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6D70" w14:paraId="7355AE2E" w14:textId="78D3875F">
      <w:pPr>
        <w:tabs>
          <w:tab w:val="left" w:pos="0"/>
          <w:tab w:val="left" w:pos="2160"/>
          <w:tab w:val="left" w:pos="4320"/>
          <w:tab w:val="left" w:pos="6480"/>
          <w:tab w:val="left" w:pos="8640"/>
        </w:tabs>
        <w:suppressAutoHyphens/>
        <w:jc w:val="center"/>
        <w:rPr>
          <w:b/>
          <w:bCs/>
          <w:szCs w:val="24"/>
        </w:rPr>
      </w:pPr>
      <w:r w:rsidRPr="00343CB7">
        <w:rPr>
          <w:b/>
          <w:bCs/>
          <w:szCs w:val="24"/>
        </w:rPr>
        <w:t>202</w:t>
      </w:r>
      <w:r>
        <w:rPr>
          <w:b/>
          <w:bCs/>
          <w:szCs w:val="24"/>
        </w:rPr>
        <w:t>4</w:t>
      </w:r>
      <w:r w:rsidRPr="00343CB7">
        <w:rPr>
          <w:b/>
          <w:bCs/>
          <w:szCs w:val="24"/>
        </w:rPr>
        <w:t xml:space="preserve"> S</w:t>
      </w:r>
      <w:r>
        <w:rPr>
          <w:b/>
          <w:bCs/>
          <w:szCs w:val="24"/>
        </w:rPr>
        <w:t>UPPORTING STATEMENT</w:t>
      </w:r>
    </w:p>
    <w:p w:rsidR="000619BB" w14:paraId="634E74A9" w14:textId="5C4921BD">
      <w:pPr>
        <w:tabs>
          <w:tab w:val="left" w:pos="0"/>
          <w:tab w:val="left" w:pos="2160"/>
          <w:tab w:val="left" w:pos="4320"/>
          <w:tab w:val="left" w:pos="6480"/>
          <w:tab w:val="left" w:pos="8640"/>
        </w:tabs>
        <w:suppressAutoHyphens/>
        <w:jc w:val="center"/>
        <w:rPr>
          <w:b/>
          <w:bCs/>
          <w:szCs w:val="24"/>
        </w:rPr>
      </w:pPr>
      <w:r>
        <w:rPr>
          <w:b/>
          <w:bCs/>
          <w:szCs w:val="24"/>
        </w:rPr>
        <w:t>PAPERWORK REDUCTION ACT SUBMISSION</w:t>
      </w:r>
    </w:p>
    <w:p w:rsidR="000619BB" w:rsidRPr="00343CB7" w14:paraId="25772DC9" w14:textId="45387123">
      <w:pPr>
        <w:tabs>
          <w:tab w:val="left" w:pos="0"/>
          <w:tab w:val="left" w:pos="2160"/>
          <w:tab w:val="left" w:pos="4320"/>
          <w:tab w:val="left" w:pos="6480"/>
          <w:tab w:val="left" w:pos="8640"/>
        </w:tabs>
        <w:suppressAutoHyphens/>
        <w:jc w:val="center"/>
        <w:rPr>
          <w:b/>
          <w:bCs/>
          <w:szCs w:val="24"/>
        </w:rPr>
      </w:pPr>
      <w:r>
        <w:rPr>
          <w:b/>
          <w:bCs/>
          <w:szCs w:val="24"/>
        </w:rPr>
        <w:t>RURAL ENERGY FOR AMERICA PROGRAM</w:t>
      </w:r>
      <w:r w:rsidR="009F6D01">
        <w:rPr>
          <w:b/>
          <w:bCs/>
          <w:szCs w:val="24"/>
        </w:rPr>
        <w:t xml:space="preserve"> (7 CFR PART 4280)</w:t>
      </w:r>
    </w:p>
    <w:p w:rsidR="00C26D70" w:rsidP="0088723F" w14:paraId="1C19E705" w14:textId="438E58CF">
      <w:pPr>
        <w:tabs>
          <w:tab w:val="left" w:pos="0"/>
          <w:tab w:val="left" w:pos="2160"/>
          <w:tab w:val="left" w:pos="4320"/>
          <w:tab w:val="left" w:pos="6480"/>
          <w:tab w:val="left" w:pos="8640"/>
        </w:tabs>
        <w:suppressAutoHyphens/>
        <w:jc w:val="center"/>
        <w:rPr>
          <w:b/>
          <w:bCs/>
          <w:szCs w:val="24"/>
        </w:rPr>
      </w:pPr>
      <w:r w:rsidRPr="00343CB7">
        <w:rPr>
          <w:b/>
          <w:bCs/>
          <w:szCs w:val="24"/>
        </w:rPr>
        <w:t xml:space="preserve">OMB No. </w:t>
      </w:r>
      <w:r w:rsidRPr="00343CB7" w:rsidR="0088723F">
        <w:rPr>
          <w:b/>
          <w:bCs/>
          <w:szCs w:val="24"/>
        </w:rPr>
        <w:t>0570-</w:t>
      </w:r>
      <w:r w:rsidR="001F46F8">
        <w:rPr>
          <w:b/>
          <w:bCs/>
          <w:szCs w:val="24"/>
        </w:rPr>
        <w:t>0067</w:t>
      </w:r>
    </w:p>
    <w:p w:rsidR="0051490C" w:rsidRPr="00E70EF8" w14:paraId="28C0638A" w14:textId="77777777">
      <w:pPr>
        <w:tabs>
          <w:tab w:val="left" w:pos="0"/>
          <w:tab w:val="left" w:pos="2160"/>
          <w:tab w:val="left" w:pos="4320"/>
          <w:tab w:val="left" w:pos="6480"/>
          <w:tab w:val="left" w:pos="8640"/>
        </w:tabs>
        <w:suppressAutoHyphens/>
        <w:rPr>
          <w:szCs w:val="24"/>
        </w:rPr>
      </w:pPr>
    </w:p>
    <w:p w:rsidR="00C26D70" w:rsidRPr="00343CB7" w14:paraId="0E48995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szCs w:val="24"/>
        </w:rPr>
      </w:pPr>
      <w:r w:rsidRPr="00343CB7">
        <w:rPr>
          <w:b/>
          <w:bCs/>
          <w:szCs w:val="24"/>
        </w:rPr>
        <w:t xml:space="preserve">A.  </w:t>
      </w:r>
      <w:r w:rsidRPr="00343CB7">
        <w:rPr>
          <w:b/>
          <w:bCs/>
          <w:szCs w:val="24"/>
          <w:u w:val="single"/>
        </w:rPr>
        <w:t xml:space="preserve">Justification </w:t>
      </w:r>
    </w:p>
    <w:p w:rsidR="00C26D70" w:rsidRPr="00343CB7" w14:paraId="122F3AA2" w14:textId="77777777">
      <w:pPr>
        <w:tabs>
          <w:tab w:val="left" w:pos="0"/>
          <w:tab w:val="left" w:pos="2160"/>
          <w:tab w:val="left" w:pos="4320"/>
          <w:tab w:val="left" w:pos="6480"/>
          <w:tab w:val="left" w:pos="8640"/>
        </w:tabs>
        <w:suppressAutoHyphens/>
        <w:rPr>
          <w:b/>
          <w:bCs/>
          <w:szCs w:val="24"/>
        </w:rPr>
      </w:pPr>
    </w:p>
    <w:p w:rsidR="00C26D70" w:rsidRPr="00343CB7" w:rsidP="00442FE7" w14:paraId="38E909C8" w14:textId="77777777">
      <w:pPr>
        <w:tabs>
          <w:tab w:val="left" w:pos="0"/>
        </w:tabs>
        <w:suppressAutoHyphens/>
        <w:rPr>
          <w:b/>
          <w:bCs/>
          <w:szCs w:val="24"/>
        </w:rPr>
      </w:pPr>
      <w:r w:rsidRPr="00343CB7">
        <w:rPr>
          <w:b/>
          <w:bCs/>
          <w:szCs w:val="24"/>
        </w:rPr>
        <w:t>1.</w:t>
      </w:r>
      <w:r w:rsidRPr="00343CB7">
        <w:rPr>
          <w:b/>
          <w:bCs/>
          <w:szCs w:val="24"/>
        </w:rPr>
        <w:tab/>
      </w:r>
      <w:r w:rsidRPr="00715741">
        <w:rPr>
          <w:b/>
          <w:bCs/>
          <w:szCs w:val="24"/>
          <w:u w:val="single"/>
        </w:rPr>
        <w:t>Explain the circumstances that make the collection of information necessary.</w:t>
      </w:r>
    </w:p>
    <w:p w:rsidR="00C26D70" w:rsidRPr="00E70EF8" w14:paraId="5F290895" w14:textId="77777777">
      <w:pPr>
        <w:tabs>
          <w:tab w:val="left" w:pos="0"/>
          <w:tab w:val="left" w:pos="2160"/>
          <w:tab w:val="left" w:pos="4320"/>
          <w:tab w:val="left" w:pos="6480"/>
          <w:tab w:val="left" w:pos="8640"/>
        </w:tabs>
        <w:suppressAutoHyphens/>
        <w:rPr>
          <w:szCs w:val="24"/>
        </w:rPr>
      </w:pPr>
    </w:p>
    <w:p w:rsidR="00CD20B4" w:rsidP="00D87FA1" w14:paraId="32D2FD60" w14:textId="12B2A4CE">
      <w:pPr>
        <w:tabs>
          <w:tab w:val="left" w:pos="0"/>
          <w:tab w:val="left" w:pos="2160"/>
          <w:tab w:val="left" w:pos="4320"/>
          <w:tab w:val="left" w:pos="6480"/>
          <w:tab w:val="left" w:pos="8640"/>
        </w:tabs>
        <w:suppressAutoHyphens/>
        <w:rPr>
          <w:szCs w:val="24"/>
        </w:rPr>
      </w:pPr>
      <w:r>
        <w:rPr>
          <w:szCs w:val="24"/>
        </w:rPr>
        <w:t xml:space="preserve">The Rural </w:t>
      </w:r>
      <w:r w:rsidR="00885AD6">
        <w:rPr>
          <w:szCs w:val="24"/>
        </w:rPr>
        <w:t>Business-Cooperative Service (RBCS or the Agency), a Rural Development (RD) agency of the United States Department of Agriculture (USDA), administ</w:t>
      </w:r>
      <w:r w:rsidR="00987C63">
        <w:rPr>
          <w:szCs w:val="24"/>
        </w:rPr>
        <w:t xml:space="preserve">ers the Rural Energy </w:t>
      </w:r>
      <w:r w:rsidR="00FD1D51">
        <w:rPr>
          <w:szCs w:val="24"/>
        </w:rPr>
        <w:t>for America program (REAP)</w:t>
      </w:r>
      <w:r w:rsidR="001F5127">
        <w:rPr>
          <w:szCs w:val="24"/>
        </w:rPr>
        <w:t>.</w:t>
      </w:r>
      <w:r w:rsidR="00D87FA1">
        <w:rPr>
          <w:szCs w:val="24"/>
        </w:rPr>
        <w:t xml:space="preserve">  The REAP program </w:t>
      </w:r>
      <w:r w:rsidRPr="0027629E" w:rsidR="00D87FA1">
        <w:rPr>
          <w:szCs w:val="24"/>
        </w:rPr>
        <w:t>help</w:t>
      </w:r>
      <w:r w:rsidR="00D87FA1">
        <w:rPr>
          <w:szCs w:val="24"/>
        </w:rPr>
        <w:t>s</w:t>
      </w:r>
      <w:r w:rsidRPr="0027629E" w:rsidR="00D87FA1">
        <w:rPr>
          <w:szCs w:val="24"/>
        </w:rPr>
        <w:t xml:space="preserve"> agricultural producers and rural small business reduce energy cost and consumption, develop new income streams, and help meet the nation’s critical energy needs</w:t>
      </w:r>
      <w:r>
        <w:rPr>
          <w:szCs w:val="24"/>
        </w:rPr>
        <w:t>.</w:t>
      </w:r>
      <w:r w:rsidR="00BC1C88">
        <w:rPr>
          <w:szCs w:val="24"/>
        </w:rPr>
        <w:t xml:space="preserve">  The REAP program is authorized under </w:t>
      </w:r>
      <w:hyperlink r:id="rId12" w:history="1">
        <w:r w:rsidRPr="000D43A4" w:rsidR="00BC1C88">
          <w:rPr>
            <w:rStyle w:val="Hyperlink"/>
            <w:szCs w:val="24"/>
          </w:rPr>
          <w:t>7 U.S.C. 8107</w:t>
        </w:r>
      </w:hyperlink>
      <w:r w:rsidR="00BC1C88">
        <w:rPr>
          <w:szCs w:val="24"/>
        </w:rPr>
        <w:t xml:space="preserve"> and is implemented by </w:t>
      </w:r>
      <w:hyperlink r:id="rId13" w:history="1">
        <w:r w:rsidRPr="00E34BBA" w:rsidR="00BC1C88">
          <w:rPr>
            <w:rStyle w:val="Hyperlink"/>
            <w:szCs w:val="24"/>
          </w:rPr>
          <w:t>7 CFR part 4280 supbart B</w:t>
        </w:r>
      </w:hyperlink>
      <w:r w:rsidR="00B46EDC">
        <w:rPr>
          <w:szCs w:val="24"/>
        </w:rPr>
        <w:t xml:space="preserve"> (grants)</w:t>
      </w:r>
      <w:r w:rsidR="00BC1C88">
        <w:rPr>
          <w:szCs w:val="24"/>
        </w:rPr>
        <w:t xml:space="preserve"> and </w:t>
      </w:r>
      <w:hyperlink r:id="rId14" w:history="1">
        <w:r w:rsidRPr="006F5D31" w:rsidR="00BC1C88">
          <w:rPr>
            <w:rStyle w:val="Hyperlink"/>
            <w:szCs w:val="24"/>
          </w:rPr>
          <w:t>7 CFR part 5001</w:t>
        </w:r>
      </w:hyperlink>
      <w:r w:rsidR="00B46EDC">
        <w:rPr>
          <w:szCs w:val="24"/>
        </w:rPr>
        <w:t xml:space="preserve"> (guaranteed loans)</w:t>
      </w:r>
      <w:r w:rsidR="00BC1C88">
        <w:rPr>
          <w:szCs w:val="24"/>
        </w:rPr>
        <w:t>.</w:t>
      </w:r>
      <w:r w:rsidR="00B46EDC">
        <w:rPr>
          <w:szCs w:val="24"/>
        </w:rPr>
        <w:t xml:space="preserve">  The Inflation </w:t>
      </w:r>
      <w:r w:rsidR="00240874">
        <w:rPr>
          <w:szCs w:val="24"/>
        </w:rPr>
        <w:t xml:space="preserve">Reduction Act (IRA) of 2022 provides additional authorities for REAP </w:t>
      </w:r>
      <w:hyperlink r:id="rId15" w:history="1">
        <w:r w:rsidRPr="002B5810" w:rsidR="00240874">
          <w:rPr>
            <w:rStyle w:val="Hyperlink"/>
            <w:szCs w:val="24"/>
          </w:rPr>
          <w:t>Public Law 117-169 section 22002</w:t>
        </w:r>
      </w:hyperlink>
      <w:r w:rsidR="003A6994">
        <w:rPr>
          <w:szCs w:val="24"/>
        </w:rPr>
        <w:t xml:space="preserve">.  Subtitle C, Section </w:t>
      </w:r>
      <w:r w:rsidR="00D823F5">
        <w:rPr>
          <w:szCs w:val="24"/>
        </w:rPr>
        <w:t>2202 of</w:t>
      </w:r>
      <w:r w:rsidR="003A6994">
        <w:rPr>
          <w:szCs w:val="24"/>
        </w:rPr>
        <w:t xml:space="preserve"> the IRA </w:t>
      </w:r>
      <w:r w:rsidR="00BC693A">
        <w:rPr>
          <w:szCs w:val="24"/>
        </w:rPr>
        <w:t>authorized the REAP Technical Assistance Grant (TAG) program</w:t>
      </w:r>
      <w:r w:rsidR="00F27EA0">
        <w:rPr>
          <w:szCs w:val="24"/>
        </w:rPr>
        <w:t xml:space="preserve">.  </w:t>
      </w:r>
      <w:r w:rsidR="00BC693A">
        <w:rPr>
          <w:szCs w:val="24"/>
        </w:rPr>
        <w:t xml:space="preserve">   </w:t>
      </w:r>
    </w:p>
    <w:p w:rsidR="00B835AD" w:rsidP="00D87FA1" w14:paraId="58AF7213" w14:textId="77777777">
      <w:pPr>
        <w:tabs>
          <w:tab w:val="left" w:pos="0"/>
          <w:tab w:val="left" w:pos="2160"/>
          <w:tab w:val="left" w:pos="4320"/>
          <w:tab w:val="left" w:pos="6480"/>
          <w:tab w:val="left" w:pos="8640"/>
        </w:tabs>
        <w:suppressAutoHyphens/>
        <w:rPr>
          <w:szCs w:val="24"/>
        </w:rPr>
      </w:pPr>
    </w:p>
    <w:p w:rsidR="00D87FA1" w:rsidRPr="0027629E" w:rsidP="00D87FA1" w14:paraId="358EAA6C" w14:textId="66EA4A14">
      <w:pPr>
        <w:tabs>
          <w:tab w:val="left" w:pos="0"/>
          <w:tab w:val="left" w:pos="2160"/>
          <w:tab w:val="left" w:pos="4320"/>
          <w:tab w:val="left" w:pos="6480"/>
          <w:tab w:val="left" w:pos="8640"/>
        </w:tabs>
        <w:suppressAutoHyphens/>
        <w:rPr>
          <w:szCs w:val="24"/>
        </w:rPr>
      </w:pPr>
      <w:r>
        <w:rPr>
          <w:szCs w:val="24"/>
        </w:rPr>
        <w:t xml:space="preserve">The REAP program </w:t>
      </w:r>
      <w:r w:rsidRPr="0027629E">
        <w:rPr>
          <w:szCs w:val="24"/>
        </w:rPr>
        <w:t>requir</w:t>
      </w:r>
      <w:r>
        <w:rPr>
          <w:szCs w:val="24"/>
        </w:rPr>
        <w:t xml:space="preserve">es </w:t>
      </w:r>
      <w:r w:rsidRPr="0027629E">
        <w:rPr>
          <w:szCs w:val="24"/>
        </w:rPr>
        <w:t>the Secretary of Agriculture to provide grants and/or loan guarantees for several types of projects as follows:</w:t>
      </w:r>
    </w:p>
    <w:p w:rsidR="00D87FA1" w:rsidRPr="0027629E" w:rsidP="00D87FA1" w14:paraId="3D2CB412" w14:textId="77777777">
      <w:pPr>
        <w:tabs>
          <w:tab w:val="left" w:pos="0"/>
          <w:tab w:val="left" w:pos="2160"/>
          <w:tab w:val="left" w:pos="4320"/>
          <w:tab w:val="left" w:pos="6480"/>
          <w:tab w:val="left" w:pos="8640"/>
        </w:tabs>
        <w:suppressAutoHyphens/>
        <w:rPr>
          <w:szCs w:val="24"/>
        </w:rPr>
      </w:pPr>
    </w:p>
    <w:p w:rsidR="00D87FA1" w:rsidRPr="0027629E" w:rsidP="00D87FA1" w14:paraId="7704F146" w14:textId="1DB69CB3">
      <w:pPr>
        <w:numPr>
          <w:ilvl w:val="0"/>
          <w:numId w:val="2"/>
        </w:numPr>
        <w:tabs>
          <w:tab w:val="left" w:pos="0"/>
          <w:tab w:val="left" w:pos="720"/>
          <w:tab w:val="left" w:pos="4320"/>
          <w:tab w:val="left" w:pos="6480"/>
          <w:tab w:val="left" w:pos="8640"/>
        </w:tabs>
        <w:suppressAutoHyphens/>
        <w:spacing w:after="120"/>
        <w:rPr>
          <w:szCs w:val="24"/>
        </w:rPr>
      </w:pPr>
      <w:r>
        <w:rPr>
          <w:b/>
          <w:bCs/>
          <w:szCs w:val="24"/>
        </w:rPr>
        <w:t xml:space="preserve">REAP </w:t>
      </w:r>
      <w:r w:rsidR="00C75F81">
        <w:rPr>
          <w:b/>
          <w:bCs/>
          <w:szCs w:val="24"/>
        </w:rPr>
        <w:t>Renewable Energy Systems (</w:t>
      </w:r>
      <w:r w:rsidRPr="000733A4" w:rsidR="007A6018">
        <w:rPr>
          <w:b/>
          <w:bCs/>
          <w:szCs w:val="24"/>
        </w:rPr>
        <w:t>RES</w:t>
      </w:r>
      <w:r w:rsidR="00C75F81">
        <w:rPr>
          <w:b/>
          <w:bCs/>
          <w:szCs w:val="24"/>
        </w:rPr>
        <w:t xml:space="preserve">) &amp; Energy Efficiency </w:t>
      </w:r>
      <w:r w:rsidR="004D778D">
        <w:rPr>
          <w:b/>
          <w:bCs/>
          <w:szCs w:val="24"/>
        </w:rPr>
        <w:t>Improvement (</w:t>
      </w:r>
      <w:r w:rsidRPr="000733A4" w:rsidR="007A6018">
        <w:rPr>
          <w:b/>
          <w:bCs/>
          <w:szCs w:val="24"/>
        </w:rPr>
        <w:t>EEI</w:t>
      </w:r>
      <w:r w:rsidR="004D778D">
        <w:rPr>
          <w:b/>
          <w:bCs/>
          <w:szCs w:val="24"/>
        </w:rPr>
        <w:t>)</w:t>
      </w:r>
      <w:r w:rsidRPr="000733A4" w:rsidR="007A6018">
        <w:rPr>
          <w:b/>
          <w:bCs/>
          <w:szCs w:val="24"/>
        </w:rPr>
        <w:t>:</w:t>
      </w:r>
      <w:r w:rsidR="007A6018">
        <w:rPr>
          <w:szCs w:val="24"/>
        </w:rPr>
        <w:t xml:space="preserve">  </w:t>
      </w:r>
      <w:r w:rsidRPr="0027629E">
        <w:rPr>
          <w:szCs w:val="24"/>
        </w:rPr>
        <w:t>Grants and grants and loan guarantees (combined funding) to agricultural producers and rural small businesses to purchase renewable energy systems</w:t>
      </w:r>
      <w:r w:rsidR="00A54549">
        <w:rPr>
          <w:szCs w:val="24"/>
        </w:rPr>
        <w:t xml:space="preserve"> (RES)</w:t>
      </w:r>
      <w:r w:rsidRPr="0027629E">
        <w:rPr>
          <w:szCs w:val="24"/>
        </w:rPr>
        <w:t xml:space="preserve"> and make energy efficiency improvements</w:t>
      </w:r>
      <w:r w:rsidR="00A54549">
        <w:rPr>
          <w:szCs w:val="24"/>
        </w:rPr>
        <w:t xml:space="preserve"> (EEI)</w:t>
      </w:r>
      <w:r w:rsidRPr="0027629E">
        <w:rPr>
          <w:szCs w:val="24"/>
        </w:rPr>
        <w:t xml:space="preserve">.  </w:t>
      </w:r>
    </w:p>
    <w:p w:rsidR="00D87FA1" w:rsidP="00A54549" w14:paraId="13A9095C" w14:textId="782C7ECD">
      <w:pPr>
        <w:pStyle w:val="ListParagraph"/>
        <w:numPr>
          <w:ilvl w:val="0"/>
          <w:numId w:val="2"/>
        </w:numPr>
        <w:tabs>
          <w:tab w:val="left" w:pos="0"/>
          <w:tab w:val="left" w:pos="2160"/>
          <w:tab w:val="left" w:pos="4320"/>
          <w:tab w:val="left" w:pos="6480"/>
          <w:tab w:val="left" w:pos="8640"/>
        </w:tabs>
        <w:suppressAutoHyphens/>
        <w:rPr>
          <w:szCs w:val="24"/>
        </w:rPr>
      </w:pPr>
      <w:r>
        <w:rPr>
          <w:b/>
          <w:bCs/>
          <w:szCs w:val="24"/>
        </w:rPr>
        <w:t xml:space="preserve">REAP </w:t>
      </w:r>
      <w:r>
        <w:rPr>
          <w:b/>
          <w:bCs/>
          <w:szCs w:val="24"/>
        </w:rPr>
        <w:t>Energy Audits (</w:t>
      </w:r>
      <w:r w:rsidRPr="000733A4" w:rsidR="007A6018">
        <w:rPr>
          <w:b/>
          <w:bCs/>
          <w:szCs w:val="24"/>
        </w:rPr>
        <w:t>EA</w:t>
      </w:r>
      <w:r>
        <w:rPr>
          <w:b/>
          <w:bCs/>
          <w:szCs w:val="24"/>
        </w:rPr>
        <w:t>) &amp; Renewable Energy Development Assistance (</w:t>
      </w:r>
      <w:r w:rsidRPr="000733A4" w:rsidR="007A6018">
        <w:rPr>
          <w:b/>
          <w:bCs/>
          <w:szCs w:val="24"/>
        </w:rPr>
        <w:t>REDA</w:t>
      </w:r>
      <w:r>
        <w:rPr>
          <w:b/>
          <w:bCs/>
          <w:szCs w:val="24"/>
        </w:rPr>
        <w:t>)</w:t>
      </w:r>
      <w:r w:rsidRPr="000733A4" w:rsidR="007A6018">
        <w:rPr>
          <w:b/>
          <w:bCs/>
          <w:szCs w:val="24"/>
        </w:rPr>
        <w:t>:</w:t>
      </w:r>
      <w:r w:rsidR="007A6018">
        <w:rPr>
          <w:szCs w:val="24"/>
        </w:rPr>
        <w:t xml:space="preserve">  </w:t>
      </w:r>
      <w:r w:rsidRPr="00A54549">
        <w:rPr>
          <w:szCs w:val="24"/>
        </w:rPr>
        <w:t>Grants to eligible entities to provide energy audits</w:t>
      </w:r>
      <w:r w:rsidR="00A54549">
        <w:rPr>
          <w:szCs w:val="24"/>
        </w:rPr>
        <w:t xml:space="preserve"> (EA)</w:t>
      </w:r>
      <w:r w:rsidRPr="00A54549">
        <w:rPr>
          <w:szCs w:val="24"/>
        </w:rPr>
        <w:t xml:space="preserve"> and renewable energy development assistance</w:t>
      </w:r>
      <w:r w:rsidR="00A54549">
        <w:rPr>
          <w:szCs w:val="24"/>
        </w:rPr>
        <w:t xml:space="preserve"> (REDA)</w:t>
      </w:r>
      <w:r w:rsidRPr="00A54549">
        <w:rPr>
          <w:szCs w:val="24"/>
        </w:rPr>
        <w:t xml:space="preserve"> to enable agricultural producers and rural small businesses to become more energy efficient and to use renewable energy technologies and resources.  Entities eligible to receive grants under this program are State, tribal and local governments; land-grant colleges and universities or other institutions of higher learning; rural ele</w:t>
      </w:r>
      <w:r w:rsidRPr="00A54549">
        <w:rPr>
          <w:szCs w:val="24"/>
        </w:rPr>
        <w:t>ctric cooperatives; public power entities; Resource Conservation and Development Councils and instrumentalities of local, state, and federal governments.  These grant funds may be used to conduct and promote energy audits; provide recommendations and information on how to improve the energy efficiency of the operations of the agricultural producers and rural small businesses; and provide recommendations and information on how to use renewable energy technologies and resources in the operations.  No more tha</w:t>
      </w:r>
      <w:r w:rsidRPr="00A54549">
        <w:rPr>
          <w:szCs w:val="24"/>
        </w:rPr>
        <w:t>n five (5) percent of the grant can be used for administrative purposes.  Agricultural producers and rural small businesses for which a grantee is conducting an energy audit must pay at least 25 percent of the cost of the energy audit.</w:t>
      </w:r>
    </w:p>
    <w:p w:rsidR="00542E88" w:rsidRPr="00542E88" w:rsidP="00542E88" w14:paraId="3D50B3EF" w14:textId="188B756F">
      <w:pPr>
        <w:pStyle w:val="ListParagraph"/>
        <w:numPr>
          <w:ilvl w:val="0"/>
          <w:numId w:val="2"/>
        </w:numPr>
        <w:tabs>
          <w:tab w:val="left" w:pos="0"/>
          <w:tab w:val="left" w:pos="2160"/>
          <w:tab w:val="left" w:pos="4320"/>
          <w:tab w:val="left" w:pos="6480"/>
          <w:tab w:val="left" w:pos="8640"/>
        </w:tabs>
        <w:suppressAutoHyphens/>
        <w:rPr>
          <w:szCs w:val="24"/>
        </w:rPr>
      </w:pPr>
      <w:r>
        <w:rPr>
          <w:b/>
          <w:bCs/>
          <w:szCs w:val="24"/>
        </w:rPr>
        <w:t>REAP Technical Assistance (</w:t>
      </w:r>
      <w:r w:rsidRPr="000733A4" w:rsidR="007A6018">
        <w:rPr>
          <w:b/>
          <w:bCs/>
          <w:szCs w:val="24"/>
        </w:rPr>
        <w:t>TAG</w:t>
      </w:r>
      <w:r>
        <w:rPr>
          <w:b/>
          <w:bCs/>
          <w:szCs w:val="24"/>
        </w:rPr>
        <w:t>)</w:t>
      </w:r>
      <w:r w:rsidRPr="000733A4" w:rsidR="007A6018">
        <w:rPr>
          <w:b/>
          <w:bCs/>
          <w:szCs w:val="24"/>
        </w:rPr>
        <w:t xml:space="preserve">: </w:t>
      </w:r>
      <w:r w:rsidR="007A6018">
        <w:rPr>
          <w:szCs w:val="24"/>
        </w:rPr>
        <w:t xml:space="preserve"> </w:t>
      </w:r>
      <w:r w:rsidR="001404BC">
        <w:rPr>
          <w:szCs w:val="24"/>
        </w:rPr>
        <w:t xml:space="preserve">Grants </w:t>
      </w:r>
      <w:r w:rsidR="00F245A4">
        <w:rPr>
          <w:szCs w:val="24"/>
        </w:rPr>
        <w:t xml:space="preserve">to eligible applicants </w:t>
      </w:r>
      <w:r w:rsidRPr="008B2429" w:rsidR="008B2429">
        <w:rPr>
          <w:szCs w:val="24"/>
        </w:rPr>
        <w:t xml:space="preserve">to provide technical assistance to Agricultural Producers and Rural Small Businesses applying to REAP, with priority for applications assisting at least two or more of the following types of REAP Applicants: (a) Agricultural Producers, (b) REAP applicants pursuing projects located in disadvantaged or distressed communities, (c) Tribal entities, (d) REAP Applicants </w:t>
      </w:r>
      <w:r w:rsidRPr="008B2429" w:rsidR="008B2429">
        <w:rPr>
          <w:szCs w:val="24"/>
        </w:rPr>
        <w:t>pursuing projects using Underutilized Technologies, and (e) REAP Applicants pursuing projects under $20,000.</w:t>
      </w:r>
      <w:r w:rsidR="000B7760">
        <w:rPr>
          <w:szCs w:val="24"/>
        </w:rPr>
        <w:t xml:space="preserve">  </w:t>
      </w:r>
      <w:r w:rsidR="00B94D5D">
        <w:rPr>
          <w:szCs w:val="24"/>
        </w:rPr>
        <w:t xml:space="preserve">The entities eligible are the same as for EA/REDA grants.  </w:t>
      </w:r>
      <w:r w:rsidRPr="00542E88">
        <w:rPr>
          <w:szCs w:val="24"/>
        </w:rPr>
        <w:t>REAP TAG funds can be used for a wide variety of activities including recruitment of Renewable Energy or energy efficiency projects, identification of electrical engineering services, preparation of REAP applications for Agency financial assistance, as well as preparing reports and assessments necessary to request financial assistance. Contracted services are allowable. All activities must be directly related to providing technical assistance to A</w:t>
      </w:r>
      <w:r w:rsidRPr="00542E88">
        <w:rPr>
          <w:szCs w:val="24"/>
        </w:rPr>
        <w:t>gricultural Producers or Rural Small Businesses to apply for assistance under REAP. Eligible activities include but are not limited to:</w:t>
      </w:r>
    </w:p>
    <w:p w:rsidR="00542E88" w:rsidRPr="00542E88" w:rsidP="000733A4" w14:paraId="5C13BC87" w14:textId="77777777">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Assisting Agricultural Producers or Rural Small Businesses to apply for assistance under REAP for Energy Efficiency Improvements, or Renewable Energy Systems.</w:t>
      </w:r>
    </w:p>
    <w:p w:rsidR="00542E88" w:rsidRPr="00542E88" w:rsidP="000733A4" w14:paraId="7C3465AD" w14:textId="77777777">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Providing information on how to improve the energy efficiency of the operations and to use Renewable Energy technologies and resources in their operations.</w:t>
      </w:r>
    </w:p>
    <w:p w:rsidR="00542E88" w:rsidRPr="00542E88" w:rsidP="000733A4" w14:paraId="012D8780" w14:textId="72E41718">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 xml:space="preserve">Conducting and promoting Energy Assessments and audits as defined in </w:t>
      </w:r>
      <w:hyperlink r:id="rId16" w:history="1">
        <w:r w:rsidRPr="005831BA">
          <w:rPr>
            <w:rStyle w:val="Hyperlink"/>
            <w:szCs w:val="24"/>
          </w:rPr>
          <w:t>7 CFR 4280.103.</w:t>
        </w:r>
      </w:hyperlink>
      <w:r w:rsidRPr="00542E88">
        <w:rPr>
          <w:szCs w:val="24"/>
        </w:rPr>
        <w:t xml:space="preserve"> </w:t>
      </w:r>
    </w:p>
    <w:p w:rsidR="00542E88" w:rsidRPr="00542E88" w:rsidP="000733A4" w14:paraId="4AB3F179" w14:textId="072D74FC">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 xml:space="preserve">Preparing a technical report in accordance with </w:t>
      </w:r>
      <w:hyperlink r:id="rId17" w:history="1">
        <w:r w:rsidRPr="008441FF">
          <w:rPr>
            <w:rStyle w:val="Hyperlink"/>
            <w:szCs w:val="24"/>
          </w:rPr>
          <w:t>7 CFR 4280.110(g)</w:t>
        </w:r>
      </w:hyperlink>
      <w:r w:rsidRPr="00542E88">
        <w:rPr>
          <w:szCs w:val="24"/>
        </w:rPr>
        <w:t xml:space="preserve">. </w:t>
      </w:r>
    </w:p>
    <w:p w:rsidR="00542E88" w:rsidRPr="00542E88" w:rsidP="000733A4" w14:paraId="74437CBB" w14:textId="77777777">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 xml:space="preserve">Assisting with filing for System Award Management (SAM) and Unique Entity Identifier (UEI) registrations. </w:t>
      </w:r>
    </w:p>
    <w:p w:rsidR="00542E88" w:rsidRPr="00542E88" w:rsidP="000733A4" w14:paraId="5C150C11" w14:textId="6114C5EE">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 xml:space="preserve">Assisting with completing a REAP grant application in accordance with </w:t>
      </w:r>
      <w:hyperlink r:id="rId18" w:history="1">
        <w:r w:rsidRPr="005A26DD">
          <w:rPr>
            <w:rStyle w:val="Hyperlink"/>
            <w:szCs w:val="24"/>
          </w:rPr>
          <w:t>7 CFR 4280.116</w:t>
        </w:r>
      </w:hyperlink>
      <w:r w:rsidRPr="00542E88">
        <w:rPr>
          <w:szCs w:val="24"/>
        </w:rPr>
        <w:t xml:space="preserve">. </w:t>
      </w:r>
    </w:p>
    <w:p w:rsidR="00542E88" w:rsidRPr="00542E88" w:rsidP="000733A4" w14:paraId="2E7CC503" w14:textId="1735AE12">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 xml:space="preserve">Assisting with planning construction and development in accordance with </w:t>
      </w:r>
      <w:hyperlink r:id="rId19" w:history="1">
        <w:r w:rsidRPr="00C14C77">
          <w:rPr>
            <w:rStyle w:val="Hyperlink"/>
            <w:szCs w:val="24"/>
          </w:rPr>
          <w:t>7 CFR 4280.125</w:t>
        </w:r>
      </w:hyperlink>
      <w:r w:rsidRPr="00542E88">
        <w:rPr>
          <w:szCs w:val="24"/>
        </w:rPr>
        <w:t xml:space="preserve">. </w:t>
      </w:r>
    </w:p>
    <w:p w:rsidR="00542E88" w:rsidRPr="00542E88" w:rsidP="000733A4" w14:paraId="039EDFF5" w14:textId="77777777">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Assisting with completion of environmental reports and/or documentation required for submittal of applications.</w:t>
      </w:r>
    </w:p>
    <w:p w:rsidR="001404BC" w:rsidRPr="004D778D" w:rsidP="004D778D" w14:paraId="1307A002" w14:textId="7FB1CB78">
      <w:pPr>
        <w:tabs>
          <w:tab w:val="left" w:pos="0"/>
          <w:tab w:val="left" w:pos="2160"/>
          <w:tab w:val="left" w:pos="4320"/>
          <w:tab w:val="left" w:pos="6480"/>
          <w:tab w:val="left" w:pos="8640"/>
        </w:tabs>
        <w:suppressAutoHyphens/>
        <w:rPr>
          <w:szCs w:val="24"/>
        </w:rPr>
      </w:pPr>
    </w:p>
    <w:p w:rsidR="00507D95" w14:paraId="657EEBF9" w14:textId="6F374B01">
      <w:pPr>
        <w:tabs>
          <w:tab w:val="left" w:pos="0"/>
          <w:tab w:val="left" w:pos="2160"/>
          <w:tab w:val="left" w:pos="4320"/>
          <w:tab w:val="left" w:pos="6480"/>
          <w:tab w:val="left" w:pos="8640"/>
        </w:tabs>
        <w:suppressAutoHyphens/>
        <w:rPr>
          <w:szCs w:val="24"/>
        </w:rPr>
      </w:pPr>
      <w:r>
        <w:rPr>
          <w:szCs w:val="24"/>
        </w:rPr>
        <w:t>Th</w:t>
      </w:r>
      <w:r w:rsidR="003E0A15">
        <w:rPr>
          <w:szCs w:val="24"/>
        </w:rPr>
        <w:t xml:space="preserve">is package is a </w:t>
      </w:r>
      <w:r w:rsidR="00E31EBA">
        <w:rPr>
          <w:szCs w:val="24"/>
        </w:rPr>
        <w:t>three-year</w:t>
      </w:r>
      <w:r w:rsidR="003E0A15">
        <w:rPr>
          <w:szCs w:val="24"/>
        </w:rPr>
        <w:t xml:space="preserve"> renewal</w:t>
      </w:r>
      <w:r>
        <w:rPr>
          <w:szCs w:val="24"/>
        </w:rPr>
        <w:t>/reinstatement</w:t>
      </w:r>
      <w:r w:rsidR="003E0A15">
        <w:rPr>
          <w:szCs w:val="24"/>
        </w:rPr>
        <w:t xml:space="preserve"> </w:t>
      </w:r>
      <w:r>
        <w:rPr>
          <w:szCs w:val="24"/>
        </w:rPr>
        <w:t xml:space="preserve">with changes </w:t>
      </w:r>
      <w:r w:rsidR="003E0A15">
        <w:rPr>
          <w:szCs w:val="24"/>
        </w:rPr>
        <w:t xml:space="preserve">for </w:t>
      </w:r>
      <w:r w:rsidR="00FA5A48">
        <w:rPr>
          <w:szCs w:val="24"/>
        </w:rPr>
        <w:t xml:space="preserve">the </w:t>
      </w:r>
      <w:r w:rsidR="00E31EBA">
        <w:rPr>
          <w:szCs w:val="24"/>
        </w:rPr>
        <w:t xml:space="preserve">burden associated with all the </w:t>
      </w:r>
      <w:r w:rsidR="00FA5A48">
        <w:rPr>
          <w:szCs w:val="24"/>
        </w:rPr>
        <w:t xml:space="preserve">REAP grant programs </w:t>
      </w:r>
      <w:r w:rsidR="00E31EBA">
        <w:rPr>
          <w:szCs w:val="24"/>
        </w:rPr>
        <w:t xml:space="preserve">listed above.  </w:t>
      </w:r>
      <w:r w:rsidR="00FA5A48">
        <w:rPr>
          <w:szCs w:val="24"/>
        </w:rPr>
        <w:t xml:space="preserve">The </w:t>
      </w:r>
      <w:r w:rsidR="00E31EBA">
        <w:rPr>
          <w:szCs w:val="24"/>
        </w:rPr>
        <w:t xml:space="preserve">burden associated with the </w:t>
      </w:r>
      <w:r w:rsidR="00FA5A48">
        <w:rPr>
          <w:szCs w:val="24"/>
        </w:rPr>
        <w:t>REAP guarantee loan</w:t>
      </w:r>
      <w:r w:rsidR="00E31EBA">
        <w:rPr>
          <w:szCs w:val="24"/>
        </w:rPr>
        <w:t>(s)</w:t>
      </w:r>
      <w:r w:rsidR="00FA5A48">
        <w:rPr>
          <w:szCs w:val="24"/>
        </w:rPr>
        <w:t xml:space="preserve"> </w:t>
      </w:r>
      <w:r w:rsidR="002D1FB6">
        <w:rPr>
          <w:szCs w:val="24"/>
        </w:rPr>
        <w:t>is covered under the</w:t>
      </w:r>
      <w:r w:rsidR="00E31EBA">
        <w:rPr>
          <w:szCs w:val="24"/>
        </w:rPr>
        <w:t xml:space="preserve"> </w:t>
      </w:r>
      <w:r w:rsidR="00766E9B">
        <w:rPr>
          <w:szCs w:val="24"/>
        </w:rPr>
        <w:t xml:space="preserve">One RD Guaranteed Loan program Paperwork Reduction Act (PRA) package (OMB No. 0572-0155).  </w:t>
      </w:r>
      <w:r w:rsidR="002D1FB6">
        <w:rPr>
          <w:szCs w:val="24"/>
        </w:rPr>
        <w:t xml:space="preserve"> </w:t>
      </w:r>
      <w:r w:rsidR="002C1BBC">
        <w:rPr>
          <w:szCs w:val="24"/>
        </w:rPr>
        <w:t xml:space="preserve">  </w:t>
      </w:r>
    </w:p>
    <w:p w:rsidR="00507D95" w14:paraId="0C9CACD8" w14:textId="77777777">
      <w:pPr>
        <w:tabs>
          <w:tab w:val="left" w:pos="0"/>
          <w:tab w:val="left" w:pos="2160"/>
          <w:tab w:val="left" w:pos="4320"/>
          <w:tab w:val="left" w:pos="6480"/>
          <w:tab w:val="left" w:pos="8640"/>
        </w:tabs>
        <w:suppressAutoHyphens/>
        <w:rPr>
          <w:szCs w:val="24"/>
        </w:rPr>
      </w:pPr>
    </w:p>
    <w:p w:rsidR="00C26D70" w:rsidRPr="0022555C" w:rsidP="00442FE7" w14:paraId="0EA61188" w14:textId="77777777">
      <w:pPr>
        <w:tabs>
          <w:tab w:val="left" w:pos="0"/>
        </w:tabs>
        <w:suppressAutoHyphens/>
        <w:rPr>
          <w:b/>
          <w:bCs/>
          <w:szCs w:val="24"/>
        </w:rPr>
      </w:pPr>
      <w:r w:rsidRPr="0022555C">
        <w:rPr>
          <w:b/>
          <w:bCs/>
          <w:szCs w:val="24"/>
        </w:rPr>
        <w:t>2.</w:t>
      </w:r>
      <w:r w:rsidRPr="0022555C">
        <w:rPr>
          <w:b/>
          <w:bCs/>
          <w:szCs w:val="24"/>
        </w:rPr>
        <w:tab/>
      </w:r>
      <w:r w:rsidRPr="0022555C">
        <w:rPr>
          <w:b/>
          <w:bCs/>
          <w:szCs w:val="24"/>
          <w:u w:val="single"/>
        </w:rPr>
        <w:t>Explain how, by whom, and for what purpose the information is to be used.</w:t>
      </w:r>
    </w:p>
    <w:p w:rsidR="00C26D70" w:rsidRPr="00E70EF8" w14:paraId="13FB4315" w14:textId="77777777">
      <w:pPr>
        <w:tabs>
          <w:tab w:val="left" w:pos="0"/>
          <w:tab w:val="left" w:pos="2160"/>
          <w:tab w:val="left" w:pos="4320"/>
          <w:tab w:val="left" w:pos="6480"/>
          <w:tab w:val="left" w:pos="8640"/>
        </w:tabs>
        <w:suppressAutoHyphens/>
        <w:rPr>
          <w:szCs w:val="24"/>
        </w:rPr>
      </w:pPr>
    </w:p>
    <w:p w:rsidR="003E3B8F" w14:paraId="66641B54" w14:textId="153B9D44">
      <w:pPr>
        <w:tabs>
          <w:tab w:val="left" w:pos="0"/>
          <w:tab w:val="left" w:pos="2160"/>
          <w:tab w:val="left" w:pos="4320"/>
          <w:tab w:val="left" w:pos="6480"/>
          <w:tab w:val="left" w:pos="8640"/>
        </w:tabs>
        <w:suppressAutoHyphens/>
        <w:rPr>
          <w:szCs w:val="24"/>
        </w:rPr>
      </w:pPr>
      <w:r w:rsidRPr="00E70EF8">
        <w:rPr>
          <w:szCs w:val="24"/>
        </w:rPr>
        <w:t>Agricultural producers</w:t>
      </w:r>
      <w:r w:rsidRPr="00E70EF8" w:rsidR="00C26D70">
        <w:rPr>
          <w:szCs w:val="24"/>
        </w:rPr>
        <w:t xml:space="preserve"> and rural small businesses that wish to apply for </w:t>
      </w:r>
      <w:r w:rsidRPr="00E70EF8">
        <w:rPr>
          <w:szCs w:val="24"/>
        </w:rPr>
        <w:t>a RES/EEI</w:t>
      </w:r>
      <w:r w:rsidR="002964EA">
        <w:rPr>
          <w:szCs w:val="24"/>
        </w:rPr>
        <w:t>, EA, or TAG</w:t>
      </w:r>
      <w:r w:rsidR="00F11FEC">
        <w:rPr>
          <w:szCs w:val="24"/>
        </w:rPr>
        <w:t xml:space="preserve"> </w:t>
      </w:r>
      <w:r w:rsidRPr="00E70EF8" w:rsidR="00C26D70">
        <w:rPr>
          <w:szCs w:val="24"/>
        </w:rPr>
        <w:t xml:space="preserve">grant will have </w:t>
      </w:r>
      <w:r w:rsidRPr="00E70EF8" w:rsidR="0069227F">
        <w:rPr>
          <w:szCs w:val="24"/>
        </w:rPr>
        <w:t>to submit applications with specified forms</w:t>
      </w:r>
      <w:r w:rsidR="00CA2514">
        <w:rPr>
          <w:szCs w:val="24"/>
        </w:rPr>
        <w:t xml:space="preserve"> or </w:t>
      </w:r>
      <w:r w:rsidR="002964EA">
        <w:rPr>
          <w:szCs w:val="24"/>
        </w:rPr>
        <w:t>project proposal with specified information</w:t>
      </w:r>
      <w:r w:rsidRPr="00E70EF8" w:rsidR="0069227F">
        <w:rPr>
          <w:szCs w:val="24"/>
        </w:rPr>
        <w:t xml:space="preserve">, certifications, and agreements to </w:t>
      </w:r>
      <w:r w:rsidRPr="00E70EF8" w:rsidR="00C26D70">
        <w:rPr>
          <w:szCs w:val="24"/>
        </w:rPr>
        <w:t xml:space="preserve">the </w:t>
      </w:r>
      <w:r w:rsidRPr="00E70EF8">
        <w:rPr>
          <w:szCs w:val="24"/>
        </w:rPr>
        <w:t>Agency</w:t>
      </w:r>
      <w:r w:rsidRPr="00E70EF8" w:rsidR="00C26D70">
        <w:rPr>
          <w:szCs w:val="24"/>
        </w:rPr>
        <w:t>.</w:t>
      </w:r>
      <w:r w:rsidR="00CA2514">
        <w:rPr>
          <w:szCs w:val="24"/>
        </w:rPr>
        <w:t xml:space="preserve">  </w:t>
      </w:r>
      <w:r w:rsidR="00990F0E">
        <w:rPr>
          <w:szCs w:val="24"/>
        </w:rPr>
        <w:t>T</w:t>
      </w:r>
      <w:r w:rsidRPr="00E70EF8">
        <w:rPr>
          <w:szCs w:val="24"/>
        </w:rPr>
        <w:t xml:space="preserve">his information will be used to determine applicant eligibility, project eligibility and </w:t>
      </w:r>
      <w:r w:rsidR="00B97705">
        <w:rPr>
          <w:szCs w:val="24"/>
        </w:rPr>
        <w:t>technical merit</w:t>
      </w:r>
      <w:r w:rsidRPr="00E70EF8">
        <w:rPr>
          <w:szCs w:val="24"/>
        </w:rPr>
        <w:t xml:space="preserve">, ensure that grantees operate on a sound basis and use funds for authorized purposes.  </w:t>
      </w:r>
      <w:r>
        <w:rPr>
          <w:szCs w:val="24"/>
        </w:rPr>
        <w:t>The reporting and recordkeeping burdens are as follows:</w:t>
      </w:r>
    </w:p>
    <w:p w:rsidR="00D03B58" w:rsidRPr="00510D30" w:rsidP="00685D33" w14:paraId="44D4CDC0" w14:textId="77777777">
      <w:pPr>
        <w:keepNext/>
        <w:tabs>
          <w:tab w:val="left" w:pos="0"/>
          <w:tab w:val="left" w:pos="2160"/>
          <w:tab w:val="left" w:pos="4320"/>
          <w:tab w:val="left" w:pos="6480"/>
          <w:tab w:val="left" w:pos="8640"/>
        </w:tabs>
        <w:suppressAutoHyphens/>
        <w:jc w:val="center"/>
        <w:rPr>
          <w:b/>
          <w:szCs w:val="24"/>
        </w:rPr>
      </w:pPr>
    </w:p>
    <w:p w:rsidR="00C26D70" w:rsidRPr="00510D30" w:rsidP="00685D33" w14:paraId="489A19C9" w14:textId="77777777">
      <w:pPr>
        <w:keepNext/>
        <w:tabs>
          <w:tab w:val="left" w:pos="0"/>
          <w:tab w:val="left" w:pos="2160"/>
          <w:tab w:val="left" w:pos="4320"/>
          <w:tab w:val="left" w:pos="6480"/>
          <w:tab w:val="left" w:pos="8640"/>
        </w:tabs>
        <w:suppressAutoHyphens/>
        <w:jc w:val="center"/>
        <w:rPr>
          <w:b/>
          <w:szCs w:val="24"/>
        </w:rPr>
      </w:pPr>
      <w:r w:rsidRPr="00510D30">
        <w:rPr>
          <w:b/>
          <w:szCs w:val="24"/>
        </w:rPr>
        <w:t>REPORTING REQUIREMENTS – NO FORMS</w:t>
      </w:r>
    </w:p>
    <w:p w:rsidR="007D752F" w:rsidP="001C1F18" w14:paraId="427AC4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u w:val="single"/>
        </w:rPr>
      </w:pPr>
    </w:p>
    <w:p w:rsidR="00E30BDB" w:rsidRPr="000733A4" w:rsidP="001C1F18" w14:paraId="454D1F76" w14:textId="6A0AF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u w:val="single"/>
        </w:rPr>
      </w:pPr>
      <w:r w:rsidRPr="000733A4">
        <w:rPr>
          <w:b/>
          <w:bCs/>
          <w:szCs w:val="24"/>
          <w:u w:val="single"/>
        </w:rPr>
        <w:t>Other Requirements:</w:t>
      </w:r>
    </w:p>
    <w:p w:rsidR="007D752F" w:rsidP="001C1F18" w14:paraId="29F884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3719E8" w:rsidRPr="000733A4" w:rsidP="001C1F18" w14:paraId="38092C40" w14:textId="12C5C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5DAA">
        <w:rPr>
          <w:szCs w:val="24"/>
          <w:u w:val="single"/>
        </w:rPr>
        <w:t>Review</w:t>
      </w:r>
      <w:r w:rsidRPr="008E5DAA" w:rsidR="00761127">
        <w:rPr>
          <w:szCs w:val="24"/>
          <w:u w:val="single"/>
        </w:rPr>
        <w:t>s</w:t>
      </w:r>
      <w:r w:rsidRPr="008E5DAA">
        <w:rPr>
          <w:szCs w:val="24"/>
          <w:u w:val="single"/>
        </w:rPr>
        <w:t xml:space="preserve"> and a</w:t>
      </w:r>
      <w:r w:rsidRPr="008E5DAA" w:rsidR="00FE0311">
        <w:rPr>
          <w:szCs w:val="24"/>
          <w:u w:val="single"/>
        </w:rPr>
        <w:t>ppeals</w:t>
      </w:r>
      <w:r w:rsidR="007D752F">
        <w:rPr>
          <w:szCs w:val="24"/>
          <w:u w:val="single"/>
        </w:rPr>
        <w:t xml:space="preserve"> (</w:t>
      </w:r>
      <w:r w:rsidR="002A12AE">
        <w:rPr>
          <w:szCs w:val="24"/>
          <w:u w:val="single"/>
        </w:rPr>
        <w:t>RES/EEI, EA</w:t>
      </w:r>
      <w:r w:rsidR="003F4384">
        <w:rPr>
          <w:szCs w:val="24"/>
          <w:u w:val="single"/>
        </w:rPr>
        <w:t>/REDA</w:t>
      </w:r>
      <w:r w:rsidR="00DA5E14">
        <w:rPr>
          <w:szCs w:val="24"/>
          <w:u w:val="single"/>
        </w:rPr>
        <w:t>)</w:t>
      </w:r>
      <w:r w:rsidR="003D5C5F">
        <w:rPr>
          <w:szCs w:val="24"/>
          <w:u w:val="single"/>
        </w:rPr>
        <w:t>.</w:t>
      </w:r>
      <w:r w:rsidRPr="008E5DAA" w:rsidR="00E2074B">
        <w:rPr>
          <w:szCs w:val="24"/>
        </w:rPr>
        <w:t xml:space="preserve"> </w:t>
      </w:r>
      <w:r w:rsidRPr="008E5DAA" w:rsidR="00166614">
        <w:t xml:space="preserve">The applicant, borrower, lender, or holder may </w:t>
      </w:r>
      <w:r w:rsidRPr="008E5DAA" w:rsidR="00DC2EA7">
        <w:t xml:space="preserve">seek </w:t>
      </w:r>
      <w:r w:rsidRPr="008E5DAA">
        <w:t xml:space="preserve">a review or </w:t>
      </w:r>
      <w:r w:rsidRPr="008E5DAA" w:rsidR="00166614">
        <w:t xml:space="preserve">appeal any adverse Agency decision.  Appeals are handled in accordance with </w:t>
      </w:r>
      <w:hyperlink r:id="rId20" w:history="1">
        <w:r w:rsidRPr="00514BE6" w:rsidR="00CF522A">
          <w:rPr>
            <w:rStyle w:val="Hyperlink"/>
          </w:rPr>
          <w:t>7 CFR 4280.105</w:t>
        </w:r>
        <w:r w:rsidRPr="000733A4" w:rsidR="00514BE6">
          <w:rPr>
            <w:rStyle w:val="Hyperlink"/>
          </w:rPr>
          <w:t>.</w:t>
        </w:r>
      </w:hyperlink>
    </w:p>
    <w:p w:rsidR="003719E8" w:rsidRPr="000733A4" w:rsidP="001C1F18" w14:paraId="5C77ED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B750C8" w:rsidRPr="0021588B" w:rsidP="001C1F18" w14:paraId="2DA066A2" w14:textId="483368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1588B">
        <w:rPr>
          <w:u w:val="single"/>
        </w:rPr>
        <w:t>Discrimination Complaints</w:t>
      </w:r>
      <w:r w:rsidR="003F4384">
        <w:rPr>
          <w:u w:val="single"/>
        </w:rPr>
        <w:t xml:space="preserve"> </w:t>
      </w:r>
      <w:r w:rsidR="003F4384">
        <w:rPr>
          <w:szCs w:val="24"/>
          <w:u w:val="single"/>
        </w:rPr>
        <w:t>(RES/EEI, EA/REDA)</w:t>
      </w:r>
      <w:r w:rsidR="003D5C5F">
        <w:rPr>
          <w:szCs w:val="24"/>
          <w:u w:val="single"/>
        </w:rPr>
        <w:t>.</w:t>
      </w:r>
      <w:r w:rsidRPr="0021588B" w:rsidR="00E2074B">
        <w:t xml:space="preserve"> </w:t>
      </w:r>
      <w:r w:rsidRPr="0021588B">
        <w:t xml:space="preserve">Persons or a specific class of persons whom believe they have been discriminated against may file a complaint with USDA, Office of Adjudication.  </w:t>
      </w:r>
    </w:p>
    <w:p w:rsidR="007836A8" w:rsidP="001C1F18" w14:paraId="7D8E14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21588B" w:rsidRPr="001F0CA3" w:rsidP="0021588B" w14:paraId="28612F0E" w14:textId="5B3CE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u w:val="single"/>
        </w:rPr>
      </w:pPr>
      <w:r>
        <w:rPr>
          <w:b/>
          <w:bCs/>
          <w:szCs w:val="24"/>
          <w:u w:val="single"/>
        </w:rPr>
        <w:t>Application</w:t>
      </w:r>
      <w:r w:rsidRPr="001F0CA3">
        <w:rPr>
          <w:b/>
          <w:bCs/>
          <w:szCs w:val="24"/>
          <w:u w:val="single"/>
        </w:rPr>
        <w:t>:</w:t>
      </w:r>
    </w:p>
    <w:p w:rsidR="0021588B" w:rsidRPr="000733A4" w:rsidP="001C1F18" w14:paraId="335F77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C469BD" w:rsidRPr="000549CE" w:rsidP="001C1F18" w14:paraId="4EA87BC1" w14:textId="774A1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549CE">
        <w:rPr>
          <w:u w:val="single"/>
        </w:rPr>
        <w:t>Application Withdrawal</w:t>
      </w:r>
      <w:r w:rsidR="00734E97">
        <w:rPr>
          <w:u w:val="single"/>
        </w:rPr>
        <w:t xml:space="preserve"> </w:t>
      </w:r>
      <w:r w:rsidR="00734E97">
        <w:rPr>
          <w:szCs w:val="24"/>
          <w:u w:val="single"/>
        </w:rPr>
        <w:t>(RES/EEI, EA/REDA)</w:t>
      </w:r>
      <w:r w:rsidR="003D5C5F">
        <w:rPr>
          <w:szCs w:val="24"/>
          <w:u w:val="single"/>
        </w:rPr>
        <w:t>.</w:t>
      </w:r>
      <w:r w:rsidRPr="000549CE" w:rsidR="00E2074B">
        <w:t xml:space="preserve"> </w:t>
      </w:r>
      <w:r w:rsidRPr="000549CE">
        <w:t xml:space="preserve">The applicant, borrower, or lender </w:t>
      </w:r>
      <w:r w:rsidRPr="000549CE" w:rsidR="00D455C6">
        <w:t>during the period between the submission of the application and the execution of award documents</w:t>
      </w:r>
      <w:r w:rsidRPr="000549CE" w:rsidR="00B750C8">
        <w:t>,</w:t>
      </w:r>
      <w:r w:rsidRPr="000549CE" w:rsidR="00D455C6">
        <w:t xml:space="preserve"> may request to withdraw their application</w:t>
      </w:r>
      <w:r w:rsidRPr="000549CE" w:rsidR="00B750C8">
        <w:t xml:space="preserve"> in writing</w:t>
      </w:r>
      <w:r w:rsidRPr="000549CE" w:rsidR="00D455C6">
        <w:t>.</w:t>
      </w:r>
    </w:p>
    <w:p w:rsidR="005750CF" w:rsidP="001C1F18" w14:paraId="30A075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177B9" w:rsidRPr="003F3F3D" w:rsidP="005177B9" w14:paraId="43A620CD" w14:textId="3D912F0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F3F3D">
        <w:rPr>
          <w:u w:val="single"/>
        </w:rPr>
        <w:t xml:space="preserve">System for Awards Management (SAM) </w:t>
      </w:r>
      <w:r w:rsidRPr="00653163">
        <w:rPr>
          <w:u w:val="single"/>
        </w:rPr>
        <w:t xml:space="preserve">and </w:t>
      </w:r>
      <w:r w:rsidRPr="000733A4">
        <w:rPr>
          <w:u w:val="single"/>
        </w:rPr>
        <w:t xml:space="preserve">Unique Entity Identifier (UEI) </w:t>
      </w:r>
      <w:r w:rsidR="004B3974">
        <w:rPr>
          <w:szCs w:val="24"/>
          <w:u w:val="single"/>
        </w:rPr>
        <w:t>(RES/EEI, EA/REDA</w:t>
      </w:r>
      <w:r w:rsidR="00A124CB">
        <w:rPr>
          <w:szCs w:val="24"/>
          <w:u w:val="single"/>
        </w:rPr>
        <w:t>, TAG</w:t>
      </w:r>
      <w:r w:rsidR="004B3974">
        <w:rPr>
          <w:szCs w:val="24"/>
          <w:u w:val="single"/>
        </w:rPr>
        <w:t>)</w:t>
      </w:r>
      <w:r w:rsidR="003D5C5F">
        <w:rPr>
          <w:szCs w:val="24"/>
          <w:u w:val="single"/>
        </w:rPr>
        <w:t>.</w:t>
      </w:r>
      <w:r w:rsidRPr="000733A4" w:rsidR="003D5C5F">
        <w:rPr>
          <w:szCs w:val="24"/>
        </w:rPr>
        <w:t xml:space="preserve"> </w:t>
      </w:r>
      <w:r w:rsidRPr="003F3F3D">
        <w:t xml:space="preserve">Unless exempt under </w:t>
      </w:r>
      <w:hyperlink r:id="rId21" w:history="1">
        <w:r w:rsidRPr="00C62F77">
          <w:rPr>
            <w:rStyle w:val="Hyperlink"/>
          </w:rPr>
          <w:t>2 CFR 25.110</w:t>
        </w:r>
      </w:hyperlink>
      <w:r w:rsidRPr="003F3F3D">
        <w:t xml:space="preserve">, the grantee must be registered in the SAM prior to submitting an application or plan, maintain an active SAM registration with current information at all times during which it has an active Federal award or an application or plan under consideration by the Agency, and provide its </w:t>
      </w:r>
      <w:r w:rsidRPr="00DA71DF">
        <w:t>UEI</w:t>
      </w:r>
      <w:r w:rsidRPr="003F3F3D">
        <w:t xml:space="preserve"> number in each application it submits to the Agency.  In addition, the grantee must report to the Agency the number and expiration date of the applicant’s SAM Commercial and Government Entity (CAGE) number.  Once the applicant has received the SAMs/</w:t>
      </w:r>
      <w:r w:rsidRPr="00DA71DF">
        <w:t>UEI</w:t>
      </w:r>
      <w:r w:rsidRPr="003F3F3D">
        <w:t xml:space="preserve"> number, the applicant is requested to provide the information as part of the application. </w:t>
      </w:r>
    </w:p>
    <w:p w:rsidR="003719E8" w:rsidP="001C1F18" w14:paraId="4BE2451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4B3974" w:rsidRPr="00B802DD" w:rsidP="000733A4" w14:paraId="615BE1CB" w14:textId="2128A94E">
      <w:pPr>
        <w:tabs>
          <w:tab w:val="left" w:pos="0"/>
          <w:tab w:val="left" w:pos="2160"/>
          <w:tab w:val="left" w:pos="4320"/>
          <w:tab w:val="left" w:pos="6480"/>
          <w:tab w:val="left" w:pos="8640"/>
        </w:tabs>
        <w:suppressAutoHyphens/>
      </w:pPr>
      <w:r w:rsidRPr="00B802DD">
        <w:rPr>
          <w:u w:val="single"/>
        </w:rPr>
        <w:t xml:space="preserve">Feasibility </w:t>
      </w:r>
      <w:r>
        <w:rPr>
          <w:u w:val="single"/>
        </w:rPr>
        <w:t>S</w:t>
      </w:r>
      <w:r w:rsidRPr="00B802DD">
        <w:rPr>
          <w:u w:val="single"/>
        </w:rPr>
        <w:t>tudy</w:t>
      </w:r>
      <w:r>
        <w:rPr>
          <w:u w:val="single"/>
        </w:rPr>
        <w:t xml:space="preserve"> (RES Only)</w:t>
      </w:r>
      <w:r w:rsidR="003D5C5F">
        <w:rPr>
          <w:u w:val="single"/>
        </w:rPr>
        <w:t>.</w:t>
      </w:r>
      <w:r w:rsidRPr="00B802DD">
        <w:t xml:space="preserve"> A feasibility study prepared by a qualified consultant may be required for </w:t>
      </w:r>
      <w:r w:rsidRPr="001F0CA3">
        <w:t>RES</w:t>
      </w:r>
      <w:r w:rsidRPr="00B802DD">
        <w:t xml:space="preserve"> projects based on the scope of the project to the applicant’s overall operations, including new facilities with significant impacts to an existing operation, or when the application information or technical report does not provide sufficient documentation and analysis of the project’s engineering, technical, financial, or market feasibility, or the economic viability of the project including feedstock or off-take agreements, tha</w:t>
      </w:r>
      <w:r w:rsidRPr="00B802DD">
        <w:t xml:space="preserve">t in total can determine a basis for a successful project. The business-level feasibility study must include an evaluation of the market, financial, economic, technical, and management feasibility of the proposed project.  This study must also include an opinion and a recommendation by the qualified consultant.  Energy efficiency improvement projects do not require a feasibility study to be completed. </w:t>
      </w:r>
    </w:p>
    <w:p w:rsidR="004B3974" w:rsidP="001C1F18" w14:paraId="539785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4B3974" w:rsidP="001C1F18" w14:paraId="54AD1ECB" w14:textId="47329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Data to Assist in Assessment of USDA Compliance with Civil Rights Law (EA/REDA)</w:t>
      </w:r>
      <w:r w:rsidR="003D5C5F">
        <w:rPr>
          <w:u w:val="single"/>
        </w:rPr>
        <w:t>.</w:t>
      </w:r>
      <w:r w:rsidRPr="000733A4">
        <w:t xml:space="preserve"> </w:t>
      </w:r>
      <w:r w:rsidR="00AB35CC">
        <w:t xml:space="preserve">The applicant </w:t>
      </w:r>
      <w:r w:rsidR="00C03170">
        <w:t>has the option to provide demographic information that includes identifying the ethnicity, race and gender of the applicant.</w:t>
      </w:r>
      <w:r w:rsidR="00A72C5E">
        <w:t xml:space="preserve">  Note that this information is collected for RES/EEI projects on the appropriate Application Forms (Forms RD 4280-3A, 3B, and 3C).</w:t>
      </w:r>
    </w:p>
    <w:p w:rsidR="00A10FBE" w:rsidP="00C3789A" w14:paraId="47A2ACBD" w14:textId="77777777">
      <w:pPr>
        <w:widowControl/>
        <w:rPr>
          <w:highlight w:val="yellow"/>
          <w:u w:val="single"/>
        </w:rPr>
      </w:pPr>
    </w:p>
    <w:p w:rsidR="00273DD1" w:rsidRPr="000733A4" w:rsidP="00273DD1" w14:paraId="61F33834" w14:textId="0E073532">
      <w:pPr>
        <w:rPr>
          <w:rFonts w:eastAsia="Calibri"/>
          <w:szCs w:val="24"/>
        </w:rPr>
      </w:pPr>
      <w:r w:rsidRPr="000733A4">
        <w:rPr>
          <w:bCs/>
          <w:szCs w:val="24"/>
          <w:u w:val="single"/>
        </w:rPr>
        <w:t xml:space="preserve">Certification that the Applicant is a legal entity in good </w:t>
      </w:r>
      <w:r w:rsidRPr="000733A4">
        <w:rPr>
          <w:rFonts w:eastAsia="Calibri"/>
          <w:szCs w:val="24"/>
          <w:u w:val="single"/>
        </w:rPr>
        <w:t>standing (EA/REDA, TAG)</w:t>
      </w:r>
      <w:r w:rsidR="003D5C5F">
        <w:rPr>
          <w:rFonts w:eastAsia="Calibri"/>
          <w:szCs w:val="24"/>
          <w:u w:val="single"/>
        </w:rPr>
        <w:t>.</w:t>
      </w:r>
      <w:r w:rsidR="00FA2ED1">
        <w:rPr>
          <w:rFonts w:eastAsia="Calibri"/>
          <w:szCs w:val="24"/>
        </w:rPr>
        <w:t xml:space="preserve"> T</w:t>
      </w:r>
      <w:r w:rsidRPr="000733A4" w:rsidR="00F72A63">
        <w:rPr>
          <w:rFonts w:eastAsia="Calibri"/>
          <w:szCs w:val="24"/>
        </w:rPr>
        <w:t>he applicant must certify</w:t>
      </w:r>
      <w:r w:rsidRPr="000733A4" w:rsidR="001C2DA6">
        <w:rPr>
          <w:rFonts w:eastAsia="Calibri"/>
          <w:szCs w:val="24"/>
        </w:rPr>
        <w:t xml:space="preserve"> </w:t>
      </w:r>
      <w:r w:rsidRPr="000733A4" w:rsidR="00AF3EAB">
        <w:rPr>
          <w:rFonts w:eastAsia="Calibri"/>
          <w:szCs w:val="24"/>
        </w:rPr>
        <w:t xml:space="preserve">that it is a legal entity in good standing (as applicable) and operating </w:t>
      </w:r>
      <w:r w:rsidRPr="000733A4" w:rsidR="001C2DA6">
        <w:rPr>
          <w:rFonts w:eastAsia="Calibri"/>
          <w:szCs w:val="24"/>
        </w:rPr>
        <w:t>in accordance with the laws of the</w:t>
      </w:r>
      <w:r w:rsidRPr="000733A4">
        <w:rPr>
          <w:rFonts w:eastAsia="Calibri"/>
          <w:szCs w:val="24"/>
        </w:rPr>
        <w:t xml:space="preserve"> State(s) or Tribe where the Applicant has a place of business. </w:t>
      </w:r>
    </w:p>
    <w:p w:rsidR="00A10FBE" w:rsidP="00C3789A" w14:paraId="5CA43921" w14:textId="77777777">
      <w:pPr>
        <w:widowControl/>
        <w:rPr>
          <w:highlight w:val="yellow"/>
          <w:u w:val="single"/>
        </w:rPr>
      </w:pPr>
    </w:p>
    <w:p w:rsidR="00273DD1" w:rsidP="00C3789A" w14:paraId="1AED538E" w14:textId="77777777">
      <w:pPr>
        <w:widowControl/>
        <w:rPr>
          <w:highlight w:val="yellow"/>
          <w:u w:val="single"/>
        </w:rPr>
      </w:pPr>
    </w:p>
    <w:p w:rsidR="00273DD1" w:rsidP="00C3789A" w14:paraId="7727769F" w14:textId="77777777">
      <w:pPr>
        <w:widowControl/>
        <w:rPr>
          <w:highlight w:val="yellow"/>
          <w:u w:val="single"/>
        </w:rPr>
      </w:pPr>
    </w:p>
    <w:p w:rsidR="00A72C5E" w:rsidP="00A72C5E" w14:paraId="1327BBE9" w14:textId="78116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0733A4">
        <w:rPr>
          <w:u w:val="single"/>
        </w:rPr>
        <w:t>Association or Relationship with Rural Development Employees</w:t>
      </w:r>
      <w:r w:rsidRPr="000733A4" w:rsidR="001E29C0">
        <w:rPr>
          <w:u w:val="single"/>
        </w:rPr>
        <w:t xml:space="preserve"> </w:t>
      </w:r>
      <w:r w:rsidRPr="000733A4" w:rsidR="00D811D1">
        <w:rPr>
          <w:u w:val="single"/>
        </w:rPr>
        <w:t>Certification (EA/REDA, TAG)</w:t>
      </w:r>
      <w:r w:rsidR="003D5C5F">
        <w:rPr>
          <w:u w:val="single"/>
        </w:rPr>
        <w:t>.</w:t>
      </w:r>
      <w:r w:rsidRPr="000733A4">
        <w:t xml:space="preserve"> The applicant must identify whether or not they have a known relationship or association with an Agency employee.  If there is a known </w:t>
      </w:r>
      <w:r w:rsidRPr="000733A4">
        <w:t>relationship, the applicant must identify each Agency employee with whom the applicant has a known relationship.</w:t>
      </w:r>
      <w:r>
        <w:t xml:space="preserve">  Note that this information is collected for RES/EEI projects on the appropriate Application Forms (Forms RD 4280-3A, 3B, and 3C).</w:t>
      </w:r>
    </w:p>
    <w:p w:rsidR="00A72C5E" w:rsidP="00C3789A" w14:paraId="5AC3A151" w14:textId="77777777">
      <w:pPr>
        <w:widowControl/>
      </w:pPr>
    </w:p>
    <w:p w:rsidR="0043195C" w:rsidP="00B47B7C" w14:paraId="7D1040B6" w14:textId="2438D0F7">
      <w:pPr>
        <w:rPr>
          <w:szCs w:val="24"/>
        </w:rPr>
      </w:pPr>
      <w:r w:rsidRPr="000733A4">
        <w:rPr>
          <w:u w:val="single"/>
        </w:rPr>
        <w:t>Scope of Work (EA/REDA, TAG)</w:t>
      </w:r>
      <w:r w:rsidR="003D5C5F">
        <w:rPr>
          <w:u w:val="single"/>
        </w:rPr>
        <w:t>.</w:t>
      </w:r>
      <w:r>
        <w:t xml:space="preserve"> </w:t>
      </w:r>
      <w:r w:rsidRPr="000733A4" w:rsidR="00B47B7C">
        <w:rPr>
          <w:szCs w:val="24"/>
        </w:rPr>
        <w:t>For EA/REDA projects a p</w:t>
      </w:r>
      <w:r w:rsidRPr="000733A4">
        <w:rPr>
          <w:szCs w:val="24"/>
        </w:rPr>
        <w:t xml:space="preserve">roposed scope of work </w:t>
      </w:r>
      <w:r w:rsidRPr="000733A4" w:rsidR="00B47B7C">
        <w:rPr>
          <w:szCs w:val="24"/>
        </w:rPr>
        <w:t xml:space="preserve">should include the items listed at </w:t>
      </w:r>
      <w:hyperlink r:id="rId22" w:anchor="p-4280.153(b)(6)" w:history="1">
        <w:r w:rsidRPr="000733A4" w:rsidR="00B47B7C">
          <w:rPr>
            <w:rStyle w:val="Hyperlink"/>
          </w:rPr>
          <w:t>7 CFR 4280.153(b)(6)</w:t>
        </w:r>
      </w:hyperlink>
      <w:r w:rsidRPr="000733A4" w:rsidR="00B47B7C">
        <w:rPr>
          <w:szCs w:val="24"/>
        </w:rPr>
        <w:t xml:space="preserve">.  </w:t>
      </w:r>
    </w:p>
    <w:p w:rsidR="001367C1" w:rsidP="00B47B7C" w14:paraId="6EB02955" w14:textId="77777777">
      <w:pPr>
        <w:rPr>
          <w:szCs w:val="24"/>
        </w:rPr>
      </w:pPr>
    </w:p>
    <w:p w:rsidR="001367C1" w:rsidRPr="000733A4" w:rsidP="000733A4" w14:paraId="60C6507B" w14:textId="0F784523">
      <w:pPr>
        <w:rPr>
          <w:szCs w:val="24"/>
        </w:rPr>
      </w:pPr>
      <w:r>
        <w:rPr>
          <w:szCs w:val="24"/>
        </w:rPr>
        <w:t xml:space="preserve">For TAG projects a proposed scope of work should include the following items: </w:t>
      </w:r>
    </w:p>
    <w:p w:rsidR="00FB678E" w:rsidRPr="000733A4" w:rsidP="00FB678E" w14:paraId="3713BBC5" w14:textId="77777777">
      <w:pPr>
        <w:pStyle w:val="ListParagraph"/>
        <w:numPr>
          <w:ilvl w:val="3"/>
          <w:numId w:val="24"/>
        </w:numPr>
        <w:tabs>
          <w:tab w:val="left" w:pos="720"/>
        </w:tabs>
        <w:ind w:left="720"/>
        <w:rPr>
          <w:rFonts w:eastAsia="Calibri"/>
          <w:szCs w:val="24"/>
        </w:rPr>
      </w:pPr>
      <w:r w:rsidRPr="000733A4">
        <w:rPr>
          <w:rFonts w:eastAsia="Calibri"/>
          <w:szCs w:val="24"/>
        </w:rPr>
        <w:t xml:space="preserve">A brief summary, including a project title, describing the proposed project; </w:t>
      </w:r>
    </w:p>
    <w:p w:rsidR="00FB678E" w:rsidRPr="000733A4" w:rsidP="00FB678E" w14:paraId="0B1757DA" w14:textId="77777777">
      <w:pPr>
        <w:pStyle w:val="ListParagraph"/>
        <w:numPr>
          <w:ilvl w:val="3"/>
          <w:numId w:val="24"/>
        </w:numPr>
        <w:tabs>
          <w:tab w:val="left" w:pos="720"/>
        </w:tabs>
        <w:ind w:left="720"/>
        <w:rPr>
          <w:rFonts w:eastAsia="Calibri"/>
          <w:szCs w:val="24"/>
        </w:rPr>
      </w:pPr>
      <w:r w:rsidRPr="000733A4">
        <w:rPr>
          <w:rFonts w:eastAsia="Calibri"/>
          <w:szCs w:val="24"/>
        </w:rPr>
        <w:t xml:space="preserve">Goals of the proposed project; </w:t>
      </w:r>
    </w:p>
    <w:p w:rsidR="00FB678E" w:rsidRPr="000733A4" w:rsidP="00FB678E" w14:paraId="1991ED29" w14:textId="77777777">
      <w:pPr>
        <w:pStyle w:val="ListParagraph"/>
        <w:numPr>
          <w:ilvl w:val="3"/>
          <w:numId w:val="24"/>
        </w:numPr>
        <w:tabs>
          <w:tab w:val="left" w:pos="720"/>
        </w:tabs>
        <w:ind w:left="720"/>
        <w:rPr>
          <w:rFonts w:eastAsia="Calibri"/>
          <w:szCs w:val="24"/>
        </w:rPr>
      </w:pPr>
      <w:r w:rsidRPr="000733A4">
        <w:rPr>
          <w:rFonts w:eastAsia="Calibri"/>
          <w:szCs w:val="24"/>
        </w:rPr>
        <w:t xml:space="preserve">Geographic scope or service area of the proposed project and the method and rationale used to select the service area; </w:t>
      </w:r>
    </w:p>
    <w:p w:rsidR="00FB678E" w:rsidRPr="000733A4" w:rsidP="00FB678E" w14:paraId="0E4402C2" w14:textId="77777777">
      <w:pPr>
        <w:pStyle w:val="ListParagraph"/>
        <w:numPr>
          <w:ilvl w:val="3"/>
          <w:numId w:val="24"/>
        </w:numPr>
        <w:tabs>
          <w:tab w:val="left" w:pos="720"/>
        </w:tabs>
        <w:ind w:left="720"/>
        <w:rPr>
          <w:rFonts w:eastAsia="Calibri"/>
          <w:szCs w:val="24"/>
        </w:rPr>
      </w:pPr>
      <w:r w:rsidRPr="000733A4">
        <w:rPr>
          <w:rFonts w:eastAsia="Calibri"/>
          <w:szCs w:val="24"/>
        </w:rPr>
        <w:t xml:space="preserve">Identification of the specific needs for the service area and the target audience to be served and a description of the types of technical assistance and proposed services to be provided.  It should state the number of agricultural producers and/or rural small businesses to be served and identified, including name and contact information, if available, as well as the method and rationale used to select them; </w:t>
      </w:r>
    </w:p>
    <w:p w:rsidR="00FB678E" w:rsidRPr="000733A4" w:rsidP="00FB678E" w14:paraId="622A7D2E" w14:textId="1D61B479">
      <w:pPr>
        <w:pStyle w:val="ListParagraph"/>
        <w:numPr>
          <w:ilvl w:val="3"/>
          <w:numId w:val="24"/>
        </w:numPr>
        <w:tabs>
          <w:tab w:val="left" w:pos="720"/>
        </w:tabs>
        <w:ind w:left="720"/>
        <w:rPr>
          <w:rFonts w:eastAsia="Calibri"/>
          <w:szCs w:val="24"/>
        </w:rPr>
      </w:pPr>
      <w:r w:rsidRPr="000733A4">
        <w:rPr>
          <w:rFonts w:eastAsia="Calibri"/>
          <w:szCs w:val="24"/>
        </w:rPr>
        <w:t xml:space="preserve">Timeline describing the proposed tasks to be </w:t>
      </w:r>
      <w:r w:rsidRPr="000733A4">
        <w:rPr>
          <w:rFonts w:eastAsia="Calibri"/>
          <w:szCs w:val="24"/>
        </w:rPr>
        <w:t>accomplished and the schedule for</w:t>
      </w:r>
      <w:r w:rsidR="001367C1">
        <w:rPr>
          <w:rFonts w:eastAsia="Calibri"/>
          <w:szCs w:val="24"/>
        </w:rPr>
        <w:t xml:space="preserve"> </w:t>
      </w:r>
      <w:r w:rsidRPr="000733A4">
        <w:rPr>
          <w:rFonts w:eastAsia="Calibri"/>
          <w:szCs w:val="24"/>
        </w:rPr>
        <w:t xml:space="preserve">implementation of each task.  This should include whether organizational staff, consultants, or contractors will be used to perform each task.  If a project is located in multiple States, this section should demonstrate that resources must be sufficient to complete all projects; </w:t>
      </w:r>
    </w:p>
    <w:p w:rsidR="00FB678E" w:rsidRPr="000733A4" w:rsidP="00FB678E" w14:paraId="13112A1A" w14:textId="77777777">
      <w:pPr>
        <w:pStyle w:val="ListParagraph"/>
        <w:numPr>
          <w:ilvl w:val="3"/>
          <w:numId w:val="24"/>
        </w:numPr>
        <w:tabs>
          <w:tab w:val="left" w:pos="720"/>
        </w:tabs>
        <w:ind w:left="720"/>
        <w:rPr>
          <w:rFonts w:eastAsia="Calibri"/>
          <w:szCs w:val="24"/>
        </w:rPr>
      </w:pPr>
      <w:r w:rsidRPr="000733A4">
        <w:rPr>
          <w:rFonts w:eastAsia="Calibri"/>
          <w:szCs w:val="24"/>
        </w:rPr>
        <w:t xml:space="preserve">Marketing strategies to include a discussion on how the Applicant will be marketing and providing outreach activities to the proposed service area ensuring that agricultural producers and/or rural small businesses are served; </w:t>
      </w:r>
    </w:p>
    <w:p w:rsidR="00FB678E" w:rsidRPr="000733A4" w:rsidP="00FB678E" w14:paraId="1488D980" w14:textId="77777777">
      <w:pPr>
        <w:pStyle w:val="ListParagraph"/>
        <w:numPr>
          <w:ilvl w:val="3"/>
          <w:numId w:val="24"/>
        </w:numPr>
        <w:tabs>
          <w:tab w:val="left" w:pos="720"/>
        </w:tabs>
        <w:ind w:left="720"/>
        <w:rPr>
          <w:rFonts w:eastAsia="Calibri"/>
          <w:szCs w:val="24"/>
        </w:rPr>
      </w:pPr>
      <w:r w:rsidRPr="000733A4">
        <w:t xml:space="preserve">Details on the </w:t>
      </w:r>
      <w:r w:rsidRPr="000733A4">
        <w:rPr>
          <w:rFonts w:eastAsia="Calibri"/>
          <w:szCs w:val="24"/>
        </w:rPr>
        <w:t>Applicant's experience in completing similar activities to include the number of similar projects and the number of years they have been providing similar service.  Should include personnel on staff or to be contracted to provide the service and their experience with similar projects.  This section should also provide commentary on if the Applicant has any existing programs that can demonstrate the achievement of energy savings or energy generation with the agricultural producers and/or rural small business</w:t>
      </w:r>
      <w:r w:rsidRPr="000733A4">
        <w:rPr>
          <w:rFonts w:eastAsia="Calibri"/>
          <w:szCs w:val="24"/>
        </w:rPr>
        <w:t>es the Applicant has served.  If the Applicant has received one or more accolades within the last 5 years in recognition of its renewable energy, energy savings, or energy-based technical assistance, a description of the achievement should be provided.</w:t>
      </w:r>
    </w:p>
    <w:p w:rsidR="00FB678E" w:rsidRPr="000733A4" w:rsidP="00FB678E" w14:paraId="610CC3DD" w14:textId="33F0D32A">
      <w:pPr>
        <w:pStyle w:val="ListParagraph"/>
        <w:numPr>
          <w:ilvl w:val="3"/>
          <w:numId w:val="24"/>
        </w:numPr>
        <w:tabs>
          <w:tab w:val="left" w:pos="720"/>
        </w:tabs>
        <w:ind w:left="720"/>
        <w:rPr>
          <w:rFonts w:eastAsia="Calibri"/>
          <w:szCs w:val="24"/>
        </w:rPr>
      </w:pPr>
      <w:r w:rsidRPr="000733A4">
        <w:rPr>
          <w:rFonts w:eastAsia="Calibri"/>
          <w:szCs w:val="24"/>
        </w:rPr>
        <w:t xml:space="preserve">Latest financial information to show the Applicant's financial viability to carry out the proposed work. A current audit report is preferred; however, Applicants not subject to </w:t>
      </w:r>
      <w:hyperlink r:id="rId23" w:history="1">
        <w:r w:rsidRPr="000733A4">
          <w:rPr>
            <w:rStyle w:val="Hyperlink"/>
            <w:rFonts w:eastAsia="Calibri"/>
            <w:szCs w:val="24"/>
          </w:rPr>
          <w:t>2 CFR 200, subpart F</w:t>
        </w:r>
      </w:hyperlink>
      <w:r w:rsidRPr="000733A4">
        <w:rPr>
          <w:rFonts w:eastAsia="Calibri"/>
          <w:szCs w:val="24"/>
        </w:rPr>
        <w:t xml:space="preserve"> may submit a balance sheet, income statement, and statement of cash flows in lieu of an audit report; </w:t>
      </w:r>
    </w:p>
    <w:p w:rsidR="00FB678E" w:rsidRPr="000733A4" w:rsidP="00FB678E" w14:paraId="41C2D040" w14:textId="77777777">
      <w:pPr>
        <w:pStyle w:val="ListParagraph"/>
        <w:numPr>
          <w:ilvl w:val="3"/>
          <w:numId w:val="24"/>
        </w:numPr>
        <w:tabs>
          <w:tab w:val="left" w:pos="720"/>
        </w:tabs>
        <w:ind w:left="720"/>
        <w:rPr>
          <w:rFonts w:eastAsia="Calibri"/>
          <w:szCs w:val="24"/>
        </w:rPr>
      </w:pPr>
      <w:r w:rsidRPr="000733A4">
        <w:rPr>
          <w:rFonts w:eastAsia="Calibri"/>
          <w:szCs w:val="24"/>
        </w:rPr>
        <w:t xml:space="preserve">Itemized budget including contracted services and itemized staff salaries and benefits; and estimated breakdown of costs (direct and indirect) including those to be funded by </w:t>
      </w:r>
      <w:r w:rsidRPr="000733A4">
        <w:rPr>
          <w:rFonts w:eastAsia="Calibri"/>
          <w:szCs w:val="24"/>
        </w:rPr>
        <w:t>the Applicant as well as other sources.  Sufficient detail should be provided to permit the approval official to determine reasonableness, applicability, and allowability.</w:t>
      </w:r>
    </w:p>
    <w:p w:rsidR="00FB678E" w:rsidRPr="000733A4" w:rsidP="00FB678E" w14:paraId="69BBEE5B" w14:textId="77777777">
      <w:pPr>
        <w:pStyle w:val="ListParagraph"/>
        <w:numPr>
          <w:ilvl w:val="3"/>
          <w:numId w:val="24"/>
        </w:numPr>
        <w:tabs>
          <w:tab w:val="left" w:pos="720"/>
        </w:tabs>
        <w:ind w:left="720"/>
        <w:rPr>
          <w:rFonts w:eastAsia="Calibri"/>
          <w:szCs w:val="24"/>
        </w:rPr>
      </w:pPr>
      <w:r w:rsidRPr="000733A4">
        <w:rPr>
          <w:rFonts w:eastAsia="Calibri"/>
          <w:szCs w:val="24"/>
        </w:rPr>
        <w:t>Summary of the Applicant’s capacity to perform the proposed technical assistance activities including a summary of all other programs and activities the Applicant will also perform during the proposed project performance period.</w:t>
      </w:r>
    </w:p>
    <w:p w:rsidR="00FB678E" w:rsidRPr="000733A4" w:rsidP="00FB678E" w14:paraId="69B4015B" w14:textId="77777777">
      <w:pPr>
        <w:pStyle w:val="ListParagraph"/>
        <w:numPr>
          <w:ilvl w:val="3"/>
          <w:numId w:val="24"/>
        </w:numPr>
        <w:tabs>
          <w:tab w:val="left" w:pos="720"/>
        </w:tabs>
        <w:ind w:left="720"/>
        <w:rPr>
          <w:rFonts w:eastAsia="Calibri"/>
          <w:szCs w:val="24"/>
        </w:rPr>
      </w:pPr>
      <w:r w:rsidRPr="000733A4">
        <w:rPr>
          <w:rFonts w:eastAsia="Calibri"/>
          <w:szCs w:val="24"/>
        </w:rPr>
        <w:t>Documentation on each of the scoring criteria listed in the NOFO.</w:t>
      </w:r>
    </w:p>
    <w:p w:rsidR="00163899" w:rsidRPr="001367C1" w:rsidP="00434BCA" w14:paraId="51DC698F" w14:textId="77777777">
      <w:pPr>
        <w:widowControl/>
        <w:rPr>
          <w:u w:val="single"/>
        </w:rPr>
      </w:pPr>
    </w:p>
    <w:p w:rsidR="00434BCA" w:rsidRPr="006A72F9" w:rsidP="00434BCA" w14:paraId="53D1C227" w14:textId="5AE39214">
      <w:pPr>
        <w:widowControl/>
      </w:pPr>
      <w:r w:rsidRPr="006A72F9">
        <w:rPr>
          <w:u w:val="single"/>
        </w:rPr>
        <w:t xml:space="preserve">Environmental </w:t>
      </w:r>
      <w:r w:rsidR="002F4487">
        <w:rPr>
          <w:u w:val="single"/>
        </w:rPr>
        <w:t>Documentation</w:t>
      </w:r>
      <w:r w:rsidR="00C23B00">
        <w:rPr>
          <w:u w:val="single"/>
        </w:rPr>
        <w:t xml:space="preserve"> (RES/EEI)</w:t>
      </w:r>
      <w:r w:rsidR="003D5C5F">
        <w:rPr>
          <w:u w:val="single"/>
        </w:rPr>
        <w:t>.</w:t>
      </w:r>
      <w:r w:rsidRPr="006A72F9">
        <w:t xml:space="preserve"> </w:t>
      </w:r>
      <w:r w:rsidR="007B1E22">
        <w:rPr>
          <w:szCs w:val="24"/>
        </w:rPr>
        <w:t xml:space="preserve">The applicant must submit environmental documentation </w:t>
      </w:r>
      <w:r w:rsidR="00CD55C4">
        <w:rPr>
          <w:szCs w:val="24"/>
        </w:rPr>
        <w:t xml:space="preserve">in accordance with </w:t>
      </w:r>
      <w:hyperlink r:id="rId24" w:history="1">
        <w:r w:rsidRPr="00CD55C4" w:rsidR="00CD55C4">
          <w:rPr>
            <w:rStyle w:val="Hyperlink"/>
            <w:szCs w:val="24"/>
          </w:rPr>
          <w:t>7 CFR part 1970</w:t>
        </w:r>
      </w:hyperlink>
      <w:r w:rsidR="00CD55C4">
        <w:rPr>
          <w:szCs w:val="24"/>
        </w:rPr>
        <w:t xml:space="preserve">.  </w:t>
      </w:r>
      <w:r w:rsidRPr="006A72F9">
        <w:rPr>
          <w:szCs w:val="24"/>
        </w:rPr>
        <w:t xml:space="preserve"> </w:t>
      </w:r>
      <w:r w:rsidRPr="006A72F9">
        <w:t xml:space="preserve"> </w:t>
      </w:r>
    </w:p>
    <w:p w:rsidR="005177B9" w:rsidP="001C1F18" w14:paraId="484A3E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3A097E" w:rsidRPr="003F7A17" w:rsidP="000733A4" w14:paraId="048FE99E" w14:textId="14525D36">
      <w:pPr>
        <w:tabs>
          <w:tab w:val="left" w:pos="0"/>
          <w:tab w:val="left" w:pos="2160"/>
          <w:tab w:val="left" w:pos="4320"/>
          <w:tab w:val="left" w:pos="6480"/>
          <w:tab w:val="left" w:pos="8640"/>
        </w:tabs>
        <w:suppressAutoHyphens/>
      </w:pPr>
      <w:r w:rsidRPr="003A097E">
        <w:rPr>
          <w:u w:val="single"/>
        </w:rPr>
        <w:t xml:space="preserve">Technical </w:t>
      </w:r>
      <w:r w:rsidR="004170A4">
        <w:rPr>
          <w:u w:val="single"/>
        </w:rPr>
        <w:t>R</w:t>
      </w:r>
      <w:r w:rsidRPr="003A097E">
        <w:rPr>
          <w:u w:val="single"/>
        </w:rPr>
        <w:t>eport</w:t>
      </w:r>
      <w:r w:rsidR="004170A4">
        <w:rPr>
          <w:u w:val="single"/>
        </w:rPr>
        <w:t xml:space="preserve"> (RES/EEI)</w:t>
      </w:r>
      <w:r w:rsidR="003D5C5F">
        <w:rPr>
          <w:u w:val="single"/>
        </w:rPr>
        <w:t>.</w:t>
      </w:r>
      <w:r w:rsidRPr="003F7A17">
        <w:t xml:space="preserve"> </w:t>
      </w:r>
      <w:r w:rsidR="00F4210C">
        <w:t>For projects less than $80,000</w:t>
      </w:r>
      <w:r w:rsidR="008D3F4D">
        <w:t>, a</w:t>
      </w:r>
      <w:r w:rsidRPr="003F7A17">
        <w:t xml:space="preserve">pplicants must submit a technical report that </w:t>
      </w:r>
      <w:r w:rsidR="008D3F4D">
        <w:t xml:space="preserve">meets the requirements of </w:t>
      </w:r>
      <w:hyperlink r:id="rId22" w:anchor="p-4280.120(b)(3)" w:history="1">
        <w:r w:rsidRPr="009A03B8" w:rsidR="008D3F4D">
          <w:rPr>
            <w:rStyle w:val="Hyperlink"/>
          </w:rPr>
          <w:t>7 CFR 4280.</w:t>
        </w:r>
        <w:r w:rsidRPr="009A03B8" w:rsidR="00FA2ED1">
          <w:rPr>
            <w:rStyle w:val="Hyperlink"/>
          </w:rPr>
          <w:t>120(b)(3)</w:t>
        </w:r>
      </w:hyperlink>
      <w:r w:rsidR="00FA2ED1">
        <w:t xml:space="preserve"> or </w:t>
      </w:r>
      <w:hyperlink r:id="rId22" w:anchor="p-4280.120(b)(4)" w:history="1">
        <w:r w:rsidRPr="009A03B8" w:rsidR="00FA2ED1">
          <w:rPr>
            <w:rStyle w:val="Hyperlink"/>
          </w:rPr>
          <w:t>(b)(4)</w:t>
        </w:r>
      </w:hyperlink>
      <w:r w:rsidR="00FA2ED1">
        <w:t xml:space="preserve">.  For projects </w:t>
      </w:r>
      <w:r w:rsidR="00B20647">
        <w:t xml:space="preserve">that cost </w:t>
      </w:r>
      <w:r w:rsidR="00FA2ED1">
        <w:t xml:space="preserve">between $80,000 and $200,000, applicants must submit a technical report that meets the requirements of </w:t>
      </w:r>
      <w:hyperlink r:id="rId22" w:anchor="p-4280.119(b)(4)" w:history="1">
        <w:r w:rsidRPr="000339E1" w:rsidR="0012112B">
          <w:rPr>
            <w:rStyle w:val="Hyperlink"/>
          </w:rPr>
          <w:t>7 CFR 4280.119(b)(4)</w:t>
        </w:r>
      </w:hyperlink>
      <w:r w:rsidR="0012112B">
        <w:t xml:space="preserve">.  For projects </w:t>
      </w:r>
      <w:r w:rsidR="004B365F">
        <w:t xml:space="preserve">over $200,000, applicants must submit a technical report that meets the requirements of </w:t>
      </w:r>
      <w:hyperlink r:id="rId22" w:anchor="p-4280.118(d)" w:history="1">
        <w:r w:rsidRPr="000339E1" w:rsidR="000339E1">
          <w:rPr>
            <w:rStyle w:val="Hyperlink"/>
          </w:rPr>
          <w:t>7 CFR 4280.118(d)</w:t>
        </w:r>
      </w:hyperlink>
      <w:r w:rsidR="000339E1">
        <w:t>.</w:t>
      </w:r>
    </w:p>
    <w:p w:rsidR="003A097E" w:rsidP="001C1F18" w14:paraId="73A391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B20647" w:rsidP="001C1F18" w14:paraId="4006E2C6" w14:textId="258D9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Energy Assessment</w:t>
      </w:r>
      <w:r w:rsidR="003536DF">
        <w:rPr>
          <w:u w:val="single"/>
        </w:rPr>
        <w:t>/Audit</w:t>
      </w:r>
      <w:r>
        <w:rPr>
          <w:u w:val="single"/>
        </w:rPr>
        <w:t xml:space="preserve"> (EEI</w:t>
      </w:r>
      <w:r w:rsidR="000C125B">
        <w:rPr>
          <w:u w:val="single"/>
        </w:rPr>
        <w:t xml:space="preserve"> Only</w:t>
      </w:r>
      <w:r>
        <w:rPr>
          <w:u w:val="single"/>
        </w:rPr>
        <w:t>)</w:t>
      </w:r>
      <w:r w:rsidR="003D5C5F">
        <w:rPr>
          <w:u w:val="single"/>
        </w:rPr>
        <w:t>.</w:t>
      </w:r>
      <w:r w:rsidRPr="003F7A17">
        <w:t xml:space="preserve"> </w:t>
      </w:r>
      <w:r>
        <w:t>For projects less than $80,000, a</w:t>
      </w:r>
      <w:r w:rsidRPr="003F7A17">
        <w:t>pplicants must submit a</w:t>
      </w:r>
      <w:r w:rsidR="003537A0">
        <w:t>n energy assessment</w:t>
      </w:r>
      <w:r w:rsidR="003536DF">
        <w:t>/audit</w:t>
      </w:r>
      <w:r w:rsidR="003537A0">
        <w:t xml:space="preserve"> </w:t>
      </w:r>
      <w:r w:rsidRPr="003F7A17">
        <w:t xml:space="preserve">that </w:t>
      </w:r>
      <w:r>
        <w:t>meets the requirements of</w:t>
      </w:r>
      <w:r w:rsidR="003537A0">
        <w:t xml:space="preserve"> </w:t>
      </w:r>
      <w:hyperlink r:id="rId22" w:anchor="p-4280.120(b)(3)(iii)" w:history="1">
        <w:r w:rsidRPr="00047F61" w:rsidR="0045331C">
          <w:rPr>
            <w:rStyle w:val="Hyperlink"/>
          </w:rPr>
          <w:t>7 CFR 4280.120(b)(3)(iii)</w:t>
        </w:r>
      </w:hyperlink>
      <w:r>
        <w:t>.  For projects that cost</w:t>
      </w:r>
      <w:r w:rsidR="00047F61">
        <w:t xml:space="preserve"> </w:t>
      </w:r>
      <w:r w:rsidR="00D36A71">
        <w:t>between $80,000 and $200,000, applicants must submit an energy assessment</w:t>
      </w:r>
      <w:r w:rsidR="003536DF">
        <w:t>/audit</w:t>
      </w:r>
      <w:r w:rsidR="00D36A71">
        <w:t xml:space="preserve"> that meets the requirements of </w:t>
      </w:r>
      <w:hyperlink r:id="rId22" w:anchor="p-4280.119(b)(4)" w:history="1">
        <w:r w:rsidRPr="000339E1" w:rsidR="00D36A71">
          <w:rPr>
            <w:rStyle w:val="Hyperlink"/>
          </w:rPr>
          <w:t>7 CFR 4280.119(b)(4)</w:t>
        </w:r>
      </w:hyperlink>
      <w:r w:rsidR="00D36A71">
        <w:t>.  For projects over $200,000, applicants must submit a</w:t>
      </w:r>
      <w:r w:rsidR="003536DF">
        <w:t xml:space="preserve">n energy assessment/audit </w:t>
      </w:r>
      <w:r w:rsidR="00D36A71">
        <w:t xml:space="preserve">that meets the requirements of </w:t>
      </w:r>
      <w:hyperlink r:id="rId22" w:anchor="p-4280.118(d)" w:history="1">
        <w:r w:rsidRPr="000339E1" w:rsidR="00D36A71">
          <w:rPr>
            <w:rStyle w:val="Hyperlink"/>
          </w:rPr>
          <w:t>7 CFR 4280.118(d)</w:t>
        </w:r>
      </w:hyperlink>
      <w:r w:rsidR="00D36A71">
        <w:t>.</w:t>
      </w:r>
    </w:p>
    <w:p w:rsidR="00B20647" w:rsidP="001C1F18" w14:paraId="4AF138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3C735A" w:rsidRPr="000733A4" w:rsidP="000733A4" w14:paraId="53845516" w14:textId="48F74A7E">
      <w:pPr>
        <w:tabs>
          <w:tab w:val="left" w:pos="0"/>
          <w:tab w:val="left" w:pos="2160"/>
          <w:tab w:val="left" w:pos="4320"/>
          <w:tab w:val="left" w:pos="6480"/>
          <w:tab w:val="left" w:pos="8640"/>
        </w:tabs>
        <w:suppressAutoHyphens/>
      </w:pPr>
      <w:r>
        <w:rPr>
          <w:u w:val="single"/>
        </w:rPr>
        <w:t>Project Self Score (RES/EEI)</w:t>
      </w:r>
      <w:r w:rsidR="003D5C5F">
        <w:rPr>
          <w:u w:val="single"/>
        </w:rPr>
        <w:t>.</w:t>
      </w:r>
      <w:r>
        <w:t xml:space="preserve"> </w:t>
      </w:r>
      <w:r w:rsidRPr="000733A4">
        <w:t xml:space="preserve">Applicants have the option to submit a self-score of the project using the evaluation criteria in </w:t>
      </w:r>
      <w:r w:rsidR="001B5391">
        <w:t xml:space="preserve">7 CFR </w:t>
      </w:r>
      <w:r w:rsidRPr="000733A4">
        <w:t xml:space="preserve">4280.121, including appropriate calculations and attached documentation, or specific cross-references to information elsewhere in the application.  Since this information is optional, it is not part of </w:t>
      </w:r>
      <w:r w:rsidR="001B5391">
        <w:t>application forms (</w:t>
      </w:r>
      <w:r w:rsidRPr="000733A4">
        <w:t>Form</w:t>
      </w:r>
      <w:r w:rsidR="001B5391">
        <w:t>s</w:t>
      </w:r>
      <w:r w:rsidRPr="000733A4">
        <w:t xml:space="preserve"> RD 4280-3A</w:t>
      </w:r>
      <w:r w:rsidR="001B5391">
        <w:t>, B, C)</w:t>
      </w:r>
      <w:r w:rsidRPr="000733A4">
        <w:t>.</w:t>
      </w:r>
    </w:p>
    <w:p w:rsidR="007C7FC1" w:rsidP="001C1F18" w14:paraId="4F694710" w14:textId="16C10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024AEF" w:rsidRPr="001F0CA3" w:rsidP="00024AEF" w14:paraId="20DB4271" w14:textId="020807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u w:val="single"/>
        </w:rPr>
      </w:pPr>
      <w:r>
        <w:rPr>
          <w:b/>
          <w:bCs/>
          <w:szCs w:val="24"/>
          <w:u w:val="single"/>
        </w:rPr>
        <w:t xml:space="preserve">Awardee Documents and Certifications: </w:t>
      </w:r>
    </w:p>
    <w:p w:rsidR="00024AEF" w:rsidP="001C1F18" w14:paraId="2F27BA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030CE9" w:rsidRPr="00E93634" w:rsidP="001C1F18" w14:paraId="142CA5FE" w14:textId="6767E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3634">
        <w:rPr>
          <w:u w:val="single"/>
        </w:rPr>
        <w:t>Technical Report Modifications</w:t>
      </w:r>
      <w:r w:rsidR="00DE63BE">
        <w:rPr>
          <w:u w:val="single"/>
        </w:rPr>
        <w:t xml:space="preserve"> (RES/EEI)</w:t>
      </w:r>
      <w:r w:rsidR="003D5C5F">
        <w:rPr>
          <w:u w:val="single"/>
        </w:rPr>
        <w:t>.</w:t>
      </w:r>
      <w:r w:rsidRPr="00E93634" w:rsidR="00E2074B">
        <w:t xml:space="preserve"> </w:t>
      </w:r>
      <w:r w:rsidRPr="00E93634" w:rsidR="00D455C6">
        <w:t>If a technical report is modified the applicant is required to submit that modification to the Agency for review and concurrence.</w:t>
      </w:r>
      <w:r w:rsidR="005C72F6">
        <w:t xml:space="preserve">  See </w:t>
      </w:r>
      <w:hyperlink r:id="rId22" w:anchor="p-4280.110(g)(2)" w:history="1">
        <w:r w:rsidRPr="006F3BE7" w:rsidR="005C72F6">
          <w:rPr>
            <w:rStyle w:val="Hyperlink"/>
          </w:rPr>
          <w:t>7 CFR 4280.</w:t>
        </w:r>
        <w:r w:rsidRPr="006F3BE7" w:rsidR="006F3BE7">
          <w:rPr>
            <w:rStyle w:val="Hyperlink"/>
          </w:rPr>
          <w:t>110(</w:t>
        </w:r>
        <w:r w:rsidR="00A62A8F">
          <w:rPr>
            <w:rStyle w:val="Hyperlink"/>
          </w:rPr>
          <w:t>g</w:t>
        </w:r>
        <w:r w:rsidRPr="006F3BE7" w:rsidR="006F3BE7">
          <w:rPr>
            <w:rStyle w:val="Hyperlink"/>
          </w:rPr>
          <w:t>)(</w:t>
        </w:r>
        <w:r w:rsidR="00A62A8F">
          <w:rPr>
            <w:rStyle w:val="Hyperlink"/>
          </w:rPr>
          <w:t>2</w:t>
        </w:r>
        <w:r w:rsidRPr="006F3BE7" w:rsidR="006F3BE7">
          <w:rPr>
            <w:rStyle w:val="Hyperlink"/>
          </w:rPr>
          <w:t>)</w:t>
        </w:r>
      </w:hyperlink>
      <w:r w:rsidR="006F3BE7">
        <w:t>.</w:t>
      </w:r>
      <w:r w:rsidRPr="00E93634" w:rsidR="00D455C6">
        <w:t xml:space="preserve">  </w:t>
      </w:r>
    </w:p>
    <w:p w:rsidR="00D455C6" w:rsidRPr="000733A4" w:rsidP="001C1F18" w14:paraId="0FE8B0D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magenta"/>
        </w:rPr>
      </w:pPr>
    </w:p>
    <w:p w:rsidR="00D455C6" w:rsidRPr="00A46621" w:rsidP="001C1F18" w14:paraId="6CD58225" w14:textId="18D0A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6621">
        <w:rPr>
          <w:u w:val="single"/>
        </w:rPr>
        <w:t>Time Extensions</w:t>
      </w:r>
      <w:r w:rsidR="00DD0360">
        <w:rPr>
          <w:u w:val="single"/>
        </w:rPr>
        <w:t xml:space="preserve"> (RES/EEI)</w:t>
      </w:r>
      <w:r w:rsidR="003D5C5F">
        <w:rPr>
          <w:u w:val="single"/>
        </w:rPr>
        <w:t>.</w:t>
      </w:r>
      <w:r w:rsidRPr="00A46621" w:rsidR="00E2074B">
        <w:t xml:space="preserve"> </w:t>
      </w:r>
      <w:r w:rsidRPr="00A46621" w:rsidR="00351549">
        <w:t xml:space="preserve">The grantee has two years to expend grant funds from the date the </w:t>
      </w:r>
      <w:r w:rsidRPr="00A46621" w:rsidR="00B75EA3">
        <w:t>Financial Assistance</w:t>
      </w:r>
      <w:r w:rsidRPr="00A46621" w:rsidR="00351549">
        <w:t xml:space="preserve"> Agreement is signed by the Agency.  The grantee can submit a no-cost extension request no later than 30 days prior to the grant period expiration date that explains any extenuating circumstances for the delay and why an approval is in the government’s best interest.</w:t>
      </w:r>
      <w:r w:rsidR="006F3BE7">
        <w:t xml:space="preserve">  See  </w:t>
      </w:r>
      <w:hyperlink r:id="rId22" w:anchor="p-4280.110(h)(1)" w:history="1">
        <w:r w:rsidRPr="006F3BE7" w:rsidR="006F3BE7">
          <w:rPr>
            <w:rStyle w:val="Hyperlink"/>
          </w:rPr>
          <w:t>7 CFR 4280.110(h)(</w:t>
        </w:r>
        <w:r w:rsidR="00A62A8F">
          <w:rPr>
            <w:rStyle w:val="Hyperlink"/>
          </w:rPr>
          <w:t>1</w:t>
        </w:r>
        <w:r w:rsidRPr="006F3BE7" w:rsidR="006F3BE7">
          <w:rPr>
            <w:rStyle w:val="Hyperlink"/>
          </w:rPr>
          <w:t>)</w:t>
        </w:r>
      </w:hyperlink>
    </w:p>
    <w:p w:rsidR="007566BD" w:rsidRPr="00A46621" w:rsidP="001C1F18" w14:paraId="55EEB5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6385" w:rsidRPr="00A651E1" w:rsidP="00146385" w14:paraId="4CC6B369" w14:textId="05027ACA">
      <w:pPr>
        <w:tabs>
          <w:tab w:val="left" w:pos="-4050"/>
        </w:tabs>
        <w:rPr>
          <w:szCs w:val="24"/>
        </w:rPr>
      </w:pPr>
      <w:r w:rsidRPr="00A651E1">
        <w:rPr>
          <w:szCs w:val="24"/>
          <w:u w:val="single"/>
        </w:rPr>
        <w:t>Insurance</w:t>
      </w:r>
      <w:r w:rsidR="00B51266">
        <w:rPr>
          <w:szCs w:val="24"/>
          <w:u w:val="single"/>
        </w:rPr>
        <w:t xml:space="preserve"> (RES/EEI, EA/REDA)</w:t>
      </w:r>
      <w:r w:rsidR="003D5C5F">
        <w:rPr>
          <w:szCs w:val="24"/>
          <w:u w:val="single"/>
        </w:rPr>
        <w:t>.</w:t>
      </w:r>
      <w:r w:rsidRPr="00A651E1">
        <w:rPr>
          <w:szCs w:val="24"/>
        </w:rPr>
        <w:t xml:space="preserve"> </w:t>
      </w:r>
      <w:r w:rsidR="001C62DC">
        <w:rPr>
          <w:szCs w:val="24"/>
        </w:rPr>
        <w:t>For RES/EEI projects a</w:t>
      </w:r>
      <w:r w:rsidR="00966568">
        <w:rPr>
          <w:szCs w:val="24"/>
        </w:rPr>
        <w:t>pplicant</w:t>
      </w:r>
      <w:r w:rsidR="001C62DC">
        <w:rPr>
          <w:szCs w:val="24"/>
        </w:rPr>
        <w:t>s</w:t>
      </w:r>
      <w:r w:rsidR="00966568">
        <w:rPr>
          <w:szCs w:val="24"/>
        </w:rPr>
        <w:t xml:space="preserve"> must provide insurance </w:t>
      </w:r>
      <w:r w:rsidR="001C62DC">
        <w:rPr>
          <w:szCs w:val="24"/>
        </w:rPr>
        <w:t xml:space="preserve">coverage in accordance with the requirements provided by </w:t>
      </w:r>
      <w:hyperlink r:id="rId22" w:anchor="p-4280.123(b)" w:history="1">
        <w:r w:rsidRPr="00B51266" w:rsidR="001C62DC">
          <w:rPr>
            <w:rStyle w:val="Hyperlink"/>
            <w:szCs w:val="24"/>
          </w:rPr>
          <w:t>7 CFR 4280.123(b)</w:t>
        </w:r>
      </w:hyperlink>
      <w:r w:rsidR="001C62DC">
        <w:rPr>
          <w:szCs w:val="24"/>
        </w:rPr>
        <w:t xml:space="preserve">.  </w:t>
      </w:r>
      <w:r w:rsidR="007A6390">
        <w:rPr>
          <w:szCs w:val="24"/>
        </w:rPr>
        <w:t xml:space="preserve">For EA/REDA projects applicants must provide insurance coverage in accordance with requirements provided by </w:t>
      </w:r>
      <w:hyperlink r:id="rId22" w:anchor="p-4280.158(a)" w:history="1">
        <w:r w:rsidRPr="00117DAA" w:rsidR="007A6390">
          <w:rPr>
            <w:rStyle w:val="Hyperlink"/>
            <w:szCs w:val="24"/>
          </w:rPr>
          <w:t>7 CFR 4280.158(a)</w:t>
        </w:r>
      </w:hyperlink>
      <w:r w:rsidR="007A6390">
        <w:rPr>
          <w:szCs w:val="24"/>
        </w:rPr>
        <w:t xml:space="preserve">. </w:t>
      </w:r>
      <w:r w:rsidRPr="00A651E1">
        <w:rPr>
          <w:szCs w:val="24"/>
        </w:rPr>
        <w:t xml:space="preserve">  </w:t>
      </w:r>
    </w:p>
    <w:p w:rsidR="00B31FB1" w:rsidP="001C1F18" w14:paraId="1A48CF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E57DCB" w:rsidP="00E57DCB" w14:paraId="79D5A58A" w14:textId="5C8AD3F2">
      <w:pPr>
        <w:tabs>
          <w:tab w:val="left" w:pos="0"/>
          <w:tab w:val="left" w:pos="2160"/>
          <w:tab w:val="left" w:pos="4320"/>
          <w:tab w:val="left" w:pos="6480"/>
          <w:tab w:val="left" w:pos="8640"/>
        </w:tabs>
        <w:suppressAutoHyphens/>
        <w:rPr>
          <w:szCs w:val="24"/>
        </w:rPr>
      </w:pPr>
      <w:r w:rsidRPr="007B31E0">
        <w:rPr>
          <w:szCs w:val="24"/>
          <w:u w:val="single"/>
        </w:rPr>
        <w:t>Evidence of Matching Funds</w:t>
      </w:r>
      <w:r w:rsidR="005305FB">
        <w:rPr>
          <w:szCs w:val="24"/>
          <w:u w:val="single"/>
        </w:rPr>
        <w:t xml:space="preserve"> (RES/EEI, EA/REDA)</w:t>
      </w:r>
      <w:r w:rsidR="003D5C5F">
        <w:rPr>
          <w:szCs w:val="24"/>
          <w:u w:val="single"/>
        </w:rPr>
        <w:t>.</w:t>
      </w:r>
      <w:r w:rsidRPr="000733A4" w:rsidR="003D5C5F">
        <w:rPr>
          <w:szCs w:val="24"/>
        </w:rPr>
        <w:t xml:space="preserve"> </w:t>
      </w:r>
      <w:r w:rsidRPr="007B31E0">
        <w:rPr>
          <w:szCs w:val="24"/>
        </w:rPr>
        <w:t xml:space="preserve">Either with the application or before the financial assistance agreement is executed, the applicant must provide written commitment of matching funds from each source.  </w:t>
      </w:r>
    </w:p>
    <w:p w:rsidR="00B31FB1" w:rsidP="001C1F18" w14:paraId="768C95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C1F91" w:rsidRPr="00FC1F91" w:rsidP="000733A4" w14:paraId="0FCB7893" w14:textId="1225E687">
      <w:pPr>
        <w:widowControl/>
        <w:contextualSpacing/>
        <w:rPr>
          <w:szCs w:val="24"/>
        </w:rPr>
      </w:pPr>
      <w:r w:rsidRPr="00FC1F91">
        <w:rPr>
          <w:u w:val="single"/>
        </w:rPr>
        <w:t>SAM Renewal (RES/EEI</w:t>
      </w:r>
      <w:r w:rsidR="005B11A4">
        <w:rPr>
          <w:u w:val="single"/>
        </w:rPr>
        <w:t>, EA/REDA, TAG</w:t>
      </w:r>
      <w:r w:rsidRPr="00FC1F91">
        <w:rPr>
          <w:u w:val="single"/>
        </w:rPr>
        <w:t>).</w:t>
      </w:r>
      <w:r>
        <w:t xml:space="preserve"> </w:t>
      </w:r>
      <w:r w:rsidR="00A337FF">
        <w:t>E</w:t>
      </w:r>
      <w:r w:rsidRPr="00FC1F91">
        <w:rPr>
          <w:szCs w:val="24"/>
        </w:rPr>
        <w:t>ach applicant (unless an exception, as outlined in 2 CFR 25.110(a) through (d), is approved by the Agency) is required to maintain an active SAM registration with current information at all times during which it has an active Federal award.  The Agency uses the SAM site to ensure continued eligibility to receive Federal financial assistance.</w:t>
      </w:r>
    </w:p>
    <w:p w:rsidR="005305FB" w:rsidP="001C1F18" w14:paraId="22FEFDFF" w14:textId="0BDD61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157D9" w:rsidP="00F157D9" w14:paraId="1A3C9DBE" w14:textId="6F8EA3DB">
      <w:pPr>
        <w:widowControl/>
        <w:rPr>
          <w:szCs w:val="24"/>
        </w:rPr>
      </w:pPr>
      <w:r w:rsidRPr="0032285E">
        <w:rPr>
          <w:szCs w:val="24"/>
          <w:u w:val="single"/>
        </w:rPr>
        <w:t>Power Purchase Agreement</w:t>
      </w:r>
      <w:r>
        <w:rPr>
          <w:szCs w:val="24"/>
          <w:u w:val="single"/>
        </w:rPr>
        <w:t xml:space="preserve"> (RES Only).</w:t>
      </w:r>
      <w:r w:rsidRPr="00DA71DF">
        <w:rPr>
          <w:szCs w:val="24"/>
        </w:rPr>
        <w:t xml:space="preserve"> </w:t>
      </w:r>
      <w:r w:rsidRPr="0032285E">
        <w:rPr>
          <w:szCs w:val="24"/>
        </w:rPr>
        <w:t xml:space="preserve">Where applicable and unless otherwise approved by the Agency, grantees are required to provide the Agency with a copy of the executed power purchase agreement within 12 months from the date the financial assistance agreement is executed. This information is requested in the Letter of Conditions as applicable, sent to awarded applicants prior to obligation of funds. </w:t>
      </w:r>
    </w:p>
    <w:p w:rsidR="005B11A4" w:rsidP="001C1F18" w14:paraId="3F323A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A97CCF" w:rsidRPr="00E104DE" w:rsidP="00A97CCF" w14:paraId="482A9D8F" w14:textId="1D64C65B">
      <w:pPr>
        <w:tabs>
          <w:tab w:val="left" w:pos="0"/>
          <w:tab w:val="left" w:pos="2160"/>
          <w:tab w:val="left" w:pos="4320"/>
          <w:tab w:val="left" w:pos="6480"/>
          <w:tab w:val="left" w:pos="8640"/>
        </w:tabs>
        <w:suppressAutoHyphens/>
        <w:rPr>
          <w:szCs w:val="24"/>
        </w:rPr>
      </w:pPr>
      <w:r w:rsidRPr="00E104DE">
        <w:rPr>
          <w:szCs w:val="24"/>
          <w:u w:val="single"/>
        </w:rPr>
        <w:t>Programmatic Changes</w:t>
      </w:r>
      <w:r>
        <w:rPr>
          <w:szCs w:val="24"/>
          <w:u w:val="single"/>
        </w:rPr>
        <w:t xml:space="preserve"> (RES/EEI</w:t>
      </w:r>
      <w:r w:rsidR="00037BEA">
        <w:rPr>
          <w:szCs w:val="24"/>
          <w:u w:val="single"/>
        </w:rPr>
        <w:t>, EA/REDA</w:t>
      </w:r>
      <w:r>
        <w:rPr>
          <w:szCs w:val="24"/>
          <w:u w:val="single"/>
        </w:rPr>
        <w:t>).</w:t>
      </w:r>
      <w:r w:rsidRPr="00DA71DF">
        <w:rPr>
          <w:szCs w:val="24"/>
        </w:rPr>
        <w:t xml:space="preserve"> </w:t>
      </w:r>
      <w:r w:rsidRPr="00E104DE">
        <w:rPr>
          <w:szCs w:val="24"/>
        </w:rPr>
        <w:t>The grantee must obtain prior Agency approval for any change to the costs, scope, or contractor or vendor of the approved project.  Failure to obtain prior approval of any such change could result in suspension, termination, and recovery of grant funds.  Requests for changes must be submitted in writing to the Agency.  This information is noted in the Letter of Conditions sent to awarded applicants prior to obligation of funds.</w:t>
      </w:r>
    </w:p>
    <w:p w:rsidR="005305FB" w:rsidP="001C1F18" w14:paraId="10070A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027283" w:rsidRPr="000733A4" w:rsidP="001C1F18" w14:paraId="2F64CF6F" w14:textId="32E06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Certification for Contracts, Grants, and Loans</w:t>
      </w:r>
      <w:r w:rsidR="00AA36A7">
        <w:rPr>
          <w:u w:val="single"/>
        </w:rPr>
        <w:t xml:space="preserve"> </w:t>
      </w:r>
      <w:r w:rsidR="0032193E">
        <w:rPr>
          <w:u w:val="single"/>
        </w:rPr>
        <w:t>(Regarding Lobbying)</w:t>
      </w:r>
      <w:r w:rsidR="00AF378C">
        <w:rPr>
          <w:u w:val="single"/>
        </w:rPr>
        <w:t xml:space="preserve"> (RES/EEI).</w:t>
      </w:r>
      <w:r w:rsidRPr="000733A4" w:rsidR="00AF378C">
        <w:t xml:space="preserve"> </w:t>
      </w:r>
      <w:r w:rsidR="00AF378C">
        <w:t>For projects over $100,000</w:t>
      </w:r>
      <w:r w:rsidR="00065A36">
        <w:t xml:space="preserve">, all </w:t>
      </w:r>
      <w:r w:rsidR="00AF378C">
        <w:t xml:space="preserve">applicants </w:t>
      </w:r>
      <w:r w:rsidR="00065A36">
        <w:t xml:space="preserve">must certify in writing that they have not committed any lobbying with a Member of Congress related to any federally awarded contracts, grants, and/or loans.  </w:t>
      </w:r>
      <w:r w:rsidR="007E7FDC">
        <w:t>The certification should be executed by the applicant’s authorized representative.  If any lobbying has occurred, additional disclosure may be required.  RD Instruction 1940-Q, Exhibit A-1 provides example certification language that maybe provided to the applicant.</w:t>
      </w:r>
      <w:r w:rsidR="004B3B00">
        <w:t xml:space="preserve">  </w:t>
      </w:r>
    </w:p>
    <w:p w:rsidR="00027283" w:rsidP="001C1F18" w14:paraId="083C0B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351549" w:rsidRPr="00CE6CC0" w:rsidP="001C1F18" w14:paraId="41AE78E2" w14:textId="176431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E6CC0">
        <w:rPr>
          <w:u w:val="single"/>
        </w:rPr>
        <w:t>Grantee statement for accepting contractor's work</w:t>
      </w:r>
      <w:r w:rsidR="000B2E57">
        <w:rPr>
          <w:u w:val="single"/>
        </w:rPr>
        <w:t xml:space="preserve"> (RES</w:t>
      </w:r>
      <w:r w:rsidR="00120751">
        <w:rPr>
          <w:u w:val="single"/>
        </w:rPr>
        <w:t>/</w:t>
      </w:r>
      <w:r w:rsidR="000B2E57">
        <w:rPr>
          <w:u w:val="single"/>
        </w:rPr>
        <w:t>EEI)</w:t>
      </w:r>
      <w:r w:rsidR="003D5C5F">
        <w:rPr>
          <w:u w:val="single"/>
        </w:rPr>
        <w:t>.</w:t>
      </w:r>
      <w:r w:rsidRPr="00CE6CC0" w:rsidR="00E2074B">
        <w:t xml:space="preserve"> </w:t>
      </w:r>
      <w:r w:rsidRPr="00CE6CC0">
        <w:t xml:space="preserve">Upon completion </w:t>
      </w:r>
      <w:r w:rsidRPr="00CE6CC0" w:rsidR="007820D4">
        <w:t xml:space="preserve">of a </w:t>
      </w:r>
      <w:r w:rsidRPr="00CE6CC0">
        <w:t xml:space="preserve">project with total project costs of less than $200,000, the grantee must submit a copy of the contractor’s certification of final completion and a statement that the grantee accepts the work completed.  For grant projects $200,000 </w:t>
      </w:r>
      <w:r w:rsidRPr="00CE6CC0" w:rsidR="00ED43A3">
        <w:t>or greater</w:t>
      </w:r>
      <w:r w:rsidRPr="00CE6CC0" w:rsidR="007820D4">
        <w:t>,</w:t>
      </w:r>
      <w:r w:rsidRPr="00CE6CC0" w:rsidR="00ED43A3">
        <w:t xml:space="preserve"> the grantee is required to utilize different contracting requirements per </w:t>
      </w:r>
      <w:hyperlink r:id="rId19" w:history="1">
        <w:r w:rsidR="00DE3F0C">
          <w:rPr>
            <w:rStyle w:val="Hyperlink"/>
          </w:rPr>
          <w:t>7 CFR 4280.125</w:t>
        </w:r>
      </w:hyperlink>
      <w:r w:rsidRPr="00CE6CC0">
        <w:t xml:space="preserve"> </w:t>
      </w:r>
    </w:p>
    <w:p w:rsidR="0077188D" w:rsidP="001C1F18" w14:paraId="73AD9D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magenta"/>
        </w:rPr>
      </w:pPr>
    </w:p>
    <w:p w:rsidR="008D3272" w:rsidRPr="00DA71DF" w:rsidP="0019623F" w14:paraId="623CF942" w14:textId="4B505C47">
      <w:pPr>
        <w:tabs>
          <w:tab w:val="left" w:pos="0"/>
          <w:tab w:val="left" w:pos="2160"/>
          <w:tab w:val="left" w:pos="4320"/>
          <w:tab w:val="left" w:pos="6480"/>
          <w:tab w:val="left" w:pos="8640"/>
        </w:tabs>
        <w:suppressAutoHyphens/>
        <w:rPr>
          <w:szCs w:val="24"/>
          <w:highlight w:val="magenta"/>
        </w:rPr>
      </w:pPr>
      <w:r w:rsidRPr="000733A4">
        <w:rPr>
          <w:szCs w:val="24"/>
          <w:u w:val="single"/>
        </w:rPr>
        <w:t>Contractor Certification of Final Completion</w:t>
      </w:r>
      <w:r w:rsidR="00FD47EE">
        <w:rPr>
          <w:szCs w:val="24"/>
          <w:u w:val="single"/>
        </w:rPr>
        <w:t xml:space="preserve"> (RES/EEI)</w:t>
      </w:r>
      <w:r w:rsidR="00A97CCF">
        <w:rPr>
          <w:szCs w:val="24"/>
          <w:u w:val="single"/>
        </w:rPr>
        <w:t>.</w:t>
      </w:r>
      <w:r>
        <w:rPr>
          <w:szCs w:val="24"/>
        </w:rPr>
        <w:t xml:space="preserve"> </w:t>
      </w:r>
      <w:r>
        <w:t xml:space="preserve">Upon completion of the project, the grantee must submit to the Agency a copy of the contractor's certification of final completion for the project and a </w:t>
      </w:r>
      <w:r>
        <w:t>statement that the grantee accepts the work completed</w:t>
      </w:r>
      <w:r w:rsidR="00885820">
        <w:t>.  For RES, the system must be operating at the steady state operating level described in the technical report for a period of not less than 30 days, unless this requirement is modified by the Agency, prior to disbursement of funds</w:t>
      </w:r>
      <w:r w:rsidR="0061047D">
        <w:t>.</w:t>
      </w:r>
    </w:p>
    <w:p w:rsidR="0019623F" w:rsidP="0019623F" w14:paraId="5CA66111" w14:textId="77777777">
      <w:pPr>
        <w:tabs>
          <w:tab w:val="left" w:pos="0"/>
          <w:tab w:val="left" w:pos="2160"/>
          <w:tab w:val="left" w:pos="4320"/>
          <w:tab w:val="left" w:pos="6480"/>
          <w:tab w:val="left" w:pos="8640"/>
        </w:tabs>
        <w:suppressAutoHyphens/>
        <w:rPr>
          <w:szCs w:val="24"/>
          <w:highlight w:val="magenta"/>
          <w:u w:val="single"/>
        </w:rPr>
      </w:pPr>
    </w:p>
    <w:p w:rsidR="003A0FCA" w:rsidP="003A0FCA" w14:paraId="210DC762" w14:textId="759D466A">
      <w:pPr>
        <w:widowControl/>
        <w:rPr>
          <w:szCs w:val="24"/>
        </w:rPr>
      </w:pPr>
      <w:r w:rsidRPr="00502527">
        <w:rPr>
          <w:szCs w:val="24"/>
          <w:u w:val="single"/>
        </w:rPr>
        <w:t>Surety</w:t>
      </w:r>
      <w:r w:rsidR="00052A62">
        <w:rPr>
          <w:szCs w:val="24"/>
          <w:u w:val="single"/>
        </w:rPr>
        <w:t xml:space="preserve"> (RES/EEI)</w:t>
      </w:r>
      <w:r w:rsidR="00052A62">
        <w:rPr>
          <w:szCs w:val="24"/>
        </w:rPr>
        <w:t xml:space="preserve">.  The </w:t>
      </w:r>
      <w:r w:rsidRPr="00962886">
        <w:rPr>
          <w:szCs w:val="24"/>
        </w:rPr>
        <w:t>Agency will require surety on any contract for procurement exceeding $100,000,</w:t>
      </w:r>
      <w:r>
        <w:rPr>
          <w:szCs w:val="24"/>
        </w:rPr>
        <w:t xml:space="preserve"> </w:t>
      </w:r>
      <w:r w:rsidRPr="00FD4BA3">
        <w:rPr>
          <w:szCs w:val="24"/>
        </w:rPr>
        <w:t>covering both performance and payment</w:t>
      </w:r>
      <w:r>
        <w:rPr>
          <w:szCs w:val="24"/>
        </w:rPr>
        <w:t>,</w:t>
      </w:r>
      <w:r w:rsidRPr="00962886">
        <w:rPr>
          <w:szCs w:val="24"/>
        </w:rPr>
        <w:t xml:space="preserve"> except as provided for in paragraph </w:t>
      </w:r>
      <w:r w:rsidRPr="00962886">
        <w:rPr>
          <w:szCs w:val="24"/>
        </w:rPr>
        <w:t xml:space="preserve">(a)(3)(iv) of </w:t>
      </w:r>
      <w:r>
        <w:rPr>
          <w:szCs w:val="24"/>
        </w:rPr>
        <w:t>the regulation</w:t>
      </w:r>
      <w:r w:rsidRPr="00962886">
        <w:rPr>
          <w:szCs w:val="24"/>
        </w:rPr>
        <w:t>. For contracts of lesser amounts, the grantee may require surety.</w:t>
      </w:r>
      <w:r>
        <w:rPr>
          <w:szCs w:val="24"/>
        </w:rPr>
        <w:t xml:space="preserve">  Surety in the amount of 100% of the contract cost may be provided using either, a bank letter, or performance bonds and payment bonds. </w:t>
      </w:r>
      <w:r w:rsidRPr="00922994">
        <w:rPr>
          <w:szCs w:val="24"/>
        </w:rPr>
        <w:t>When surety is not provided, contractors must furnish evidence of payment in full for all materials, labor, an</w:t>
      </w:r>
      <w:r w:rsidRPr="00922994">
        <w:rPr>
          <w:szCs w:val="24"/>
        </w:rPr>
        <w:t>d any other items procured under the contract in an Agency-approved form</w:t>
      </w:r>
      <w:r>
        <w:rPr>
          <w:szCs w:val="24"/>
        </w:rPr>
        <w:t>.</w:t>
      </w:r>
    </w:p>
    <w:p w:rsidR="003A0FCA" w:rsidP="0019623F" w14:paraId="05B14813" w14:textId="77777777">
      <w:pPr>
        <w:tabs>
          <w:tab w:val="left" w:pos="0"/>
          <w:tab w:val="left" w:pos="2160"/>
          <w:tab w:val="left" w:pos="4320"/>
          <w:tab w:val="left" w:pos="6480"/>
          <w:tab w:val="left" w:pos="8640"/>
        </w:tabs>
        <w:suppressAutoHyphens/>
        <w:rPr>
          <w:szCs w:val="24"/>
          <w:highlight w:val="magenta"/>
          <w:u w:val="single"/>
        </w:rPr>
      </w:pPr>
    </w:p>
    <w:p w:rsidR="00052A62" w:rsidP="00052A62" w14:paraId="06517B7D" w14:textId="21BF73C4">
      <w:pPr>
        <w:widowControl/>
        <w:rPr>
          <w:szCs w:val="24"/>
        </w:rPr>
      </w:pPr>
      <w:r w:rsidRPr="00502527">
        <w:rPr>
          <w:szCs w:val="24"/>
          <w:u w:val="single"/>
        </w:rPr>
        <w:t>Technical Services (RES/EEI).</w:t>
      </w:r>
      <w:r w:rsidRPr="00502527">
        <w:rPr>
          <w:szCs w:val="24"/>
        </w:rPr>
        <w:t xml:space="preserve">  A</w:t>
      </w:r>
      <w:r w:rsidRPr="00A62C0D">
        <w:rPr>
          <w:szCs w:val="24"/>
        </w:rPr>
        <w:t xml:space="preserve">ll RES and EEI projects with total project costs greater than $1,000,000, unless the project is not complex and State or Tribal law does not require, the design, installation monitoring, testing prior to commercial operation, and project completion certification </w:t>
      </w:r>
      <w:r w:rsidRPr="00502527">
        <w:rPr>
          <w:szCs w:val="24"/>
        </w:rPr>
        <w:t xml:space="preserve">should </w:t>
      </w:r>
      <w:r w:rsidRPr="00A62C0D">
        <w:rPr>
          <w:szCs w:val="24"/>
        </w:rPr>
        <w:t xml:space="preserve">be completed by a licensed professional engineer (PE) or team of licensed PEs. Licensed PEs may be “in-house” PEs or contracted PEs. It is also </w:t>
      </w:r>
      <w:r w:rsidRPr="00A62C0D" w:rsidR="00A447D6">
        <w:rPr>
          <w:szCs w:val="24"/>
        </w:rPr>
        <w:t>required</w:t>
      </w:r>
      <w:r w:rsidRPr="00A62C0D">
        <w:rPr>
          <w:szCs w:val="24"/>
        </w:rPr>
        <w:t xml:space="preserve"> that any contract for design services must be subject to Agency concurrence and engine</w:t>
      </w:r>
      <w:r w:rsidRPr="00A62C0D">
        <w:rPr>
          <w:szCs w:val="24"/>
        </w:rPr>
        <w:t>ers must be licensed in the State where the project is to be constructed.</w:t>
      </w:r>
      <w:r>
        <w:rPr>
          <w:szCs w:val="24"/>
        </w:rPr>
        <w:t xml:space="preserve"> </w:t>
      </w:r>
    </w:p>
    <w:p w:rsidR="00052A62" w:rsidP="0019623F" w14:paraId="697A7083" w14:textId="77777777">
      <w:pPr>
        <w:tabs>
          <w:tab w:val="left" w:pos="0"/>
          <w:tab w:val="left" w:pos="2160"/>
          <w:tab w:val="left" w:pos="4320"/>
          <w:tab w:val="left" w:pos="6480"/>
          <w:tab w:val="left" w:pos="8640"/>
        </w:tabs>
        <w:suppressAutoHyphens/>
        <w:rPr>
          <w:szCs w:val="24"/>
          <w:highlight w:val="magenta"/>
          <w:u w:val="single"/>
        </w:rPr>
      </w:pPr>
    </w:p>
    <w:p w:rsidR="00C53FFE" w:rsidP="00C53FFE" w14:paraId="307AE130" w14:textId="12CC1A18">
      <w:pPr>
        <w:keepNext/>
        <w:keepLines/>
        <w:tabs>
          <w:tab w:val="left" w:pos="0"/>
          <w:tab w:val="left" w:pos="2160"/>
          <w:tab w:val="left" w:pos="4320"/>
          <w:tab w:val="left" w:pos="6480"/>
          <w:tab w:val="left" w:pos="8640"/>
        </w:tabs>
        <w:suppressAutoHyphens/>
      </w:pPr>
      <w:r w:rsidRPr="00502527">
        <w:rPr>
          <w:u w:val="single"/>
        </w:rPr>
        <w:t xml:space="preserve">Construction Planning and </w:t>
      </w:r>
      <w:r w:rsidRPr="00502527">
        <w:rPr>
          <w:u w:val="single"/>
        </w:rPr>
        <w:t>Performing Development</w:t>
      </w:r>
      <w:r w:rsidR="005D44B5">
        <w:rPr>
          <w:u w:val="single"/>
        </w:rPr>
        <w:t xml:space="preserve"> (RES/EEI)</w:t>
      </w:r>
      <w:r>
        <w:rPr>
          <w:u w:val="single"/>
        </w:rPr>
        <w:t>.</w:t>
      </w:r>
      <w:r w:rsidRPr="00502527">
        <w:rPr>
          <w:u w:val="single"/>
        </w:rPr>
        <w:t xml:space="preserve"> </w:t>
      </w:r>
      <w:r w:rsidRPr="00502527">
        <w:t xml:space="preserve">All applicant’s awarded funds will utilize construction planning and performing development requirements outlined in </w:t>
      </w:r>
      <w:hyperlink r:id="rId19" w:history="1">
        <w:r w:rsidR="007B7E34">
          <w:rPr>
            <w:rStyle w:val="Hyperlink"/>
          </w:rPr>
          <w:t>7 CFR 4280.125,</w:t>
        </w:r>
      </w:hyperlink>
      <w:r w:rsidRPr="00502527">
        <w:t xml:space="preserve">as applicable.  For projects with project costs over $200,000, all construction documents, including design documents, engineering agreements, construction contracts, and pay requests need to be reviewed and concurred with by Agency personnel.  </w:t>
      </w:r>
      <w:r>
        <w:t>Unless the applicant plans to request a lump sum reimbursement at the end of construction and 30 days of successful operation, regardless of total project costs, final plans and specification must be reviewed by the Agency and approved prior to the start of construct</w:t>
      </w:r>
      <w:r>
        <w:t xml:space="preserve">ion.  </w:t>
      </w:r>
      <w:r w:rsidRPr="00502527">
        <w:t xml:space="preserve">Owner of the project approves and monitors construction until project completion.  Owners are allowed to perform project development work provided they have experience with the construction activity being performed.  </w:t>
      </w:r>
    </w:p>
    <w:p w:rsidR="00C53FFE" w:rsidP="00C53FFE" w14:paraId="751DC32E" w14:textId="77777777">
      <w:pPr>
        <w:keepNext/>
        <w:keepLines/>
        <w:tabs>
          <w:tab w:val="left" w:pos="0"/>
          <w:tab w:val="left" w:pos="2160"/>
          <w:tab w:val="left" w:pos="4320"/>
          <w:tab w:val="left" w:pos="6480"/>
          <w:tab w:val="left" w:pos="8640"/>
        </w:tabs>
        <w:suppressAutoHyphens/>
      </w:pPr>
    </w:p>
    <w:p w:rsidR="00E66C3A" w:rsidRPr="00502527" w:rsidP="00E66C3A" w14:paraId="526AE40D" w14:textId="77777777">
      <w:pPr>
        <w:tabs>
          <w:tab w:val="left" w:pos="-4050"/>
        </w:tabs>
        <w:rPr>
          <w:szCs w:val="24"/>
        </w:rPr>
      </w:pPr>
      <w:r w:rsidRPr="00502527">
        <w:rPr>
          <w:szCs w:val="24"/>
          <w:u w:val="single"/>
        </w:rPr>
        <w:t>Inspection</w:t>
      </w:r>
      <w:r>
        <w:rPr>
          <w:szCs w:val="24"/>
          <w:u w:val="single"/>
        </w:rPr>
        <w:t xml:space="preserve"> (RES/EEI).</w:t>
      </w:r>
      <w:r w:rsidRPr="00502527">
        <w:rPr>
          <w:szCs w:val="24"/>
        </w:rPr>
        <w:t xml:space="preserve"> The applicant is required to allow the Agency to schedule and conduct periodic inspections of the project that grant/loan guarantee funds were utilized during the project’s life.</w:t>
      </w:r>
    </w:p>
    <w:p w:rsidR="00E66C3A" w:rsidP="00C53FFE" w14:paraId="2658D5BE" w14:textId="77777777">
      <w:pPr>
        <w:keepNext/>
        <w:keepLines/>
        <w:tabs>
          <w:tab w:val="left" w:pos="0"/>
          <w:tab w:val="left" w:pos="2160"/>
          <w:tab w:val="left" w:pos="4320"/>
          <w:tab w:val="left" w:pos="6480"/>
          <w:tab w:val="left" w:pos="8640"/>
        </w:tabs>
        <w:suppressAutoHyphens/>
      </w:pPr>
    </w:p>
    <w:p w:rsidR="00E66C3A" w:rsidRPr="000733A4" w:rsidP="00C53FFE" w14:paraId="155944E8" w14:textId="0B7C1F43">
      <w:pPr>
        <w:keepNext/>
        <w:keepLines/>
        <w:tabs>
          <w:tab w:val="left" w:pos="0"/>
          <w:tab w:val="left" w:pos="2160"/>
          <w:tab w:val="left" w:pos="4320"/>
          <w:tab w:val="left" w:pos="6480"/>
          <w:tab w:val="left" w:pos="8640"/>
        </w:tabs>
        <w:suppressAutoHyphens/>
        <w:rPr>
          <w:b/>
          <w:bCs/>
          <w:u w:val="single"/>
        </w:rPr>
      </w:pPr>
      <w:r w:rsidRPr="000733A4">
        <w:rPr>
          <w:b/>
          <w:bCs/>
          <w:u w:val="single"/>
        </w:rPr>
        <w:t>Reporting &amp; Other</w:t>
      </w:r>
      <w:r>
        <w:rPr>
          <w:b/>
          <w:bCs/>
          <w:u w:val="single"/>
        </w:rPr>
        <w:t>:</w:t>
      </w:r>
    </w:p>
    <w:p w:rsidR="00E66C3A" w:rsidP="00DD38F1" w14:paraId="71ACD9E9" w14:textId="77777777">
      <w:pPr>
        <w:tabs>
          <w:tab w:val="left" w:pos="0"/>
          <w:tab w:val="left" w:pos="2160"/>
          <w:tab w:val="left" w:pos="4320"/>
          <w:tab w:val="left" w:pos="6480"/>
          <w:tab w:val="left" w:pos="8640"/>
        </w:tabs>
        <w:suppressAutoHyphens/>
        <w:rPr>
          <w:szCs w:val="24"/>
          <w:u w:val="single"/>
        </w:rPr>
      </w:pPr>
    </w:p>
    <w:p w:rsidR="00D05796" w:rsidRPr="008A2775" w:rsidP="00D05796" w14:paraId="7011F4DF" w14:textId="005FB8B6">
      <w:pPr>
        <w:tabs>
          <w:tab w:val="left" w:pos="0"/>
          <w:tab w:val="left" w:pos="2160"/>
          <w:tab w:val="left" w:pos="4320"/>
          <w:tab w:val="left" w:pos="6480"/>
          <w:tab w:val="left" w:pos="8640"/>
        </w:tabs>
        <w:suppressAutoHyphens/>
        <w:rPr>
          <w:szCs w:val="24"/>
        </w:rPr>
      </w:pPr>
      <w:r w:rsidRPr="008A2775">
        <w:rPr>
          <w:szCs w:val="24"/>
          <w:u w:val="single"/>
        </w:rPr>
        <w:t>Transfer of Ownership</w:t>
      </w:r>
      <w:r>
        <w:rPr>
          <w:szCs w:val="24"/>
          <w:u w:val="single"/>
        </w:rPr>
        <w:t xml:space="preserve"> (RES/EEI</w:t>
      </w:r>
      <w:r w:rsidR="00F013BB">
        <w:rPr>
          <w:szCs w:val="24"/>
          <w:u w:val="single"/>
        </w:rPr>
        <w:t>, EA/REDA</w:t>
      </w:r>
      <w:r>
        <w:rPr>
          <w:szCs w:val="24"/>
          <w:u w:val="single"/>
        </w:rPr>
        <w:t>).</w:t>
      </w:r>
      <w:r w:rsidRPr="00502527">
        <w:rPr>
          <w:szCs w:val="24"/>
        </w:rPr>
        <w:t xml:space="preserve"> </w:t>
      </w:r>
      <w:r w:rsidRPr="008A2775">
        <w:rPr>
          <w:szCs w:val="24"/>
        </w:rPr>
        <w:t>After the construction of the project, the grantee may request in writing a transfer of the financial assistance agreement to another entity.  Subject to Agency approval provided in writing, the financial assistance agreement may be transferred to another entity under certain circumstances.</w:t>
      </w:r>
    </w:p>
    <w:p w:rsidR="00D05796" w:rsidP="00D05796" w14:paraId="1B891BAC" w14:textId="77777777">
      <w:pPr>
        <w:tabs>
          <w:tab w:val="left" w:pos="0"/>
          <w:tab w:val="left" w:pos="2160"/>
          <w:tab w:val="left" w:pos="4320"/>
          <w:tab w:val="left" w:pos="6480"/>
          <w:tab w:val="left" w:pos="8640"/>
        </w:tabs>
        <w:suppressAutoHyphens/>
        <w:rPr>
          <w:szCs w:val="24"/>
          <w:u w:val="single"/>
        </w:rPr>
      </w:pPr>
    </w:p>
    <w:p w:rsidR="00D05796" w:rsidRPr="00502527" w:rsidP="00D05796" w14:paraId="07C000D3" w14:textId="47517883">
      <w:pPr>
        <w:tabs>
          <w:tab w:val="left" w:pos="0"/>
          <w:tab w:val="left" w:pos="2160"/>
          <w:tab w:val="left" w:pos="4320"/>
          <w:tab w:val="left" w:pos="6480"/>
          <w:tab w:val="left" w:pos="8640"/>
        </w:tabs>
        <w:suppressAutoHyphens/>
        <w:rPr>
          <w:szCs w:val="24"/>
          <w:highlight w:val="magenta"/>
        </w:rPr>
      </w:pPr>
      <w:r w:rsidRPr="00877D57">
        <w:rPr>
          <w:szCs w:val="24"/>
          <w:u w:val="single"/>
        </w:rPr>
        <w:t>Disposition</w:t>
      </w:r>
      <w:r>
        <w:rPr>
          <w:szCs w:val="24"/>
          <w:u w:val="single"/>
        </w:rPr>
        <w:t>/Biannual Check of A</w:t>
      </w:r>
      <w:r w:rsidRPr="00877D57">
        <w:rPr>
          <w:szCs w:val="24"/>
          <w:u w:val="single"/>
        </w:rPr>
        <w:t>cquired Property</w:t>
      </w:r>
      <w:r>
        <w:rPr>
          <w:szCs w:val="24"/>
          <w:u w:val="single"/>
        </w:rPr>
        <w:t xml:space="preserve"> (RES/EEI).</w:t>
      </w:r>
      <w:r w:rsidRPr="00502527">
        <w:rPr>
          <w:szCs w:val="24"/>
        </w:rPr>
        <w:t xml:space="preserve"> </w:t>
      </w:r>
      <w:r w:rsidRPr="00877D57">
        <w:rPr>
          <w:szCs w:val="24"/>
        </w:rPr>
        <w:t>Grantees must abide by the disposition requirements outlined in Departmental regulations.</w:t>
      </w:r>
    </w:p>
    <w:p w:rsidR="00D05796" w:rsidP="00D05796" w14:paraId="6BEC63CF" w14:textId="77777777">
      <w:pPr>
        <w:widowControl/>
        <w:rPr>
          <w:szCs w:val="24"/>
        </w:rPr>
      </w:pPr>
    </w:p>
    <w:p w:rsidR="00D05796" w:rsidP="00D05796" w14:paraId="66BDEF23" w14:textId="7A53CA91">
      <w:pPr>
        <w:autoSpaceDE w:val="0"/>
        <w:autoSpaceDN w:val="0"/>
        <w:adjustRightInd w:val="0"/>
        <w:rPr>
          <w:szCs w:val="24"/>
        </w:rPr>
      </w:pPr>
      <w:r w:rsidRPr="00502527">
        <w:rPr>
          <w:szCs w:val="24"/>
          <w:u w:val="single"/>
        </w:rPr>
        <w:t>Recordkeeping (RES/EEI</w:t>
      </w:r>
      <w:r w:rsidR="0017078C">
        <w:rPr>
          <w:szCs w:val="24"/>
          <w:u w:val="single"/>
        </w:rPr>
        <w:t>, EA/REDA</w:t>
      </w:r>
      <w:r w:rsidRPr="00502527">
        <w:rPr>
          <w:szCs w:val="24"/>
          <w:u w:val="single"/>
        </w:rPr>
        <w:t>)</w:t>
      </w:r>
      <w:r>
        <w:rPr>
          <w:szCs w:val="24"/>
        </w:rPr>
        <w:t xml:space="preserve"> – Ap</w:t>
      </w:r>
      <w:r w:rsidRPr="00276B6F">
        <w:rPr>
          <w:szCs w:val="24"/>
        </w:rPr>
        <w:t>plicable</w:t>
      </w:r>
      <w:r>
        <w:rPr>
          <w:szCs w:val="24"/>
        </w:rPr>
        <w:t xml:space="preserve"> </w:t>
      </w:r>
      <w:r w:rsidRPr="00276B6F">
        <w:rPr>
          <w:szCs w:val="24"/>
        </w:rPr>
        <w:t xml:space="preserve">to all REAP grant programs, grantees are required to keep records in accordance with Department regulations.  This includes, but is not limited to, records that identify adequately the source and application of funds for grant-supporting activities, together with documentation to support the records.  Those records shall </w:t>
      </w:r>
      <w:r w:rsidRPr="00276B6F">
        <w:rPr>
          <w:szCs w:val="24"/>
        </w:rPr>
        <w:t>contain information pertaining to grant awards and authorizations, obligations, unobligated balances, assets, liabilities, outlays, and income.  In addition, the grantee will retain financi</w:t>
      </w:r>
      <w:r w:rsidRPr="00276B6F">
        <w:rPr>
          <w:szCs w:val="24"/>
        </w:rPr>
        <w:t>al records, supporting documents, statistical records, and all other records pertinent to the grant for a period of at least 3 years after grant closing, except that the records shall be retained beyond the 3-year period if audit findings have not been resolved or if directed by the United States.  Microfilm copies may be substituted in lieu of original records.  The Agency and the Comptroller General of the United States, or any of their duly authorized representatives, shall have access to any books, docu</w:t>
      </w:r>
      <w:r w:rsidRPr="00276B6F">
        <w:rPr>
          <w:szCs w:val="24"/>
        </w:rPr>
        <w:t>ments, papers, and records of the grantee which are pertinent to the specific grant program for the purpose of making audit, examination, excerpts, and transcripts.</w:t>
      </w:r>
    </w:p>
    <w:p w:rsidR="00D05796" w:rsidP="00DD38F1" w14:paraId="41D79D73" w14:textId="77777777">
      <w:pPr>
        <w:tabs>
          <w:tab w:val="left" w:pos="0"/>
          <w:tab w:val="left" w:pos="2160"/>
          <w:tab w:val="left" w:pos="4320"/>
          <w:tab w:val="left" w:pos="6480"/>
          <w:tab w:val="left" w:pos="8640"/>
        </w:tabs>
        <w:suppressAutoHyphens/>
        <w:rPr>
          <w:szCs w:val="24"/>
          <w:u w:val="single"/>
        </w:rPr>
      </w:pPr>
    </w:p>
    <w:p w:rsidR="00E365EC" w:rsidRPr="000733A4" w:rsidP="00E365EC" w14:paraId="57F24093" w14:textId="290B0D1F">
      <w:pPr>
        <w:pStyle w:val="Heading2"/>
        <w:rPr>
          <w:bCs/>
          <w:szCs w:val="24"/>
        </w:rPr>
      </w:pPr>
      <w:r w:rsidRPr="000733A4">
        <w:rPr>
          <w:b w:val="0"/>
          <w:szCs w:val="24"/>
          <w:u w:val="single"/>
        </w:rPr>
        <w:t>Audit Requirement</w:t>
      </w:r>
      <w:r w:rsidR="0017078C">
        <w:rPr>
          <w:b w:val="0"/>
          <w:szCs w:val="24"/>
          <w:u w:val="single"/>
        </w:rPr>
        <w:t xml:space="preserve"> (RES/EEI, EA/REDA)</w:t>
      </w:r>
      <w:r w:rsidRPr="000733A4">
        <w:rPr>
          <w:b w:val="0"/>
          <w:szCs w:val="24"/>
          <w:u w:val="single"/>
        </w:rPr>
        <w:t xml:space="preserve"> </w:t>
      </w:r>
      <w:r w:rsidRPr="000733A4">
        <w:rPr>
          <w:szCs w:val="24"/>
        </w:rPr>
        <w:t xml:space="preserve">- </w:t>
      </w:r>
      <w:r w:rsidRPr="000733A4">
        <w:rPr>
          <w:b w:val="0"/>
          <w:bCs/>
          <w:szCs w:val="24"/>
        </w:rPr>
        <w:t xml:space="preserve">For the years in which grant funds are </w:t>
      </w:r>
      <w:r w:rsidRPr="000733A4">
        <w:rPr>
          <w:b w:val="0"/>
          <w:bCs/>
          <w:szCs w:val="24"/>
        </w:rPr>
        <w:t>received, the grantee may be required to submit an audit in accordance with</w:t>
      </w:r>
      <w:r w:rsidR="00C03923">
        <w:rPr>
          <w:b w:val="0"/>
          <w:bCs/>
          <w:szCs w:val="24"/>
        </w:rPr>
        <w:t xml:space="preserve"> </w:t>
      </w:r>
      <w:hyperlink r:id="rId25" w:history="1">
        <w:r w:rsidRPr="008337A8" w:rsidR="00C03923">
          <w:rPr>
            <w:rStyle w:val="Hyperlink"/>
            <w:b w:val="0"/>
            <w:bCs/>
            <w:szCs w:val="24"/>
          </w:rPr>
          <w:t>2 CFR part 200</w:t>
        </w:r>
      </w:hyperlink>
      <w:r w:rsidRPr="000733A4">
        <w:rPr>
          <w:b w:val="0"/>
          <w:bCs/>
          <w:szCs w:val="24"/>
        </w:rPr>
        <w:t>.</w:t>
      </w:r>
    </w:p>
    <w:p w:rsidR="00A670F8" w:rsidP="00DD38F1" w14:paraId="33B6A598" w14:textId="77777777">
      <w:pPr>
        <w:tabs>
          <w:tab w:val="left" w:pos="0"/>
          <w:tab w:val="left" w:pos="2160"/>
          <w:tab w:val="left" w:pos="4320"/>
          <w:tab w:val="left" w:pos="6480"/>
          <w:tab w:val="left" w:pos="8640"/>
        </w:tabs>
        <w:suppressAutoHyphens/>
        <w:rPr>
          <w:szCs w:val="24"/>
          <w:u w:val="single"/>
        </w:rPr>
      </w:pPr>
    </w:p>
    <w:p w:rsidR="00DD38F1" w:rsidRPr="00467ECB" w:rsidP="00DD38F1" w14:paraId="1CF72E4D" w14:textId="0615819F">
      <w:pPr>
        <w:tabs>
          <w:tab w:val="left" w:pos="0"/>
          <w:tab w:val="left" w:pos="2160"/>
          <w:tab w:val="left" w:pos="4320"/>
          <w:tab w:val="left" w:pos="6480"/>
          <w:tab w:val="left" w:pos="8640"/>
        </w:tabs>
        <w:suppressAutoHyphens/>
      </w:pPr>
      <w:r w:rsidRPr="00467ECB">
        <w:rPr>
          <w:szCs w:val="24"/>
          <w:u w:val="single"/>
        </w:rPr>
        <w:t>Project Performance Report</w:t>
      </w:r>
      <w:r w:rsidR="004A6737">
        <w:rPr>
          <w:szCs w:val="24"/>
          <w:u w:val="single"/>
        </w:rPr>
        <w:t xml:space="preserve"> - Semiannual (RES/EEI</w:t>
      </w:r>
      <w:r w:rsidR="0017078C">
        <w:rPr>
          <w:szCs w:val="24"/>
          <w:u w:val="single"/>
        </w:rPr>
        <w:t>, EA/REDA</w:t>
      </w:r>
      <w:r w:rsidR="001933C6">
        <w:rPr>
          <w:szCs w:val="24"/>
          <w:u w:val="single"/>
        </w:rPr>
        <w:t>, TAG</w:t>
      </w:r>
      <w:r w:rsidR="004A6737">
        <w:rPr>
          <w:szCs w:val="24"/>
          <w:u w:val="single"/>
        </w:rPr>
        <w:t>)</w:t>
      </w:r>
      <w:r>
        <w:rPr>
          <w:szCs w:val="24"/>
          <w:u w:val="single"/>
        </w:rPr>
        <w:t>.</w:t>
      </w:r>
      <w:r w:rsidRPr="00DA71DF">
        <w:rPr>
          <w:szCs w:val="24"/>
        </w:rPr>
        <w:t xml:space="preserve"> </w:t>
      </w:r>
      <w:r w:rsidRPr="00467ECB">
        <w:t xml:space="preserve">Grantees will be required to submit a project performance report on a semiannual basis.  </w:t>
      </w:r>
      <w:r w:rsidR="00BD14CB">
        <w:t xml:space="preserve">Reports for RES/EEI should be prepared in </w:t>
      </w:r>
      <w:r w:rsidR="0098200C">
        <w:t xml:space="preserve">accordance with </w:t>
      </w:r>
      <w:hyperlink r:id="rId22" w:anchor="p-4280.124(i)(2)" w:history="1">
        <w:r w:rsidRPr="00465E3B" w:rsidR="00D61FF6">
          <w:rPr>
            <w:rStyle w:val="Hyperlink"/>
          </w:rPr>
          <w:t>7 CFR 4280.124(i)(2)</w:t>
        </w:r>
      </w:hyperlink>
      <w:r w:rsidR="00BD14CB">
        <w:t xml:space="preserve"> and </w:t>
      </w:r>
      <w:r w:rsidR="006C6942">
        <w:t xml:space="preserve">for EA/REDA in accordance with </w:t>
      </w:r>
      <w:hyperlink r:id="rId22" w:anchor="p-4280.159(b)" w:history="1">
        <w:r w:rsidRPr="001D5546" w:rsidR="006C6942">
          <w:rPr>
            <w:rStyle w:val="Hyperlink"/>
          </w:rPr>
          <w:t>7 CFR 4280</w:t>
        </w:r>
        <w:r w:rsidRPr="001D5546" w:rsidR="00D61FF6">
          <w:rPr>
            <w:rStyle w:val="Hyperlink"/>
          </w:rPr>
          <w:t>.159</w:t>
        </w:r>
        <w:r w:rsidRPr="001D5546" w:rsidR="001D5546">
          <w:rPr>
            <w:rStyle w:val="Hyperlink"/>
          </w:rPr>
          <w:t xml:space="preserve">(b).  </w:t>
        </w:r>
      </w:hyperlink>
      <w:r w:rsidR="00D61FF6">
        <w:t xml:space="preserve"> </w:t>
      </w:r>
    </w:p>
    <w:p w:rsidR="00A670F8" w:rsidP="00DD38F1" w14:paraId="51975AC4" w14:textId="77777777">
      <w:pPr>
        <w:tabs>
          <w:tab w:val="left" w:pos="0"/>
          <w:tab w:val="left" w:pos="2160"/>
          <w:tab w:val="left" w:pos="4320"/>
          <w:tab w:val="left" w:pos="6480"/>
          <w:tab w:val="left" w:pos="8640"/>
        </w:tabs>
        <w:suppressAutoHyphens/>
        <w:rPr>
          <w:szCs w:val="24"/>
        </w:rPr>
      </w:pPr>
    </w:p>
    <w:p w:rsidR="00002464" w:rsidP="00DD38F1" w14:paraId="51FC3AAF" w14:textId="76B2362E">
      <w:pPr>
        <w:tabs>
          <w:tab w:val="left" w:pos="0"/>
          <w:tab w:val="left" w:pos="2160"/>
          <w:tab w:val="left" w:pos="4320"/>
          <w:tab w:val="left" w:pos="6480"/>
          <w:tab w:val="left" w:pos="8640"/>
        </w:tabs>
        <w:suppressAutoHyphens/>
        <w:rPr>
          <w:szCs w:val="24"/>
        </w:rPr>
      </w:pPr>
      <w:r>
        <w:rPr>
          <w:szCs w:val="24"/>
        </w:rPr>
        <w:t>Reports for TAG should include the following:</w:t>
      </w:r>
    </w:p>
    <w:p w:rsidR="00D53B32" w:rsidRPr="000733A4" w:rsidP="00D53B32" w14:paraId="3330482B" w14:textId="77777777">
      <w:pPr>
        <w:pStyle w:val="ListParagraph"/>
        <w:widowControl/>
        <w:numPr>
          <w:ilvl w:val="3"/>
          <w:numId w:val="26"/>
        </w:numPr>
        <w:tabs>
          <w:tab w:val="left" w:pos="720"/>
        </w:tabs>
        <w:spacing w:after="160" w:line="259" w:lineRule="auto"/>
        <w:ind w:left="720"/>
        <w:contextualSpacing/>
        <w:rPr>
          <w:rFonts w:eastAsia="Calibri"/>
          <w:szCs w:val="24"/>
        </w:rPr>
      </w:pPr>
      <w:r w:rsidRPr="000733A4">
        <w:rPr>
          <w:rFonts w:eastAsia="Calibri"/>
          <w:szCs w:val="24"/>
        </w:rPr>
        <w:t>A description of the activities that the funds reflected in the financial status report were used for, including the number of recipients assisted, and the type of assistance provided, a list of recipients with each recipient's North American Industry Classification System (NAICS) code, the location of each recipient, and renewable energy technology that would be used or energy efficiency improvement if the projects were implemented.  The number of and identify of the recipients who submitted REAP grant app</w:t>
      </w:r>
      <w:r w:rsidRPr="000733A4">
        <w:rPr>
          <w:rFonts w:eastAsia="Calibri"/>
          <w:szCs w:val="24"/>
        </w:rPr>
        <w:t>lications and the recipients receiving REAP grant awards (noting those with distressed or disadvantaged community status and underutilized technology status) should be included.</w:t>
      </w:r>
    </w:p>
    <w:p w:rsidR="00D53B32" w:rsidRPr="000733A4" w:rsidP="00D53B32" w14:paraId="5E4D758E" w14:textId="77777777">
      <w:pPr>
        <w:pStyle w:val="ListParagraph"/>
        <w:widowControl/>
        <w:numPr>
          <w:ilvl w:val="3"/>
          <w:numId w:val="26"/>
        </w:numPr>
        <w:tabs>
          <w:tab w:val="left" w:pos="720"/>
        </w:tabs>
        <w:spacing w:after="160" w:line="259" w:lineRule="auto"/>
        <w:ind w:left="720"/>
        <w:contextualSpacing/>
        <w:rPr>
          <w:rFonts w:eastAsia="Calibri"/>
          <w:szCs w:val="24"/>
        </w:rPr>
      </w:pPr>
      <w:r w:rsidRPr="000733A4">
        <w:rPr>
          <w:rFonts w:eastAsia="Calibri"/>
          <w:szCs w:val="24"/>
        </w:rPr>
        <w:t xml:space="preserve">A comparison of actual accomplishments to the objectives for that period. </w:t>
      </w:r>
    </w:p>
    <w:p w:rsidR="00D53B32" w:rsidRPr="000733A4" w:rsidP="00D53B32" w14:paraId="5CA3C3EB" w14:textId="77777777">
      <w:pPr>
        <w:pStyle w:val="ListParagraph"/>
        <w:widowControl/>
        <w:numPr>
          <w:ilvl w:val="3"/>
          <w:numId w:val="26"/>
        </w:numPr>
        <w:tabs>
          <w:tab w:val="left" w:pos="720"/>
        </w:tabs>
        <w:spacing w:after="160" w:line="259" w:lineRule="auto"/>
        <w:ind w:left="720"/>
        <w:contextualSpacing/>
        <w:rPr>
          <w:rFonts w:eastAsia="Calibri"/>
          <w:szCs w:val="24"/>
        </w:rPr>
      </w:pPr>
      <w:r w:rsidRPr="000733A4">
        <w:rPr>
          <w:rFonts w:eastAsia="Calibri"/>
          <w:szCs w:val="24"/>
        </w:rPr>
        <w:t xml:space="preserve">Reasons why established objectives were not met, if applicable. </w:t>
      </w:r>
    </w:p>
    <w:p w:rsidR="00D53B32" w:rsidRPr="000733A4" w:rsidP="00D53B32" w14:paraId="119FE777" w14:textId="77777777">
      <w:pPr>
        <w:pStyle w:val="ListParagraph"/>
        <w:widowControl/>
        <w:numPr>
          <w:ilvl w:val="3"/>
          <w:numId w:val="26"/>
        </w:numPr>
        <w:tabs>
          <w:tab w:val="left" w:pos="720"/>
        </w:tabs>
        <w:spacing w:after="160" w:line="259" w:lineRule="auto"/>
        <w:ind w:left="720"/>
        <w:contextualSpacing/>
        <w:rPr>
          <w:rFonts w:eastAsia="Calibri"/>
          <w:szCs w:val="24"/>
        </w:rPr>
      </w:pPr>
      <w:r w:rsidRPr="000733A4">
        <w:rPr>
          <w:rFonts w:eastAsia="Calibri"/>
          <w:szCs w:val="24"/>
        </w:rPr>
        <w:t xml:space="preserve">Problems, delays, or adverse conditions which will affect attainment of overall program objectives, prevent meeting time schedules or objectives, or preclude the attainment of objectives during established time periods. This disclosure shall be accomplished by a statement of the action taken or planned to resolve the situation. </w:t>
      </w:r>
    </w:p>
    <w:p w:rsidR="00D53B32" w:rsidRPr="000733A4" w:rsidP="00D53B32" w14:paraId="3E7F7295" w14:textId="77777777">
      <w:pPr>
        <w:pStyle w:val="ListParagraph"/>
        <w:widowControl/>
        <w:numPr>
          <w:ilvl w:val="3"/>
          <w:numId w:val="26"/>
        </w:numPr>
        <w:tabs>
          <w:tab w:val="left" w:pos="720"/>
        </w:tabs>
        <w:spacing w:after="160" w:line="259" w:lineRule="auto"/>
        <w:ind w:left="720"/>
        <w:contextualSpacing/>
        <w:rPr>
          <w:rFonts w:eastAsia="Calibri"/>
          <w:szCs w:val="24"/>
        </w:rPr>
      </w:pPr>
      <w:r w:rsidRPr="000733A4">
        <w:rPr>
          <w:rFonts w:eastAsia="Calibri"/>
          <w:szCs w:val="24"/>
        </w:rPr>
        <w:t xml:space="preserve">Objectives and timetables established for the next reporting period. </w:t>
      </w:r>
    </w:p>
    <w:p w:rsidR="00D53B32" w:rsidRPr="000733A4" w:rsidP="00D53B32" w14:paraId="3A5B9A5E" w14:textId="77777777">
      <w:pPr>
        <w:pStyle w:val="ListParagraph"/>
        <w:widowControl/>
        <w:numPr>
          <w:ilvl w:val="3"/>
          <w:numId w:val="26"/>
        </w:numPr>
        <w:tabs>
          <w:tab w:val="left" w:pos="720"/>
        </w:tabs>
        <w:spacing w:after="160" w:line="259" w:lineRule="auto"/>
        <w:ind w:left="720"/>
        <w:contextualSpacing/>
        <w:rPr>
          <w:rFonts w:eastAsia="Calibri"/>
          <w:szCs w:val="24"/>
        </w:rPr>
      </w:pPr>
      <w:r w:rsidRPr="000733A4">
        <w:rPr>
          <w:rFonts w:eastAsia="Calibri"/>
          <w:szCs w:val="24"/>
        </w:rPr>
        <w:t>A demographic summary of the of the agricultural producers and business owners receiving the technical assistance.</w:t>
      </w:r>
    </w:p>
    <w:p w:rsidR="00D53B32" w:rsidP="00D53B32" w14:paraId="673DD2A0" w14:textId="77777777">
      <w:pPr>
        <w:tabs>
          <w:tab w:val="left" w:pos="0"/>
          <w:tab w:val="left" w:pos="2160"/>
          <w:tab w:val="left" w:pos="4320"/>
          <w:tab w:val="left" w:pos="6480"/>
          <w:tab w:val="left" w:pos="8640"/>
        </w:tabs>
        <w:suppressAutoHyphens/>
        <w:rPr>
          <w:highlight w:val="magenta"/>
        </w:rPr>
      </w:pPr>
    </w:p>
    <w:p w:rsidR="00DD38F1" w:rsidRPr="00467ECB" w:rsidP="00DD38F1" w14:paraId="197EEEE4" w14:textId="031CB942">
      <w:pPr>
        <w:tabs>
          <w:tab w:val="left" w:pos="0"/>
          <w:tab w:val="left" w:pos="2160"/>
          <w:tab w:val="left" w:pos="4320"/>
          <w:tab w:val="left" w:pos="6480"/>
          <w:tab w:val="left" w:pos="8640"/>
        </w:tabs>
        <w:suppressAutoHyphens/>
      </w:pPr>
      <w:r>
        <w:rPr>
          <w:u w:val="single"/>
        </w:rPr>
        <w:t>F</w:t>
      </w:r>
      <w:r w:rsidRPr="00467ECB">
        <w:rPr>
          <w:u w:val="single"/>
        </w:rPr>
        <w:t>inal Project Performance</w:t>
      </w:r>
      <w:r w:rsidR="004A6737">
        <w:rPr>
          <w:u w:val="single"/>
        </w:rPr>
        <w:t xml:space="preserve"> (RES/EEI</w:t>
      </w:r>
      <w:r w:rsidR="00F476DD">
        <w:rPr>
          <w:u w:val="single"/>
        </w:rPr>
        <w:t>, EA/REDA</w:t>
      </w:r>
      <w:r w:rsidR="001D2948">
        <w:rPr>
          <w:u w:val="single"/>
        </w:rPr>
        <w:t>, TAG</w:t>
      </w:r>
      <w:r w:rsidR="004A6737">
        <w:rPr>
          <w:u w:val="single"/>
        </w:rPr>
        <w:t>)</w:t>
      </w:r>
      <w:r>
        <w:rPr>
          <w:u w:val="single"/>
        </w:rPr>
        <w:t>.</w:t>
      </w:r>
      <w:r w:rsidRPr="00502527">
        <w:t xml:space="preserve"> </w:t>
      </w:r>
      <w:r w:rsidRPr="00467ECB">
        <w:t xml:space="preserve">The final project </w:t>
      </w:r>
      <w:r w:rsidRPr="00467ECB">
        <w:t>development report must be submitted 90 days after project completion</w:t>
      </w:r>
      <w:r w:rsidR="006D57AC">
        <w:t xml:space="preserve">.  For RES/EEI projects the reports </w:t>
      </w:r>
      <w:r w:rsidR="006A2005">
        <w:t xml:space="preserve">should </w:t>
      </w:r>
      <w:r w:rsidRPr="00467ECB">
        <w:t>include</w:t>
      </w:r>
      <w:r w:rsidR="003A56E8">
        <w:t xml:space="preserve"> information </w:t>
      </w:r>
      <w:r w:rsidR="0004726D">
        <w:t xml:space="preserve">in accordance with </w:t>
      </w:r>
      <w:hyperlink r:id="rId22" w:anchor="p-4280.124(i)(2)" w:history="1">
        <w:r w:rsidRPr="00465E3B" w:rsidR="00F476DD">
          <w:rPr>
            <w:rStyle w:val="Hyperlink"/>
          </w:rPr>
          <w:t>7 CFR 4280.124(i)(2)</w:t>
        </w:r>
      </w:hyperlink>
      <w:r w:rsidR="003A56E8">
        <w:t xml:space="preserve"> and for EA/REDA </w:t>
      </w:r>
      <w:r w:rsidR="0004726D">
        <w:t xml:space="preserve">in accordance with </w:t>
      </w:r>
      <w:hyperlink r:id="rId22" w:anchor="p-4280.159(c)" w:history="1">
        <w:r w:rsidRPr="00D763F9" w:rsidR="0004726D">
          <w:rPr>
            <w:rStyle w:val="Hyperlink"/>
          </w:rPr>
          <w:t>7 CFR 4280.159(c)</w:t>
        </w:r>
      </w:hyperlink>
      <w:r w:rsidR="0004726D">
        <w:t>.</w:t>
      </w:r>
    </w:p>
    <w:p w:rsidR="00DD38F1" w:rsidP="00DD38F1" w14:paraId="359F6277" w14:textId="77777777">
      <w:pPr>
        <w:tabs>
          <w:tab w:val="left" w:pos="0"/>
          <w:tab w:val="left" w:pos="2160"/>
          <w:tab w:val="left" w:pos="4320"/>
          <w:tab w:val="left" w:pos="6480"/>
          <w:tab w:val="left" w:pos="8640"/>
        </w:tabs>
        <w:suppressAutoHyphens/>
        <w:rPr>
          <w:highlight w:val="magenta"/>
        </w:rPr>
      </w:pPr>
    </w:p>
    <w:p w:rsidR="00525460" w:rsidRPr="000733A4" w:rsidP="00525460" w14:paraId="78037800" w14:textId="2A3FDE69">
      <w:pPr>
        <w:widowControl/>
        <w:tabs>
          <w:tab w:val="left" w:pos="1260"/>
        </w:tabs>
        <w:spacing w:after="160" w:line="259" w:lineRule="auto"/>
        <w:contextualSpacing/>
        <w:rPr>
          <w:rFonts w:eastAsia="Calibri"/>
          <w:szCs w:val="24"/>
        </w:rPr>
      </w:pPr>
      <w:r w:rsidRPr="000733A4">
        <w:rPr>
          <w:rFonts w:eastAsia="Calibri"/>
          <w:szCs w:val="24"/>
          <w:u w:val="single"/>
        </w:rPr>
        <w:t>Annual outcome project performance report (TAG)</w:t>
      </w:r>
      <w:r w:rsidRPr="000733A4" w:rsidR="001B331B">
        <w:rPr>
          <w:rFonts w:eastAsia="Calibri"/>
          <w:szCs w:val="24"/>
          <w:u w:val="single"/>
        </w:rPr>
        <w:t>.</w:t>
      </w:r>
      <w:r w:rsidRPr="000733A4">
        <w:rPr>
          <w:rFonts w:eastAsia="Calibri"/>
          <w:szCs w:val="24"/>
        </w:rPr>
        <w:t xml:space="preserve"> </w:t>
      </w:r>
      <w:r w:rsidRPr="000733A4" w:rsidR="001B331B">
        <w:rPr>
          <w:rFonts w:eastAsia="Calibri"/>
          <w:szCs w:val="24"/>
        </w:rPr>
        <w:t xml:space="preserve"> Reports for TAG </w:t>
      </w:r>
      <w:r w:rsidRPr="000733A4">
        <w:rPr>
          <w:rFonts w:eastAsia="Calibri"/>
          <w:szCs w:val="24"/>
        </w:rPr>
        <w:t xml:space="preserve">must be submitted one year after project completion. Awardees must provide a report describing their outcomes as related to REAP TAG Program goals as identified in their Financial Assistance Agreement.  The final report must address the following: </w:t>
      </w:r>
    </w:p>
    <w:p w:rsidR="00525460" w:rsidRPr="000733A4" w:rsidP="000733A4" w14:paraId="381F8F10" w14:textId="77777777">
      <w:pPr>
        <w:pStyle w:val="ListParagraph"/>
        <w:widowControl/>
        <w:numPr>
          <w:ilvl w:val="0"/>
          <w:numId w:val="28"/>
        </w:numPr>
        <w:tabs>
          <w:tab w:val="left" w:pos="720"/>
        </w:tabs>
        <w:spacing w:after="160" w:line="259" w:lineRule="auto"/>
        <w:ind w:left="720"/>
        <w:contextualSpacing/>
        <w:rPr>
          <w:rFonts w:eastAsia="Calibri"/>
          <w:szCs w:val="24"/>
        </w:rPr>
      </w:pPr>
      <w:r w:rsidRPr="000733A4">
        <w:rPr>
          <w:rFonts w:eastAsia="Calibri"/>
          <w:szCs w:val="24"/>
        </w:rPr>
        <w:t xml:space="preserve">The most challenging or unexpected aspects of the grant. </w:t>
      </w:r>
    </w:p>
    <w:p w:rsidR="00525460" w:rsidRPr="000733A4" w:rsidP="000733A4" w14:paraId="2DC0246B" w14:textId="77777777">
      <w:pPr>
        <w:pStyle w:val="ListParagraph"/>
        <w:widowControl/>
        <w:numPr>
          <w:ilvl w:val="0"/>
          <w:numId w:val="28"/>
        </w:numPr>
        <w:tabs>
          <w:tab w:val="left" w:pos="720"/>
        </w:tabs>
        <w:spacing w:after="160" w:line="259" w:lineRule="auto"/>
        <w:ind w:left="720"/>
        <w:contextualSpacing/>
        <w:rPr>
          <w:rFonts w:eastAsia="Calibri"/>
          <w:szCs w:val="24"/>
        </w:rPr>
      </w:pPr>
      <w:r w:rsidRPr="000733A4">
        <w:rPr>
          <w:rFonts w:eastAsia="Calibri"/>
          <w:szCs w:val="24"/>
        </w:rPr>
        <w:t>What advice they would give to other organizations applying for this grant.</w:t>
      </w:r>
    </w:p>
    <w:p w:rsidR="00525460" w:rsidRPr="000733A4" w:rsidP="000733A4" w14:paraId="3F41DAE9" w14:textId="77777777">
      <w:pPr>
        <w:pStyle w:val="ListParagraph"/>
        <w:widowControl/>
        <w:numPr>
          <w:ilvl w:val="0"/>
          <w:numId w:val="28"/>
        </w:numPr>
        <w:tabs>
          <w:tab w:val="left" w:pos="720"/>
        </w:tabs>
        <w:spacing w:after="160" w:line="259" w:lineRule="auto"/>
        <w:ind w:left="720"/>
        <w:contextualSpacing/>
        <w:rPr>
          <w:rFonts w:eastAsia="Calibri"/>
          <w:szCs w:val="24"/>
        </w:rPr>
      </w:pPr>
      <w:r w:rsidRPr="000733A4">
        <w:rPr>
          <w:rFonts w:eastAsia="Calibri"/>
          <w:szCs w:val="24"/>
        </w:rPr>
        <w:t xml:space="preserve">The strengths and limitations of this grant? </w:t>
      </w:r>
    </w:p>
    <w:p w:rsidR="00525460" w:rsidRPr="000733A4" w:rsidP="000733A4" w14:paraId="5C7805C4" w14:textId="77777777">
      <w:pPr>
        <w:pStyle w:val="ListParagraph"/>
        <w:numPr>
          <w:ilvl w:val="0"/>
          <w:numId w:val="28"/>
        </w:numPr>
        <w:tabs>
          <w:tab w:val="left" w:pos="720"/>
        </w:tabs>
        <w:ind w:left="720"/>
        <w:rPr>
          <w:rFonts w:eastAsia="Calibri"/>
          <w:szCs w:val="24"/>
        </w:rPr>
      </w:pPr>
      <w:r w:rsidRPr="000733A4">
        <w:rPr>
          <w:rFonts w:eastAsia="Calibri"/>
          <w:szCs w:val="24"/>
        </w:rPr>
        <w:t xml:space="preserve">If they had the opportunity, what would they have done differently?  </w:t>
      </w:r>
    </w:p>
    <w:p w:rsidR="00525460" w:rsidRPr="000733A4" w:rsidP="000733A4" w14:paraId="03822A57" w14:textId="77777777">
      <w:pPr>
        <w:pStyle w:val="ListParagraph"/>
        <w:widowControl/>
        <w:numPr>
          <w:ilvl w:val="0"/>
          <w:numId w:val="28"/>
        </w:numPr>
        <w:tabs>
          <w:tab w:val="left" w:pos="720"/>
        </w:tabs>
        <w:spacing w:after="160" w:line="259" w:lineRule="auto"/>
        <w:ind w:left="720"/>
        <w:contextualSpacing/>
        <w:rPr>
          <w:rFonts w:eastAsia="Calibri"/>
          <w:szCs w:val="24"/>
        </w:rPr>
      </w:pPr>
      <w:r w:rsidRPr="000733A4">
        <w:rPr>
          <w:rFonts w:eastAsia="Calibri"/>
          <w:szCs w:val="24"/>
        </w:rPr>
        <w:t xml:space="preserve">Are there any post-grant plans for this Project? </w:t>
      </w:r>
    </w:p>
    <w:p w:rsidR="00525460" w:rsidP="00DD38F1" w14:paraId="12EC0C30" w14:textId="77777777">
      <w:pPr>
        <w:tabs>
          <w:tab w:val="left" w:pos="0"/>
          <w:tab w:val="left" w:pos="2160"/>
          <w:tab w:val="left" w:pos="4320"/>
          <w:tab w:val="left" w:pos="6480"/>
          <w:tab w:val="left" w:pos="8640"/>
        </w:tabs>
        <w:suppressAutoHyphens/>
        <w:rPr>
          <w:highlight w:val="magenta"/>
        </w:rPr>
      </w:pPr>
    </w:p>
    <w:p w:rsidR="0031056A" w:rsidRPr="009910EE" w:rsidP="00DD653B" w14:paraId="42C1C348" w14:textId="7884B6F2">
      <w:pPr>
        <w:pStyle w:val="Heading1"/>
        <w:keepLines/>
        <w:jc w:val="center"/>
        <w:rPr>
          <w:b/>
          <w:szCs w:val="24"/>
          <w:u w:val="none"/>
        </w:rPr>
      </w:pPr>
      <w:r w:rsidRPr="009910EE">
        <w:rPr>
          <w:b/>
          <w:szCs w:val="24"/>
          <w:u w:val="none"/>
        </w:rPr>
        <w:t>REPORTING REQUIREMENTS – FORMS APPROVED WITH THIS DOCKET</w:t>
      </w:r>
    </w:p>
    <w:p w:rsidR="0031056A" w:rsidRPr="000733A4" w:rsidP="00DD653B" w14:paraId="1E6D8736" w14:textId="77777777">
      <w:pPr>
        <w:keepNext/>
        <w:keepLines/>
        <w:tabs>
          <w:tab w:val="left" w:pos="0"/>
          <w:tab w:val="left" w:pos="2160"/>
          <w:tab w:val="left" w:pos="4320"/>
          <w:tab w:val="left" w:pos="6480"/>
          <w:tab w:val="left" w:pos="8640"/>
        </w:tabs>
        <w:suppressAutoHyphens/>
        <w:rPr>
          <w:szCs w:val="24"/>
          <w:highlight w:val="magenta"/>
        </w:rPr>
      </w:pPr>
    </w:p>
    <w:p w:rsidR="00BD6100" w:rsidRPr="00DF021F" w:rsidP="00F03188" w14:paraId="6078B0D4" w14:textId="70166DBD">
      <w:pPr>
        <w:tabs>
          <w:tab w:val="left" w:pos="0"/>
          <w:tab w:val="left" w:pos="2160"/>
          <w:tab w:val="left" w:pos="4320"/>
          <w:tab w:val="left" w:pos="6480"/>
          <w:tab w:val="left" w:pos="8640"/>
        </w:tabs>
        <w:suppressAutoHyphens/>
        <w:rPr>
          <w:szCs w:val="24"/>
        </w:rPr>
      </w:pPr>
      <w:r w:rsidRPr="00DF021F">
        <w:rPr>
          <w:szCs w:val="24"/>
          <w:u w:val="single"/>
        </w:rPr>
        <w:t xml:space="preserve">Application for Renewable Energy Systems and Energy Efficiency </w:t>
      </w:r>
      <w:r w:rsidRPr="00DF021F">
        <w:rPr>
          <w:szCs w:val="24"/>
          <w:u w:val="single"/>
        </w:rPr>
        <w:t>Improvement Projects, Total Project Cost of $80,000 or Les</w:t>
      </w:r>
      <w:r w:rsidRPr="000C5E58">
        <w:rPr>
          <w:szCs w:val="24"/>
          <w:u w:val="single"/>
        </w:rPr>
        <w:t>s</w:t>
      </w:r>
      <w:r w:rsidRPr="000733A4" w:rsidR="000C5E58">
        <w:rPr>
          <w:szCs w:val="24"/>
          <w:u w:val="single"/>
        </w:rPr>
        <w:t xml:space="preserve"> (</w:t>
      </w:r>
      <w:r w:rsidRPr="00DF021F" w:rsidR="000C5E58">
        <w:rPr>
          <w:szCs w:val="24"/>
          <w:u w:val="single"/>
        </w:rPr>
        <w:t>Form RD 4280-3A</w:t>
      </w:r>
      <w:r w:rsidR="000C5E58">
        <w:rPr>
          <w:szCs w:val="24"/>
          <w:u w:val="single"/>
        </w:rPr>
        <w:t>)</w:t>
      </w:r>
      <w:r w:rsidR="00904ADC">
        <w:rPr>
          <w:szCs w:val="24"/>
          <w:u w:val="single"/>
        </w:rPr>
        <w:t xml:space="preserve"> </w:t>
      </w:r>
      <w:r w:rsidRPr="001F0CA3" w:rsidR="00904ADC">
        <w:rPr>
          <w:szCs w:val="24"/>
          <w:u w:val="single"/>
        </w:rPr>
        <w:t>(</w:t>
      </w:r>
      <w:r w:rsidR="00904ADC">
        <w:rPr>
          <w:szCs w:val="24"/>
          <w:u w:val="single"/>
        </w:rPr>
        <w:t>RES/EEI)</w:t>
      </w:r>
      <w:r w:rsidR="000C5E58">
        <w:rPr>
          <w:szCs w:val="24"/>
          <w:u w:val="single"/>
        </w:rPr>
        <w:t>.</w:t>
      </w:r>
      <w:r w:rsidRPr="00DF021F">
        <w:rPr>
          <w:szCs w:val="24"/>
        </w:rPr>
        <w:t xml:space="preserve"> This form collects all required information needed for a complete application for projects with total project costs of $80,000 or less.</w:t>
      </w:r>
      <w:r w:rsidRPr="00DF021F" w:rsidR="00444580">
        <w:rPr>
          <w:szCs w:val="24"/>
        </w:rPr>
        <w:t xml:space="preserve">  Detailed information requested in this form is </w:t>
      </w:r>
      <w:r w:rsidR="004775B2">
        <w:rPr>
          <w:szCs w:val="24"/>
        </w:rPr>
        <w:t xml:space="preserve">demographics, SAM Registration, UEI, </w:t>
      </w:r>
      <w:r w:rsidR="00CE3917">
        <w:rPr>
          <w:szCs w:val="24"/>
        </w:rPr>
        <w:t xml:space="preserve">type of applicant, applicant </w:t>
      </w:r>
      <w:r w:rsidR="00961C35">
        <w:rPr>
          <w:szCs w:val="24"/>
        </w:rPr>
        <w:t>description</w:t>
      </w:r>
      <w:r w:rsidR="00CE3917">
        <w:rPr>
          <w:szCs w:val="24"/>
        </w:rPr>
        <w:t xml:space="preserve">, project information, </w:t>
      </w:r>
      <w:r w:rsidR="007F099D">
        <w:rPr>
          <w:szCs w:val="24"/>
        </w:rPr>
        <w:t>technical requirements</w:t>
      </w:r>
      <w:r w:rsidR="00961C35">
        <w:rPr>
          <w:szCs w:val="24"/>
        </w:rPr>
        <w:t>, environmental benefits, commitment of funds, certifications</w:t>
      </w:r>
      <w:r w:rsidR="008052FA">
        <w:rPr>
          <w:szCs w:val="24"/>
        </w:rPr>
        <w:t xml:space="preserve"> and identified attachments</w:t>
      </w:r>
      <w:r w:rsidR="00087517">
        <w:rPr>
          <w:szCs w:val="24"/>
        </w:rPr>
        <w:t xml:space="preserve">.  </w:t>
      </w:r>
      <w:r w:rsidR="00961C35">
        <w:rPr>
          <w:szCs w:val="24"/>
        </w:rPr>
        <w:t xml:space="preserve"> </w:t>
      </w:r>
    </w:p>
    <w:p w:rsidR="00BD6100" w:rsidRPr="00DF021F" w:rsidP="00F03188" w14:paraId="11249454" w14:textId="77777777">
      <w:pPr>
        <w:tabs>
          <w:tab w:val="left" w:pos="0"/>
          <w:tab w:val="left" w:pos="2160"/>
          <w:tab w:val="left" w:pos="4320"/>
          <w:tab w:val="left" w:pos="6480"/>
          <w:tab w:val="left" w:pos="8640"/>
        </w:tabs>
        <w:suppressAutoHyphens/>
        <w:rPr>
          <w:szCs w:val="24"/>
          <w:u w:val="single"/>
        </w:rPr>
      </w:pPr>
    </w:p>
    <w:p w:rsidR="00BD6100" w:rsidRPr="00DF021F" w:rsidP="00BD6100" w14:paraId="435B0FCA" w14:textId="48414EE4">
      <w:pPr>
        <w:tabs>
          <w:tab w:val="left" w:pos="0"/>
          <w:tab w:val="left" w:pos="2160"/>
          <w:tab w:val="left" w:pos="4320"/>
          <w:tab w:val="left" w:pos="6480"/>
          <w:tab w:val="left" w:pos="8640"/>
        </w:tabs>
        <w:suppressAutoHyphens/>
        <w:rPr>
          <w:szCs w:val="24"/>
        </w:rPr>
      </w:pPr>
      <w:r w:rsidRPr="00DF021F">
        <w:rPr>
          <w:szCs w:val="24"/>
          <w:u w:val="single"/>
        </w:rPr>
        <w:t xml:space="preserve">Application for Renewable Energy Systems and Energy Efficiency Improvement Projects, Total Project Cost of </w:t>
      </w:r>
      <w:r w:rsidRPr="00DF021F" w:rsidR="00444580">
        <w:rPr>
          <w:szCs w:val="24"/>
          <w:u w:val="single"/>
        </w:rPr>
        <w:t>Less T</w:t>
      </w:r>
      <w:r w:rsidRPr="00DF021F">
        <w:rPr>
          <w:szCs w:val="24"/>
          <w:u w:val="single"/>
        </w:rPr>
        <w:t xml:space="preserve">han $200,000, </w:t>
      </w:r>
      <w:r w:rsidRPr="00DF021F" w:rsidR="00444580">
        <w:rPr>
          <w:szCs w:val="24"/>
          <w:u w:val="single"/>
        </w:rPr>
        <w:t>but More T</w:t>
      </w:r>
      <w:r w:rsidRPr="00DF021F">
        <w:rPr>
          <w:szCs w:val="24"/>
          <w:u w:val="single"/>
        </w:rPr>
        <w:t>han $80,000</w:t>
      </w:r>
      <w:r w:rsidR="000B0759">
        <w:rPr>
          <w:szCs w:val="24"/>
          <w:u w:val="single"/>
        </w:rPr>
        <w:t xml:space="preserve"> (</w:t>
      </w:r>
      <w:r w:rsidRPr="00DF021F" w:rsidR="000B0759">
        <w:rPr>
          <w:szCs w:val="24"/>
          <w:u w:val="single"/>
        </w:rPr>
        <w:t>Form RD 4280-</w:t>
      </w:r>
      <w:r w:rsidRPr="003D5C5F" w:rsidR="000B0759">
        <w:rPr>
          <w:szCs w:val="24"/>
          <w:u w:val="single"/>
        </w:rPr>
        <w:t>3B</w:t>
      </w:r>
      <w:r w:rsidRPr="000733A4" w:rsidR="000B0759">
        <w:rPr>
          <w:szCs w:val="24"/>
          <w:u w:val="single"/>
        </w:rPr>
        <w:t>)</w:t>
      </w:r>
      <w:r w:rsidRPr="000733A4" w:rsidR="00904ADC">
        <w:rPr>
          <w:szCs w:val="24"/>
          <w:u w:val="single"/>
        </w:rPr>
        <w:t xml:space="preserve"> </w:t>
      </w:r>
      <w:r w:rsidRPr="003D5C5F" w:rsidR="00904ADC">
        <w:rPr>
          <w:szCs w:val="24"/>
          <w:u w:val="single"/>
        </w:rPr>
        <w:t>(RES</w:t>
      </w:r>
      <w:r w:rsidR="00904ADC">
        <w:rPr>
          <w:szCs w:val="24"/>
          <w:u w:val="single"/>
        </w:rPr>
        <w:t>/EEI)</w:t>
      </w:r>
      <w:r w:rsidR="000B0759">
        <w:rPr>
          <w:szCs w:val="24"/>
        </w:rPr>
        <w:t>.</w:t>
      </w:r>
      <w:r w:rsidRPr="00DF021F">
        <w:rPr>
          <w:szCs w:val="24"/>
        </w:rPr>
        <w:t xml:space="preserve">  This form collects all required information needed for a complete application for projects with total project costs of </w:t>
      </w:r>
      <w:r w:rsidRPr="00DF021F" w:rsidR="00444580">
        <w:rPr>
          <w:szCs w:val="24"/>
        </w:rPr>
        <w:t>less than $200,000, but more than $80,000</w:t>
      </w:r>
      <w:r w:rsidRPr="00DF021F">
        <w:rPr>
          <w:szCs w:val="24"/>
        </w:rPr>
        <w:t>.</w:t>
      </w:r>
      <w:r w:rsidRPr="00DF021F" w:rsidR="00444580">
        <w:rPr>
          <w:szCs w:val="24"/>
        </w:rPr>
        <w:t xml:space="preserve">  </w:t>
      </w:r>
      <w:r w:rsidRPr="00DF021F" w:rsidR="00697E32">
        <w:rPr>
          <w:szCs w:val="24"/>
        </w:rPr>
        <w:t xml:space="preserve">Detailed information requested in this form is </w:t>
      </w:r>
      <w:r w:rsidR="00697E32">
        <w:rPr>
          <w:szCs w:val="24"/>
        </w:rPr>
        <w:t>demographics, SAM Registration, UEI, type of applicant, applicant description, project information, technical requirements, environmental benefits, commitment of funds, certifications and identified attachments.</w:t>
      </w:r>
    </w:p>
    <w:p w:rsidR="00BD6100" w:rsidRPr="00DF021F" w:rsidP="00BD6100" w14:paraId="177997D8" w14:textId="77777777">
      <w:pPr>
        <w:tabs>
          <w:tab w:val="left" w:pos="0"/>
          <w:tab w:val="left" w:pos="2160"/>
          <w:tab w:val="left" w:pos="4320"/>
          <w:tab w:val="left" w:pos="6480"/>
          <w:tab w:val="left" w:pos="8640"/>
        </w:tabs>
        <w:suppressAutoHyphens/>
        <w:rPr>
          <w:szCs w:val="24"/>
          <w:u w:val="single"/>
        </w:rPr>
      </w:pPr>
    </w:p>
    <w:p w:rsidR="00D05A0A" w:rsidRPr="00DF021F" w:rsidP="00D05A0A" w14:paraId="343EE333" w14:textId="13652D46">
      <w:pPr>
        <w:tabs>
          <w:tab w:val="left" w:pos="0"/>
          <w:tab w:val="left" w:pos="2160"/>
          <w:tab w:val="left" w:pos="4320"/>
          <w:tab w:val="left" w:pos="6480"/>
          <w:tab w:val="left" w:pos="8640"/>
        </w:tabs>
        <w:suppressAutoHyphens/>
        <w:rPr>
          <w:szCs w:val="24"/>
        </w:rPr>
      </w:pPr>
      <w:r w:rsidRPr="00DF021F">
        <w:rPr>
          <w:szCs w:val="24"/>
          <w:u w:val="single"/>
        </w:rPr>
        <w:t>Application for Renewable Energy Systems and Energy Efficiency Improvement Projects, Total Project Cost of $</w:t>
      </w:r>
      <w:r w:rsidRPr="00DF021F" w:rsidR="00444580">
        <w:rPr>
          <w:szCs w:val="24"/>
          <w:u w:val="single"/>
        </w:rPr>
        <w:t>20</w:t>
      </w:r>
      <w:r w:rsidRPr="00DF021F">
        <w:rPr>
          <w:szCs w:val="24"/>
          <w:u w:val="single"/>
        </w:rPr>
        <w:t xml:space="preserve">0,000 </w:t>
      </w:r>
      <w:r w:rsidRPr="00DF021F" w:rsidR="00444580">
        <w:rPr>
          <w:szCs w:val="24"/>
          <w:u w:val="single"/>
        </w:rPr>
        <w:t>and Greater</w:t>
      </w:r>
      <w:r w:rsidR="000B0759">
        <w:rPr>
          <w:szCs w:val="24"/>
          <w:u w:val="single"/>
        </w:rPr>
        <w:t xml:space="preserve"> (</w:t>
      </w:r>
      <w:r w:rsidRPr="00DF021F" w:rsidR="000B0759">
        <w:rPr>
          <w:szCs w:val="24"/>
          <w:u w:val="single"/>
        </w:rPr>
        <w:t>Form RD 4280-3C</w:t>
      </w:r>
      <w:r w:rsidRPr="000733A4" w:rsidR="000B0759">
        <w:rPr>
          <w:szCs w:val="24"/>
          <w:u w:val="single"/>
        </w:rPr>
        <w:t>)</w:t>
      </w:r>
      <w:r w:rsidRPr="000733A4" w:rsidR="00904ADC">
        <w:rPr>
          <w:szCs w:val="24"/>
          <w:u w:val="single"/>
        </w:rPr>
        <w:t xml:space="preserve"> </w:t>
      </w:r>
      <w:r w:rsidRPr="00904ADC" w:rsidR="00904ADC">
        <w:rPr>
          <w:szCs w:val="24"/>
          <w:u w:val="single"/>
        </w:rPr>
        <w:t>(</w:t>
      </w:r>
      <w:r w:rsidR="00904ADC">
        <w:rPr>
          <w:szCs w:val="24"/>
          <w:u w:val="single"/>
        </w:rPr>
        <w:t>RES/EEI)</w:t>
      </w:r>
      <w:r w:rsidR="000B0759">
        <w:rPr>
          <w:szCs w:val="24"/>
        </w:rPr>
        <w:t>.</w:t>
      </w:r>
      <w:r w:rsidRPr="00DF021F">
        <w:rPr>
          <w:szCs w:val="24"/>
        </w:rPr>
        <w:t xml:space="preserve"> This form collects all required information needed for a complete application for projects with total project costs of </w:t>
      </w:r>
      <w:r w:rsidRPr="00DF021F" w:rsidR="00444580">
        <w:rPr>
          <w:szCs w:val="24"/>
        </w:rPr>
        <w:t>$200,000 and greater</w:t>
      </w:r>
      <w:r w:rsidRPr="00DF021F">
        <w:rPr>
          <w:szCs w:val="24"/>
        </w:rPr>
        <w:t>.</w:t>
      </w:r>
      <w:r w:rsidRPr="00DF021F" w:rsidR="00444580">
        <w:rPr>
          <w:szCs w:val="24"/>
        </w:rPr>
        <w:t xml:space="preserve">  </w:t>
      </w:r>
      <w:r w:rsidRPr="00DF021F">
        <w:rPr>
          <w:szCs w:val="24"/>
        </w:rPr>
        <w:t xml:space="preserve">Detailed information requested in this form is </w:t>
      </w:r>
      <w:r>
        <w:rPr>
          <w:szCs w:val="24"/>
        </w:rPr>
        <w:t xml:space="preserve">demographics, SAM Registration, UEI, type of applicant, applicant description, </w:t>
      </w:r>
      <w:r w:rsidR="00A64E61">
        <w:rPr>
          <w:szCs w:val="24"/>
        </w:rPr>
        <w:t xml:space="preserve">financial information, </w:t>
      </w:r>
      <w:r>
        <w:rPr>
          <w:szCs w:val="24"/>
        </w:rPr>
        <w:t>project information, technical requirements, environmental benefits, commitment of funds, certifications and identified attachments.</w:t>
      </w:r>
    </w:p>
    <w:p w:rsidR="00ED7D35" w:rsidP="00ED7D35" w14:paraId="71A849C4" w14:textId="77777777">
      <w:pPr>
        <w:keepLines/>
        <w:tabs>
          <w:tab w:val="left" w:pos="0"/>
          <w:tab w:val="left" w:pos="2160"/>
          <w:tab w:val="left" w:pos="4320"/>
          <w:tab w:val="left" w:pos="6480"/>
          <w:tab w:val="left" w:pos="8640"/>
        </w:tabs>
        <w:suppressAutoHyphens/>
        <w:rPr>
          <w:u w:val="single"/>
        </w:rPr>
      </w:pPr>
    </w:p>
    <w:p w:rsidR="00ED7D35" w:rsidRPr="00F24914" w:rsidP="000733A4" w14:paraId="5DAEC2E0" w14:textId="0283E77F">
      <w:pPr>
        <w:keepLines/>
        <w:tabs>
          <w:tab w:val="left" w:pos="0"/>
          <w:tab w:val="left" w:pos="2160"/>
          <w:tab w:val="left" w:pos="4320"/>
          <w:tab w:val="left" w:pos="6480"/>
          <w:tab w:val="left" w:pos="8640"/>
        </w:tabs>
        <w:suppressAutoHyphens/>
      </w:pPr>
      <w:r w:rsidRPr="000733A4">
        <w:t xml:space="preserve">Form RD 4280-3C includes collecting </w:t>
      </w:r>
      <w:r>
        <w:t>f</w:t>
      </w:r>
      <w:r w:rsidRPr="00F24914">
        <w:t>inancial information on the total operation of the agricultural producer/rural small business and all entity(ies) it controls or is controlled by.  The applicant must provide historical financial statements prepared in accordance with accounting practices acceptable to the Agency for the past 3 years, including income statements and balance sheets. Applicant must provide a current balance sheet and income statement dated within 90 days of the application. In addition, applicants must provide pro forma balan</w:t>
      </w:r>
      <w:r w:rsidRPr="00F24914">
        <w:t xml:space="preserve">ce sheet at startup of the agricultural producer’s/rural small business’ business that reflects the use of the loan proceeds or grant award; and 3 additional years, indicating the necessary start-up capital, operating capital, and short-term credit; and projected cash flow and income statements for 3 years supported by a list of assumptions showing the basis for the projections.  </w:t>
      </w:r>
    </w:p>
    <w:p w:rsidR="000C2048" w:rsidP="00BD6100" w14:paraId="25F0463A" w14:textId="0DC2D53F">
      <w:pPr>
        <w:tabs>
          <w:tab w:val="left" w:pos="0"/>
          <w:tab w:val="left" w:pos="2160"/>
          <w:tab w:val="left" w:pos="4320"/>
          <w:tab w:val="left" w:pos="6480"/>
          <w:tab w:val="left" w:pos="8640"/>
        </w:tabs>
        <w:suppressAutoHyphens/>
        <w:rPr>
          <w:szCs w:val="24"/>
        </w:rPr>
      </w:pPr>
    </w:p>
    <w:p w:rsidR="00E65FF1" w:rsidRPr="000A4184" w:rsidP="00E65FF1" w14:paraId="57E0BA9F" w14:textId="43B72ECC">
      <w:pPr>
        <w:tabs>
          <w:tab w:val="left" w:pos="0"/>
          <w:tab w:val="left" w:pos="2160"/>
          <w:tab w:val="left" w:pos="4320"/>
          <w:tab w:val="left" w:pos="6480"/>
          <w:tab w:val="left" w:pos="8640"/>
        </w:tabs>
        <w:suppressAutoHyphens/>
        <w:rPr>
          <w:szCs w:val="24"/>
        </w:rPr>
      </w:pPr>
      <w:r w:rsidRPr="000A4184">
        <w:rPr>
          <w:szCs w:val="24"/>
          <w:u w:val="single"/>
        </w:rPr>
        <w:t>Request for Obligation of Funds</w:t>
      </w:r>
      <w:r>
        <w:rPr>
          <w:szCs w:val="24"/>
          <w:u w:val="single"/>
        </w:rPr>
        <w:t xml:space="preserve"> (</w:t>
      </w:r>
      <w:r w:rsidRPr="000A4184">
        <w:rPr>
          <w:szCs w:val="24"/>
          <w:u w:val="single"/>
        </w:rPr>
        <w:t>Form 1940-1</w:t>
      </w:r>
      <w:r w:rsidRPr="000733A4">
        <w:rPr>
          <w:szCs w:val="24"/>
          <w:u w:val="single"/>
        </w:rPr>
        <w:t>)</w:t>
      </w:r>
      <w:r>
        <w:rPr>
          <w:szCs w:val="24"/>
          <w:u w:val="single"/>
        </w:rPr>
        <w:t xml:space="preserve"> (RES/EEI, </w:t>
      </w:r>
      <w:r w:rsidR="00F53278">
        <w:rPr>
          <w:szCs w:val="24"/>
          <w:u w:val="single"/>
        </w:rPr>
        <w:t>EA/REDA</w:t>
      </w:r>
      <w:r w:rsidR="003D5C5F">
        <w:rPr>
          <w:szCs w:val="24"/>
          <w:u w:val="single"/>
        </w:rPr>
        <w:t>, TAG)</w:t>
      </w:r>
      <w:r w:rsidRPr="00E65FF1">
        <w:rPr>
          <w:szCs w:val="24"/>
        </w:rPr>
        <w:t>.</w:t>
      </w:r>
      <w:r w:rsidRPr="000A4184">
        <w:rPr>
          <w:szCs w:val="24"/>
        </w:rPr>
        <w:t xml:space="preserve"> This form is completed by the grantee for each note or commitment requiring an obligation of funds.  </w:t>
      </w:r>
    </w:p>
    <w:p w:rsidR="00B359B1" w:rsidP="00BD6100" w14:paraId="3466863F" w14:textId="77777777">
      <w:pPr>
        <w:tabs>
          <w:tab w:val="left" w:pos="0"/>
          <w:tab w:val="left" w:pos="2160"/>
          <w:tab w:val="left" w:pos="4320"/>
          <w:tab w:val="left" w:pos="6480"/>
          <w:tab w:val="left" w:pos="8640"/>
        </w:tabs>
        <w:suppressAutoHyphens/>
        <w:rPr>
          <w:szCs w:val="24"/>
        </w:rPr>
      </w:pPr>
    </w:p>
    <w:p w:rsidR="00CB03D3" w:rsidRPr="00EE6370" w:rsidP="00CB03D3" w14:paraId="5CCDD668" w14:textId="17310624">
      <w:pPr>
        <w:keepNext/>
        <w:keepLines/>
        <w:tabs>
          <w:tab w:val="left" w:pos="0"/>
          <w:tab w:val="left" w:pos="2160"/>
          <w:tab w:val="left" w:pos="4320"/>
          <w:tab w:val="left" w:pos="6480"/>
          <w:tab w:val="left" w:pos="8640"/>
        </w:tabs>
        <w:suppressAutoHyphens/>
        <w:rPr>
          <w:szCs w:val="24"/>
        </w:rPr>
      </w:pPr>
      <w:r>
        <w:rPr>
          <w:szCs w:val="24"/>
          <w:u w:val="single"/>
        </w:rPr>
        <w:t>R</w:t>
      </w:r>
      <w:r w:rsidRPr="00EE6370">
        <w:rPr>
          <w:szCs w:val="24"/>
          <w:u w:val="single"/>
        </w:rPr>
        <w:t>ural Business - Cooperative Service Financial Assistance Agreemen</w:t>
      </w:r>
      <w:r w:rsidRPr="000C5E58">
        <w:rPr>
          <w:szCs w:val="24"/>
          <w:u w:val="single"/>
        </w:rPr>
        <w:t>t</w:t>
      </w:r>
      <w:r w:rsidRPr="004358A2">
        <w:rPr>
          <w:szCs w:val="24"/>
          <w:u w:val="single"/>
        </w:rPr>
        <w:t xml:space="preserve"> (</w:t>
      </w:r>
      <w:r w:rsidRPr="00EE6370">
        <w:rPr>
          <w:szCs w:val="24"/>
          <w:u w:val="single"/>
        </w:rPr>
        <w:t>Form RD 4280-2</w:t>
      </w:r>
      <w:r>
        <w:rPr>
          <w:szCs w:val="24"/>
          <w:u w:val="single"/>
        </w:rPr>
        <w:t>) (RES/EEI, EA/REDA, TAG)</w:t>
      </w:r>
      <w:r w:rsidRPr="00EE6370">
        <w:t>.</w:t>
      </w:r>
      <w:r w:rsidRPr="00EE6370">
        <w:rPr>
          <w:szCs w:val="24"/>
        </w:rPr>
        <w:t xml:space="preserve">  RB</w:t>
      </w:r>
      <w:r>
        <w:rPr>
          <w:szCs w:val="24"/>
        </w:rPr>
        <w:t>C</w:t>
      </w:r>
      <w:r w:rsidRPr="00EE6370">
        <w:rPr>
          <w:szCs w:val="24"/>
        </w:rPr>
        <w:t>S and the grantee at grant closing execute the financial assistance agreement.  This document outlines the responsibilities of the grantee. This document is necessary to ensure grant funds are used only for the purposes and activities specifically approved.</w:t>
      </w:r>
    </w:p>
    <w:p w:rsidR="00CB03D3" w:rsidP="00CB03D3" w14:paraId="5FA73E07" w14:textId="77777777">
      <w:pPr>
        <w:tabs>
          <w:tab w:val="left" w:pos="0"/>
          <w:tab w:val="left" w:pos="2160"/>
          <w:tab w:val="left" w:pos="4320"/>
          <w:tab w:val="left" w:pos="6480"/>
          <w:tab w:val="left" w:pos="8640"/>
        </w:tabs>
        <w:suppressAutoHyphens/>
        <w:rPr>
          <w:szCs w:val="24"/>
        </w:rPr>
      </w:pPr>
    </w:p>
    <w:p w:rsidR="00CB03D3" w:rsidRPr="00F54C96" w:rsidP="00CB03D3" w14:paraId="521B5B1C" w14:textId="244860FE">
      <w:pPr>
        <w:tabs>
          <w:tab w:val="left" w:pos="0"/>
          <w:tab w:val="left" w:pos="2160"/>
          <w:tab w:val="left" w:pos="4320"/>
          <w:tab w:val="left" w:pos="6480"/>
          <w:tab w:val="left" w:pos="8640"/>
        </w:tabs>
        <w:suppressAutoHyphens/>
        <w:rPr>
          <w:szCs w:val="24"/>
        </w:rPr>
      </w:pPr>
      <w:r>
        <w:rPr>
          <w:szCs w:val="24"/>
          <w:u w:val="single"/>
        </w:rPr>
        <w:t>Annual Outcome P</w:t>
      </w:r>
      <w:r w:rsidRPr="00502527">
        <w:rPr>
          <w:szCs w:val="24"/>
          <w:u w:val="single"/>
        </w:rPr>
        <w:t>roject Performance Certification</w:t>
      </w:r>
      <w:r>
        <w:rPr>
          <w:szCs w:val="24"/>
          <w:u w:val="single"/>
        </w:rPr>
        <w:t xml:space="preserve"> (</w:t>
      </w:r>
      <w:r w:rsidRPr="00F027B6">
        <w:rPr>
          <w:szCs w:val="24"/>
          <w:u w:val="single"/>
        </w:rPr>
        <w:t>Form RD 4280-3D</w:t>
      </w:r>
      <w:r>
        <w:rPr>
          <w:szCs w:val="24"/>
          <w:u w:val="single"/>
        </w:rPr>
        <w:t>)</w:t>
      </w:r>
      <w:r w:rsidR="002416F2">
        <w:rPr>
          <w:szCs w:val="24"/>
          <w:u w:val="single"/>
        </w:rPr>
        <w:t xml:space="preserve"> (RES/EEI</w:t>
      </w:r>
      <w:r w:rsidR="0023310C">
        <w:rPr>
          <w:szCs w:val="24"/>
          <w:u w:val="single"/>
        </w:rPr>
        <w:t>, EA/REDA</w:t>
      </w:r>
      <w:r w:rsidR="002416F2">
        <w:rPr>
          <w:szCs w:val="24"/>
          <w:u w:val="single"/>
        </w:rPr>
        <w:t>)</w:t>
      </w:r>
      <w:r w:rsidRPr="00502527">
        <w:rPr>
          <w:szCs w:val="24"/>
          <w:u w:val="single"/>
        </w:rPr>
        <w:t>.</w:t>
      </w:r>
      <w:r>
        <w:rPr>
          <w:szCs w:val="24"/>
        </w:rPr>
        <w:t xml:space="preserve"> </w:t>
      </w:r>
      <w:r w:rsidRPr="00F54C96">
        <w:rPr>
          <w:szCs w:val="24"/>
        </w:rPr>
        <w:t xml:space="preserve">This form used for REAP loans and grants a full year after the project is complete to report savings, generation and jobs. </w:t>
      </w:r>
    </w:p>
    <w:p w:rsidR="00764621" w:rsidP="00BD6100" w14:paraId="2D283ACB" w14:textId="77777777">
      <w:pPr>
        <w:tabs>
          <w:tab w:val="left" w:pos="0"/>
          <w:tab w:val="left" w:pos="2160"/>
          <w:tab w:val="left" w:pos="4320"/>
          <w:tab w:val="left" w:pos="6480"/>
          <w:tab w:val="left" w:pos="8640"/>
        </w:tabs>
        <w:suppressAutoHyphens/>
        <w:rPr>
          <w:szCs w:val="24"/>
          <w:highlight w:val="magenta"/>
        </w:rPr>
      </w:pPr>
    </w:p>
    <w:p w:rsidR="00992D1A" w:rsidRPr="00A16C94" w:rsidP="00992D1A" w14:paraId="2E9B8974" w14:textId="6879408E">
      <w:r w:rsidRPr="00A16C94">
        <w:t xml:space="preserve">Once the project has been constructed, the grantee must provide the Agency periodic reports.  For </w:t>
      </w:r>
      <w:r>
        <w:t>RES</w:t>
      </w:r>
      <w:r w:rsidRPr="00A16C94">
        <w:t xml:space="preserve"> projects, commencing the first full calendar year following the year in which project construction was completed and continuing for 3 full years, the grantee must certify that either the system has for the past year performed at the steady state operating level described in the technical report of the filed REAP application, or has not performed as described. If the system has not performed, the grantee must describe the circumstances which have occurred that have affected system performance and energy </w:t>
      </w:r>
      <w:r w:rsidRPr="00A16C94">
        <w:t xml:space="preserve">generation, as well as provide the actual annual energy production in BTUs, kilowatt-hours, or similar energy equivalents. Direct jobs created or saved as a result of REAP funding will also be verified.   </w:t>
      </w:r>
    </w:p>
    <w:p w:rsidR="00992D1A" w:rsidRPr="00A16C94" w:rsidP="00992D1A" w14:paraId="1FF4FE96" w14:textId="77777777"/>
    <w:p w:rsidR="00992D1A" w:rsidP="00992D1A" w14:paraId="14D772FF" w14:textId="77777777">
      <w:r w:rsidRPr="00A16C94">
        <w:t xml:space="preserve">For </w:t>
      </w:r>
      <w:r>
        <w:t xml:space="preserve">EEI </w:t>
      </w:r>
      <w:r w:rsidRPr="00A16C94">
        <w:t xml:space="preserve">projects, commencing the first full calendar year following the year in which project construction was completed and continuing for 2 full years, the grantee must certify that the </w:t>
      </w:r>
      <w:r w:rsidRPr="00502527">
        <w:t>EEI</w:t>
      </w:r>
      <w:r w:rsidRPr="00A16C94">
        <w:t xml:space="preserve"> as outlined in the energy audit/assessment have either been utilized at or above the projected operating levels, or have not been utilized at the projected operating levels. If the system has not performed, the grantee must describe the circumstances which have occurred that have affected system performance and the amount </w:t>
      </w:r>
      <w:r w:rsidRPr="00A16C94">
        <w:t xml:space="preserve">of energy saved, as well as provide actual annual savings from the energy efficiency improvement in the calendar year. Direct jobs created or saved as a result of REAP funding will also be verified.  </w:t>
      </w:r>
    </w:p>
    <w:p w:rsidR="00E365EC" w:rsidP="00992D1A" w14:paraId="115968B5" w14:textId="77777777"/>
    <w:p w:rsidR="00C26D70" w:rsidRPr="009910EE" w:rsidP="00305F75" w14:paraId="6E201DEB" w14:textId="77777777">
      <w:pPr>
        <w:keepNext/>
        <w:keepLines/>
        <w:tabs>
          <w:tab w:val="left" w:pos="540"/>
          <w:tab w:val="left" w:pos="2160"/>
          <w:tab w:val="left" w:pos="4320"/>
          <w:tab w:val="left" w:pos="6480"/>
          <w:tab w:val="left" w:pos="8640"/>
        </w:tabs>
        <w:suppressAutoHyphens/>
        <w:jc w:val="center"/>
        <w:rPr>
          <w:b/>
          <w:szCs w:val="24"/>
        </w:rPr>
      </w:pPr>
      <w:r w:rsidRPr="009910EE">
        <w:rPr>
          <w:b/>
          <w:szCs w:val="24"/>
        </w:rPr>
        <w:t>REPORTING REQUIREMENTS</w:t>
      </w:r>
      <w:r w:rsidRPr="009910EE" w:rsidR="00F24017">
        <w:rPr>
          <w:b/>
          <w:szCs w:val="24"/>
        </w:rPr>
        <w:t xml:space="preserve"> </w:t>
      </w:r>
      <w:r w:rsidRPr="009910EE">
        <w:rPr>
          <w:b/>
          <w:szCs w:val="24"/>
        </w:rPr>
        <w:t>- FORMS</w:t>
      </w:r>
      <w:r w:rsidRPr="009910EE" w:rsidR="00F24017">
        <w:rPr>
          <w:b/>
          <w:szCs w:val="24"/>
        </w:rPr>
        <w:t xml:space="preserve"> APPROVED UNDER OTHER OMB </w:t>
      </w:r>
      <w:r w:rsidRPr="009910EE">
        <w:rPr>
          <w:b/>
          <w:szCs w:val="24"/>
        </w:rPr>
        <w:t>NUMBERS</w:t>
      </w:r>
    </w:p>
    <w:p w:rsidR="0031056A" w:rsidRPr="000733A4" w:rsidP="00305F75" w14:paraId="6128B6E8" w14:textId="77777777">
      <w:pPr>
        <w:keepNext/>
        <w:keepLines/>
        <w:tabs>
          <w:tab w:val="left" w:pos="0"/>
          <w:tab w:val="left" w:pos="2160"/>
          <w:tab w:val="left" w:pos="4320"/>
          <w:tab w:val="left" w:pos="6480"/>
          <w:tab w:val="left" w:pos="8640"/>
        </w:tabs>
        <w:suppressAutoHyphens/>
        <w:rPr>
          <w:szCs w:val="24"/>
          <w:highlight w:val="magenta"/>
          <w:u w:val="single"/>
        </w:rPr>
      </w:pPr>
    </w:p>
    <w:p w:rsidR="00967182" w:rsidRPr="00732BB3" w:rsidP="00305F75" w14:paraId="71FDC9E8" w14:textId="21B85D31">
      <w:pPr>
        <w:keepNext/>
        <w:keepLines/>
        <w:tabs>
          <w:tab w:val="left" w:pos="0"/>
          <w:tab w:val="left" w:pos="2160"/>
          <w:tab w:val="left" w:pos="4320"/>
          <w:tab w:val="left" w:pos="6480"/>
          <w:tab w:val="left" w:pos="8640"/>
        </w:tabs>
        <w:suppressAutoHyphens/>
        <w:rPr>
          <w:szCs w:val="24"/>
        </w:rPr>
      </w:pPr>
      <w:r w:rsidRPr="00732BB3">
        <w:rPr>
          <w:szCs w:val="24"/>
        </w:rPr>
        <w:t>The response</w:t>
      </w:r>
      <w:r w:rsidRPr="00732BB3" w:rsidR="00541150">
        <w:rPr>
          <w:szCs w:val="24"/>
        </w:rPr>
        <w:t>s</w:t>
      </w:r>
      <w:r w:rsidRPr="00732BB3">
        <w:rPr>
          <w:szCs w:val="24"/>
        </w:rPr>
        <w:t xml:space="preserve"> and hours associated with each response on the following forms have not been included in the spreadsheet that details the burden numbers because the burden for these are contained in other packages.</w:t>
      </w:r>
    </w:p>
    <w:p w:rsidR="00967182" w:rsidP="00305F75" w14:paraId="3037AB24" w14:textId="77777777">
      <w:pPr>
        <w:keepNext/>
        <w:keepLines/>
        <w:tabs>
          <w:tab w:val="left" w:pos="0"/>
          <w:tab w:val="left" w:pos="2160"/>
          <w:tab w:val="left" w:pos="4320"/>
          <w:tab w:val="left" w:pos="6480"/>
          <w:tab w:val="left" w:pos="8640"/>
        </w:tabs>
        <w:suppressAutoHyphens/>
        <w:rPr>
          <w:szCs w:val="24"/>
          <w:highlight w:val="magenta"/>
          <w:u w:val="single"/>
        </w:rPr>
      </w:pPr>
    </w:p>
    <w:p w:rsidR="000F52FD" w:rsidRPr="000733A4" w:rsidP="00305F75" w14:paraId="03B97604" w14:textId="4B9F3A50">
      <w:pPr>
        <w:keepNext/>
        <w:keepLines/>
        <w:tabs>
          <w:tab w:val="left" w:pos="0"/>
          <w:tab w:val="left" w:pos="2160"/>
          <w:tab w:val="left" w:pos="4320"/>
          <w:tab w:val="left" w:pos="6480"/>
          <w:tab w:val="left" w:pos="8640"/>
        </w:tabs>
        <w:suppressAutoHyphens/>
        <w:rPr>
          <w:b/>
          <w:bCs/>
          <w:szCs w:val="24"/>
          <w:u w:val="single"/>
        </w:rPr>
      </w:pPr>
      <w:r w:rsidRPr="000733A4">
        <w:rPr>
          <w:b/>
          <w:bCs/>
          <w:szCs w:val="24"/>
          <w:u w:val="single"/>
        </w:rPr>
        <w:t>Application:</w:t>
      </w:r>
    </w:p>
    <w:p w:rsidR="000F52FD" w:rsidRPr="000733A4" w:rsidP="00305F75" w14:paraId="19A2E5F0" w14:textId="77777777">
      <w:pPr>
        <w:keepNext/>
        <w:keepLines/>
        <w:tabs>
          <w:tab w:val="left" w:pos="0"/>
          <w:tab w:val="left" w:pos="2160"/>
          <w:tab w:val="left" w:pos="4320"/>
          <w:tab w:val="left" w:pos="6480"/>
          <w:tab w:val="left" w:pos="8640"/>
        </w:tabs>
        <w:suppressAutoHyphens/>
        <w:rPr>
          <w:szCs w:val="24"/>
          <w:highlight w:val="magenta"/>
          <w:u w:val="single"/>
        </w:rPr>
      </w:pPr>
    </w:p>
    <w:p w:rsidR="0031056A" w:rsidRPr="00732BB3" w:rsidP="00305F75" w14:paraId="62AD403E" w14:textId="73FCB3D8">
      <w:pPr>
        <w:keepNext/>
        <w:keepLines/>
        <w:tabs>
          <w:tab w:val="left" w:pos="0"/>
          <w:tab w:val="left" w:pos="2160"/>
          <w:tab w:val="left" w:pos="4320"/>
          <w:tab w:val="left" w:pos="6480"/>
          <w:tab w:val="left" w:pos="8640"/>
        </w:tabs>
        <w:suppressAutoHyphens/>
        <w:rPr>
          <w:szCs w:val="24"/>
        </w:rPr>
      </w:pPr>
      <w:r w:rsidRPr="00732BB3">
        <w:rPr>
          <w:szCs w:val="24"/>
          <w:u w:val="single"/>
        </w:rPr>
        <w:t xml:space="preserve">Application for Federal </w:t>
      </w:r>
      <w:r w:rsidRPr="00732BB3">
        <w:rPr>
          <w:szCs w:val="24"/>
          <w:u w:val="single"/>
        </w:rPr>
        <w:t>Assistance</w:t>
      </w:r>
      <w:r w:rsidRPr="000B0759">
        <w:rPr>
          <w:szCs w:val="24"/>
          <w:u w:val="single"/>
        </w:rPr>
        <w:t xml:space="preserve"> (</w:t>
      </w:r>
      <w:r w:rsidRPr="000B0759" w:rsidR="000B0759">
        <w:rPr>
          <w:szCs w:val="24"/>
          <w:u w:val="single"/>
        </w:rPr>
        <w:t xml:space="preserve">SF-424, </w:t>
      </w:r>
      <w:r w:rsidRPr="000B0759">
        <w:rPr>
          <w:szCs w:val="24"/>
          <w:u w:val="single"/>
        </w:rPr>
        <w:t>OMB No. 4040-0004)</w:t>
      </w:r>
      <w:r w:rsidR="0088483E">
        <w:rPr>
          <w:szCs w:val="24"/>
          <w:u w:val="single"/>
        </w:rPr>
        <w:t xml:space="preserve"> (</w:t>
      </w:r>
      <w:r w:rsidR="00D76C22">
        <w:rPr>
          <w:szCs w:val="24"/>
          <w:u w:val="single"/>
        </w:rPr>
        <w:t xml:space="preserve">RES/EEI, </w:t>
      </w:r>
      <w:r w:rsidR="0088483E">
        <w:rPr>
          <w:szCs w:val="24"/>
          <w:u w:val="single"/>
        </w:rPr>
        <w:t>EA/REDA</w:t>
      </w:r>
      <w:r w:rsidR="00584D67">
        <w:rPr>
          <w:szCs w:val="24"/>
          <w:u w:val="single"/>
        </w:rPr>
        <w:t>, TAG</w:t>
      </w:r>
      <w:r w:rsidR="0088483E">
        <w:rPr>
          <w:szCs w:val="24"/>
          <w:u w:val="single"/>
        </w:rPr>
        <w:t>)</w:t>
      </w:r>
      <w:r w:rsidRPr="000B0759">
        <w:rPr>
          <w:szCs w:val="24"/>
        </w:rPr>
        <w:t>. This is the standard application required to be executed</w:t>
      </w:r>
      <w:r w:rsidRPr="00732BB3">
        <w:rPr>
          <w:szCs w:val="24"/>
        </w:rPr>
        <w:t xml:space="preserve"> for all Federal grant programs.  It is the required fac</w:t>
      </w:r>
      <w:r w:rsidRPr="00732BB3" w:rsidR="00DB3C1E">
        <w:rPr>
          <w:szCs w:val="24"/>
        </w:rPr>
        <w:t>t</w:t>
      </w:r>
      <w:r w:rsidRPr="00732BB3">
        <w:rPr>
          <w:szCs w:val="24"/>
        </w:rPr>
        <w:t xml:space="preserve"> sheet for applications for Federal grant funding.</w:t>
      </w:r>
    </w:p>
    <w:p w:rsidR="0031056A" w:rsidP="0031056A" w14:paraId="2B868542" w14:textId="77777777">
      <w:pPr>
        <w:tabs>
          <w:tab w:val="left" w:pos="0"/>
          <w:tab w:val="left" w:pos="2160"/>
          <w:tab w:val="left" w:pos="4320"/>
          <w:tab w:val="left" w:pos="6480"/>
          <w:tab w:val="left" w:pos="8640"/>
        </w:tabs>
        <w:suppressAutoHyphens/>
        <w:rPr>
          <w:szCs w:val="24"/>
        </w:rPr>
      </w:pPr>
    </w:p>
    <w:p w:rsidR="004B029C" w:rsidRPr="000733A4" w:rsidP="000733A4" w14:paraId="5B861764" w14:textId="697C2EFA">
      <w:pPr>
        <w:autoSpaceDE w:val="0"/>
        <w:autoSpaceDN w:val="0"/>
        <w:adjustRightInd w:val="0"/>
        <w:rPr>
          <w:szCs w:val="24"/>
        </w:rPr>
      </w:pPr>
      <w:r w:rsidRPr="000733A4">
        <w:rPr>
          <w:szCs w:val="24"/>
          <w:u w:val="single"/>
        </w:rPr>
        <w:t xml:space="preserve">Budget Information – Non </w:t>
      </w:r>
      <w:r w:rsidRPr="000733A4" w:rsidR="00214E96">
        <w:rPr>
          <w:szCs w:val="24"/>
          <w:u w:val="single"/>
        </w:rPr>
        <w:t>Construction Programs (SF-424A, OMB No. 4040-000</w:t>
      </w:r>
      <w:r w:rsidRPr="000733A4" w:rsidR="00B7141D">
        <w:rPr>
          <w:szCs w:val="24"/>
          <w:u w:val="single"/>
        </w:rPr>
        <w:t>6</w:t>
      </w:r>
      <w:r w:rsidRPr="000733A4" w:rsidR="00214E96">
        <w:rPr>
          <w:szCs w:val="24"/>
          <w:u w:val="single"/>
        </w:rPr>
        <w:t>)</w:t>
      </w:r>
      <w:r w:rsidRPr="000733A4" w:rsidR="00E227A0">
        <w:rPr>
          <w:szCs w:val="24"/>
          <w:u w:val="single"/>
        </w:rPr>
        <w:t xml:space="preserve"> (EA/REDA</w:t>
      </w:r>
      <w:r w:rsidRPr="000733A4" w:rsidR="00886672">
        <w:rPr>
          <w:szCs w:val="24"/>
          <w:u w:val="single"/>
        </w:rPr>
        <w:t>, TAG</w:t>
      </w:r>
      <w:r w:rsidRPr="000733A4" w:rsidR="00E227A0">
        <w:rPr>
          <w:szCs w:val="24"/>
          <w:u w:val="single"/>
        </w:rPr>
        <w:t>)</w:t>
      </w:r>
      <w:r w:rsidRPr="000733A4" w:rsidR="00B7141D">
        <w:rPr>
          <w:szCs w:val="24"/>
          <w:u w:val="single"/>
        </w:rPr>
        <w:t>.</w:t>
      </w:r>
      <w:r w:rsidR="00B7141D">
        <w:rPr>
          <w:szCs w:val="24"/>
        </w:rPr>
        <w:t xml:space="preserve">  </w:t>
      </w:r>
      <w:r w:rsidRPr="00F31060" w:rsidR="00B7141D">
        <w:rPr>
          <w:szCs w:val="24"/>
        </w:rPr>
        <w:t xml:space="preserve">This is the </w:t>
      </w:r>
      <w:r w:rsidRPr="00F31060" w:rsidR="00001F87">
        <w:rPr>
          <w:szCs w:val="24"/>
        </w:rPr>
        <w:t xml:space="preserve">standard </w:t>
      </w:r>
      <w:r w:rsidRPr="00F31060" w:rsidR="00812479">
        <w:rPr>
          <w:szCs w:val="24"/>
        </w:rPr>
        <w:t>for used</w:t>
      </w:r>
      <w:r w:rsidR="00812479">
        <w:rPr>
          <w:szCs w:val="24"/>
        </w:rPr>
        <w:t xml:space="preserve"> by applicants to </w:t>
      </w:r>
      <w:r w:rsidR="00F31060">
        <w:rPr>
          <w:szCs w:val="24"/>
        </w:rPr>
        <w:t>collect the budget information for the project.</w:t>
      </w:r>
    </w:p>
    <w:p w:rsidR="0088483E" w:rsidRPr="00732BB3" w:rsidP="0031056A" w14:paraId="6CC47783" w14:textId="77777777">
      <w:pPr>
        <w:tabs>
          <w:tab w:val="left" w:pos="0"/>
          <w:tab w:val="left" w:pos="2160"/>
          <w:tab w:val="left" w:pos="4320"/>
          <w:tab w:val="left" w:pos="6480"/>
          <w:tab w:val="left" w:pos="8640"/>
        </w:tabs>
        <w:suppressAutoHyphens/>
        <w:rPr>
          <w:szCs w:val="24"/>
        </w:rPr>
      </w:pPr>
    </w:p>
    <w:p w:rsidR="0031056A" w:rsidRPr="00732BB3" w:rsidP="00BA5C8C" w14:paraId="62B2FCAE" w14:textId="5D20B31A">
      <w:pPr>
        <w:pStyle w:val="Heading2"/>
        <w:tabs>
          <w:tab w:val="left" w:pos="0"/>
          <w:tab w:val="left" w:pos="2160"/>
          <w:tab w:val="left" w:pos="4320"/>
          <w:tab w:val="left" w:pos="6480"/>
          <w:tab w:val="left" w:pos="8640"/>
        </w:tabs>
        <w:suppressAutoHyphens/>
        <w:rPr>
          <w:b w:val="0"/>
          <w:szCs w:val="24"/>
        </w:rPr>
      </w:pPr>
      <w:r w:rsidRPr="00732BB3">
        <w:rPr>
          <w:b w:val="0"/>
          <w:szCs w:val="24"/>
          <w:u w:val="single"/>
        </w:rPr>
        <w:t>Budget Information – Construction Programs</w:t>
      </w:r>
      <w:r w:rsidRPr="00732BB3" w:rsidR="00BA5C8C">
        <w:rPr>
          <w:b w:val="0"/>
          <w:szCs w:val="24"/>
          <w:u w:val="single"/>
        </w:rPr>
        <w:t xml:space="preserve"> </w:t>
      </w:r>
      <w:r w:rsidRPr="00776BA3" w:rsidR="00BA5C8C">
        <w:rPr>
          <w:b w:val="0"/>
          <w:szCs w:val="24"/>
          <w:u w:val="single"/>
        </w:rPr>
        <w:t>(</w:t>
      </w:r>
      <w:r w:rsidRPr="00776BA3" w:rsidR="00776BA3">
        <w:rPr>
          <w:b w:val="0"/>
          <w:szCs w:val="24"/>
          <w:u w:val="single"/>
        </w:rPr>
        <w:t xml:space="preserve">SF-424C, </w:t>
      </w:r>
      <w:r w:rsidRPr="00776BA3" w:rsidR="00BA5C8C">
        <w:rPr>
          <w:b w:val="0"/>
          <w:szCs w:val="24"/>
          <w:u w:val="single"/>
        </w:rPr>
        <w:t>OMB No. 4040-0008)</w:t>
      </w:r>
      <w:r w:rsidR="00D76C22">
        <w:rPr>
          <w:b w:val="0"/>
          <w:szCs w:val="24"/>
          <w:u w:val="single"/>
        </w:rPr>
        <w:t xml:space="preserve"> (RES/EEI</w:t>
      </w:r>
      <w:r w:rsidR="00D626A9">
        <w:rPr>
          <w:b w:val="0"/>
          <w:szCs w:val="24"/>
          <w:u w:val="single"/>
        </w:rPr>
        <w:t>)</w:t>
      </w:r>
      <w:r w:rsidRPr="00776BA3" w:rsidR="00BA5C8C">
        <w:rPr>
          <w:b w:val="0"/>
          <w:szCs w:val="24"/>
        </w:rPr>
        <w:t>.</w:t>
      </w:r>
      <w:r w:rsidRPr="00732BB3" w:rsidR="00BA5C8C">
        <w:rPr>
          <w:b w:val="0"/>
          <w:szCs w:val="24"/>
        </w:rPr>
        <w:t xml:space="preserve"> </w:t>
      </w:r>
      <w:r w:rsidRPr="00732BB3">
        <w:rPr>
          <w:b w:val="0"/>
          <w:szCs w:val="24"/>
        </w:rPr>
        <w:t>Th</w:t>
      </w:r>
      <w:r w:rsidRPr="00732BB3" w:rsidR="00BA5C8C">
        <w:rPr>
          <w:b w:val="0"/>
          <w:szCs w:val="24"/>
        </w:rPr>
        <w:t xml:space="preserve">is is the standard </w:t>
      </w:r>
      <w:r w:rsidRPr="00732BB3">
        <w:rPr>
          <w:b w:val="0"/>
          <w:szCs w:val="24"/>
        </w:rPr>
        <w:t>form used by applicants to break</w:t>
      </w:r>
      <w:r w:rsidRPr="00732BB3" w:rsidR="00A247DC">
        <w:rPr>
          <w:b w:val="0"/>
          <w:szCs w:val="24"/>
        </w:rPr>
        <w:t xml:space="preserve"> </w:t>
      </w:r>
      <w:r w:rsidRPr="00732BB3">
        <w:rPr>
          <w:b w:val="0"/>
          <w:szCs w:val="24"/>
        </w:rPr>
        <w:t xml:space="preserve">down the line item budget costs in detail.  </w:t>
      </w:r>
    </w:p>
    <w:p w:rsidR="0031056A" w:rsidRPr="00732BB3" w:rsidP="0031056A" w14:paraId="079498E6" w14:textId="77777777">
      <w:pPr>
        <w:tabs>
          <w:tab w:val="left" w:pos="0"/>
          <w:tab w:val="left" w:pos="2160"/>
          <w:tab w:val="left" w:pos="4320"/>
          <w:tab w:val="left" w:pos="6480"/>
          <w:tab w:val="left" w:pos="8640"/>
        </w:tabs>
        <w:suppressAutoHyphens/>
        <w:rPr>
          <w:szCs w:val="24"/>
        </w:rPr>
      </w:pPr>
    </w:p>
    <w:p w:rsidR="0031056A" w:rsidRPr="007245F0" w:rsidP="00BA5C8C" w14:paraId="6ABA626E" w14:textId="6A499484">
      <w:pPr>
        <w:pStyle w:val="Heading1"/>
        <w:rPr>
          <w:szCs w:val="24"/>
          <w:u w:val="none"/>
        </w:rPr>
      </w:pPr>
      <w:r w:rsidRPr="00732BB3">
        <w:rPr>
          <w:szCs w:val="24"/>
        </w:rPr>
        <w:t xml:space="preserve">Assurances – Construction </w:t>
      </w:r>
      <w:r w:rsidRPr="007245F0">
        <w:rPr>
          <w:szCs w:val="24"/>
        </w:rPr>
        <w:t>Programs</w:t>
      </w:r>
      <w:r w:rsidRPr="007245F0" w:rsidR="00BA5C8C">
        <w:rPr>
          <w:szCs w:val="24"/>
        </w:rPr>
        <w:t xml:space="preserve"> (</w:t>
      </w:r>
      <w:r w:rsidRPr="007245F0" w:rsidR="00776BA3">
        <w:rPr>
          <w:szCs w:val="24"/>
        </w:rPr>
        <w:t xml:space="preserve">SF-424D, </w:t>
      </w:r>
      <w:r w:rsidRPr="007245F0" w:rsidR="00BA5C8C">
        <w:rPr>
          <w:szCs w:val="24"/>
        </w:rPr>
        <w:t>OMB No. 4040-0009)</w:t>
      </w:r>
      <w:r w:rsidR="00D76C22">
        <w:rPr>
          <w:szCs w:val="24"/>
        </w:rPr>
        <w:t xml:space="preserve"> (RES/EEI)</w:t>
      </w:r>
      <w:r w:rsidRPr="007245F0" w:rsidR="00BA5C8C">
        <w:rPr>
          <w:szCs w:val="24"/>
          <w:u w:val="none"/>
        </w:rPr>
        <w:t xml:space="preserve">. </w:t>
      </w:r>
      <w:r w:rsidRPr="007245F0">
        <w:rPr>
          <w:szCs w:val="24"/>
          <w:u w:val="none"/>
        </w:rPr>
        <w:t>Th</w:t>
      </w:r>
      <w:r w:rsidRPr="007245F0" w:rsidR="00BA5C8C">
        <w:rPr>
          <w:szCs w:val="24"/>
          <w:u w:val="none"/>
        </w:rPr>
        <w:t xml:space="preserve">is is the standard </w:t>
      </w:r>
      <w:r w:rsidRPr="007245F0">
        <w:rPr>
          <w:szCs w:val="24"/>
          <w:u w:val="none"/>
        </w:rPr>
        <w:t xml:space="preserve">form signed by applicants to provide assurances that they will meet certain requirements of OMB Circular A-102.  </w:t>
      </w:r>
    </w:p>
    <w:p w:rsidR="00484661" w:rsidP="00484661" w14:paraId="0B5EFC9E" w14:textId="77777777"/>
    <w:p w:rsidR="00C26759" w:rsidRPr="005B370A" w:rsidP="00C26759" w14:paraId="179B8F47" w14:textId="0790DF80">
      <w:pPr>
        <w:keepNext/>
        <w:keepLines/>
        <w:tabs>
          <w:tab w:val="left" w:pos="0"/>
          <w:tab w:val="left" w:pos="2160"/>
          <w:tab w:val="left" w:pos="4320"/>
          <w:tab w:val="left" w:pos="6480"/>
          <w:tab w:val="left" w:pos="8640"/>
        </w:tabs>
        <w:suppressAutoHyphens/>
        <w:rPr>
          <w:b/>
          <w:bCs/>
          <w:szCs w:val="24"/>
          <w:u w:val="single"/>
        </w:rPr>
      </w:pPr>
      <w:r>
        <w:rPr>
          <w:b/>
          <w:bCs/>
          <w:szCs w:val="24"/>
          <w:u w:val="single"/>
        </w:rPr>
        <w:t>Awardee Documents and Certifications:</w:t>
      </w:r>
    </w:p>
    <w:p w:rsidR="000F52FD" w:rsidP="00484661" w14:paraId="4BD79B7B" w14:textId="77777777"/>
    <w:p w:rsidR="000D723B" w:rsidP="000D723B" w14:paraId="41630944" w14:textId="293C4C45">
      <w:pPr>
        <w:tabs>
          <w:tab w:val="left" w:pos="0"/>
          <w:tab w:val="left" w:pos="2160"/>
          <w:tab w:val="left" w:pos="4320"/>
          <w:tab w:val="left" w:pos="6480"/>
          <w:tab w:val="left" w:pos="8640"/>
        </w:tabs>
        <w:suppressAutoHyphens/>
        <w:rPr>
          <w:szCs w:val="24"/>
        </w:rPr>
      </w:pPr>
      <w:r w:rsidRPr="000006BA">
        <w:rPr>
          <w:szCs w:val="24"/>
          <w:u w:val="single"/>
        </w:rPr>
        <w:t>Compliance Statemen</w:t>
      </w:r>
      <w:r w:rsidRPr="000545B7">
        <w:rPr>
          <w:szCs w:val="24"/>
          <w:u w:val="single"/>
        </w:rPr>
        <w:t>t</w:t>
      </w:r>
      <w:r w:rsidRPr="005B370A">
        <w:rPr>
          <w:szCs w:val="24"/>
          <w:u w:val="single"/>
        </w:rPr>
        <w:t xml:space="preserve"> (</w:t>
      </w:r>
      <w:r w:rsidRPr="000545B7">
        <w:rPr>
          <w:szCs w:val="24"/>
          <w:u w:val="single"/>
        </w:rPr>
        <w:t>R</w:t>
      </w:r>
      <w:r w:rsidRPr="000006BA">
        <w:rPr>
          <w:szCs w:val="24"/>
          <w:u w:val="single"/>
        </w:rPr>
        <w:t>D 400-6</w:t>
      </w:r>
      <w:r>
        <w:rPr>
          <w:szCs w:val="24"/>
          <w:u w:val="single"/>
        </w:rPr>
        <w:t>, OMB No. 0575-0</w:t>
      </w:r>
      <w:r w:rsidR="00F10D99">
        <w:rPr>
          <w:szCs w:val="24"/>
          <w:u w:val="single"/>
        </w:rPr>
        <w:t xml:space="preserve">201, </w:t>
      </w:r>
      <w:r w:rsidR="00A574D7">
        <w:rPr>
          <w:szCs w:val="24"/>
          <w:u w:val="single"/>
        </w:rPr>
        <w:t>0189</w:t>
      </w:r>
      <w:r>
        <w:rPr>
          <w:szCs w:val="24"/>
          <w:u w:val="single"/>
        </w:rPr>
        <w:t>) (RES/EEI)</w:t>
      </w:r>
      <w:r w:rsidRPr="000006BA">
        <w:rPr>
          <w:szCs w:val="24"/>
        </w:rPr>
        <w:t xml:space="preserve">. This form, submitted by the grantee, is used to reveal whether the bidder or prospective Contractor is in default with respect to Compliance reports required under any previously covered contract or subject to the “Affirmative Action Program” and to provide for certification regarding the maintenance or use of non- segregated facilities. </w:t>
      </w:r>
    </w:p>
    <w:p w:rsidR="008333F3" w:rsidP="00484661" w14:paraId="2B0195E3" w14:textId="77777777"/>
    <w:p w:rsidR="00846D96" w:rsidRPr="000B7A66" w:rsidP="00846D96" w14:paraId="18849289" w14:textId="22080080">
      <w:pPr>
        <w:tabs>
          <w:tab w:val="left" w:pos="0"/>
          <w:tab w:val="left" w:pos="2160"/>
          <w:tab w:val="left" w:pos="4320"/>
          <w:tab w:val="left" w:pos="6480"/>
          <w:tab w:val="left" w:pos="8640"/>
        </w:tabs>
        <w:suppressAutoHyphens/>
        <w:rPr>
          <w:szCs w:val="24"/>
        </w:rPr>
      </w:pPr>
      <w:r w:rsidRPr="000B7A66">
        <w:rPr>
          <w:szCs w:val="24"/>
          <w:u w:val="single"/>
        </w:rPr>
        <w:t>Certificate of Contractor's Relea</w:t>
      </w:r>
      <w:r w:rsidRPr="00465CCB">
        <w:rPr>
          <w:szCs w:val="24"/>
          <w:u w:val="single"/>
        </w:rPr>
        <w:t>se</w:t>
      </w:r>
      <w:r w:rsidRPr="005B370A">
        <w:rPr>
          <w:szCs w:val="24"/>
          <w:u w:val="single"/>
        </w:rPr>
        <w:t xml:space="preserve"> (</w:t>
      </w:r>
      <w:r w:rsidRPr="00465CCB">
        <w:rPr>
          <w:szCs w:val="24"/>
          <w:u w:val="single"/>
        </w:rPr>
        <w:t>RD</w:t>
      </w:r>
      <w:r w:rsidRPr="000B7A66">
        <w:rPr>
          <w:szCs w:val="24"/>
          <w:u w:val="single"/>
        </w:rPr>
        <w:t xml:space="preserve"> 1924-</w:t>
      </w:r>
      <w:r w:rsidRPr="00DF1D03">
        <w:rPr>
          <w:szCs w:val="24"/>
          <w:u w:val="single"/>
        </w:rPr>
        <w:t xml:space="preserve">9, </w:t>
      </w:r>
      <w:r w:rsidRPr="005B370A">
        <w:rPr>
          <w:szCs w:val="24"/>
          <w:u w:val="single"/>
        </w:rPr>
        <w:t>OMB No. 0575-0</w:t>
      </w:r>
      <w:r w:rsidR="00A574D7">
        <w:rPr>
          <w:szCs w:val="24"/>
          <w:u w:val="single"/>
        </w:rPr>
        <w:t>042</w:t>
      </w:r>
      <w:r w:rsidRPr="005B370A">
        <w:rPr>
          <w:szCs w:val="24"/>
          <w:u w:val="single"/>
        </w:rPr>
        <w:t>)</w:t>
      </w:r>
      <w:r w:rsidRPr="00DF1D03">
        <w:rPr>
          <w:szCs w:val="24"/>
          <w:u w:val="single"/>
        </w:rPr>
        <w:t xml:space="preserve"> (RES/EEI</w:t>
      </w:r>
      <w:r>
        <w:rPr>
          <w:szCs w:val="24"/>
          <w:u w:val="single"/>
        </w:rPr>
        <w:t>)</w:t>
      </w:r>
      <w:r>
        <w:rPr>
          <w:szCs w:val="24"/>
        </w:rPr>
        <w:t>.</w:t>
      </w:r>
      <w:r w:rsidRPr="000B7A66">
        <w:rPr>
          <w:szCs w:val="24"/>
        </w:rPr>
        <w:t xml:space="preserve"> This form, submitted by the grantee, is used by contractors to certify that payment has been made in full for all material and labor used in the performance of this contract and to release the borrower from any claims which might arise by virtue of the contract. </w:t>
      </w:r>
    </w:p>
    <w:p w:rsidR="00846D96" w:rsidP="00846D96" w14:paraId="30F64BEA" w14:textId="77777777">
      <w:pPr>
        <w:pStyle w:val="Heading2"/>
        <w:rPr>
          <w:b w:val="0"/>
          <w:szCs w:val="24"/>
          <w:u w:val="single"/>
        </w:rPr>
      </w:pPr>
    </w:p>
    <w:p w:rsidR="00846D96" w:rsidP="00846D96" w14:paraId="73CB280C" w14:textId="77777777">
      <w:pPr>
        <w:tabs>
          <w:tab w:val="left" w:pos="0"/>
          <w:tab w:val="left" w:pos="2160"/>
          <w:tab w:val="left" w:pos="4320"/>
          <w:tab w:val="left" w:pos="6480"/>
          <w:tab w:val="left" w:pos="8640"/>
        </w:tabs>
        <w:suppressAutoHyphens/>
        <w:rPr>
          <w:szCs w:val="24"/>
        </w:rPr>
      </w:pPr>
      <w:r w:rsidRPr="005B370A">
        <w:rPr>
          <w:szCs w:val="24"/>
          <w:u w:val="single"/>
        </w:rPr>
        <w:t>Release by Claimants (</w:t>
      </w:r>
      <w:r w:rsidRPr="003223A3">
        <w:rPr>
          <w:szCs w:val="24"/>
          <w:u w:val="single"/>
        </w:rPr>
        <w:t>RD</w:t>
      </w:r>
      <w:r w:rsidRPr="00F027B6">
        <w:rPr>
          <w:szCs w:val="24"/>
          <w:u w:val="single"/>
        </w:rPr>
        <w:t xml:space="preserve"> 192</w:t>
      </w:r>
      <w:r w:rsidRPr="00DF1D03">
        <w:rPr>
          <w:szCs w:val="24"/>
          <w:u w:val="single"/>
        </w:rPr>
        <w:t xml:space="preserve">4-10, </w:t>
      </w:r>
      <w:r w:rsidRPr="005B370A">
        <w:rPr>
          <w:szCs w:val="24"/>
          <w:u w:val="single"/>
        </w:rPr>
        <w:t>OMB No. 0575-0189)</w:t>
      </w:r>
      <w:r>
        <w:rPr>
          <w:szCs w:val="24"/>
          <w:u w:val="single"/>
        </w:rPr>
        <w:t xml:space="preserve"> (RES/EEI)</w:t>
      </w:r>
      <w:r w:rsidRPr="005B370A">
        <w:rPr>
          <w:szCs w:val="24"/>
          <w:u w:val="single"/>
        </w:rPr>
        <w:t>.</w:t>
      </w:r>
      <w:r w:rsidRPr="005B370A">
        <w:rPr>
          <w:szCs w:val="24"/>
        </w:rPr>
        <w:t xml:space="preserve"> This form is prepared by the grantee/borrower in connection with work performed under the contract method when a surety bond is not used. </w:t>
      </w:r>
    </w:p>
    <w:p w:rsidR="00846D96" w:rsidP="008333F3" w14:paraId="5FC631D0" w14:textId="77777777">
      <w:pPr>
        <w:tabs>
          <w:tab w:val="left" w:pos="0"/>
          <w:tab w:val="left" w:pos="2160"/>
          <w:tab w:val="left" w:pos="4320"/>
          <w:tab w:val="left" w:pos="6480"/>
          <w:tab w:val="left" w:pos="8640"/>
        </w:tabs>
        <w:suppressAutoHyphens/>
        <w:rPr>
          <w:szCs w:val="24"/>
          <w:u w:val="single"/>
        </w:rPr>
      </w:pPr>
    </w:p>
    <w:p w:rsidR="008333F3" w:rsidRPr="00AD6857" w:rsidP="008333F3" w14:paraId="258D8F1F" w14:textId="66352850">
      <w:pPr>
        <w:tabs>
          <w:tab w:val="left" w:pos="0"/>
          <w:tab w:val="left" w:pos="2160"/>
          <w:tab w:val="left" w:pos="4320"/>
          <w:tab w:val="left" w:pos="6480"/>
          <w:tab w:val="left" w:pos="8640"/>
        </w:tabs>
        <w:suppressAutoHyphens/>
        <w:rPr>
          <w:szCs w:val="24"/>
        </w:rPr>
      </w:pPr>
      <w:r w:rsidRPr="00AD6857">
        <w:rPr>
          <w:szCs w:val="24"/>
          <w:u w:val="single"/>
        </w:rPr>
        <w:t>Letter of Intent to Meet Conditions</w:t>
      </w:r>
      <w:r>
        <w:rPr>
          <w:szCs w:val="24"/>
          <w:u w:val="single"/>
        </w:rPr>
        <w:t xml:space="preserve"> (</w:t>
      </w:r>
      <w:r w:rsidRPr="00AD6857">
        <w:rPr>
          <w:szCs w:val="24"/>
          <w:u w:val="single"/>
        </w:rPr>
        <w:t>RD 1942-46</w:t>
      </w:r>
      <w:r w:rsidRPr="007245F0">
        <w:rPr>
          <w:szCs w:val="24"/>
          <w:u w:val="single"/>
        </w:rPr>
        <w:t xml:space="preserve">, </w:t>
      </w:r>
      <w:r w:rsidRPr="000733A4">
        <w:rPr>
          <w:szCs w:val="24"/>
          <w:u w:val="single"/>
        </w:rPr>
        <w:t>OMB No. 0570-0021</w:t>
      </w:r>
      <w:r w:rsidRPr="000733A4" w:rsidR="00DB4286">
        <w:rPr>
          <w:szCs w:val="24"/>
          <w:u w:val="single"/>
        </w:rPr>
        <w:t>, 0061, 0062</w:t>
      </w:r>
      <w:r w:rsidRPr="000733A4" w:rsidR="005F3F92">
        <w:rPr>
          <w:szCs w:val="24"/>
          <w:u w:val="single"/>
        </w:rPr>
        <w:t>; 0572-0137; 0575-0015</w:t>
      </w:r>
      <w:r w:rsidRPr="000733A4">
        <w:rPr>
          <w:szCs w:val="24"/>
          <w:u w:val="single"/>
        </w:rPr>
        <w:t>)</w:t>
      </w:r>
      <w:r>
        <w:rPr>
          <w:szCs w:val="24"/>
          <w:u w:val="single"/>
        </w:rPr>
        <w:t xml:space="preserve"> (</w:t>
      </w:r>
      <w:r w:rsidR="00465CCB">
        <w:rPr>
          <w:szCs w:val="24"/>
          <w:u w:val="single"/>
        </w:rPr>
        <w:t xml:space="preserve">RES/EEI, </w:t>
      </w:r>
      <w:r>
        <w:rPr>
          <w:szCs w:val="24"/>
          <w:u w:val="single"/>
        </w:rPr>
        <w:t>EA/REDA, TAG)</w:t>
      </w:r>
      <w:r w:rsidRPr="00AD6857">
        <w:rPr>
          <w:szCs w:val="24"/>
        </w:rPr>
        <w:t xml:space="preserve">.  This form indicates a grantee’s acceptance of conditions found in the letter of conditions. </w:t>
      </w:r>
    </w:p>
    <w:p w:rsidR="008333F3" w:rsidRPr="005B370A" w:rsidP="008333F3" w14:paraId="42B86AC2" w14:textId="77777777">
      <w:pPr>
        <w:tabs>
          <w:tab w:val="left" w:pos="0"/>
          <w:tab w:val="left" w:pos="2160"/>
          <w:tab w:val="left" w:pos="4320"/>
          <w:tab w:val="left" w:pos="6480"/>
          <w:tab w:val="left" w:pos="8640"/>
        </w:tabs>
        <w:suppressAutoHyphens/>
        <w:rPr>
          <w:szCs w:val="24"/>
          <w:highlight w:val="magenta"/>
        </w:rPr>
      </w:pPr>
    </w:p>
    <w:p w:rsidR="00732BB3" w:rsidRPr="000733A4" w:rsidP="00732BB3" w14:paraId="1CB65464" w14:textId="4138EB0B">
      <w:pPr>
        <w:tabs>
          <w:tab w:val="left" w:pos="0"/>
          <w:tab w:val="left" w:pos="2160"/>
          <w:tab w:val="left" w:pos="4320"/>
          <w:tab w:val="left" w:pos="6480"/>
          <w:tab w:val="left" w:pos="8640"/>
        </w:tabs>
        <w:suppressAutoHyphens/>
        <w:rPr>
          <w:szCs w:val="24"/>
        </w:rPr>
      </w:pPr>
      <w:r w:rsidRPr="000733A4">
        <w:rPr>
          <w:szCs w:val="24"/>
          <w:u w:val="single"/>
        </w:rPr>
        <w:t>Disclosure of Lobbying Activities (</w:t>
      </w:r>
      <w:r w:rsidRPr="007245F0" w:rsidR="00776BA3">
        <w:rPr>
          <w:szCs w:val="24"/>
          <w:u w:val="single"/>
        </w:rPr>
        <w:t xml:space="preserve">SF-LLL, </w:t>
      </w:r>
      <w:r w:rsidRPr="000733A4">
        <w:rPr>
          <w:szCs w:val="24"/>
          <w:u w:val="single"/>
        </w:rPr>
        <w:t>OMB No. 4040-0013)</w:t>
      </w:r>
      <w:r w:rsidR="00F02A93">
        <w:rPr>
          <w:szCs w:val="24"/>
          <w:u w:val="single"/>
        </w:rPr>
        <w:t xml:space="preserve"> (</w:t>
      </w:r>
      <w:r w:rsidR="00465CCB">
        <w:rPr>
          <w:szCs w:val="24"/>
          <w:u w:val="single"/>
        </w:rPr>
        <w:t xml:space="preserve">RES/EEI, </w:t>
      </w:r>
      <w:r w:rsidR="00F02A93">
        <w:rPr>
          <w:szCs w:val="24"/>
          <w:u w:val="single"/>
        </w:rPr>
        <w:t>EA/REDA</w:t>
      </w:r>
      <w:r w:rsidR="00F36A05">
        <w:rPr>
          <w:szCs w:val="24"/>
          <w:u w:val="single"/>
        </w:rPr>
        <w:t>, TAG</w:t>
      </w:r>
      <w:r w:rsidR="00F02A93">
        <w:rPr>
          <w:szCs w:val="24"/>
          <w:u w:val="single"/>
        </w:rPr>
        <w:t>)</w:t>
      </w:r>
      <w:r w:rsidRPr="000733A4">
        <w:rPr>
          <w:szCs w:val="24"/>
        </w:rPr>
        <w:t xml:space="preserve">. Grantees who are awarded grants over $100,000 and/or </w:t>
      </w:r>
      <w:r w:rsidRPr="000733A4">
        <w:rPr>
          <w:szCs w:val="24"/>
        </w:rPr>
        <w:t>lobby are required to complete this form.</w:t>
      </w:r>
    </w:p>
    <w:p w:rsidR="00732BB3" w:rsidRPr="007245F0" w:rsidP="00484661" w14:paraId="0CE1DD24" w14:textId="77777777"/>
    <w:p w:rsidR="000D723B" w:rsidRPr="00713DA7" w:rsidP="000D723B" w14:paraId="7543D1EB" w14:textId="5F440F36">
      <w:pPr>
        <w:rPr>
          <w:szCs w:val="24"/>
        </w:rPr>
      </w:pPr>
      <w:r w:rsidRPr="00AD46A1">
        <w:rPr>
          <w:szCs w:val="24"/>
          <w:u w:val="single"/>
        </w:rPr>
        <w:t xml:space="preserve">Assurance Agreement (RD Form 400-4, </w:t>
      </w:r>
      <w:r w:rsidRPr="005B370A">
        <w:rPr>
          <w:szCs w:val="24"/>
          <w:u w:val="single"/>
        </w:rPr>
        <w:t xml:space="preserve">OMB No. </w:t>
      </w:r>
      <w:r w:rsidRPr="00435895">
        <w:rPr>
          <w:szCs w:val="24"/>
          <w:u w:val="single"/>
        </w:rPr>
        <w:t>0575-0</w:t>
      </w:r>
      <w:r w:rsidRPr="000733A4" w:rsidR="00435895">
        <w:rPr>
          <w:szCs w:val="24"/>
          <w:u w:val="single"/>
        </w:rPr>
        <w:t>201, 0189</w:t>
      </w:r>
      <w:r w:rsidRPr="00435895">
        <w:rPr>
          <w:szCs w:val="24"/>
          <w:u w:val="single"/>
        </w:rPr>
        <w:t>)</w:t>
      </w:r>
      <w:r>
        <w:rPr>
          <w:szCs w:val="24"/>
          <w:u w:val="single"/>
        </w:rPr>
        <w:t xml:space="preserve"> (</w:t>
      </w:r>
      <w:r w:rsidR="00465CCB">
        <w:rPr>
          <w:szCs w:val="24"/>
          <w:u w:val="single"/>
        </w:rPr>
        <w:t xml:space="preserve">RES/EEI, </w:t>
      </w:r>
      <w:r>
        <w:rPr>
          <w:szCs w:val="24"/>
          <w:u w:val="single"/>
        </w:rPr>
        <w:t>EA/REDA,</w:t>
      </w:r>
      <w:r w:rsidR="00465CCB">
        <w:rPr>
          <w:szCs w:val="24"/>
          <w:u w:val="single"/>
        </w:rPr>
        <w:t xml:space="preserve"> </w:t>
      </w:r>
      <w:r>
        <w:rPr>
          <w:szCs w:val="24"/>
          <w:u w:val="single"/>
        </w:rPr>
        <w:t>TAG)</w:t>
      </w:r>
      <w:r w:rsidRPr="00AD46A1">
        <w:rPr>
          <w:szCs w:val="24"/>
        </w:rPr>
        <w:t>.</w:t>
      </w:r>
      <w:r w:rsidRPr="00713DA7">
        <w:rPr>
          <w:szCs w:val="24"/>
        </w:rPr>
        <w:t xml:space="preserve"> Each grantee is required to complete this form to comply with Civil Rights Acts and laws. </w:t>
      </w:r>
    </w:p>
    <w:p w:rsidR="000D723B" w:rsidP="00484661" w14:paraId="53C0449B" w14:textId="77777777">
      <w:pPr>
        <w:pStyle w:val="Heading2"/>
        <w:rPr>
          <w:b w:val="0"/>
          <w:szCs w:val="24"/>
          <w:u w:val="single"/>
        </w:rPr>
      </w:pPr>
    </w:p>
    <w:p w:rsidR="00484661" w:rsidRPr="007245F0" w:rsidP="00484661" w14:paraId="560DE707" w14:textId="05414915">
      <w:pPr>
        <w:pStyle w:val="Heading2"/>
        <w:rPr>
          <w:b w:val="0"/>
          <w:szCs w:val="24"/>
        </w:rPr>
      </w:pPr>
      <w:r w:rsidRPr="007245F0">
        <w:rPr>
          <w:b w:val="0"/>
          <w:szCs w:val="24"/>
          <w:u w:val="single"/>
        </w:rPr>
        <w:t>Federal Fina</w:t>
      </w:r>
      <w:r w:rsidRPr="007245F0" w:rsidR="000F63F9">
        <w:rPr>
          <w:b w:val="0"/>
          <w:szCs w:val="24"/>
          <w:u w:val="single"/>
        </w:rPr>
        <w:t>ncial Report (</w:t>
      </w:r>
      <w:r w:rsidRPr="007245F0" w:rsidR="00776BA3">
        <w:rPr>
          <w:b w:val="0"/>
          <w:szCs w:val="24"/>
          <w:u w:val="single"/>
        </w:rPr>
        <w:t xml:space="preserve">SF-425, </w:t>
      </w:r>
      <w:r w:rsidRPr="007245F0" w:rsidR="000F63F9">
        <w:rPr>
          <w:b w:val="0"/>
          <w:szCs w:val="24"/>
          <w:u w:val="single"/>
        </w:rPr>
        <w:t>OMB No. 4040-0014</w:t>
      </w:r>
      <w:r w:rsidRPr="007245F0">
        <w:rPr>
          <w:b w:val="0"/>
          <w:szCs w:val="24"/>
          <w:u w:val="single"/>
        </w:rPr>
        <w:t>)</w:t>
      </w:r>
      <w:r w:rsidR="002A66FC">
        <w:rPr>
          <w:b w:val="0"/>
          <w:szCs w:val="24"/>
          <w:u w:val="single"/>
        </w:rPr>
        <w:t xml:space="preserve"> (</w:t>
      </w:r>
      <w:r w:rsidR="00804788">
        <w:rPr>
          <w:b w:val="0"/>
          <w:szCs w:val="24"/>
          <w:u w:val="single"/>
        </w:rPr>
        <w:t xml:space="preserve">RES/EEI, </w:t>
      </w:r>
      <w:r w:rsidR="002A66FC">
        <w:rPr>
          <w:b w:val="0"/>
          <w:szCs w:val="24"/>
          <w:u w:val="single"/>
        </w:rPr>
        <w:t>EA/REDA</w:t>
      </w:r>
      <w:r w:rsidR="00F36A05">
        <w:rPr>
          <w:b w:val="0"/>
          <w:szCs w:val="24"/>
          <w:u w:val="single"/>
        </w:rPr>
        <w:t>, TAG</w:t>
      </w:r>
      <w:r w:rsidR="002A66FC">
        <w:rPr>
          <w:b w:val="0"/>
          <w:szCs w:val="24"/>
          <w:u w:val="single"/>
        </w:rPr>
        <w:t>)</w:t>
      </w:r>
      <w:r w:rsidRPr="007245F0">
        <w:rPr>
          <w:b w:val="0"/>
          <w:szCs w:val="24"/>
        </w:rPr>
        <w:t xml:space="preserve">. </w:t>
      </w:r>
      <w:r w:rsidR="003D5C5F">
        <w:rPr>
          <w:b w:val="0"/>
          <w:szCs w:val="24"/>
        </w:rPr>
        <w:t>T</w:t>
      </w:r>
      <w:r w:rsidRPr="007245F0">
        <w:rPr>
          <w:b w:val="0"/>
          <w:szCs w:val="24"/>
        </w:rPr>
        <w:t xml:space="preserve">his is the standard form used </w:t>
      </w:r>
      <w:r w:rsidRPr="007245F0" w:rsidR="0011421F">
        <w:rPr>
          <w:b w:val="0"/>
          <w:szCs w:val="24"/>
        </w:rPr>
        <w:t xml:space="preserve">by the grantee </w:t>
      </w:r>
      <w:r w:rsidRPr="007245F0">
        <w:rPr>
          <w:b w:val="0"/>
          <w:szCs w:val="24"/>
        </w:rPr>
        <w:t xml:space="preserve">to confirm that funds are being spent in conformity with the budget and work plan.  </w:t>
      </w:r>
    </w:p>
    <w:p w:rsidR="00804C56" w:rsidRPr="00732BB3" w14:paraId="20E16C3D" w14:textId="77777777">
      <w:pPr>
        <w:tabs>
          <w:tab w:val="left" w:pos="0"/>
          <w:tab w:val="left" w:pos="2160"/>
          <w:tab w:val="left" w:pos="4320"/>
          <w:tab w:val="left" w:pos="6480"/>
          <w:tab w:val="left" w:pos="8640"/>
        </w:tabs>
        <w:suppressAutoHyphens/>
        <w:rPr>
          <w:szCs w:val="24"/>
          <w:u w:val="single"/>
        </w:rPr>
      </w:pPr>
    </w:p>
    <w:p w:rsidR="00214D89" w14:paraId="52F2E6E7" w14:textId="6E495DD9">
      <w:pPr>
        <w:tabs>
          <w:tab w:val="left" w:pos="0"/>
          <w:tab w:val="left" w:pos="2160"/>
          <w:tab w:val="left" w:pos="4320"/>
          <w:tab w:val="left" w:pos="6480"/>
          <w:tab w:val="left" w:pos="8640"/>
        </w:tabs>
        <w:suppressAutoHyphens/>
        <w:rPr>
          <w:szCs w:val="24"/>
        </w:rPr>
      </w:pPr>
      <w:r w:rsidRPr="00732BB3">
        <w:rPr>
          <w:szCs w:val="24"/>
          <w:u w:val="single"/>
        </w:rPr>
        <w:t>Outlay and R</w:t>
      </w:r>
      <w:r w:rsidRPr="00732BB3" w:rsidR="00C26D70">
        <w:rPr>
          <w:szCs w:val="24"/>
          <w:u w:val="single"/>
        </w:rPr>
        <w:t>equest for Reimbursement</w:t>
      </w:r>
      <w:r w:rsidRPr="00732BB3">
        <w:rPr>
          <w:szCs w:val="24"/>
          <w:u w:val="single"/>
        </w:rPr>
        <w:t xml:space="preserve"> for Construction </w:t>
      </w:r>
      <w:r w:rsidRPr="007245F0">
        <w:rPr>
          <w:szCs w:val="24"/>
          <w:u w:val="single"/>
        </w:rPr>
        <w:t>Programs</w:t>
      </w:r>
      <w:r w:rsidRPr="007245F0" w:rsidR="000F63F9">
        <w:rPr>
          <w:szCs w:val="24"/>
          <w:u w:val="single"/>
        </w:rPr>
        <w:t xml:space="preserve"> (</w:t>
      </w:r>
      <w:r w:rsidRPr="007245F0" w:rsidR="00776BA3">
        <w:rPr>
          <w:szCs w:val="24"/>
          <w:u w:val="single"/>
        </w:rPr>
        <w:t xml:space="preserve">SF-271, </w:t>
      </w:r>
      <w:r w:rsidRPr="007245F0" w:rsidR="000F63F9">
        <w:rPr>
          <w:szCs w:val="24"/>
          <w:u w:val="single"/>
        </w:rPr>
        <w:t>OMB No. 4040-0011</w:t>
      </w:r>
      <w:r w:rsidRPr="007245F0" w:rsidR="00497C4C">
        <w:rPr>
          <w:szCs w:val="24"/>
          <w:u w:val="single"/>
        </w:rPr>
        <w:t>)</w:t>
      </w:r>
      <w:r w:rsidR="00804788">
        <w:rPr>
          <w:szCs w:val="24"/>
          <w:u w:val="single"/>
        </w:rPr>
        <w:t xml:space="preserve"> (RES/EEI)</w:t>
      </w:r>
      <w:r w:rsidRPr="007245F0" w:rsidR="00497C4C">
        <w:rPr>
          <w:szCs w:val="24"/>
        </w:rPr>
        <w:t xml:space="preserve">. </w:t>
      </w:r>
      <w:r w:rsidRPr="007245F0" w:rsidR="00C26D70">
        <w:rPr>
          <w:szCs w:val="24"/>
        </w:rPr>
        <w:t xml:space="preserve">This </w:t>
      </w:r>
      <w:r w:rsidRPr="007245F0" w:rsidR="00497C4C">
        <w:rPr>
          <w:szCs w:val="24"/>
        </w:rPr>
        <w:t xml:space="preserve">is the standard </w:t>
      </w:r>
      <w:r w:rsidRPr="007245F0" w:rsidR="00C26D70">
        <w:rPr>
          <w:szCs w:val="24"/>
        </w:rPr>
        <w:t>form used by the grantee to request advances or reimbursement of cash outlays.</w:t>
      </w:r>
    </w:p>
    <w:p w:rsidR="00804788" w14:paraId="3D8535BC" w14:textId="77777777">
      <w:pPr>
        <w:tabs>
          <w:tab w:val="left" w:pos="0"/>
          <w:tab w:val="left" w:pos="2160"/>
          <w:tab w:val="left" w:pos="4320"/>
          <w:tab w:val="left" w:pos="6480"/>
          <w:tab w:val="left" w:pos="8640"/>
        </w:tabs>
        <w:suppressAutoHyphens/>
        <w:rPr>
          <w:szCs w:val="24"/>
        </w:rPr>
      </w:pPr>
    </w:p>
    <w:p w:rsidR="00E80FFD" w:rsidRPr="00E80FFD" w:rsidP="000733A4" w14:paraId="1C3B3B40" w14:textId="77777777">
      <w:pPr>
        <w:widowControl/>
        <w:contextualSpacing/>
        <w:rPr>
          <w:szCs w:val="24"/>
          <w:u w:val="single"/>
        </w:rPr>
      </w:pPr>
      <w:r w:rsidRPr="000733A4">
        <w:rPr>
          <w:szCs w:val="24"/>
          <w:u w:val="single"/>
        </w:rPr>
        <w:t>Request for Advance or Reimbursement (SF-270, OMB No. 4040-0012)</w:t>
      </w:r>
      <w:r w:rsidRPr="000733A4" w:rsidR="000113FF">
        <w:rPr>
          <w:szCs w:val="24"/>
          <w:u w:val="single"/>
        </w:rPr>
        <w:t xml:space="preserve"> (EA/REDA</w:t>
      </w:r>
      <w:r w:rsidRPr="000733A4" w:rsidR="005B0003">
        <w:rPr>
          <w:szCs w:val="24"/>
          <w:u w:val="single"/>
        </w:rPr>
        <w:t>, TAG</w:t>
      </w:r>
      <w:r w:rsidRPr="000733A4" w:rsidR="000113FF">
        <w:rPr>
          <w:szCs w:val="24"/>
          <w:u w:val="single"/>
        </w:rPr>
        <w:t>)</w:t>
      </w:r>
      <w:r w:rsidRPr="000733A4">
        <w:rPr>
          <w:szCs w:val="24"/>
        </w:rPr>
        <w:t xml:space="preserve">.  </w:t>
      </w:r>
      <w:r w:rsidRPr="00E80FFD">
        <w:rPr>
          <w:szCs w:val="24"/>
        </w:rPr>
        <w:t>This form is submitted by the grantee no more frequently than monthly to request advance or reimbursement of grant funds obligated under the grant agreement.</w:t>
      </w:r>
    </w:p>
    <w:p w:rsidR="00214D89" w:rsidRPr="000733A4" w14:paraId="14EA3CE9" w14:textId="77777777">
      <w:pPr>
        <w:tabs>
          <w:tab w:val="left" w:pos="0"/>
          <w:tab w:val="left" w:pos="2160"/>
          <w:tab w:val="left" w:pos="4320"/>
          <w:tab w:val="left" w:pos="6480"/>
          <w:tab w:val="left" w:pos="8640"/>
        </w:tabs>
        <w:suppressAutoHyphens/>
        <w:rPr>
          <w:szCs w:val="24"/>
          <w:highlight w:val="magenta"/>
        </w:rPr>
      </w:pPr>
    </w:p>
    <w:p w:rsidR="000C2048" w:rsidRPr="00AD46A1" w:rsidP="000C2048" w14:paraId="798B2EC6" w14:textId="5A653678">
      <w:pPr>
        <w:tabs>
          <w:tab w:val="left" w:pos="0"/>
          <w:tab w:val="left" w:pos="2160"/>
          <w:tab w:val="left" w:pos="4320"/>
          <w:tab w:val="left" w:pos="6480"/>
          <w:tab w:val="left" w:pos="8640"/>
        </w:tabs>
        <w:suppressAutoHyphens/>
        <w:rPr>
          <w:szCs w:val="24"/>
        </w:rPr>
      </w:pPr>
      <w:r w:rsidRPr="004D1419">
        <w:rPr>
          <w:szCs w:val="24"/>
          <w:u w:val="single"/>
        </w:rPr>
        <w:t>Equal Opportunity Agreemen</w:t>
      </w:r>
      <w:r w:rsidRPr="000545B7">
        <w:rPr>
          <w:szCs w:val="24"/>
          <w:u w:val="single"/>
        </w:rPr>
        <w:t>t</w:t>
      </w:r>
      <w:r w:rsidRPr="000733A4" w:rsidR="00821C09">
        <w:rPr>
          <w:szCs w:val="24"/>
          <w:u w:val="single"/>
        </w:rPr>
        <w:t xml:space="preserve"> (</w:t>
      </w:r>
      <w:r w:rsidRPr="000545B7" w:rsidR="00821C09">
        <w:rPr>
          <w:szCs w:val="24"/>
          <w:u w:val="single"/>
        </w:rPr>
        <w:t>Fo</w:t>
      </w:r>
      <w:r w:rsidRPr="004D1419" w:rsidR="00821C09">
        <w:rPr>
          <w:szCs w:val="24"/>
          <w:u w:val="single"/>
        </w:rPr>
        <w:t xml:space="preserve">rm RD </w:t>
      </w:r>
      <w:r w:rsidRPr="00AD46A1" w:rsidR="00821C09">
        <w:rPr>
          <w:szCs w:val="24"/>
          <w:u w:val="single"/>
        </w:rPr>
        <w:t xml:space="preserve">400-1, </w:t>
      </w:r>
      <w:r w:rsidRPr="000733A4" w:rsidR="00821C09">
        <w:rPr>
          <w:szCs w:val="24"/>
          <w:u w:val="single"/>
        </w:rPr>
        <w:t>OMB No. 0575-0</w:t>
      </w:r>
      <w:r w:rsidR="00D008BD">
        <w:rPr>
          <w:szCs w:val="24"/>
          <w:u w:val="single"/>
        </w:rPr>
        <w:t>201, 0189</w:t>
      </w:r>
      <w:r w:rsidRPr="000733A4" w:rsidR="00821C09">
        <w:rPr>
          <w:szCs w:val="24"/>
          <w:u w:val="single"/>
        </w:rPr>
        <w:t>)</w:t>
      </w:r>
      <w:r w:rsidR="00584D67">
        <w:rPr>
          <w:szCs w:val="24"/>
          <w:u w:val="single"/>
        </w:rPr>
        <w:t xml:space="preserve"> (TAG)</w:t>
      </w:r>
      <w:r w:rsidRPr="00AD46A1">
        <w:rPr>
          <w:szCs w:val="24"/>
        </w:rPr>
        <w:t xml:space="preserve">. Each grantee is required to complete this form to comply with Equal Opportunity requirements. </w:t>
      </w:r>
    </w:p>
    <w:p w:rsidR="000C2048" w:rsidRPr="00AD46A1" w:rsidP="000C2048" w14:paraId="3D47F4D2" w14:textId="0C87EC9E">
      <w:pPr>
        <w:tabs>
          <w:tab w:val="left" w:pos="0"/>
          <w:tab w:val="left" w:pos="2160"/>
          <w:tab w:val="left" w:pos="4320"/>
          <w:tab w:val="left" w:pos="6480"/>
          <w:tab w:val="left" w:pos="8640"/>
        </w:tabs>
        <w:suppressAutoHyphens/>
        <w:rPr>
          <w:szCs w:val="24"/>
        </w:rPr>
      </w:pPr>
    </w:p>
    <w:p w:rsidR="00C26D70" w:rsidRPr="0022555C" w:rsidP="00442FE7" w14:paraId="6DF1F53D" w14:textId="77777777">
      <w:pPr>
        <w:numPr>
          <w:ilvl w:val="0"/>
          <w:numId w:val="1"/>
        </w:numPr>
        <w:tabs>
          <w:tab w:val="left" w:pos="0"/>
          <w:tab w:val="clear" w:pos="360"/>
        </w:tabs>
        <w:suppressAutoHyphens/>
        <w:ind w:left="0" w:firstLine="0"/>
        <w:rPr>
          <w:b/>
          <w:bCs/>
          <w:szCs w:val="24"/>
        </w:rPr>
      </w:pPr>
      <w:r w:rsidRPr="0022555C">
        <w:rPr>
          <w:b/>
          <w:bCs/>
          <w:szCs w:val="24"/>
          <w:u w:val="single"/>
        </w:rPr>
        <w:t>Describe any consideration of the use of improved information technology to reduce</w:t>
      </w:r>
      <w:r w:rsidRPr="0022555C" w:rsidR="000C29EA">
        <w:rPr>
          <w:b/>
          <w:bCs/>
          <w:szCs w:val="24"/>
          <w:u w:val="single"/>
        </w:rPr>
        <w:t xml:space="preserve"> </w:t>
      </w:r>
      <w:r w:rsidRPr="0022555C">
        <w:rPr>
          <w:b/>
          <w:bCs/>
          <w:szCs w:val="24"/>
          <w:u w:val="single"/>
        </w:rPr>
        <w:t>burden any technical or legal obstacles to reducing burden</w:t>
      </w:r>
      <w:r w:rsidRPr="0022555C">
        <w:rPr>
          <w:b/>
          <w:bCs/>
          <w:szCs w:val="24"/>
        </w:rPr>
        <w:t>.</w:t>
      </w:r>
    </w:p>
    <w:p w:rsidR="00C26D70" w:rsidRPr="00E70EF8" w14:paraId="765A0D62" w14:textId="77777777">
      <w:pPr>
        <w:pStyle w:val="EndnoteText"/>
        <w:tabs>
          <w:tab w:val="left" w:pos="0"/>
          <w:tab w:val="left" w:pos="2160"/>
          <w:tab w:val="left" w:pos="4320"/>
          <w:tab w:val="left" w:pos="6480"/>
          <w:tab w:val="left" w:pos="8640"/>
        </w:tabs>
        <w:suppressAutoHyphens/>
        <w:rPr>
          <w:szCs w:val="24"/>
        </w:rPr>
      </w:pPr>
    </w:p>
    <w:p w:rsidR="00E61157" w14:paraId="77C05BEA" w14:textId="684C9A4C">
      <w:pPr>
        <w:tabs>
          <w:tab w:val="left" w:pos="0"/>
          <w:tab w:val="left" w:pos="360"/>
          <w:tab w:val="left" w:pos="2160"/>
          <w:tab w:val="left" w:pos="4320"/>
          <w:tab w:val="left" w:pos="6480"/>
          <w:tab w:val="left" w:pos="8640"/>
        </w:tabs>
        <w:suppressAutoHyphens/>
        <w:rPr>
          <w:szCs w:val="24"/>
        </w:rPr>
      </w:pPr>
      <w:r w:rsidRPr="00E70EF8">
        <w:rPr>
          <w:szCs w:val="24"/>
        </w:rPr>
        <w:t xml:space="preserve">The Agency strongly encourages applicants to submit </w:t>
      </w:r>
      <w:r w:rsidR="00A92526">
        <w:rPr>
          <w:szCs w:val="24"/>
        </w:rPr>
        <w:t xml:space="preserve">applications </w:t>
      </w:r>
      <w:r w:rsidR="00B90331">
        <w:rPr>
          <w:szCs w:val="24"/>
        </w:rPr>
        <w:t xml:space="preserve">electronically </w:t>
      </w:r>
      <w:r w:rsidRPr="00E70EF8">
        <w:rPr>
          <w:szCs w:val="24"/>
        </w:rPr>
        <w:t xml:space="preserve">using </w:t>
      </w:r>
      <w:hyperlink r:id="rId26" w:history="1">
        <w:r w:rsidRPr="00C03923" w:rsidR="00C03923">
          <w:rPr>
            <w:rStyle w:val="Hyperlink"/>
            <w:szCs w:val="24"/>
          </w:rPr>
          <w:t>www.Grants.gov</w:t>
        </w:r>
      </w:hyperlink>
      <w:r w:rsidR="002E739D">
        <w:rPr>
          <w:szCs w:val="24"/>
        </w:rPr>
        <w:t xml:space="preserve"> or other electronic fashion</w:t>
      </w:r>
      <w:r w:rsidR="00C53445">
        <w:rPr>
          <w:szCs w:val="24"/>
        </w:rPr>
        <w:t xml:space="preserve"> A</w:t>
      </w:r>
      <w:r w:rsidRPr="00E70EF8">
        <w:rPr>
          <w:szCs w:val="24"/>
        </w:rPr>
        <w:t xml:space="preserve">pplicants who receive funding will be </w:t>
      </w:r>
      <w:r w:rsidRPr="00E70EF8">
        <w:rPr>
          <w:szCs w:val="24"/>
        </w:rPr>
        <w:t>encouraged, but not required, to submit</w:t>
      </w:r>
      <w:r w:rsidRPr="00E70EF8" w:rsidR="00DA5747">
        <w:rPr>
          <w:szCs w:val="24"/>
        </w:rPr>
        <w:t>, as applicable,</w:t>
      </w:r>
      <w:r w:rsidRPr="00E70EF8">
        <w:rPr>
          <w:szCs w:val="24"/>
        </w:rPr>
        <w:t xml:space="preserve"> performance reports, and the annual status reports electronically.  </w:t>
      </w:r>
      <w:r w:rsidR="00C53445">
        <w:rPr>
          <w:szCs w:val="24"/>
        </w:rPr>
        <w:t>T</w:t>
      </w:r>
      <w:r w:rsidRPr="00E70EF8">
        <w:rPr>
          <w:szCs w:val="24"/>
        </w:rPr>
        <w:t xml:space="preserve">he Agency will not totally require submission by electronic methods because some applicants may not have the technological expertise for electronic submission or may not have the equipment necessary for high technological information gathering.  </w:t>
      </w:r>
    </w:p>
    <w:p w:rsidR="007F6131" w:rsidRPr="00E70EF8" w14:paraId="29930ED4" w14:textId="77777777">
      <w:pPr>
        <w:tabs>
          <w:tab w:val="left" w:pos="0"/>
          <w:tab w:val="left" w:pos="360"/>
          <w:tab w:val="left" w:pos="2160"/>
          <w:tab w:val="left" w:pos="4320"/>
          <w:tab w:val="left" w:pos="6480"/>
          <w:tab w:val="left" w:pos="8640"/>
        </w:tabs>
        <w:suppressAutoHyphens/>
        <w:rPr>
          <w:szCs w:val="24"/>
        </w:rPr>
      </w:pPr>
    </w:p>
    <w:p w:rsidR="00C26D70" w:rsidRPr="0022555C" w:rsidP="00442FE7" w14:paraId="09ACA75F" w14:textId="77777777">
      <w:pPr>
        <w:tabs>
          <w:tab w:val="left" w:pos="0"/>
        </w:tabs>
        <w:suppressAutoHyphens/>
        <w:rPr>
          <w:b/>
          <w:bCs/>
          <w:szCs w:val="24"/>
        </w:rPr>
      </w:pPr>
      <w:r w:rsidRPr="0022555C">
        <w:rPr>
          <w:b/>
          <w:bCs/>
          <w:szCs w:val="24"/>
        </w:rPr>
        <w:t>4.</w:t>
      </w:r>
      <w:r w:rsidRPr="0022555C">
        <w:rPr>
          <w:b/>
          <w:bCs/>
          <w:szCs w:val="24"/>
        </w:rPr>
        <w:tab/>
      </w:r>
      <w:r w:rsidRPr="0022555C">
        <w:rPr>
          <w:b/>
          <w:bCs/>
          <w:szCs w:val="24"/>
          <w:u w:val="single"/>
        </w:rPr>
        <w:t>Describe efforts to identify duplication</w:t>
      </w:r>
      <w:r w:rsidRPr="0022555C">
        <w:rPr>
          <w:b/>
          <w:bCs/>
          <w:szCs w:val="24"/>
        </w:rPr>
        <w:t>.</w:t>
      </w:r>
    </w:p>
    <w:p w:rsidR="00C26D70" w:rsidRPr="00E70EF8" w14:paraId="3F9D9E82" w14:textId="77777777">
      <w:pPr>
        <w:tabs>
          <w:tab w:val="left" w:pos="0"/>
          <w:tab w:val="left" w:pos="2160"/>
          <w:tab w:val="left" w:pos="4320"/>
          <w:tab w:val="left" w:pos="6480"/>
          <w:tab w:val="left" w:pos="8640"/>
        </w:tabs>
        <w:suppressAutoHyphens/>
        <w:rPr>
          <w:szCs w:val="24"/>
        </w:rPr>
      </w:pPr>
    </w:p>
    <w:p w:rsidR="00516E08" w:rsidRPr="00E70EF8" w:rsidP="00516E08" w14:paraId="1CD6C782" w14:textId="4A68142B">
      <w:pPr>
        <w:tabs>
          <w:tab w:val="left" w:pos="0"/>
          <w:tab w:val="left" w:pos="2160"/>
          <w:tab w:val="left" w:pos="4320"/>
          <w:tab w:val="left" w:pos="6480"/>
          <w:tab w:val="left" w:pos="8640"/>
        </w:tabs>
        <w:suppressAutoHyphens/>
        <w:rPr>
          <w:szCs w:val="24"/>
        </w:rPr>
      </w:pPr>
      <w:r w:rsidRPr="00E70EF8">
        <w:rPr>
          <w:szCs w:val="24"/>
        </w:rPr>
        <w:t>The Agency is ut</w:t>
      </w:r>
      <w:r w:rsidRPr="00E70EF8" w:rsidR="00023695">
        <w:rPr>
          <w:szCs w:val="24"/>
        </w:rPr>
        <w:t>i</w:t>
      </w:r>
      <w:r w:rsidRPr="00E70EF8">
        <w:rPr>
          <w:szCs w:val="24"/>
        </w:rPr>
        <w:t>lizing existing forms used in the current R</w:t>
      </w:r>
      <w:r w:rsidR="00A11CC5">
        <w:rPr>
          <w:szCs w:val="24"/>
        </w:rPr>
        <w:t>D</w:t>
      </w:r>
      <w:r w:rsidRPr="00E70EF8">
        <w:rPr>
          <w:szCs w:val="24"/>
        </w:rPr>
        <w:t xml:space="preserve"> grant which includes the RE</w:t>
      </w:r>
      <w:r w:rsidR="00A11CC5">
        <w:rPr>
          <w:szCs w:val="24"/>
        </w:rPr>
        <w:t>A</w:t>
      </w:r>
      <w:r w:rsidRPr="00E70EF8">
        <w:rPr>
          <w:szCs w:val="24"/>
        </w:rPr>
        <w:t>P</w:t>
      </w:r>
      <w:r w:rsidR="00A11CC5">
        <w:rPr>
          <w:szCs w:val="24"/>
        </w:rPr>
        <w:t xml:space="preserve"> program</w:t>
      </w:r>
      <w:r w:rsidRPr="00E70EF8">
        <w:rPr>
          <w:szCs w:val="24"/>
        </w:rPr>
        <w:t xml:space="preserve">.  If similar information is found to be available from another Federal agency, every effort is made to utilize that information as is or in an appropriately modified form for this program.  In addition, only one </w:t>
      </w:r>
      <w:r w:rsidR="00542E6F">
        <w:rPr>
          <w:szCs w:val="24"/>
        </w:rPr>
        <w:t xml:space="preserve">application and </w:t>
      </w:r>
      <w:r w:rsidRPr="00E70EF8">
        <w:rPr>
          <w:szCs w:val="24"/>
        </w:rPr>
        <w:t xml:space="preserve">set of forms and certifications is being requested.  There will be no similar or existing information that could be submitted; therefore, there will be no duplication. </w:t>
      </w:r>
    </w:p>
    <w:p w:rsidR="00424F34" w:rsidRPr="00E70EF8" w14:paraId="76B07760" w14:textId="77777777">
      <w:pPr>
        <w:tabs>
          <w:tab w:val="left" w:pos="0"/>
          <w:tab w:val="left" w:pos="2160"/>
          <w:tab w:val="left" w:pos="4320"/>
          <w:tab w:val="left" w:pos="6480"/>
          <w:tab w:val="left" w:pos="8640"/>
        </w:tabs>
        <w:suppressAutoHyphens/>
        <w:rPr>
          <w:szCs w:val="24"/>
        </w:rPr>
      </w:pPr>
    </w:p>
    <w:p w:rsidR="00C26D70" w:rsidRPr="0022555C" w:rsidP="0022555C" w14:paraId="6AE0A412" w14:textId="77777777">
      <w:pPr>
        <w:tabs>
          <w:tab w:val="left" w:pos="0"/>
        </w:tabs>
        <w:suppressAutoHyphens/>
        <w:rPr>
          <w:b/>
          <w:bCs/>
          <w:szCs w:val="24"/>
        </w:rPr>
      </w:pPr>
      <w:r w:rsidRPr="0022555C">
        <w:rPr>
          <w:b/>
          <w:bCs/>
          <w:szCs w:val="24"/>
        </w:rPr>
        <w:t>5.</w:t>
      </w:r>
      <w:r w:rsidRPr="0022555C">
        <w:rPr>
          <w:b/>
          <w:bCs/>
          <w:szCs w:val="24"/>
        </w:rPr>
        <w:tab/>
      </w:r>
      <w:r w:rsidRPr="0022555C">
        <w:rPr>
          <w:b/>
          <w:bCs/>
          <w:szCs w:val="24"/>
          <w:u w:val="single"/>
        </w:rPr>
        <w:t>If the collection of information involves small businesses or other small entities,</w:t>
      </w:r>
      <w:r w:rsidRPr="0022555C" w:rsidR="000C29EA">
        <w:rPr>
          <w:b/>
          <w:bCs/>
          <w:szCs w:val="24"/>
          <w:u w:val="single"/>
        </w:rPr>
        <w:t xml:space="preserve"> </w:t>
      </w:r>
      <w:r w:rsidRPr="0022555C">
        <w:rPr>
          <w:b/>
          <w:bCs/>
          <w:szCs w:val="24"/>
          <w:u w:val="single"/>
        </w:rPr>
        <w:t>describe the methods used to minimize the burden</w:t>
      </w:r>
      <w:r w:rsidRPr="0022555C">
        <w:rPr>
          <w:b/>
          <w:bCs/>
          <w:szCs w:val="24"/>
        </w:rPr>
        <w:t>.</w:t>
      </w:r>
    </w:p>
    <w:p w:rsidR="00C26D70" w:rsidRPr="00E70EF8" w14:paraId="47032CAB" w14:textId="77777777">
      <w:pPr>
        <w:tabs>
          <w:tab w:val="left" w:pos="0"/>
          <w:tab w:val="left" w:pos="360"/>
          <w:tab w:val="left" w:pos="2160"/>
          <w:tab w:val="left" w:pos="4320"/>
          <w:tab w:val="left" w:pos="6480"/>
          <w:tab w:val="left" w:pos="8640"/>
        </w:tabs>
        <w:suppressAutoHyphens/>
        <w:ind w:left="360" w:hanging="360"/>
        <w:rPr>
          <w:szCs w:val="24"/>
        </w:rPr>
      </w:pPr>
    </w:p>
    <w:p w:rsidR="00E61157" w:rsidRPr="00E70EF8" w14:paraId="5FD565C6" w14:textId="68C3CDCB">
      <w:pPr>
        <w:tabs>
          <w:tab w:val="left" w:pos="0"/>
          <w:tab w:val="left" w:pos="2160"/>
          <w:tab w:val="left" w:pos="4320"/>
          <w:tab w:val="left" w:pos="6480"/>
          <w:tab w:val="left" w:pos="8640"/>
        </w:tabs>
        <w:suppressAutoHyphens/>
        <w:rPr>
          <w:szCs w:val="24"/>
        </w:rPr>
      </w:pPr>
      <w:r w:rsidRPr="00E70EF8">
        <w:rPr>
          <w:szCs w:val="24"/>
        </w:rPr>
        <w:t>The information collection required for this initiative places little or nominal burden on small entities beyond that performed in normal business practice.  The Agency is using industry-standardized data elements and documents, supplementing them with Government-wide forms that are familiar to many applicants</w:t>
      </w:r>
      <w:r w:rsidRPr="00902EB8">
        <w:rPr>
          <w:szCs w:val="24"/>
        </w:rPr>
        <w:t>.</w:t>
      </w:r>
      <w:r w:rsidRPr="00902EB8" w:rsidR="00C76F77">
        <w:rPr>
          <w:szCs w:val="24"/>
        </w:rPr>
        <w:t xml:space="preserve"> The Agency estimates </w:t>
      </w:r>
      <w:r w:rsidRPr="00902EB8" w:rsidR="009C5AD0">
        <w:rPr>
          <w:szCs w:val="24"/>
        </w:rPr>
        <w:t>70</w:t>
      </w:r>
      <w:r w:rsidRPr="00902EB8" w:rsidR="00C76F77">
        <w:rPr>
          <w:szCs w:val="24"/>
        </w:rPr>
        <w:t xml:space="preserve">% of </w:t>
      </w:r>
      <w:r w:rsidRPr="00902EB8" w:rsidR="009C5AD0">
        <w:rPr>
          <w:szCs w:val="24"/>
        </w:rPr>
        <w:t>applicants are small businesses.</w:t>
      </w:r>
      <w:r w:rsidR="009C5AD0">
        <w:rPr>
          <w:szCs w:val="24"/>
        </w:rPr>
        <w:t xml:space="preserve"> </w:t>
      </w:r>
    </w:p>
    <w:p w:rsidR="00C26D70" w:rsidRPr="00E70EF8" w14:paraId="18AE4BFA" w14:textId="77777777">
      <w:pPr>
        <w:tabs>
          <w:tab w:val="left" w:pos="0"/>
          <w:tab w:val="left" w:pos="2160"/>
          <w:tab w:val="left" w:pos="4320"/>
          <w:tab w:val="left" w:pos="6480"/>
          <w:tab w:val="left" w:pos="8640"/>
        </w:tabs>
        <w:suppressAutoHyphens/>
        <w:rPr>
          <w:szCs w:val="24"/>
        </w:rPr>
      </w:pPr>
    </w:p>
    <w:p w:rsidR="00C26D70" w:rsidRPr="0022555C" w:rsidP="0022555C" w14:paraId="71A570A3" w14:textId="77777777">
      <w:pPr>
        <w:tabs>
          <w:tab w:val="left" w:pos="0"/>
        </w:tabs>
        <w:suppressAutoHyphens/>
        <w:rPr>
          <w:b/>
          <w:bCs/>
          <w:szCs w:val="24"/>
        </w:rPr>
      </w:pPr>
      <w:r w:rsidRPr="0022555C">
        <w:rPr>
          <w:b/>
          <w:bCs/>
          <w:szCs w:val="24"/>
        </w:rPr>
        <w:t>6.</w:t>
      </w:r>
      <w:r w:rsidRPr="0022555C">
        <w:rPr>
          <w:b/>
          <w:bCs/>
          <w:szCs w:val="24"/>
        </w:rPr>
        <w:tab/>
      </w:r>
      <w:r w:rsidRPr="0022555C">
        <w:rPr>
          <w:b/>
          <w:bCs/>
          <w:szCs w:val="24"/>
          <w:u w:val="single"/>
        </w:rPr>
        <w:t xml:space="preserve">Describe the consequences to Federal program or policy activities if the collection were </w:t>
      </w:r>
      <w:r w:rsidRPr="0022555C">
        <w:rPr>
          <w:b/>
          <w:bCs/>
          <w:szCs w:val="24"/>
          <w:u w:val="single"/>
        </w:rPr>
        <w:t>conducted less frequently</w:t>
      </w:r>
      <w:r w:rsidRPr="0022555C">
        <w:rPr>
          <w:b/>
          <w:bCs/>
          <w:szCs w:val="24"/>
        </w:rPr>
        <w:t>.</w:t>
      </w:r>
    </w:p>
    <w:p w:rsidR="00C26D70" w:rsidRPr="00E70EF8" w14:paraId="72DF0D9B" w14:textId="77777777">
      <w:pPr>
        <w:tabs>
          <w:tab w:val="left" w:pos="0"/>
          <w:tab w:val="left" w:pos="2160"/>
          <w:tab w:val="left" w:pos="4320"/>
          <w:tab w:val="left" w:pos="6480"/>
          <w:tab w:val="left" w:pos="8640"/>
        </w:tabs>
        <w:suppressAutoHyphens/>
        <w:rPr>
          <w:szCs w:val="24"/>
        </w:rPr>
      </w:pPr>
    </w:p>
    <w:p w:rsidR="00E61157" w:rsidRPr="00E70EF8" w14:paraId="7219DED4" w14:textId="77777777">
      <w:pPr>
        <w:tabs>
          <w:tab w:val="left" w:pos="0"/>
          <w:tab w:val="left" w:pos="2160"/>
          <w:tab w:val="left" w:pos="4320"/>
          <w:tab w:val="left" w:pos="6480"/>
          <w:tab w:val="left" w:pos="8640"/>
        </w:tabs>
        <w:suppressAutoHyphens/>
        <w:rPr>
          <w:szCs w:val="24"/>
        </w:rPr>
      </w:pPr>
      <w:r w:rsidRPr="00E70EF8">
        <w:rPr>
          <w:szCs w:val="24"/>
        </w:rPr>
        <w:t xml:space="preserve">The information collected under this program is the minimum necessary to conform to the requirements of the program regulations established by law.  Information is collected when needed and cannot be collected less frequently and still </w:t>
      </w:r>
      <w:r w:rsidRPr="00E70EF8" w:rsidR="00967182">
        <w:rPr>
          <w:szCs w:val="24"/>
        </w:rPr>
        <w:t>meets</w:t>
      </w:r>
      <w:r w:rsidRPr="00E70EF8">
        <w:rPr>
          <w:szCs w:val="24"/>
        </w:rPr>
        <w:t xml:space="preserve"> the requirements of the programs.  Failure to collect proper information could result in improper determinations of eligibility or improper use of funds.</w:t>
      </w:r>
    </w:p>
    <w:p w:rsidR="00C26D70" w:rsidRPr="00E70EF8" w14:paraId="65865E07" w14:textId="77777777">
      <w:pPr>
        <w:tabs>
          <w:tab w:val="left" w:pos="0"/>
          <w:tab w:val="left" w:pos="2160"/>
          <w:tab w:val="left" w:pos="4320"/>
          <w:tab w:val="left" w:pos="6480"/>
          <w:tab w:val="left" w:pos="8640"/>
        </w:tabs>
        <w:suppressAutoHyphens/>
        <w:rPr>
          <w:szCs w:val="24"/>
        </w:rPr>
      </w:pPr>
    </w:p>
    <w:p w:rsidR="00C26D70" w:rsidRPr="0022555C" w:rsidP="0022555C" w14:paraId="6ED22BD9" w14:textId="2756D220">
      <w:pPr>
        <w:tabs>
          <w:tab w:val="left" w:pos="0"/>
        </w:tabs>
        <w:suppressAutoHyphens/>
        <w:rPr>
          <w:b/>
          <w:bCs/>
          <w:szCs w:val="24"/>
          <w:u w:val="single"/>
        </w:rPr>
      </w:pPr>
      <w:r w:rsidRPr="0022555C">
        <w:rPr>
          <w:b/>
          <w:bCs/>
          <w:szCs w:val="24"/>
        </w:rPr>
        <w:t>7.</w:t>
      </w:r>
      <w:r w:rsidRPr="0022555C">
        <w:rPr>
          <w:b/>
          <w:bCs/>
          <w:szCs w:val="24"/>
        </w:rPr>
        <w:tab/>
      </w:r>
      <w:r w:rsidRPr="0022555C">
        <w:rPr>
          <w:b/>
          <w:bCs/>
          <w:szCs w:val="24"/>
          <w:u w:val="single"/>
        </w:rPr>
        <w:t>Explain any special</w:t>
      </w:r>
      <w:r w:rsidR="0022555C">
        <w:rPr>
          <w:b/>
          <w:bCs/>
          <w:szCs w:val="24"/>
          <w:u w:val="single"/>
        </w:rPr>
        <w:t xml:space="preserve"> </w:t>
      </w:r>
      <w:r w:rsidRPr="0022555C">
        <w:rPr>
          <w:b/>
          <w:bCs/>
          <w:szCs w:val="24"/>
          <w:u w:val="single"/>
        </w:rPr>
        <w:t>circumstances that require the collection of information to be conducted in a manner</w:t>
      </w:r>
      <w:r w:rsidRPr="0022555C">
        <w:rPr>
          <w:b/>
          <w:bCs/>
          <w:szCs w:val="24"/>
        </w:rPr>
        <w:t>:</w:t>
      </w:r>
    </w:p>
    <w:p w:rsidR="00ED605D" w:rsidRPr="00E70EF8" w14:paraId="0FE926F6" w14:textId="77777777">
      <w:pPr>
        <w:tabs>
          <w:tab w:val="left" w:pos="0"/>
          <w:tab w:val="left" w:pos="360"/>
          <w:tab w:val="left" w:pos="2160"/>
          <w:tab w:val="left" w:pos="4320"/>
          <w:tab w:val="left" w:pos="6480"/>
          <w:tab w:val="left" w:pos="8640"/>
        </w:tabs>
        <w:suppressAutoHyphens/>
        <w:ind w:left="360" w:hanging="360"/>
        <w:rPr>
          <w:szCs w:val="24"/>
        </w:rPr>
      </w:pPr>
    </w:p>
    <w:p w:rsidR="00C26D70" w:rsidRPr="00E70EF8" w14:paraId="7E885A0B"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a.</w:t>
      </w:r>
      <w:r w:rsidRPr="00E70EF8">
        <w:rPr>
          <w:szCs w:val="24"/>
        </w:rPr>
        <w:tab/>
      </w:r>
      <w:r w:rsidRPr="00E70EF8">
        <w:rPr>
          <w:szCs w:val="24"/>
          <w:u w:val="single"/>
        </w:rPr>
        <w:t>Requiring respondents to report information more than quarterly</w:t>
      </w:r>
      <w:r w:rsidRPr="00E70EF8">
        <w:rPr>
          <w:szCs w:val="24"/>
        </w:rPr>
        <w:t>.  There are no information requirements that require specific reporting on more than a quarterly basis.</w:t>
      </w:r>
    </w:p>
    <w:p w:rsidR="00C26D70" w:rsidRPr="00E70EF8" w14:paraId="4FF35E6B" w14:textId="77777777">
      <w:pPr>
        <w:tabs>
          <w:tab w:val="left" w:pos="0"/>
          <w:tab w:val="left" w:pos="360"/>
          <w:tab w:val="left" w:pos="2160"/>
          <w:tab w:val="left" w:pos="4320"/>
          <w:tab w:val="left" w:pos="6480"/>
          <w:tab w:val="left" w:pos="8640"/>
        </w:tabs>
        <w:suppressAutoHyphens/>
        <w:ind w:left="360" w:hanging="360"/>
        <w:rPr>
          <w:szCs w:val="24"/>
        </w:rPr>
      </w:pPr>
      <w:r w:rsidRPr="00E70EF8">
        <w:rPr>
          <w:szCs w:val="24"/>
        </w:rPr>
        <w:tab/>
      </w:r>
    </w:p>
    <w:p w:rsidR="00C26D70" w:rsidRPr="00E70EF8" w:rsidP="000C29EA" w14:paraId="467A039D"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b.</w:t>
      </w:r>
      <w:r w:rsidRPr="00E70EF8">
        <w:rPr>
          <w:szCs w:val="24"/>
        </w:rPr>
        <w:tab/>
      </w:r>
      <w:r w:rsidRPr="00E70EF8" w:rsidR="00E61157">
        <w:rPr>
          <w:szCs w:val="24"/>
          <w:u w:val="single"/>
        </w:rPr>
        <w:t>Requiring respondents to prepare a written response to a collection of information in fewer than 30 days after receipt of it</w:t>
      </w:r>
      <w:r w:rsidRPr="00E70EF8">
        <w:rPr>
          <w:szCs w:val="24"/>
        </w:rPr>
        <w:t xml:space="preserve">.  There </w:t>
      </w:r>
      <w:r w:rsidRPr="00E70EF8" w:rsidR="000C29EA">
        <w:rPr>
          <w:szCs w:val="24"/>
        </w:rPr>
        <w:t>are</w:t>
      </w:r>
      <w:r w:rsidRPr="00E70EF8">
        <w:rPr>
          <w:szCs w:val="24"/>
        </w:rPr>
        <w:t xml:space="preserve"> no information</w:t>
      </w:r>
      <w:r w:rsidRPr="00E70EF8" w:rsidR="000C29EA">
        <w:rPr>
          <w:szCs w:val="24"/>
        </w:rPr>
        <w:t xml:space="preserve"> </w:t>
      </w:r>
      <w:r w:rsidRPr="00E70EF8">
        <w:rPr>
          <w:szCs w:val="24"/>
        </w:rPr>
        <w:t>requirements that require specific reporting in less than 30 days.</w:t>
      </w:r>
    </w:p>
    <w:p w:rsidR="00C26D70" w:rsidRPr="00E70EF8" w14:paraId="51E98895" w14:textId="77777777">
      <w:pPr>
        <w:tabs>
          <w:tab w:val="left" w:pos="0"/>
          <w:tab w:val="left" w:pos="360"/>
          <w:tab w:val="left" w:pos="2160"/>
          <w:tab w:val="left" w:pos="4320"/>
          <w:tab w:val="left" w:pos="6480"/>
          <w:tab w:val="left" w:pos="8640"/>
        </w:tabs>
        <w:suppressAutoHyphens/>
        <w:ind w:left="360" w:hanging="360"/>
        <w:rPr>
          <w:szCs w:val="24"/>
        </w:rPr>
      </w:pPr>
    </w:p>
    <w:p w:rsidR="00C26D70" w:rsidRPr="00E70EF8" w14:paraId="0729A136"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c.</w:t>
      </w:r>
      <w:r w:rsidRPr="00E70EF8">
        <w:rPr>
          <w:szCs w:val="24"/>
        </w:rPr>
        <w:tab/>
      </w:r>
      <w:r w:rsidRPr="00E70EF8" w:rsidR="00E61157">
        <w:rPr>
          <w:szCs w:val="24"/>
          <w:u w:val="single"/>
        </w:rPr>
        <w:t>Requiring respondents to submit more than an original and two copies of any document</w:t>
      </w:r>
      <w:r w:rsidRPr="00E70EF8">
        <w:rPr>
          <w:szCs w:val="24"/>
        </w:rPr>
        <w:t xml:space="preserve">.  There are no information requirements that require more than an original and two copies. </w:t>
      </w:r>
    </w:p>
    <w:p w:rsidR="00C26D70" w:rsidRPr="00E70EF8" w14:paraId="631A495D" w14:textId="77777777">
      <w:pPr>
        <w:tabs>
          <w:tab w:val="left" w:pos="0"/>
          <w:tab w:val="left" w:pos="2160"/>
          <w:tab w:val="left" w:pos="4320"/>
          <w:tab w:val="left" w:pos="6480"/>
          <w:tab w:val="left" w:pos="8640"/>
        </w:tabs>
        <w:suppressAutoHyphens/>
        <w:rPr>
          <w:szCs w:val="24"/>
        </w:rPr>
      </w:pPr>
    </w:p>
    <w:p w:rsidR="00C26D70" w:rsidRPr="00E70EF8" w14:paraId="027D7032"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d.</w:t>
      </w:r>
      <w:r w:rsidRPr="00E70EF8">
        <w:rPr>
          <w:szCs w:val="24"/>
        </w:rPr>
        <w:tab/>
      </w:r>
      <w:r w:rsidRPr="00E70EF8">
        <w:rPr>
          <w:szCs w:val="24"/>
          <w:u w:val="single"/>
        </w:rPr>
        <w:t>Requiring respondents to retain records for more than 3 years</w:t>
      </w:r>
      <w:r w:rsidRPr="00E70EF8">
        <w:rPr>
          <w:szCs w:val="24"/>
        </w:rPr>
        <w:t>.  Retention of financial records, supporting documents, statistical records pertinent to the grant is required for 3 years after final grant disbursement, except when an audit finds the grantee in violation of the grant terms and conditions.</w:t>
      </w:r>
    </w:p>
    <w:p w:rsidR="00C26D70" w:rsidRPr="00E70EF8" w14:paraId="2145E7DC" w14:textId="77777777">
      <w:pPr>
        <w:tabs>
          <w:tab w:val="left" w:pos="0"/>
          <w:tab w:val="left" w:pos="2160"/>
          <w:tab w:val="left" w:pos="4320"/>
          <w:tab w:val="left" w:pos="6480"/>
          <w:tab w:val="left" w:pos="8640"/>
        </w:tabs>
        <w:suppressAutoHyphens/>
        <w:rPr>
          <w:szCs w:val="24"/>
        </w:rPr>
      </w:pPr>
    </w:p>
    <w:p w:rsidR="00C26D70" w:rsidRPr="00E70EF8" w:rsidP="00AB5142" w14:paraId="11DCB785"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e.</w:t>
      </w:r>
      <w:r w:rsidRPr="00E70EF8">
        <w:rPr>
          <w:szCs w:val="24"/>
        </w:rPr>
        <w:tab/>
      </w:r>
      <w:r w:rsidRPr="00E70EF8">
        <w:rPr>
          <w:szCs w:val="24"/>
          <w:u w:val="single"/>
        </w:rPr>
        <w:t>Not using statistical sampling</w:t>
      </w:r>
      <w:r w:rsidRPr="00E70EF8">
        <w:rPr>
          <w:szCs w:val="24"/>
        </w:rPr>
        <w:t>.  There are no such requirements.</w:t>
      </w:r>
    </w:p>
    <w:p w:rsidR="00AB5142" w:rsidRPr="00E70EF8" w:rsidP="00AB5142" w14:paraId="5B793691" w14:textId="77777777">
      <w:pPr>
        <w:tabs>
          <w:tab w:val="left" w:pos="0"/>
          <w:tab w:val="left" w:pos="360"/>
          <w:tab w:val="left" w:pos="720"/>
          <w:tab w:val="left" w:pos="2160"/>
          <w:tab w:val="left" w:pos="4320"/>
          <w:tab w:val="left" w:pos="6480"/>
          <w:tab w:val="left" w:pos="8640"/>
        </w:tabs>
        <w:suppressAutoHyphens/>
        <w:ind w:left="720" w:hanging="720"/>
        <w:rPr>
          <w:szCs w:val="24"/>
        </w:rPr>
      </w:pPr>
    </w:p>
    <w:p w:rsidR="00C26D70" w:rsidRPr="00E70EF8" w14:paraId="542F3CEE"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f.</w:t>
      </w:r>
      <w:r w:rsidRPr="00E70EF8">
        <w:rPr>
          <w:szCs w:val="24"/>
        </w:rPr>
        <w:tab/>
      </w:r>
      <w:r w:rsidRPr="00E70EF8" w:rsidR="00E61157">
        <w:rPr>
          <w:szCs w:val="24"/>
          <w:u w:val="single"/>
        </w:rPr>
        <w:t>Requiring use of statistical data classification that has not be</w:t>
      </w:r>
      <w:r w:rsidR="0035500B">
        <w:rPr>
          <w:szCs w:val="24"/>
          <w:u w:val="single"/>
        </w:rPr>
        <w:t>en</w:t>
      </w:r>
      <w:r w:rsidRPr="00E70EF8" w:rsidR="00E61157">
        <w:rPr>
          <w:szCs w:val="24"/>
          <w:u w:val="single"/>
        </w:rPr>
        <w:t xml:space="preserve"> reviewed and approved by Office of Management and Budget (OMB)</w:t>
      </w:r>
      <w:r w:rsidRPr="00E70EF8" w:rsidR="00E61157">
        <w:rPr>
          <w:szCs w:val="24"/>
        </w:rPr>
        <w:t>.</w:t>
      </w:r>
      <w:r w:rsidRPr="00E70EF8">
        <w:rPr>
          <w:szCs w:val="24"/>
        </w:rPr>
        <w:t xml:space="preserve">  </w:t>
      </w:r>
      <w:r w:rsidRPr="00E70EF8" w:rsidR="00DD41C5">
        <w:rPr>
          <w:szCs w:val="24"/>
        </w:rPr>
        <w:t>There are no such requirements.</w:t>
      </w:r>
    </w:p>
    <w:p w:rsidR="00C26D70" w:rsidRPr="00E70EF8" w14:paraId="334151A6" w14:textId="77777777">
      <w:pPr>
        <w:tabs>
          <w:tab w:val="left" w:pos="0"/>
          <w:tab w:val="left" w:pos="2160"/>
          <w:tab w:val="left" w:pos="4320"/>
          <w:tab w:val="left" w:pos="6480"/>
          <w:tab w:val="left" w:pos="8640"/>
        </w:tabs>
        <w:suppressAutoHyphens/>
        <w:rPr>
          <w:szCs w:val="24"/>
        </w:rPr>
      </w:pPr>
    </w:p>
    <w:p w:rsidR="00C26D70" w:rsidRPr="00E70EF8" w14:paraId="6BE62950"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g.</w:t>
      </w:r>
      <w:r w:rsidRPr="00E70EF8">
        <w:rPr>
          <w:szCs w:val="24"/>
        </w:rPr>
        <w:tab/>
      </w:r>
      <w:r w:rsidRPr="00E70EF8" w:rsidR="00E61157">
        <w:rPr>
          <w:szCs w:val="24"/>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E70EF8" w:rsidR="00E61157">
        <w:rPr>
          <w:szCs w:val="24"/>
        </w:rPr>
        <w:t>.  There are no such requirements</w:t>
      </w:r>
      <w:r w:rsidRPr="00E70EF8">
        <w:rPr>
          <w:szCs w:val="24"/>
        </w:rPr>
        <w:t>.</w:t>
      </w:r>
    </w:p>
    <w:p w:rsidR="00C26D70" w:rsidRPr="00E70EF8" w14:paraId="77CBE45C" w14:textId="77777777">
      <w:pPr>
        <w:tabs>
          <w:tab w:val="left" w:pos="0"/>
          <w:tab w:val="left" w:pos="2160"/>
          <w:tab w:val="left" w:pos="4320"/>
          <w:tab w:val="left" w:pos="6480"/>
          <w:tab w:val="left" w:pos="8640"/>
        </w:tabs>
        <w:suppressAutoHyphens/>
        <w:rPr>
          <w:szCs w:val="24"/>
        </w:rPr>
      </w:pPr>
    </w:p>
    <w:p w:rsidR="00C26D70" w:rsidRPr="00E70EF8" w14:paraId="640498D4"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h.</w:t>
      </w:r>
      <w:r w:rsidRPr="00E70EF8">
        <w:rPr>
          <w:szCs w:val="24"/>
        </w:rPr>
        <w:tab/>
      </w:r>
      <w:r w:rsidRPr="00E70EF8" w:rsidR="00E61157">
        <w:rPr>
          <w:szCs w:val="24"/>
          <w:u w:val="single"/>
        </w:rPr>
        <w:t>Requiring respondents to submit proprietary trade secrets or other confidential information unless the agency can demonstrate that it has instituted procedures to protect the information’s confidentiality to the extent permissible by law</w:t>
      </w:r>
      <w:r w:rsidRPr="00E70EF8" w:rsidR="00E61157">
        <w:rPr>
          <w:szCs w:val="24"/>
        </w:rPr>
        <w:t>.  There are no such requirements.</w:t>
      </w:r>
    </w:p>
    <w:p w:rsidR="00C26D70" w:rsidRPr="00E70EF8" w14:paraId="1F67DD27" w14:textId="77777777">
      <w:pPr>
        <w:tabs>
          <w:tab w:val="left" w:pos="0"/>
          <w:tab w:val="left" w:pos="2160"/>
          <w:tab w:val="left" w:pos="4320"/>
          <w:tab w:val="left" w:pos="6480"/>
          <w:tab w:val="left" w:pos="8640"/>
        </w:tabs>
        <w:suppressAutoHyphens/>
        <w:rPr>
          <w:szCs w:val="24"/>
        </w:rPr>
      </w:pPr>
    </w:p>
    <w:p w:rsidR="00C26D70" w:rsidRPr="0022555C" w:rsidP="00442FE7" w14:paraId="6E9BD65D" w14:textId="77777777">
      <w:pPr>
        <w:tabs>
          <w:tab w:val="left" w:pos="0"/>
        </w:tabs>
        <w:suppressAutoHyphens/>
        <w:rPr>
          <w:b/>
          <w:bCs/>
          <w:szCs w:val="24"/>
        </w:rPr>
      </w:pPr>
      <w:r w:rsidRPr="00E70EF8">
        <w:rPr>
          <w:szCs w:val="24"/>
        </w:rPr>
        <w:t>8.</w:t>
      </w:r>
      <w:r w:rsidRPr="00E70EF8">
        <w:rPr>
          <w:szCs w:val="24"/>
        </w:rPr>
        <w:tab/>
      </w:r>
      <w:r w:rsidRPr="0022555C">
        <w:rPr>
          <w:b/>
          <w:bCs/>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22555C">
        <w:rPr>
          <w:b/>
          <w:bCs/>
          <w:szCs w:val="24"/>
        </w:rPr>
        <w:t>.</w:t>
      </w:r>
    </w:p>
    <w:p w:rsidR="00C26D70" w:rsidRPr="00E70EF8" w14:paraId="6B7BACA3" w14:textId="77777777">
      <w:pPr>
        <w:tabs>
          <w:tab w:val="left" w:pos="0"/>
          <w:tab w:val="left" w:pos="2160"/>
          <w:tab w:val="left" w:pos="4320"/>
          <w:tab w:val="left" w:pos="6480"/>
          <w:tab w:val="left" w:pos="8640"/>
        </w:tabs>
        <w:suppressAutoHyphens/>
        <w:rPr>
          <w:szCs w:val="24"/>
        </w:rPr>
      </w:pPr>
    </w:p>
    <w:p w:rsidR="00955C44" w:rsidP="00955C44" w14:paraId="6B6D7595" w14:textId="71DA01CE">
      <w:pPr>
        <w:pStyle w:val="ListParagraph"/>
        <w:ind w:left="0"/>
        <w:rPr>
          <w:szCs w:val="24"/>
        </w:rPr>
      </w:pPr>
      <w:r w:rsidRPr="00F60B26">
        <w:rPr>
          <w:szCs w:val="24"/>
        </w:rPr>
        <w:t xml:space="preserve">RBCS published a notice requesting comment on the extension of the previously approved information collection for the REAP program (see </w:t>
      </w:r>
      <w:r w:rsidRPr="000733A4" w:rsidR="00BD3C16">
        <w:rPr>
          <w:szCs w:val="24"/>
        </w:rPr>
        <w:t xml:space="preserve">89 </w:t>
      </w:r>
      <w:r w:rsidRPr="00F60B26">
        <w:rPr>
          <w:szCs w:val="24"/>
        </w:rPr>
        <w:t>FR</w:t>
      </w:r>
      <w:r w:rsidRPr="000733A4" w:rsidR="00BD3C16">
        <w:rPr>
          <w:szCs w:val="24"/>
        </w:rPr>
        <w:t xml:space="preserve"> </w:t>
      </w:r>
      <w:r w:rsidRPr="000733A4" w:rsidR="00F60B26">
        <w:rPr>
          <w:szCs w:val="24"/>
        </w:rPr>
        <w:t>47895</w:t>
      </w:r>
      <w:r w:rsidRPr="00F60B26">
        <w:rPr>
          <w:szCs w:val="24"/>
        </w:rPr>
        <w:t xml:space="preserve">, </w:t>
      </w:r>
      <w:r w:rsidRPr="000733A4" w:rsidR="00F60B26">
        <w:rPr>
          <w:szCs w:val="24"/>
        </w:rPr>
        <w:t>June 4, 2024</w:t>
      </w:r>
      <w:r w:rsidRPr="008C3F19">
        <w:rPr>
          <w:szCs w:val="24"/>
        </w:rPr>
        <w:t xml:space="preserve">).  The 60-day comment period closed </w:t>
      </w:r>
      <w:r w:rsidR="00F60B26">
        <w:rPr>
          <w:szCs w:val="24"/>
        </w:rPr>
        <w:t xml:space="preserve">August 5, </w:t>
      </w:r>
      <w:r w:rsidRPr="00F60B26" w:rsidR="00F60B26">
        <w:rPr>
          <w:szCs w:val="24"/>
        </w:rPr>
        <w:t>2024</w:t>
      </w:r>
      <w:r w:rsidRPr="00F60B26">
        <w:rPr>
          <w:szCs w:val="24"/>
        </w:rPr>
        <w:t xml:space="preserve"> and there </w:t>
      </w:r>
      <w:r w:rsidRPr="000733A4" w:rsidR="00F60B26">
        <w:rPr>
          <w:szCs w:val="24"/>
        </w:rPr>
        <w:t xml:space="preserve">was one comment during the comment period that did not pertain to the information collection package.  </w:t>
      </w:r>
    </w:p>
    <w:p w:rsidR="00955C44" w:rsidP="00955C44" w14:paraId="6144BD0E" w14:textId="77777777">
      <w:pPr>
        <w:pStyle w:val="ListParagraph"/>
        <w:ind w:left="0"/>
        <w:rPr>
          <w:szCs w:val="24"/>
        </w:rPr>
      </w:pPr>
    </w:p>
    <w:p w:rsidR="00955C44" w:rsidP="00955C44" w14:paraId="25159987" w14:textId="77777777">
      <w:pPr>
        <w:pStyle w:val="ListParagraph"/>
        <w:ind w:left="0"/>
        <w:rPr>
          <w:szCs w:val="24"/>
        </w:rPr>
      </w:pPr>
      <w:r>
        <w:rPr>
          <w:szCs w:val="24"/>
        </w:rPr>
        <w:t xml:space="preserve">In addition, the Agency contacted the following individuals at organizations that have </w:t>
      </w:r>
      <w:r>
        <w:rPr>
          <w:szCs w:val="24"/>
        </w:rPr>
        <w:t>participated in the program in the past to obtain their feedback on the amount of time needed to prepare a proposal and performance reports.</w:t>
      </w:r>
    </w:p>
    <w:p w:rsidR="00955C44" w:rsidP="00955C44" w14:paraId="48AFA8E8" w14:textId="77777777">
      <w:pPr>
        <w:rPr>
          <w:szCs w:val="24"/>
        </w:rPr>
      </w:pPr>
    </w:p>
    <w:p w:rsidR="00955C44" w:rsidRPr="00851126" w:rsidP="00955C44" w14:paraId="15EFB675" w14:textId="057AC006">
      <w:pPr>
        <w:rPr>
          <w:szCs w:val="24"/>
        </w:rPr>
      </w:pPr>
      <w:r w:rsidRPr="000733A4">
        <w:rPr>
          <w:szCs w:val="24"/>
        </w:rPr>
        <w:t>Nord Farms</w:t>
      </w:r>
      <w:r w:rsidRPr="00851126">
        <w:rPr>
          <w:szCs w:val="24"/>
        </w:rPr>
        <w:t xml:space="preserve"> </w:t>
      </w:r>
    </w:p>
    <w:p w:rsidR="00955C44" w:rsidRPr="00851126" w:rsidP="00955C44" w14:paraId="283768BE" w14:textId="4AAFECFC">
      <w:pPr>
        <w:pStyle w:val="ListParagraph"/>
        <w:widowControl/>
        <w:numPr>
          <w:ilvl w:val="0"/>
          <w:numId w:val="20"/>
        </w:numPr>
        <w:contextualSpacing/>
        <w:rPr>
          <w:szCs w:val="24"/>
        </w:rPr>
      </w:pPr>
      <w:r w:rsidRPr="000733A4">
        <w:rPr>
          <w:szCs w:val="24"/>
        </w:rPr>
        <w:t>2104 Charolais Lane, Bloomington, IL</w:t>
      </w:r>
    </w:p>
    <w:p w:rsidR="00955C44" w:rsidRPr="00851126" w:rsidP="00955C44" w14:paraId="70BA0A60" w14:textId="596B2AA0">
      <w:pPr>
        <w:pStyle w:val="ListParagraph"/>
        <w:widowControl/>
        <w:numPr>
          <w:ilvl w:val="0"/>
          <w:numId w:val="20"/>
        </w:numPr>
        <w:contextualSpacing/>
        <w:rPr>
          <w:szCs w:val="24"/>
        </w:rPr>
      </w:pPr>
      <w:r w:rsidRPr="000733A4">
        <w:rPr>
          <w:szCs w:val="24"/>
        </w:rPr>
        <w:t>Ronald Nord,</w:t>
      </w:r>
      <w:r w:rsidR="00F6777A">
        <w:rPr>
          <w:szCs w:val="24"/>
        </w:rPr>
        <w:t xml:space="preserve"> Proprietor, </w:t>
      </w:r>
      <w:r w:rsidRPr="000733A4">
        <w:rPr>
          <w:szCs w:val="24"/>
        </w:rPr>
        <w:t>309-275-0409</w:t>
      </w:r>
    </w:p>
    <w:p w:rsidR="00955C44" w:rsidRPr="00851126" w:rsidP="00955C44" w14:paraId="2C2CFE69" w14:textId="0D2EB99A">
      <w:pPr>
        <w:pStyle w:val="ListParagraph"/>
        <w:widowControl/>
        <w:numPr>
          <w:ilvl w:val="0"/>
          <w:numId w:val="20"/>
        </w:numPr>
        <w:contextualSpacing/>
        <w:rPr>
          <w:szCs w:val="24"/>
        </w:rPr>
      </w:pPr>
      <w:r w:rsidRPr="000733A4">
        <w:rPr>
          <w:szCs w:val="24"/>
        </w:rPr>
        <w:t>Completed the application process ok and used to doing paperwork.</w:t>
      </w:r>
      <w:r w:rsidRPr="00851126">
        <w:rPr>
          <w:szCs w:val="24"/>
        </w:rPr>
        <w:t xml:space="preserve">    </w:t>
      </w:r>
    </w:p>
    <w:p w:rsidR="00955C44" w:rsidRPr="00851126" w:rsidP="00955C44" w14:paraId="5528CD99" w14:textId="77777777">
      <w:pPr>
        <w:rPr>
          <w:szCs w:val="24"/>
        </w:rPr>
      </w:pPr>
    </w:p>
    <w:p w:rsidR="00955C44" w:rsidRPr="00851126" w:rsidP="00955C44" w14:paraId="6129F391" w14:textId="28845658">
      <w:pPr>
        <w:rPr>
          <w:szCs w:val="24"/>
        </w:rPr>
      </w:pPr>
      <w:r>
        <w:rPr>
          <w:szCs w:val="24"/>
        </w:rPr>
        <w:t>Hornstra Farm Dairy, Inc.</w:t>
      </w:r>
    </w:p>
    <w:p w:rsidR="00955C44" w:rsidRPr="00851126" w:rsidP="00955C44" w14:paraId="2171DCB7" w14:textId="25343368">
      <w:pPr>
        <w:pStyle w:val="ListParagraph"/>
        <w:widowControl/>
        <w:numPr>
          <w:ilvl w:val="0"/>
          <w:numId w:val="20"/>
        </w:numPr>
        <w:contextualSpacing/>
        <w:rPr>
          <w:szCs w:val="24"/>
        </w:rPr>
      </w:pPr>
      <w:r>
        <w:rPr>
          <w:szCs w:val="24"/>
        </w:rPr>
        <w:t>246 Prospect St, Norwell, MA</w:t>
      </w:r>
    </w:p>
    <w:p w:rsidR="00955C44" w:rsidRPr="00851126" w:rsidP="00955C44" w14:paraId="282D268F" w14:textId="20DD0443">
      <w:pPr>
        <w:pStyle w:val="ListParagraph"/>
        <w:widowControl/>
        <w:numPr>
          <w:ilvl w:val="0"/>
          <w:numId w:val="20"/>
        </w:numPr>
        <w:contextualSpacing/>
        <w:rPr>
          <w:szCs w:val="24"/>
        </w:rPr>
      </w:pPr>
      <w:r>
        <w:rPr>
          <w:szCs w:val="24"/>
        </w:rPr>
        <w:t>John Hornstra, Owner, 781-749-1222</w:t>
      </w:r>
    </w:p>
    <w:p w:rsidR="00955C44" w:rsidRPr="00851126" w:rsidP="000733A4" w14:paraId="7A29A422" w14:textId="4308F394">
      <w:pPr>
        <w:pStyle w:val="ListParagraph"/>
        <w:numPr>
          <w:ilvl w:val="0"/>
          <w:numId w:val="20"/>
        </w:numPr>
        <w:rPr>
          <w:szCs w:val="24"/>
        </w:rPr>
      </w:pPr>
      <w:r>
        <w:rPr>
          <w:szCs w:val="24"/>
        </w:rPr>
        <w:t xml:space="preserve">The </w:t>
      </w:r>
      <w:r w:rsidR="00517A8B">
        <w:rPr>
          <w:szCs w:val="24"/>
        </w:rPr>
        <w:t>application process was easy.</w:t>
      </w:r>
      <w:r w:rsidRPr="00851126">
        <w:rPr>
          <w:szCs w:val="24"/>
        </w:rPr>
        <w:t xml:space="preserve">    </w:t>
      </w:r>
    </w:p>
    <w:p w:rsidR="00955C44" w:rsidRPr="00851126" w:rsidP="00955C44" w14:paraId="46FE8770" w14:textId="77777777">
      <w:pPr>
        <w:rPr>
          <w:szCs w:val="24"/>
        </w:rPr>
      </w:pPr>
    </w:p>
    <w:p w:rsidR="00955C44" w:rsidRPr="00851126" w:rsidP="00955C44" w14:paraId="5D87A193" w14:textId="7008D1C4">
      <w:pPr>
        <w:rPr>
          <w:szCs w:val="24"/>
        </w:rPr>
      </w:pPr>
      <w:r>
        <w:rPr>
          <w:szCs w:val="24"/>
        </w:rPr>
        <w:t xml:space="preserve">Land of Sky Regional Council </w:t>
      </w:r>
    </w:p>
    <w:p w:rsidR="00955C44" w:rsidRPr="00851126" w:rsidP="00955C44" w14:paraId="374E5E9E" w14:textId="590BC10A">
      <w:pPr>
        <w:pStyle w:val="ListParagraph"/>
        <w:widowControl/>
        <w:numPr>
          <w:ilvl w:val="0"/>
          <w:numId w:val="20"/>
        </w:numPr>
        <w:contextualSpacing/>
        <w:rPr>
          <w:szCs w:val="24"/>
        </w:rPr>
      </w:pPr>
      <w:r>
        <w:rPr>
          <w:szCs w:val="24"/>
        </w:rPr>
        <w:t xml:space="preserve">339 New Leicester Highway, Suite 140, </w:t>
      </w:r>
      <w:r>
        <w:rPr>
          <w:szCs w:val="24"/>
        </w:rPr>
        <w:t>Asheville, NC</w:t>
      </w:r>
    </w:p>
    <w:p w:rsidR="00955C44" w:rsidRPr="00851126" w:rsidP="00955C44" w14:paraId="5490A18C" w14:textId="12489673">
      <w:pPr>
        <w:pStyle w:val="ListParagraph"/>
        <w:widowControl/>
        <w:numPr>
          <w:ilvl w:val="0"/>
          <w:numId w:val="20"/>
        </w:numPr>
        <w:contextualSpacing/>
        <w:rPr>
          <w:szCs w:val="24"/>
        </w:rPr>
      </w:pPr>
      <w:r>
        <w:rPr>
          <w:szCs w:val="24"/>
        </w:rPr>
        <w:t>Terry Albrecht, Director of Waste Reduction Partners, 828-251-</w:t>
      </w:r>
      <w:r w:rsidR="006E09EE">
        <w:rPr>
          <w:szCs w:val="24"/>
        </w:rPr>
        <w:t>6622, ext. 1163</w:t>
      </w:r>
    </w:p>
    <w:p w:rsidR="00955C44" w:rsidRPr="00851126" w:rsidP="00955C44" w14:paraId="4B926302" w14:textId="4FD2CCF2">
      <w:pPr>
        <w:pStyle w:val="ListParagraph"/>
        <w:numPr>
          <w:ilvl w:val="0"/>
          <w:numId w:val="20"/>
        </w:numPr>
        <w:rPr>
          <w:szCs w:val="24"/>
        </w:rPr>
      </w:pPr>
      <w:r>
        <w:rPr>
          <w:szCs w:val="24"/>
        </w:rPr>
        <w:t xml:space="preserve">Grants.gov is a decent process.  The process is pretty straightforward, and the overall paperwork burden is reasonable.  The reporting requirements are well structured.  </w:t>
      </w:r>
    </w:p>
    <w:p w:rsidR="00FA7337" w:rsidP="000733A4" w14:paraId="515DBE1D" w14:textId="6B697517">
      <w:pPr>
        <w:rPr>
          <w:szCs w:val="24"/>
        </w:rPr>
      </w:pPr>
      <w:r w:rsidRPr="00D30577">
        <w:rPr>
          <w:szCs w:val="24"/>
        </w:rPr>
        <w:t xml:space="preserve">  </w:t>
      </w:r>
    </w:p>
    <w:p w:rsidR="00BB6B3C" w:rsidRPr="00442FE7" w:rsidP="0022555C" w14:paraId="296ABD0C" w14:textId="7D14E923">
      <w:pPr>
        <w:tabs>
          <w:tab w:val="left" w:pos="-90"/>
          <w:tab w:val="left" w:pos="720"/>
          <w:tab w:val="left" w:pos="4320"/>
          <w:tab w:val="left" w:pos="6480"/>
          <w:tab w:val="left" w:pos="8640"/>
        </w:tabs>
        <w:suppressAutoHyphens/>
        <w:rPr>
          <w:b/>
          <w:bCs/>
          <w:szCs w:val="24"/>
          <w:u w:val="single"/>
        </w:rPr>
      </w:pPr>
      <w:r w:rsidRPr="00EE5D42">
        <w:rPr>
          <w:szCs w:val="24"/>
        </w:rPr>
        <w:t xml:space="preserve"> </w:t>
      </w:r>
      <w:r w:rsidRPr="00442FE7" w:rsidR="00C26D70">
        <w:rPr>
          <w:b/>
          <w:bCs/>
          <w:szCs w:val="24"/>
        </w:rPr>
        <w:t>9.</w:t>
      </w:r>
      <w:r w:rsidRPr="00442FE7" w:rsidR="00C26D70">
        <w:rPr>
          <w:b/>
          <w:bCs/>
          <w:szCs w:val="24"/>
        </w:rPr>
        <w:tab/>
      </w:r>
      <w:r w:rsidRPr="00442FE7">
        <w:rPr>
          <w:b/>
          <w:bCs/>
          <w:szCs w:val="24"/>
          <w:u w:val="single"/>
        </w:rPr>
        <w:t>Explain any decision to provide any payment or gift to respondents, other than remuneration of contractors or grantees</w:t>
      </w:r>
      <w:r w:rsidRPr="00442FE7">
        <w:rPr>
          <w:b/>
          <w:bCs/>
          <w:szCs w:val="24"/>
        </w:rPr>
        <w:t>.</w:t>
      </w:r>
    </w:p>
    <w:p w:rsidR="00BB6B3C" w:rsidRPr="00E70EF8" w:rsidP="00BB6B3C" w14:paraId="7EE32CE1" w14:textId="77777777">
      <w:pPr>
        <w:tabs>
          <w:tab w:val="left" w:pos="630"/>
          <w:tab w:val="left" w:pos="2160"/>
          <w:tab w:val="left" w:pos="4320"/>
          <w:tab w:val="left" w:pos="6480"/>
          <w:tab w:val="left" w:pos="8640"/>
        </w:tabs>
        <w:suppressAutoHyphens/>
        <w:rPr>
          <w:szCs w:val="24"/>
        </w:rPr>
      </w:pPr>
    </w:p>
    <w:p w:rsidR="00C26D70" w:rsidRPr="00E70EF8" w:rsidP="00BB6B3C" w14:paraId="6C3DA46E" w14:textId="77777777">
      <w:pPr>
        <w:tabs>
          <w:tab w:val="left" w:pos="0"/>
          <w:tab w:val="left" w:pos="2160"/>
          <w:tab w:val="left" w:pos="4320"/>
          <w:tab w:val="left" w:pos="6480"/>
          <w:tab w:val="left" w:pos="8640"/>
        </w:tabs>
        <w:suppressAutoHyphens/>
        <w:rPr>
          <w:szCs w:val="24"/>
        </w:rPr>
      </w:pPr>
      <w:r w:rsidRPr="00E70EF8">
        <w:rPr>
          <w:szCs w:val="24"/>
        </w:rPr>
        <w:t>No payments or gifts will be provided to respondents, including no remuneration of contractors or grantees.</w:t>
      </w:r>
    </w:p>
    <w:p w:rsidR="00C26D70" w:rsidRPr="00E70EF8" w14:paraId="13D9F0FF" w14:textId="77777777">
      <w:pPr>
        <w:tabs>
          <w:tab w:val="left" w:pos="0"/>
          <w:tab w:val="left" w:pos="2160"/>
          <w:tab w:val="left" w:pos="4320"/>
          <w:tab w:val="left" w:pos="6480"/>
          <w:tab w:val="left" w:pos="8640"/>
        </w:tabs>
        <w:suppressAutoHyphens/>
        <w:rPr>
          <w:szCs w:val="24"/>
        </w:rPr>
      </w:pPr>
    </w:p>
    <w:p w:rsidR="00C26D70" w:rsidRPr="00442FE7" w:rsidP="00442FE7" w14:paraId="2AFF22CE" w14:textId="320E57B5">
      <w:pPr>
        <w:tabs>
          <w:tab w:val="left" w:pos="0"/>
          <w:tab w:val="left" w:pos="720"/>
          <w:tab w:val="left" w:pos="2160"/>
          <w:tab w:val="left" w:pos="4320"/>
          <w:tab w:val="left" w:pos="6480"/>
          <w:tab w:val="left" w:pos="8640"/>
        </w:tabs>
        <w:suppressAutoHyphens/>
        <w:rPr>
          <w:b/>
          <w:bCs/>
          <w:szCs w:val="24"/>
        </w:rPr>
      </w:pPr>
      <w:r w:rsidRPr="00442FE7">
        <w:rPr>
          <w:b/>
          <w:bCs/>
          <w:szCs w:val="24"/>
        </w:rPr>
        <w:t>10.</w:t>
      </w:r>
      <w:r w:rsidR="0022555C">
        <w:rPr>
          <w:b/>
          <w:bCs/>
          <w:szCs w:val="24"/>
        </w:rPr>
        <w:tab/>
      </w:r>
      <w:r w:rsidRPr="00442FE7">
        <w:rPr>
          <w:b/>
          <w:bCs/>
          <w:szCs w:val="24"/>
          <w:u w:val="single"/>
        </w:rPr>
        <w:t>Describe any assurances of confidentiality provided to respondents and the basis for the assurances in statute, regulation, or Agency policy</w:t>
      </w:r>
      <w:r w:rsidRPr="00442FE7">
        <w:rPr>
          <w:b/>
          <w:bCs/>
          <w:szCs w:val="24"/>
        </w:rPr>
        <w:t>.</w:t>
      </w:r>
    </w:p>
    <w:p w:rsidR="00C26D70" w:rsidRPr="00E70EF8" w14:paraId="18E70D35" w14:textId="77777777">
      <w:pPr>
        <w:tabs>
          <w:tab w:val="left" w:pos="0"/>
          <w:tab w:val="left" w:pos="2160"/>
          <w:tab w:val="left" w:pos="4320"/>
          <w:tab w:val="left" w:pos="6480"/>
          <w:tab w:val="left" w:pos="8640"/>
        </w:tabs>
        <w:suppressAutoHyphens/>
        <w:rPr>
          <w:szCs w:val="24"/>
        </w:rPr>
      </w:pPr>
    </w:p>
    <w:p w:rsidR="00C76C62" w14:paraId="67543408" w14:textId="77777777">
      <w:pPr>
        <w:tabs>
          <w:tab w:val="left" w:pos="0"/>
          <w:tab w:val="left" w:pos="2160"/>
          <w:tab w:val="left" w:pos="4320"/>
          <w:tab w:val="left" w:pos="6480"/>
          <w:tab w:val="left" w:pos="8640"/>
        </w:tabs>
        <w:suppressAutoHyphens/>
        <w:rPr>
          <w:szCs w:val="24"/>
        </w:rPr>
      </w:pPr>
      <w:r w:rsidRPr="00E70EF8">
        <w:rPr>
          <w:szCs w:val="24"/>
        </w:rPr>
        <w:t>No assurance of confidentiality is provided to respondents for the information required.</w:t>
      </w:r>
    </w:p>
    <w:p w:rsidR="00C76C62" w14:paraId="52CB86C9" w14:textId="77777777">
      <w:pPr>
        <w:tabs>
          <w:tab w:val="left" w:pos="0"/>
          <w:tab w:val="left" w:pos="2160"/>
          <w:tab w:val="left" w:pos="4320"/>
          <w:tab w:val="left" w:pos="6480"/>
          <w:tab w:val="left" w:pos="8640"/>
        </w:tabs>
        <w:suppressAutoHyphens/>
        <w:rPr>
          <w:szCs w:val="24"/>
        </w:rPr>
      </w:pPr>
    </w:p>
    <w:p w:rsidR="00BB6B3C" w:rsidRPr="00E70EF8" w14:paraId="72F271F5" w14:textId="47BDD224">
      <w:pPr>
        <w:tabs>
          <w:tab w:val="left" w:pos="0"/>
          <w:tab w:val="left" w:pos="2160"/>
          <w:tab w:val="left" w:pos="4320"/>
          <w:tab w:val="left" w:pos="6480"/>
          <w:tab w:val="left" w:pos="8640"/>
        </w:tabs>
        <w:suppressAutoHyphens/>
        <w:rPr>
          <w:szCs w:val="24"/>
        </w:rPr>
      </w:pPr>
      <w:r>
        <w:rPr>
          <w:szCs w:val="24"/>
        </w:rPr>
        <w:t xml:space="preserve">The Agency </w:t>
      </w:r>
      <w:r>
        <w:rPr>
          <w:szCs w:val="24"/>
        </w:rPr>
        <w:t>published a Privacy Act of 1974</w:t>
      </w:r>
      <w:r w:rsidR="003F521C">
        <w:rPr>
          <w:szCs w:val="24"/>
        </w:rPr>
        <w:t xml:space="preserve">: System of Records in the </w:t>
      </w:r>
      <w:r w:rsidRPr="000733A4" w:rsidR="003F521C">
        <w:rPr>
          <w:i/>
          <w:iCs/>
          <w:szCs w:val="24"/>
        </w:rPr>
        <w:t>Federal Register</w:t>
      </w:r>
      <w:r w:rsidR="003F521C">
        <w:rPr>
          <w:szCs w:val="24"/>
        </w:rPr>
        <w:t xml:space="preserve"> on September 6, 2024</w:t>
      </w:r>
      <w:r w:rsidR="007C5A4F">
        <w:rPr>
          <w:szCs w:val="24"/>
        </w:rPr>
        <w:t xml:space="preserve"> (</w:t>
      </w:r>
      <w:hyperlink r:id="rId27" w:history="1">
        <w:r w:rsidRPr="003772DC" w:rsidR="007C5A4F">
          <w:rPr>
            <w:rStyle w:val="Hyperlink"/>
            <w:szCs w:val="24"/>
          </w:rPr>
          <w:t>89 FR 72820</w:t>
        </w:r>
      </w:hyperlink>
      <w:r w:rsidR="007C5A4F">
        <w:rPr>
          <w:szCs w:val="24"/>
        </w:rPr>
        <w:t>)</w:t>
      </w:r>
      <w:r w:rsidR="003F521C">
        <w:rPr>
          <w:szCs w:val="24"/>
        </w:rPr>
        <w:t xml:space="preserve">.  </w:t>
      </w:r>
      <w:r>
        <w:rPr>
          <w:szCs w:val="24"/>
        </w:rPr>
        <w:t xml:space="preserve"> </w:t>
      </w:r>
      <w:r w:rsidRPr="00E70EF8">
        <w:rPr>
          <w:szCs w:val="24"/>
        </w:rPr>
        <w:t xml:space="preserve">  </w:t>
      </w:r>
    </w:p>
    <w:p w:rsidR="00C26D70" w:rsidRPr="00E70EF8" w14:paraId="5A0ABDB0" w14:textId="77777777">
      <w:pPr>
        <w:tabs>
          <w:tab w:val="left" w:pos="0"/>
          <w:tab w:val="left" w:pos="2160"/>
          <w:tab w:val="left" w:pos="4320"/>
          <w:tab w:val="left" w:pos="6480"/>
          <w:tab w:val="left" w:pos="8640"/>
        </w:tabs>
        <w:suppressAutoHyphens/>
        <w:rPr>
          <w:szCs w:val="24"/>
        </w:rPr>
      </w:pPr>
    </w:p>
    <w:p w:rsidR="00C26D70" w:rsidRPr="00442FE7" w:rsidP="00442FE7" w14:paraId="691BE22D" w14:textId="6B4778DE">
      <w:pPr>
        <w:tabs>
          <w:tab w:val="left" w:pos="0"/>
        </w:tabs>
        <w:suppressAutoHyphens/>
        <w:rPr>
          <w:b/>
          <w:bCs/>
          <w:szCs w:val="24"/>
        </w:rPr>
      </w:pPr>
      <w:r w:rsidRPr="00442FE7">
        <w:rPr>
          <w:b/>
          <w:bCs/>
          <w:szCs w:val="24"/>
        </w:rPr>
        <w:t>11</w:t>
      </w:r>
      <w:r w:rsidRPr="00442FE7" w:rsidR="0013714F">
        <w:rPr>
          <w:b/>
          <w:bCs/>
          <w:szCs w:val="24"/>
        </w:rPr>
        <w:t>.</w:t>
      </w:r>
      <w:r w:rsidR="0022555C">
        <w:rPr>
          <w:b/>
          <w:bCs/>
          <w:szCs w:val="24"/>
        </w:rPr>
        <w:tab/>
      </w:r>
      <w:r w:rsidRPr="00442FE7">
        <w:rPr>
          <w:b/>
          <w:bCs/>
          <w:szCs w:val="24"/>
          <w:u w:val="single"/>
        </w:rPr>
        <w:t>Provide additional justification for any question of a sensitive nature, such as sexual behavior or attitudes, religious beliefs, and other matters that are commonly considered private</w:t>
      </w:r>
      <w:r w:rsidRPr="00442FE7">
        <w:rPr>
          <w:b/>
          <w:bCs/>
          <w:szCs w:val="24"/>
        </w:rPr>
        <w:t>.</w:t>
      </w:r>
    </w:p>
    <w:p w:rsidR="00C26D70" w:rsidRPr="00E70EF8" w14:paraId="6DC0BEFF" w14:textId="77777777">
      <w:pPr>
        <w:tabs>
          <w:tab w:val="left" w:pos="0"/>
          <w:tab w:val="left" w:pos="2160"/>
          <w:tab w:val="left" w:pos="4320"/>
          <w:tab w:val="left" w:pos="6480"/>
          <w:tab w:val="left" w:pos="8640"/>
        </w:tabs>
        <w:suppressAutoHyphens/>
        <w:rPr>
          <w:szCs w:val="24"/>
        </w:rPr>
      </w:pPr>
    </w:p>
    <w:p w:rsidR="00C26D70" w:rsidRPr="00E70EF8" w14:paraId="166C36FF" w14:textId="77777777">
      <w:pPr>
        <w:tabs>
          <w:tab w:val="left" w:pos="0"/>
          <w:tab w:val="left" w:pos="2160"/>
          <w:tab w:val="left" w:pos="4320"/>
          <w:tab w:val="left" w:pos="6480"/>
          <w:tab w:val="left" w:pos="8640"/>
        </w:tabs>
        <w:suppressAutoHyphens/>
        <w:rPr>
          <w:szCs w:val="24"/>
        </w:rPr>
      </w:pPr>
      <w:r w:rsidRPr="00E70EF8">
        <w:rPr>
          <w:szCs w:val="24"/>
        </w:rPr>
        <w:t>The information collected does not contain any questions of a sensitive nature such as sexual behavior, religious beliefs, or other matters commonly considered private.</w:t>
      </w:r>
    </w:p>
    <w:p w:rsidR="00F52D32" w:rsidRPr="00E70EF8" w14:paraId="50869FF0" w14:textId="77777777">
      <w:pPr>
        <w:tabs>
          <w:tab w:val="left" w:pos="0"/>
          <w:tab w:val="left" w:pos="2160"/>
          <w:tab w:val="left" w:pos="4320"/>
          <w:tab w:val="left" w:pos="6480"/>
          <w:tab w:val="left" w:pos="8640"/>
        </w:tabs>
        <w:suppressAutoHyphens/>
        <w:rPr>
          <w:szCs w:val="24"/>
        </w:rPr>
      </w:pPr>
    </w:p>
    <w:p w:rsidR="004125DA" w:rsidRPr="00442FE7" w:rsidP="00472C46" w14:paraId="7C0D5DDF" w14:textId="77777777">
      <w:pPr>
        <w:widowControl/>
        <w:rPr>
          <w:b/>
          <w:bCs/>
          <w:szCs w:val="24"/>
        </w:rPr>
      </w:pPr>
      <w:r w:rsidRPr="00442FE7">
        <w:rPr>
          <w:b/>
          <w:bCs/>
          <w:szCs w:val="24"/>
        </w:rPr>
        <w:t>12.</w:t>
      </w:r>
      <w:r w:rsidRPr="00442FE7">
        <w:rPr>
          <w:b/>
          <w:bCs/>
          <w:szCs w:val="24"/>
        </w:rPr>
        <w:tab/>
      </w:r>
      <w:r w:rsidRPr="0041740C">
        <w:rPr>
          <w:b/>
          <w:bCs/>
          <w:szCs w:val="24"/>
          <w:u w:val="single"/>
        </w:rPr>
        <w:t>Provide estimates of the hour burden of the collection of information</w:t>
      </w:r>
      <w:r w:rsidRPr="0041740C">
        <w:rPr>
          <w:b/>
          <w:bCs/>
          <w:szCs w:val="24"/>
        </w:rPr>
        <w:t>.</w:t>
      </w:r>
    </w:p>
    <w:p w:rsidR="004125DA" w:rsidRPr="00E70EF8" w:rsidP="004125DA" w14:paraId="27D72CA6" w14:textId="77777777">
      <w:pPr>
        <w:tabs>
          <w:tab w:val="left" w:pos="0"/>
          <w:tab w:val="left" w:pos="2160"/>
          <w:tab w:val="left" w:pos="4320"/>
          <w:tab w:val="left" w:pos="6480"/>
          <w:tab w:val="left" w:pos="8640"/>
        </w:tabs>
        <w:suppressAutoHyphens/>
        <w:rPr>
          <w:szCs w:val="24"/>
        </w:rPr>
      </w:pPr>
    </w:p>
    <w:p w:rsidR="00AC54F0" w:rsidP="004F1830" w14:paraId="33358132" w14:textId="05816323">
      <w:pPr>
        <w:tabs>
          <w:tab w:val="left" w:pos="0"/>
          <w:tab w:val="left" w:pos="2160"/>
          <w:tab w:val="left" w:pos="4320"/>
          <w:tab w:val="left" w:pos="6480"/>
          <w:tab w:val="left" w:pos="8640"/>
        </w:tabs>
        <w:suppressAutoHyphens/>
        <w:rPr>
          <w:szCs w:val="24"/>
        </w:rPr>
      </w:pPr>
      <w:r>
        <w:rPr>
          <w:szCs w:val="24"/>
        </w:rPr>
        <w:t xml:space="preserve">Table 12.1, Total Cost of Burden, shown below summarizes the estimated average annual </w:t>
      </w:r>
      <w:r w:rsidR="00170488">
        <w:rPr>
          <w:szCs w:val="24"/>
        </w:rPr>
        <w:t xml:space="preserve">burden </w:t>
      </w:r>
      <w:r w:rsidR="00DD78B5">
        <w:rPr>
          <w:szCs w:val="24"/>
        </w:rPr>
        <w:t xml:space="preserve">associated </w:t>
      </w:r>
      <w:r w:rsidR="008175CE">
        <w:rPr>
          <w:szCs w:val="24"/>
        </w:rPr>
        <w:t>with the programs covered within this package.  The attached Burden Hours wor</w:t>
      </w:r>
      <w:r w:rsidR="00CD72E5">
        <w:rPr>
          <w:szCs w:val="24"/>
        </w:rPr>
        <w:t>kbook provides an Information Collection Burden Hours Worksheet for each program that details the estimates.</w:t>
      </w:r>
    </w:p>
    <w:p w:rsidR="00AC54F0" w:rsidP="004F1830" w14:paraId="4D4C6F87" w14:textId="77777777">
      <w:pPr>
        <w:tabs>
          <w:tab w:val="left" w:pos="0"/>
          <w:tab w:val="left" w:pos="2160"/>
          <w:tab w:val="left" w:pos="4320"/>
          <w:tab w:val="left" w:pos="6480"/>
          <w:tab w:val="left" w:pos="8640"/>
        </w:tabs>
        <w:suppressAutoHyphens/>
        <w:rPr>
          <w:szCs w:val="24"/>
        </w:rPr>
      </w:pPr>
    </w:p>
    <w:p w:rsidR="00D25E03" w:rsidRPr="000733A4" w:rsidP="000733A4" w14:paraId="754937F8" w14:textId="35025E8E">
      <w:pPr>
        <w:tabs>
          <w:tab w:val="left" w:pos="0"/>
          <w:tab w:val="left" w:pos="2160"/>
          <w:tab w:val="left" w:pos="4320"/>
          <w:tab w:val="left" w:pos="6480"/>
          <w:tab w:val="left" w:pos="8640"/>
        </w:tabs>
        <w:suppressAutoHyphens/>
        <w:jc w:val="center"/>
        <w:rPr>
          <w:b/>
          <w:bCs/>
          <w:szCs w:val="24"/>
        </w:rPr>
      </w:pPr>
      <w:r w:rsidRPr="000733A4">
        <w:rPr>
          <w:b/>
          <w:bCs/>
          <w:szCs w:val="24"/>
        </w:rPr>
        <w:t>Table 12.1 Total Cost of Burden</w:t>
      </w:r>
    </w:p>
    <w:tbl>
      <w:tblPr>
        <w:tblW w:w="9309" w:type="dxa"/>
        <w:tblLook w:val="04A0"/>
      </w:tblPr>
      <w:tblGrid>
        <w:gridCol w:w="2155"/>
        <w:gridCol w:w="1260"/>
        <w:gridCol w:w="1217"/>
        <w:gridCol w:w="1329"/>
        <w:gridCol w:w="939"/>
        <w:gridCol w:w="1080"/>
        <w:gridCol w:w="1329"/>
      </w:tblGrid>
      <w:tr w14:paraId="27FEA45D" w14:textId="77777777" w:rsidTr="00527536">
        <w:tblPrEx>
          <w:tblW w:w="9309" w:type="dxa"/>
          <w:tblLook w:val="04A0"/>
        </w:tblPrEx>
        <w:trPr>
          <w:trHeight w:val="260"/>
        </w:trPr>
        <w:tc>
          <w:tcPr>
            <w:tcW w:w="2155" w:type="dxa"/>
            <w:tcBorders>
              <w:top w:val="single" w:sz="4" w:space="0" w:color="auto"/>
              <w:left w:val="single" w:sz="4" w:space="0" w:color="auto"/>
              <w:right w:val="nil"/>
            </w:tcBorders>
            <w:shd w:val="clear" w:color="auto" w:fill="auto"/>
            <w:noWrap/>
            <w:vAlign w:val="center"/>
            <w:hideMark/>
          </w:tcPr>
          <w:p w:rsidR="00FF0506" w:rsidRPr="001B561A" w:rsidP="00527536" w14:paraId="2FEA3953" w14:textId="77777777">
            <w:pPr>
              <w:widowControl/>
              <w:rPr>
                <w:rFonts w:ascii="Arial" w:hAnsi="Arial" w:cs="Arial"/>
                <w:b/>
                <w:bCs/>
                <w:snapToGrid/>
                <w:sz w:val="20"/>
              </w:rPr>
            </w:pPr>
            <w:r w:rsidRPr="001B561A">
              <w:rPr>
                <w:rFonts w:ascii="Arial" w:hAnsi="Arial" w:cs="Arial"/>
                <w:b/>
                <w:bCs/>
                <w:snapToGrid/>
                <w:sz w:val="20"/>
              </w:rPr>
              <w:t> </w:t>
            </w:r>
          </w:p>
        </w:tc>
        <w:tc>
          <w:tcPr>
            <w:tcW w:w="38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506" w:rsidRPr="001B561A" w:rsidP="00527536" w14:paraId="47A5E0CC" w14:textId="77777777">
            <w:pPr>
              <w:widowControl/>
              <w:jc w:val="center"/>
              <w:rPr>
                <w:rFonts w:ascii="Arial" w:hAnsi="Arial" w:cs="Arial"/>
                <w:snapToGrid/>
                <w:sz w:val="20"/>
              </w:rPr>
            </w:pPr>
            <w:r w:rsidRPr="001B561A">
              <w:rPr>
                <w:rFonts w:ascii="Arial" w:hAnsi="Arial" w:cs="Arial"/>
                <w:b/>
                <w:bCs/>
                <w:snapToGrid/>
                <w:sz w:val="20"/>
              </w:rPr>
              <w:t>RES/EEI</w:t>
            </w:r>
          </w:p>
        </w:tc>
        <w:tc>
          <w:tcPr>
            <w:tcW w:w="939" w:type="dxa"/>
            <w:tcBorders>
              <w:top w:val="single" w:sz="4" w:space="0" w:color="auto"/>
              <w:left w:val="single" w:sz="4" w:space="0" w:color="auto"/>
              <w:bottom w:val="nil"/>
              <w:right w:val="single" w:sz="4" w:space="0" w:color="auto"/>
            </w:tcBorders>
            <w:shd w:val="clear" w:color="auto" w:fill="auto"/>
            <w:noWrap/>
            <w:vAlign w:val="center"/>
            <w:hideMark/>
          </w:tcPr>
          <w:p w:rsidR="00FF0506" w:rsidRPr="001B561A" w:rsidP="00527536" w14:paraId="41ADBC10" w14:textId="77777777">
            <w:pPr>
              <w:widowControl/>
              <w:jc w:val="center"/>
              <w:rPr>
                <w:rFonts w:ascii="Arial" w:hAnsi="Arial" w:cs="Arial"/>
                <w:b/>
                <w:bCs/>
                <w:snapToGrid/>
                <w:sz w:val="20"/>
              </w:rPr>
            </w:pPr>
            <w:r>
              <w:rPr>
                <w:rFonts w:ascii="Arial" w:hAnsi="Arial" w:cs="Arial"/>
                <w:b/>
                <w:bCs/>
                <w:snapToGrid/>
                <w:sz w:val="20"/>
              </w:rPr>
              <w:t>EA/</w:t>
            </w:r>
            <w:r w:rsidRPr="001B561A">
              <w:rPr>
                <w:rFonts w:ascii="Arial" w:hAnsi="Arial" w:cs="Arial"/>
                <w:b/>
                <w:bCs/>
                <w:snapToGrid/>
                <w:sz w:val="20"/>
              </w:rPr>
              <w:t> </w:t>
            </w:r>
          </w:p>
        </w:tc>
        <w:tc>
          <w:tcPr>
            <w:tcW w:w="1080" w:type="dxa"/>
            <w:tcBorders>
              <w:top w:val="single" w:sz="4" w:space="0" w:color="auto"/>
              <w:left w:val="nil"/>
              <w:bottom w:val="nil"/>
              <w:right w:val="single" w:sz="4" w:space="0" w:color="auto"/>
            </w:tcBorders>
            <w:shd w:val="clear" w:color="auto" w:fill="auto"/>
            <w:noWrap/>
            <w:vAlign w:val="center"/>
            <w:hideMark/>
          </w:tcPr>
          <w:p w:rsidR="00FF0506" w:rsidRPr="001B561A" w:rsidP="00527536" w14:paraId="4114965E" w14:textId="77777777">
            <w:pPr>
              <w:widowControl/>
              <w:jc w:val="center"/>
              <w:rPr>
                <w:rFonts w:ascii="Arial" w:hAnsi="Arial" w:cs="Arial"/>
                <w:b/>
                <w:bCs/>
                <w:snapToGrid/>
                <w:sz w:val="20"/>
              </w:rPr>
            </w:pPr>
            <w:r w:rsidRPr="001B561A">
              <w:rPr>
                <w:rFonts w:ascii="Arial" w:hAnsi="Arial" w:cs="Arial"/>
                <w:b/>
                <w:bCs/>
                <w:snapToGrid/>
                <w:sz w:val="20"/>
              </w:rPr>
              <w:t> </w:t>
            </w:r>
          </w:p>
        </w:tc>
        <w:tc>
          <w:tcPr>
            <w:tcW w:w="1329" w:type="dxa"/>
            <w:tcBorders>
              <w:top w:val="single" w:sz="4" w:space="0" w:color="auto"/>
              <w:left w:val="nil"/>
              <w:bottom w:val="nil"/>
              <w:right w:val="single" w:sz="4" w:space="0" w:color="auto"/>
            </w:tcBorders>
            <w:shd w:val="clear" w:color="auto" w:fill="auto"/>
            <w:noWrap/>
            <w:vAlign w:val="center"/>
            <w:hideMark/>
          </w:tcPr>
          <w:p w:rsidR="00FF0506" w:rsidRPr="001B561A" w:rsidP="00527536" w14:paraId="4DD964D8" w14:textId="77777777">
            <w:pPr>
              <w:widowControl/>
              <w:jc w:val="center"/>
              <w:rPr>
                <w:rFonts w:ascii="Arial" w:hAnsi="Arial" w:cs="Arial"/>
                <w:b/>
                <w:bCs/>
                <w:snapToGrid/>
                <w:sz w:val="20"/>
              </w:rPr>
            </w:pPr>
            <w:r w:rsidRPr="001B561A">
              <w:rPr>
                <w:rFonts w:ascii="Arial" w:hAnsi="Arial" w:cs="Arial"/>
                <w:b/>
                <w:bCs/>
                <w:snapToGrid/>
                <w:sz w:val="20"/>
              </w:rPr>
              <w:t> </w:t>
            </w:r>
          </w:p>
        </w:tc>
      </w:tr>
      <w:tr w14:paraId="57DBF56E" w14:textId="77777777" w:rsidTr="00527536">
        <w:tblPrEx>
          <w:tblW w:w="9309" w:type="dxa"/>
          <w:tblLook w:val="04A0"/>
        </w:tblPrEx>
        <w:trPr>
          <w:trHeight w:val="260"/>
        </w:trPr>
        <w:tc>
          <w:tcPr>
            <w:tcW w:w="2155" w:type="dxa"/>
            <w:tcBorders>
              <w:top w:val="nil"/>
              <w:left w:val="single" w:sz="4" w:space="0" w:color="auto"/>
              <w:bottom w:val="single" w:sz="4" w:space="0" w:color="auto"/>
              <w:right w:val="nil"/>
            </w:tcBorders>
            <w:shd w:val="clear" w:color="auto" w:fill="auto"/>
            <w:vAlign w:val="center"/>
            <w:hideMark/>
          </w:tcPr>
          <w:p w:rsidR="00FF0506" w:rsidRPr="001B561A" w:rsidP="00527536" w14:paraId="6EF43ADB" w14:textId="77777777">
            <w:pPr>
              <w:widowControl/>
              <w:rPr>
                <w:rFonts w:ascii="Arial" w:hAnsi="Arial" w:cs="Arial"/>
                <w:snapToGrid/>
                <w:sz w:val="20"/>
              </w:rPr>
            </w:pPr>
            <w:r w:rsidRPr="001B561A">
              <w:rPr>
                <w:rFonts w:ascii="Arial" w:hAnsi="Arial" w:cs="Arial"/>
                <w:snapToGrid/>
                <w:sz w:val="20"/>
              </w:rPr>
              <w:t> </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F0506" w:rsidRPr="001B561A" w:rsidP="00527536" w14:paraId="2A82D0CE" w14:textId="77777777">
            <w:pPr>
              <w:widowControl/>
              <w:jc w:val="center"/>
              <w:rPr>
                <w:rFonts w:ascii="Arial" w:hAnsi="Arial" w:cs="Arial"/>
                <w:b/>
                <w:bCs/>
                <w:snapToGrid/>
                <w:sz w:val="20"/>
              </w:rPr>
            </w:pPr>
            <w:r w:rsidRPr="001B561A">
              <w:rPr>
                <w:rFonts w:ascii="Arial" w:hAnsi="Arial" w:cs="Arial"/>
                <w:b/>
                <w:bCs/>
                <w:snapToGrid/>
                <w:sz w:val="20"/>
              </w:rPr>
              <w:t>&lt;80</w:t>
            </w:r>
          </w:p>
        </w:tc>
        <w:tc>
          <w:tcPr>
            <w:tcW w:w="1217"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77914261" w14:textId="77777777">
            <w:pPr>
              <w:widowControl/>
              <w:jc w:val="center"/>
              <w:rPr>
                <w:rFonts w:ascii="Arial" w:hAnsi="Arial" w:cs="Arial"/>
                <w:b/>
                <w:bCs/>
                <w:snapToGrid/>
                <w:sz w:val="20"/>
              </w:rPr>
            </w:pPr>
            <w:r w:rsidRPr="001B561A">
              <w:rPr>
                <w:rFonts w:ascii="Arial" w:hAnsi="Arial" w:cs="Arial"/>
                <w:b/>
                <w:bCs/>
                <w:snapToGrid/>
                <w:sz w:val="20"/>
              </w:rPr>
              <w:t>80&gt;&lt;200</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1AAC7163" w14:textId="77777777">
            <w:pPr>
              <w:widowControl/>
              <w:jc w:val="center"/>
              <w:rPr>
                <w:rFonts w:ascii="Arial" w:hAnsi="Arial" w:cs="Arial"/>
                <w:b/>
                <w:bCs/>
                <w:snapToGrid/>
                <w:sz w:val="20"/>
              </w:rPr>
            </w:pPr>
            <w:r w:rsidRPr="001B561A">
              <w:rPr>
                <w:rFonts w:ascii="Arial" w:hAnsi="Arial" w:cs="Arial"/>
                <w:b/>
                <w:bCs/>
                <w:snapToGrid/>
                <w:sz w:val="20"/>
              </w:rPr>
              <w:t>&gt;200</w:t>
            </w:r>
          </w:p>
        </w:tc>
        <w:tc>
          <w:tcPr>
            <w:tcW w:w="93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6486970A" w14:textId="77777777">
            <w:pPr>
              <w:widowControl/>
              <w:jc w:val="center"/>
              <w:rPr>
                <w:rFonts w:ascii="Arial" w:hAnsi="Arial" w:cs="Arial"/>
                <w:b/>
                <w:bCs/>
                <w:snapToGrid/>
                <w:sz w:val="20"/>
              </w:rPr>
            </w:pPr>
            <w:r w:rsidRPr="001B561A">
              <w:rPr>
                <w:rFonts w:ascii="Arial" w:hAnsi="Arial" w:cs="Arial"/>
                <w:b/>
                <w:bCs/>
                <w:snapToGrid/>
                <w:sz w:val="20"/>
              </w:rPr>
              <w:t>REDA</w:t>
            </w:r>
          </w:p>
        </w:tc>
        <w:tc>
          <w:tcPr>
            <w:tcW w:w="1080"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1A5D3DB1" w14:textId="77777777">
            <w:pPr>
              <w:widowControl/>
              <w:jc w:val="center"/>
              <w:rPr>
                <w:rFonts w:ascii="Arial" w:hAnsi="Arial" w:cs="Arial"/>
                <w:b/>
                <w:bCs/>
                <w:snapToGrid/>
                <w:sz w:val="20"/>
              </w:rPr>
            </w:pPr>
            <w:r w:rsidRPr="001B561A">
              <w:rPr>
                <w:rFonts w:ascii="Arial" w:hAnsi="Arial" w:cs="Arial"/>
                <w:b/>
                <w:bCs/>
                <w:snapToGrid/>
                <w:sz w:val="20"/>
              </w:rPr>
              <w:t>TAG</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061467BA" w14:textId="77777777">
            <w:pPr>
              <w:widowControl/>
              <w:jc w:val="center"/>
              <w:rPr>
                <w:rFonts w:ascii="Arial" w:hAnsi="Arial" w:cs="Arial"/>
                <w:b/>
                <w:bCs/>
                <w:snapToGrid/>
                <w:sz w:val="20"/>
              </w:rPr>
            </w:pPr>
            <w:r w:rsidRPr="001B561A">
              <w:rPr>
                <w:rFonts w:ascii="Arial" w:hAnsi="Arial" w:cs="Arial"/>
                <w:b/>
                <w:bCs/>
                <w:snapToGrid/>
                <w:sz w:val="20"/>
              </w:rPr>
              <w:t>Total</w:t>
            </w:r>
          </w:p>
        </w:tc>
      </w:tr>
      <w:tr w14:paraId="28D42676" w14:textId="77777777" w:rsidTr="00527536">
        <w:tblPrEx>
          <w:tblW w:w="9309" w:type="dxa"/>
          <w:tblLook w:val="04A0"/>
        </w:tblPrEx>
        <w:trPr>
          <w:trHeight w:val="260"/>
        </w:trPr>
        <w:tc>
          <w:tcPr>
            <w:tcW w:w="2155" w:type="dxa"/>
            <w:tcBorders>
              <w:top w:val="nil"/>
              <w:left w:val="single" w:sz="4" w:space="0" w:color="auto"/>
              <w:bottom w:val="single" w:sz="4" w:space="0" w:color="auto"/>
              <w:right w:val="nil"/>
            </w:tcBorders>
            <w:shd w:val="clear" w:color="auto" w:fill="auto"/>
            <w:vAlign w:val="center"/>
            <w:hideMark/>
          </w:tcPr>
          <w:p w:rsidR="00FF0506" w:rsidRPr="001B561A" w:rsidP="00527536" w14:paraId="2C6352E8" w14:textId="77777777">
            <w:pPr>
              <w:widowControl/>
              <w:rPr>
                <w:rFonts w:ascii="Arial" w:hAnsi="Arial" w:cs="Arial"/>
                <w:b/>
                <w:bCs/>
                <w:snapToGrid/>
                <w:sz w:val="20"/>
              </w:rPr>
            </w:pPr>
            <w:r w:rsidRPr="001B561A">
              <w:rPr>
                <w:rFonts w:ascii="Arial" w:hAnsi="Arial" w:cs="Arial"/>
                <w:b/>
                <w:bCs/>
                <w:snapToGrid/>
                <w:sz w:val="20"/>
              </w:rPr>
              <w:t>Total Respondents (Applicants)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F0506" w:rsidRPr="001B561A" w:rsidP="00527536" w14:paraId="79704EDE" w14:textId="77777777">
            <w:pPr>
              <w:widowControl/>
              <w:jc w:val="center"/>
              <w:rPr>
                <w:rFonts w:ascii="Arial" w:hAnsi="Arial" w:cs="Arial"/>
                <w:snapToGrid/>
                <w:sz w:val="20"/>
              </w:rPr>
            </w:pPr>
            <w:r w:rsidRPr="001B561A">
              <w:rPr>
                <w:rFonts w:ascii="Arial" w:hAnsi="Arial" w:cs="Arial"/>
                <w:snapToGrid/>
                <w:sz w:val="20"/>
              </w:rPr>
              <w:t xml:space="preserve">1,054 </w:t>
            </w:r>
          </w:p>
        </w:tc>
        <w:tc>
          <w:tcPr>
            <w:tcW w:w="1217"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648E8A84" w14:textId="77777777">
            <w:pPr>
              <w:widowControl/>
              <w:jc w:val="center"/>
              <w:rPr>
                <w:rFonts w:ascii="Arial" w:hAnsi="Arial" w:cs="Arial"/>
                <w:snapToGrid/>
                <w:sz w:val="20"/>
              </w:rPr>
            </w:pPr>
            <w:r w:rsidRPr="001B561A">
              <w:rPr>
                <w:rFonts w:ascii="Arial" w:hAnsi="Arial" w:cs="Arial"/>
                <w:snapToGrid/>
                <w:sz w:val="20"/>
              </w:rPr>
              <w:t xml:space="preserve">1,326 </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4B64CB22" w14:textId="77777777">
            <w:pPr>
              <w:widowControl/>
              <w:jc w:val="center"/>
              <w:rPr>
                <w:rFonts w:ascii="Arial" w:hAnsi="Arial" w:cs="Arial"/>
                <w:snapToGrid/>
                <w:sz w:val="20"/>
              </w:rPr>
            </w:pPr>
            <w:r w:rsidRPr="001B561A">
              <w:rPr>
                <w:rFonts w:ascii="Arial" w:hAnsi="Arial" w:cs="Arial"/>
                <w:snapToGrid/>
                <w:sz w:val="20"/>
              </w:rPr>
              <w:t xml:space="preserve">1,818 </w:t>
            </w:r>
          </w:p>
        </w:tc>
        <w:tc>
          <w:tcPr>
            <w:tcW w:w="93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74D1C7BE" w14:textId="77777777">
            <w:pPr>
              <w:widowControl/>
              <w:jc w:val="center"/>
              <w:rPr>
                <w:rFonts w:ascii="Arial" w:hAnsi="Arial" w:cs="Arial"/>
                <w:snapToGrid/>
                <w:sz w:val="20"/>
              </w:rPr>
            </w:pPr>
            <w:r w:rsidRPr="001B561A">
              <w:rPr>
                <w:rFonts w:ascii="Arial" w:hAnsi="Arial" w:cs="Arial"/>
                <w:snapToGrid/>
                <w:sz w:val="20"/>
              </w:rPr>
              <w:t xml:space="preserve">28 </w:t>
            </w:r>
          </w:p>
        </w:tc>
        <w:tc>
          <w:tcPr>
            <w:tcW w:w="1080"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2EE8AF8C" w14:textId="77777777">
            <w:pPr>
              <w:widowControl/>
              <w:jc w:val="center"/>
              <w:rPr>
                <w:rFonts w:ascii="Arial" w:hAnsi="Arial" w:cs="Arial"/>
                <w:snapToGrid/>
                <w:sz w:val="20"/>
              </w:rPr>
            </w:pPr>
            <w:r w:rsidRPr="001B561A">
              <w:rPr>
                <w:rFonts w:ascii="Arial" w:hAnsi="Arial" w:cs="Arial"/>
                <w:snapToGrid/>
                <w:sz w:val="20"/>
              </w:rPr>
              <w:t xml:space="preserve">389 </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2FA35A83" w14:textId="77777777">
            <w:pPr>
              <w:widowControl/>
              <w:jc w:val="center"/>
              <w:rPr>
                <w:rFonts w:ascii="Arial" w:hAnsi="Arial" w:cs="Arial"/>
                <w:b/>
                <w:bCs/>
                <w:snapToGrid/>
                <w:sz w:val="20"/>
              </w:rPr>
            </w:pPr>
            <w:r w:rsidRPr="001B561A">
              <w:rPr>
                <w:rFonts w:ascii="Arial" w:hAnsi="Arial" w:cs="Arial"/>
                <w:b/>
                <w:bCs/>
                <w:snapToGrid/>
                <w:sz w:val="20"/>
              </w:rPr>
              <w:t xml:space="preserve">4,615 </w:t>
            </w:r>
          </w:p>
        </w:tc>
      </w:tr>
      <w:tr w14:paraId="654EAB67" w14:textId="77777777" w:rsidTr="00527536">
        <w:tblPrEx>
          <w:tblW w:w="9309" w:type="dxa"/>
          <w:tblLook w:val="04A0"/>
        </w:tblPrEx>
        <w:trPr>
          <w:trHeight w:val="260"/>
        </w:trPr>
        <w:tc>
          <w:tcPr>
            <w:tcW w:w="2155" w:type="dxa"/>
            <w:tcBorders>
              <w:top w:val="nil"/>
              <w:left w:val="single" w:sz="4" w:space="0" w:color="auto"/>
              <w:bottom w:val="single" w:sz="4" w:space="0" w:color="auto"/>
              <w:right w:val="nil"/>
            </w:tcBorders>
            <w:shd w:val="clear" w:color="auto" w:fill="auto"/>
            <w:vAlign w:val="center"/>
            <w:hideMark/>
          </w:tcPr>
          <w:p w:rsidR="00FF0506" w:rsidRPr="001B561A" w:rsidP="00527536" w14:paraId="6DD452A8" w14:textId="77777777">
            <w:pPr>
              <w:widowControl/>
              <w:rPr>
                <w:rFonts w:ascii="Arial" w:hAnsi="Arial" w:cs="Arial"/>
                <w:b/>
                <w:bCs/>
                <w:snapToGrid/>
                <w:sz w:val="20"/>
              </w:rPr>
            </w:pPr>
            <w:r w:rsidRPr="001B561A">
              <w:rPr>
                <w:rFonts w:ascii="Arial" w:hAnsi="Arial" w:cs="Arial"/>
                <w:b/>
                <w:bCs/>
                <w:snapToGrid/>
                <w:sz w:val="20"/>
              </w:rPr>
              <w:t>Total Awards (Awardees)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F0506" w:rsidRPr="001B561A" w:rsidP="00527536" w14:paraId="0573F66A" w14:textId="77777777">
            <w:pPr>
              <w:widowControl/>
              <w:jc w:val="center"/>
              <w:rPr>
                <w:rFonts w:ascii="Arial" w:hAnsi="Arial" w:cs="Arial"/>
                <w:snapToGrid/>
                <w:sz w:val="20"/>
              </w:rPr>
            </w:pPr>
            <w:r w:rsidRPr="001B561A">
              <w:rPr>
                <w:rFonts w:ascii="Arial" w:hAnsi="Arial" w:cs="Arial"/>
                <w:snapToGrid/>
                <w:sz w:val="20"/>
              </w:rPr>
              <w:t>966</w:t>
            </w:r>
          </w:p>
        </w:tc>
        <w:tc>
          <w:tcPr>
            <w:tcW w:w="1217"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4CC0EBE4" w14:textId="77777777">
            <w:pPr>
              <w:widowControl/>
              <w:jc w:val="center"/>
              <w:rPr>
                <w:rFonts w:ascii="Arial" w:hAnsi="Arial" w:cs="Arial"/>
                <w:snapToGrid/>
                <w:sz w:val="20"/>
              </w:rPr>
            </w:pPr>
            <w:r w:rsidRPr="001B561A">
              <w:rPr>
                <w:rFonts w:ascii="Arial" w:hAnsi="Arial" w:cs="Arial"/>
                <w:snapToGrid/>
                <w:sz w:val="20"/>
              </w:rPr>
              <w:t xml:space="preserve">1,215 </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20266A30" w14:textId="77777777">
            <w:pPr>
              <w:widowControl/>
              <w:jc w:val="center"/>
              <w:rPr>
                <w:rFonts w:ascii="Arial" w:hAnsi="Arial" w:cs="Arial"/>
                <w:snapToGrid/>
                <w:sz w:val="20"/>
              </w:rPr>
            </w:pPr>
            <w:r w:rsidRPr="001B561A">
              <w:rPr>
                <w:rFonts w:ascii="Arial" w:hAnsi="Arial" w:cs="Arial"/>
                <w:snapToGrid/>
                <w:sz w:val="20"/>
              </w:rPr>
              <w:t xml:space="preserve">1,666 </w:t>
            </w:r>
          </w:p>
        </w:tc>
        <w:tc>
          <w:tcPr>
            <w:tcW w:w="93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7CC47D8A" w14:textId="77777777">
            <w:pPr>
              <w:widowControl/>
              <w:jc w:val="center"/>
              <w:rPr>
                <w:rFonts w:ascii="Arial" w:hAnsi="Arial" w:cs="Arial"/>
                <w:snapToGrid/>
                <w:sz w:val="20"/>
              </w:rPr>
            </w:pPr>
            <w:r w:rsidRPr="001B561A">
              <w:rPr>
                <w:rFonts w:ascii="Arial" w:hAnsi="Arial" w:cs="Arial"/>
                <w:snapToGrid/>
                <w:sz w:val="20"/>
              </w:rPr>
              <w:t>22</w:t>
            </w:r>
          </w:p>
        </w:tc>
        <w:tc>
          <w:tcPr>
            <w:tcW w:w="1080"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191109A0" w14:textId="77777777">
            <w:pPr>
              <w:widowControl/>
              <w:jc w:val="center"/>
              <w:rPr>
                <w:rFonts w:ascii="Arial" w:hAnsi="Arial" w:cs="Arial"/>
                <w:snapToGrid/>
                <w:sz w:val="20"/>
              </w:rPr>
            </w:pPr>
            <w:r w:rsidRPr="001B561A">
              <w:rPr>
                <w:rFonts w:ascii="Arial" w:hAnsi="Arial" w:cs="Arial"/>
                <w:snapToGrid/>
                <w:sz w:val="20"/>
              </w:rPr>
              <w:t>116</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3DAB0795" w14:textId="77777777">
            <w:pPr>
              <w:widowControl/>
              <w:jc w:val="center"/>
              <w:rPr>
                <w:rFonts w:ascii="Arial" w:hAnsi="Arial" w:cs="Arial"/>
                <w:b/>
                <w:bCs/>
                <w:snapToGrid/>
                <w:sz w:val="20"/>
              </w:rPr>
            </w:pPr>
            <w:r w:rsidRPr="001B561A">
              <w:rPr>
                <w:rFonts w:ascii="Arial" w:hAnsi="Arial" w:cs="Arial"/>
                <w:b/>
                <w:bCs/>
                <w:snapToGrid/>
                <w:sz w:val="20"/>
              </w:rPr>
              <w:t xml:space="preserve">3,985 </w:t>
            </w:r>
          </w:p>
        </w:tc>
      </w:tr>
      <w:tr w14:paraId="2D27DEFD" w14:textId="77777777" w:rsidTr="00527536">
        <w:tblPrEx>
          <w:tblW w:w="9309" w:type="dxa"/>
          <w:tblLook w:val="04A0"/>
        </w:tblPrEx>
        <w:trPr>
          <w:trHeight w:val="260"/>
        </w:trPr>
        <w:tc>
          <w:tcPr>
            <w:tcW w:w="2155" w:type="dxa"/>
            <w:tcBorders>
              <w:top w:val="nil"/>
              <w:left w:val="single" w:sz="4" w:space="0" w:color="auto"/>
              <w:bottom w:val="single" w:sz="4" w:space="0" w:color="auto"/>
              <w:right w:val="nil"/>
            </w:tcBorders>
            <w:shd w:val="clear" w:color="auto" w:fill="auto"/>
            <w:vAlign w:val="center"/>
            <w:hideMark/>
          </w:tcPr>
          <w:p w:rsidR="00FF0506" w:rsidRPr="001B561A" w:rsidP="00527536" w14:paraId="16128B2D" w14:textId="77777777">
            <w:pPr>
              <w:widowControl/>
              <w:rPr>
                <w:rFonts w:ascii="Arial" w:hAnsi="Arial" w:cs="Arial"/>
                <w:b/>
                <w:bCs/>
                <w:snapToGrid/>
                <w:sz w:val="20"/>
              </w:rPr>
            </w:pPr>
            <w:r w:rsidRPr="001B561A">
              <w:rPr>
                <w:rFonts w:ascii="Arial" w:hAnsi="Arial" w:cs="Arial"/>
                <w:b/>
                <w:bCs/>
                <w:snapToGrid/>
                <w:sz w:val="20"/>
              </w:rPr>
              <w:t>Annual Responses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F0506" w:rsidRPr="001B561A" w:rsidP="00527536" w14:paraId="60720162" w14:textId="77777777">
            <w:pPr>
              <w:widowControl/>
              <w:jc w:val="center"/>
              <w:rPr>
                <w:rFonts w:ascii="Arial" w:hAnsi="Arial" w:cs="Arial"/>
                <w:snapToGrid/>
                <w:sz w:val="20"/>
              </w:rPr>
            </w:pPr>
            <w:r w:rsidRPr="001B561A">
              <w:rPr>
                <w:rFonts w:ascii="Arial" w:hAnsi="Arial" w:cs="Arial"/>
                <w:snapToGrid/>
                <w:sz w:val="20"/>
              </w:rPr>
              <w:t>18,688</w:t>
            </w:r>
          </w:p>
        </w:tc>
        <w:tc>
          <w:tcPr>
            <w:tcW w:w="1217"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10ABE3BF" w14:textId="77777777">
            <w:pPr>
              <w:widowControl/>
              <w:jc w:val="center"/>
              <w:rPr>
                <w:rFonts w:ascii="Arial" w:hAnsi="Arial" w:cs="Arial"/>
                <w:snapToGrid/>
                <w:sz w:val="20"/>
              </w:rPr>
            </w:pPr>
            <w:r w:rsidRPr="001B561A">
              <w:rPr>
                <w:rFonts w:ascii="Arial" w:hAnsi="Arial" w:cs="Arial"/>
                <w:snapToGrid/>
                <w:sz w:val="20"/>
              </w:rPr>
              <w:t>23,456</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2D4CD361" w14:textId="77777777">
            <w:pPr>
              <w:widowControl/>
              <w:jc w:val="center"/>
              <w:rPr>
                <w:rFonts w:ascii="Arial" w:hAnsi="Arial" w:cs="Arial"/>
                <w:snapToGrid/>
                <w:sz w:val="20"/>
              </w:rPr>
            </w:pPr>
            <w:r w:rsidRPr="001B561A">
              <w:rPr>
                <w:rFonts w:ascii="Arial" w:hAnsi="Arial" w:cs="Arial"/>
                <w:snapToGrid/>
                <w:sz w:val="20"/>
              </w:rPr>
              <w:t>38,047</w:t>
            </w:r>
          </w:p>
        </w:tc>
        <w:tc>
          <w:tcPr>
            <w:tcW w:w="93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77560488" w14:textId="77777777">
            <w:pPr>
              <w:widowControl/>
              <w:jc w:val="center"/>
              <w:rPr>
                <w:rFonts w:ascii="Arial" w:hAnsi="Arial" w:cs="Arial"/>
                <w:snapToGrid/>
                <w:sz w:val="20"/>
              </w:rPr>
            </w:pPr>
            <w:r w:rsidRPr="001B561A">
              <w:rPr>
                <w:rFonts w:ascii="Arial" w:hAnsi="Arial" w:cs="Arial"/>
                <w:snapToGrid/>
                <w:sz w:val="20"/>
              </w:rPr>
              <w:t>719</w:t>
            </w:r>
          </w:p>
        </w:tc>
        <w:tc>
          <w:tcPr>
            <w:tcW w:w="1080"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39F8BC82" w14:textId="77777777">
            <w:pPr>
              <w:widowControl/>
              <w:jc w:val="center"/>
              <w:rPr>
                <w:rFonts w:ascii="Arial" w:hAnsi="Arial" w:cs="Arial"/>
                <w:snapToGrid/>
                <w:sz w:val="20"/>
              </w:rPr>
            </w:pPr>
            <w:r w:rsidRPr="001B561A">
              <w:rPr>
                <w:rFonts w:ascii="Arial" w:hAnsi="Arial" w:cs="Arial"/>
                <w:snapToGrid/>
                <w:sz w:val="20"/>
              </w:rPr>
              <w:t>1,968</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16649EAC" w14:textId="77777777">
            <w:pPr>
              <w:widowControl/>
              <w:jc w:val="center"/>
              <w:rPr>
                <w:rFonts w:ascii="Arial" w:hAnsi="Arial" w:cs="Arial"/>
                <w:b/>
                <w:bCs/>
                <w:snapToGrid/>
                <w:sz w:val="20"/>
              </w:rPr>
            </w:pPr>
            <w:r w:rsidRPr="001B561A">
              <w:rPr>
                <w:rFonts w:ascii="Arial" w:hAnsi="Arial" w:cs="Arial"/>
                <w:b/>
                <w:bCs/>
                <w:snapToGrid/>
                <w:sz w:val="20"/>
              </w:rPr>
              <w:t xml:space="preserve">82,878 </w:t>
            </w:r>
          </w:p>
        </w:tc>
      </w:tr>
      <w:tr w14:paraId="62E482C3" w14:textId="77777777" w:rsidTr="00527536">
        <w:tblPrEx>
          <w:tblW w:w="9309" w:type="dxa"/>
          <w:tblLook w:val="04A0"/>
        </w:tblPrEx>
        <w:trPr>
          <w:trHeight w:val="260"/>
        </w:trPr>
        <w:tc>
          <w:tcPr>
            <w:tcW w:w="2155" w:type="dxa"/>
            <w:tcBorders>
              <w:top w:val="nil"/>
              <w:left w:val="single" w:sz="4" w:space="0" w:color="auto"/>
              <w:bottom w:val="single" w:sz="4" w:space="0" w:color="auto"/>
              <w:right w:val="nil"/>
            </w:tcBorders>
            <w:shd w:val="clear" w:color="auto" w:fill="auto"/>
            <w:vAlign w:val="center"/>
            <w:hideMark/>
          </w:tcPr>
          <w:p w:rsidR="00FF0506" w:rsidRPr="001B561A" w:rsidP="00527536" w14:paraId="6DA253B8" w14:textId="77777777">
            <w:pPr>
              <w:widowControl/>
              <w:rPr>
                <w:rFonts w:ascii="Arial" w:hAnsi="Arial" w:cs="Arial"/>
                <w:b/>
                <w:bCs/>
                <w:snapToGrid/>
                <w:sz w:val="20"/>
              </w:rPr>
            </w:pPr>
            <w:r w:rsidRPr="001B561A">
              <w:rPr>
                <w:rFonts w:ascii="Arial" w:hAnsi="Arial" w:cs="Arial"/>
                <w:b/>
                <w:bCs/>
                <w:snapToGrid/>
                <w:sz w:val="20"/>
              </w:rPr>
              <w:t>Total Hours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F0506" w:rsidRPr="001B561A" w:rsidP="00527536" w14:paraId="0772A273" w14:textId="77777777">
            <w:pPr>
              <w:widowControl/>
              <w:jc w:val="center"/>
              <w:rPr>
                <w:rFonts w:ascii="Arial" w:hAnsi="Arial" w:cs="Arial"/>
                <w:snapToGrid/>
                <w:sz w:val="20"/>
              </w:rPr>
            </w:pPr>
            <w:r w:rsidRPr="001B561A">
              <w:rPr>
                <w:rFonts w:ascii="Arial" w:hAnsi="Arial" w:cs="Arial"/>
                <w:snapToGrid/>
                <w:sz w:val="20"/>
              </w:rPr>
              <w:t>51,143</w:t>
            </w:r>
          </w:p>
        </w:tc>
        <w:tc>
          <w:tcPr>
            <w:tcW w:w="1217"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53CEB8C5" w14:textId="77777777">
            <w:pPr>
              <w:widowControl/>
              <w:jc w:val="center"/>
              <w:rPr>
                <w:rFonts w:ascii="Arial" w:hAnsi="Arial" w:cs="Arial"/>
                <w:snapToGrid/>
                <w:sz w:val="20"/>
              </w:rPr>
            </w:pPr>
            <w:r w:rsidRPr="001B561A">
              <w:rPr>
                <w:rFonts w:ascii="Arial" w:hAnsi="Arial" w:cs="Arial"/>
                <w:snapToGrid/>
                <w:sz w:val="20"/>
              </w:rPr>
              <w:t>60,825</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3C9330BD" w14:textId="77777777">
            <w:pPr>
              <w:widowControl/>
              <w:jc w:val="center"/>
              <w:rPr>
                <w:rFonts w:ascii="Arial" w:hAnsi="Arial" w:cs="Arial"/>
                <w:snapToGrid/>
                <w:sz w:val="20"/>
              </w:rPr>
            </w:pPr>
            <w:r w:rsidRPr="001B561A">
              <w:rPr>
                <w:rFonts w:ascii="Arial" w:hAnsi="Arial" w:cs="Arial"/>
                <w:snapToGrid/>
                <w:sz w:val="20"/>
              </w:rPr>
              <w:t>139,165</w:t>
            </w:r>
          </w:p>
        </w:tc>
        <w:tc>
          <w:tcPr>
            <w:tcW w:w="93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75C18DF6" w14:textId="77777777">
            <w:pPr>
              <w:widowControl/>
              <w:jc w:val="center"/>
              <w:rPr>
                <w:rFonts w:ascii="Arial" w:hAnsi="Arial" w:cs="Arial"/>
                <w:snapToGrid/>
                <w:sz w:val="20"/>
              </w:rPr>
            </w:pPr>
            <w:r w:rsidRPr="001B561A">
              <w:rPr>
                <w:rFonts w:ascii="Arial" w:hAnsi="Arial" w:cs="Arial"/>
                <w:snapToGrid/>
                <w:sz w:val="20"/>
              </w:rPr>
              <w:t>964</w:t>
            </w:r>
          </w:p>
        </w:tc>
        <w:tc>
          <w:tcPr>
            <w:tcW w:w="1080"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1D700543" w14:textId="77777777">
            <w:pPr>
              <w:widowControl/>
              <w:jc w:val="center"/>
              <w:rPr>
                <w:rFonts w:ascii="Arial" w:hAnsi="Arial" w:cs="Arial"/>
                <w:snapToGrid/>
                <w:sz w:val="20"/>
              </w:rPr>
            </w:pPr>
            <w:r w:rsidRPr="001B561A">
              <w:rPr>
                <w:rFonts w:ascii="Arial" w:hAnsi="Arial" w:cs="Arial"/>
                <w:snapToGrid/>
                <w:sz w:val="20"/>
              </w:rPr>
              <w:t>6,546</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6D86AE95" w14:textId="77777777">
            <w:pPr>
              <w:widowControl/>
              <w:jc w:val="center"/>
              <w:rPr>
                <w:rFonts w:ascii="Arial" w:hAnsi="Arial" w:cs="Arial"/>
                <w:b/>
                <w:bCs/>
                <w:snapToGrid/>
                <w:sz w:val="20"/>
              </w:rPr>
            </w:pPr>
            <w:r w:rsidRPr="001B561A">
              <w:rPr>
                <w:rFonts w:ascii="Arial" w:hAnsi="Arial" w:cs="Arial"/>
                <w:b/>
                <w:bCs/>
                <w:snapToGrid/>
                <w:sz w:val="20"/>
              </w:rPr>
              <w:t xml:space="preserve">258,643 </w:t>
            </w:r>
          </w:p>
        </w:tc>
      </w:tr>
      <w:tr w14:paraId="603686B6" w14:textId="77777777" w:rsidTr="00527536">
        <w:tblPrEx>
          <w:tblW w:w="9309" w:type="dxa"/>
          <w:tblLook w:val="04A0"/>
        </w:tblPrEx>
        <w:trPr>
          <w:trHeight w:val="26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506" w:rsidRPr="001B561A" w:rsidP="00527536" w14:paraId="73795DC2" w14:textId="77777777">
            <w:pPr>
              <w:widowControl/>
              <w:rPr>
                <w:rFonts w:ascii="Arial" w:hAnsi="Arial" w:cs="Arial"/>
                <w:b/>
                <w:bCs/>
                <w:snapToGrid/>
                <w:sz w:val="20"/>
              </w:rPr>
            </w:pPr>
            <w:r w:rsidRPr="001B561A">
              <w:rPr>
                <w:rFonts w:ascii="Arial" w:hAnsi="Arial" w:cs="Arial"/>
                <w:b/>
                <w:bCs/>
                <w:snapToGrid/>
                <w:sz w:val="20"/>
              </w:rPr>
              <w:t>Cost per Hours</w:t>
            </w:r>
          </w:p>
        </w:tc>
        <w:tc>
          <w:tcPr>
            <w:tcW w:w="7154" w:type="dxa"/>
            <w:gridSpan w:val="6"/>
            <w:tcBorders>
              <w:top w:val="nil"/>
              <w:left w:val="nil"/>
              <w:bottom w:val="single" w:sz="4" w:space="0" w:color="auto"/>
              <w:right w:val="single" w:sz="4" w:space="0" w:color="auto"/>
            </w:tcBorders>
            <w:shd w:val="clear" w:color="auto" w:fill="auto"/>
            <w:noWrap/>
            <w:vAlign w:val="center"/>
            <w:hideMark/>
          </w:tcPr>
          <w:p w:rsidR="00FF0506" w:rsidRPr="001B561A" w:rsidP="00527536" w14:paraId="120EE366" w14:textId="77777777">
            <w:pPr>
              <w:widowControl/>
              <w:jc w:val="center"/>
              <w:rPr>
                <w:rFonts w:ascii="Arial" w:hAnsi="Arial" w:cs="Arial"/>
                <w:b/>
                <w:bCs/>
                <w:snapToGrid/>
                <w:sz w:val="20"/>
              </w:rPr>
            </w:pPr>
            <w:r w:rsidRPr="001B561A">
              <w:rPr>
                <w:rFonts w:ascii="Arial" w:hAnsi="Arial" w:cs="Arial"/>
                <w:b/>
                <w:bCs/>
                <w:snapToGrid/>
                <w:sz w:val="20"/>
              </w:rPr>
              <w:t>$74.03</w:t>
            </w:r>
          </w:p>
        </w:tc>
      </w:tr>
      <w:tr w14:paraId="60F1F933" w14:textId="77777777" w:rsidTr="00527536">
        <w:tblPrEx>
          <w:tblW w:w="9309" w:type="dxa"/>
          <w:tblLook w:val="04A0"/>
        </w:tblPrEx>
        <w:trPr>
          <w:trHeight w:val="260"/>
        </w:trPr>
        <w:tc>
          <w:tcPr>
            <w:tcW w:w="2155" w:type="dxa"/>
            <w:tcBorders>
              <w:top w:val="nil"/>
              <w:left w:val="single" w:sz="4" w:space="0" w:color="auto"/>
              <w:bottom w:val="single" w:sz="4" w:space="0" w:color="auto"/>
              <w:right w:val="single" w:sz="4" w:space="0" w:color="auto"/>
            </w:tcBorders>
            <w:shd w:val="clear" w:color="auto" w:fill="auto"/>
            <w:vAlign w:val="center"/>
            <w:hideMark/>
          </w:tcPr>
          <w:p w:rsidR="00FF0506" w:rsidRPr="001B561A" w:rsidP="00527536" w14:paraId="26DAD8F9" w14:textId="77777777">
            <w:pPr>
              <w:widowControl/>
              <w:rPr>
                <w:rFonts w:ascii="Arial" w:hAnsi="Arial" w:cs="Arial"/>
                <w:b/>
                <w:bCs/>
                <w:snapToGrid/>
                <w:sz w:val="20"/>
              </w:rPr>
            </w:pPr>
            <w:r w:rsidRPr="001B561A">
              <w:rPr>
                <w:rFonts w:ascii="Arial" w:hAnsi="Arial" w:cs="Arial"/>
                <w:b/>
                <w:bCs/>
                <w:snapToGrid/>
                <w:sz w:val="20"/>
              </w:rPr>
              <w:t>Total Annual Cost</w:t>
            </w:r>
          </w:p>
        </w:tc>
        <w:tc>
          <w:tcPr>
            <w:tcW w:w="1260"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34C28EAA" w14:textId="3391749A">
            <w:pPr>
              <w:widowControl/>
              <w:jc w:val="center"/>
              <w:rPr>
                <w:rFonts w:ascii="Arial" w:hAnsi="Arial" w:cs="Arial"/>
                <w:snapToGrid/>
                <w:sz w:val="20"/>
              </w:rPr>
            </w:pPr>
            <w:r w:rsidRPr="001B561A">
              <w:rPr>
                <w:rFonts w:ascii="Arial" w:hAnsi="Arial" w:cs="Arial"/>
                <w:snapToGrid/>
                <w:sz w:val="20"/>
              </w:rPr>
              <w:t>$3,786,</w:t>
            </w:r>
            <w:r w:rsidR="00056A2E">
              <w:rPr>
                <w:rFonts w:ascii="Arial" w:hAnsi="Arial" w:cs="Arial"/>
                <w:snapToGrid/>
                <w:sz w:val="20"/>
              </w:rPr>
              <w:t>116</w:t>
            </w:r>
          </w:p>
        </w:tc>
        <w:tc>
          <w:tcPr>
            <w:tcW w:w="1217"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26E7F12B" w14:textId="789F04AA">
            <w:pPr>
              <w:widowControl/>
              <w:jc w:val="center"/>
              <w:rPr>
                <w:rFonts w:ascii="Arial" w:hAnsi="Arial" w:cs="Arial"/>
                <w:snapToGrid/>
                <w:sz w:val="20"/>
              </w:rPr>
            </w:pPr>
            <w:r w:rsidRPr="001B561A">
              <w:rPr>
                <w:rFonts w:ascii="Arial" w:hAnsi="Arial" w:cs="Arial"/>
                <w:snapToGrid/>
                <w:sz w:val="20"/>
              </w:rPr>
              <w:t>$4,502,8</w:t>
            </w:r>
            <w:r w:rsidR="00056A2E">
              <w:rPr>
                <w:rFonts w:ascii="Arial" w:hAnsi="Arial" w:cs="Arial"/>
                <w:snapToGrid/>
                <w:sz w:val="20"/>
              </w:rPr>
              <w:t>7</w:t>
            </w:r>
            <w:r w:rsidRPr="001B561A">
              <w:rPr>
                <w:rFonts w:ascii="Arial" w:hAnsi="Arial" w:cs="Arial"/>
                <w:snapToGrid/>
                <w:sz w:val="20"/>
              </w:rPr>
              <w:t>5</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2B1BB732" w14:textId="09F25A6C">
            <w:pPr>
              <w:widowControl/>
              <w:jc w:val="center"/>
              <w:rPr>
                <w:rFonts w:ascii="Arial" w:hAnsi="Arial" w:cs="Arial"/>
                <w:snapToGrid/>
                <w:sz w:val="20"/>
              </w:rPr>
            </w:pPr>
            <w:r w:rsidRPr="001B561A">
              <w:rPr>
                <w:rFonts w:ascii="Arial" w:hAnsi="Arial" w:cs="Arial"/>
                <w:snapToGrid/>
                <w:sz w:val="20"/>
              </w:rPr>
              <w:t>$10,302,3</w:t>
            </w:r>
            <w:r w:rsidR="00056A2E">
              <w:rPr>
                <w:rFonts w:ascii="Arial" w:hAnsi="Arial" w:cs="Arial"/>
                <w:snapToGrid/>
                <w:sz w:val="20"/>
              </w:rPr>
              <w:t>85</w:t>
            </w:r>
          </w:p>
        </w:tc>
        <w:tc>
          <w:tcPr>
            <w:tcW w:w="93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614FB1F5" w14:textId="4DFDF77F">
            <w:pPr>
              <w:widowControl/>
              <w:jc w:val="center"/>
              <w:rPr>
                <w:rFonts w:ascii="Arial" w:hAnsi="Arial" w:cs="Arial"/>
                <w:snapToGrid/>
                <w:sz w:val="20"/>
              </w:rPr>
            </w:pPr>
            <w:r w:rsidRPr="001B561A">
              <w:rPr>
                <w:rFonts w:ascii="Arial" w:hAnsi="Arial" w:cs="Arial"/>
                <w:snapToGrid/>
                <w:sz w:val="20"/>
              </w:rPr>
              <w:t>$71,3</w:t>
            </w:r>
            <w:r w:rsidR="00056A2E">
              <w:rPr>
                <w:rFonts w:ascii="Arial" w:hAnsi="Arial" w:cs="Arial"/>
                <w:snapToGrid/>
                <w:sz w:val="20"/>
              </w:rPr>
              <w:t>6</w:t>
            </w:r>
            <w:r w:rsidRPr="001B561A">
              <w:rPr>
                <w:rFonts w:ascii="Arial" w:hAnsi="Arial" w:cs="Arial"/>
                <w:snapToGrid/>
                <w:sz w:val="20"/>
              </w:rPr>
              <w:t>5</w:t>
            </w:r>
          </w:p>
        </w:tc>
        <w:tc>
          <w:tcPr>
            <w:tcW w:w="1080"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496AF811" w14:textId="749D426A">
            <w:pPr>
              <w:widowControl/>
              <w:jc w:val="center"/>
              <w:rPr>
                <w:rFonts w:ascii="Arial" w:hAnsi="Arial" w:cs="Arial"/>
                <w:snapToGrid/>
                <w:sz w:val="20"/>
              </w:rPr>
            </w:pPr>
            <w:r w:rsidRPr="001B561A">
              <w:rPr>
                <w:rFonts w:ascii="Arial" w:hAnsi="Arial" w:cs="Arial"/>
                <w:snapToGrid/>
                <w:sz w:val="20"/>
              </w:rPr>
              <w:t>$484,6</w:t>
            </w:r>
            <w:r w:rsidR="00DE378D">
              <w:rPr>
                <w:rFonts w:ascii="Arial" w:hAnsi="Arial" w:cs="Arial"/>
                <w:snapToGrid/>
                <w:sz w:val="20"/>
              </w:rPr>
              <w:t>00</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27BB8BE1" w14:textId="5D703981">
            <w:pPr>
              <w:widowControl/>
              <w:jc w:val="center"/>
              <w:rPr>
                <w:rFonts w:ascii="Arial" w:hAnsi="Arial" w:cs="Arial"/>
                <w:b/>
                <w:bCs/>
                <w:snapToGrid/>
                <w:sz w:val="20"/>
              </w:rPr>
            </w:pPr>
            <w:r w:rsidRPr="001B561A">
              <w:rPr>
                <w:rFonts w:ascii="Arial" w:hAnsi="Arial" w:cs="Arial"/>
                <w:b/>
                <w:bCs/>
                <w:snapToGrid/>
                <w:sz w:val="20"/>
              </w:rPr>
              <w:t>$19,147,</w:t>
            </w:r>
            <w:r w:rsidR="00DE378D">
              <w:rPr>
                <w:rFonts w:ascii="Arial" w:hAnsi="Arial" w:cs="Arial"/>
                <w:b/>
                <w:bCs/>
                <w:snapToGrid/>
                <w:sz w:val="20"/>
              </w:rPr>
              <w:t>341</w:t>
            </w:r>
          </w:p>
        </w:tc>
      </w:tr>
    </w:tbl>
    <w:p w:rsidR="00AC54F0" w:rsidP="004F1830" w14:paraId="07922591" w14:textId="77777777">
      <w:pPr>
        <w:tabs>
          <w:tab w:val="left" w:pos="0"/>
          <w:tab w:val="left" w:pos="2160"/>
          <w:tab w:val="left" w:pos="4320"/>
          <w:tab w:val="left" w:pos="6480"/>
          <w:tab w:val="left" w:pos="8640"/>
        </w:tabs>
        <w:suppressAutoHyphens/>
        <w:rPr>
          <w:szCs w:val="24"/>
        </w:rPr>
      </w:pPr>
    </w:p>
    <w:p w:rsidR="00D25E03" w:rsidRPr="00D30577" w:rsidP="00D25E03" w14:paraId="55DF2FA2" w14:textId="523ACF89">
      <w:pPr>
        <w:rPr>
          <w:szCs w:val="24"/>
        </w:rPr>
      </w:pPr>
      <w:r w:rsidRPr="00527536">
        <w:t>The attached</w:t>
      </w:r>
      <w:r>
        <w:t xml:space="preserve"> Burden Hours workbook provides an Estimated Professional Wage Rate worksheet that shows the detailed calculation for the weighted wage rate of $7</w:t>
      </w:r>
      <w:r w:rsidR="00425495">
        <w:t>4</w:t>
      </w:r>
      <w:r>
        <w:t>.</w:t>
      </w:r>
      <w:r w:rsidR="00425495">
        <w:t>03</w:t>
      </w:r>
      <w:r>
        <w:t xml:space="preserve"> </w:t>
      </w:r>
      <w:r w:rsidRPr="00D30577">
        <w:rPr>
          <w:szCs w:val="24"/>
        </w:rPr>
        <w:t>cost per hour above.  The U.S. Department of Labor, Bureau of Labor Statistics, Occupational Employment and Wage Statistics, May 20</w:t>
      </w:r>
      <w:r>
        <w:rPr>
          <w:szCs w:val="24"/>
        </w:rPr>
        <w:t>23</w:t>
      </w:r>
      <w:r w:rsidRPr="00D30577">
        <w:rPr>
          <w:szCs w:val="24"/>
        </w:rPr>
        <w:t xml:space="preserve"> Occupation Profiles (</w:t>
      </w:r>
      <w:hyperlink r:id="rId28" w:history="1">
        <w:r>
          <w:rPr>
            <w:rStyle w:val="Hyperlink"/>
          </w:rPr>
          <w:t>List of SOC Occupations (bls.gov)</w:t>
        </w:r>
      </w:hyperlink>
      <w:r w:rsidRPr="00D30577">
        <w:rPr>
          <w:szCs w:val="24"/>
        </w:rPr>
        <w:t xml:space="preserve">) was used to obtain the Mean Hourly Wage for each position identified.  Table 12.2 provides the </w:t>
      </w:r>
      <w:r w:rsidR="00A34C48">
        <w:rPr>
          <w:szCs w:val="24"/>
        </w:rPr>
        <w:t xml:space="preserve">two </w:t>
      </w:r>
      <w:r w:rsidRPr="00D30577">
        <w:rPr>
          <w:szCs w:val="24"/>
        </w:rPr>
        <w:t>(</w:t>
      </w:r>
      <w:r w:rsidR="00A34C48">
        <w:rPr>
          <w:szCs w:val="24"/>
        </w:rPr>
        <w:t>2</w:t>
      </w:r>
      <w:r w:rsidRPr="00D30577">
        <w:rPr>
          <w:szCs w:val="24"/>
        </w:rPr>
        <w:t>) positions identified for this calculation along with each Occupation Codes and Mean Hourly Wage</w:t>
      </w:r>
      <w:r w:rsidRPr="002D6479">
        <w:rPr>
          <w:szCs w:val="24"/>
        </w:rPr>
        <w:t xml:space="preserve">.  The benefits for each position was calculated by using the total benefits percentage of </w:t>
      </w:r>
      <w:r>
        <w:rPr>
          <w:szCs w:val="24"/>
        </w:rPr>
        <w:t>29.7</w:t>
      </w:r>
      <w:r w:rsidRPr="002E1432">
        <w:rPr>
          <w:szCs w:val="24"/>
        </w:rPr>
        <w:t>%</w:t>
      </w:r>
      <w:r w:rsidRPr="00D30577">
        <w:rPr>
          <w:szCs w:val="24"/>
        </w:rPr>
        <w:t xml:space="preserve"> for private industry workers from the U.S. Department of Labor, Bureau of Labor Statistics, Economic News Release, Employer Costs for Employee Compensation – </w:t>
      </w:r>
      <w:r w:rsidR="006D3217">
        <w:rPr>
          <w:szCs w:val="24"/>
        </w:rPr>
        <w:t>June</w:t>
      </w:r>
      <w:r>
        <w:rPr>
          <w:szCs w:val="24"/>
        </w:rPr>
        <w:t xml:space="preserve"> 2</w:t>
      </w:r>
      <w:r w:rsidRPr="005A10E4">
        <w:rPr>
          <w:szCs w:val="24"/>
        </w:rPr>
        <w:t>02</w:t>
      </w:r>
      <w:r>
        <w:rPr>
          <w:szCs w:val="24"/>
        </w:rPr>
        <w:t>4</w:t>
      </w:r>
      <w:r w:rsidRPr="00D30577">
        <w:rPr>
          <w:szCs w:val="24"/>
        </w:rPr>
        <w:t xml:space="preserve"> (</w:t>
      </w:r>
      <w:hyperlink r:id="rId29" w:history="1">
        <w:r>
          <w:rPr>
            <w:rStyle w:val="Hyperlink"/>
          </w:rPr>
          <w:t>Employer Costs for Employee Compensation - 2024 Q01 Results (bls.gov)</w:t>
        </w:r>
      </w:hyperlink>
      <w:r>
        <w:t>)</w:t>
      </w:r>
      <w:r w:rsidRPr="00D30577">
        <w:rPr>
          <w:szCs w:val="24"/>
        </w:rPr>
        <w:t xml:space="preserve">.  </w:t>
      </w:r>
    </w:p>
    <w:p w:rsidR="00AC54F0" w:rsidP="004F1830" w14:paraId="2B2FDF86" w14:textId="77777777">
      <w:pPr>
        <w:tabs>
          <w:tab w:val="left" w:pos="0"/>
          <w:tab w:val="left" w:pos="2160"/>
          <w:tab w:val="left" w:pos="4320"/>
          <w:tab w:val="left" w:pos="6480"/>
          <w:tab w:val="left" w:pos="8640"/>
        </w:tabs>
        <w:suppressAutoHyphens/>
        <w:rPr>
          <w:szCs w:val="24"/>
        </w:rPr>
      </w:pPr>
    </w:p>
    <w:p w:rsidR="00584E66" w:rsidRPr="00D30577" w:rsidP="00584E66" w14:paraId="2ABC1D10" w14:textId="77777777">
      <w:pPr>
        <w:jc w:val="center"/>
        <w:rPr>
          <w:szCs w:val="24"/>
        </w:rPr>
      </w:pPr>
      <w:r w:rsidRPr="00D30577">
        <w:rPr>
          <w:b/>
          <w:bCs/>
          <w:szCs w:val="24"/>
        </w:rPr>
        <w:t>Table 12.2 – Mean Hourly Rates per Position</w:t>
      </w:r>
    </w:p>
    <w:tbl>
      <w:tblPr>
        <w:tblW w:w="9270" w:type="dxa"/>
        <w:jc w:val="center"/>
        <w:tblLook w:val="04A0"/>
      </w:tblPr>
      <w:tblGrid>
        <w:gridCol w:w="4605"/>
        <w:gridCol w:w="2685"/>
        <w:gridCol w:w="1980"/>
      </w:tblGrid>
      <w:tr w14:paraId="5E64E954" w14:textId="77777777" w:rsidTr="00527536">
        <w:tblPrEx>
          <w:tblW w:w="9270" w:type="dxa"/>
          <w:jc w:val="center"/>
          <w:tblLook w:val="04A0"/>
        </w:tblPrEx>
        <w:trPr>
          <w:trHeight w:val="683"/>
          <w:jc w:val="center"/>
        </w:trPr>
        <w:tc>
          <w:tcPr>
            <w:tcW w:w="4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E66" w:rsidRPr="007D7AF0" w:rsidP="00527536" w14:paraId="0DB3B4E0" w14:textId="77777777">
            <w:pPr>
              <w:jc w:val="center"/>
              <w:rPr>
                <w:b/>
                <w:bCs/>
                <w:szCs w:val="24"/>
              </w:rPr>
            </w:pPr>
            <w:r w:rsidRPr="007D7AF0">
              <w:rPr>
                <w:b/>
                <w:bCs/>
                <w:szCs w:val="24"/>
              </w:rPr>
              <w:t>Profession</w:t>
            </w:r>
          </w:p>
        </w:tc>
        <w:tc>
          <w:tcPr>
            <w:tcW w:w="2685" w:type="dxa"/>
            <w:tcBorders>
              <w:top w:val="single" w:sz="4" w:space="0" w:color="auto"/>
              <w:left w:val="nil"/>
              <w:bottom w:val="single" w:sz="4" w:space="0" w:color="auto"/>
              <w:right w:val="single" w:sz="4" w:space="0" w:color="auto"/>
            </w:tcBorders>
            <w:shd w:val="clear" w:color="auto" w:fill="auto"/>
            <w:vAlign w:val="center"/>
            <w:hideMark/>
          </w:tcPr>
          <w:p w:rsidR="00584E66" w:rsidRPr="007D7AF0" w:rsidP="00527536" w14:paraId="422EA27B" w14:textId="77777777">
            <w:pPr>
              <w:jc w:val="center"/>
              <w:rPr>
                <w:b/>
                <w:bCs/>
                <w:szCs w:val="24"/>
              </w:rPr>
            </w:pPr>
            <w:r w:rsidRPr="007D7AF0">
              <w:rPr>
                <w:b/>
                <w:bCs/>
                <w:szCs w:val="24"/>
              </w:rPr>
              <w:t xml:space="preserve">Bureau of Labor </w:t>
            </w:r>
            <w:r w:rsidRPr="007D7AF0">
              <w:rPr>
                <w:b/>
                <w:bCs/>
                <w:szCs w:val="24"/>
              </w:rPr>
              <w:t>Occupation Code</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584E66" w:rsidRPr="007D7AF0" w:rsidP="00527536" w14:paraId="121C2FDD" w14:textId="77777777">
            <w:pPr>
              <w:jc w:val="center"/>
              <w:rPr>
                <w:b/>
                <w:bCs/>
                <w:szCs w:val="24"/>
              </w:rPr>
            </w:pPr>
            <w:r w:rsidRPr="007D7AF0">
              <w:rPr>
                <w:b/>
                <w:bCs/>
                <w:szCs w:val="24"/>
              </w:rPr>
              <w:t>Mean Wage</w:t>
            </w:r>
          </w:p>
        </w:tc>
      </w:tr>
      <w:tr w14:paraId="1EF0D868" w14:textId="77777777" w:rsidTr="00527536">
        <w:tblPrEx>
          <w:tblW w:w="9270" w:type="dxa"/>
          <w:jc w:val="center"/>
          <w:tblLook w:val="04A0"/>
        </w:tblPrEx>
        <w:trPr>
          <w:trHeight w:val="215"/>
          <w:jc w:val="center"/>
        </w:trPr>
        <w:tc>
          <w:tcPr>
            <w:tcW w:w="4605" w:type="dxa"/>
            <w:tcBorders>
              <w:top w:val="nil"/>
              <w:left w:val="single" w:sz="4" w:space="0" w:color="auto"/>
              <w:bottom w:val="single" w:sz="4" w:space="0" w:color="auto"/>
              <w:right w:val="single" w:sz="4" w:space="0" w:color="auto"/>
            </w:tcBorders>
            <w:shd w:val="clear" w:color="auto" w:fill="auto"/>
            <w:vAlign w:val="center"/>
            <w:hideMark/>
          </w:tcPr>
          <w:p w:rsidR="00584E66" w:rsidRPr="007D7AF0" w:rsidP="00527536" w14:paraId="6058369F" w14:textId="20C08332">
            <w:pPr>
              <w:rPr>
                <w:szCs w:val="24"/>
              </w:rPr>
            </w:pPr>
            <w:r>
              <w:rPr>
                <w:szCs w:val="24"/>
              </w:rPr>
              <w:t>Farmers, Ranchers, and Other Agricultural Managers</w:t>
            </w:r>
          </w:p>
        </w:tc>
        <w:tc>
          <w:tcPr>
            <w:tcW w:w="2685" w:type="dxa"/>
            <w:tcBorders>
              <w:top w:val="nil"/>
              <w:left w:val="nil"/>
              <w:bottom w:val="single" w:sz="4" w:space="0" w:color="auto"/>
              <w:right w:val="single" w:sz="4" w:space="0" w:color="auto"/>
            </w:tcBorders>
            <w:shd w:val="clear" w:color="auto" w:fill="auto"/>
            <w:vAlign w:val="center"/>
            <w:hideMark/>
          </w:tcPr>
          <w:p w:rsidR="00584E66" w:rsidRPr="007D7AF0" w:rsidP="00527536" w14:paraId="33345C50" w14:textId="2074B4A9">
            <w:pPr>
              <w:jc w:val="center"/>
              <w:rPr>
                <w:szCs w:val="24"/>
              </w:rPr>
            </w:pPr>
            <w:r>
              <w:rPr>
                <w:szCs w:val="24"/>
              </w:rPr>
              <w:t>11-9013</w:t>
            </w:r>
          </w:p>
        </w:tc>
        <w:tc>
          <w:tcPr>
            <w:tcW w:w="1980" w:type="dxa"/>
            <w:tcBorders>
              <w:top w:val="nil"/>
              <w:left w:val="nil"/>
              <w:bottom w:val="single" w:sz="4" w:space="0" w:color="auto"/>
              <w:right w:val="single" w:sz="4" w:space="0" w:color="auto"/>
            </w:tcBorders>
            <w:shd w:val="clear" w:color="auto" w:fill="auto"/>
            <w:noWrap/>
            <w:vAlign w:val="center"/>
            <w:hideMark/>
          </w:tcPr>
          <w:p w:rsidR="00584E66" w:rsidRPr="007D7AF0" w:rsidP="00527536" w14:paraId="7AC627C6" w14:textId="1C027ADC">
            <w:pPr>
              <w:jc w:val="center"/>
              <w:rPr>
                <w:szCs w:val="24"/>
              </w:rPr>
            </w:pPr>
            <w:r w:rsidRPr="007D7AF0">
              <w:rPr>
                <w:szCs w:val="24"/>
              </w:rPr>
              <w:t>$</w:t>
            </w:r>
            <w:r w:rsidR="00D44976">
              <w:rPr>
                <w:szCs w:val="24"/>
              </w:rPr>
              <w:t>43.35</w:t>
            </w:r>
          </w:p>
        </w:tc>
      </w:tr>
      <w:tr w14:paraId="5F70ECCD" w14:textId="77777777" w:rsidTr="00527536">
        <w:tblPrEx>
          <w:tblW w:w="9270" w:type="dxa"/>
          <w:jc w:val="center"/>
          <w:tblLook w:val="04A0"/>
        </w:tblPrEx>
        <w:trPr>
          <w:trHeight w:val="70"/>
          <w:jc w:val="center"/>
        </w:trPr>
        <w:tc>
          <w:tcPr>
            <w:tcW w:w="4605" w:type="dxa"/>
            <w:tcBorders>
              <w:top w:val="nil"/>
              <w:left w:val="single" w:sz="4" w:space="0" w:color="auto"/>
              <w:bottom w:val="single" w:sz="4" w:space="0" w:color="auto"/>
              <w:right w:val="single" w:sz="4" w:space="0" w:color="auto"/>
            </w:tcBorders>
            <w:shd w:val="clear" w:color="auto" w:fill="auto"/>
            <w:vAlign w:val="center"/>
            <w:hideMark/>
          </w:tcPr>
          <w:p w:rsidR="00584E66" w:rsidRPr="007D7AF0" w:rsidP="00527536" w14:paraId="18AAE2D4" w14:textId="155F09D2">
            <w:pPr>
              <w:rPr>
                <w:szCs w:val="24"/>
              </w:rPr>
            </w:pPr>
            <w:r>
              <w:rPr>
                <w:szCs w:val="24"/>
              </w:rPr>
              <w:t>Management Occupations for Rural Small Business Owners</w:t>
            </w:r>
          </w:p>
        </w:tc>
        <w:tc>
          <w:tcPr>
            <w:tcW w:w="2685" w:type="dxa"/>
            <w:tcBorders>
              <w:top w:val="nil"/>
              <w:left w:val="nil"/>
              <w:bottom w:val="single" w:sz="4" w:space="0" w:color="auto"/>
              <w:right w:val="single" w:sz="4" w:space="0" w:color="auto"/>
            </w:tcBorders>
            <w:shd w:val="clear" w:color="auto" w:fill="auto"/>
            <w:vAlign w:val="center"/>
            <w:hideMark/>
          </w:tcPr>
          <w:p w:rsidR="00584E66" w:rsidRPr="007D7AF0" w:rsidP="00527536" w14:paraId="6ECC98B5" w14:textId="042891E2">
            <w:pPr>
              <w:jc w:val="center"/>
              <w:rPr>
                <w:szCs w:val="24"/>
              </w:rPr>
            </w:pPr>
            <w:r>
              <w:rPr>
                <w:szCs w:val="24"/>
              </w:rPr>
              <w:t>11-0000</w:t>
            </w:r>
          </w:p>
        </w:tc>
        <w:tc>
          <w:tcPr>
            <w:tcW w:w="1980" w:type="dxa"/>
            <w:tcBorders>
              <w:top w:val="nil"/>
              <w:left w:val="nil"/>
              <w:bottom w:val="single" w:sz="4" w:space="0" w:color="auto"/>
              <w:right w:val="single" w:sz="4" w:space="0" w:color="auto"/>
            </w:tcBorders>
            <w:shd w:val="clear" w:color="auto" w:fill="auto"/>
            <w:noWrap/>
            <w:vAlign w:val="center"/>
            <w:hideMark/>
          </w:tcPr>
          <w:p w:rsidR="00584E66" w:rsidRPr="007D7AF0" w:rsidP="00527536" w14:paraId="3A0B52B6" w14:textId="5AAEF53D">
            <w:pPr>
              <w:jc w:val="center"/>
              <w:rPr>
                <w:szCs w:val="24"/>
              </w:rPr>
            </w:pPr>
            <w:r w:rsidRPr="007D7AF0">
              <w:rPr>
                <w:szCs w:val="24"/>
              </w:rPr>
              <w:t>$</w:t>
            </w:r>
            <w:r w:rsidR="00884CA2">
              <w:rPr>
                <w:szCs w:val="24"/>
              </w:rPr>
              <w:t>66.23</w:t>
            </w:r>
          </w:p>
        </w:tc>
      </w:tr>
    </w:tbl>
    <w:p w:rsidR="00B21F61" w:rsidP="004F1830" w14:paraId="2B583108" w14:textId="77777777">
      <w:pPr>
        <w:tabs>
          <w:tab w:val="left" w:pos="0"/>
          <w:tab w:val="left" w:pos="2160"/>
          <w:tab w:val="left" w:pos="4320"/>
          <w:tab w:val="left" w:pos="6480"/>
          <w:tab w:val="left" w:pos="8640"/>
        </w:tabs>
        <w:suppressAutoHyphens/>
        <w:rPr>
          <w:szCs w:val="24"/>
        </w:rPr>
      </w:pPr>
    </w:p>
    <w:p w:rsidR="004125DA" w:rsidRPr="00302133" w:rsidP="00C57EF4" w14:paraId="7230ACBF" w14:textId="77777777">
      <w:pPr>
        <w:tabs>
          <w:tab w:val="left" w:pos="0"/>
          <w:tab w:val="left" w:pos="450"/>
          <w:tab w:val="left" w:pos="2160"/>
          <w:tab w:val="left" w:pos="4320"/>
          <w:tab w:val="left" w:pos="6480"/>
          <w:tab w:val="left" w:pos="8640"/>
        </w:tabs>
        <w:suppressAutoHyphens/>
        <w:rPr>
          <w:b/>
          <w:bCs/>
          <w:szCs w:val="24"/>
        </w:rPr>
      </w:pPr>
      <w:r w:rsidRPr="00302133">
        <w:rPr>
          <w:b/>
          <w:bCs/>
          <w:szCs w:val="24"/>
        </w:rPr>
        <w:t>13.</w:t>
      </w:r>
      <w:r w:rsidRPr="00302133">
        <w:rPr>
          <w:b/>
          <w:bCs/>
          <w:szCs w:val="24"/>
        </w:rPr>
        <w:tab/>
      </w:r>
      <w:r w:rsidRPr="001E2486">
        <w:rPr>
          <w:b/>
          <w:bCs/>
          <w:szCs w:val="24"/>
          <w:u w:val="single"/>
        </w:rPr>
        <w:t>Provide estimates of annualized cost to the respondents</w:t>
      </w:r>
      <w:r w:rsidRPr="001E2486">
        <w:rPr>
          <w:b/>
          <w:bCs/>
          <w:szCs w:val="24"/>
        </w:rPr>
        <w:t>.</w:t>
      </w:r>
    </w:p>
    <w:p w:rsidR="004125DA" w:rsidRPr="00E70EF8" w:rsidP="004125DA" w14:paraId="505FFE5E" w14:textId="77777777">
      <w:pPr>
        <w:tabs>
          <w:tab w:val="left" w:pos="0"/>
          <w:tab w:val="left" w:pos="2160"/>
          <w:tab w:val="left" w:pos="4320"/>
          <w:tab w:val="left" w:pos="6480"/>
          <w:tab w:val="left" w:pos="8640"/>
        </w:tabs>
        <w:suppressAutoHyphens/>
        <w:rPr>
          <w:szCs w:val="24"/>
        </w:rPr>
      </w:pPr>
    </w:p>
    <w:p w:rsidR="004125DA" w:rsidRPr="00E70EF8" w:rsidP="004125DA" w14:paraId="0DAE340B" w14:textId="77777777">
      <w:pPr>
        <w:tabs>
          <w:tab w:val="left" w:pos="0"/>
          <w:tab w:val="left" w:pos="2160"/>
          <w:tab w:val="left" w:pos="4320"/>
          <w:tab w:val="left" w:pos="6480"/>
          <w:tab w:val="left" w:pos="8640"/>
        </w:tabs>
        <w:suppressAutoHyphens/>
        <w:rPr>
          <w:szCs w:val="24"/>
        </w:rPr>
      </w:pPr>
      <w:r w:rsidRPr="00E70EF8">
        <w:rPr>
          <w:szCs w:val="24"/>
        </w:rPr>
        <w:t xml:space="preserve">There are no capital and </w:t>
      </w:r>
      <w:r w:rsidRPr="00E70EF8">
        <w:rPr>
          <w:szCs w:val="24"/>
        </w:rPr>
        <w:t>start-up costs or operations and maintenance costs associated with this collection.</w:t>
      </w:r>
    </w:p>
    <w:p w:rsidR="004125DA" w:rsidRPr="00E70EF8" w:rsidP="004125DA" w14:paraId="6F0F3FF1" w14:textId="77777777">
      <w:pPr>
        <w:tabs>
          <w:tab w:val="left" w:pos="0"/>
          <w:tab w:val="left" w:pos="2160"/>
          <w:tab w:val="left" w:pos="4320"/>
          <w:tab w:val="left" w:pos="6480"/>
          <w:tab w:val="left" w:pos="8640"/>
        </w:tabs>
        <w:suppressAutoHyphens/>
        <w:rPr>
          <w:szCs w:val="24"/>
        </w:rPr>
      </w:pPr>
    </w:p>
    <w:p w:rsidR="004125DA" w:rsidRPr="000733A4" w:rsidP="00C57EF4" w14:paraId="3714F85D"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Cs w:val="24"/>
        </w:rPr>
      </w:pPr>
      <w:r w:rsidRPr="000733A4">
        <w:rPr>
          <w:b/>
          <w:bCs/>
          <w:szCs w:val="24"/>
        </w:rPr>
        <w:t>14.</w:t>
      </w:r>
      <w:r w:rsidRPr="00E70EF8">
        <w:rPr>
          <w:szCs w:val="24"/>
        </w:rPr>
        <w:tab/>
      </w:r>
      <w:r w:rsidRPr="000733A4">
        <w:rPr>
          <w:b/>
          <w:bCs/>
          <w:szCs w:val="24"/>
          <w:u w:val="single"/>
        </w:rPr>
        <w:t>Provide estimates of annualized cost to the Federal Government</w:t>
      </w:r>
      <w:r w:rsidRPr="000733A4">
        <w:rPr>
          <w:b/>
          <w:bCs/>
          <w:szCs w:val="24"/>
        </w:rPr>
        <w:t>.</w:t>
      </w:r>
    </w:p>
    <w:p w:rsidR="004125DA" w:rsidRPr="00E70EF8" w:rsidP="004125DA" w14:paraId="3A88CC58"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p w:rsidR="007B2035" w:rsidRPr="00D30577" w:rsidP="007B2035" w14:paraId="7E763453" w14:textId="71EE4C71">
      <w:pPr>
        <w:rPr>
          <w:szCs w:val="24"/>
        </w:rPr>
      </w:pPr>
      <w:r w:rsidRPr="00D30577">
        <w:rPr>
          <w:szCs w:val="24"/>
        </w:rPr>
        <w:t xml:space="preserve">The estimated Annualized Cost to the Federal Government is </w:t>
      </w:r>
      <w:r w:rsidRPr="000733A4">
        <w:rPr>
          <w:szCs w:val="24"/>
        </w:rPr>
        <w:t>$</w:t>
      </w:r>
      <w:r w:rsidRPr="00EC2B4D" w:rsidR="00E3599B">
        <w:rPr>
          <w:szCs w:val="24"/>
        </w:rPr>
        <w:t>8</w:t>
      </w:r>
      <w:r w:rsidRPr="00D30577">
        <w:rPr>
          <w:szCs w:val="24"/>
        </w:rPr>
        <w:t>,</w:t>
      </w:r>
      <w:r w:rsidR="00E3599B">
        <w:rPr>
          <w:szCs w:val="24"/>
        </w:rPr>
        <w:t>929</w:t>
      </w:r>
      <w:r w:rsidR="00EC2B4D">
        <w:rPr>
          <w:szCs w:val="24"/>
        </w:rPr>
        <w:t>,93</w:t>
      </w:r>
      <w:r w:rsidR="002B29B5">
        <w:rPr>
          <w:szCs w:val="24"/>
        </w:rPr>
        <w:t>5</w:t>
      </w:r>
      <w:r w:rsidRPr="00D30577">
        <w:rPr>
          <w:szCs w:val="24"/>
        </w:rPr>
        <w:t xml:space="preserve"> which is summarized in Table 14.1 below. The attached Burden Hours workbook provides an Annualized Cost to the Federal Government worksheet that details the following:</w:t>
      </w:r>
    </w:p>
    <w:p w:rsidR="007B2035" w:rsidRPr="00D30577" w:rsidP="007B2035" w14:paraId="17C24838" w14:textId="51DB28B0">
      <w:pPr>
        <w:pStyle w:val="ListParagraph"/>
        <w:widowControl/>
        <w:numPr>
          <w:ilvl w:val="0"/>
          <w:numId w:val="34"/>
        </w:numPr>
        <w:contextualSpacing/>
        <w:rPr>
          <w:szCs w:val="24"/>
        </w:rPr>
      </w:pPr>
      <w:r>
        <w:rPr>
          <w:szCs w:val="24"/>
        </w:rPr>
        <w:t xml:space="preserve">Four </w:t>
      </w:r>
      <w:r w:rsidRPr="00D30577">
        <w:rPr>
          <w:szCs w:val="24"/>
        </w:rPr>
        <w:t>(</w:t>
      </w:r>
      <w:r>
        <w:rPr>
          <w:szCs w:val="24"/>
        </w:rPr>
        <w:t>4</w:t>
      </w:r>
      <w:r w:rsidRPr="00D30577">
        <w:rPr>
          <w:szCs w:val="24"/>
        </w:rPr>
        <w:t>) Review</w:t>
      </w:r>
      <w:r w:rsidR="00970C3B">
        <w:rPr>
          <w:szCs w:val="24"/>
        </w:rPr>
        <w:t xml:space="preserve"> Types</w:t>
      </w:r>
    </w:p>
    <w:p w:rsidR="007B2035" w:rsidRPr="00D30577" w:rsidP="007B2035" w14:paraId="13594DC2" w14:textId="5A210094">
      <w:pPr>
        <w:pStyle w:val="ListParagraph"/>
        <w:widowControl/>
        <w:numPr>
          <w:ilvl w:val="0"/>
          <w:numId w:val="34"/>
        </w:numPr>
        <w:contextualSpacing/>
        <w:rPr>
          <w:szCs w:val="24"/>
        </w:rPr>
      </w:pPr>
      <w:r w:rsidRPr="00D30577">
        <w:rPr>
          <w:szCs w:val="24"/>
        </w:rPr>
        <w:t xml:space="preserve">Staff Positions for each Review </w:t>
      </w:r>
      <w:r w:rsidR="00A24E18">
        <w:rPr>
          <w:szCs w:val="24"/>
        </w:rPr>
        <w:t>Type</w:t>
      </w:r>
      <w:r w:rsidRPr="00D30577">
        <w:rPr>
          <w:szCs w:val="24"/>
        </w:rPr>
        <w:t>.</w:t>
      </w:r>
    </w:p>
    <w:p w:rsidR="007B2035" w:rsidRPr="00D30577" w:rsidP="007B2035" w14:paraId="6408D4E8" w14:textId="77777777">
      <w:pPr>
        <w:pStyle w:val="ListParagraph"/>
        <w:widowControl/>
        <w:numPr>
          <w:ilvl w:val="0"/>
          <w:numId w:val="34"/>
        </w:numPr>
        <w:contextualSpacing/>
        <w:rPr>
          <w:szCs w:val="24"/>
        </w:rPr>
      </w:pPr>
      <w:r w:rsidRPr="00D30577">
        <w:rPr>
          <w:szCs w:val="24"/>
        </w:rPr>
        <w:t>Calculated Wages Rates for each Staff Position.</w:t>
      </w:r>
    </w:p>
    <w:p w:rsidR="007B2035" w:rsidRPr="00D30577" w:rsidP="007B2035" w14:paraId="41DCA26C" w14:textId="77777777">
      <w:pPr>
        <w:pStyle w:val="ListParagraph"/>
        <w:widowControl/>
        <w:numPr>
          <w:ilvl w:val="0"/>
          <w:numId w:val="34"/>
        </w:numPr>
        <w:contextualSpacing/>
        <w:rPr>
          <w:szCs w:val="24"/>
        </w:rPr>
      </w:pPr>
      <w:r w:rsidRPr="00D30577">
        <w:rPr>
          <w:szCs w:val="24"/>
        </w:rPr>
        <w:t>Number of hours required for each Staff Position.</w:t>
      </w:r>
    </w:p>
    <w:p w:rsidR="007B2035" w:rsidRPr="00D30577" w:rsidP="007B2035" w14:paraId="484FD06B" w14:textId="4FAAB40F">
      <w:pPr>
        <w:pStyle w:val="ListParagraph"/>
        <w:numPr>
          <w:ilvl w:val="0"/>
          <w:numId w:val="34"/>
        </w:numPr>
        <w:autoSpaceDE w:val="0"/>
        <w:autoSpaceDN w:val="0"/>
        <w:rPr>
          <w:b/>
          <w:bCs/>
          <w:szCs w:val="24"/>
        </w:rPr>
      </w:pPr>
      <w:r w:rsidRPr="00D30577">
        <w:rPr>
          <w:szCs w:val="24"/>
        </w:rPr>
        <w:t xml:space="preserve">Total Cost for each Staff Position, Review </w:t>
      </w:r>
      <w:r w:rsidR="00A24E18">
        <w:rPr>
          <w:szCs w:val="24"/>
        </w:rPr>
        <w:t>Type</w:t>
      </w:r>
      <w:r w:rsidRPr="00D30577">
        <w:rPr>
          <w:szCs w:val="24"/>
        </w:rPr>
        <w:t xml:space="preserve"> and to the Federal Government.</w:t>
      </w:r>
    </w:p>
    <w:p w:rsidR="00AC4243" w:rsidRPr="00E70EF8" w:rsidP="003861AF" w14:paraId="5A14A941" w14:textId="77777777">
      <w:pPr>
        <w:tabs>
          <w:tab w:val="left" w:pos="0"/>
          <w:tab w:val="left" w:pos="2160"/>
          <w:tab w:val="left" w:pos="4320"/>
          <w:tab w:val="left" w:pos="6480"/>
          <w:tab w:val="left" w:pos="8640"/>
        </w:tabs>
        <w:suppressAutoHyphens/>
        <w:rPr>
          <w:szCs w:val="24"/>
        </w:rPr>
      </w:pPr>
    </w:p>
    <w:p w:rsidR="00804C56" w:rsidRPr="000733A4" w:rsidP="000733A4" w14:paraId="266CF588" w14:textId="1F4FAFEC">
      <w:pPr>
        <w:tabs>
          <w:tab w:val="left" w:pos="0"/>
          <w:tab w:val="left" w:pos="2160"/>
          <w:tab w:val="left" w:pos="4320"/>
          <w:tab w:val="left" w:pos="6480"/>
          <w:tab w:val="left" w:pos="8640"/>
        </w:tabs>
        <w:suppressAutoHyphens/>
        <w:jc w:val="center"/>
        <w:rPr>
          <w:b/>
          <w:bCs/>
          <w:szCs w:val="24"/>
        </w:rPr>
      </w:pPr>
      <w:r w:rsidRPr="000733A4">
        <w:rPr>
          <w:b/>
          <w:bCs/>
          <w:szCs w:val="24"/>
        </w:rPr>
        <w:t xml:space="preserve">Table 14.1 Total Cost to the </w:t>
      </w:r>
      <w:r w:rsidRPr="000733A4">
        <w:rPr>
          <w:b/>
          <w:bCs/>
          <w:szCs w:val="24"/>
        </w:rPr>
        <w:t>Federal Government</w:t>
      </w:r>
    </w:p>
    <w:tbl>
      <w:tblPr>
        <w:tblW w:w="9265" w:type="dxa"/>
        <w:tblLook w:val="04A0"/>
      </w:tblPr>
      <w:tblGrid>
        <w:gridCol w:w="1817"/>
        <w:gridCol w:w="1217"/>
        <w:gridCol w:w="1217"/>
        <w:gridCol w:w="1314"/>
        <w:gridCol w:w="1090"/>
        <w:gridCol w:w="1168"/>
        <w:gridCol w:w="1442"/>
      </w:tblGrid>
      <w:tr w14:paraId="0B32298A" w14:textId="77777777" w:rsidTr="000733A4">
        <w:tblPrEx>
          <w:tblW w:w="9265" w:type="dxa"/>
          <w:tblLook w:val="04A0"/>
        </w:tblPrEx>
        <w:trPr>
          <w:trHeight w:val="260"/>
        </w:trPr>
        <w:tc>
          <w:tcPr>
            <w:tcW w:w="1817" w:type="dxa"/>
            <w:tcBorders>
              <w:top w:val="single" w:sz="4" w:space="0" w:color="auto"/>
              <w:left w:val="single" w:sz="4" w:space="0" w:color="auto"/>
              <w:bottom w:val="nil"/>
              <w:right w:val="single" w:sz="4" w:space="0" w:color="auto"/>
            </w:tcBorders>
            <w:shd w:val="clear" w:color="auto" w:fill="auto"/>
            <w:noWrap/>
            <w:vAlign w:val="center"/>
            <w:hideMark/>
          </w:tcPr>
          <w:p w:rsidR="00EC2B4D" w:rsidRPr="007271A3" w:rsidP="000733A4" w14:paraId="319DC5C5" w14:textId="7DF2ED24">
            <w:pPr>
              <w:widowControl/>
              <w:jc w:val="center"/>
              <w:rPr>
                <w:rFonts w:ascii="Arial" w:hAnsi="Arial" w:cs="Arial"/>
                <w:b/>
                <w:bCs/>
                <w:snapToGrid/>
                <w:sz w:val="20"/>
              </w:rPr>
            </w:pPr>
            <w:r w:rsidRPr="007271A3">
              <w:rPr>
                <w:rFonts w:ascii="Arial" w:hAnsi="Arial" w:cs="Arial"/>
                <w:b/>
                <w:bCs/>
                <w:snapToGrid/>
                <w:sz w:val="20"/>
              </w:rPr>
              <w:t>Review</w:t>
            </w:r>
          </w:p>
        </w:tc>
        <w:tc>
          <w:tcPr>
            <w:tcW w:w="374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B4D" w:rsidRPr="00EC2B4D" w:rsidP="000733A4" w14:paraId="67D57E22" w14:textId="1BEF72BE">
            <w:pPr>
              <w:widowControl/>
              <w:jc w:val="center"/>
              <w:rPr>
                <w:rFonts w:ascii="Arial" w:hAnsi="Arial" w:cs="Arial"/>
                <w:snapToGrid/>
                <w:sz w:val="20"/>
              </w:rPr>
            </w:pPr>
            <w:r w:rsidRPr="00EC2B4D">
              <w:rPr>
                <w:rFonts w:ascii="Arial" w:hAnsi="Arial" w:cs="Arial"/>
                <w:b/>
                <w:bCs/>
                <w:snapToGrid/>
                <w:sz w:val="20"/>
              </w:rPr>
              <w:t>RES/EEI</w:t>
            </w:r>
          </w:p>
        </w:tc>
        <w:tc>
          <w:tcPr>
            <w:tcW w:w="1090" w:type="dxa"/>
            <w:tcBorders>
              <w:top w:val="single" w:sz="4" w:space="0" w:color="auto"/>
              <w:left w:val="single" w:sz="4" w:space="0" w:color="auto"/>
              <w:bottom w:val="nil"/>
              <w:right w:val="single" w:sz="4" w:space="0" w:color="auto"/>
            </w:tcBorders>
            <w:shd w:val="clear" w:color="auto" w:fill="auto"/>
            <w:noWrap/>
            <w:vAlign w:val="center"/>
            <w:hideMark/>
          </w:tcPr>
          <w:p w:rsidR="00EC2B4D" w:rsidRPr="00EC2B4D" w:rsidP="00EC2B4D" w14:paraId="0454BCFD" w14:textId="76358D63">
            <w:pPr>
              <w:widowControl/>
              <w:jc w:val="center"/>
              <w:rPr>
                <w:rFonts w:ascii="Arial" w:hAnsi="Arial" w:cs="Arial"/>
                <w:b/>
                <w:bCs/>
                <w:snapToGrid/>
                <w:sz w:val="20"/>
              </w:rPr>
            </w:pPr>
            <w:r w:rsidRPr="00EC2B4D">
              <w:rPr>
                <w:rFonts w:ascii="Arial" w:hAnsi="Arial" w:cs="Arial"/>
                <w:b/>
                <w:bCs/>
                <w:snapToGrid/>
                <w:sz w:val="20"/>
              </w:rPr>
              <w:t> </w:t>
            </w:r>
            <w:r>
              <w:rPr>
                <w:rFonts w:ascii="Arial" w:hAnsi="Arial" w:cs="Arial"/>
                <w:b/>
                <w:bCs/>
                <w:snapToGrid/>
                <w:sz w:val="20"/>
              </w:rPr>
              <w:t>EA/</w:t>
            </w:r>
          </w:p>
        </w:tc>
        <w:tc>
          <w:tcPr>
            <w:tcW w:w="1168" w:type="dxa"/>
            <w:tcBorders>
              <w:top w:val="single" w:sz="4" w:space="0" w:color="auto"/>
              <w:left w:val="nil"/>
              <w:bottom w:val="nil"/>
              <w:right w:val="single" w:sz="4" w:space="0" w:color="auto"/>
            </w:tcBorders>
            <w:shd w:val="clear" w:color="auto" w:fill="auto"/>
            <w:noWrap/>
            <w:vAlign w:val="center"/>
            <w:hideMark/>
          </w:tcPr>
          <w:p w:rsidR="00EC2B4D" w:rsidRPr="00EC2B4D" w:rsidP="00EC2B4D" w14:paraId="41E2F932" w14:textId="77777777">
            <w:pPr>
              <w:widowControl/>
              <w:jc w:val="center"/>
              <w:rPr>
                <w:rFonts w:ascii="Arial" w:hAnsi="Arial" w:cs="Arial"/>
                <w:b/>
                <w:bCs/>
                <w:snapToGrid/>
                <w:sz w:val="20"/>
              </w:rPr>
            </w:pPr>
            <w:r w:rsidRPr="00EC2B4D">
              <w:rPr>
                <w:rFonts w:ascii="Arial" w:hAnsi="Arial" w:cs="Arial"/>
                <w:b/>
                <w:bCs/>
                <w:snapToGrid/>
                <w:sz w:val="20"/>
              </w:rPr>
              <w:t> </w:t>
            </w:r>
          </w:p>
        </w:tc>
        <w:tc>
          <w:tcPr>
            <w:tcW w:w="1442" w:type="dxa"/>
            <w:tcBorders>
              <w:top w:val="single" w:sz="4" w:space="0" w:color="auto"/>
              <w:left w:val="nil"/>
              <w:bottom w:val="nil"/>
              <w:right w:val="single" w:sz="4" w:space="0" w:color="auto"/>
            </w:tcBorders>
            <w:shd w:val="clear" w:color="auto" w:fill="auto"/>
            <w:noWrap/>
            <w:vAlign w:val="center"/>
            <w:hideMark/>
          </w:tcPr>
          <w:p w:rsidR="00EC2B4D" w:rsidRPr="00EC2B4D" w:rsidP="00EC2B4D" w14:paraId="3B7ED159" w14:textId="77777777">
            <w:pPr>
              <w:widowControl/>
              <w:jc w:val="center"/>
              <w:rPr>
                <w:rFonts w:ascii="Arial" w:hAnsi="Arial" w:cs="Arial"/>
                <w:b/>
                <w:bCs/>
                <w:snapToGrid/>
                <w:sz w:val="20"/>
              </w:rPr>
            </w:pPr>
            <w:r w:rsidRPr="00EC2B4D">
              <w:rPr>
                <w:rFonts w:ascii="Arial" w:hAnsi="Arial" w:cs="Arial"/>
                <w:b/>
                <w:bCs/>
                <w:snapToGrid/>
                <w:sz w:val="20"/>
              </w:rPr>
              <w:t> </w:t>
            </w:r>
          </w:p>
        </w:tc>
      </w:tr>
      <w:tr w14:paraId="6D5859BC" w14:textId="77777777" w:rsidTr="000733A4">
        <w:tblPrEx>
          <w:tblW w:w="9265" w:type="dxa"/>
          <w:tblLook w:val="04A0"/>
        </w:tblPrEx>
        <w:trPr>
          <w:trHeight w:val="260"/>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EC2B4D" w:rsidRPr="000733A4" w:rsidP="000733A4" w14:paraId="1E703D52" w14:textId="6B8067CD">
            <w:pPr>
              <w:widowControl/>
              <w:jc w:val="center"/>
              <w:rPr>
                <w:rFonts w:ascii="Arial" w:hAnsi="Arial" w:cs="Arial"/>
                <w:b/>
                <w:bCs/>
                <w:snapToGrid/>
                <w:sz w:val="20"/>
              </w:rPr>
            </w:pPr>
            <w:r w:rsidRPr="000733A4">
              <w:rPr>
                <w:rFonts w:ascii="Arial" w:hAnsi="Arial" w:cs="Arial"/>
                <w:b/>
                <w:bCs/>
                <w:snapToGrid/>
                <w:sz w:val="20"/>
              </w:rPr>
              <w:t>Type</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52ED3061" w14:textId="77777777">
            <w:pPr>
              <w:widowControl/>
              <w:jc w:val="center"/>
              <w:rPr>
                <w:rFonts w:ascii="Arial" w:hAnsi="Arial" w:cs="Arial"/>
                <w:b/>
                <w:bCs/>
                <w:snapToGrid/>
                <w:sz w:val="20"/>
              </w:rPr>
            </w:pPr>
            <w:r w:rsidRPr="00EC2B4D">
              <w:rPr>
                <w:rFonts w:ascii="Arial" w:hAnsi="Arial" w:cs="Arial"/>
                <w:b/>
                <w:bCs/>
                <w:snapToGrid/>
                <w:sz w:val="20"/>
              </w:rPr>
              <w:t>&lt;80</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7065DEEA" w14:textId="77777777">
            <w:pPr>
              <w:widowControl/>
              <w:jc w:val="center"/>
              <w:rPr>
                <w:rFonts w:ascii="Arial" w:hAnsi="Arial" w:cs="Arial"/>
                <w:b/>
                <w:bCs/>
                <w:snapToGrid/>
                <w:sz w:val="20"/>
              </w:rPr>
            </w:pPr>
            <w:r w:rsidRPr="00EC2B4D">
              <w:rPr>
                <w:rFonts w:ascii="Arial" w:hAnsi="Arial" w:cs="Arial"/>
                <w:b/>
                <w:bCs/>
                <w:snapToGrid/>
                <w:sz w:val="20"/>
              </w:rPr>
              <w:t>80&gt;&lt;200</w:t>
            </w:r>
          </w:p>
        </w:tc>
        <w:tc>
          <w:tcPr>
            <w:tcW w:w="1314"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0F25A382" w14:textId="77777777">
            <w:pPr>
              <w:widowControl/>
              <w:jc w:val="center"/>
              <w:rPr>
                <w:rFonts w:ascii="Arial" w:hAnsi="Arial" w:cs="Arial"/>
                <w:b/>
                <w:bCs/>
                <w:snapToGrid/>
                <w:sz w:val="20"/>
              </w:rPr>
            </w:pPr>
            <w:r w:rsidRPr="00EC2B4D">
              <w:rPr>
                <w:rFonts w:ascii="Arial" w:hAnsi="Arial" w:cs="Arial"/>
                <w:b/>
                <w:bCs/>
                <w:snapToGrid/>
                <w:sz w:val="20"/>
              </w:rPr>
              <w:t>&gt;200</w:t>
            </w:r>
          </w:p>
        </w:tc>
        <w:tc>
          <w:tcPr>
            <w:tcW w:w="1090"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31FE664E" w14:textId="342FE787">
            <w:pPr>
              <w:widowControl/>
              <w:jc w:val="center"/>
              <w:rPr>
                <w:rFonts w:ascii="Arial" w:hAnsi="Arial" w:cs="Arial"/>
                <w:b/>
                <w:bCs/>
                <w:snapToGrid/>
                <w:sz w:val="20"/>
              </w:rPr>
            </w:pPr>
            <w:r w:rsidRPr="00EC2B4D">
              <w:rPr>
                <w:rFonts w:ascii="Arial" w:hAnsi="Arial" w:cs="Arial"/>
                <w:b/>
                <w:bCs/>
                <w:snapToGrid/>
                <w:sz w:val="20"/>
              </w:rPr>
              <w:t>REDA</w:t>
            </w:r>
          </w:p>
        </w:tc>
        <w:tc>
          <w:tcPr>
            <w:tcW w:w="1168"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07A77B08" w14:textId="77777777">
            <w:pPr>
              <w:widowControl/>
              <w:jc w:val="center"/>
              <w:rPr>
                <w:rFonts w:ascii="Arial" w:hAnsi="Arial" w:cs="Arial"/>
                <w:b/>
                <w:bCs/>
                <w:snapToGrid/>
                <w:sz w:val="20"/>
              </w:rPr>
            </w:pPr>
            <w:r w:rsidRPr="00EC2B4D">
              <w:rPr>
                <w:rFonts w:ascii="Arial" w:hAnsi="Arial" w:cs="Arial"/>
                <w:b/>
                <w:bCs/>
                <w:snapToGrid/>
                <w:sz w:val="20"/>
              </w:rPr>
              <w:t>TAG</w:t>
            </w:r>
          </w:p>
        </w:tc>
        <w:tc>
          <w:tcPr>
            <w:tcW w:w="1442"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3F279A54" w14:textId="77777777">
            <w:pPr>
              <w:widowControl/>
              <w:jc w:val="center"/>
              <w:rPr>
                <w:rFonts w:ascii="Arial" w:hAnsi="Arial" w:cs="Arial"/>
                <w:b/>
                <w:bCs/>
                <w:snapToGrid/>
                <w:sz w:val="20"/>
              </w:rPr>
            </w:pPr>
            <w:r w:rsidRPr="00EC2B4D">
              <w:rPr>
                <w:rFonts w:ascii="Arial" w:hAnsi="Arial" w:cs="Arial"/>
                <w:b/>
                <w:bCs/>
                <w:snapToGrid/>
                <w:sz w:val="20"/>
              </w:rPr>
              <w:t>Total</w:t>
            </w:r>
          </w:p>
        </w:tc>
      </w:tr>
      <w:tr w14:paraId="4E002FF7" w14:textId="77777777" w:rsidTr="000733A4">
        <w:tblPrEx>
          <w:tblW w:w="9265" w:type="dxa"/>
          <w:tblLook w:val="04A0"/>
        </w:tblPrEx>
        <w:trPr>
          <w:trHeight w:val="260"/>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EC2B4D" w:rsidRPr="00EC2B4D" w:rsidP="00EC2B4D" w14:paraId="71777D9A" w14:textId="77777777">
            <w:pPr>
              <w:widowControl/>
              <w:rPr>
                <w:rFonts w:ascii="Arial" w:hAnsi="Arial" w:cs="Arial"/>
                <w:b/>
                <w:bCs/>
                <w:snapToGrid/>
                <w:sz w:val="20"/>
              </w:rPr>
            </w:pPr>
            <w:r w:rsidRPr="00EC2B4D">
              <w:rPr>
                <w:rFonts w:ascii="Arial" w:hAnsi="Arial" w:cs="Arial"/>
                <w:b/>
                <w:bCs/>
                <w:snapToGrid/>
                <w:sz w:val="20"/>
              </w:rPr>
              <w:t>Other Requirements</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101A63FA" w14:textId="77777777">
            <w:pPr>
              <w:widowControl/>
              <w:jc w:val="center"/>
              <w:rPr>
                <w:rFonts w:ascii="Arial" w:hAnsi="Arial" w:cs="Arial"/>
                <w:snapToGrid/>
                <w:sz w:val="20"/>
              </w:rPr>
            </w:pPr>
            <w:r w:rsidRPr="00EC2B4D">
              <w:rPr>
                <w:rFonts w:ascii="Arial" w:hAnsi="Arial" w:cs="Arial"/>
                <w:snapToGrid/>
                <w:sz w:val="20"/>
              </w:rPr>
              <w:t>$628,907</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5F7A1801" w14:textId="77777777">
            <w:pPr>
              <w:widowControl/>
              <w:jc w:val="center"/>
              <w:rPr>
                <w:rFonts w:ascii="Arial" w:hAnsi="Arial" w:cs="Arial"/>
                <w:snapToGrid/>
                <w:sz w:val="20"/>
              </w:rPr>
            </w:pPr>
            <w:r w:rsidRPr="00EC2B4D">
              <w:rPr>
                <w:rFonts w:ascii="Arial" w:hAnsi="Arial" w:cs="Arial"/>
                <w:snapToGrid/>
                <w:sz w:val="20"/>
              </w:rPr>
              <w:t>$791,206</w:t>
            </w:r>
          </w:p>
        </w:tc>
        <w:tc>
          <w:tcPr>
            <w:tcW w:w="1314"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69F7C251" w14:textId="77777777">
            <w:pPr>
              <w:widowControl/>
              <w:jc w:val="center"/>
              <w:rPr>
                <w:rFonts w:ascii="Arial" w:hAnsi="Arial" w:cs="Arial"/>
                <w:snapToGrid/>
                <w:sz w:val="20"/>
              </w:rPr>
            </w:pPr>
            <w:r w:rsidRPr="00EC2B4D">
              <w:rPr>
                <w:rFonts w:ascii="Arial" w:hAnsi="Arial" w:cs="Arial"/>
                <w:snapToGrid/>
                <w:sz w:val="20"/>
              </w:rPr>
              <w:t>$1,325,156</w:t>
            </w:r>
          </w:p>
        </w:tc>
        <w:tc>
          <w:tcPr>
            <w:tcW w:w="1090"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60E6831A" w14:textId="77777777">
            <w:pPr>
              <w:widowControl/>
              <w:jc w:val="center"/>
              <w:rPr>
                <w:rFonts w:ascii="Arial" w:hAnsi="Arial" w:cs="Arial"/>
                <w:snapToGrid/>
                <w:sz w:val="20"/>
              </w:rPr>
            </w:pPr>
            <w:r w:rsidRPr="00EC2B4D">
              <w:rPr>
                <w:rFonts w:ascii="Arial" w:hAnsi="Arial" w:cs="Arial"/>
                <w:snapToGrid/>
                <w:sz w:val="20"/>
              </w:rPr>
              <w:t>$15,210</w:t>
            </w:r>
          </w:p>
        </w:tc>
        <w:tc>
          <w:tcPr>
            <w:tcW w:w="1168"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064068F2" w14:textId="77777777">
            <w:pPr>
              <w:widowControl/>
              <w:jc w:val="center"/>
              <w:rPr>
                <w:rFonts w:ascii="Arial" w:hAnsi="Arial" w:cs="Arial"/>
                <w:snapToGrid/>
                <w:sz w:val="20"/>
              </w:rPr>
            </w:pPr>
            <w:r w:rsidRPr="00EC2B4D">
              <w:rPr>
                <w:rFonts w:ascii="Arial" w:hAnsi="Arial" w:cs="Arial"/>
                <w:snapToGrid/>
                <w:sz w:val="20"/>
              </w:rPr>
              <w:t>$0</w:t>
            </w:r>
          </w:p>
        </w:tc>
        <w:tc>
          <w:tcPr>
            <w:tcW w:w="1442"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7006BFFD" w14:textId="484AB315">
            <w:pPr>
              <w:widowControl/>
              <w:jc w:val="center"/>
              <w:rPr>
                <w:rFonts w:ascii="Arial" w:hAnsi="Arial" w:cs="Arial"/>
                <w:b/>
                <w:bCs/>
                <w:snapToGrid/>
                <w:sz w:val="20"/>
              </w:rPr>
            </w:pPr>
            <w:r w:rsidRPr="00EC2B4D">
              <w:rPr>
                <w:rFonts w:ascii="Arial" w:hAnsi="Arial" w:cs="Arial"/>
                <w:b/>
                <w:bCs/>
                <w:snapToGrid/>
                <w:sz w:val="20"/>
              </w:rPr>
              <w:t>$2,760,47</w:t>
            </w:r>
            <w:r w:rsidR="00431663">
              <w:rPr>
                <w:rFonts w:ascii="Arial" w:hAnsi="Arial" w:cs="Arial"/>
                <w:b/>
                <w:bCs/>
                <w:snapToGrid/>
                <w:sz w:val="20"/>
              </w:rPr>
              <w:t>9</w:t>
            </w:r>
          </w:p>
        </w:tc>
      </w:tr>
      <w:tr w14:paraId="31236BF8" w14:textId="77777777" w:rsidTr="000733A4">
        <w:tblPrEx>
          <w:tblW w:w="9265" w:type="dxa"/>
          <w:tblLook w:val="04A0"/>
        </w:tblPrEx>
        <w:trPr>
          <w:trHeight w:val="260"/>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EC2B4D" w:rsidRPr="00EC2B4D" w:rsidP="00EC2B4D" w14:paraId="783CF5A9" w14:textId="77777777">
            <w:pPr>
              <w:widowControl/>
              <w:rPr>
                <w:rFonts w:ascii="Arial" w:hAnsi="Arial" w:cs="Arial"/>
                <w:b/>
                <w:bCs/>
                <w:snapToGrid/>
                <w:sz w:val="20"/>
              </w:rPr>
            </w:pPr>
            <w:r w:rsidRPr="00EC2B4D">
              <w:rPr>
                <w:rFonts w:ascii="Arial" w:hAnsi="Arial" w:cs="Arial"/>
                <w:b/>
                <w:bCs/>
                <w:snapToGrid/>
                <w:sz w:val="20"/>
              </w:rPr>
              <w:t>Application</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55A959EA" w14:textId="77777777">
            <w:pPr>
              <w:widowControl/>
              <w:jc w:val="center"/>
              <w:rPr>
                <w:rFonts w:ascii="Arial" w:hAnsi="Arial" w:cs="Arial"/>
                <w:snapToGrid/>
                <w:sz w:val="20"/>
              </w:rPr>
            </w:pPr>
            <w:r w:rsidRPr="00EC2B4D">
              <w:rPr>
                <w:rFonts w:ascii="Arial" w:hAnsi="Arial" w:cs="Arial"/>
                <w:snapToGrid/>
                <w:sz w:val="20"/>
              </w:rPr>
              <w:t>$628,907</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5CEB5A38" w14:textId="77777777">
            <w:pPr>
              <w:widowControl/>
              <w:jc w:val="center"/>
              <w:rPr>
                <w:rFonts w:ascii="Arial" w:hAnsi="Arial" w:cs="Arial"/>
                <w:snapToGrid/>
                <w:sz w:val="20"/>
              </w:rPr>
            </w:pPr>
            <w:r w:rsidRPr="00EC2B4D">
              <w:rPr>
                <w:rFonts w:ascii="Arial" w:hAnsi="Arial" w:cs="Arial"/>
                <w:snapToGrid/>
                <w:sz w:val="20"/>
              </w:rPr>
              <w:t>$1,127,336</w:t>
            </w:r>
          </w:p>
        </w:tc>
        <w:tc>
          <w:tcPr>
            <w:tcW w:w="1314"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4BF10BFB" w14:textId="77777777">
            <w:pPr>
              <w:widowControl/>
              <w:jc w:val="center"/>
              <w:rPr>
                <w:rFonts w:ascii="Arial" w:hAnsi="Arial" w:cs="Arial"/>
                <w:snapToGrid/>
                <w:sz w:val="20"/>
              </w:rPr>
            </w:pPr>
            <w:r w:rsidRPr="00EC2B4D">
              <w:rPr>
                <w:rFonts w:ascii="Arial" w:hAnsi="Arial" w:cs="Arial"/>
                <w:snapToGrid/>
                <w:sz w:val="20"/>
              </w:rPr>
              <w:t>$2,266,766</w:t>
            </w:r>
          </w:p>
        </w:tc>
        <w:tc>
          <w:tcPr>
            <w:tcW w:w="1090"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79657CC3" w14:textId="77777777">
            <w:pPr>
              <w:widowControl/>
              <w:jc w:val="center"/>
              <w:rPr>
                <w:rFonts w:ascii="Arial" w:hAnsi="Arial" w:cs="Arial"/>
                <w:snapToGrid/>
                <w:sz w:val="20"/>
              </w:rPr>
            </w:pPr>
            <w:r w:rsidRPr="00EC2B4D">
              <w:rPr>
                <w:rFonts w:ascii="Arial" w:hAnsi="Arial" w:cs="Arial"/>
                <w:snapToGrid/>
                <w:sz w:val="20"/>
              </w:rPr>
              <w:t>$11,154</w:t>
            </w:r>
          </w:p>
        </w:tc>
        <w:tc>
          <w:tcPr>
            <w:tcW w:w="1168"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45704A36" w14:textId="77777777">
            <w:pPr>
              <w:widowControl/>
              <w:jc w:val="center"/>
              <w:rPr>
                <w:rFonts w:ascii="Arial" w:hAnsi="Arial" w:cs="Arial"/>
                <w:snapToGrid/>
                <w:sz w:val="20"/>
              </w:rPr>
            </w:pPr>
            <w:r w:rsidRPr="00EC2B4D">
              <w:rPr>
                <w:rFonts w:ascii="Arial" w:hAnsi="Arial" w:cs="Arial"/>
                <w:snapToGrid/>
                <w:sz w:val="20"/>
              </w:rPr>
              <w:t>$258,483</w:t>
            </w:r>
          </w:p>
        </w:tc>
        <w:tc>
          <w:tcPr>
            <w:tcW w:w="1442"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7FDBDFBE" w14:textId="77777777">
            <w:pPr>
              <w:widowControl/>
              <w:jc w:val="center"/>
              <w:rPr>
                <w:rFonts w:ascii="Arial" w:hAnsi="Arial" w:cs="Arial"/>
                <w:b/>
                <w:bCs/>
                <w:snapToGrid/>
                <w:sz w:val="20"/>
              </w:rPr>
            </w:pPr>
            <w:r w:rsidRPr="00EC2B4D">
              <w:rPr>
                <w:rFonts w:ascii="Arial" w:hAnsi="Arial" w:cs="Arial"/>
                <w:b/>
                <w:bCs/>
                <w:snapToGrid/>
                <w:sz w:val="20"/>
              </w:rPr>
              <w:t>$4,292,646</w:t>
            </w:r>
          </w:p>
        </w:tc>
      </w:tr>
      <w:tr w14:paraId="75CAB448" w14:textId="77777777" w:rsidTr="000733A4">
        <w:tblPrEx>
          <w:tblW w:w="9265" w:type="dxa"/>
          <w:tblLook w:val="04A0"/>
        </w:tblPrEx>
        <w:trPr>
          <w:trHeight w:val="260"/>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EC2B4D" w:rsidRPr="00EC2B4D" w:rsidP="00EC2B4D" w14:paraId="36F1CAF5" w14:textId="77777777">
            <w:pPr>
              <w:widowControl/>
              <w:rPr>
                <w:rFonts w:ascii="Arial" w:hAnsi="Arial" w:cs="Arial"/>
                <w:b/>
                <w:bCs/>
                <w:snapToGrid/>
                <w:sz w:val="20"/>
              </w:rPr>
            </w:pPr>
            <w:r w:rsidRPr="00EC2B4D">
              <w:rPr>
                <w:rFonts w:ascii="Arial" w:hAnsi="Arial" w:cs="Arial"/>
                <w:b/>
                <w:bCs/>
                <w:snapToGrid/>
                <w:sz w:val="20"/>
              </w:rPr>
              <w:t xml:space="preserve">Awardee Documents and </w:t>
            </w:r>
            <w:r w:rsidRPr="00EC2B4D">
              <w:rPr>
                <w:rFonts w:ascii="Arial" w:hAnsi="Arial" w:cs="Arial"/>
                <w:b/>
                <w:bCs/>
                <w:snapToGrid/>
                <w:sz w:val="20"/>
              </w:rPr>
              <w:t>Certifications</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7503E5E1" w14:textId="77777777">
            <w:pPr>
              <w:widowControl/>
              <w:jc w:val="center"/>
              <w:rPr>
                <w:rFonts w:ascii="Arial" w:hAnsi="Arial" w:cs="Arial"/>
                <w:snapToGrid/>
                <w:sz w:val="20"/>
              </w:rPr>
            </w:pPr>
            <w:r w:rsidRPr="00EC2B4D">
              <w:rPr>
                <w:rFonts w:ascii="Arial" w:hAnsi="Arial" w:cs="Arial"/>
                <w:snapToGrid/>
                <w:sz w:val="20"/>
              </w:rPr>
              <w:t>$155,181</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3196D084" w14:textId="77777777">
            <w:pPr>
              <w:widowControl/>
              <w:jc w:val="center"/>
              <w:rPr>
                <w:rFonts w:ascii="Arial" w:hAnsi="Arial" w:cs="Arial"/>
                <w:snapToGrid/>
                <w:sz w:val="20"/>
              </w:rPr>
            </w:pPr>
            <w:r w:rsidRPr="00EC2B4D">
              <w:rPr>
                <w:rFonts w:ascii="Arial" w:hAnsi="Arial" w:cs="Arial"/>
                <w:snapToGrid/>
                <w:sz w:val="20"/>
              </w:rPr>
              <w:t>$195,182</w:t>
            </w:r>
          </w:p>
        </w:tc>
        <w:tc>
          <w:tcPr>
            <w:tcW w:w="1314"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01CA2176" w14:textId="77777777">
            <w:pPr>
              <w:widowControl/>
              <w:jc w:val="center"/>
              <w:rPr>
                <w:rFonts w:ascii="Arial" w:hAnsi="Arial" w:cs="Arial"/>
                <w:snapToGrid/>
                <w:sz w:val="20"/>
              </w:rPr>
            </w:pPr>
            <w:r w:rsidRPr="00EC2B4D">
              <w:rPr>
                <w:rFonts w:ascii="Arial" w:hAnsi="Arial" w:cs="Arial"/>
                <w:snapToGrid/>
                <w:sz w:val="20"/>
              </w:rPr>
              <w:t>$267,632</w:t>
            </w:r>
          </w:p>
        </w:tc>
        <w:tc>
          <w:tcPr>
            <w:tcW w:w="1090"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4272669C" w14:textId="77777777">
            <w:pPr>
              <w:widowControl/>
              <w:jc w:val="center"/>
              <w:rPr>
                <w:rFonts w:ascii="Arial" w:hAnsi="Arial" w:cs="Arial"/>
                <w:snapToGrid/>
                <w:sz w:val="20"/>
              </w:rPr>
            </w:pPr>
            <w:r w:rsidRPr="00EC2B4D">
              <w:rPr>
                <w:rFonts w:ascii="Arial" w:hAnsi="Arial" w:cs="Arial"/>
                <w:snapToGrid/>
                <w:sz w:val="20"/>
              </w:rPr>
              <w:t>$7,464</w:t>
            </w:r>
          </w:p>
        </w:tc>
        <w:tc>
          <w:tcPr>
            <w:tcW w:w="1168"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39D75819" w14:textId="77777777">
            <w:pPr>
              <w:widowControl/>
              <w:jc w:val="center"/>
              <w:rPr>
                <w:rFonts w:ascii="Arial" w:hAnsi="Arial" w:cs="Arial"/>
                <w:snapToGrid/>
                <w:sz w:val="20"/>
              </w:rPr>
            </w:pPr>
            <w:r w:rsidRPr="00EC2B4D">
              <w:rPr>
                <w:rFonts w:ascii="Arial" w:hAnsi="Arial" w:cs="Arial"/>
                <w:snapToGrid/>
                <w:sz w:val="20"/>
              </w:rPr>
              <w:t>$60,276</w:t>
            </w:r>
          </w:p>
        </w:tc>
        <w:tc>
          <w:tcPr>
            <w:tcW w:w="1442"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155B975E" w14:textId="734CA05B">
            <w:pPr>
              <w:widowControl/>
              <w:jc w:val="center"/>
              <w:rPr>
                <w:rFonts w:ascii="Arial" w:hAnsi="Arial" w:cs="Arial"/>
                <w:b/>
                <w:bCs/>
                <w:snapToGrid/>
                <w:sz w:val="20"/>
              </w:rPr>
            </w:pPr>
            <w:r w:rsidRPr="00EC2B4D">
              <w:rPr>
                <w:rFonts w:ascii="Arial" w:hAnsi="Arial" w:cs="Arial"/>
                <w:b/>
                <w:bCs/>
                <w:snapToGrid/>
                <w:sz w:val="20"/>
              </w:rPr>
              <w:t>$685,73</w:t>
            </w:r>
            <w:r w:rsidR="005E17B2">
              <w:rPr>
                <w:rFonts w:ascii="Arial" w:hAnsi="Arial" w:cs="Arial"/>
                <w:b/>
                <w:bCs/>
                <w:snapToGrid/>
                <w:sz w:val="20"/>
              </w:rPr>
              <w:t>5</w:t>
            </w:r>
          </w:p>
        </w:tc>
      </w:tr>
      <w:tr w14:paraId="4055EBDB" w14:textId="77777777" w:rsidTr="000733A4">
        <w:tblPrEx>
          <w:tblW w:w="9265" w:type="dxa"/>
          <w:tblLook w:val="04A0"/>
        </w:tblPrEx>
        <w:trPr>
          <w:trHeight w:val="260"/>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EC2B4D" w:rsidRPr="00EC2B4D" w:rsidP="00EC2B4D" w14:paraId="7C7324C4" w14:textId="77777777">
            <w:pPr>
              <w:widowControl/>
              <w:rPr>
                <w:rFonts w:ascii="Arial" w:hAnsi="Arial" w:cs="Arial"/>
                <w:b/>
                <w:bCs/>
                <w:snapToGrid/>
                <w:sz w:val="20"/>
              </w:rPr>
            </w:pPr>
            <w:r w:rsidRPr="00EC2B4D">
              <w:rPr>
                <w:rFonts w:ascii="Arial" w:hAnsi="Arial" w:cs="Arial"/>
                <w:b/>
                <w:bCs/>
                <w:snapToGrid/>
                <w:sz w:val="20"/>
              </w:rPr>
              <w:t>Reporting and Other</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685661B8" w14:textId="77777777">
            <w:pPr>
              <w:widowControl/>
              <w:jc w:val="center"/>
              <w:rPr>
                <w:rFonts w:ascii="Arial" w:hAnsi="Arial" w:cs="Arial"/>
                <w:snapToGrid/>
                <w:sz w:val="20"/>
              </w:rPr>
            </w:pPr>
            <w:r w:rsidRPr="00EC2B4D">
              <w:rPr>
                <w:rFonts w:ascii="Arial" w:hAnsi="Arial" w:cs="Arial"/>
                <w:snapToGrid/>
                <w:sz w:val="20"/>
              </w:rPr>
              <w:t>$136,164</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54EFCD0C" w14:textId="77777777">
            <w:pPr>
              <w:widowControl/>
              <w:jc w:val="center"/>
              <w:rPr>
                <w:rFonts w:ascii="Arial" w:hAnsi="Arial" w:cs="Arial"/>
                <w:snapToGrid/>
                <w:sz w:val="20"/>
              </w:rPr>
            </w:pPr>
            <w:r w:rsidRPr="00EC2B4D">
              <w:rPr>
                <w:rFonts w:ascii="Arial" w:hAnsi="Arial" w:cs="Arial"/>
                <w:snapToGrid/>
                <w:sz w:val="20"/>
              </w:rPr>
              <w:t>$412,238</w:t>
            </w:r>
          </w:p>
        </w:tc>
        <w:tc>
          <w:tcPr>
            <w:tcW w:w="1314"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0E9A3335" w14:textId="77777777">
            <w:pPr>
              <w:widowControl/>
              <w:jc w:val="center"/>
              <w:rPr>
                <w:rFonts w:ascii="Arial" w:hAnsi="Arial" w:cs="Arial"/>
                <w:snapToGrid/>
                <w:sz w:val="20"/>
              </w:rPr>
            </w:pPr>
            <w:r w:rsidRPr="00EC2B4D">
              <w:rPr>
                <w:rFonts w:ascii="Arial" w:hAnsi="Arial" w:cs="Arial"/>
                <w:snapToGrid/>
                <w:sz w:val="20"/>
              </w:rPr>
              <w:t>$565,258</w:t>
            </w:r>
          </w:p>
        </w:tc>
        <w:tc>
          <w:tcPr>
            <w:tcW w:w="1090"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4CAB36AB" w14:textId="77777777">
            <w:pPr>
              <w:widowControl/>
              <w:jc w:val="center"/>
              <w:rPr>
                <w:rFonts w:ascii="Arial" w:hAnsi="Arial" w:cs="Arial"/>
                <w:snapToGrid/>
                <w:sz w:val="20"/>
              </w:rPr>
            </w:pPr>
            <w:r w:rsidRPr="00EC2B4D">
              <w:rPr>
                <w:rFonts w:ascii="Arial" w:hAnsi="Arial" w:cs="Arial"/>
                <w:snapToGrid/>
                <w:sz w:val="20"/>
              </w:rPr>
              <w:t>$7,464</w:t>
            </w:r>
          </w:p>
        </w:tc>
        <w:tc>
          <w:tcPr>
            <w:tcW w:w="1168"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5F5D23B9" w14:textId="77777777">
            <w:pPr>
              <w:widowControl/>
              <w:jc w:val="center"/>
              <w:rPr>
                <w:rFonts w:ascii="Arial" w:hAnsi="Arial" w:cs="Arial"/>
                <w:snapToGrid/>
                <w:sz w:val="20"/>
              </w:rPr>
            </w:pPr>
            <w:r w:rsidRPr="00EC2B4D">
              <w:rPr>
                <w:rFonts w:ascii="Arial" w:hAnsi="Arial" w:cs="Arial"/>
                <w:snapToGrid/>
                <w:sz w:val="20"/>
              </w:rPr>
              <w:t>$69,411</w:t>
            </w:r>
          </w:p>
        </w:tc>
        <w:tc>
          <w:tcPr>
            <w:tcW w:w="1442"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133055BD" w14:textId="5EC1DEF9">
            <w:pPr>
              <w:widowControl/>
              <w:jc w:val="center"/>
              <w:rPr>
                <w:rFonts w:ascii="Arial" w:hAnsi="Arial" w:cs="Arial"/>
                <w:b/>
                <w:bCs/>
                <w:snapToGrid/>
                <w:sz w:val="20"/>
              </w:rPr>
            </w:pPr>
            <w:r w:rsidRPr="00EC2B4D">
              <w:rPr>
                <w:rFonts w:ascii="Arial" w:hAnsi="Arial" w:cs="Arial"/>
                <w:b/>
                <w:bCs/>
                <w:snapToGrid/>
                <w:sz w:val="20"/>
              </w:rPr>
              <w:t>$1,190,53</w:t>
            </w:r>
            <w:r w:rsidR="00F07DB8">
              <w:rPr>
                <w:rFonts w:ascii="Arial" w:hAnsi="Arial" w:cs="Arial"/>
                <w:b/>
                <w:bCs/>
                <w:snapToGrid/>
                <w:sz w:val="20"/>
              </w:rPr>
              <w:t>5</w:t>
            </w:r>
          </w:p>
        </w:tc>
      </w:tr>
      <w:tr w14:paraId="761E36B3" w14:textId="77777777" w:rsidTr="000733A4">
        <w:tblPrEx>
          <w:tblW w:w="9265" w:type="dxa"/>
          <w:tblLook w:val="04A0"/>
        </w:tblPrEx>
        <w:trPr>
          <w:trHeight w:val="260"/>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EC2B4D" w:rsidRPr="00EC2B4D" w:rsidP="00EC2B4D" w14:paraId="3B46133D" w14:textId="77777777">
            <w:pPr>
              <w:widowControl/>
              <w:rPr>
                <w:rFonts w:ascii="Arial" w:hAnsi="Arial" w:cs="Arial"/>
                <w:b/>
                <w:bCs/>
                <w:snapToGrid/>
                <w:sz w:val="20"/>
              </w:rPr>
            </w:pPr>
            <w:r w:rsidRPr="00EC2B4D">
              <w:rPr>
                <w:rFonts w:ascii="Arial" w:hAnsi="Arial" w:cs="Arial"/>
                <w:b/>
                <w:bCs/>
                <w:snapToGrid/>
                <w:sz w:val="20"/>
              </w:rPr>
              <w:t>Total Cost to Federal Government</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0A5CED78" w14:textId="77777777">
            <w:pPr>
              <w:widowControl/>
              <w:jc w:val="center"/>
              <w:rPr>
                <w:rFonts w:ascii="Arial" w:hAnsi="Arial" w:cs="Arial"/>
                <w:b/>
                <w:bCs/>
                <w:snapToGrid/>
                <w:sz w:val="20"/>
              </w:rPr>
            </w:pPr>
            <w:r w:rsidRPr="00EC2B4D">
              <w:rPr>
                <w:rFonts w:ascii="Arial" w:hAnsi="Arial" w:cs="Arial"/>
                <w:b/>
                <w:bCs/>
                <w:snapToGrid/>
                <w:sz w:val="20"/>
              </w:rPr>
              <w:t>$1,549,159</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2A0ED40F" w14:textId="3B3E27C5">
            <w:pPr>
              <w:widowControl/>
              <w:jc w:val="center"/>
              <w:rPr>
                <w:rFonts w:ascii="Arial" w:hAnsi="Arial" w:cs="Arial"/>
                <w:b/>
                <w:bCs/>
                <w:snapToGrid/>
                <w:sz w:val="20"/>
              </w:rPr>
            </w:pPr>
            <w:r w:rsidRPr="00EC2B4D">
              <w:rPr>
                <w:rFonts w:ascii="Arial" w:hAnsi="Arial" w:cs="Arial"/>
                <w:b/>
                <w:bCs/>
                <w:snapToGrid/>
                <w:sz w:val="20"/>
              </w:rPr>
              <w:t>$2,525,96</w:t>
            </w:r>
            <w:r w:rsidR="007207CC">
              <w:rPr>
                <w:rFonts w:ascii="Arial" w:hAnsi="Arial" w:cs="Arial"/>
                <w:b/>
                <w:bCs/>
                <w:snapToGrid/>
                <w:sz w:val="20"/>
              </w:rPr>
              <w:t>2</w:t>
            </w:r>
          </w:p>
        </w:tc>
        <w:tc>
          <w:tcPr>
            <w:tcW w:w="1314"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15EA1786" w14:textId="77777777">
            <w:pPr>
              <w:widowControl/>
              <w:jc w:val="center"/>
              <w:rPr>
                <w:rFonts w:ascii="Arial" w:hAnsi="Arial" w:cs="Arial"/>
                <w:b/>
                <w:bCs/>
                <w:snapToGrid/>
                <w:sz w:val="20"/>
              </w:rPr>
            </w:pPr>
            <w:r w:rsidRPr="00EC2B4D">
              <w:rPr>
                <w:rFonts w:ascii="Arial" w:hAnsi="Arial" w:cs="Arial"/>
                <w:b/>
                <w:bCs/>
                <w:snapToGrid/>
                <w:sz w:val="20"/>
              </w:rPr>
              <w:t>$4,424,812</w:t>
            </w:r>
          </w:p>
        </w:tc>
        <w:tc>
          <w:tcPr>
            <w:tcW w:w="1090"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50951B83" w14:textId="7B53DC1A">
            <w:pPr>
              <w:widowControl/>
              <w:jc w:val="center"/>
              <w:rPr>
                <w:rFonts w:ascii="Arial" w:hAnsi="Arial" w:cs="Arial"/>
                <w:b/>
                <w:bCs/>
                <w:snapToGrid/>
                <w:sz w:val="20"/>
              </w:rPr>
            </w:pPr>
            <w:r w:rsidRPr="00EC2B4D">
              <w:rPr>
                <w:rFonts w:ascii="Arial" w:hAnsi="Arial" w:cs="Arial"/>
                <w:b/>
                <w:bCs/>
                <w:snapToGrid/>
                <w:sz w:val="20"/>
              </w:rPr>
              <w:t>$41,29</w:t>
            </w:r>
            <w:r w:rsidR="00E15CB3">
              <w:rPr>
                <w:rFonts w:ascii="Arial" w:hAnsi="Arial" w:cs="Arial"/>
                <w:b/>
                <w:bCs/>
                <w:snapToGrid/>
                <w:sz w:val="20"/>
              </w:rPr>
              <w:t>2</w:t>
            </w:r>
          </w:p>
        </w:tc>
        <w:tc>
          <w:tcPr>
            <w:tcW w:w="1168"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034D5466" w14:textId="77777777">
            <w:pPr>
              <w:widowControl/>
              <w:jc w:val="center"/>
              <w:rPr>
                <w:rFonts w:ascii="Arial" w:hAnsi="Arial" w:cs="Arial"/>
                <w:b/>
                <w:bCs/>
                <w:snapToGrid/>
                <w:sz w:val="20"/>
              </w:rPr>
            </w:pPr>
            <w:r w:rsidRPr="00EC2B4D">
              <w:rPr>
                <w:rFonts w:ascii="Arial" w:hAnsi="Arial" w:cs="Arial"/>
                <w:b/>
                <w:bCs/>
                <w:snapToGrid/>
                <w:sz w:val="20"/>
              </w:rPr>
              <w:t>$388,170</w:t>
            </w:r>
          </w:p>
        </w:tc>
        <w:tc>
          <w:tcPr>
            <w:tcW w:w="1442"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48AB7E6F" w14:textId="5DFEF96A">
            <w:pPr>
              <w:widowControl/>
              <w:jc w:val="center"/>
              <w:rPr>
                <w:rFonts w:ascii="Arial" w:hAnsi="Arial" w:cs="Arial"/>
                <w:b/>
                <w:bCs/>
                <w:snapToGrid/>
                <w:sz w:val="20"/>
              </w:rPr>
            </w:pPr>
            <w:r w:rsidRPr="00EC2B4D">
              <w:rPr>
                <w:rFonts w:ascii="Arial" w:hAnsi="Arial" w:cs="Arial"/>
                <w:b/>
                <w:bCs/>
                <w:snapToGrid/>
                <w:sz w:val="20"/>
              </w:rPr>
              <w:t>$8,929,39</w:t>
            </w:r>
            <w:r w:rsidR="00BF6C06">
              <w:rPr>
                <w:rFonts w:ascii="Arial" w:hAnsi="Arial" w:cs="Arial"/>
                <w:b/>
                <w:bCs/>
                <w:snapToGrid/>
                <w:sz w:val="20"/>
              </w:rPr>
              <w:t>5</w:t>
            </w:r>
          </w:p>
        </w:tc>
      </w:tr>
    </w:tbl>
    <w:p w:rsidR="008335A0" w:rsidP="003861AF" w14:paraId="6169DB49" w14:textId="77777777">
      <w:pPr>
        <w:tabs>
          <w:tab w:val="left" w:pos="0"/>
          <w:tab w:val="left" w:pos="2160"/>
          <w:tab w:val="left" w:pos="4320"/>
          <w:tab w:val="left" w:pos="6480"/>
          <w:tab w:val="left" w:pos="8640"/>
        </w:tabs>
        <w:suppressAutoHyphens/>
        <w:rPr>
          <w:szCs w:val="24"/>
        </w:rPr>
      </w:pPr>
    </w:p>
    <w:p w:rsidR="00AC4243" w:rsidRPr="00D30577" w:rsidP="00AC4243" w14:paraId="3065D192" w14:textId="303F361C">
      <w:pPr>
        <w:rPr>
          <w:szCs w:val="24"/>
        </w:rPr>
      </w:pPr>
      <w:r w:rsidRPr="00D30577">
        <w:rPr>
          <w:szCs w:val="24"/>
        </w:rPr>
        <w:t xml:space="preserve">Table 14.2 below provides the staff positions </w:t>
      </w:r>
      <w:r w:rsidRPr="000975B8">
        <w:rPr>
          <w:szCs w:val="24"/>
        </w:rPr>
        <w:t xml:space="preserve">used for the Review </w:t>
      </w:r>
      <w:r>
        <w:rPr>
          <w:szCs w:val="24"/>
        </w:rPr>
        <w:t>Types</w:t>
      </w:r>
      <w:r w:rsidRPr="000975B8">
        <w:rPr>
          <w:szCs w:val="24"/>
        </w:rPr>
        <w:t xml:space="preserve"> along with each Staff Positions General Schedule (GS) Grade, Step and Salary.  The GS Salary was obtained by using Tables 2024-</w:t>
      </w:r>
      <w:r w:rsidR="00C23E76">
        <w:rPr>
          <w:szCs w:val="24"/>
        </w:rPr>
        <w:t>SL</w:t>
      </w:r>
      <w:r w:rsidRPr="000975B8">
        <w:rPr>
          <w:szCs w:val="24"/>
        </w:rPr>
        <w:t xml:space="preserve"> (</w:t>
      </w:r>
      <w:hyperlink r:id="rId30" w:history="1">
        <w:r w:rsidRPr="00C23E76" w:rsidR="00C23E76">
          <w:rPr>
            <w:rStyle w:val="Hyperlink"/>
            <w:szCs w:val="24"/>
          </w:rPr>
          <w:t>Pay &amp; Leave : Salaries &amp; Wages - OPM.gov</w:t>
        </w:r>
      </w:hyperlink>
      <w:r w:rsidRPr="000975B8">
        <w:rPr>
          <w:szCs w:val="24"/>
        </w:rPr>
        <w:t>)</w:t>
      </w:r>
      <w:r w:rsidRPr="00D30577">
        <w:rPr>
          <w:szCs w:val="24"/>
        </w:rPr>
        <w:t xml:space="preserve"> from the U.S. Office of Personnel Management (OPM), Policy, Pay &amp; Leave, Salaries &amp; Wages.  </w:t>
      </w:r>
    </w:p>
    <w:p w:rsidR="00AC4243" w:rsidP="00AC4243" w14:paraId="4D25955F" w14:textId="77777777">
      <w:pPr>
        <w:rPr>
          <w:szCs w:val="24"/>
        </w:rPr>
      </w:pPr>
    </w:p>
    <w:p w:rsidR="00AC4243" w:rsidRPr="00D30577" w:rsidP="00AC4243" w14:paraId="35E0345B" w14:textId="77777777">
      <w:pPr>
        <w:jc w:val="center"/>
        <w:rPr>
          <w:szCs w:val="24"/>
        </w:rPr>
      </w:pPr>
      <w:r w:rsidRPr="00D30577">
        <w:rPr>
          <w:b/>
          <w:bCs/>
          <w:szCs w:val="24"/>
        </w:rPr>
        <w:t xml:space="preserve">Table 14.2:  Staff Positions and GS Salary </w:t>
      </w:r>
    </w:p>
    <w:tbl>
      <w:tblPr>
        <w:tblW w:w="9000" w:type="dxa"/>
        <w:jc w:val="center"/>
        <w:tblLook w:val="04A0"/>
      </w:tblPr>
      <w:tblGrid>
        <w:gridCol w:w="4680"/>
        <w:gridCol w:w="1255"/>
        <w:gridCol w:w="1115"/>
        <w:gridCol w:w="1950"/>
      </w:tblGrid>
      <w:tr w14:paraId="7E1020D3" w14:textId="77777777" w:rsidTr="00527536">
        <w:tblPrEx>
          <w:tblW w:w="9000" w:type="dxa"/>
          <w:jc w:val="center"/>
          <w:tblLook w:val="04A0"/>
        </w:tblPrEx>
        <w:trPr>
          <w:trHeight w:val="233"/>
          <w:jc w:val="center"/>
        </w:trPr>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243" w:rsidRPr="00917DC3" w:rsidP="00527536" w14:paraId="75454E8A" w14:textId="77777777">
            <w:pPr>
              <w:jc w:val="center"/>
              <w:rPr>
                <w:rFonts w:ascii="Arial" w:hAnsi="Arial" w:cs="Arial"/>
                <w:b/>
                <w:bCs/>
                <w:sz w:val="20"/>
              </w:rPr>
            </w:pPr>
            <w:r w:rsidRPr="00917DC3">
              <w:rPr>
                <w:rFonts w:ascii="Arial" w:hAnsi="Arial" w:cs="Arial"/>
                <w:b/>
                <w:bCs/>
                <w:sz w:val="20"/>
              </w:rPr>
              <w:t>Staff Position</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AC4243" w:rsidRPr="00917DC3" w:rsidP="00527536" w14:paraId="7EE2E8E8" w14:textId="77777777">
            <w:pPr>
              <w:jc w:val="center"/>
              <w:rPr>
                <w:rFonts w:ascii="Arial" w:hAnsi="Arial" w:cs="Arial"/>
                <w:b/>
                <w:bCs/>
                <w:sz w:val="20"/>
              </w:rPr>
            </w:pPr>
            <w:r w:rsidRPr="00917DC3">
              <w:rPr>
                <w:rFonts w:ascii="Arial" w:hAnsi="Arial" w:cs="Arial"/>
                <w:b/>
                <w:bCs/>
                <w:sz w:val="20"/>
              </w:rPr>
              <w:t>GS Grade</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AC4243" w:rsidRPr="00917DC3" w:rsidP="00527536" w14:paraId="620E1852" w14:textId="77777777">
            <w:pPr>
              <w:jc w:val="center"/>
              <w:rPr>
                <w:rFonts w:ascii="Arial" w:hAnsi="Arial" w:cs="Arial"/>
                <w:b/>
                <w:bCs/>
                <w:sz w:val="20"/>
              </w:rPr>
            </w:pPr>
            <w:r w:rsidRPr="00917DC3">
              <w:rPr>
                <w:rFonts w:ascii="Arial" w:hAnsi="Arial" w:cs="Arial"/>
                <w:b/>
                <w:bCs/>
                <w:sz w:val="20"/>
              </w:rPr>
              <w:t>GS Step</w:t>
            </w:r>
          </w:p>
        </w:tc>
        <w:tc>
          <w:tcPr>
            <w:tcW w:w="1950" w:type="dxa"/>
            <w:tcBorders>
              <w:top w:val="single" w:sz="4" w:space="0" w:color="auto"/>
              <w:left w:val="nil"/>
              <w:bottom w:val="single" w:sz="4" w:space="0" w:color="auto"/>
              <w:right w:val="single" w:sz="4" w:space="0" w:color="auto"/>
            </w:tcBorders>
            <w:shd w:val="clear" w:color="auto" w:fill="auto"/>
            <w:vAlign w:val="center"/>
            <w:hideMark/>
          </w:tcPr>
          <w:p w:rsidR="00AC4243" w:rsidRPr="00917DC3" w:rsidP="00527536" w14:paraId="51C7EE5C" w14:textId="77777777">
            <w:pPr>
              <w:jc w:val="center"/>
              <w:rPr>
                <w:rFonts w:ascii="Arial" w:hAnsi="Arial" w:cs="Arial"/>
                <w:b/>
                <w:bCs/>
                <w:sz w:val="20"/>
              </w:rPr>
            </w:pPr>
            <w:r w:rsidRPr="00917DC3">
              <w:rPr>
                <w:rFonts w:ascii="Arial" w:hAnsi="Arial" w:cs="Arial"/>
                <w:b/>
                <w:bCs/>
                <w:sz w:val="20"/>
              </w:rPr>
              <w:t>GS Salary</w:t>
            </w:r>
          </w:p>
        </w:tc>
      </w:tr>
      <w:tr w14:paraId="531776F5" w14:textId="77777777" w:rsidTr="00527536">
        <w:tblPrEx>
          <w:tblW w:w="9000" w:type="dxa"/>
          <w:jc w:val="center"/>
          <w:tblLook w:val="04A0"/>
        </w:tblPrEx>
        <w:trPr>
          <w:trHeight w:val="70"/>
          <w:jc w:val="center"/>
        </w:trPr>
        <w:tc>
          <w:tcPr>
            <w:tcW w:w="4680" w:type="dxa"/>
            <w:tcBorders>
              <w:top w:val="nil"/>
              <w:left w:val="single" w:sz="4" w:space="0" w:color="auto"/>
              <w:bottom w:val="single" w:sz="4" w:space="0" w:color="auto"/>
              <w:right w:val="single" w:sz="4" w:space="0" w:color="auto"/>
            </w:tcBorders>
            <w:shd w:val="clear" w:color="auto" w:fill="auto"/>
            <w:vAlign w:val="center"/>
            <w:hideMark/>
          </w:tcPr>
          <w:p w:rsidR="00AC4243" w:rsidRPr="00917DC3" w:rsidP="00527536" w14:paraId="603CCE71" w14:textId="77777777">
            <w:pPr>
              <w:rPr>
                <w:rFonts w:ascii="Arial" w:hAnsi="Arial" w:cs="Arial"/>
                <w:sz w:val="20"/>
              </w:rPr>
            </w:pPr>
            <w:r w:rsidRPr="00917DC3">
              <w:rPr>
                <w:rFonts w:ascii="Arial" w:hAnsi="Arial" w:cs="Arial"/>
                <w:sz w:val="20"/>
              </w:rPr>
              <w:t>Program Director - State Office</w:t>
            </w:r>
          </w:p>
        </w:tc>
        <w:tc>
          <w:tcPr>
            <w:tcW w:w="1255" w:type="dxa"/>
            <w:tcBorders>
              <w:top w:val="nil"/>
              <w:left w:val="nil"/>
              <w:bottom w:val="single" w:sz="4" w:space="0" w:color="auto"/>
              <w:right w:val="single" w:sz="4" w:space="0" w:color="auto"/>
            </w:tcBorders>
            <w:shd w:val="clear" w:color="auto" w:fill="auto"/>
            <w:noWrap/>
            <w:vAlign w:val="center"/>
            <w:hideMark/>
          </w:tcPr>
          <w:p w:rsidR="00AC4243" w:rsidRPr="00917DC3" w:rsidP="00527536" w14:paraId="17C8BCCA" w14:textId="77777777">
            <w:pPr>
              <w:jc w:val="center"/>
              <w:rPr>
                <w:rFonts w:ascii="Arial" w:hAnsi="Arial" w:cs="Arial"/>
                <w:sz w:val="20"/>
              </w:rPr>
            </w:pPr>
            <w:r w:rsidRPr="00917DC3">
              <w:rPr>
                <w:rFonts w:ascii="Arial" w:hAnsi="Arial" w:cs="Arial"/>
                <w:sz w:val="20"/>
              </w:rPr>
              <w:t>13</w:t>
            </w:r>
          </w:p>
        </w:tc>
        <w:tc>
          <w:tcPr>
            <w:tcW w:w="1115" w:type="dxa"/>
            <w:tcBorders>
              <w:top w:val="nil"/>
              <w:left w:val="nil"/>
              <w:bottom w:val="single" w:sz="4" w:space="0" w:color="auto"/>
              <w:right w:val="single" w:sz="4" w:space="0" w:color="auto"/>
            </w:tcBorders>
            <w:shd w:val="clear" w:color="auto" w:fill="auto"/>
            <w:noWrap/>
            <w:vAlign w:val="center"/>
            <w:hideMark/>
          </w:tcPr>
          <w:p w:rsidR="00AC4243" w:rsidRPr="00917DC3" w:rsidP="00527536" w14:paraId="0AFF4EE7" w14:textId="77777777">
            <w:pPr>
              <w:jc w:val="center"/>
              <w:rPr>
                <w:rFonts w:ascii="Arial" w:hAnsi="Arial" w:cs="Arial"/>
                <w:sz w:val="20"/>
              </w:rPr>
            </w:pPr>
            <w:r w:rsidRPr="00917DC3">
              <w:rPr>
                <w:rFonts w:ascii="Arial" w:hAnsi="Arial" w:cs="Arial"/>
                <w:sz w:val="20"/>
              </w:rPr>
              <w:t>5</w:t>
            </w:r>
          </w:p>
        </w:tc>
        <w:tc>
          <w:tcPr>
            <w:tcW w:w="1950" w:type="dxa"/>
            <w:tcBorders>
              <w:top w:val="nil"/>
              <w:left w:val="nil"/>
              <w:bottom w:val="single" w:sz="4" w:space="0" w:color="auto"/>
              <w:right w:val="single" w:sz="4" w:space="0" w:color="auto"/>
            </w:tcBorders>
            <w:shd w:val="clear" w:color="auto" w:fill="auto"/>
            <w:noWrap/>
            <w:vAlign w:val="center"/>
            <w:hideMark/>
          </w:tcPr>
          <w:p w:rsidR="00AC4243" w:rsidRPr="00917DC3" w:rsidP="00527536" w14:paraId="7F82AC43" w14:textId="1F6C729C">
            <w:pPr>
              <w:jc w:val="center"/>
              <w:rPr>
                <w:rFonts w:ascii="Arial" w:hAnsi="Arial" w:cs="Arial"/>
                <w:sz w:val="20"/>
              </w:rPr>
            </w:pPr>
            <w:r w:rsidRPr="00917DC3">
              <w:rPr>
                <w:rFonts w:ascii="Arial" w:hAnsi="Arial" w:cs="Arial"/>
                <w:sz w:val="20"/>
              </w:rPr>
              <w:t>$</w:t>
            </w:r>
            <w:r w:rsidR="00C23E76">
              <w:rPr>
                <w:rFonts w:ascii="Arial" w:hAnsi="Arial" w:cs="Arial"/>
                <w:sz w:val="20"/>
              </w:rPr>
              <w:t>120,218</w:t>
            </w:r>
          </w:p>
        </w:tc>
      </w:tr>
      <w:tr w14:paraId="01F8F278" w14:textId="77777777" w:rsidTr="00527536">
        <w:tblPrEx>
          <w:tblW w:w="9000" w:type="dxa"/>
          <w:jc w:val="center"/>
          <w:tblLook w:val="04A0"/>
        </w:tblPrEx>
        <w:trPr>
          <w:trHeight w:val="70"/>
          <w:jc w:val="center"/>
        </w:trPr>
        <w:tc>
          <w:tcPr>
            <w:tcW w:w="4680" w:type="dxa"/>
            <w:tcBorders>
              <w:top w:val="nil"/>
              <w:left w:val="single" w:sz="4" w:space="0" w:color="auto"/>
              <w:bottom w:val="single" w:sz="4" w:space="0" w:color="auto"/>
              <w:right w:val="single" w:sz="4" w:space="0" w:color="auto"/>
            </w:tcBorders>
            <w:shd w:val="clear" w:color="auto" w:fill="auto"/>
            <w:vAlign w:val="center"/>
            <w:hideMark/>
          </w:tcPr>
          <w:p w:rsidR="00AC4243" w:rsidRPr="00917DC3" w:rsidP="00527536" w14:paraId="463B6F25" w14:textId="77777777">
            <w:pPr>
              <w:rPr>
                <w:rFonts w:ascii="Arial" w:hAnsi="Arial" w:cs="Arial"/>
                <w:sz w:val="20"/>
              </w:rPr>
            </w:pPr>
            <w:r w:rsidRPr="00917DC3">
              <w:rPr>
                <w:rFonts w:ascii="Arial" w:hAnsi="Arial" w:cs="Arial"/>
                <w:sz w:val="20"/>
              </w:rPr>
              <w:t>Loan Specialist - State Office</w:t>
            </w:r>
          </w:p>
        </w:tc>
        <w:tc>
          <w:tcPr>
            <w:tcW w:w="1255" w:type="dxa"/>
            <w:tcBorders>
              <w:top w:val="nil"/>
              <w:left w:val="nil"/>
              <w:bottom w:val="single" w:sz="4" w:space="0" w:color="auto"/>
              <w:right w:val="single" w:sz="4" w:space="0" w:color="auto"/>
            </w:tcBorders>
            <w:shd w:val="clear" w:color="auto" w:fill="auto"/>
            <w:noWrap/>
            <w:vAlign w:val="center"/>
            <w:hideMark/>
          </w:tcPr>
          <w:p w:rsidR="00AC4243" w:rsidRPr="00917DC3" w:rsidP="00527536" w14:paraId="7123A59F" w14:textId="77777777">
            <w:pPr>
              <w:jc w:val="center"/>
              <w:rPr>
                <w:rFonts w:ascii="Arial" w:hAnsi="Arial" w:cs="Arial"/>
                <w:sz w:val="20"/>
              </w:rPr>
            </w:pPr>
            <w:r w:rsidRPr="00917DC3">
              <w:rPr>
                <w:rFonts w:ascii="Arial" w:hAnsi="Arial" w:cs="Arial"/>
                <w:sz w:val="20"/>
              </w:rPr>
              <w:t>12</w:t>
            </w:r>
          </w:p>
        </w:tc>
        <w:tc>
          <w:tcPr>
            <w:tcW w:w="1115" w:type="dxa"/>
            <w:tcBorders>
              <w:top w:val="nil"/>
              <w:left w:val="nil"/>
              <w:bottom w:val="single" w:sz="4" w:space="0" w:color="auto"/>
              <w:right w:val="single" w:sz="4" w:space="0" w:color="auto"/>
            </w:tcBorders>
            <w:shd w:val="clear" w:color="auto" w:fill="auto"/>
            <w:noWrap/>
            <w:vAlign w:val="center"/>
            <w:hideMark/>
          </w:tcPr>
          <w:p w:rsidR="00AC4243" w:rsidRPr="00917DC3" w:rsidP="00527536" w14:paraId="7F95B407" w14:textId="77777777">
            <w:pPr>
              <w:jc w:val="center"/>
              <w:rPr>
                <w:rFonts w:ascii="Arial" w:hAnsi="Arial" w:cs="Arial"/>
                <w:sz w:val="20"/>
              </w:rPr>
            </w:pPr>
            <w:r w:rsidRPr="00917DC3">
              <w:rPr>
                <w:rFonts w:ascii="Arial" w:hAnsi="Arial" w:cs="Arial"/>
                <w:sz w:val="20"/>
              </w:rPr>
              <w:t>5</w:t>
            </w:r>
          </w:p>
        </w:tc>
        <w:tc>
          <w:tcPr>
            <w:tcW w:w="1950" w:type="dxa"/>
            <w:tcBorders>
              <w:top w:val="nil"/>
              <w:left w:val="nil"/>
              <w:bottom w:val="single" w:sz="4" w:space="0" w:color="auto"/>
              <w:right w:val="single" w:sz="4" w:space="0" w:color="auto"/>
            </w:tcBorders>
            <w:shd w:val="clear" w:color="auto" w:fill="auto"/>
            <w:noWrap/>
            <w:vAlign w:val="center"/>
            <w:hideMark/>
          </w:tcPr>
          <w:p w:rsidR="00AC4243" w:rsidRPr="00917DC3" w:rsidP="00527536" w14:paraId="2D2866B5" w14:textId="1E4895AF">
            <w:pPr>
              <w:jc w:val="center"/>
              <w:rPr>
                <w:rFonts w:ascii="Arial" w:hAnsi="Arial" w:cs="Arial"/>
                <w:sz w:val="20"/>
              </w:rPr>
            </w:pPr>
            <w:r w:rsidRPr="00917DC3">
              <w:rPr>
                <w:rFonts w:ascii="Arial" w:hAnsi="Arial" w:cs="Arial"/>
                <w:sz w:val="20"/>
              </w:rPr>
              <w:t>$1</w:t>
            </w:r>
            <w:r w:rsidR="00C23E76">
              <w:rPr>
                <w:rFonts w:ascii="Arial" w:hAnsi="Arial" w:cs="Arial"/>
                <w:sz w:val="20"/>
              </w:rPr>
              <w:t>00</w:t>
            </w:r>
            <w:r w:rsidRPr="00917DC3">
              <w:rPr>
                <w:rFonts w:ascii="Arial" w:hAnsi="Arial" w:cs="Arial"/>
                <w:sz w:val="20"/>
              </w:rPr>
              <w:t>,</w:t>
            </w:r>
            <w:r w:rsidR="00C23E76">
              <w:rPr>
                <w:rFonts w:ascii="Arial" w:hAnsi="Arial" w:cs="Arial"/>
                <w:sz w:val="20"/>
              </w:rPr>
              <w:t>926</w:t>
            </w:r>
          </w:p>
        </w:tc>
      </w:tr>
      <w:tr w14:paraId="0548B2B2" w14:textId="77777777" w:rsidTr="00527536">
        <w:tblPrEx>
          <w:tblW w:w="9000" w:type="dxa"/>
          <w:jc w:val="center"/>
          <w:tblLook w:val="04A0"/>
        </w:tblPrEx>
        <w:trPr>
          <w:trHeight w:val="70"/>
          <w:jc w:val="center"/>
        </w:trPr>
        <w:tc>
          <w:tcPr>
            <w:tcW w:w="4680" w:type="dxa"/>
            <w:tcBorders>
              <w:top w:val="nil"/>
              <w:left w:val="single" w:sz="4" w:space="0" w:color="auto"/>
              <w:bottom w:val="single" w:sz="4" w:space="0" w:color="auto"/>
              <w:right w:val="single" w:sz="4" w:space="0" w:color="auto"/>
            </w:tcBorders>
            <w:shd w:val="clear" w:color="auto" w:fill="auto"/>
            <w:vAlign w:val="center"/>
          </w:tcPr>
          <w:p w:rsidR="00024CFF" w:rsidRPr="00917DC3" w:rsidP="00024CFF" w14:paraId="3A5E6DB7" w14:textId="02819E5A">
            <w:pPr>
              <w:rPr>
                <w:rFonts w:ascii="Arial" w:hAnsi="Arial" w:cs="Arial"/>
                <w:sz w:val="20"/>
              </w:rPr>
            </w:pPr>
            <w:r w:rsidRPr="00917DC3">
              <w:rPr>
                <w:rFonts w:ascii="Arial" w:hAnsi="Arial" w:cs="Arial"/>
                <w:sz w:val="20"/>
              </w:rPr>
              <w:t xml:space="preserve">State Environmental Coordinator - State </w:t>
            </w:r>
            <w:r w:rsidRPr="00917DC3">
              <w:rPr>
                <w:rFonts w:ascii="Arial" w:hAnsi="Arial" w:cs="Arial"/>
                <w:sz w:val="20"/>
              </w:rPr>
              <w:t>Office</w:t>
            </w:r>
          </w:p>
        </w:tc>
        <w:tc>
          <w:tcPr>
            <w:tcW w:w="1255" w:type="dxa"/>
            <w:tcBorders>
              <w:top w:val="nil"/>
              <w:left w:val="nil"/>
              <w:bottom w:val="single" w:sz="4" w:space="0" w:color="auto"/>
              <w:right w:val="single" w:sz="4" w:space="0" w:color="auto"/>
            </w:tcBorders>
            <w:shd w:val="clear" w:color="auto" w:fill="auto"/>
            <w:noWrap/>
            <w:vAlign w:val="center"/>
          </w:tcPr>
          <w:p w:rsidR="00024CFF" w:rsidRPr="00917DC3" w:rsidP="00024CFF" w14:paraId="53A3D175" w14:textId="41A492A6">
            <w:pPr>
              <w:jc w:val="center"/>
              <w:rPr>
                <w:rFonts w:ascii="Arial" w:hAnsi="Arial" w:cs="Arial"/>
                <w:sz w:val="20"/>
              </w:rPr>
            </w:pPr>
            <w:r w:rsidRPr="00917DC3">
              <w:rPr>
                <w:rFonts w:ascii="Arial" w:hAnsi="Arial" w:cs="Arial"/>
                <w:sz w:val="20"/>
              </w:rPr>
              <w:t>12</w:t>
            </w:r>
          </w:p>
        </w:tc>
        <w:tc>
          <w:tcPr>
            <w:tcW w:w="1115" w:type="dxa"/>
            <w:tcBorders>
              <w:top w:val="nil"/>
              <w:left w:val="nil"/>
              <w:bottom w:val="single" w:sz="4" w:space="0" w:color="auto"/>
              <w:right w:val="single" w:sz="4" w:space="0" w:color="auto"/>
            </w:tcBorders>
            <w:shd w:val="clear" w:color="auto" w:fill="auto"/>
            <w:noWrap/>
            <w:vAlign w:val="center"/>
          </w:tcPr>
          <w:p w:rsidR="00024CFF" w:rsidRPr="00917DC3" w:rsidP="00024CFF" w14:paraId="4EA75663" w14:textId="619ACDBC">
            <w:pPr>
              <w:jc w:val="center"/>
              <w:rPr>
                <w:rFonts w:ascii="Arial" w:hAnsi="Arial" w:cs="Arial"/>
                <w:sz w:val="20"/>
              </w:rPr>
            </w:pPr>
            <w:r w:rsidRPr="00917DC3">
              <w:rPr>
                <w:rFonts w:ascii="Arial" w:hAnsi="Arial" w:cs="Arial"/>
                <w:sz w:val="20"/>
              </w:rPr>
              <w:t>5</w:t>
            </w:r>
          </w:p>
        </w:tc>
        <w:tc>
          <w:tcPr>
            <w:tcW w:w="1950" w:type="dxa"/>
            <w:tcBorders>
              <w:top w:val="nil"/>
              <w:left w:val="nil"/>
              <w:bottom w:val="single" w:sz="4" w:space="0" w:color="auto"/>
              <w:right w:val="single" w:sz="4" w:space="0" w:color="auto"/>
            </w:tcBorders>
            <w:shd w:val="clear" w:color="auto" w:fill="auto"/>
            <w:noWrap/>
            <w:vAlign w:val="center"/>
          </w:tcPr>
          <w:p w:rsidR="00024CFF" w:rsidRPr="00917DC3" w:rsidP="00024CFF" w14:paraId="04A9E87D" w14:textId="4393FE55">
            <w:pPr>
              <w:jc w:val="center"/>
              <w:rPr>
                <w:rFonts w:ascii="Arial" w:hAnsi="Arial" w:cs="Arial"/>
                <w:sz w:val="20"/>
              </w:rPr>
            </w:pPr>
            <w:r w:rsidRPr="00917DC3">
              <w:rPr>
                <w:rFonts w:ascii="Arial" w:hAnsi="Arial" w:cs="Arial"/>
                <w:sz w:val="20"/>
              </w:rPr>
              <w:t>$</w:t>
            </w:r>
            <w:r>
              <w:rPr>
                <w:rFonts w:ascii="Arial" w:hAnsi="Arial" w:cs="Arial"/>
                <w:sz w:val="20"/>
              </w:rPr>
              <w:t>100</w:t>
            </w:r>
            <w:r w:rsidRPr="00917DC3">
              <w:rPr>
                <w:rFonts w:ascii="Arial" w:hAnsi="Arial" w:cs="Arial"/>
                <w:sz w:val="20"/>
              </w:rPr>
              <w:t>,</w:t>
            </w:r>
            <w:r>
              <w:rPr>
                <w:rFonts w:ascii="Arial" w:hAnsi="Arial" w:cs="Arial"/>
                <w:sz w:val="20"/>
              </w:rPr>
              <w:t>926</w:t>
            </w:r>
          </w:p>
        </w:tc>
      </w:tr>
      <w:tr w14:paraId="5196E58A" w14:textId="77777777" w:rsidTr="00527536">
        <w:tblPrEx>
          <w:tblW w:w="9000" w:type="dxa"/>
          <w:jc w:val="center"/>
          <w:tblLook w:val="04A0"/>
        </w:tblPrEx>
        <w:trPr>
          <w:trHeight w:val="70"/>
          <w:jc w:val="center"/>
        </w:trPr>
        <w:tc>
          <w:tcPr>
            <w:tcW w:w="4680" w:type="dxa"/>
            <w:tcBorders>
              <w:top w:val="nil"/>
              <w:left w:val="single" w:sz="4" w:space="0" w:color="auto"/>
              <w:bottom w:val="single" w:sz="4" w:space="0" w:color="auto"/>
              <w:right w:val="single" w:sz="4" w:space="0" w:color="auto"/>
            </w:tcBorders>
            <w:shd w:val="clear" w:color="auto" w:fill="auto"/>
            <w:vAlign w:val="center"/>
            <w:hideMark/>
          </w:tcPr>
          <w:p w:rsidR="00024CFF" w:rsidRPr="00917DC3" w:rsidP="00024CFF" w14:paraId="467A885C" w14:textId="05EBF5EF">
            <w:pPr>
              <w:rPr>
                <w:rFonts w:ascii="Arial" w:hAnsi="Arial" w:cs="Arial"/>
                <w:sz w:val="20"/>
              </w:rPr>
            </w:pPr>
            <w:r>
              <w:rPr>
                <w:rFonts w:ascii="Arial" w:hAnsi="Arial" w:cs="Arial"/>
                <w:sz w:val="20"/>
              </w:rPr>
              <w:t>Loan Specialist – State Office</w:t>
            </w:r>
          </w:p>
        </w:tc>
        <w:tc>
          <w:tcPr>
            <w:tcW w:w="1255" w:type="dxa"/>
            <w:tcBorders>
              <w:top w:val="nil"/>
              <w:left w:val="nil"/>
              <w:bottom w:val="single" w:sz="4" w:space="0" w:color="auto"/>
              <w:right w:val="single" w:sz="4" w:space="0" w:color="auto"/>
            </w:tcBorders>
            <w:shd w:val="clear" w:color="auto" w:fill="auto"/>
            <w:noWrap/>
            <w:vAlign w:val="center"/>
            <w:hideMark/>
          </w:tcPr>
          <w:p w:rsidR="00024CFF" w:rsidRPr="00917DC3" w:rsidP="00024CFF" w14:paraId="65CE160D" w14:textId="7ED40A87">
            <w:pPr>
              <w:jc w:val="center"/>
              <w:rPr>
                <w:rFonts w:ascii="Arial" w:hAnsi="Arial" w:cs="Arial"/>
                <w:sz w:val="20"/>
              </w:rPr>
            </w:pPr>
            <w:r w:rsidRPr="00917DC3">
              <w:rPr>
                <w:rFonts w:ascii="Arial" w:hAnsi="Arial" w:cs="Arial"/>
                <w:sz w:val="20"/>
              </w:rPr>
              <w:t>1</w:t>
            </w:r>
            <w:r>
              <w:rPr>
                <w:rFonts w:ascii="Arial" w:hAnsi="Arial" w:cs="Arial"/>
                <w:sz w:val="20"/>
              </w:rPr>
              <w:t>1</w:t>
            </w:r>
          </w:p>
        </w:tc>
        <w:tc>
          <w:tcPr>
            <w:tcW w:w="1115" w:type="dxa"/>
            <w:tcBorders>
              <w:top w:val="nil"/>
              <w:left w:val="nil"/>
              <w:bottom w:val="single" w:sz="4" w:space="0" w:color="auto"/>
              <w:right w:val="single" w:sz="4" w:space="0" w:color="auto"/>
            </w:tcBorders>
            <w:shd w:val="clear" w:color="auto" w:fill="auto"/>
            <w:noWrap/>
            <w:vAlign w:val="center"/>
            <w:hideMark/>
          </w:tcPr>
          <w:p w:rsidR="00024CFF" w:rsidRPr="00917DC3" w:rsidP="00024CFF" w14:paraId="2E30DF65" w14:textId="77777777">
            <w:pPr>
              <w:jc w:val="center"/>
              <w:rPr>
                <w:rFonts w:ascii="Arial" w:hAnsi="Arial" w:cs="Arial"/>
                <w:sz w:val="20"/>
              </w:rPr>
            </w:pPr>
            <w:r w:rsidRPr="00917DC3">
              <w:rPr>
                <w:rFonts w:ascii="Arial" w:hAnsi="Arial" w:cs="Arial"/>
                <w:sz w:val="20"/>
              </w:rPr>
              <w:t>5</w:t>
            </w:r>
          </w:p>
        </w:tc>
        <w:tc>
          <w:tcPr>
            <w:tcW w:w="1950" w:type="dxa"/>
            <w:tcBorders>
              <w:top w:val="nil"/>
              <w:left w:val="nil"/>
              <w:bottom w:val="single" w:sz="4" w:space="0" w:color="auto"/>
              <w:right w:val="single" w:sz="4" w:space="0" w:color="auto"/>
            </w:tcBorders>
            <w:shd w:val="clear" w:color="auto" w:fill="auto"/>
            <w:noWrap/>
            <w:vAlign w:val="center"/>
            <w:hideMark/>
          </w:tcPr>
          <w:p w:rsidR="00024CFF" w:rsidRPr="00917DC3" w:rsidP="00024CFF" w14:paraId="23F6E409" w14:textId="59900A14">
            <w:pPr>
              <w:jc w:val="center"/>
              <w:rPr>
                <w:rFonts w:ascii="Arial" w:hAnsi="Arial" w:cs="Arial"/>
                <w:sz w:val="20"/>
              </w:rPr>
            </w:pPr>
            <w:r w:rsidRPr="00917DC3">
              <w:rPr>
                <w:rFonts w:ascii="Arial" w:hAnsi="Arial" w:cs="Arial"/>
                <w:sz w:val="20"/>
              </w:rPr>
              <w:t>$</w:t>
            </w:r>
            <w:r>
              <w:rPr>
                <w:rFonts w:ascii="Arial" w:hAnsi="Arial" w:cs="Arial"/>
                <w:sz w:val="20"/>
              </w:rPr>
              <w:t>84</w:t>
            </w:r>
            <w:r w:rsidRPr="00917DC3">
              <w:rPr>
                <w:rFonts w:ascii="Arial" w:hAnsi="Arial" w:cs="Arial"/>
                <w:sz w:val="20"/>
              </w:rPr>
              <w:t>,</w:t>
            </w:r>
            <w:r>
              <w:rPr>
                <w:rFonts w:ascii="Arial" w:hAnsi="Arial" w:cs="Arial"/>
                <w:sz w:val="20"/>
              </w:rPr>
              <w:t>204</w:t>
            </w:r>
          </w:p>
        </w:tc>
      </w:tr>
    </w:tbl>
    <w:p w:rsidR="00AC4243" w:rsidP="00AC4243" w14:paraId="3C83067B" w14:textId="77777777">
      <w:pPr>
        <w:rPr>
          <w:highlight w:val="green"/>
        </w:rPr>
      </w:pPr>
    </w:p>
    <w:p w:rsidR="00AC4243" w:rsidP="00AC4243" w14:paraId="099C6F55" w14:textId="77777777">
      <w:pPr>
        <w:rPr>
          <w:b/>
          <w:bCs/>
          <w:szCs w:val="24"/>
        </w:rPr>
      </w:pPr>
      <w:r w:rsidRPr="00D30577">
        <w:rPr>
          <w:szCs w:val="24"/>
        </w:rPr>
        <w:t xml:space="preserve">The Agency calculated the Hourly Rate by dividing the GS Salary by 52 weeks a year and then dividing that result by 40 hours per week.  The benefits for each position was </w:t>
      </w:r>
      <w:r w:rsidRPr="00D30577">
        <w:rPr>
          <w:szCs w:val="24"/>
        </w:rPr>
        <w:t>calculated by using the civilian position full fringe benefit cost factor of 36.25% from the Office of Management and Budget (OMB) Memorandum for the Heads of Executive Departments and Agencies (M-08-13) dated March 11, 2008 (</w:t>
      </w:r>
      <w:hyperlink r:id="rId31" w:history="1">
        <w:r w:rsidRPr="00D30577">
          <w:rPr>
            <w:rStyle w:val="Hyperlink"/>
            <w:szCs w:val="24"/>
          </w:rPr>
          <w:t>Memorandum for the Heads of Executive Departments and Agencies (whitehouse.gov)</w:t>
        </w:r>
      </w:hyperlink>
      <w:r w:rsidRPr="00D30577">
        <w:rPr>
          <w:szCs w:val="24"/>
        </w:rPr>
        <w:t xml:space="preserve">).  </w:t>
      </w:r>
    </w:p>
    <w:p w:rsidR="000C5BF3" w:rsidP="00C57EF4" w14:paraId="75FA269B" w14:textId="77777777">
      <w:pPr>
        <w:tabs>
          <w:tab w:val="left" w:pos="0"/>
          <w:tab w:val="left" w:pos="450"/>
          <w:tab w:val="left" w:pos="2160"/>
          <w:tab w:val="left" w:pos="4320"/>
          <w:tab w:val="left" w:pos="6480"/>
          <w:tab w:val="left" w:pos="8640"/>
        </w:tabs>
        <w:suppressAutoHyphens/>
        <w:ind w:left="360" w:hanging="360"/>
        <w:rPr>
          <w:szCs w:val="24"/>
        </w:rPr>
      </w:pPr>
    </w:p>
    <w:p w:rsidR="004125DA" w:rsidRPr="000733A4" w:rsidP="00434D85" w14:paraId="7FEB6BE3" w14:textId="7DA785BB">
      <w:pPr>
        <w:tabs>
          <w:tab w:val="left" w:pos="0"/>
        </w:tabs>
        <w:suppressAutoHyphens/>
        <w:rPr>
          <w:b/>
          <w:bCs/>
          <w:szCs w:val="24"/>
          <w:u w:val="single"/>
        </w:rPr>
      </w:pPr>
      <w:r w:rsidRPr="00434D85">
        <w:rPr>
          <w:b/>
          <w:bCs/>
          <w:szCs w:val="24"/>
        </w:rPr>
        <w:t>15.</w:t>
      </w:r>
      <w:r w:rsidRPr="00434D85">
        <w:rPr>
          <w:b/>
          <w:bCs/>
          <w:szCs w:val="24"/>
        </w:rPr>
        <w:tab/>
      </w:r>
      <w:r w:rsidRPr="000733A4">
        <w:rPr>
          <w:b/>
          <w:bCs/>
          <w:szCs w:val="24"/>
          <w:u w:val="single"/>
        </w:rPr>
        <w:t>Explain the reasons for any program changes or adjustments reported in Items 13 or 14 of the OMB Form 83-I.</w:t>
      </w:r>
    </w:p>
    <w:p w:rsidR="00434D85" w14:paraId="4426FEFD" w14:textId="77777777">
      <w:pPr>
        <w:tabs>
          <w:tab w:val="left" w:pos="0"/>
          <w:tab w:val="left" w:pos="2160"/>
          <w:tab w:val="left" w:pos="4320"/>
          <w:tab w:val="left" w:pos="6480"/>
          <w:tab w:val="left" w:pos="8640"/>
        </w:tabs>
        <w:suppressAutoHyphens/>
        <w:rPr>
          <w:szCs w:val="24"/>
        </w:rPr>
      </w:pPr>
    </w:p>
    <w:p w:rsidR="0083470C" w:rsidP="00043680" w14:paraId="5BD2267B" w14:textId="2C9E6B81">
      <w:r w:rsidRPr="000733A4">
        <w:t>This a revision of a currently approved collection.  The total number of respondents</w:t>
      </w:r>
      <w:r w:rsidRPr="000733A4" w:rsidR="00904D59">
        <w:t xml:space="preserve"> increased by </w:t>
      </w:r>
      <w:r w:rsidRPr="000733A4" w:rsidR="009614A2">
        <w:t>2,697</w:t>
      </w:r>
      <w:r w:rsidRPr="000733A4">
        <w:t xml:space="preserve"> from </w:t>
      </w:r>
      <w:r w:rsidRPr="000733A4" w:rsidR="009614A2">
        <w:t xml:space="preserve">1,918 </w:t>
      </w:r>
      <w:r w:rsidRPr="000733A4">
        <w:t xml:space="preserve">in the previous collection to </w:t>
      </w:r>
      <w:r w:rsidRPr="000733A4" w:rsidR="009614A2">
        <w:t>4,615</w:t>
      </w:r>
      <w:r w:rsidRPr="000733A4">
        <w:t xml:space="preserve"> for this collection.  The total burden hours for this collection are </w:t>
      </w:r>
      <w:r w:rsidRPr="000733A4" w:rsidR="0079331E">
        <w:t>258,643</w:t>
      </w:r>
      <w:r w:rsidRPr="000733A4">
        <w:t>, a</w:t>
      </w:r>
      <w:r w:rsidRPr="000733A4" w:rsidR="0079331E">
        <w:t>n</w:t>
      </w:r>
      <w:r w:rsidRPr="000733A4">
        <w:t xml:space="preserve"> </w:t>
      </w:r>
      <w:r w:rsidRPr="000733A4" w:rsidR="0079331E">
        <w:t xml:space="preserve">increase </w:t>
      </w:r>
      <w:r w:rsidRPr="000733A4">
        <w:t xml:space="preserve">of </w:t>
      </w:r>
      <w:r w:rsidRPr="000733A4" w:rsidR="00EF34B1">
        <w:t>148</w:t>
      </w:r>
      <w:r w:rsidRPr="000733A4">
        <w:t>,</w:t>
      </w:r>
      <w:r w:rsidRPr="000733A4" w:rsidR="00EF34B1">
        <w:t>657</w:t>
      </w:r>
      <w:r w:rsidRPr="000733A4">
        <w:t xml:space="preserve"> from the previous information collection package estimate (which was </w:t>
      </w:r>
      <w:r w:rsidRPr="000733A4" w:rsidR="00EF34B1">
        <w:t>109,986</w:t>
      </w:r>
      <w:r w:rsidRPr="000733A4">
        <w:t xml:space="preserve"> burden hours).  The total burden cost increased by $</w:t>
      </w:r>
      <w:r w:rsidRPr="000733A4" w:rsidR="00265344">
        <w:t>3</w:t>
      </w:r>
      <w:r w:rsidRPr="000733A4">
        <w:t>,</w:t>
      </w:r>
      <w:r w:rsidRPr="000733A4" w:rsidR="00265344">
        <w:t>015</w:t>
      </w:r>
      <w:r w:rsidRPr="000733A4">
        <w:t>,</w:t>
      </w:r>
      <w:r w:rsidRPr="000733A4" w:rsidR="00265344">
        <w:t>448</w:t>
      </w:r>
      <w:r w:rsidRPr="000733A4">
        <w:t xml:space="preserve"> from $</w:t>
      </w:r>
      <w:r w:rsidRPr="000733A4" w:rsidR="001566DD">
        <w:t>5</w:t>
      </w:r>
      <w:r w:rsidRPr="000733A4">
        <w:t>,</w:t>
      </w:r>
      <w:r w:rsidRPr="000733A4" w:rsidR="001566DD">
        <w:t>913</w:t>
      </w:r>
      <w:r w:rsidRPr="000733A4">
        <w:t>,</w:t>
      </w:r>
      <w:r w:rsidRPr="000733A4" w:rsidR="001566DD">
        <w:t>947</w:t>
      </w:r>
      <w:r w:rsidRPr="000733A4">
        <w:t xml:space="preserve"> in the previous collection to $8,</w:t>
      </w:r>
      <w:r w:rsidRPr="000733A4" w:rsidR="00265344">
        <w:t>929</w:t>
      </w:r>
      <w:r w:rsidRPr="000733A4">
        <w:t>,</w:t>
      </w:r>
      <w:r w:rsidRPr="000733A4" w:rsidR="00265344">
        <w:t>395</w:t>
      </w:r>
      <w:r w:rsidRPr="000733A4">
        <w:t xml:space="preserve"> for this collection.  The increase in burden cost for this collection is due to</w:t>
      </w:r>
      <w:r w:rsidR="00FE453C">
        <w:t xml:space="preserve"> the following</w:t>
      </w:r>
      <w:r>
        <w:t>:</w:t>
      </w:r>
    </w:p>
    <w:p w:rsidR="0083470C" w:rsidP="0083470C" w14:paraId="4D8C6511" w14:textId="3F38AAB2">
      <w:pPr>
        <w:pStyle w:val="ListParagraph"/>
        <w:numPr>
          <w:ilvl w:val="0"/>
          <w:numId w:val="35"/>
        </w:numPr>
      </w:pPr>
      <w:r>
        <w:t xml:space="preserve">The RES/EEI program </w:t>
      </w:r>
      <w:r w:rsidR="007611B8">
        <w:t>ha</w:t>
      </w:r>
      <w:r w:rsidR="00A25DB8">
        <w:t>s</w:t>
      </w:r>
      <w:r w:rsidR="007611B8">
        <w:t xml:space="preserve"> </w:t>
      </w:r>
      <w:r>
        <w:t>seen a</w:t>
      </w:r>
      <w:r w:rsidR="007611B8">
        <w:t>n</w:t>
      </w:r>
      <w:r>
        <w:t xml:space="preserve"> increase in applications due to </w:t>
      </w:r>
      <w:r w:rsidR="00CA389B">
        <w:t xml:space="preserve">one of the </w:t>
      </w:r>
      <w:r w:rsidR="001B62B6">
        <w:t xml:space="preserve">Agency’s key </w:t>
      </w:r>
      <w:r w:rsidR="00CA389B">
        <w:t>priorities for addressing climate change.</w:t>
      </w:r>
      <w:r w:rsidR="006F1872">
        <w:t xml:space="preserve">  </w:t>
      </w:r>
      <w:r w:rsidR="00E475CB">
        <w:t xml:space="preserve"> </w:t>
      </w:r>
      <w:r w:rsidR="00D74E2E">
        <w:t xml:space="preserve"> </w:t>
      </w:r>
      <w:r w:rsidR="00CA389B">
        <w:t xml:space="preserve">  </w:t>
      </w:r>
      <w:r w:rsidR="001B62B6">
        <w:t xml:space="preserve"> </w:t>
      </w:r>
    </w:p>
    <w:p w:rsidR="00F373E6" w:rsidP="0083470C" w14:paraId="36B60BF2" w14:textId="044DB9BE">
      <w:pPr>
        <w:pStyle w:val="ListParagraph"/>
        <w:numPr>
          <w:ilvl w:val="0"/>
          <w:numId w:val="35"/>
        </w:numPr>
      </w:pPr>
      <w:r>
        <w:t xml:space="preserve">The TAG program has been added to this information collection package.  </w:t>
      </w:r>
    </w:p>
    <w:p w:rsidR="000A0DEA" w:rsidP="0083470C" w14:paraId="78D72EEB" w14:textId="77777777">
      <w:pPr>
        <w:pStyle w:val="ListParagraph"/>
        <w:numPr>
          <w:ilvl w:val="0"/>
          <w:numId w:val="35"/>
        </w:numPr>
      </w:pPr>
      <w:r>
        <w:t>A</w:t>
      </w:r>
      <w:r w:rsidRPr="000733A4" w:rsidR="00043680">
        <w:t>djustments to burden items to better represent what occurs with the programs</w:t>
      </w:r>
      <w:r>
        <w:t xml:space="preserve">.  </w:t>
      </w:r>
    </w:p>
    <w:p w:rsidR="00043680" w:rsidP="000733A4" w14:paraId="45AC2715" w14:textId="4C80CE94">
      <w:pPr>
        <w:pStyle w:val="ListParagraph"/>
        <w:numPr>
          <w:ilvl w:val="0"/>
          <w:numId w:val="35"/>
        </w:numPr>
      </w:pPr>
      <w:r>
        <w:t>Updates</w:t>
      </w:r>
      <w:r w:rsidRPr="000733A4">
        <w:t xml:space="preserve"> to the professional wage rate to use the most current data.</w:t>
      </w:r>
      <w:r>
        <w:t xml:space="preserve">   </w:t>
      </w:r>
    </w:p>
    <w:p w:rsidR="00F373E6" w:rsidP="00434D85" w14:paraId="0B2A0298" w14:textId="77777777">
      <w:pPr>
        <w:keepNext/>
        <w:keepLines/>
        <w:tabs>
          <w:tab w:val="left" w:pos="0"/>
        </w:tabs>
        <w:suppressAutoHyphens/>
      </w:pPr>
    </w:p>
    <w:p w:rsidR="00356AB2" w:rsidP="00434D85" w14:paraId="5E553FF8" w14:textId="67641CAE">
      <w:pPr>
        <w:keepNext/>
        <w:keepLines/>
        <w:tabs>
          <w:tab w:val="left" w:pos="0"/>
        </w:tabs>
        <w:suppressAutoHyphens/>
      </w:pPr>
      <w:r>
        <w:t>It should be noted that the REAP (RES/EEI) guarantee loans burden was removed from th</w:t>
      </w:r>
      <w:r w:rsidR="00DF5AF9">
        <w:t xml:space="preserve">is information collection </w:t>
      </w:r>
      <w:r>
        <w:t>package</w:t>
      </w:r>
      <w:r w:rsidR="006F7E95">
        <w:t xml:space="preserve"> and i</w:t>
      </w:r>
      <w:r>
        <w:t xml:space="preserve">s now covered under the One RD Guaranteed Loan program PRA </w:t>
      </w:r>
      <w:r>
        <w:t>package (OMB No. 0572-0155).</w:t>
      </w:r>
    </w:p>
    <w:p w:rsidR="006F7E95" w:rsidP="00434D85" w14:paraId="44C14D93" w14:textId="77777777">
      <w:pPr>
        <w:keepNext/>
        <w:keepLines/>
        <w:tabs>
          <w:tab w:val="left" w:pos="0"/>
        </w:tabs>
        <w:suppressAutoHyphens/>
      </w:pPr>
    </w:p>
    <w:p w:rsidR="006F7E95" w:rsidP="00434D85" w14:paraId="46C119DC" w14:textId="3B4DE956">
      <w:pPr>
        <w:keepNext/>
        <w:keepLines/>
        <w:tabs>
          <w:tab w:val="left" w:pos="0"/>
        </w:tabs>
        <w:suppressAutoHyphens/>
        <w:rPr>
          <w:b/>
          <w:bCs/>
          <w:szCs w:val="24"/>
        </w:rPr>
      </w:pPr>
      <w:r>
        <w:t xml:space="preserve">The </w:t>
      </w:r>
      <w:r w:rsidR="00085712">
        <w:t xml:space="preserve">total cost to the Federal Government </w:t>
      </w:r>
      <w:r w:rsidR="00F30FC9">
        <w:t>increased by</w:t>
      </w:r>
      <w:r w:rsidR="00237451">
        <w:t xml:space="preserve"> $5,</w:t>
      </w:r>
      <w:r w:rsidR="00876A16">
        <w:t>487,027</w:t>
      </w:r>
      <w:r w:rsidR="00152B9B">
        <w:t xml:space="preserve"> from $3,442,368 in the previous collection to $8,929,395.  </w:t>
      </w:r>
      <w:r w:rsidR="003B57EE">
        <w:t xml:space="preserve">This increase is due to the increase review of applications </w:t>
      </w:r>
      <w:r w:rsidR="004A5266">
        <w:t xml:space="preserve">for RES/EEI, adding the TAG program, </w:t>
      </w:r>
      <w:r w:rsidR="00561863">
        <w:t>adjustments to the salary rate calculation used.</w:t>
      </w:r>
      <w:r w:rsidR="003B57EE">
        <w:t xml:space="preserve"> </w:t>
      </w:r>
      <w:r w:rsidR="00237451">
        <w:t xml:space="preserve"> </w:t>
      </w:r>
      <w:r w:rsidR="00F30FC9">
        <w:t xml:space="preserve"> </w:t>
      </w:r>
    </w:p>
    <w:p w:rsidR="000A0DEA" w:rsidP="00434D85" w14:paraId="35C60169" w14:textId="77777777">
      <w:pPr>
        <w:keepNext/>
        <w:keepLines/>
        <w:tabs>
          <w:tab w:val="left" w:pos="0"/>
        </w:tabs>
        <w:suppressAutoHyphens/>
        <w:rPr>
          <w:b/>
          <w:bCs/>
          <w:szCs w:val="24"/>
        </w:rPr>
      </w:pPr>
    </w:p>
    <w:p w:rsidR="00C26D70" w:rsidRPr="00434D85" w:rsidP="00434D85" w14:paraId="36DAF36D" w14:textId="226FCADB">
      <w:pPr>
        <w:keepNext/>
        <w:keepLines/>
        <w:tabs>
          <w:tab w:val="left" w:pos="0"/>
        </w:tabs>
        <w:suppressAutoHyphens/>
        <w:rPr>
          <w:b/>
          <w:bCs/>
          <w:szCs w:val="24"/>
        </w:rPr>
      </w:pPr>
      <w:r w:rsidRPr="00434D85">
        <w:rPr>
          <w:b/>
          <w:bCs/>
          <w:szCs w:val="24"/>
        </w:rPr>
        <w:t>16.</w:t>
      </w:r>
      <w:r w:rsidRPr="00434D85">
        <w:rPr>
          <w:b/>
          <w:bCs/>
          <w:szCs w:val="24"/>
        </w:rPr>
        <w:tab/>
      </w:r>
      <w:r w:rsidRPr="00434D85">
        <w:rPr>
          <w:b/>
          <w:bCs/>
          <w:szCs w:val="24"/>
          <w:u w:val="single"/>
        </w:rPr>
        <w:t>For collection of information whose results are planned to be published for statistical use, outline plans for tabulation, statistical analysis, and publication</w:t>
      </w:r>
      <w:r w:rsidRPr="00434D85">
        <w:rPr>
          <w:b/>
          <w:bCs/>
          <w:szCs w:val="24"/>
        </w:rPr>
        <w:t>.</w:t>
      </w:r>
    </w:p>
    <w:p w:rsidR="00C26D70" w:rsidRPr="00E70EF8" w14:paraId="08B96E0C" w14:textId="77777777">
      <w:pPr>
        <w:tabs>
          <w:tab w:val="left" w:pos="0"/>
          <w:tab w:val="left" w:pos="2160"/>
          <w:tab w:val="left" w:pos="4320"/>
          <w:tab w:val="left" w:pos="6480"/>
          <w:tab w:val="left" w:pos="8640"/>
        </w:tabs>
        <w:suppressAutoHyphens/>
        <w:rPr>
          <w:szCs w:val="24"/>
        </w:rPr>
      </w:pPr>
    </w:p>
    <w:p w:rsidR="00434D85" w:rsidRPr="00E70EF8" w:rsidP="00BB7ACC" w14:paraId="3F7B1BC9" w14:textId="74C42051">
      <w:pPr>
        <w:tabs>
          <w:tab w:val="left" w:pos="0"/>
          <w:tab w:val="left" w:pos="2160"/>
          <w:tab w:val="left" w:pos="4320"/>
          <w:tab w:val="left" w:pos="6480"/>
          <w:tab w:val="left" w:pos="8640"/>
        </w:tabs>
        <w:suppressAutoHyphens/>
        <w:rPr>
          <w:szCs w:val="24"/>
        </w:rPr>
      </w:pPr>
      <w:r w:rsidRPr="00434D85">
        <w:rPr>
          <w:szCs w:val="24"/>
        </w:rPr>
        <w:t xml:space="preserve">Rural Development has no plans to publish information collected under the provisions of this program </w:t>
      </w:r>
    </w:p>
    <w:p w:rsidR="00C26D70" w:rsidRPr="00E70EF8" w:rsidP="00BB7ACC" w14:paraId="6AA4E70E" w14:textId="77777777">
      <w:pPr>
        <w:tabs>
          <w:tab w:val="left" w:pos="0"/>
          <w:tab w:val="left" w:pos="4320"/>
          <w:tab w:val="left" w:pos="6480"/>
          <w:tab w:val="left" w:pos="8640"/>
        </w:tabs>
        <w:suppressAutoHyphens/>
        <w:rPr>
          <w:szCs w:val="24"/>
        </w:rPr>
      </w:pPr>
    </w:p>
    <w:p w:rsidR="00434D85" w:rsidRPr="000733A4" w:rsidP="00434D85" w14:paraId="0B17DAB2" w14:textId="77777777">
      <w:pPr>
        <w:widowControl/>
        <w:tabs>
          <w:tab w:val="left" w:pos="630"/>
          <w:tab w:val="left" w:pos="2160"/>
          <w:tab w:val="left" w:pos="4320"/>
          <w:tab w:val="left" w:pos="6480"/>
          <w:tab w:val="left" w:pos="8640"/>
        </w:tabs>
        <w:suppressAutoHyphens/>
        <w:rPr>
          <w:snapToGrid/>
          <w:szCs w:val="24"/>
          <w:u w:val="single"/>
        </w:rPr>
      </w:pPr>
      <w:r w:rsidRPr="00434D85">
        <w:rPr>
          <w:b/>
          <w:bCs/>
          <w:snapToGrid/>
          <w:szCs w:val="24"/>
        </w:rPr>
        <w:t>17.</w:t>
      </w:r>
      <w:r w:rsidRPr="00434D85">
        <w:rPr>
          <w:snapToGrid/>
          <w:szCs w:val="24"/>
        </w:rPr>
        <w:tab/>
      </w:r>
      <w:r w:rsidRPr="000733A4">
        <w:rPr>
          <w:b/>
          <w:bCs/>
          <w:snapToGrid/>
          <w:szCs w:val="24"/>
          <w:u w:val="single"/>
        </w:rPr>
        <w:t>If seeking approval to not display the expiration date for OMB approval of the information collection, explain the reasons that display would be inappropriate.</w:t>
      </w:r>
    </w:p>
    <w:p w:rsidR="00C26D70" w:rsidRPr="00E70EF8" w14:paraId="7E06D6CE" w14:textId="77777777">
      <w:pPr>
        <w:tabs>
          <w:tab w:val="left" w:pos="0"/>
          <w:tab w:val="left" w:pos="2160"/>
          <w:tab w:val="left" w:pos="4320"/>
          <w:tab w:val="left" w:pos="6480"/>
          <w:tab w:val="left" w:pos="8640"/>
        </w:tabs>
        <w:suppressAutoHyphens/>
        <w:rPr>
          <w:szCs w:val="24"/>
        </w:rPr>
      </w:pPr>
    </w:p>
    <w:p w:rsidR="00DB2705" w:rsidP="00DB2705" w14:paraId="676B952B" w14:textId="002F80BD">
      <w:pPr>
        <w:tabs>
          <w:tab w:val="left" w:pos="-720"/>
          <w:tab w:val="left" w:pos="0"/>
          <w:tab w:val="left" w:pos="720"/>
        </w:tabs>
        <w:suppressAutoHyphens/>
      </w:pPr>
      <w:r>
        <w:t>N/A</w:t>
      </w:r>
    </w:p>
    <w:p w:rsidR="009A741C" w:rsidRPr="00E70EF8" w14:paraId="25468809" w14:textId="77777777">
      <w:pPr>
        <w:tabs>
          <w:tab w:val="left" w:pos="0"/>
          <w:tab w:val="left" w:pos="2160"/>
          <w:tab w:val="left" w:pos="4320"/>
          <w:tab w:val="left" w:pos="6480"/>
          <w:tab w:val="left" w:pos="8640"/>
        </w:tabs>
        <w:suppressAutoHyphens/>
        <w:rPr>
          <w:szCs w:val="24"/>
        </w:rPr>
      </w:pPr>
    </w:p>
    <w:p w:rsidR="00434D85" w:rsidRPr="000733A4" w:rsidP="00434D85" w14:paraId="635B6A20" w14:textId="77777777">
      <w:pPr>
        <w:widowControl/>
        <w:tabs>
          <w:tab w:val="left" w:pos="630"/>
          <w:tab w:val="left" w:pos="2160"/>
          <w:tab w:val="left" w:pos="4320"/>
          <w:tab w:val="left" w:pos="6480"/>
          <w:tab w:val="left" w:pos="8640"/>
        </w:tabs>
        <w:suppressAutoHyphens/>
        <w:rPr>
          <w:snapToGrid/>
          <w:szCs w:val="24"/>
          <w:u w:val="single"/>
        </w:rPr>
      </w:pPr>
      <w:r w:rsidRPr="00434D85">
        <w:rPr>
          <w:b/>
          <w:bCs/>
          <w:snapToGrid/>
          <w:szCs w:val="24"/>
        </w:rPr>
        <w:t>18.</w:t>
      </w:r>
      <w:r w:rsidRPr="00434D85">
        <w:rPr>
          <w:snapToGrid/>
          <w:szCs w:val="24"/>
        </w:rPr>
        <w:tab/>
      </w:r>
      <w:r w:rsidRPr="000733A4">
        <w:rPr>
          <w:b/>
          <w:bCs/>
          <w:snapToGrid/>
          <w:szCs w:val="24"/>
          <w:u w:val="single"/>
        </w:rPr>
        <w:t xml:space="preserve">Explain each </w:t>
      </w:r>
      <w:r w:rsidRPr="000733A4">
        <w:rPr>
          <w:b/>
          <w:bCs/>
          <w:snapToGrid/>
          <w:szCs w:val="24"/>
          <w:u w:val="single"/>
        </w:rPr>
        <w:t>exception to the certification statement in identified in item 19 of OMB 83-I.</w:t>
      </w:r>
    </w:p>
    <w:p w:rsidR="00434D85" w:rsidRPr="00434D85" w:rsidP="00434D85" w14:paraId="45033C98" w14:textId="77777777">
      <w:pPr>
        <w:widowControl/>
        <w:tabs>
          <w:tab w:val="left" w:pos="0"/>
          <w:tab w:val="left" w:pos="2160"/>
          <w:tab w:val="left" w:pos="4320"/>
          <w:tab w:val="left" w:pos="6480"/>
          <w:tab w:val="left" w:pos="8640"/>
        </w:tabs>
        <w:suppressAutoHyphens/>
        <w:rPr>
          <w:snapToGrid/>
          <w:szCs w:val="24"/>
        </w:rPr>
      </w:pPr>
    </w:p>
    <w:p w:rsidR="00434D85" w:rsidRPr="00434D85" w:rsidP="00434D85" w14:paraId="28386D6F" w14:textId="77777777">
      <w:pPr>
        <w:widowControl/>
        <w:tabs>
          <w:tab w:val="left" w:pos="0"/>
          <w:tab w:val="left" w:pos="2160"/>
          <w:tab w:val="left" w:pos="4320"/>
          <w:tab w:val="left" w:pos="6480"/>
          <w:tab w:val="left" w:pos="8640"/>
        </w:tabs>
        <w:suppressAutoHyphens/>
        <w:rPr>
          <w:snapToGrid/>
          <w:szCs w:val="24"/>
        </w:rPr>
      </w:pPr>
      <w:r w:rsidRPr="00434D85">
        <w:rPr>
          <w:snapToGrid/>
          <w:szCs w:val="24"/>
        </w:rPr>
        <w:t>There are no exceptions to the certification.</w:t>
      </w:r>
    </w:p>
    <w:p w:rsidR="00434D85" w:rsidRPr="00434D85" w:rsidP="00434D85" w14:paraId="17CB097A" w14:textId="77777777">
      <w:pPr>
        <w:widowControl/>
        <w:tabs>
          <w:tab w:val="left" w:pos="0"/>
          <w:tab w:val="left" w:pos="2160"/>
          <w:tab w:val="left" w:pos="4320"/>
          <w:tab w:val="left" w:pos="6480"/>
          <w:tab w:val="left" w:pos="8640"/>
        </w:tabs>
        <w:suppressAutoHyphens/>
        <w:rPr>
          <w:snapToGrid/>
          <w:szCs w:val="24"/>
        </w:rPr>
      </w:pPr>
    </w:p>
    <w:p w:rsidR="00434D85" w:rsidRPr="000733A4" w:rsidP="00434D85" w14:paraId="6337521A" w14:textId="77777777">
      <w:pPr>
        <w:widowControl/>
        <w:autoSpaceDE w:val="0"/>
        <w:autoSpaceDN w:val="0"/>
        <w:adjustRightInd w:val="0"/>
        <w:rPr>
          <w:b/>
          <w:bCs/>
          <w:snapToGrid/>
          <w:szCs w:val="24"/>
          <w:u w:val="single"/>
        </w:rPr>
      </w:pPr>
      <w:r w:rsidRPr="00434D85">
        <w:rPr>
          <w:b/>
          <w:bCs/>
          <w:snapToGrid/>
          <w:szCs w:val="24"/>
        </w:rPr>
        <w:t xml:space="preserve">B.  </w:t>
      </w:r>
      <w:r w:rsidRPr="000733A4">
        <w:rPr>
          <w:b/>
          <w:bCs/>
          <w:snapToGrid/>
          <w:szCs w:val="24"/>
          <w:u w:val="single"/>
        </w:rPr>
        <w:t>Collection of Information Employing Statistical Methods.</w:t>
      </w:r>
    </w:p>
    <w:p w:rsidR="00434D85" w:rsidRPr="00434D85" w:rsidP="00434D85" w14:paraId="5C55A5E8" w14:textId="77777777">
      <w:pPr>
        <w:widowControl/>
        <w:autoSpaceDE w:val="0"/>
        <w:autoSpaceDN w:val="0"/>
        <w:adjustRightInd w:val="0"/>
        <w:rPr>
          <w:snapToGrid/>
          <w:szCs w:val="24"/>
        </w:rPr>
      </w:pPr>
    </w:p>
    <w:p w:rsidR="00434D85" w:rsidRPr="00434D85" w:rsidP="00434D85" w14:paraId="5CCA95CA" w14:textId="77777777">
      <w:pPr>
        <w:widowControl/>
        <w:autoSpaceDE w:val="0"/>
        <w:autoSpaceDN w:val="0"/>
        <w:adjustRightInd w:val="0"/>
        <w:rPr>
          <w:snapToGrid/>
          <w:szCs w:val="24"/>
        </w:rPr>
      </w:pPr>
      <w:r w:rsidRPr="00434D85">
        <w:rPr>
          <w:snapToGrid/>
          <w:szCs w:val="24"/>
        </w:rPr>
        <w:t>This collection does not employ statistical methods.</w:t>
      </w:r>
    </w:p>
    <w:p w:rsidR="00122CAB" w:rsidRPr="00E70EF8" w14:paraId="056F493F" w14:textId="77777777">
      <w:pPr>
        <w:tabs>
          <w:tab w:val="left" w:pos="0"/>
          <w:tab w:val="left" w:pos="2160"/>
          <w:tab w:val="left" w:pos="4320"/>
          <w:tab w:val="left" w:pos="6480"/>
          <w:tab w:val="left" w:pos="8640"/>
        </w:tabs>
        <w:suppressAutoHyphens/>
        <w:rPr>
          <w:szCs w:val="24"/>
        </w:rPr>
      </w:pPr>
    </w:p>
    <w:sectPr w:rsidSect="00BA5ED2">
      <w:headerReference w:type="even" r:id="rId32"/>
      <w:headerReference w:type="default" r:id="rId33"/>
      <w:footerReference w:type="even" r:id="rId34"/>
      <w:footerReference w:type="default" r:id="rId35"/>
      <w:endnotePr>
        <w:numFmt w:val="decimal"/>
      </w:endnotePr>
      <w:pgSz w:w="12240" w:h="15840" w:code="1"/>
      <w:pgMar w:top="1152"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07710" w14:paraId="72089A7C" w14:textId="77777777">
      <w:pPr>
        <w:spacing w:line="20" w:lineRule="exact"/>
      </w:pPr>
    </w:p>
  </w:endnote>
  <w:endnote w:type="continuationSeparator" w:id="1">
    <w:p w:rsidR="00307710" w14:paraId="6AA83C08" w14:textId="77777777">
      <w:r>
        <w:t xml:space="preserve"> </w:t>
      </w:r>
    </w:p>
  </w:endnote>
  <w:endnote w:type="continuationNotice" w:id="2">
    <w:p w:rsidR="00307710" w14:paraId="3E90E4F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99348587"/>
      <w:docPartObj>
        <w:docPartGallery w:val="Page Numbers (Bottom of Page)"/>
        <w:docPartUnique/>
      </w:docPartObj>
    </w:sdtPr>
    <w:sdtEndPr>
      <w:rPr>
        <w:noProof/>
      </w:rPr>
    </w:sdtEndPr>
    <w:sdtContent>
      <w:p w:rsidR="00C55C77" w14:paraId="2B6EB6B1" w14:textId="590A91AA">
        <w:pPr>
          <w:pStyle w:val="Footer"/>
          <w:jc w:val="right"/>
        </w:pPr>
      </w:p>
    </w:sdtContent>
  </w:sdt>
  <w:p w:rsidR="00C55C77" w14:paraId="463E19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2289122"/>
      <w:docPartObj>
        <w:docPartGallery w:val="Page Numbers (Bottom of Page)"/>
        <w:docPartUnique/>
      </w:docPartObj>
    </w:sdtPr>
    <w:sdtEndPr>
      <w:rPr>
        <w:noProof/>
      </w:rPr>
    </w:sdtEndPr>
    <w:sdtContent>
      <w:p w:rsidR="004052F9" w14:paraId="4873EBAA" w14:textId="48AAE3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577EB" w14:paraId="40AD14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7710" w14:paraId="67646C46" w14:textId="77777777">
      <w:r>
        <w:separator/>
      </w:r>
    </w:p>
  </w:footnote>
  <w:footnote w:type="continuationSeparator" w:id="1">
    <w:p w:rsidR="00307710" w14:paraId="50AE7D1D" w14:textId="77777777">
      <w:r>
        <w:continuationSeparator/>
      </w:r>
    </w:p>
  </w:footnote>
  <w:footnote w:type="continuationNotice" w:id="2">
    <w:p w:rsidR="00307710" w14:paraId="6F0C212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C77" w14:paraId="06152D63" w14:textId="3A971C2E">
    <w:pPr>
      <w:pStyle w:val="Header"/>
      <w:jc w:val="right"/>
    </w:pPr>
  </w:p>
  <w:p w:rsidR="00C55C77" w:rsidP="00717025" w14:paraId="69979B95" w14:textId="7198983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C77" w14:paraId="591947BA" w14:textId="265ED17A">
    <w:pPr>
      <w:pStyle w:val="Header"/>
      <w:jc w:val="right"/>
    </w:pPr>
  </w:p>
  <w:p w:rsidR="00C55C77" w:rsidRPr="00717025" w:rsidP="00717025" w14:paraId="19338D4E" w14:textId="05831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87774"/>
    <w:multiLevelType w:val="hybridMultilevel"/>
    <w:tmpl w:val="E2D82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24035E"/>
    <w:multiLevelType w:val="hybridMultilevel"/>
    <w:tmpl w:val="56FED34E"/>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561E22"/>
    <w:multiLevelType w:val="hybridMultilevel"/>
    <w:tmpl w:val="E98AF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A2131A"/>
    <w:multiLevelType w:val="hybridMultilevel"/>
    <w:tmpl w:val="54F4A1D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lowerLetter"/>
      <w:lvlText w:val="%4."/>
      <w:lvlJc w:val="left"/>
      <w:pPr>
        <w:ind w:left="144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26E41C8"/>
    <w:multiLevelType w:val="hybridMultilevel"/>
    <w:tmpl w:val="22C2EE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0E3D38"/>
    <w:multiLevelType w:val="hybridMultilevel"/>
    <w:tmpl w:val="F664DB7C"/>
    <w:lvl w:ilvl="0">
      <w:start w:val="1"/>
      <w:numFmt w:val="decimal"/>
      <w:lvlText w:val="%1."/>
      <w:lvlJc w:val="left"/>
      <w:pPr>
        <w:ind w:left="270" w:hanging="360"/>
      </w:pPr>
      <w:rPr>
        <w:rFonts w:hint="default"/>
      </w:rPr>
    </w:lvl>
    <w:lvl w:ilvl="1">
      <w:start w:val="1"/>
      <w:numFmt w:val="lowerRoman"/>
      <w:lvlText w:val="(%2)"/>
      <w:lvlJc w:val="left"/>
      <w:pPr>
        <w:ind w:left="1350" w:hanging="720"/>
      </w:pPr>
      <w:rPr>
        <w:rFonts w:hint="default"/>
      </w:r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6">
    <w:nsid w:val="13A565DB"/>
    <w:multiLevelType w:val="hybridMultilevel"/>
    <w:tmpl w:val="22C2EE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517BBE"/>
    <w:multiLevelType w:val="hybridMultilevel"/>
    <w:tmpl w:val="1976489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D919D8"/>
    <w:multiLevelType w:val="hybridMultilevel"/>
    <w:tmpl w:val="56DA566C"/>
    <w:lvl w:ilvl="0">
      <w:start w:val="1"/>
      <w:numFmt w:val="lowerLetter"/>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9">
    <w:nsid w:val="2FBD2ADD"/>
    <w:multiLevelType w:val="hybridMultilevel"/>
    <w:tmpl w:val="4420DE06"/>
    <w:lvl w:ilvl="0">
      <w:start w:val="1"/>
      <w:numFmt w:val="decimal"/>
      <w:lvlText w:val="(%1)"/>
      <w:lvlJc w:val="left"/>
      <w:pPr>
        <w:ind w:left="720" w:hanging="360"/>
      </w:pPr>
      <w:rPr>
        <w:rFonts w:ascii="Times New Roman" w:hAnsi="Times New Roman" w:cs="Times New Roman"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BA62F9"/>
    <w:multiLevelType w:val="hybridMultilevel"/>
    <w:tmpl w:val="8F8C8A8C"/>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1">
    <w:nsid w:val="32F77C3C"/>
    <w:multiLevelType w:val="hybridMultilevel"/>
    <w:tmpl w:val="FA8C81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521603"/>
    <w:multiLevelType w:val="hybridMultilevel"/>
    <w:tmpl w:val="22C2EE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F32BD8"/>
    <w:multiLevelType w:val="hybridMultilevel"/>
    <w:tmpl w:val="5C72E22E"/>
    <w:lvl w:ilvl="0">
      <w:start w:val="1"/>
      <w:numFmt w:val="lowerLetter"/>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73E0E03"/>
    <w:multiLevelType w:val="hybridMultilevel"/>
    <w:tmpl w:val="82CEA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A90703"/>
    <w:multiLevelType w:val="hybridMultilevel"/>
    <w:tmpl w:val="346EE7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lowerLetter"/>
      <w:lvlText w:val="%4."/>
      <w:lvlJc w:val="left"/>
      <w:pPr>
        <w:ind w:left="144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9D7140"/>
    <w:multiLevelType w:val="hybridMultilevel"/>
    <w:tmpl w:val="707488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2767793"/>
    <w:multiLevelType w:val="hybridMultilevel"/>
    <w:tmpl w:val="D850F216"/>
    <w:lvl w:ilvl="0">
      <w:start w:val="1"/>
      <w:numFmt w:val="decimal"/>
      <w:lvlText w:val="(%1)"/>
      <w:lvlJc w:val="left"/>
      <w:pPr>
        <w:ind w:left="7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E47C65"/>
    <w:multiLevelType w:val="hybridMultilevel"/>
    <w:tmpl w:val="3B50DEF0"/>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20">
    <w:nsid w:val="4DBD1522"/>
    <w:multiLevelType w:val="hybridMultilevel"/>
    <w:tmpl w:val="FCB8BE2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FC90EF8"/>
    <w:multiLevelType w:val="hybridMultilevel"/>
    <w:tmpl w:val="56544D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Letter"/>
      <w:lvlText w:val="%3."/>
      <w:lvlJc w:val="left"/>
      <w:pPr>
        <w:ind w:left="2520" w:hanging="180"/>
      </w:pPr>
    </w:lvl>
    <w:lvl w:ilvl="3">
      <w:start w:val="1"/>
      <w:numFmt w:val="lowerLetter"/>
      <w:lvlText w:val="(%4)"/>
      <w:lvlJc w:val="left"/>
      <w:pPr>
        <w:ind w:left="3420" w:hanging="540"/>
      </w:pPr>
      <w:rPr>
        <w:rFonts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6164A3D"/>
    <w:multiLevelType w:val="hybridMultilevel"/>
    <w:tmpl w:val="22C2EE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62605F0"/>
    <w:multiLevelType w:val="hybridMultilevel"/>
    <w:tmpl w:val="FA14935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69022EBC"/>
    <w:multiLevelType w:val="hybridMultilevel"/>
    <w:tmpl w:val="E3EC6B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decimal"/>
      <w:lvlText w:val="(%3)"/>
      <w:lvlJc w:val="left"/>
      <w:pPr>
        <w:ind w:left="3450" w:hanging="111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AEE02A1"/>
    <w:multiLevelType w:val="hybridMultilevel"/>
    <w:tmpl w:val="CA2CA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BE35B6"/>
    <w:multiLevelType w:val="hybridMultilevel"/>
    <w:tmpl w:val="0B1A5F78"/>
    <w:lvl w:ilvl="0">
      <w:start w:val="1"/>
      <w:numFmt w:val="decimal"/>
      <w:lvlText w:val="%1."/>
      <w:lvlJc w:val="left"/>
      <w:pPr>
        <w:ind w:left="1440" w:hanging="360"/>
      </w:pPr>
      <w:rPr>
        <w:rFonts w:ascii="Times New Roman" w:eastAsia="Times New Roman" w:hAnsi="Times New Roman" w:cs="Times New Roman"/>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03150EC"/>
    <w:multiLevelType w:val="hybridMultilevel"/>
    <w:tmpl w:val="5D785BE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0677AF3"/>
    <w:multiLevelType w:val="hybridMultilevel"/>
    <w:tmpl w:val="36BC3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EB7DB2"/>
    <w:multiLevelType w:val="hybridMultilevel"/>
    <w:tmpl w:val="44BC3E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52448A1"/>
    <w:multiLevelType w:val="hybridMultilevel"/>
    <w:tmpl w:val="A066021A"/>
    <w:lvl w:ilvl="0">
      <w:start w:val="1"/>
      <w:numFmt w:val="decimal"/>
      <w:lvlText w:val="%1."/>
      <w:lvlJc w:val="left"/>
      <w:pPr>
        <w:ind w:left="720" w:hanging="360"/>
      </w:pPr>
      <w:rPr>
        <w:rFonts w:hint="default"/>
      </w:rPr>
    </w:lvl>
    <w:lvl w:ilvl="1">
      <w:start w:val="1"/>
      <w:numFmt w:val="lowerLetter"/>
      <w:lvlText w:val="(%2)"/>
      <w:lvlJc w:val="left"/>
      <w:pPr>
        <w:ind w:left="2175" w:hanging="1095"/>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7135E55"/>
    <w:multiLevelType w:val="hybridMultilevel"/>
    <w:tmpl w:val="50066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83D0E36"/>
    <w:multiLevelType w:val="hybridMultilevel"/>
    <w:tmpl w:val="AD02D6B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E9F782A"/>
    <w:multiLevelType w:val="hybridMultilevel"/>
    <w:tmpl w:val="66D45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FAD68A5"/>
    <w:multiLevelType w:val="hybridMultilevel"/>
    <w:tmpl w:val="832481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5996453">
    <w:abstractNumId w:val="19"/>
  </w:num>
  <w:num w:numId="2" w16cid:durableId="1620716836">
    <w:abstractNumId w:val="25"/>
  </w:num>
  <w:num w:numId="3" w16cid:durableId="1227882624">
    <w:abstractNumId w:val="14"/>
  </w:num>
  <w:num w:numId="4" w16cid:durableId="1715543680">
    <w:abstractNumId w:val="28"/>
  </w:num>
  <w:num w:numId="5" w16cid:durableId="2146191419">
    <w:abstractNumId w:val="22"/>
  </w:num>
  <w:num w:numId="6" w16cid:durableId="1486898123">
    <w:abstractNumId w:val="6"/>
  </w:num>
  <w:num w:numId="7" w16cid:durableId="1987733935">
    <w:abstractNumId w:val="11"/>
  </w:num>
  <w:num w:numId="8" w16cid:durableId="1399210932">
    <w:abstractNumId w:val="30"/>
  </w:num>
  <w:num w:numId="9" w16cid:durableId="639387936">
    <w:abstractNumId w:val="13"/>
  </w:num>
  <w:num w:numId="10" w16cid:durableId="666598142">
    <w:abstractNumId w:val="27"/>
  </w:num>
  <w:num w:numId="11" w16cid:durableId="1603882411">
    <w:abstractNumId w:val="5"/>
  </w:num>
  <w:num w:numId="12" w16cid:durableId="531724042">
    <w:abstractNumId w:val="24"/>
  </w:num>
  <w:num w:numId="13" w16cid:durableId="1060322757">
    <w:abstractNumId w:val="18"/>
  </w:num>
  <w:num w:numId="14" w16cid:durableId="934170943">
    <w:abstractNumId w:val="34"/>
  </w:num>
  <w:num w:numId="15" w16cid:durableId="2105878230">
    <w:abstractNumId w:val="21"/>
  </w:num>
  <w:num w:numId="16" w16cid:durableId="1751923072">
    <w:abstractNumId w:val="26"/>
  </w:num>
  <w:num w:numId="17" w16cid:durableId="83036512">
    <w:abstractNumId w:val="23"/>
  </w:num>
  <w:num w:numId="18" w16cid:durableId="231745953">
    <w:abstractNumId w:val="1"/>
  </w:num>
  <w:num w:numId="19" w16cid:durableId="504980660">
    <w:abstractNumId w:val="2"/>
  </w:num>
  <w:num w:numId="20" w16cid:durableId="86394216">
    <w:abstractNumId w:val="29"/>
  </w:num>
  <w:num w:numId="21" w16cid:durableId="1028946108">
    <w:abstractNumId w:val="31"/>
  </w:num>
  <w:num w:numId="22" w16cid:durableId="230964114">
    <w:abstractNumId w:val="0"/>
  </w:num>
  <w:num w:numId="23" w16cid:durableId="421340013">
    <w:abstractNumId w:val="20"/>
  </w:num>
  <w:num w:numId="24" w16cid:durableId="1836991820">
    <w:abstractNumId w:val="3"/>
  </w:num>
  <w:num w:numId="25" w16cid:durableId="569072992">
    <w:abstractNumId w:val="32"/>
  </w:num>
  <w:num w:numId="26" w16cid:durableId="880366544">
    <w:abstractNumId w:val="15"/>
  </w:num>
  <w:num w:numId="27" w16cid:durableId="1791705499">
    <w:abstractNumId w:val="7"/>
  </w:num>
  <w:num w:numId="28" w16cid:durableId="744686926">
    <w:abstractNumId w:val="8"/>
  </w:num>
  <w:num w:numId="29" w16cid:durableId="1709144340">
    <w:abstractNumId w:val="4"/>
  </w:num>
  <w:num w:numId="30" w16cid:durableId="745496354">
    <w:abstractNumId w:val="12"/>
  </w:num>
  <w:num w:numId="31" w16cid:durableId="839925183">
    <w:abstractNumId w:val="9"/>
  </w:num>
  <w:num w:numId="32" w16cid:durableId="1819372565">
    <w:abstractNumId w:val="16"/>
  </w:num>
  <w:num w:numId="33" w16cid:durableId="1240796078">
    <w:abstractNumId w:val="17"/>
  </w:num>
  <w:num w:numId="34" w16cid:durableId="1019159164">
    <w:abstractNumId w:val="33"/>
  </w:num>
  <w:num w:numId="35" w16cid:durableId="9274781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29"/>
    <w:rsid w:val="00000694"/>
    <w:rsid w:val="000006BA"/>
    <w:rsid w:val="00000ED4"/>
    <w:rsid w:val="00001F87"/>
    <w:rsid w:val="00002464"/>
    <w:rsid w:val="00010C71"/>
    <w:rsid w:val="000113FF"/>
    <w:rsid w:val="00011F97"/>
    <w:rsid w:val="000127C5"/>
    <w:rsid w:val="00014862"/>
    <w:rsid w:val="0001571C"/>
    <w:rsid w:val="00015D45"/>
    <w:rsid w:val="0002038F"/>
    <w:rsid w:val="000228CC"/>
    <w:rsid w:val="00023695"/>
    <w:rsid w:val="00023701"/>
    <w:rsid w:val="000248DA"/>
    <w:rsid w:val="00024AEF"/>
    <w:rsid w:val="00024CC9"/>
    <w:rsid w:val="00024CFF"/>
    <w:rsid w:val="00024F08"/>
    <w:rsid w:val="000250C4"/>
    <w:rsid w:val="000265A0"/>
    <w:rsid w:val="00027261"/>
    <w:rsid w:val="00027283"/>
    <w:rsid w:val="00030CE9"/>
    <w:rsid w:val="00031D09"/>
    <w:rsid w:val="00032F51"/>
    <w:rsid w:val="000339E1"/>
    <w:rsid w:val="00034075"/>
    <w:rsid w:val="00037310"/>
    <w:rsid w:val="00037BEA"/>
    <w:rsid w:val="00043680"/>
    <w:rsid w:val="00044C37"/>
    <w:rsid w:val="000471F9"/>
    <w:rsid w:val="0004726D"/>
    <w:rsid w:val="00047683"/>
    <w:rsid w:val="00047F61"/>
    <w:rsid w:val="00050615"/>
    <w:rsid w:val="00050C2F"/>
    <w:rsid w:val="00052423"/>
    <w:rsid w:val="00052A62"/>
    <w:rsid w:val="000545B7"/>
    <w:rsid w:val="000547BB"/>
    <w:rsid w:val="000549CE"/>
    <w:rsid w:val="00054D49"/>
    <w:rsid w:val="00056158"/>
    <w:rsid w:val="000561F8"/>
    <w:rsid w:val="00056512"/>
    <w:rsid w:val="00056A2E"/>
    <w:rsid w:val="00056EEE"/>
    <w:rsid w:val="00060A85"/>
    <w:rsid w:val="00060B86"/>
    <w:rsid w:val="000619BB"/>
    <w:rsid w:val="0006386F"/>
    <w:rsid w:val="00065A36"/>
    <w:rsid w:val="00067978"/>
    <w:rsid w:val="00070021"/>
    <w:rsid w:val="0007073B"/>
    <w:rsid w:val="00070CCC"/>
    <w:rsid w:val="00072486"/>
    <w:rsid w:val="000733A4"/>
    <w:rsid w:val="00077A6D"/>
    <w:rsid w:val="00080048"/>
    <w:rsid w:val="000800EB"/>
    <w:rsid w:val="000805A1"/>
    <w:rsid w:val="00081672"/>
    <w:rsid w:val="00082E8D"/>
    <w:rsid w:val="00083181"/>
    <w:rsid w:val="0008495E"/>
    <w:rsid w:val="0008524F"/>
    <w:rsid w:val="00085712"/>
    <w:rsid w:val="0008613A"/>
    <w:rsid w:val="00086178"/>
    <w:rsid w:val="00086AED"/>
    <w:rsid w:val="00087517"/>
    <w:rsid w:val="00090819"/>
    <w:rsid w:val="0009227A"/>
    <w:rsid w:val="00095485"/>
    <w:rsid w:val="00095B1A"/>
    <w:rsid w:val="00095B51"/>
    <w:rsid w:val="000962E9"/>
    <w:rsid w:val="000975B8"/>
    <w:rsid w:val="00097A97"/>
    <w:rsid w:val="000A0DEA"/>
    <w:rsid w:val="000A2258"/>
    <w:rsid w:val="000A2554"/>
    <w:rsid w:val="000A36CD"/>
    <w:rsid w:val="000A4051"/>
    <w:rsid w:val="000A4184"/>
    <w:rsid w:val="000A48FA"/>
    <w:rsid w:val="000B0759"/>
    <w:rsid w:val="000B078D"/>
    <w:rsid w:val="000B2B20"/>
    <w:rsid w:val="000B2E57"/>
    <w:rsid w:val="000B7760"/>
    <w:rsid w:val="000B7A66"/>
    <w:rsid w:val="000B7DE9"/>
    <w:rsid w:val="000C125B"/>
    <w:rsid w:val="000C2048"/>
    <w:rsid w:val="000C248A"/>
    <w:rsid w:val="000C29EA"/>
    <w:rsid w:val="000C323B"/>
    <w:rsid w:val="000C4577"/>
    <w:rsid w:val="000C5BF3"/>
    <w:rsid w:val="000C5E58"/>
    <w:rsid w:val="000C78DD"/>
    <w:rsid w:val="000D0694"/>
    <w:rsid w:val="000D2A67"/>
    <w:rsid w:val="000D3610"/>
    <w:rsid w:val="000D43A4"/>
    <w:rsid w:val="000D6A32"/>
    <w:rsid w:val="000D6DE4"/>
    <w:rsid w:val="000D723B"/>
    <w:rsid w:val="000E4988"/>
    <w:rsid w:val="000F4164"/>
    <w:rsid w:val="000F4241"/>
    <w:rsid w:val="000F4889"/>
    <w:rsid w:val="000F52FD"/>
    <w:rsid w:val="000F63F9"/>
    <w:rsid w:val="0010079D"/>
    <w:rsid w:val="00100839"/>
    <w:rsid w:val="00101487"/>
    <w:rsid w:val="00105F29"/>
    <w:rsid w:val="001068B0"/>
    <w:rsid w:val="00106B33"/>
    <w:rsid w:val="00106BDA"/>
    <w:rsid w:val="001106DD"/>
    <w:rsid w:val="001116DC"/>
    <w:rsid w:val="00112E24"/>
    <w:rsid w:val="001132B5"/>
    <w:rsid w:val="0011421F"/>
    <w:rsid w:val="00117DAA"/>
    <w:rsid w:val="00120751"/>
    <w:rsid w:val="0012112B"/>
    <w:rsid w:val="00121E69"/>
    <w:rsid w:val="00122CAB"/>
    <w:rsid w:val="00125341"/>
    <w:rsid w:val="00126D75"/>
    <w:rsid w:val="0013108E"/>
    <w:rsid w:val="00131684"/>
    <w:rsid w:val="00132E31"/>
    <w:rsid w:val="0013350D"/>
    <w:rsid w:val="0013440D"/>
    <w:rsid w:val="00135B01"/>
    <w:rsid w:val="00135F47"/>
    <w:rsid w:val="001367C1"/>
    <w:rsid w:val="0013714F"/>
    <w:rsid w:val="0013742B"/>
    <w:rsid w:val="001404BC"/>
    <w:rsid w:val="001417FB"/>
    <w:rsid w:val="0014247C"/>
    <w:rsid w:val="001437C6"/>
    <w:rsid w:val="00144161"/>
    <w:rsid w:val="00145F5A"/>
    <w:rsid w:val="00146385"/>
    <w:rsid w:val="0014651B"/>
    <w:rsid w:val="0015253B"/>
    <w:rsid w:val="00152B9B"/>
    <w:rsid w:val="001534B0"/>
    <w:rsid w:val="00156031"/>
    <w:rsid w:val="001566C5"/>
    <w:rsid w:val="001566DD"/>
    <w:rsid w:val="00160608"/>
    <w:rsid w:val="00160B55"/>
    <w:rsid w:val="00162AA2"/>
    <w:rsid w:val="00163899"/>
    <w:rsid w:val="00165E3A"/>
    <w:rsid w:val="00166614"/>
    <w:rsid w:val="00166FE6"/>
    <w:rsid w:val="00167932"/>
    <w:rsid w:val="00170488"/>
    <w:rsid w:val="0017078C"/>
    <w:rsid w:val="001731F0"/>
    <w:rsid w:val="00173330"/>
    <w:rsid w:val="00174157"/>
    <w:rsid w:val="001766FA"/>
    <w:rsid w:val="00182875"/>
    <w:rsid w:val="001854A2"/>
    <w:rsid w:val="001859A5"/>
    <w:rsid w:val="00185C1F"/>
    <w:rsid w:val="00187E5F"/>
    <w:rsid w:val="00191C6C"/>
    <w:rsid w:val="001932CF"/>
    <w:rsid w:val="001933C6"/>
    <w:rsid w:val="00194383"/>
    <w:rsid w:val="001945A3"/>
    <w:rsid w:val="0019581A"/>
    <w:rsid w:val="0019623F"/>
    <w:rsid w:val="00196CEC"/>
    <w:rsid w:val="001A1ED4"/>
    <w:rsid w:val="001A5311"/>
    <w:rsid w:val="001A6022"/>
    <w:rsid w:val="001B0198"/>
    <w:rsid w:val="001B2DC4"/>
    <w:rsid w:val="001B331B"/>
    <w:rsid w:val="001B5086"/>
    <w:rsid w:val="001B5391"/>
    <w:rsid w:val="001B561A"/>
    <w:rsid w:val="001B565F"/>
    <w:rsid w:val="001B62B6"/>
    <w:rsid w:val="001C064E"/>
    <w:rsid w:val="001C0A38"/>
    <w:rsid w:val="001C1F18"/>
    <w:rsid w:val="001C2915"/>
    <w:rsid w:val="001C2DA6"/>
    <w:rsid w:val="001C2E21"/>
    <w:rsid w:val="001C3725"/>
    <w:rsid w:val="001C5EC6"/>
    <w:rsid w:val="001C62DC"/>
    <w:rsid w:val="001D1ACF"/>
    <w:rsid w:val="001D24D2"/>
    <w:rsid w:val="001D2948"/>
    <w:rsid w:val="001D2E35"/>
    <w:rsid w:val="001D5546"/>
    <w:rsid w:val="001D6473"/>
    <w:rsid w:val="001D6EFB"/>
    <w:rsid w:val="001D7714"/>
    <w:rsid w:val="001D7859"/>
    <w:rsid w:val="001E0A24"/>
    <w:rsid w:val="001E162A"/>
    <w:rsid w:val="001E2486"/>
    <w:rsid w:val="001E29C0"/>
    <w:rsid w:val="001E3B0A"/>
    <w:rsid w:val="001E3EE8"/>
    <w:rsid w:val="001E5C31"/>
    <w:rsid w:val="001E77D3"/>
    <w:rsid w:val="001F0506"/>
    <w:rsid w:val="001F0C06"/>
    <w:rsid w:val="001F0CA3"/>
    <w:rsid w:val="001F19E2"/>
    <w:rsid w:val="001F1CD8"/>
    <w:rsid w:val="001F21BE"/>
    <w:rsid w:val="001F46F8"/>
    <w:rsid w:val="001F5127"/>
    <w:rsid w:val="00206DBD"/>
    <w:rsid w:val="002075FE"/>
    <w:rsid w:val="0020769F"/>
    <w:rsid w:val="00210008"/>
    <w:rsid w:val="00211080"/>
    <w:rsid w:val="00211E8D"/>
    <w:rsid w:val="00212726"/>
    <w:rsid w:val="00212C2A"/>
    <w:rsid w:val="00213887"/>
    <w:rsid w:val="00214D89"/>
    <w:rsid w:val="00214E96"/>
    <w:rsid w:val="00214EA3"/>
    <w:rsid w:val="0021588B"/>
    <w:rsid w:val="0021734E"/>
    <w:rsid w:val="002177DC"/>
    <w:rsid w:val="00217C7D"/>
    <w:rsid w:val="00220B96"/>
    <w:rsid w:val="002211CC"/>
    <w:rsid w:val="0022146B"/>
    <w:rsid w:val="0022180E"/>
    <w:rsid w:val="00223009"/>
    <w:rsid w:val="0022511D"/>
    <w:rsid w:val="0022555C"/>
    <w:rsid w:val="00225E69"/>
    <w:rsid w:val="0022613F"/>
    <w:rsid w:val="00227D1B"/>
    <w:rsid w:val="002314F8"/>
    <w:rsid w:val="00232E36"/>
    <w:rsid w:val="0023310C"/>
    <w:rsid w:val="0023357E"/>
    <w:rsid w:val="002336D6"/>
    <w:rsid w:val="0023558E"/>
    <w:rsid w:val="00237451"/>
    <w:rsid w:val="002402C6"/>
    <w:rsid w:val="00240874"/>
    <w:rsid w:val="00240FC8"/>
    <w:rsid w:val="002416F2"/>
    <w:rsid w:val="00243359"/>
    <w:rsid w:val="00243904"/>
    <w:rsid w:val="00244AC2"/>
    <w:rsid w:val="002450AF"/>
    <w:rsid w:val="0024606C"/>
    <w:rsid w:val="00247DAE"/>
    <w:rsid w:val="00251055"/>
    <w:rsid w:val="002511CC"/>
    <w:rsid w:val="002513A5"/>
    <w:rsid w:val="0025156C"/>
    <w:rsid w:val="0025340D"/>
    <w:rsid w:val="00255CC3"/>
    <w:rsid w:val="00256812"/>
    <w:rsid w:val="00265344"/>
    <w:rsid w:val="0027109F"/>
    <w:rsid w:val="002711F2"/>
    <w:rsid w:val="00272E38"/>
    <w:rsid w:val="0027323E"/>
    <w:rsid w:val="00273DD1"/>
    <w:rsid w:val="0027401F"/>
    <w:rsid w:val="00274612"/>
    <w:rsid w:val="002746BF"/>
    <w:rsid w:val="0027629E"/>
    <w:rsid w:val="00276B6F"/>
    <w:rsid w:val="0028522D"/>
    <w:rsid w:val="00285A43"/>
    <w:rsid w:val="002907C7"/>
    <w:rsid w:val="002964EA"/>
    <w:rsid w:val="002A12AE"/>
    <w:rsid w:val="002A2615"/>
    <w:rsid w:val="002A372D"/>
    <w:rsid w:val="002A39C4"/>
    <w:rsid w:val="002A42E9"/>
    <w:rsid w:val="002A4D61"/>
    <w:rsid w:val="002A66FC"/>
    <w:rsid w:val="002A68BC"/>
    <w:rsid w:val="002B1B23"/>
    <w:rsid w:val="002B29B5"/>
    <w:rsid w:val="002B5810"/>
    <w:rsid w:val="002B61F0"/>
    <w:rsid w:val="002C0A86"/>
    <w:rsid w:val="002C185D"/>
    <w:rsid w:val="002C1BBC"/>
    <w:rsid w:val="002C1DE9"/>
    <w:rsid w:val="002C288D"/>
    <w:rsid w:val="002C6444"/>
    <w:rsid w:val="002C67D2"/>
    <w:rsid w:val="002C6CFC"/>
    <w:rsid w:val="002C7589"/>
    <w:rsid w:val="002D128C"/>
    <w:rsid w:val="002D1FB6"/>
    <w:rsid w:val="002D26F2"/>
    <w:rsid w:val="002D295A"/>
    <w:rsid w:val="002D5A92"/>
    <w:rsid w:val="002D5B3A"/>
    <w:rsid w:val="002D5E71"/>
    <w:rsid w:val="002D6479"/>
    <w:rsid w:val="002E0D94"/>
    <w:rsid w:val="002E1432"/>
    <w:rsid w:val="002E42C9"/>
    <w:rsid w:val="002E43C9"/>
    <w:rsid w:val="002E6ADD"/>
    <w:rsid w:val="002E739D"/>
    <w:rsid w:val="002F07F5"/>
    <w:rsid w:val="002F0E80"/>
    <w:rsid w:val="002F179C"/>
    <w:rsid w:val="002F3865"/>
    <w:rsid w:val="002F4340"/>
    <w:rsid w:val="002F4487"/>
    <w:rsid w:val="002F49FF"/>
    <w:rsid w:val="002F5BB6"/>
    <w:rsid w:val="002F623B"/>
    <w:rsid w:val="00302133"/>
    <w:rsid w:val="00303E4A"/>
    <w:rsid w:val="00305F75"/>
    <w:rsid w:val="003061E9"/>
    <w:rsid w:val="003066AB"/>
    <w:rsid w:val="003076F2"/>
    <w:rsid w:val="00307710"/>
    <w:rsid w:val="0031056A"/>
    <w:rsid w:val="0031250A"/>
    <w:rsid w:val="00313AC9"/>
    <w:rsid w:val="003143C8"/>
    <w:rsid w:val="00315370"/>
    <w:rsid w:val="00315BD4"/>
    <w:rsid w:val="00317730"/>
    <w:rsid w:val="0032193E"/>
    <w:rsid w:val="00321A4D"/>
    <w:rsid w:val="003223A3"/>
    <w:rsid w:val="0032285E"/>
    <w:rsid w:val="003239EB"/>
    <w:rsid w:val="003248CC"/>
    <w:rsid w:val="003263B3"/>
    <w:rsid w:val="00327FA0"/>
    <w:rsid w:val="00332243"/>
    <w:rsid w:val="0033236D"/>
    <w:rsid w:val="00334838"/>
    <w:rsid w:val="0033762C"/>
    <w:rsid w:val="00340F14"/>
    <w:rsid w:val="00342C38"/>
    <w:rsid w:val="0034314D"/>
    <w:rsid w:val="00343CB7"/>
    <w:rsid w:val="0034442C"/>
    <w:rsid w:val="00344653"/>
    <w:rsid w:val="00345124"/>
    <w:rsid w:val="00350ECC"/>
    <w:rsid w:val="00351549"/>
    <w:rsid w:val="003515B1"/>
    <w:rsid w:val="0035184C"/>
    <w:rsid w:val="003536DF"/>
    <w:rsid w:val="003537A0"/>
    <w:rsid w:val="00353B7C"/>
    <w:rsid w:val="00353F8D"/>
    <w:rsid w:val="0035401B"/>
    <w:rsid w:val="0035500B"/>
    <w:rsid w:val="00355D02"/>
    <w:rsid w:val="00356AB2"/>
    <w:rsid w:val="00356BC3"/>
    <w:rsid w:val="003601AA"/>
    <w:rsid w:val="00362354"/>
    <w:rsid w:val="0036620A"/>
    <w:rsid w:val="00367D06"/>
    <w:rsid w:val="003719E8"/>
    <w:rsid w:val="00372128"/>
    <w:rsid w:val="0037340C"/>
    <w:rsid w:val="003748BF"/>
    <w:rsid w:val="00374CB1"/>
    <w:rsid w:val="00376866"/>
    <w:rsid w:val="003772DC"/>
    <w:rsid w:val="003777A5"/>
    <w:rsid w:val="00377D17"/>
    <w:rsid w:val="00380C8A"/>
    <w:rsid w:val="00380E11"/>
    <w:rsid w:val="003813E1"/>
    <w:rsid w:val="00382D1A"/>
    <w:rsid w:val="003861AF"/>
    <w:rsid w:val="00386A2E"/>
    <w:rsid w:val="00387782"/>
    <w:rsid w:val="00391847"/>
    <w:rsid w:val="00394176"/>
    <w:rsid w:val="00395B09"/>
    <w:rsid w:val="00395D71"/>
    <w:rsid w:val="003978B6"/>
    <w:rsid w:val="0039792D"/>
    <w:rsid w:val="003A097E"/>
    <w:rsid w:val="003A0F82"/>
    <w:rsid w:val="003A0FCA"/>
    <w:rsid w:val="003A156D"/>
    <w:rsid w:val="003A16B6"/>
    <w:rsid w:val="003A3A7D"/>
    <w:rsid w:val="003A3EE2"/>
    <w:rsid w:val="003A50F8"/>
    <w:rsid w:val="003A56E8"/>
    <w:rsid w:val="003A6994"/>
    <w:rsid w:val="003A6EE2"/>
    <w:rsid w:val="003A72EF"/>
    <w:rsid w:val="003B0A8F"/>
    <w:rsid w:val="003B1442"/>
    <w:rsid w:val="003B2F4B"/>
    <w:rsid w:val="003B57EE"/>
    <w:rsid w:val="003B602F"/>
    <w:rsid w:val="003B72B5"/>
    <w:rsid w:val="003B7853"/>
    <w:rsid w:val="003C1D30"/>
    <w:rsid w:val="003C1EE3"/>
    <w:rsid w:val="003C273A"/>
    <w:rsid w:val="003C39F8"/>
    <w:rsid w:val="003C45CE"/>
    <w:rsid w:val="003C60EF"/>
    <w:rsid w:val="003C735A"/>
    <w:rsid w:val="003C73F0"/>
    <w:rsid w:val="003C73FC"/>
    <w:rsid w:val="003D3240"/>
    <w:rsid w:val="003D4078"/>
    <w:rsid w:val="003D4BA6"/>
    <w:rsid w:val="003D593A"/>
    <w:rsid w:val="003D5AC2"/>
    <w:rsid w:val="003D5C5F"/>
    <w:rsid w:val="003D6B2B"/>
    <w:rsid w:val="003E0A15"/>
    <w:rsid w:val="003E1008"/>
    <w:rsid w:val="003E3B8F"/>
    <w:rsid w:val="003E7B22"/>
    <w:rsid w:val="003F0356"/>
    <w:rsid w:val="003F076F"/>
    <w:rsid w:val="003F3CCE"/>
    <w:rsid w:val="003F3F3D"/>
    <w:rsid w:val="003F4384"/>
    <w:rsid w:val="003F43FB"/>
    <w:rsid w:val="003F5179"/>
    <w:rsid w:val="003F521C"/>
    <w:rsid w:val="003F530D"/>
    <w:rsid w:val="003F7A17"/>
    <w:rsid w:val="004001D2"/>
    <w:rsid w:val="004015A8"/>
    <w:rsid w:val="0040181A"/>
    <w:rsid w:val="00402D61"/>
    <w:rsid w:val="0040331B"/>
    <w:rsid w:val="00404F8C"/>
    <w:rsid w:val="004052F9"/>
    <w:rsid w:val="00405A69"/>
    <w:rsid w:val="004076D1"/>
    <w:rsid w:val="00410565"/>
    <w:rsid w:val="00411443"/>
    <w:rsid w:val="004117D8"/>
    <w:rsid w:val="0041224B"/>
    <w:rsid w:val="004125DA"/>
    <w:rsid w:val="004126BF"/>
    <w:rsid w:val="00413355"/>
    <w:rsid w:val="00414B48"/>
    <w:rsid w:val="00414E38"/>
    <w:rsid w:val="0041567C"/>
    <w:rsid w:val="004170A4"/>
    <w:rsid w:val="0041740C"/>
    <w:rsid w:val="00421239"/>
    <w:rsid w:val="00424F34"/>
    <w:rsid w:val="00425495"/>
    <w:rsid w:val="004257E4"/>
    <w:rsid w:val="004309F9"/>
    <w:rsid w:val="00430E76"/>
    <w:rsid w:val="0043155F"/>
    <w:rsid w:val="00431663"/>
    <w:rsid w:val="0043195C"/>
    <w:rsid w:val="004321A5"/>
    <w:rsid w:val="00433C5C"/>
    <w:rsid w:val="00434B6E"/>
    <w:rsid w:val="00434BCA"/>
    <w:rsid w:val="00434D85"/>
    <w:rsid w:val="00435551"/>
    <w:rsid w:val="00435895"/>
    <w:rsid w:val="004358A2"/>
    <w:rsid w:val="00437D43"/>
    <w:rsid w:val="00440FF0"/>
    <w:rsid w:val="00442FE7"/>
    <w:rsid w:val="00443C41"/>
    <w:rsid w:val="00444580"/>
    <w:rsid w:val="00450C34"/>
    <w:rsid w:val="00451F13"/>
    <w:rsid w:val="0045331C"/>
    <w:rsid w:val="0045608F"/>
    <w:rsid w:val="004560F8"/>
    <w:rsid w:val="004565FF"/>
    <w:rsid w:val="00460ADA"/>
    <w:rsid w:val="00460D39"/>
    <w:rsid w:val="00461382"/>
    <w:rsid w:val="00461E5F"/>
    <w:rsid w:val="00462E5B"/>
    <w:rsid w:val="00465CCB"/>
    <w:rsid w:val="00465E3B"/>
    <w:rsid w:val="004665F1"/>
    <w:rsid w:val="00466EC6"/>
    <w:rsid w:val="004671F7"/>
    <w:rsid w:val="00467582"/>
    <w:rsid w:val="004679CF"/>
    <w:rsid w:val="00467ECB"/>
    <w:rsid w:val="00472C46"/>
    <w:rsid w:val="00474613"/>
    <w:rsid w:val="00474E37"/>
    <w:rsid w:val="00477319"/>
    <w:rsid w:val="004775B2"/>
    <w:rsid w:val="00481AAC"/>
    <w:rsid w:val="004835CE"/>
    <w:rsid w:val="004837E2"/>
    <w:rsid w:val="00484661"/>
    <w:rsid w:val="00485805"/>
    <w:rsid w:val="00485C20"/>
    <w:rsid w:val="00486E9A"/>
    <w:rsid w:val="0049003B"/>
    <w:rsid w:val="004904DC"/>
    <w:rsid w:val="00490890"/>
    <w:rsid w:val="004917A7"/>
    <w:rsid w:val="00491B34"/>
    <w:rsid w:val="0049464A"/>
    <w:rsid w:val="00494E28"/>
    <w:rsid w:val="00496C05"/>
    <w:rsid w:val="00497876"/>
    <w:rsid w:val="00497C4C"/>
    <w:rsid w:val="004A239E"/>
    <w:rsid w:val="004A299E"/>
    <w:rsid w:val="004A48A8"/>
    <w:rsid w:val="004A5266"/>
    <w:rsid w:val="004A52DA"/>
    <w:rsid w:val="004A6737"/>
    <w:rsid w:val="004A7227"/>
    <w:rsid w:val="004A7AD2"/>
    <w:rsid w:val="004A7F8F"/>
    <w:rsid w:val="004B029C"/>
    <w:rsid w:val="004B0D7C"/>
    <w:rsid w:val="004B264C"/>
    <w:rsid w:val="004B365F"/>
    <w:rsid w:val="004B3974"/>
    <w:rsid w:val="004B3B00"/>
    <w:rsid w:val="004B4950"/>
    <w:rsid w:val="004B58A3"/>
    <w:rsid w:val="004B7057"/>
    <w:rsid w:val="004B789D"/>
    <w:rsid w:val="004C2ACE"/>
    <w:rsid w:val="004C383A"/>
    <w:rsid w:val="004C3E75"/>
    <w:rsid w:val="004C4F78"/>
    <w:rsid w:val="004C52BB"/>
    <w:rsid w:val="004C5806"/>
    <w:rsid w:val="004D1419"/>
    <w:rsid w:val="004D16ED"/>
    <w:rsid w:val="004D1EA0"/>
    <w:rsid w:val="004D231F"/>
    <w:rsid w:val="004D3942"/>
    <w:rsid w:val="004D4757"/>
    <w:rsid w:val="004D5720"/>
    <w:rsid w:val="004D5C2C"/>
    <w:rsid w:val="004D6478"/>
    <w:rsid w:val="004D74D8"/>
    <w:rsid w:val="004D778D"/>
    <w:rsid w:val="004E08B9"/>
    <w:rsid w:val="004E2EB2"/>
    <w:rsid w:val="004E5A44"/>
    <w:rsid w:val="004F1830"/>
    <w:rsid w:val="004F1CBD"/>
    <w:rsid w:val="004F4A00"/>
    <w:rsid w:val="005009E6"/>
    <w:rsid w:val="00501438"/>
    <w:rsid w:val="005017CF"/>
    <w:rsid w:val="00502527"/>
    <w:rsid w:val="00502EEE"/>
    <w:rsid w:val="00503EB1"/>
    <w:rsid w:val="005049AF"/>
    <w:rsid w:val="0050645A"/>
    <w:rsid w:val="00506D2F"/>
    <w:rsid w:val="00507B89"/>
    <w:rsid w:val="00507D95"/>
    <w:rsid w:val="00510ABB"/>
    <w:rsid w:val="00510D30"/>
    <w:rsid w:val="005125D5"/>
    <w:rsid w:val="0051324D"/>
    <w:rsid w:val="00513353"/>
    <w:rsid w:val="00513997"/>
    <w:rsid w:val="00514458"/>
    <w:rsid w:val="0051490C"/>
    <w:rsid w:val="00514BE6"/>
    <w:rsid w:val="00516E08"/>
    <w:rsid w:val="00516F2D"/>
    <w:rsid w:val="005173A6"/>
    <w:rsid w:val="005177B9"/>
    <w:rsid w:val="00517A8B"/>
    <w:rsid w:val="00517E0B"/>
    <w:rsid w:val="0052056C"/>
    <w:rsid w:val="00520C1B"/>
    <w:rsid w:val="00522669"/>
    <w:rsid w:val="00522A9B"/>
    <w:rsid w:val="00523390"/>
    <w:rsid w:val="0052496B"/>
    <w:rsid w:val="00525460"/>
    <w:rsid w:val="0052559D"/>
    <w:rsid w:val="00527536"/>
    <w:rsid w:val="005305FB"/>
    <w:rsid w:val="00536216"/>
    <w:rsid w:val="0053726B"/>
    <w:rsid w:val="005375AA"/>
    <w:rsid w:val="00537D78"/>
    <w:rsid w:val="00541150"/>
    <w:rsid w:val="00542AC8"/>
    <w:rsid w:val="00542CB7"/>
    <w:rsid w:val="00542E6F"/>
    <w:rsid w:val="00542E88"/>
    <w:rsid w:val="005438D7"/>
    <w:rsid w:val="005446ED"/>
    <w:rsid w:val="005453C4"/>
    <w:rsid w:val="00545E86"/>
    <w:rsid w:val="00550078"/>
    <w:rsid w:val="00550BAA"/>
    <w:rsid w:val="00551328"/>
    <w:rsid w:val="00552285"/>
    <w:rsid w:val="005526C8"/>
    <w:rsid w:val="00554041"/>
    <w:rsid w:val="0055437A"/>
    <w:rsid w:val="00555A37"/>
    <w:rsid w:val="00556A36"/>
    <w:rsid w:val="00556A4D"/>
    <w:rsid w:val="00557998"/>
    <w:rsid w:val="0056004A"/>
    <w:rsid w:val="00560B89"/>
    <w:rsid w:val="00560E75"/>
    <w:rsid w:val="00561863"/>
    <w:rsid w:val="00562810"/>
    <w:rsid w:val="00563AB6"/>
    <w:rsid w:val="00564DCC"/>
    <w:rsid w:val="00565F5D"/>
    <w:rsid w:val="005672B9"/>
    <w:rsid w:val="0056790C"/>
    <w:rsid w:val="00567913"/>
    <w:rsid w:val="0057054D"/>
    <w:rsid w:val="00570A5B"/>
    <w:rsid w:val="00573314"/>
    <w:rsid w:val="005739D9"/>
    <w:rsid w:val="00574346"/>
    <w:rsid w:val="005750CF"/>
    <w:rsid w:val="00575E9C"/>
    <w:rsid w:val="00577C08"/>
    <w:rsid w:val="00577D41"/>
    <w:rsid w:val="00581D38"/>
    <w:rsid w:val="0058229E"/>
    <w:rsid w:val="00582CFA"/>
    <w:rsid w:val="005831BA"/>
    <w:rsid w:val="005834DB"/>
    <w:rsid w:val="00583925"/>
    <w:rsid w:val="00584D67"/>
    <w:rsid w:val="00584E66"/>
    <w:rsid w:val="005860E7"/>
    <w:rsid w:val="00590544"/>
    <w:rsid w:val="005909B2"/>
    <w:rsid w:val="005913F0"/>
    <w:rsid w:val="0059237C"/>
    <w:rsid w:val="00592BC9"/>
    <w:rsid w:val="00593D2A"/>
    <w:rsid w:val="00593DE3"/>
    <w:rsid w:val="00594E5B"/>
    <w:rsid w:val="00595FAC"/>
    <w:rsid w:val="0059693C"/>
    <w:rsid w:val="005A0228"/>
    <w:rsid w:val="005A10E4"/>
    <w:rsid w:val="005A1D6C"/>
    <w:rsid w:val="005A26DD"/>
    <w:rsid w:val="005A28C6"/>
    <w:rsid w:val="005A462D"/>
    <w:rsid w:val="005A5C37"/>
    <w:rsid w:val="005A6702"/>
    <w:rsid w:val="005A76C3"/>
    <w:rsid w:val="005B0003"/>
    <w:rsid w:val="005B10EE"/>
    <w:rsid w:val="005B11A4"/>
    <w:rsid w:val="005B2AD4"/>
    <w:rsid w:val="005B31ED"/>
    <w:rsid w:val="005B370A"/>
    <w:rsid w:val="005B3EE4"/>
    <w:rsid w:val="005B4D6D"/>
    <w:rsid w:val="005B561B"/>
    <w:rsid w:val="005B58D1"/>
    <w:rsid w:val="005B6D07"/>
    <w:rsid w:val="005B6E9F"/>
    <w:rsid w:val="005B7436"/>
    <w:rsid w:val="005B785E"/>
    <w:rsid w:val="005C0418"/>
    <w:rsid w:val="005C1654"/>
    <w:rsid w:val="005C3233"/>
    <w:rsid w:val="005C5D8F"/>
    <w:rsid w:val="005C69DB"/>
    <w:rsid w:val="005C72F6"/>
    <w:rsid w:val="005D00C3"/>
    <w:rsid w:val="005D1E52"/>
    <w:rsid w:val="005D25A8"/>
    <w:rsid w:val="005D4095"/>
    <w:rsid w:val="005D44B5"/>
    <w:rsid w:val="005D5877"/>
    <w:rsid w:val="005D6EC0"/>
    <w:rsid w:val="005D7D75"/>
    <w:rsid w:val="005E0850"/>
    <w:rsid w:val="005E0CB6"/>
    <w:rsid w:val="005E17B2"/>
    <w:rsid w:val="005E1881"/>
    <w:rsid w:val="005E1A58"/>
    <w:rsid w:val="005E2A43"/>
    <w:rsid w:val="005E3BFB"/>
    <w:rsid w:val="005E4E2C"/>
    <w:rsid w:val="005E554D"/>
    <w:rsid w:val="005E663E"/>
    <w:rsid w:val="005E6EAF"/>
    <w:rsid w:val="005E773A"/>
    <w:rsid w:val="005F3F92"/>
    <w:rsid w:val="005F4702"/>
    <w:rsid w:val="005F47D4"/>
    <w:rsid w:val="005F4DFF"/>
    <w:rsid w:val="005F6B7D"/>
    <w:rsid w:val="005F7CEF"/>
    <w:rsid w:val="00602EA9"/>
    <w:rsid w:val="0061047D"/>
    <w:rsid w:val="006107B4"/>
    <w:rsid w:val="00610980"/>
    <w:rsid w:val="00610D4D"/>
    <w:rsid w:val="006119F0"/>
    <w:rsid w:val="00611CB1"/>
    <w:rsid w:val="00612424"/>
    <w:rsid w:val="00612638"/>
    <w:rsid w:val="00612E29"/>
    <w:rsid w:val="00613318"/>
    <w:rsid w:val="006137D0"/>
    <w:rsid w:val="00614FA8"/>
    <w:rsid w:val="00615703"/>
    <w:rsid w:val="00617A75"/>
    <w:rsid w:val="00621CBB"/>
    <w:rsid w:val="0062297A"/>
    <w:rsid w:val="0062566B"/>
    <w:rsid w:val="006275D8"/>
    <w:rsid w:val="00632F36"/>
    <w:rsid w:val="00634B85"/>
    <w:rsid w:val="00634D77"/>
    <w:rsid w:val="006356E0"/>
    <w:rsid w:val="006357A9"/>
    <w:rsid w:val="006357FA"/>
    <w:rsid w:val="006372A7"/>
    <w:rsid w:val="00637885"/>
    <w:rsid w:val="006429D5"/>
    <w:rsid w:val="00644B84"/>
    <w:rsid w:val="0064667E"/>
    <w:rsid w:val="00646FC2"/>
    <w:rsid w:val="00647E35"/>
    <w:rsid w:val="00650219"/>
    <w:rsid w:val="006513BE"/>
    <w:rsid w:val="006524FD"/>
    <w:rsid w:val="00653163"/>
    <w:rsid w:val="00655549"/>
    <w:rsid w:val="006557F7"/>
    <w:rsid w:val="006559B7"/>
    <w:rsid w:val="00655CEC"/>
    <w:rsid w:val="00656472"/>
    <w:rsid w:val="00657314"/>
    <w:rsid w:val="006578FB"/>
    <w:rsid w:val="006613B6"/>
    <w:rsid w:val="006620EB"/>
    <w:rsid w:val="0066307F"/>
    <w:rsid w:val="0066491A"/>
    <w:rsid w:val="00664996"/>
    <w:rsid w:val="006659D7"/>
    <w:rsid w:val="0066615D"/>
    <w:rsid w:val="006668FC"/>
    <w:rsid w:val="00666C0C"/>
    <w:rsid w:val="006678E4"/>
    <w:rsid w:val="00667D97"/>
    <w:rsid w:val="00667DB0"/>
    <w:rsid w:val="0067022C"/>
    <w:rsid w:val="00670B31"/>
    <w:rsid w:val="00674792"/>
    <w:rsid w:val="00675127"/>
    <w:rsid w:val="00676539"/>
    <w:rsid w:val="00676D99"/>
    <w:rsid w:val="00676F64"/>
    <w:rsid w:val="0067762C"/>
    <w:rsid w:val="00682758"/>
    <w:rsid w:val="0068399C"/>
    <w:rsid w:val="00684862"/>
    <w:rsid w:val="00684DF6"/>
    <w:rsid w:val="00685D33"/>
    <w:rsid w:val="006862BE"/>
    <w:rsid w:val="00691D2E"/>
    <w:rsid w:val="0069227F"/>
    <w:rsid w:val="0069255C"/>
    <w:rsid w:val="0069270C"/>
    <w:rsid w:val="00695354"/>
    <w:rsid w:val="00697CC0"/>
    <w:rsid w:val="00697E32"/>
    <w:rsid w:val="006A0BA0"/>
    <w:rsid w:val="006A1416"/>
    <w:rsid w:val="006A2005"/>
    <w:rsid w:val="006A6CA9"/>
    <w:rsid w:val="006A6DE6"/>
    <w:rsid w:val="006A72F9"/>
    <w:rsid w:val="006B2F9C"/>
    <w:rsid w:val="006B3C29"/>
    <w:rsid w:val="006B42E9"/>
    <w:rsid w:val="006B7FE8"/>
    <w:rsid w:val="006C09ED"/>
    <w:rsid w:val="006C2220"/>
    <w:rsid w:val="006C3BEB"/>
    <w:rsid w:val="006C60AA"/>
    <w:rsid w:val="006C6942"/>
    <w:rsid w:val="006C6B8E"/>
    <w:rsid w:val="006C7F76"/>
    <w:rsid w:val="006D1398"/>
    <w:rsid w:val="006D2736"/>
    <w:rsid w:val="006D3217"/>
    <w:rsid w:val="006D34F0"/>
    <w:rsid w:val="006D42F7"/>
    <w:rsid w:val="006D4BCA"/>
    <w:rsid w:val="006D57A2"/>
    <w:rsid w:val="006D57AC"/>
    <w:rsid w:val="006D62CD"/>
    <w:rsid w:val="006D73F3"/>
    <w:rsid w:val="006D7DC1"/>
    <w:rsid w:val="006E09EE"/>
    <w:rsid w:val="006E1097"/>
    <w:rsid w:val="006E1A07"/>
    <w:rsid w:val="006E1AF6"/>
    <w:rsid w:val="006E1EE8"/>
    <w:rsid w:val="006E3264"/>
    <w:rsid w:val="006F1872"/>
    <w:rsid w:val="006F25C6"/>
    <w:rsid w:val="006F3361"/>
    <w:rsid w:val="006F3BE7"/>
    <w:rsid w:val="006F4F45"/>
    <w:rsid w:val="006F542C"/>
    <w:rsid w:val="006F5582"/>
    <w:rsid w:val="006F5958"/>
    <w:rsid w:val="006F5D31"/>
    <w:rsid w:val="006F6054"/>
    <w:rsid w:val="006F7302"/>
    <w:rsid w:val="006F7630"/>
    <w:rsid w:val="006F7E5C"/>
    <w:rsid w:val="006F7E95"/>
    <w:rsid w:val="0070042B"/>
    <w:rsid w:val="00700B99"/>
    <w:rsid w:val="00701DB3"/>
    <w:rsid w:val="00702F10"/>
    <w:rsid w:val="00703413"/>
    <w:rsid w:val="00704BD1"/>
    <w:rsid w:val="00706756"/>
    <w:rsid w:val="007077BB"/>
    <w:rsid w:val="007077C4"/>
    <w:rsid w:val="007103FA"/>
    <w:rsid w:val="00711E32"/>
    <w:rsid w:val="00712417"/>
    <w:rsid w:val="00713DA7"/>
    <w:rsid w:val="00714BD3"/>
    <w:rsid w:val="00715510"/>
    <w:rsid w:val="00715741"/>
    <w:rsid w:val="00716F45"/>
    <w:rsid w:val="00717025"/>
    <w:rsid w:val="0071715A"/>
    <w:rsid w:val="00717D6B"/>
    <w:rsid w:val="007207CC"/>
    <w:rsid w:val="00721700"/>
    <w:rsid w:val="007245F0"/>
    <w:rsid w:val="0072694C"/>
    <w:rsid w:val="007271A3"/>
    <w:rsid w:val="00730987"/>
    <w:rsid w:val="007317D9"/>
    <w:rsid w:val="00731B5D"/>
    <w:rsid w:val="00732BB3"/>
    <w:rsid w:val="0073335B"/>
    <w:rsid w:val="007334FF"/>
    <w:rsid w:val="00734E97"/>
    <w:rsid w:val="00734EC0"/>
    <w:rsid w:val="00737219"/>
    <w:rsid w:val="007375F2"/>
    <w:rsid w:val="00737C56"/>
    <w:rsid w:val="00740071"/>
    <w:rsid w:val="007409FC"/>
    <w:rsid w:val="0074110E"/>
    <w:rsid w:val="00741B46"/>
    <w:rsid w:val="00741E86"/>
    <w:rsid w:val="00742400"/>
    <w:rsid w:val="00742665"/>
    <w:rsid w:val="00742CDC"/>
    <w:rsid w:val="00743E29"/>
    <w:rsid w:val="00743E6F"/>
    <w:rsid w:val="007442A4"/>
    <w:rsid w:val="00745098"/>
    <w:rsid w:val="00746714"/>
    <w:rsid w:val="00746895"/>
    <w:rsid w:val="007473E9"/>
    <w:rsid w:val="00747BA7"/>
    <w:rsid w:val="00751722"/>
    <w:rsid w:val="00751AC3"/>
    <w:rsid w:val="00751B41"/>
    <w:rsid w:val="00753F75"/>
    <w:rsid w:val="007564E1"/>
    <w:rsid w:val="007566BD"/>
    <w:rsid w:val="0075759E"/>
    <w:rsid w:val="007577EB"/>
    <w:rsid w:val="007600B0"/>
    <w:rsid w:val="00761127"/>
    <w:rsid w:val="007611B8"/>
    <w:rsid w:val="007613D9"/>
    <w:rsid w:val="007616B1"/>
    <w:rsid w:val="00761F82"/>
    <w:rsid w:val="007634E3"/>
    <w:rsid w:val="00763E7F"/>
    <w:rsid w:val="00764621"/>
    <w:rsid w:val="007653B9"/>
    <w:rsid w:val="00766E9B"/>
    <w:rsid w:val="0077188D"/>
    <w:rsid w:val="00773FEB"/>
    <w:rsid w:val="007747E9"/>
    <w:rsid w:val="00776823"/>
    <w:rsid w:val="00776BA3"/>
    <w:rsid w:val="00776D17"/>
    <w:rsid w:val="00776D20"/>
    <w:rsid w:val="0078095D"/>
    <w:rsid w:val="00780DBF"/>
    <w:rsid w:val="007815E5"/>
    <w:rsid w:val="00781F33"/>
    <w:rsid w:val="007820D4"/>
    <w:rsid w:val="007823F2"/>
    <w:rsid w:val="00782576"/>
    <w:rsid w:val="00782634"/>
    <w:rsid w:val="00782A35"/>
    <w:rsid w:val="007836A8"/>
    <w:rsid w:val="00783954"/>
    <w:rsid w:val="00783D03"/>
    <w:rsid w:val="0078458F"/>
    <w:rsid w:val="00785DFD"/>
    <w:rsid w:val="007901AB"/>
    <w:rsid w:val="0079331E"/>
    <w:rsid w:val="0079425C"/>
    <w:rsid w:val="00794281"/>
    <w:rsid w:val="007A1B88"/>
    <w:rsid w:val="007A1D01"/>
    <w:rsid w:val="007A255D"/>
    <w:rsid w:val="007A6018"/>
    <w:rsid w:val="007A6390"/>
    <w:rsid w:val="007B179C"/>
    <w:rsid w:val="007B189C"/>
    <w:rsid w:val="007B1E22"/>
    <w:rsid w:val="007B2035"/>
    <w:rsid w:val="007B2B69"/>
    <w:rsid w:val="007B31E0"/>
    <w:rsid w:val="007B5A38"/>
    <w:rsid w:val="007B68C2"/>
    <w:rsid w:val="007B6F05"/>
    <w:rsid w:val="007B7351"/>
    <w:rsid w:val="007B776D"/>
    <w:rsid w:val="007B7E34"/>
    <w:rsid w:val="007B7F92"/>
    <w:rsid w:val="007C2D98"/>
    <w:rsid w:val="007C5A38"/>
    <w:rsid w:val="007C5A4F"/>
    <w:rsid w:val="007C7FC1"/>
    <w:rsid w:val="007D013D"/>
    <w:rsid w:val="007D0CCF"/>
    <w:rsid w:val="007D1DBD"/>
    <w:rsid w:val="007D752F"/>
    <w:rsid w:val="007D7AF0"/>
    <w:rsid w:val="007E1E46"/>
    <w:rsid w:val="007E2BDE"/>
    <w:rsid w:val="007E41FD"/>
    <w:rsid w:val="007E5B33"/>
    <w:rsid w:val="007E69B8"/>
    <w:rsid w:val="007E7719"/>
    <w:rsid w:val="007E7FDC"/>
    <w:rsid w:val="007F099D"/>
    <w:rsid w:val="007F0DFC"/>
    <w:rsid w:val="007F402D"/>
    <w:rsid w:val="007F4931"/>
    <w:rsid w:val="007F5987"/>
    <w:rsid w:val="007F6131"/>
    <w:rsid w:val="007F7B05"/>
    <w:rsid w:val="00804788"/>
    <w:rsid w:val="00804C56"/>
    <w:rsid w:val="008052FA"/>
    <w:rsid w:val="00805B42"/>
    <w:rsid w:val="00805DBF"/>
    <w:rsid w:val="00807063"/>
    <w:rsid w:val="00807486"/>
    <w:rsid w:val="008076C6"/>
    <w:rsid w:val="008103BC"/>
    <w:rsid w:val="00810FDA"/>
    <w:rsid w:val="00811B2D"/>
    <w:rsid w:val="00812309"/>
    <w:rsid w:val="00812479"/>
    <w:rsid w:val="0081382C"/>
    <w:rsid w:val="008140AF"/>
    <w:rsid w:val="00814200"/>
    <w:rsid w:val="008150D7"/>
    <w:rsid w:val="0081616D"/>
    <w:rsid w:val="00816C65"/>
    <w:rsid w:val="008175CE"/>
    <w:rsid w:val="00821C09"/>
    <w:rsid w:val="008225CF"/>
    <w:rsid w:val="008228D3"/>
    <w:rsid w:val="008238A1"/>
    <w:rsid w:val="00823984"/>
    <w:rsid w:val="00824B3F"/>
    <w:rsid w:val="00827562"/>
    <w:rsid w:val="008277CC"/>
    <w:rsid w:val="00830AE0"/>
    <w:rsid w:val="00832403"/>
    <w:rsid w:val="008333F3"/>
    <w:rsid w:val="008335A0"/>
    <w:rsid w:val="008337A8"/>
    <w:rsid w:val="0083470C"/>
    <w:rsid w:val="00835D69"/>
    <w:rsid w:val="008370D4"/>
    <w:rsid w:val="00837454"/>
    <w:rsid w:val="00837EAD"/>
    <w:rsid w:val="00841FDD"/>
    <w:rsid w:val="008441FF"/>
    <w:rsid w:val="00844B87"/>
    <w:rsid w:val="008458FC"/>
    <w:rsid w:val="00845D3A"/>
    <w:rsid w:val="00846818"/>
    <w:rsid w:val="00846D96"/>
    <w:rsid w:val="008474C1"/>
    <w:rsid w:val="00851126"/>
    <w:rsid w:val="00853009"/>
    <w:rsid w:val="00856608"/>
    <w:rsid w:val="00856D68"/>
    <w:rsid w:val="00860B19"/>
    <w:rsid w:val="00860C89"/>
    <w:rsid w:val="008610D5"/>
    <w:rsid w:val="0086115C"/>
    <w:rsid w:val="00861278"/>
    <w:rsid w:val="008618C9"/>
    <w:rsid w:val="00861E76"/>
    <w:rsid w:val="008653EA"/>
    <w:rsid w:val="0086632D"/>
    <w:rsid w:val="00866B0A"/>
    <w:rsid w:val="00870C33"/>
    <w:rsid w:val="008727B4"/>
    <w:rsid w:val="008748A8"/>
    <w:rsid w:val="00874B44"/>
    <w:rsid w:val="008762EE"/>
    <w:rsid w:val="00876A16"/>
    <w:rsid w:val="00877D57"/>
    <w:rsid w:val="008805B0"/>
    <w:rsid w:val="00880CF2"/>
    <w:rsid w:val="00881525"/>
    <w:rsid w:val="00881AEB"/>
    <w:rsid w:val="0088251F"/>
    <w:rsid w:val="00882BA6"/>
    <w:rsid w:val="00883A1B"/>
    <w:rsid w:val="00883D61"/>
    <w:rsid w:val="0088483E"/>
    <w:rsid w:val="00884CA2"/>
    <w:rsid w:val="00885820"/>
    <w:rsid w:val="00885AD6"/>
    <w:rsid w:val="00886672"/>
    <w:rsid w:val="0088723F"/>
    <w:rsid w:val="00887BB6"/>
    <w:rsid w:val="008908E1"/>
    <w:rsid w:val="00890F78"/>
    <w:rsid w:val="008937F2"/>
    <w:rsid w:val="00893D62"/>
    <w:rsid w:val="0089574F"/>
    <w:rsid w:val="00896AB0"/>
    <w:rsid w:val="00897A4B"/>
    <w:rsid w:val="00897CCE"/>
    <w:rsid w:val="008A122A"/>
    <w:rsid w:val="008A23BF"/>
    <w:rsid w:val="008A2410"/>
    <w:rsid w:val="008A2532"/>
    <w:rsid w:val="008A2775"/>
    <w:rsid w:val="008A3585"/>
    <w:rsid w:val="008A3CCD"/>
    <w:rsid w:val="008A44EC"/>
    <w:rsid w:val="008A5AD1"/>
    <w:rsid w:val="008A63F4"/>
    <w:rsid w:val="008A7030"/>
    <w:rsid w:val="008B2429"/>
    <w:rsid w:val="008B4729"/>
    <w:rsid w:val="008B6E85"/>
    <w:rsid w:val="008B7AAF"/>
    <w:rsid w:val="008C0971"/>
    <w:rsid w:val="008C0CF2"/>
    <w:rsid w:val="008C13F9"/>
    <w:rsid w:val="008C14AB"/>
    <w:rsid w:val="008C1546"/>
    <w:rsid w:val="008C2E70"/>
    <w:rsid w:val="008C31F5"/>
    <w:rsid w:val="008C3F19"/>
    <w:rsid w:val="008C55F2"/>
    <w:rsid w:val="008C675F"/>
    <w:rsid w:val="008D0F6C"/>
    <w:rsid w:val="008D2FFE"/>
    <w:rsid w:val="008D3272"/>
    <w:rsid w:val="008D3F4D"/>
    <w:rsid w:val="008D4B90"/>
    <w:rsid w:val="008D622E"/>
    <w:rsid w:val="008D6CF3"/>
    <w:rsid w:val="008D70BE"/>
    <w:rsid w:val="008E5844"/>
    <w:rsid w:val="008E5D89"/>
    <w:rsid w:val="008E5DAA"/>
    <w:rsid w:val="008E5F6F"/>
    <w:rsid w:val="008F70F8"/>
    <w:rsid w:val="008F7C21"/>
    <w:rsid w:val="0090064F"/>
    <w:rsid w:val="0090157C"/>
    <w:rsid w:val="00902EB8"/>
    <w:rsid w:val="00903A5D"/>
    <w:rsid w:val="0090446B"/>
    <w:rsid w:val="009046F9"/>
    <w:rsid w:val="00904ADC"/>
    <w:rsid w:val="00904D59"/>
    <w:rsid w:val="00906DAF"/>
    <w:rsid w:val="00906DEE"/>
    <w:rsid w:val="00906E5F"/>
    <w:rsid w:val="009073E4"/>
    <w:rsid w:val="00910BBC"/>
    <w:rsid w:val="00910DC8"/>
    <w:rsid w:val="00911338"/>
    <w:rsid w:val="009165C1"/>
    <w:rsid w:val="00917DC3"/>
    <w:rsid w:val="00920615"/>
    <w:rsid w:val="00920866"/>
    <w:rsid w:val="00921901"/>
    <w:rsid w:val="00922994"/>
    <w:rsid w:val="00922C9F"/>
    <w:rsid w:val="009234D5"/>
    <w:rsid w:val="009251B5"/>
    <w:rsid w:val="00925E00"/>
    <w:rsid w:val="00926264"/>
    <w:rsid w:val="00926958"/>
    <w:rsid w:val="00926AD5"/>
    <w:rsid w:val="009279B2"/>
    <w:rsid w:val="0093309A"/>
    <w:rsid w:val="0093352A"/>
    <w:rsid w:val="00934E66"/>
    <w:rsid w:val="0093563B"/>
    <w:rsid w:val="009356CD"/>
    <w:rsid w:val="009362C2"/>
    <w:rsid w:val="009422F1"/>
    <w:rsid w:val="00943A96"/>
    <w:rsid w:val="00951DD7"/>
    <w:rsid w:val="00952C29"/>
    <w:rsid w:val="00955C44"/>
    <w:rsid w:val="00957456"/>
    <w:rsid w:val="0096054A"/>
    <w:rsid w:val="0096133E"/>
    <w:rsid w:val="009614A2"/>
    <w:rsid w:val="00961C35"/>
    <w:rsid w:val="0096248B"/>
    <w:rsid w:val="00962886"/>
    <w:rsid w:val="00965A96"/>
    <w:rsid w:val="00965AFC"/>
    <w:rsid w:val="00966568"/>
    <w:rsid w:val="00966DFE"/>
    <w:rsid w:val="00967182"/>
    <w:rsid w:val="00970C3B"/>
    <w:rsid w:val="009745D1"/>
    <w:rsid w:val="009765D8"/>
    <w:rsid w:val="00977524"/>
    <w:rsid w:val="009808A2"/>
    <w:rsid w:val="0098199F"/>
    <w:rsid w:val="0098200C"/>
    <w:rsid w:val="00984AA9"/>
    <w:rsid w:val="00985464"/>
    <w:rsid w:val="0098547E"/>
    <w:rsid w:val="00985D1C"/>
    <w:rsid w:val="0098630E"/>
    <w:rsid w:val="00987C63"/>
    <w:rsid w:val="009900C0"/>
    <w:rsid w:val="009909BD"/>
    <w:rsid w:val="00990F0E"/>
    <w:rsid w:val="009910EE"/>
    <w:rsid w:val="009920D6"/>
    <w:rsid w:val="009922E7"/>
    <w:rsid w:val="00992D1A"/>
    <w:rsid w:val="0099520A"/>
    <w:rsid w:val="009971F4"/>
    <w:rsid w:val="009A0098"/>
    <w:rsid w:val="009A03B8"/>
    <w:rsid w:val="009A078D"/>
    <w:rsid w:val="009A07EC"/>
    <w:rsid w:val="009A0DAB"/>
    <w:rsid w:val="009A1DB6"/>
    <w:rsid w:val="009A2821"/>
    <w:rsid w:val="009A2BB4"/>
    <w:rsid w:val="009A3AC6"/>
    <w:rsid w:val="009A741C"/>
    <w:rsid w:val="009B1B87"/>
    <w:rsid w:val="009B39EA"/>
    <w:rsid w:val="009B5203"/>
    <w:rsid w:val="009B57FB"/>
    <w:rsid w:val="009B6C4B"/>
    <w:rsid w:val="009C1A6E"/>
    <w:rsid w:val="009C22BF"/>
    <w:rsid w:val="009C36E4"/>
    <w:rsid w:val="009C39DF"/>
    <w:rsid w:val="009C43D5"/>
    <w:rsid w:val="009C4C4C"/>
    <w:rsid w:val="009C523A"/>
    <w:rsid w:val="009C5AD0"/>
    <w:rsid w:val="009D1216"/>
    <w:rsid w:val="009D3136"/>
    <w:rsid w:val="009D3F9C"/>
    <w:rsid w:val="009D6466"/>
    <w:rsid w:val="009D65AB"/>
    <w:rsid w:val="009D68F6"/>
    <w:rsid w:val="009E0204"/>
    <w:rsid w:val="009E341C"/>
    <w:rsid w:val="009E3440"/>
    <w:rsid w:val="009E39F7"/>
    <w:rsid w:val="009E56B5"/>
    <w:rsid w:val="009E5C29"/>
    <w:rsid w:val="009F0455"/>
    <w:rsid w:val="009F13FC"/>
    <w:rsid w:val="009F33B9"/>
    <w:rsid w:val="009F3F70"/>
    <w:rsid w:val="009F6D01"/>
    <w:rsid w:val="00A01821"/>
    <w:rsid w:val="00A03684"/>
    <w:rsid w:val="00A05CC1"/>
    <w:rsid w:val="00A05DEC"/>
    <w:rsid w:val="00A07775"/>
    <w:rsid w:val="00A07C57"/>
    <w:rsid w:val="00A10FBE"/>
    <w:rsid w:val="00A11CC5"/>
    <w:rsid w:val="00A124CB"/>
    <w:rsid w:val="00A13B92"/>
    <w:rsid w:val="00A14AC6"/>
    <w:rsid w:val="00A14D20"/>
    <w:rsid w:val="00A150FF"/>
    <w:rsid w:val="00A16019"/>
    <w:rsid w:val="00A1613B"/>
    <w:rsid w:val="00A16C94"/>
    <w:rsid w:val="00A171FF"/>
    <w:rsid w:val="00A17E2A"/>
    <w:rsid w:val="00A20B7C"/>
    <w:rsid w:val="00A20F21"/>
    <w:rsid w:val="00A230BD"/>
    <w:rsid w:val="00A23115"/>
    <w:rsid w:val="00A237DB"/>
    <w:rsid w:val="00A247DC"/>
    <w:rsid w:val="00A24E18"/>
    <w:rsid w:val="00A25DB8"/>
    <w:rsid w:val="00A26E37"/>
    <w:rsid w:val="00A303D2"/>
    <w:rsid w:val="00A32506"/>
    <w:rsid w:val="00A337FF"/>
    <w:rsid w:val="00A34915"/>
    <w:rsid w:val="00A34C48"/>
    <w:rsid w:val="00A363F8"/>
    <w:rsid w:val="00A36E13"/>
    <w:rsid w:val="00A37BDE"/>
    <w:rsid w:val="00A40827"/>
    <w:rsid w:val="00A40FC4"/>
    <w:rsid w:val="00A4458F"/>
    <w:rsid w:val="00A447D6"/>
    <w:rsid w:val="00A452C3"/>
    <w:rsid w:val="00A46621"/>
    <w:rsid w:val="00A47756"/>
    <w:rsid w:val="00A51D3A"/>
    <w:rsid w:val="00A52225"/>
    <w:rsid w:val="00A52245"/>
    <w:rsid w:val="00A53279"/>
    <w:rsid w:val="00A54549"/>
    <w:rsid w:val="00A55518"/>
    <w:rsid w:val="00A555FB"/>
    <w:rsid w:val="00A56B2A"/>
    <w:rsid w:val="00A56FD8"/>
    <w:rsid w:val="00A574D7"/>
    <w:rsid w:val="00A600D6"/>
    <w:rsid w:val="00A61CA7"/>
    <w:rsid w:val="00A62A8F"/>
    <w:rsid w:val="00A62C0D"/>
    <w:rsid w:val="00A63EFF"/>
    <w:rsid w:val="00A64E61"/>
    <w:rsid w:val="00A651E1"/>
    <w:rsid w:val="00A66DB9"/>
    <w:rsid w:val="00A670F8"/>
    <w:rsid w:val="00A7165B"/>
    <w:rsid w:val="00A726A0"/>
    <w:rsid w:val="00A72C5E"/>
    <w:rsid w:val="00A756C1"/>
    <w:rsid w:val="00A80048"/>
    <w:rsid w:val="00A8096A"/>
    <w:rsid w:val="00A815E6"/>
    <w:rsid w:val="00A81F2D"/>
    <w:rsid w:val="00A820D6"/>
    <w:rsid w:val="00A83BDE"/>
    <w:rsid w:val="00A83BE0"/>
    <w:rsid w:val="00A8500D"/>
    <w:rsid w:val="00A87C5F"/>
    <w:rsid w:val="00A902CA"/>
    <w:rsid w:val="00A91F8F"/>
    <w:rsid w:val="00A92526"/>
    <w:rsid w:val="00A941AA"/>
    <w:rsid w:val="00A94C71"/>
    <w:rsid w:val="00A9573B"/>
    <w:rsid w:val="00A95904"/>
    <w:rsid w:val="00A95BA5"/>
    <w:rsid w:val="00A95BAD"/>
    <w:rsid w:val="00A960FA"/>
    <w:rsid w:val="00A97CCF"/>
    <w:rsid w:val="00AA01FE"/>
    <w:rsid w:val="00AA1438"/>
    <w:rsid w:val="00AA162C"/>
    <w:rsid w:val="00AA29EA"/>
    <w:rsid w:val="00AA3367"/>
    <w:rsid w:val="00AA36A7"/>
    <w:rsid w:val="00AA375B"/>
    <w:rsid w:val="00AA5465"/>
    <w:rsid w:val="00AA594D"/>
    <w:rsid w:val="00AA5CCC"/>
    <w:rsid w:val="00AA76E6"/>
    <w:rsid w:val="00AB0057"/>
    <w:rsid w:val="00AB151F"/>
    <w:rsid w:val="00AB35CC"/>
    <w:rsid w:val="00AB5142"/>
    <w:rsid w:val="00AB6582"/>
    <w:rsid w:val="00AC0116"/>
    <w:rsid w:val="00AC06F4"/>
    <w:rsid w:val="00AC0BCA"/>
    <w:rsid w:val="00AC2C6A"/>
    <w:rsid w:val="00AC3C83"/>
    <w:rsid w:val="00AC4243"/>
    <w:rsid w:val="00AC54F0"/>
    <w:rsid w:val="00AD2C7F"/>
    <w:rsid w:val="00AD46A1"/>
    <w:rsid w:val="00AD494E"/>
    <w:rsid w:val="00AD62DA"/>
    <w:rsid w:val="00AD6857"/>
    <w:rsid w:val="00AD6F3F"/>
    <w:rsid w:val="00AE1116"/>
    <w:rsid w:val="00AE2808"/>
    <w:rsid w:val="00AE3D6D"/>
    <w:rsid w:val="00AE3D91"/>
    <w:rsid w:val="00AF378C"/>
    <w:rsid w:val="00AF3A12"/>
    <w:rsid w:val="00AF3EAB"/>
    <w:rsid w:val="00AF543B"/>
    <w:rsid w:val="00AF6539"/>
    <w:rsid w:val="00AF70E2"/>
    <w:rsid w:val="00B032D6"/>
    <w:rsid w:val="00B043AC"/>
    <w:rsid w:val="00B04CA4"/>
    <w:rsid w:val="00B0641B"/>
    <w:rsid w:val="00B10557"/>
    <w:rsid w:val="00B10FC1"/>
    <w:rsid w:val="00B11306"/>
    <w:rsid w:val="00B15E0E"/>
    <w:rsid w:val="00B16E12"/>
    <w:rsid w:val="00B1718D"/>
    <w:rsid w:val="00B20647"/>
    <w:rsid w:val="00B20F82"/>
    <w:rsid w:val="00B21F61"/>
    <w:rsid w:val="00B23BDD"/>
    <w:rsid w:val="00B23E3D"/>
    <w:rsid w:val="00B24314"/>
    <w:rsid w:val="00B251E9"/>
    <w:rsid w:val="00B252AB"/>
    <w:rsid w:val="00B31FB1"/>
    <w:rsid w:val="00B359B1"/>
    <w:rsid w:val="00B35C16"/>
    <w:rsid w:val="00B37383"/>
    <w:rsid w:val="00B4100A"/>
    <w:rsid w:val="00B41823"/>
    <w:rsid w:val="00B431EC"/>
    <w:rsid w:val="00B445B7"/>
    <w:rsid w:val="00B46EDC"/>
    <w:rsid w:val="00B477FA"/>
    <w:rsid w:val="00B4792E"/>
    <w:rsid w:val="00B47B7C"/>
    <w:rsid w:val="00B51266"/>
    <w:rsid w:val="00B51C17"/>
    <w:rsid w:val="00B56CA4"/>
    <w:rsid w:val="00B57361"/>
    <w:rsid w:val="00B578DF"/>
    <w:rsid w:val="00B6239D"/>
    <w:rsid w:val="00B62791"/>
    <w:rsid w:val="00B64B7C"/>
    <w:rsid w:val="00B665D6"/>
    <w:rsid w:val="00B66C0F"/>
    <w:rsid w:val="00B70355"/>
    <w:rsid w:val="00B70B77"/>
    <w:rsid w:val="00B7141D"/>
    <w:rsid w:val="00B7195C"/>
    <w:rsid w:val="00B71A46"/>
    <w:rsid w:val="00B71B7B"/>
    <w:rsid w:val="00B734E9"/>
    <w:rsid w:val="00B73F86"/>
    <w:rsid w:val="00B750C8"/>
    <w:rsid w:val="00B7530B"/>
    <w:rsid w:val="00B75EA3"/>
    <w:rsid w:val="00B777E4"/>
    <w:rsid w:val="00B802DD"/>
    <w:rsid w:val="00B8297E"/>
    <w:rsid w:val="00B8331D"/>
    <w:rsid w:val="00B835AD"/>
    <w:rsid w:val="00B86F67"/>
    <w:rsid w:val="00B90331"/>
    <w:rsid w:val="00B90CA0"/>
    <w:rsid w:val="00B94A07"/>
    <w:rsid w:val="00B94D5D"/>
    <w:rsid w:val="00B97705"/>
    <w:rsid w:val="00BA02E3"/>
    <w:rsid w:val="00BA27FB"/>
    <w:rsid w:val="00BA49F7"/>
    <w:rsid w:val="00BA5C8C"/>
    <w:rsid w:val="00BA5ED2"/>
    <w:rsid w:val="00BA74FA"/>
    <w:rsid w:val="00BA78C2"/>
    <w:rsid w:val="00BB2117"/>
    <w:rsid w:val="00BB24D5"/>
    <w:rsid w:val="00BB2C6E"/>
    <w:rsid w:val="00BB332B"/>
    <w:rsid w:val="00BB6327"/>
    <w:rsid w:val="00BB64F9"/>
    <w:rsid w:val="00BB6B3C"/>
    <w:rsid w:val="00BB6E9E"/>
    <w:rsid w:val="00BB6F58"/>
    <w:rsid w:val="00BB7ACC"/>
    <w:rsid w:val="00BB7CD4"/>
    <w:rsid w:val="00BC1C88"/>
    <w:rsid w:val="00BC216F"/>
    <w:rsid w:val="00BC27A8"/>
    <w:rsid w:val="00BC4ACB"/>
    <w:rsid w:val="00BC5140"/>
    <w:rsid w:val="00BC693A"/>
    <w:rsid w:val="00BC6AD5"/>
    <w:rsid w:val="00BC7953"/>
    <w:rsid w:val="00BD14CB"/>
    <w:rsid w:val="00BD3440"/>
    <w:rsid w:val="00BD36CA"/>
    <w:rsid w:val="00BD3C16"/>
    <w:rsid w:val="00BD3C94"/>
    <w:rsid w:val="00BD4BB9"/>
    <w:rsid w:val="00BD53F3"/>
    <w:rsid w:val="00BD60D9"/>
    <w:rsid w:val="00BD6100"/>
    <w:rsid w:val="00BD7929"/>
    <w:rsid w:val="00BE148E"/>
    <w:rsid w:val="00BE2F1B"/>
    <w:rsid w:val="00BE5909"/>
    <w:rsid w:val="00BE5ABE"/>
    <w:rsid w:val="00BE7712"/>
    <w:rsid w:val="00BE7EE2"/>
    <w:rsid w:val="00BF18DF"/>
    <w:rsid w:val="00BF1E0C"/>
    <w:rsid w:val="00BF247C"/>
    <w:rsid w:val="00BF46CF"/>
    <w:rsid w:val="00BF4F67"/>
    <w:rsid w:val="00BF5E06"/>
    <w:rsid w:val="00BF6604"/>
    <w:rsid w:val="00BF6C06"/>
    <w:rsid w:val="00BF7208"/>
    <w:rsid w:val="00C03170"/>
    <w:rsid w:val="00C03923"/>
    <w:rsid w:val="00C047AC"/>
    <w:rsid w:val="00C11FA6"/>
    <w:rsid w:val="00C12383"/>
    <w:rsid w:val="00C14C77"/>
    <w:rsid w:val="00C171A1"/>
    <w:rsid w:val="00C2202E"/>
    <w:rsid w:val="00C22536"/>
    <w:rsid w:val="00C22E18"/>
    <w:rsid w:val="00C23B00"/>
    <w:rsid w:val="00C23E08"/>
    <w:rsid w:val="00C23E76"/>
    <w:rsid w:val="00C24F26"/>
    <w:rsid w:val="00C26759"/>
    <w:rsid w:val="00C26A60"/>
    <w:rsid w:val="00C26D70"/>
    <w:rsid w:val="00C26EC8"/>
    <w:rsid w:val="00C2765E"/>
    <w:rsid w:val="00C2777E"/>
    <w:rsid w:val="00C31ED1"/>
    <w:rsid w:val="00C32A1A"/>
    <w:rsid w:val="00C33C1F"/>
    <w:rsid w:val="00C3532A"/>
    <w:rsid w:val="00C37249"/>
    <w:rsid w:val="00C3789A"/>
    <w:rsid w:val="00C4037A"/>
    <w:rsid w:val="00C4240B"/>
    <w:rsid w:val="00C469BD"/>
    <w:rsid w:val="00C508D6"/>
    <w:rsid w:val="00C52A41"/>
    <w:rsid w:val="00C53445"/>
    <w:rsid w:val="00C53AA8"/>
    <w:rsid w:val="00C53FFE"/>
    <w:rsid w:val="00C55C77"/>
    <w:rsid w:val="00C565E7"/>
    <w:rsid w:val="00C5732C"/>
    <w:rsid w:val="00C57EF4"/>
    <w:rsid w:val="00C62479"/>
    <w:rsid w:val="00C62847"/>
    <w:rsid w:val="00C62F77"/>
    <w:rsid w:val="00C63404"/>
    <w:rsid w:val="00C64431"/>
    <w:rsid w:val="00C669D4"/>
    <w:rsid w:val="00C714AD"/>
    <w:rsid w:val="00C731D9"/>
    <w:rsid w:val="00C7394E"/>
    <w:rsid w:val="00C74CCE"/>
    <w:rsid w:val="00C75F81"/>
    <w:rsid w:val="00C76C62"/>
    <w:rsid w:val="00C76F77"/>
    <w:rsid w:val="00C7706F"/>
    <w:rsid w:val="00C77735"/>
    <w:rsid w:val="00C801F4"/>
    <w:rsid w:val="00C81064"/>
    <w:rsid w:val="00C8172D"/>
    <w:rsid w:val="00C82B7A"/>
    <w:rsid w:val="00C840C7"/>
    <w:rsid w:val="00C84E23"/>
    <w:rsid w:val="00C84F7D"/>
    <w:rsid w:val="00C85A42"/>
    <w:rsid w:val="00C86459"/>
    <w:rsid w:val="00C86F05"/>
    <w:rsid w:val="00C87A9D"/>
    <w:rsid w:val="00C90A30"/>
    <w:rsid w:val="00C90CA0"/>
    <w:rsid w:val="00C931B3"/>
    <w:rsid w:val="00C93486"/>
    <w:rsid w:val="00C9356E"/>
    <w:rsid w:val="00C938AB"/>
    <w:rsid w:val="00C9496A"/>
    <w:rsid w:val="00C949C8"/>
    <w:rsid w:val="00C9730F"/>
    <w:rsid w:val="00CA1333"/>
    <w:rsid w:val="00CA2330"/>
    <w:rsid w:val="00CA2514"/>
    <w:rsid w:val="00CA389B"/>
    <w:rsid w:val="00CA40A0"/>
    <w:rsid w:val="00CA4FEA"/>
    <w:rsid w:val="00CA50D3"/>
    <w:rsid w:val="00CA60F8"/>
    <w:rsid w:val="00CB03D3"/>
    <w:rsid w:val="00CB25CB"/>
    <w:rsid w:val="00CB2F67"/>
    <w:rsid w:val="00CB311F"/>
    <w:rsid w:val="00CC290E"/>
    <w:rsid w:val="00CC29FF"/>
    <w:rsid w:val="00CC2F6B"/>
    <w:rsid w:val="00CC3833"/>
    <w:rsid w:val="00CC3B1E"/>
    <w:rsid w:val="00CC47C8"/>
    <w:rsid w:val="00CC4874"/>
    <w:rsid w:val="00CC4FB1"/>
    <w:rsid w:val="00CC514E"/>
    <w:rsid w:val="00CC5386"/>
    <w:rsid w:val="00CC6A6E"/>
    <w:rsid w:val="00CC7C23"/>
    <w:rsid w:val="00CC7CA5"/>
    <w:rsid w:val="00CD15D7"/>
    <w:rsid w:val="00CD20B4"/>
    <w:rsid w:val="00CD2294"/>
    <w:rsid w:val="00CD4010"/>
    <w:rsid w:val="00CD50E4"/>
    <w:rsid w:val="00CD55C4"/>
    <w:rsid w:val="00CD57A5"/>
    <w:rsid w:val="00CD5962"/>
    <w:rsid w:val="00CD607B"/>
    <w:rsid w:val="00CD6A3E"/>
    <w:rsid w:val="00CD72E5"/>
    <w:rsid w:val="00CD7523"/>
    <w:rsid w:val="00CD77A3"/>
    <w:rsid w:val="00CE3917"/>
    <w:rsid w:val="00CE426D"/>
    <w:rsid w:val="00CE4EA2"/>
    <w:rsid w:val="00CE6BF7"/>
    <w:rsid w:val="00CE6CC0"/>
    <w:rsid w:val="00CF48F3"/>
    <w:rsid w:val="00CF522A"/>
    <w:rsid w:val="00CF5DA8"/>
    <w:rsid w:val="00D00304"/>
    <w:rsid w:val="00D00707"/>
    <w:rsid w:val="00D008BD"/>
    <w:rsid w:val="00D012FE"/>
    <w:rsid w:val="00D01858"/>
    <w:rsid w:val="00D02FF9"/>
    <w:rsid w:val="00D03B58"/>
    <w:rsid w:val="00D03D1E"/>
    <w:rsid w:val="00D03E15"/>
    <w:rsid w:val="00D0458D"/>
    <w:rsid w:val="00D04690"/>
    <w:rsid w:val="00D05114"/>
    <w:rsid w:val="00D05796"/>
    <w:rsid w:val="00D05A0A"/>
    <w:rsid w:val="00D12D6A"/>
    <w:rsid w:val="00D13C9B"/>
    <w:rsid w:val="00D15EC3"/>
    <w:rsid w:val="00D16702"/>
    <w:rsid w:val="00D20AF7"/>
    <w:rsid w:val="00D22891"/>
    <w:rsid w:val="00D2326F"/>
    <w:rsid w:val="00D23F65"/>
    <w:rsid w:val="00D24D2D"/>
    <w:rsid w:val="00D25B3C"/>
    <w:rsid w:val="00D25E03"/>
    <w:rsid w:val="00D30577"/>
    <w:rsid w:val="00D33120"/>
    <w:rsid w:val="00D33EDD"/>
    <w:rsid w:val="00D349A0"/>
    <w:rsid w:val="00D36A71"/>
    <w:rsid w:val="00D4016E"/>
    <w:rsid w:val="00D41E64"/>
    <w:rsid w:val="00D42667"/>
    <w:rsid w:val="00D44976"/>
    <w:rsid w:val="00D455C6"/>
    <w:rsid w:val="00D45862"/>
    <w:rsid w:val="00D463D1"/>
    <w:rsid w:val="00D4733F"/>
    <w:rsid w:val="00D47EAF"/>
    <w:rsid w:val="00D47EEA"/>
    <w:rsid w:val="00D50241"/>
    <w:rsid w:val="00D529E6"/>
    <w:rsid w:val="00D53B32"/>
    <w:rsid w:val="00D563B7"/>
    <w:rsid w:val="00D56B36"/>
    <w:rsid w:val="00D61FF6"/>
    <w:rsid w:val="00D624BE"/>
    <w:rsid w:val="00D626A9"/>
    <w:rsid w:val="00D63467"/>
    <w:rsid w:val="00D6507A"/>
    <w:rsid w:val="00D65741"/>
    <w:rsid w:val="00D6613E"/>
    <w:rsid w:val="00D704F4"/>
    <w:rsid w:val="00D71744"/>
    <w:rsid w:val="00D74E2E"/>
    <w:rsid w:val="00D763F9"/>
    <w:rsid w:val="00D76C22"/>
    <w:rsid w:val="00D76E15"/>
    <w:rsid w:val="00D77C23"/>
    <w:rsid w:val="00D811D1"/>
    <w:rsid w:val="00D823F5"/>
    <w:rsid w:val="00D87FA1"/>
    <w:rsid w:val="00D91E26"/>
    <w:rsid w:val="00D93DFB"/>
    <w:rsid w:val="00DA04B3"/>
    <w:rsid w:val="00DA04C9"/>
    <w:rsid w:val="00DA0DBF"/>
    <w:rsid w:val="00DA1266"/>
    <w:rsid w:val="00DA24EA"/>
    <w:rsid w:val="00DA2BF5"/>
    <w:rsid w:val="00DA3B9F"/>
    <w:rsid w:val="00DA4EDC"/>
    <w:rsid w:val="00DA5178"/>
    <w:rsid w:val="00DA5747"/>
    <w:rsid w:val="00DA5E14"/>
    <w:rsid w:val="00DA6FC6"/>
    <w:rsid w:val="00DA71DF"/>
    <w:rsid w:val="00DB00CE"/>
    <w:rsid w:val="00DB1541"/>
    <w:rsid w:val="00DB1EBE"/>
    <w:rsid w:val="00DB2705"/>
    <w:rsid w:val="00DB3466"/>
    <w:rsid w:val="00DB3C1E"/>
    <w:rsid w:val="00DB4286"/>
    <w:rsid w:val="00DB5F48"/>
    <w:rsid w:val="00DC0489"/>
    <w:rsid w:val="00DC0C25"/>
    <w:rsid w:val="00DC117B"/>
    <w:rsid w:val="00DC1310"/>
    <w:rsid w:val="00DC1587"/>
    <w:rsid w:val="00DC1C31"/>
    <w:rsid w:val="00DC256E"/>
    <w:rsid w:val="00DC2EA7"/>
    <w:rsid w:val="00DC2F77"/>
    <w:rsid w:val="00DC3CF0"/>
    <w:rsid w:val="00DC55E6"/>
    <w:rsid w:val="00DD01FE"/>
    <w:rsid w:val="00DD0360"/>
    <w:rsid w:val="00DD11F8"/>
    <w:rsid w:val="00DD3340"/>
    <w:rsid w:val="00DD38F1"/>
    <w:rsid w:val="00DD3AF6"/>
    <w:rsid w:val="00DD41C5"/>
    <w:rsid w:val="00DD4240"/>
    <w:rsid w:val="00DD653B"/>
    <w:rsid w:val="00DD7658"/>
    <w:rsid w:val="00DD78B5"/>
    <w:rsid w:val="00DD7EAB"/>
    <w:rsid w:val="00DE10EF"/>
    <w:rsid w:val="00DE113E"/>
    <w:rsid w:val="00DE378D"/>
    <w:rsid w:val="00DE3A63"/>
    <w:rsid w:val="00DE3F0C"/>
    <w:rsid w:val="00DE4F52"/>
    <w:rsid w:val="00DE52F6"/>
    <w:rsid w:val="00DE54FB"/>
    <w:rsid w:val="00DE63BE"/>
    <w:rsid w:val="00DE6A09"/>
    <w:rsid w:val="00DE71B4"/>
    <w:rsid w:val="00DE7C7F"/>
    <w:rsid w:val="00DF021F"/>
    <w:rsid w:val="00DF140F"/>
    <w:rsid w:val="00DF169C"/>
    <w:rsid w:val="00DF1D03"/>
    <w:rsid w:val="00DF5AF9"/>
    <w:rsid w:val="00E000CB"/>
    <w:rsid w:val="00E038D5"/>
    <w:rsid w:val="00E047E4"/>
    <w:rsid w:val="00E05173"/>
    <w:rsid w:val="00E052DC"/>
    <w:rsid w:val="00E055D9"/>
    <w:rsid w:val="00E0582F"/>
    <w:rsid w:val="00E05AB7"/>
    <w:rsid w:val="00E05B1F"/>
    <w:rsid w:val="00E104DE"/>
    <w:rsid w:val="00E1162C"/>
    <w:rsid w:val="00E13CFE"/>
    <w:rsid w:val="00E1572D"/>
    <w:rsid w:val="00E15CB3"/>
    <w:rsid w:val="00E17D26"/>
    <w:rsid w:val="00E2074B"/>
    <w:rsid w:val="00E21F8D"/>
    <w:rsid w:val="00E227A0"/>
    <w:rsid w:val="00E22918"/>
    <w:rsid w:val="00E22A2F"/>
    <w:rsid w:val="00E23219"/>
    <w:rsid w:val="00E25483"/>
    <w:rsid w:val="00E269AE"/>
    <w:rsid w:val="00E30BDB"/>
    <w:rsid w:val="00E312D2"/>
    <w:rsid w:val="00E31EBA"/>
    <w:rsid w:val="00E3222B"/>
    <w:rsid w:val="00E323CA"/>
    <w:rsid w:val="00E33146"/>
    <w:rsid w:val="00E33321"/>
    <w:rsid w:val="00E34BBA"/>
    <w:rsid w:val="00E3599B"/>
    <w:rsid w:val="00E365EC"/>
    <w:rsid w:val="00E3743D"/>
    <w:rsid w:val="00E4022C"/>
    <w:rsid w:val="00E40A1D"/>
    <w:rsid w:val="00E42F90"/>
    <w:rsid w:val="00E43EAD"/>
    <w:rsid w:val="00E45CF7"/>
    <w:rsid w:val="00E466FF"/>
    <w:rsid w:val="00E475CB"/>
    <w:rsid w:val="00E476AC"/>
    <w:rsid w:val="00E5163B"/>
    <w:rsid w:val="00E52624"/>
    <w:rsid w:val="00E546DD"/>
    <w:rsid w:val="00E569AA"/>
    <w:rsid w:val="00E57DCB"/>
    <w:rsid w:val="00E61157"/>
    <w:rsid w:val="00E6231F"/>
    <w:rsid w:val="00E62BDE"/>
    <w:rsid w:val="00E63F07"/>
    <w:rsid w:val="00E63FB3"/>
    <w:rsid w:val="00E6488D"/>
    <w:rsid w:val="00E65B43"/>
    <w:rsid w:val="00E65FF1"/>
    <w:rsid w:val="00E66167"/>
    <w:rsid w:val="00E66315"/>
    <w:rsid w:val="00E6678A"/>
    <w:rsid w:val="00E66C3A"/>
    <w:rsid w:val="00E670B0"/>
    <w:rsid w:val="00E674BA"/>
    <w:rsid w:val="00E70E8E"/>
    <w:rsid w:val="00E70EF8"/>
    <w:rsid w:val="00E71603"/>
    <w:rsid w:val="00E718C5"/>
    <w:rsid w:val="00E71F75"/>
    <w:rsid w:val="00E726A8"/>
    <w:rsid w:val="00E74224"/>
    <w:rsid w:val="00E752B7"/>
    <w:rsid w:val="00E76094"/>
    <w:rsid w:val="00E765D7"/>
    <w:rsid w:val="00E76D1B"/>
    <w:rsid w:val="00E76E1E"/>
    <w:rsid w:val="00E7799A"/>
    <w:rsid w:val="00E80FFD"/>
    <w:rsid w:val="00E82812"/>
    <w:rsid w:val="00E834B3"/>
    <w:rsid w:val="00E83933"/>
    <w:rsid w:val="00E843AD"/>
    <w:rsid w:val="00E8446C"/>
    <w:rsid w:val="00E8524B"/>
    <w:rsid w:val="00E86436"/>
    <w:rsid w:val="00E87E42"/>
    <w:rsid w:val="00E903CC"/>
    <w:rsid w:val="00E92C3B"/>
    <w:rsid w:val="00E931FB"/>
    <w:rsid w:val="00E93634"/>
    <w:rsid w:val="00E9397E"/>
    <w:rsid w:val="00E94D73"/>
    <w:rsid w:val="00E95556"/>
    <w:rsid w:val="00E9678E"/>
    <w:rsid w:val="00E96823"/>
    <w:rsid w:val="00E96BC7"/>
    <w:rsid w:val="00E970E2"/>
    <w:rsid w:val="00EA033B"/>
    <w:rsid w:val="00EA115D"/>
    <w:rsid w:val="00EA14CB"/>
    <w:rsid w:val="00EA2FDE"/>
    <w:rsid w:val="00EA31EB"/>
    <w:rsid w:val="00EA3207"/>
    <w:rsid w:val="00EA3FC1"/>
    <w:rsid w:val="00EA4C96"/>
    <w:rsid w:val="00EA5973"/>
    <w:rsid w:val="00EA78C8"/>
    <w:rsid w:val="00EA7F51"/>
    <w:rsid w:val="00EB16D7"/>
    <w:rsid w:val="00EB23C4"/>
    <w:rsid w:val="00EB449C"/>
    <w:rsid w:val="00EB4DB9"/>
    <w:rsid w:val="00EC1CCD"/>
    <w:rsid w:val="00EC2926"/>
    <w:rsid w:val="00EC2B4D"/>
    <w:rsid w:val="00EC3FDE"/>
    <w:rsid w:val="00EC62CC"/>
    <w:rsid w:val="00EC6640"/>
    <w:rsid w:val="00ED1B8E"/>
    <w:rsid w:val="00ED39F5"/>
    <w:rsid w:val="00ED43A3"/>
    <w:rsid w:val="00ED605D"/>
    <w:rsid w:val="00ED6696"/>
    <w:rsid w:val="00ED7D35"/>
    <w:rsid w:val="00EE0469"/>
    <w:rsid w:val="00EE0C56"/>
    <w:rsid w:val="00EE2CD7"/>
    <w:rsid w:val="00EE5790"/>
    <w:rsid w:val="00EE5B56"/>
    <w:rsid w:val="00EE5D42"/>
    <w:rsid w:val="00EE6370"/>
    <w:rsid w:val="00EE78C2"/>
    <w:rsid w:val="00EF00A1"/>
    <w:rsid w:val="00EF0B6F"/>
    <w:rsid w:val="00EF0F62"/>
    <w:rsid w:val="00EF3214"/>
    <w:rsid w:val="00EF34B1"/>
    <w:rsid w:val="00EF41B7"/>
    <w:rsid w:val="00EF4537"/>
    <w:rsid w:val="00F013BB"/>
    <w:rsid w:val="00F02369"/>
    <w:rsid w:val="00F027B6"/>
    <w:rsid w:val="00F02A93"/>
    <w:rsid w:val="00F02ED5"/>
    <w:rsid w:val="00F03188"/>
    <w:rsid w:val="00F03B16"/>
    <w:rsid w:val="00F047F0"/>
    <w:rsid w:val="00F07DB8"/>
    <w:rsid w:val="00F10D99"/>
    <w:rsid w:val="00F11FEC"/>
    <w:rsid w:val="00F132D8"/>
    <w:rsid w:val="00F14652"/>
    <w:rsid w:val="00F157D9"/>
    <w:rsid w:val="00F16E3D"/>
    <w:rsid w:val="00F20656"/>
    <w:rsid w:val="00F20F7F"/>
    <w:rsid w:val="00F21238"/>
    <w:rsid w:val="00F21340"/>
    <w:rsid w:val="00F22E12"/>
    <w:rsid w:val="00F2308C"/>
    <w:rsid w:val="00F24017"/>
    <w:rsid w:val="00F245A4"/>
    <w:rsid w:val="00F24914"/>
    <w:rsid w:val="00F25952"/>
    <w:rsid w:val="00F26668"/>
    <w:rsid w:val="00F27EA0"/>
    <w:rsid w:val="00F30CFE"/>
    <w:rsid w:val="00F30FC9"/>
    <w:rsid w:val="00F31060"/>
    <w:rsid w:val="00F31833"/>
    <w:rsid w:val="00F32A91"/>
    <w:rsid w:val="00F331D5"/>
    <w:rsid w:val="00F33E8E"/>
    <w:rsid w:val="00F348A2"/>
    <w:rsid w:val="00F34CE5"/>
    <w:rsid w:val="00F36A05"/>
    <w:rsid w:val="00F36FCC"/>
    <w:rsid w:val="00F37118"/>
    <w:rsid w:val="00F373E6"/>
    <w:rsid w:val="00F40B8B"/>
    <w:rsid w:val="00F4113D"/>
    <w:rsid w:val="00F4210C"/>
    <w:rsid w:val="00F43A50"/>
    <w:rsid w:val="00F44C27"/>
    <w:rsid w:val="00F47226"/>
    <w:rsid w:val="00F476DD"/>
    <w:rsid w:val="00F47717"/>
    <w:rsid w:val="00F47CD2"/>
    <w:rsid w:val="00F52D32"/>
    <w:rsid w:val="00F53278"/>
    <w:rsid w:val="00F53D84"/>
    <w:rsid w:val="00F54072"/>
    <w:rsid w:val="00F54C96"/>
    <w:rsid w:val="00F55B3C"/>
    <w:rsid w:val="00F55CC5"/>
    <w:rsid w:val="00F56D89"/>
    <w:rsid w:val="00F609E0"/>
    <w:rsid w:val="00F60B26"/>
    <w:rsid w:val="00F60D9B"/>
    <w:rsid w:val="00F617B7"/>
    <w:rsid w:val="00F61CDB"/>
    <w:rsid w:val="00F64767"/>
    <w:rsid w:val="00F651BC"/>
    <w:rsid w:val="00F665EC"/>
    <w:rsid w:val="00F6777A"/>
    <w:rsid w:val="00F67E4D"/>
    <w:rsid w:val="00F70A2A"/>
    <w:rsid w:val="00F71DAD"/>
    <w:rsid w:val="00F720E0"/>
    <w:rsid w:val="00F72A63"/>
    <w:rsid w:val="00F73A5E"/>
    <w:rsid w:val="00F73F52"/>
    <w:rsid w:val="00F75D0D"/>
    <w:rsid w:val="00F764A6"/>
    <w:rsid w:val="00F77C34"/>
    <w:rsid w:val="00F80774"/>
    <w:rsid w:val="00F8130E"/>
    <w:rsid w:val="00F818D5"/>
    <w:rsid w:val="00F822F5"/>
    <w:rsid w:val="00F87966"/>
    <w:rsid w:val="00F905A4"/>
    <w:rsid w:val="00F91E63"/>
    <w:rsid w:val="00F9276B"/>
    <w:rsid w:val="00F93F3C"/>
    <w:rsid w:val="00F94FDD"/>
    <w:rsid w:val="00F97442"/>
    <w:rsid w:val="00FA0614"/>
    <w:rsid w:val="00FA2ED1"/>
    <w:rsid w:val="00FA4908"/>
    <w:rsid w:val="00FA5663"/>
    <w:rsid w:val="00FA598C"/>
    <w:rsid w:val="00FA5A48"/>
    <w:rsid w:val="00FA5A95"/>
    <w:rsid w:val="00FA5B6A"/>
    <w:rsid w:val="00FA6013"/>
    <w:rsid w:val="00FA601E"/>
    <w:rsid w:val="00FA62F9"/>
    <w:rsid w:val="00FA63B3"/>
    <w:rsid w:val="00FA6D7E"/>
    <w:rsid w:val="00FA72D2"/>
    <w:rsid w:val="00FA7337"/>
    <w:rsid w:val="00FA7519"/>
    <w:rsid w:val="00FB3362"/>
    <w:rsid w:val="00FB4019"/>
    <w:rsid w:val="00FB59C3"/>
    <w:rsid w:val="00FB5D22"/>
    <w:rsid w:val="00FB678E"/>
    <w:rsid w:val="00FC0182"/>
    <w:rsid w:val="00FC0D01"/>
    <w:rsid w:val="00FC1F91"/>
    <w:rsid w:val="00FC26E8"/>
    <w:rsid w:val="00FC4BBB"/>
    <w:rsid w:val="00FD083F"/>
    <w:rsid w:val="00FD1D51"/>
    <w:rsid w:val="00FD3DF2"/>
    <w:rsid w:val="00FD47EE"/>
    <w:rsid w:val="00FD4BA3"/>
    <w:rsid w:val="00FE0311"/>
    <w:rsid w:val="00FE130B"/>
    <w:rsid w:val="00FE287B"/>
    <w:rsid w:val="00FE37A7"/>
    <w:rsid w:val="00FE453C"/>
    <w:rsid w:val="00FE5E57"/>
    <w:rsid w:val="00FE68F1"/>
    <w:rsid w:val="00FE6B92"/>
    <w:rsid w:val="00FF04EB"/>
    <w:rsid w:val="00FF0506"/>
    <w:rsid w:val="00FF1767"/>
    <w:rsid w:val="00FF2B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572F66"/>
  <w15:docId w15:val="{FFBAD8C5-F066-445A-B845-7163B3CF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4AC2"/>
    <w:pPr>
      <w:widowControl w:val="0"/>
    </w:pPr>
    <w:rPr>
      <w:snapToGrid w:val="0"/>
      <w:sz w:val="24"/>
    </w:rPr>
  </w:style>
  <w:style w:type="paragraph" w:styleId="Heading1">
    <w:name w:val="heading 1"/>
    <w:basedOn w:val="Normal"/>
    <w:next w:val="Normal"/>
    <w:qFormat/>
    <w:rsid w:val="00244AC2"/>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rsid w:val="00244AC2"/>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44AC2"/>
  </w:style>
  <w:style w:type="character" w:styleId="EndnoteReference">
    <w:name w:val="endnote reference"/>
    <w:basedOn w:val="DefaultParagraphFont"/>
    <w:semiHidden/>
    <w:rsid w:val="00244AC2"/>
    <w:rPr>
      <w:vertAlign w:val="superscript"/>
    </w:rPr>
  </w:style>
  <w:style w:type="paragraph" w:styleId="FootnoteText">
    <w:name w:val="footnote text"/>
    <w:basedOn w:val="Normal"/>
    <w:semiHidden/>
    <w:rsid w:val="00244AC2"/>
  </w:style>
  <w:style w:type="character" w:styleId="FootnoteReference">
    <w:name w:val="footnote reference"/>
    <w:basedOn w:val="DefaultParagraphFont"/>
    <w:semiHidden/>
    <w:rsid w:val="00244AC2"/>
    <w:rPr>
      <w:vertAlign w:val="superscript"/>
    </w:rPr>
  </w:style>
  <w:style w:type="paragraph" w:styleId="TOC1">
    <w:name w:val="toc 1"/>
    <w:basedOn w:val="Normal"/>
    <w:next w:val="Normal"/>
    <w:autoRedefine/>
    <w:semiHidden/>
    <w:rsid w:val="00244AC2"/>
    <w:pPr>
      <w:tabs>
        <w:tab w:val="right" w:leader="dot" w:pos="9360"/>
      </w:tabs>
      <w:suppressAutoHyphens/>
      <w:spacing w:before="480"/>
      <w:ind w:left="720" w:right="720" w:hanging="720"/>
    </w:pPr>
  </w:style>
  <w:style w:type="paragraph" w:styleId="TOC2">
    <w:name w:val="toc 2"/>
    <w:basedOn w:val="Normal"/>
    <w:next w:val="Normal"/>
    <w:autoRedefine/>
    <w:semiHidden/>
    <w:rsid w:val="00244AC2"/>
    <w:pPr>
      <w:tabs>
        <w:tab w:val="right" w:leader="dot" w:pos="9360"/>
      </w:tabs>
      <w:suppressAutoHyphens/>
      <w:ind w:left="1440" w:right="720" w:hanging="720"/>
    </w:pPr>
  </w:style>
  <w:style w:type="paragraph" w:styleId="TOC3">
    <w:name w:val="toc 3"/>
    <w:basedOn w:val="Normal"/>
    <w:next w:val="Normal"/>
    <w:autoRedefine/>
    <w:semiHidden/>
    <w:rsid w:val="00244AC2"/>
    <w:pPr>
      <w:tabs>
        <w:tab w:val="right" w:leader="dot" w:pos="9360"/>
      </w:tabs>
      <w:suppressAutoHyphens/>
      <w:ind w:left="2160" w:right="720" w:hanging="720"/>
    </w:pPr>
  </w:style>
  <w:style w:type="paragraph" w:styleId="TOC4">
    <w:name w:val="toc 4"/>
    <w:basedOn w:val="Normal"/>
    <w:next w:val="Normal"/>
    <w:autoRedefine/>
    <w:semiHidden/>
    <w:rsid w:val="00244AC2"/>
    <w:pPr>
      <w:tabs>
        <w:tab w:val="right" w:leader="dot" w:pos="9360"/>
      </w:tabs>
      <w:suppressAutoHyphens/>
      <w:ind w:left="2880" w:right="720" w:hanging="720"/>
    </w:pPr>
  </w:style>
  <w:style w:type="paragraph" w:styleId="TOC5">
    <w:name w:val="toc 5"/>
    <w:basedOn w:val="Normal"/>
    <w:next w:val="Normal"/>
    <w:autoRedefine/>
    <w:semiHidden/>
    <w:rsid w:val="00244AC2"/>
    <w:pPr>
      <w:tabs>
        <w:tab w:val="right" w:leader="dot" w:pos="9360"/>
      </w:tabs>
      <w:suppressAutoHyphens/>
      <w:ind w:left="3600" w:right="720" w:hanging="720"/>
    </w:pPr>
  </w:style>
  <w:style w:type="paragraph" w:styleId="TOC6">
    <w:name w:val="toc 6"/>
    <w:basedOn w:val="Normal"/>
    <w:next w:val="Normal"/>
    <w:autoRedefine/>
    <w:semiHidden/>
    <w:rsid w:val="00244AC2"/>
    <w:pPr>
      <w:tabs>
        <w:tab w:val="right" w:pos="9360"/>
      </w:tabs>
      <w:suppressAutoHyphens/>
      <w:ind w:left="720" w:hanging="720"/>
    </w:pPr>
  </w:style>
  <w:style w:type="paragraph" w:styleId="TOC7">
    <w:name w:val="toc 7"/>
    <w:basedOn w:val="Normal"/>
    <w:next w:val="Normal"/>
    <w:autoRedefine/>
    <w:semiHidden/>
    <w:rsid w:val="00244AC2"/>
    <w:pPr>
      <w:suppressAutoHyphens/>
      <w:ind w:left="720" w:hanging="720"/>
    </w:pPr>
  </w:style>
  <w:style w:type="paragraph" w:styleId="TOC8">
    <w:name w:val="toc 8"/>
    <w:basedOn w:val="Normal"/>
    <w:next w:val="Normal"/>
    <w:autoRedefine/>
    <w:semiHidden/>
    <w:rsid w:val="00244AC2"/>
    <w:pPr>
      <w:tabs>
        <w:tab w:val="right" w:pos="9360"/>
      </w:tabs>
      <w:suppressAutoHyphens/>
      <w:ind w:left="720" w:hanging="720"/>
    </w:pPr>
  </w:style>
  <w:style w:type="paragraph" w:styleId="TOC9">
    <w:name w:val="toc 9"/>
    <w:basedOn w:val="Normal"/>
    <w:next w:val="Normal"/>
    <w:autoRedefine/>
    <w:semiHidden/>
    <w:rsid w:val="00244AC2"/>
    <w:pPr>
      <w:tabs>
        <w:tab w:val="right" w:leader="dot" w:pos="9360"/>
      </w:tabs>
      <w:suppressAutoHyphens/>
      <w:ind w:left="720" w:hanging="720"/>
    </w:pPr>
  </w:style>
  <w:style w:type="paragraph" w:styleId="Index1">
    <w:name w:val="index 1"/>
    <w:basedOn w:val="Normal"/>
    <w:next w:val="Normal"/>
    <w:autoRedefine/>
    <w:semiHidden/>
    <w:rsid w:val="00244AC2"/>
    <w:pPr>
      <w:tabs>
        <w:tab w:val="right" w:leader="dot" w:pos="9360"/>
      </w:tabs>
      <w:suppressAutoHyphens/>
      <w:ind w:left="1440" w:right="720" w:hanging="1440"/>
    </w:pPr>
  </w:style>
  <w:style w:type="paragraph" w:styleId="Index2">
    <w:name w:val="index 2"/>
    <w:basedOn w:val="Normal"/>
    <w:next w:val="Normal"/>
    <w:autoRedefine/>
    <w:semiHidden/>
    <w:rsid w:val="00244AC2"/>
    <w:pPr>
      <w:tabs>
        <w:tab w:val="right" w:leader="dot" w:pos="9360"/>
      </w:tabs>
      <w:suppressAutoHyphens/>
      <w:ind w:left="1440" w:right="720" w:hanging="720"/>
    </w:pPr>
  </w:style>
  <w:style w:type="paragraph" w:styleId="TOAHeading">
    <w:name w:val="toa heading"/>
    <w:basedOn w:val="Normal"/>
    <w:next w:val="Normal"/>
    <w:semiHidden/>
    <w:rsid w:val="00244AC2"/>
    <w:pPr>
      <w:tabs>
        <w:tab w:val="right" w:pos="9360"/>
      </w:tabs>
      <w:suppressAutoHyphens/>
    </w:pPr>
  </w:style>
  <w:style w:type="paragraph" w:styleId="Caption">
    <w:name w:val="caption"/>
    <w:basedOn w:val="Normal"/>
    <w:next w:val="Normal"/>
    <w:qFormat/>
    <w:rsid w:val="00244AC2"/>
  </w:style>
  <w:style w:type="character" w:customStyle="1" w:styleId="EquationCaption">
    <w:name w:val="_Equation Caption"/>
    <w:rsid w:val="00244AC2"/>
  </w:style>
  <w:style w:type="paragraph" w:styleId="Footer">
    <w:name w:val="footer"/>
    <w:basedOn w:val="Normal"/>
    <w:link w:val="FooterChar"/>
    <w:uiPriority w:val="99"/>
    <w:rsid w:val="00244AC2"/>
    <w:pPr>
      <w:tabs>
        <w:tab w:val="center" w:pos="4320"/>
        <w:tab w:val="right" w:pos="8640"/>
      </w:tabs>
    </w:pPr>
  </w:style>
  <w:style w:type="character" w:styleId="PageNumber">
    <w:name w:val="page number"/>
    <w:basedOn w:val="DefaultParagraphFont"/>
    <w:rsid w:val="00244AC2"/>
  </w:style>
  <w:style w:type="paragraph" w:styleId="BodyTextIndent">
    <w:name w:val="Body Text Indent"/>
    <w:basedOn w:val="Normal"/>
    <w:rsid w:val="00244AC2"/>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uiPriority w:val="59"/>
    <w:rsid w:val="00EC3F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9A5"/>
    <w:rPr>
      <w:rFonts w:ascii="Tahoma" w:hAnsi="Tahoma" w:cs="Tahoma"/>
      <w:sz w:val="16"/>
      <w:szCs w:val="16"/>
    </w:rPr>
  </w:style>
  <w:style w:type="character" w:styleId="Hyperlink">
    <w:name w:val="Hyperlink"/>
    <w:basedOn w:val="DefaultParagraphFont"/>
    <w:rsid w:val="0051490C"/>
    <w:rPr>
      <w:color w:val="0000FF"/>
      <w:u w:val="single"/>
    </w:rPr>
  </w:style>
  <w:style w:type="character" w:styleId="CommentReference">
    <w:name w:val="annotation reference"/>
    <w:basedOn w:val="DefaultParagraphFont"/>
    <w:semiHidden/>
    <w:rsid w:val="003748BF"/>
    <w:rPr>
      <w:sz w:val="16"/>
      <w:szCs w:val="16"/>
    </w:rPr>
  </w:style>
  <w:style w:type="paragraph" w:styleId="CommentText">
    <w:name w:val="annotation text"/>
    <w:basedOn w:val="Normal"/>
    <w:link w:val="CommentTextChar"/>
    <w:uiPriority w:val="99"/>
    <w:rsid w:val="003748BF"/>
    <w:rPr>
      <w:sz w:val="20"/>
    </w:rPr>
  </w:style>
  <w:style w:type="paragraph" w:styleId="CommentSubject">
    <w:name w:val="annotation subject"/>
    <w:basedOn w:val="CommentText"/>
    <w:next w:val="CommentText"/>
    <w:semiHidden/>
    <w:rsid w:val="003748BF"/>
    <w:rPr>
      <w:b/>
      <w:bCs/>
    </w:rPr>
  </w:style>
  <w:style w:type="paragraph" w:styleId="Header">
    <w:name w:val="header"/>
    <w:basedOn w:val="Normal"/>
    <w:link w:val="HeaderChar"/>
    <w:uiPriority w:val="99"/>
    <w:rsid w:val="00410565"/>
    <w:pPr>
      <w:tabs>
        <w:tab w:val="center" w:pos="4680"/>
        <w:tab w:val="right" w:pos="9360"/>
      </w:tabs>
    </w:pPr>
  </w:style>
  <w:style w:type="character" w:customStyle="1" w:styleId="HeaderChar">
    <w:name w:val="Header Char"/>
    <w:basedOn w:val="DefaultParagraphFont"/>
    <w:link w:val="Header"/>
    <w:uiPriority w:val="99"/>
    <w:rsid w:val="00410565"/>
    <w:rPr>
      <w:snapToGrid w:val="0"/>
      <w:sz w:val="24"/>
    </w:rPr>
  </w:style>
  <w:style w:type="paragraph" w:styleId="ListParagraph">
    <w:name w:val="List Paragraph"/>
    <w:basedOn w:val="Normal"/>
    <w:uiPriority w:val="99"/>
    <w:qFormat/>
    <w:rsid w:val="00E22A2F"/>
    <w:pPr>
      <w:ind w:left="720"/>
    </w:pPr>
  </w:style>
  <w:style w:type="character" w:customStyle="1" w:styleId="t2926">
    <w:name w:val="t2926"/>
    <w:basedOn w:val="DefaultParagraphFont"/>
    <w:uiPriority w:val="99"/>
    <w:rsid w:val="00E22A2F"/>
    <w:rPr>
      <w:rFonts w:cs="Times New Roman"/>
    </w:rPr>
  </w:style>
  <w:style w:type="character" w:styleId="FollowedHyperlink">
    <w:name w:val="FollowedHyperlink"/>
    <w:basedOn w:val="DefaultParagraphFont"/>
    <w:rsid w:val="00FA62F9"/>
    <w:rPr>
      <w:color w:val="800080" w:themeColor="followedHyperlink"/>
      <w:u w:val="single"/>
    </w:rPr>
  </w:style>
  <w:style w:type="character" w:customStyle="1" w:styleId="CommentTextChar">
    <w:name w:val="Comment Text Char"/>
    <w:basedOn w:val="DefaultParagraphFont"/>
    <w:link w:val="CommentText"/>
    <w:uiPriority w:val="99"/>
    <w:rsid w:val="00EF3214"/>
    <w:rPr>
      <w:snapToGrid w:val="0"/>
    </w:rPr>
  </w:style>
  <w:style w:type="paragraph" w:styleId="Revision">
    <w:name w:val="Revision"/>
    <w:hidden/>
    <w:uiPriority w:val="99"/>
    <w:semiHidden/>
    <w:rsid w:val="00BF247C"/>
    <w:rPr>
      <w:snapToGrid w:val="0"/>
      <w:sz w:val="24"/>
    </w:rPr>
  </w:style>
  <w:style w:type="character" w:customStyle="1" w:styleId="UnresolvedMention1">
    <w:name w:val="Unresolved Mention1"/>
    <w:basedOn w:val="DefaultParagraphFont"/>
    <w:uiPriority w:val="99"/>
    <w:semiHidden/>
    <w:unhideWhenUsed/>
    <w:rsid w:val="00490890"/>
    <w:rPr>
      <w:color w:val="808080"/>
      <w:shd w:val="clear" w:color="auto" w:fill="E6E6E6"/>
    </w:rPr>
  </w:style>
  <w:style w:type="character" w:customStyle="1" w:styleId="FooterChar">
    <w:name w:val="Footer Char"/>
    <w:basedOn w:val="DefaultParagraphFont"/>
    <w:link w:val="Footer"/>
    <w:uiPriority w:val="99"/>
    <w:rsid w:val="00717025"/>
    <w:rPr>
      <w:snapToGrid w:val="0"/>
      <w:sz w:val="24"/>
    </w:rPr>
  </w:style>
  <w:style w:type="character" w:styleId="UnresolvedMention">
    <w:name w:val="Unresolved Mention"/>
    <w:basedOn w:val="DefaultParagraphFont"/>
    <w:uiPriority w:val="99"/>
    <w:semiHidden/>
    <w:unhideWhenUsed/>
    <w:rsid w:val="00805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https://uscode.house.gov/view.xhtml?req=(title:7%20section:8107a%20edition:prelim)" TargetMode="External" /><Relationship Id="rId13" Type="http://schemas.openxmlformats.org/officeDocument/2006/relationships/hyperlink" Target="https://www.ecfr.gov/current/title-7/subtitle-B/chapter-XLII/part-4280/subpart-B" TargetMode="External" /><Relationship Id="rId14" Type="http://schemas.openxmlformats.org/officeDocument/2006/relationships/hyperlink" Target="https://www.ecfr.gov/current/title-7/subtitle-B/chapter-L/part-5001" TargetMode="External" /><Relationship Id="rId15" Type="http://schemas.openxmlformats.org/officeDocument/2006/relationships/hyperlink" Target="https://www.congress.gov/117/plaws/publ169/PLAW-117publ169.pdf" TargetMode="External" /><Relationship Id="rId16" Type="http://schemas.openxmlformats.org/officeDocument/2006/relationships/hyperlink" Target="https://www.ecfr.gov/current/title-7/section-4280.103" TargetMode="External" /><Relationship Id="rId17" Type="http://schemas.openxmlformats.org/officeDocument/2006/relationships/hyperlink" Target="https://www.ecfr.gov/current/title-7/section-4280.110" TargetMode="External" /><Relationship Id="rId18" Type="http://schemas.openxmlformats.org/officeDocument/2006/relationships/hyperlink" Target="https://www.ecfr.gov/current/title-7/section-4280.116" TargetMode="External" /><Relationship Id="rId19" Type="http://schemas.openxmlformats.org/officeDocument/2006/relationships/hyperlink" Target="https://www.ecfr.gov/current/title-7/section-4280.125" TargetMode="External" /><Relationship Id="rId2" Type="http://schemas.openxmlformats.org/officeDocument/2006/relationships/endnotes" Target="endnotes.xml" /><Relationship Id="rId20" Type="http://schemas.openxmlformats.org/officeDocument/2006/relationships/hyperlink" Target="https://www.ecfr.gov/current/title-7/section-4280.105" TargetMode="External" /><Relationship Id="rId21" Type="http://schemas.openxmlformats.org/officeDocument/2006/relationships/hyperlink" Target="https://www.ecfr.gov/current/title-2/section-25.110" TargetMode="External" /><Relationship Id="rId22" Type="http://schemas.openxmlformats.org/officeDocument/2006/relationships/hyperlink" Target="https://www.ecfr.gov/current/title-7/part-4280" TargetMode="External" /><Relationship Id="rId23" Type="http://schemas.openxmlformats.org/officeDocument/2006/relationships/hyperlink" Target="https://www.ecfr.gov/current/title-2/subtitle-A/chapter-II/part-200/subpart-F" TargetMode="External" /><Relationship Id="rId24" Type="http://schemas.openxmlformats.org/officeDocument/2006/relationships/hyperlink" Target="https://www.ecfr.gov/current/title-7/subtitle-B/chapter-XVIII/subchapter-H/part-1970" TargetMode="External" /><Relationship Id="rId25" Type="http://schemas.openxmlformats.org/officeDocument/2006/relationships/hyperlink" Target="https://www.ecfr.gov/current/title-2/subtitle-A/chapter-II/part-200" TargetMode="External" /><Relationship Id="rId26" Type="http://schemas.openxmlformats.org/officeDocument/2006/relationships/hyperlink" Target="http://www.Grants.gov" TargetMode="External" /><Relationship Id="rId27" Type="http://schemas.openxmlformats.org/officeDocument/2006/relationships/hyperlink" Target="https://www.federalregister.gov/documents/2024/09/06/2024-20068/privacy-act-of-1974-system-of-records" TargetMode="External" /><Relationship Id="rId28" Type="http://schemas.openxmlformats.org/officeDocument/2006/relationships/hyperlink" Target="https://www.bls.gov/oes/current/oes_stru.htm" TargetMode="External" /><Relationship Id="rId29" Type="http://schemas.openxmlformats.org/officeDocument/2006/relationships/hyperlink" Target="https://www.bls.gov/news.release/ecec.toc.htm" TargetMode="External" /><Relationship Id="rId3" Type="http://schemas.openxmlformats.org/officeDocument/2006/relationships/settings" Target="settings.xml" /><Relationship Id="rId30" Type="http://schemas.openxmlformats.org/officeDocument/2006/relationships/hyperlink" Target="https://www.opm.gov/policy-data-oversight/pay-leave/salaries-wages/salary-tables/24Tables/html/SL.aspx" TargetMode="External" /><Relationship Id="rId31" Type="http://schemas.openxmlformats.org/officeDocument/2006/relationships/hyperlink" Target="https://www.whitehouse.gov/wp-content/uploads/legacy_drupal_files/omb/memoranda/2008/m08-13.pdf" TargetMode="External" /><Relationship Id="rId32" Type="http://schemas.openxmlformats.org/officeDocument/2006/relationships/header" Target="header1.xml" /><Relationship Id="rId33" Type="http://schemas.openxmlformats.org/officeDocument/2006/relationships/header" Target="header2.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_ip_UnifiedCompliancePolicyUIAction xmlns="http://schemas.microsoft.com/sharepoint/v3" xsi:nil="true"/>
    <_ip_UnifiedCompliancePolicyProperties xmlns="http://schemas.microsoft.com/sharepoint/v3" xsi:nil="true"/>
    <lcf76f155ced4ddcb4097134ff3c332f xmlns="e408ad9c-d5d2-4046-b889-a2ff69b3bb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B6B9C7-1C8B-472D-8F63-C2401535A98D}">
  <ds:schemaRefs>
    <ds:schemaRef ds:uri="http://schemas.openxmlformats.org/officeDocument/2006/bibliography"/>
  </ds:schemaRefs>
</ds:datastoreItem>
</file>

<file path=customXml/itemProps2.xml><?xml version="1.0" encoding="utf-8"?>
<ds:datastoreItem xmlns:ds="http://schemas.openxmlformats.org/officeDocument/2006/customXml" ds:itemID="{5951942A-20E0-4B73-A2E9-16653C578B1F}">
  <ds:schemaRefs>
    <ds:schemaRef ds:uri="http://schemas.microsoft.com/sharepoint/v3/contenttype/forms"/>
  </ds:schemaRefs>
</ds:datastoreItem>
</file>

<file path=customXml/itemProps3.xml><?xml version="1.0" encoding="utf-8"?>
<ds:datastoreItem xmlns:ds="http://schemas.openxmlformats.org/officeDocument/2006/customXml" ds:itemID="{123E3507-1E1B-43F7-B465-BAB87C3498BA}">
  <ds:schemaRefs>
    <ds:schemaRef ds:uri="http://schemas.openxmlformats.org/officeDocument/2006/bibliography"/>
  </ds:schemaRefs>
</ds:datastoreItem>
</file>

<file path=customXml/itemProps4.xml><?xml version="1.0" encoding="utf-8"?>
<ds:datastoreItem xmlns:ds="http://schemas.openxmlformats.org/officeDocument/2006/customXml" ds:itemID="{C1F8FE18-161F-499C-9117-1938707AC1B0}">
  <ds:schemaRefs>
    <ds:schemaRef ds:uri="http://schemas.openxmlformats.org/officeDocument/2006/bibliography"/>
  </ds:schemaRefs>
</ds:datastoreItem>
</file>

<file path=customXml/itemProps5.xml><?xml version="1.0" encoding="utf-8"?>
<ds:datastoreItem xmlns:ds="http://schemas.openxmlformats.org/officeDocument/2006/customXml" ds:itemID="{B346F8D5-7BA2-475D-A974-0F42F5202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D1C3F7-C51E-4826-80E3-58EEC9068772}">
  <ds:schemaRefs>
    <ds:schemaRef ds:uri="http://schemas.microsoft.com/office/2006/metadata/properties"/>
    <ds:schemaRef ds:uri="http://schemas.microsoft.com/office/infopath/2007/PartnerControls"/>
    <ds:schemaRef ds:uri="73fb875a-8af9-4255-b008-0995492d31cd"/>
    <ds:schemaRef ds:uri="http://schemas.microsoft.com/sharepoint/v3"/>
    <ds:schemaRef ds:uri="e408ad9c-d5d2-4046-b889-a2ff69b3bbbc"/>
  </ds:schemaRefs>
</ds:datastoreItem>
</file>

<file path=docProps/app.xml><?xml version="1.0" encoding="utf-8"?>
<Properties xmlns="http://schemas.openxmlformats.org/officeDocument/2006/extended-properties" xmlns:vt="http://schemas.openxmlformats.org/officeDocument/2006/docPropsVTypes">
  <Template>Normal</Template>
  <TotalTime>3157</TotalTime>
  <Pages>18</Pages>
  <Words>6788</Words>
  <Characters>42295</Characters>
  <Application>Microsoft Office Word</Application>
  <DocSecurity>0</DocSecurity>
  <Lines>742</Lines>
  <Paragraphs>426</Paragraphs>
  <ScaleCrop>false</ScaleCrop>
  <HeadingPairs>
    <vt:vector size="2" baseType="variant">
      <vt:variant>
        <vt:lpstr>Title</vt:lpstr>
      </vt:variant>
      <vt:variant>
        <vt:i4>1</vt:i4>
      </vt:variant>
    </vt:vector>
  </HeadingPairs>
  <TitlesOfParts>
    <vt:vector size="1" baseType="lpstr">
      <vt:lpstr>February  2003</vt:lpstr>
    </vt:vector>
  </TitlesOfParts>
  <Company>USDA</Company>
  <LinksUpToDate>false</LinksUpToDate>
  <CharactersWithSpaces>48657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2003</dc:title>
  <dc:creator>dberger</dc:creator>
  <cp:lastModifiedBy>Harrell, Levi - OCIO-OCIO, DC</cp:lastModifiedBy>
  <cp:revision>397</cp:revision>
  <cp:lastPrinted>2018-02-01T21:18:00Z</cp:lastPrinted>
  <dcterms:created xsi:type="dcterms:W3CDTF">2024-06-26T18:42:00Z</dcterms:created>
  <dcterms:modified xsi:type="dcterms:W3CDTF">2024-12-11T12:39:00Z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0x01010032EA5F15B49BBD46BAD24569EAF4F923</vt:lpwstr>
  </property>
  <property fmtid="{D5CDD505-2E9C-101B-9397-08002B2CF9AE}" pid="3" name="MediaServiceImageTags">
    <vt:lpwstr/>
  </property>
  <property fmtid="{D5CDD505-2E9C-101B-9397-08002B2CF9AE}" pid="4" name="_NewReviewCycle">
    <vt:lpwstr/>
  </property>
</Properties>
</file>