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6E80" w:rsidRPr="00111E41" w:rsidP="00D76AF2" w14:paraId="36A2AA3C" w14:textId="13542A1D">
      <w:pPr>
        <w:jc w:val="center"/>
        <w:rPr>
          <w:b/>
          <w:sz w:val="28"/>
          <w:szCs w:val="28"/>
        </w:rPr>
      </w:pPr>
      <w:r w:rsidRPr="00111E41">
        <w:rPr>
          <w:b/>
          <w:sz w:val="28"/>
          <w:szCs w:val="28"/>
        </w:rPr>
        <w:t>Please complete the following</w:t>
      </w:r>
      <w:r w:rsidR="00491BB1">
        <w:rPr>
          <w:b/>
          <w:sz w:val="28"/>
          <w:szCs w:val="28"/>
        </w:rPr>
        <w:t xml:space="preserve"> so that we may </w:t>
      </w:r>
      <w:r w:rsidR="00033AE1">
        <w:rPr>
          <w:b/>
          <w:sz w:val="28"/>
          <w:szCs w:val="28"/>
        </w:rPr>
        <w:t>contact</w:t>
      </w:r>
      <w:r w:rsidRPr="007149DE" w:rsidR="00033AE1">
        <w:rPr>
          <w:b/>
          <w:noProof/>
          <w:sz w:val="18"/>
          <w:szCs w:val="18"/>
        </w:rPr>
        <w:t xml:space="preserve"> </w:t>
      </w:r>
      <w:r w:rsidR="00033AE1">
        <w:rPr>
          <w:b/>
          <w:sz w:val="28"/>
          <w:szCs w:val="28"/>
        </w:rPr>
        <w:t>you</w:t>
      </w:r>
      <w:r w:rsidR="00491BB1">
        <w:rPr>
          <w:b/>
          <w:sz w:val="28"/>
          <w:szCs w:val="28"/>
        </w:rPr>
        <w:t xml:space="preserve"> about the program</w:t>
      </w:r>
      <w:r w:rsidRPr="00111E41">
        <w:rPr>
          <w:b/>
          <w:sz w:val="28"/>
          <w:szCs w:val="28"/>
        </w:rPr>
        <w:t>:</w:t>
      </w:r>
    </w:p>
    <w:p w:rsidR="00856E80" w:rsidRPr="00D76AF2" w:rsidP="00856E80" w14:paraId="196991FF" w14:textId="77777777">
      <w:pPr>
        <w:rPr>
          <w:sz w:val="4"/>
          <w:szCs w:val="2"/>
        </w:rPr>
      </w:pP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5"/>
        <w:gridCol w:w="1175"/>
        <w:gridCol w:w="358"/>
        <w:gridCol w:w="447"/>
        <w:gridCol w:w="358"/>
        <w:gridCol w:w="358"/>
        <w:gridCol w:w="358"/>
        <w:gridCol w:w="448"/>
        <w:gridCol w:w="1074"/>
        <w:gridCol w:w="1790"/>
        <w:gridCol w:w="1879"/>
      </w:tblGrid>
      <w:tr w14:paraId="4B0CF093" w14:textId="77777777" w:rsidTr="00F738B6">
        <w:tblPrEx>
          <w:tblW w:w="10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09"/>
        </w:trPr>
        <w:tc>
          <w:tcPr>
            <w:tcW w:w="2225" w:type="dxa"/>
            <w:vMerge w:val="restart"/>
            <w:vAlign w:val="center"/>
          </w:tcPr>
          <w:p w:rsidR="00DF3F73" w:rsidP="00141F72" w14:paraId="0212A11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(1) </w:t>
            </w:r>
          </w:p>
          <w:p w:rsidR="00DF3F73" w:rsidRPr="002A639D" w:rsidP="00141F72" w14:paraId="1FBA540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Household Member</w:t>
            </w:r>
            <w:r w:rsidR="003B4A06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 xml:space="preserve">s </w:t>
            </w:r>
            <w:r w:rsidRPr="002A639D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F3F73" w:rsidRPr="002A639D" w:rsidP="00141F72" w14:paraId="4A359F1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F3F73" w:rsidRPr="00D76AF2" w:rsidP="00141F72" w14:paraId="06259924" w14:textId="77777777">
            <w:pPr>
              <w:jc w:val="center"/>
              <w:rPr>
                <w:b/>
                <w:sz w:val="18"/>
                <w:szCs w:val="18"/>
              </w:rPr>
            </w:pPr>
            <w:r w:rsidRPr="00D76AF2">
              <w:rPr>
                <w:b/>
                <w:sz w:val="18"/>
                <w:szCs w:val="18"/>
              </w:rPr>
              <w:t xml:space="preserve">(2) </w:t>
            </w:r>
          </w:p>
          <w:p w:rsidR="00DF3F73" w:rsidRPr="00111E41" w:rsidP="00141F72" w14:paraId="6B70B4BF" w14:textId="77777777">
            <w:pPr>
              <w:jc w:val="center"/>
              <w:rPr>
                <w:b/>
                <w:sz w:val="16"/>
                <w:szCs w:val="16"/>
              </w:rPr>
            </w:pPr>
            <w:r w:rsidRPr="00D76AF2">
              <w:rPr>
                <w:b/>
                <w:sz w:val="18"/>
                <w:szCs w:val="18"/>
              </w:rPr>
              <w:t xml:space="preserve">Social Security # </w:t>
            </w:r>
            <w:r w:rsidRPr="007C094F">
              <w:rPr>
                <w:bCs/>
                <w:sz w:val="16"/>
                <w:szCs w:val="16"/>
              </w:rPr>
              <w:t>(</w:t>
            </w:r>
            <w:r w:rsidR="00960E12">
              <w:rPr>
                <w:bCs/>
                <w:sz w:val="16"/>
                <w:szCs w:val="16"/>
              </w:rPr>
              <w:t>p</w:t>
            </w:r>
            <w:r w:rsidR="00A556F7">
              <w:rPr>
                <w:bCs/>
                <w:sz w:val="16"/>
                <w:szCs w:val="16"/>
              </w:rPr>
              <w:t xml:space="preserve">otential </w:t>
            </w:r>
            <w:r w:rsidRPr="007C094F">
              <w:rPr>
                <w:bCs/>
                <w:sz w:val="16"/>
                <w:szCs w:val="16"/>
              </w:rPr>
              <w:t>applicant(s) only)</w:t>
            </w:r>
          </w:p>
          <w:p w:rsidR="00DF3F73" w:rsidRPr="00111E41" w:rsidP="00141F72" w14:paraId="5DD2E5D7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7" w:type="dxa"/>
            <w:gridSpan w:val="6"/>
          </w:tcPr>
          <w:p w:rsidR="00DF3F73" w:rsidRPr="00111E41" w:rsidP="00141F72" w14:paraId="7EC85D04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(3) Check all that apply</w:t>
            </w:r>
          </w:p>
        </w:tc>
        <w:tc>
          <w:tcPr>
            <w:tcW w:w="1074" w:type="dxa"/>
            <w:vMerge w:val="restart"/>
            <w:vAlign w:val="center"/>
          </w:tcPr>
          <w:p w:rsidR="00DF3F73" w:rsidRPr="00D76AF2" w:rsidP="00141F72" w14:paraId="67A56294" w14:textId="77777777">
            <w:pPr>
              <w:jc w:val="center"/>
              <w:rPr>
                <w:b/>
                <w:sz w:val="16"/>
                <w:szCs w:val="16"/>
              </w:rPr>
            </w:pPr>
            <w:r w:rsidRPr="00D76AF2">
              <w:rPr>
                <w:b/>
                <w:sz w:val="18"/>
                <w:szCs w:val="18"/>
              </w:rPr>
              <w:t xml:space="preserve">(4) Birthdate </w:t>
            </w:r>
            <w:r w:rsidRPr="00D76AF2">
              <w:rPr>
                <w:bCs/>
                <w:sz w:val="14"/>
                <w:szCs w:val="14"/>
              </w:rPr>
              <w:t>(mm/dd/</w:t>
            </w:r>
            <w:r w:rsidRPr="00D76AF2">
              <w:rPr>
                <w:bCs/>
                <w:sz w:val="14"/>
                <w:szCs w:val="14"/>
              </w:rPr>
              <w:t>yyyy</w:t>
            </w:r>
            <w:r w:rsidRPr="00D76AF2">
              <w:rPr>
                <w:bCs/>
                <w:sz w:val="14"/>
                <w:szCs w:val="14"/>
              </w:rPr>
              <w:t>)</w:t>
            </w:r>
          </w:p>
          <w:p w:rsidR="00DF3F73" w:rsidRPr="00111E41" w:rsidP="00141F72" w14:paraId="4EC3B8FB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DF3F73" w:rsidP="00141F72" w14:paraId="459C60A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  <w:p w:rsidR="00DF3F73" w:rsidRPr="002A639D" w:rsidP="00141F72" w14:paraId="1B33EC7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2A639D">
              <w:rPr>
                <w:b/>
                <w:sz w:val="18"/>
                <w:szCs w:val="18"/>
              </w:rPr>
              <w:t xml:space="preserve">Monthly Gross Employment Income </w:t>
            </w:r>
            <w:r w:rsidRPr="00D76AF2">
              <w:rPr>
                <w:sz w:val="14"/>
                <w:szCs w:val="14"/>
              </w:rPr>
              <w:t>(before deductions for taxes, insurance, etc.)</w:t>
            </w:r>
          </w:p>
        </w:tc>
        <w:tc>
          <w:tcPr>
            <w:tcW w:w="1879" w:type="dxa"/>
            <w:vMerge w:val="restart"/>
            <w:vAlign w:val="center"/>
          </w:tcPr>
          <w:p w:rsidR="00DF3F73" w:rsidP="00141F72" w14:paraId="32033AE4" w14:textId="333462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(6) </w:t>
            </w:r>
          </w:p>
          <w:p w:rsidR="00DF3F73" w:rsidP="00141F72" w14:paraId="40F7165E" w14:textId="77777777">
            <w:pPr>
              <w:jc w:val="center"/>
              <w:rPr>
                <w:b/>
                <w:sz w:val="18"/>
                <w:szCs w:val="18"/>
              </w:rPr>
            </w:pPr>
            <w:r w:rsidRPr="002A639D">
              <w:rPr>
                <w:b/>
                <w:sz w:val="18"/>
                <w:szCs w:val="18"/>
              </w:rPr>
              <w:t xml:space="preserve">Monthly Gross </w:t>
            </w:r>
            <w:r w:rsidR="003B4A06">
              <w:rPr>
                <w:b/>
                <w:sz w:val="18"/>
                <w:szCs w:val="18"/>
              </w:rPr>
              <w:t>I</w:t>
            </w:r>
            <w:r w:rsidRPr="002A639D">
              <w:rPr>
                <w:b/>
                <w:sz w:val="18"/>
                <w:szCs w:val="18"/>
              </w:rPr>
              <w:t xml:space="preserve">ncome from </w:t>
            </w:r>
            <w:r w:rsidR="003B4A06">
              <w:rPr>
                <w:b/>
                <w:sz w:val="18"/>
                <w:szCs w:val="18"/>
              </w:rPr>
              <w:t>O</w:t>
            </w:r>
            <w:r w:rsidRPr="002A639D">
              <w:rPr>
                <w:b/>
                <w:sz w:val="18"/>
                <w:szCs w:val="18"/>
              </w:rPr>
              <w:t xml:space="preserve">ther </w:t>
            </w:r>
            <w:r w:rsidR="003B4A06">
              <w:rPr>
                <w:b/>
                <w:sz w:val="18"/>
                <w:szCs w:val="18"/>
              </w:rPr>
              <w:t>S</w:t>
            </w:r>
            <w:r w:rsidRPr="002A639D">
              <w:rPr>
                <w:b/>
                <w:sz w:val="18"/>
                <w:szCs w:val="18"/>
              </w:rPr>
              <w:t xml:space="preserve">ources </w:t>
            </w:r>
          </w:p>
          <w:p w:rsidR="00DF3F73" w:rsidRPr="002A639D" w:rsidP="00141F72" w14:paraId="6221F04F" w14:textId="77777777">
            <w:pPr>
              <w:jc w:val="center"/>
              <w:rPr>
                <w:b/>
                <w:sz w:val="18"/>
                <w:szCs w:val="18"/>
              </w:rPr>
            </w:pPr>
            <w:r w:rsidRPr="00D76AF2">
              <w:rPr>
                <w:sz w:val="14"/>
                <w:szCs w:val="14"/>
              </w:rPr>
              <w:t>(</w:t>
            </w:r>
            <w:r w:rsidR="005916CC">
              <w:rPr>
                <w:sz w:val="14"/>
                <w:szCs w:val="14"/>
              </w:rPr>
              <w:t>e.g.</w:t>
            </w:r>
            <w:r w:rsidRPr="00D76AF2" w:rsidR="003A1A82">
              <w:rPr>
                <w:sz w:val="14"/>
                <w:szCs w:val="14"/>
              </w:rPr>
              <w:t>,</w:t>
            </w:r>
            <w:r w:rsidRPr="00D76AF2">
              <w:rPr>
                <w:sz w:val="14"/>
                <w:szCs w:val="14"/>
              </w:rPr>
              <w:t xml:space="preserve"> child support, social security, retirement, etc.)</w:t>
            </w:r>
          </w:p>
        </w:tc>
      </w:tr>
      <w:tr w14:paraId="296BCF11" w14:textId="77777777" w:rsidTr="00F738B6">
        <w:tblPrEx>
          <w:tblW w:w="10470" w:type="dxa"/>
          <w:tblInd w:w="-5" w:type="dxa"/>
          <w:tblLayout w:type="fixed"/>
          <w:tblLook w:val="0000"/>
        </w:tblPrEx>
        <w:trPr>
          <w:cantSplit/>
          <w:trHeight w:val="1099"/>
        </w:trPr>
        <w:tc>
          <w:tcPr>
            <w:tcW w:w="2225" w:type="dxa"/>
            <w:vMerge/>
            <w:vAlign w:val="center"/>
          </w:tcPr>
          <w:p w:rsidR="00D67CBC" w:rsidRPr="002A639D" w:rsidP="00141F72" w14:paraId="4A7604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  <w:vAlign w:val="center"/>
          </w:tcPr>
          <w:p w:rsidR="00D67CBC" w:rsidRPr="00111E41" w:rsidP="00141F72" w14:paraId="2C893FD4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8" w:type="dxa"/>
            <w:textDirection w:val="btLr"/>
          </w:tcPr>
          <w:p w:rsidR="00D67CBC" w:rsidRPr="00DF7030" w:rsidP="00D76AF2" w14:paraId="286279B0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Owner</w:t>
            </w:r>
          </w:p>
        </w:tc>
        <w:tc>
          <w:tcPr>
            <w:tcW w:w="447" w:type="dxa"/>
            <w:textDirection w:val="btLr"/>
          </w:tcPr>
          <w:p w:rsidR="00D67CBC" w:rsidRPr="00DF7030" w:rsidP="00D76AF2" w14:paraId="64E32E53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Fulltime Student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76AF2" w14:paraId="7A751ABD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Disabled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F7030" w14:paraId="798FB6C6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Married</w:t>
            </w:r>
          </w:p>
        </w:tc>
        <w:tc>
          <w:tcPr>
            <w:tcW w:w="358" w:type="dxa"/>
            <w:textDirection w:val="btLr"/>
            <w:vAlign w:val="center"/>
          </w:tcPr>
          <w:p w:rsidR="00D67CBC" w:rsidRPr="00DF7030" w:rsidP="00DF7030" w14:paraId="1963BC59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>Single</w:t>
            </w:r>
          </w:p>
        </w:tc>
        <w:tc>
          <w:tcPr>
            <w:tcW w:w="447" w:type="dxa"/>
            <w:textDirection w:val="btLr"/>
            <w:vAlign w:val="center"/>
          </w:tcPr>
          <w:p w:rsidR="00D67CBC" w:rsidRPr="00DF7030" w:rsidP="00DF7030" w14:paraId="223D63E5" w14:textId="77777777">
            <w:pPr>
              <w:ind w:left="113" w:right="113"/>
              <w:jc w:val="center"/>
              <w:rPr>
                <w:sz w:val="14"/>
                <w:szCs w:val="14"/>
              </w:rPr>
            </w:pPr>
            <w:r w:rsidRPr="00DF7030">
              <w:rPr>
                <w:sz w:val="14"/>
                <w:szCs w:val="14"/>
              </w:rPr>
              <w:t xml:space="preserve">Divorced or </w:t>
            </w:r>
            <w:r w:rsidR="00B52812">
              <w:rPr>
                <w:sz w:val="14"/>
                <w:szCs w:val="14"/>
              </w:rPr>
              <w:t>S</w:t>
            </w:r>
            <w:r w:rsidRPr="00DF7030" w:rsidR="00CD773D">
              <w:rPr>
                <w:sz w:val="14"/>
                <w:szCs w:val="14"/>
              </w:rPr>
              <w:t>eparated</w:t>
            </w:r>
          </w:p>
        </w:tc>
        <w:tc>
          <w:tcPr>
            <w:tcW w:w="1074" w:type="dxa"/>
            <w:vMerge/>
            <w:vAlign w:val="center"/>
          </w:tcPr>
          <w:p w:rsidR="00D67CBC" w:rsidRPr="00111E41" w:rsidP="00141F72" w14:paraId="282E1F8F" w14:textId="777777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0" w:type="dxa"/>
            <w:vMerge/>
            <w:vAlign w:val="center"/>
          </w:tcPr>
          <w:p w:rsidR="00D67CBC" w:rsidRPr="002A639D" w:rsidP="00141F72" w14:paraId="0C7D82D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vMerge/>
            <w:vAlign w:val="center"/>
          </w:tcPr>
          <w:p w:rsidR="00D67CBC" w:rsidRPr="002A639D" w:rsidP="00141F72" w14:paraId="461186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8BB0F01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27F38C0E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RPr="00D76AF2" w:rsidP="00D76AF2" w14:paraId="4550B680" w14:textId="77777777">
            <w:pPr>
              <w:pStyle w:val="ListParagraph"/>
              <w:ind w:left="525"/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447615EE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0134259B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48934C21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55DC56E5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0FE6A62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3B43E740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370B5E30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4A2937DF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2A513716" w14:textId="524956BA">
            <w:pPr>
              <w:rPr>
                <w:sz w:val="22"/>
              </w:rPr>
            </w:pPr>
          </w:p>
        </w:tc>
      </w:tr>
      <w:tr w14:paraId="776010CB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0B3B3BD5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7A732322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E17B781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5EE795EB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756F5234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4AB17C11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15F176AA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6B620D1B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2B9DAB3D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5ABF0253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6CC908B6" w14:textId="210EB8E1">
            <w:pPr>
              <w:rPr>
                <w:sz w:val="22"/>
              </w:rPr>
            </w:pPr>
          </w:p>
        </w:tc>
      </w:tr>
      <w:tr w14:paraId="240D1272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3B71447E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035D5C49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2FAA0D13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29C4605B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6DB13D5A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438B8BAC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5B7A2790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784CB698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3205EC04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283C269A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26A1B0EC" w14:textId="77777777">
            <w:pPr>
              <w:rPr>
                <w:sz w:val="22"/>
              </w:rPr>
            </w:pPr>
          </w:p>
        </w:tc>
      </w:tr>
      <w:tr w14:paraId="1DC40984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2489688C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467C8120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3172804B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10B084A8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5EDDD87A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7FC6AA0A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03764D27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6C7A8D09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34817121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64DDD754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2D9A9147" w14:textId="77777777">
            <w:pPr>
              <w:rPr>
                <w:sz w:val="22"/>
              </w:rPr>
            </w:pPr>
          </w:p>
        </w:tc>
      </w:tr>
      <w:tr w14:paraId="14101FFE" w14:textId="77777777" w:rsidTr="00BB40C0">
        <w:tblPrEx>
          <w:tblW w:w="10470" w:type="dxa"/>
          <w:tblInd w:w="-5" w:type="dxa"/>
          <w:tblLayout w:type="fixed"/>
          <w:tblLook w:val="0000"/>
        </w:tblPrEx>
        <w:trPr>
          <w:trHeight w:val="197"/>
        </w:trPr>
        <w:tc>
          <w:tcPr>
            <w:tcW w:w="2225" w:type="dxa"/>
            <w:shd w:val="clear" w:color="auto" w:fill="auto"/>
          </w:tcPr>
          <w:p w:rsidR="00D67CBC" w:rsidP="00141F72" w14:paraId="04ADD3B0" w14:textId="77777777">
            <w:pPr>
              <w:rPr>
                <w:sz w:val="22"/>
              </w:rPr>
            </w:pPr>
          </w:p>
        </w:tc>
        <w:tc>
          <w:tcPr>
            <w:tcW w:w="1175" w:type="dxa"/>
            <w:shd w:val="clear" w:color="auto" w:fill="auto"/>
          </w:tcPr>
          <w:p w:rsidR="00D67CBC" w:rsidP="00141F72" w14:paraId="1B9ECC66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36142724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3E2E71DC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16D2E056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32F50DCC" w14:textId="77777777">
            <w:pPr>
              <w:rPr>
                <w:sz w:val="22"/>
              </w:rPr>
            </w:pPr>
          </w:p>
        </w:tc>
        <w:tc>
          <w:tcPr>
            <w:tcW w:w="358" w:type="dxa"/>
            <w:shd w:val="clear" w:color="auto" w:fill="auto"/>
          </w:tcPr>
          <w:p w:rsidR="00D67CBC" w:rsidP="00141F72" w14:paraId="7E1F1AAE" w14:textId="77777777">
            <w:pPr>
              <w:rPr>
                <w:sz w:val="22"/>
              </w:rPr>
            </w:pPr>
          </w:p>
        </w:tc>
        <w:tc>
          <w:tcPr>
            <w:tcW w:w="447" w:type="dxa"/>
            <w:shd w:val="clear" w:color="auto" w:fill="auto"/>
          </w:tcPr>
          <w:p w:rsidR="00D67CBC" w:rsidP="00141F72" w14:paraId="0A4F81AC" w14:textId="77777777">
            <w:pPr>
              <w:rPr>
                <w:sz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D67CBC" w:rsidP="00141F72" w14:paraId="272E4BB9" w14:textId="77777777">
            <w:pPr>
              <w:rPr>
                <w:sz w:val="22"/>
              </w:rPr>
            </w:pPr>
          </w:p>
        </w:tc>
        <w:tc>
          <w:tcPr>
            <w:tcW w:w="1790" w:type="dxa"/>
            <w:shd w:val="clear" w:color="auto" w:fill="auto"/>
          </w:tcPr>
          <w:p w:rsidR="00D67CBC" w:rsidP="00141F72" w14:paraId="361BC070" w14:textId="77777777">
            <w:pPr>
              <w:rPr>
                <w:sz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67CBC" w:rsidP="00141F72" w14:paraId="61B2666C" w14:textId="77777777">
            <w:pPr>
              <w:rPr>
                <w:sz w:val="22"/>
              </w:rPr>
            </w:pPr>
          </w:p>
        </w:tc>
      </w:tr>
    </w:tbl>
    <w:p w:rsidR="00856E80" w:rsidRPr="001873F7" w:rsidP="00856E80" w14:paraId="49A8162F" w14:textId="77777777">
      <w:pPr>
        <w:rPr>
          <w:sz w:val="12"/>
          <w:szCs w:val="10"/>
        </w:rPr>
      </w:pPr>
    </w:p>
    <w:tbl>
      <w:tblPr>
        <w:tblStyle w:val="TableGrid"/>
        <w:tblW w:w="10447" w:type="dxa"/>
        <w:tblLook w:val="04A0"/>
      </w:tblPr>
      <w:tblGrid>
        <w:gridCol w:w="2965"/>
        <w:gridCol w:w="2250"/>
        <w:gridCol w:w="2931"/>
        <w:gridCol w:w="2301"/>
      </w:tblGrid>
      <w:tr w14:paraId="3DA6CF1A" w14:textId="77777777" w:rsidTr="004B7533">
        <w:tblPrEx>
          <w:tblW w:w="10447" w:type="dxa"/>
          <w:tblLook w:val="04A0"/>
        </w:tblPrEx>
        <w:trPr>
          <w:trHeight w:val="521"/>
        </w:trPr>
        <w:tc>
          <w:tcPr>
            <w:tcW w:w="10447" w:type="dxa"/>
            <w:gridSpan w:val="4"/>
            <w:tcBorders>
              <w:bottom w:val="single" w:sz="4" w:space="0" w:color="auto"/>
            </w:tcBorders>
          </w:tcPr>
          <w:p w:rsidR="00EA607C" w:rsidRPr="002A2DCA" w:rsidP="0034106D" w14:paraId="5067EAC8" w14:textId="77777777">
            <w:pPr>
              <w:rPr>
                <w:b/>
                <w:bCs/>
                <w:sz w:val="18"/>
                <w:szCs w:val="18"/>
              </w:rPr>
            </w:pPr>
            <w:r w:rsidRPr="002A2DCA">
              <w:rPr>
                <w:b/>
                <w:bCs/>
                <w:sz w:val="18"/>
                <w:szCs w:val="18"/>
              </w:rPr>
              <w:t>(7) Names and ages of any dependents:</w:t>
            </w:r>
          </w:p>
        </w:tc>
      </w:tr>
      <w:tr w14:paraId="456B2151" w14:textId="77777777" w:rsidTr="006A4457">
        <w:tblPrEx>
          <w:tblW w:w="10447" w:type="dxa"/>
          <w:tblLook w:val="04A0"/>
        </w:tblPrEx>
        <w:trPr>
          <w:trHeight w:val="512"/>
        </w:trPr>
        <w:tc>
          <w:tcPr>
            <w:tcW w:w="2965" w:type="dxa"/>
          </w:tcPr>
          <w:p w:rsidR="006C0333" w:rsidRPr="001873F7" w:rsidP="00875717" w14:paraId="4363E71F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(8) Monthly medical expenses: </w:t>
            </w:r>
          </w:p>
        </w:tc>
        <w:tc>
          <w:tcPr>
            <w:tcW w:w="2250" w:type="dxa"/>
          </w:tcPr>
          <w:p w:rsidR="006C0333" w:rsidRPr="001873F7" w:rsidP="00856E80" w14:paraId="6AA65F75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6C0333" w:rsidRPr="001873F7" w:rsidP="00856E80" w14:paraId="0BA90B7C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</w:t>
            </w:r>
            <w:r w:rsidRPr="001873F7" w:rsidR="00113F2E">
              <w:rPr>
                <w:b/>
                <w:bCs/>
                <w:sz w:val="18"/>
                <w:szCs w:val="18"/>
              </w:rPr>
              <w:t>9</w:t>
            </w:r>
            <w:r w:rsidRPr="001873F7">
              <w:rPr>
                <w:b/>
                <w:bCs/>
                <w:sz w:val="18"/>
                <w:szCs w:val="18"/>
              </w:rPr>
              <w:t xml:space="preserve">) </w:t>
            </w:r>
            <w:r w:rsidRPr="001873F7" w:rsidR="00B70812">
              <w:rPr>
                <w:b/>
                <w:bCs/>
                <w:sz w:val="18"/>
                <w:szCs w:val="18"/>
              </w:rPr>
              <w:t xml:space="preserve">Monthly </w:t>
            </w:r>
            <w:r w:rsidR="00527F3E">
              <w:rPr>
                <w:b/>
                <w:bCs/>
                <w:sz w:val="18"/>
                <w:szCs w:val="18"/>
              </w:rPr>
              <w:t>c</w:t>
            </w:r>
            <w:r w:rsidRPr="001873F7" w:rsidR="00527F3E">
              <w:rPr>
                <w:b/>
                <w:bCs/>
                <w:sz w:val="18"/>
                <w:szCs w:val="18"/>
              </w:rPr>
              <w:t>hildcare</w:t>
            </w:r>
            <w:r w:rsidRPr="001873F7">
              <w:rPr>
                <w:b/>
                <w:bCs/>
                <w:sz w:val="18"/>
                <w:szCs w:val="18"/>
              </w:rPr>
              <w:t xml:space="preserve"> expenses:</w:t>
            </w:r>
          </w:p>
        </w:tc>
        <w:tc>
          <w:tcPr>
            <w:tcW w:w="2301" w:type="dxa"/>
          </w:tcPr>
          <w:p w:rsidR="006C0333" w:rsidRPr="001873F7" w:rsidP="00856E80" w14:paraId="6F2A50D0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1218F5A6" w14:textId="77777777" w:rsidTr="001873F7">
        <w:tblPrEx>
          <w:tblW w:w="10447" w:type="dxa"/>
          <w:tblLook w:val="04A0"/>
        </w:tblPrEx>
        <w:trPr>
          <w:trHeight w:val="485"/>
        </w:trPr>
        <w:tc>
          <w:tcPr>
            <w:tcW w:w="2965" w:type="dxa"/>
          </w:tcPr>
          <w:p w:rsidR="002B3AAB" w:rsidRPr="00912DA5" w:rsidP="00875717" w14:paraId="39E9EDAD" w14:textId="77777777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>(10) Monthly debt payments</w:t>
            </w:r>
            <w:r w:rsidR="001747AF">
              <w:rPr>
                <w:b/>
                <w:bCs/>
                <w:sz w:val="18"/>
                <w:szCs w:val="18"/>
              </w:rPr>
              <w:t>:</w:t>
            </w:r>
          </w:p>
          <w:p w:rsidR="009C3248" w:rsidRPr="001873F7" w:rsidP="00875717" w14:paraId="5E4FEA1A" w14:textId="77777777">
            <w:pPr>
              <w:rPr>
                <w:sz w:val="18"/>
                <w:szCs w:val="18"/>
              </w:rPr>
            </w:pPr>
            <w:r w:rsidRPr="001873F7">
              <w:rPr>
                <w:sz w:val="16"/>
                <w:szCs w:val="16"/>
              </w:rPr>
              <w:t>(</w:t>
            </w:r>
            <w:r w:rsidRPr="0029564E" w:rsidR="0029564E">
              <w:rPr>
                <w:sz w:val="16"/>
                <w:szCs w:val="16"/>
              </w:rPr>
              <w:t>e.g.,</w:t>
            </w:r>
            <w:r w:rsidRPr="001873F7">
              <w:rPr>
                <w:sz w:val="16"/>
                <w:szCs w:val="16"/>
              </w:rPr>
              <w:t xml:space="preserve"> credit cards, car, etc.) </w:t>
            </w:r>
          </w:p>
        </w:tc>
        <w:tc>
          <w:tcPr>
            <w:tcW w:w="2250" w:type="dxa"/>
          </w:tcPr>
          <w:p w:rsidR="009C3248" w:rsidRPr="006A4457" w:rsidP="00856E80" w14:paraId="3AD4C2A2" w14:textId="77777777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234797" w:rsidRPr="006A4457" w:rsidP="00234797" w14:paraId="0F3B9CDE" w14:textId="77777777">
            <w:pPr>
              <w:rPr>
                <w:b/>
                <w:bCs/>
                <w:sz w:val="18"/>
                <w:szCs w:val="18"/>
              </w:rPr>
            </w:pPr>
            <w:r w:rsidRPr="006A4457">
              <w:rPr>
                <w:b/>
                <w:bCs/>
                <w:sz w:val="18"/>
                <w:szCs w:val="18"/>
              </w:rPr>
              <w:t xml:space="preserve">(11) Monthly mortgage payment: </w:t>
            </w:r>
          </w:p>
          <w:p w:rsidR="00234797" w:rsidRPr="001873F7" w:rsidP="00234797" w14:paraId="7CFDA638" w14:textId="77777777">
            <w:pPr>
              <w:rPr>
                <w:sz w:val="16"/>
                <w:szCs w:val="16"/>
              </w:rPr>
            </w:pPr>
            <w:r w:rsidRPr="001873F7">
              <w:rPr>
                <w:sz w:val="16"/>
                <w:szCs w:val="16"/>
              </w:rPr>
              <w:t>(Not including taxes and insurance)</w:t>
            </w:r>
          </w:p>
          <w:p w:rsidR="009C3248" w:rsidRPr="006A4457" w:rsidP="00234797" w14:paraId="29DEADA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:rsidR="009C3248" w:rsidRPr="006A4457" w:rsidP="00856E80" w14:paraId="5EB99F16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053A995A" w14:textId="77777777" w:rsidTr="001873F7">
        <w:tblPrEx>
          <w:tblW w:w="10447" w:type="dxa"/>
          <w:tblLook w:val="04A0"/>
        </w:tblPrEx>
        <w:trPr>
          <w:trHeight w:val="413"/>
        </w:trPr>
        <w:tc>
          <w:tcPr>
            <w:tcW w:w="2965" w:type="dxa"/>
          </w:tcPr>
          <w:p w:rsidR="00234797" w:rsidRPr="001873F7" w:rsidP="00234797" w14:paraId="62948EEF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(12) Annual property tax expense:</w:t>
            </w:r>
          </w:p>
          <w:p w:rsidR="00234797" w:rsidRPr="001873F7" w:rsidP="00234797" w14:paraId="783C586A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234797" w:rsidRPr="001873F7" w:rsidP="00856E80" w14:paraId="3E18C26F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234797" w:rsidRPr="001873F7" w:rsidP="00856E80" w14:paraId="56E7F3C4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(13) Annual home</w:t>
            </w:r>
            <w:r w:rsidR="00DF4FE1">
              <w:rPr>
                <w:b/>
                <w:bCs/>
                <w:sz w:val="18"/>
                <w:szCs w:val="18"/>
              </w:rPr>
              <w:t>owner</w:t>
            </w:r>
            <w:r w:rsidRPr="001873F7">
              <w:rPr>
                <w:b/>
                <w:bCs/>
                <w:sz w:val="18"/>
                <w:szCs w:val="18"/>
              </w:rPr>
              <w:t xml:space="preserve"> insurance expense:</w:t>
            </w:r>
          </w:p>
        </w:tc>
        <w:tc>
          <w:tcPr>
            <w:tcW w:w="2301" w:type="dxa"/>
          </w:tcPr>
          <w:p w:rsidR="00234797" w:rsidRPr="001873F7" w:rsidP="00856E80" w14:paraId="1B7F7F12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695EE80B" w14:textId="77777777" w:rsidTr="001873F7">
        <w:tblPrEx>
          <w:tblW w:w="10447" w:type="dxa"/>
          <w:tblLook w:val="04A0"/>
        </w:tblPrEx>
        <w:trPr>
          <w:trHeight w:val="845"/>
        </w:trPr>
        <w:tc>
          <w:tcPr>
            <w:tcW w:w="2965" w:type="dxa"/>
          </w:tcPr>
          <w:p w:rsidR="00D529C6" w:rsidP="00875717" w14:paraId="3419D3EF" w14:textId="77777777">
            <w:pPr>
              <w:rPr>
                <w:sz w:val="16"/>
                <w:szCs w:val="16"/>
              </w:rPr>
            </w:pPr>
            <w:r w:rsidRPr="001873F7">
              <w:rPr>
                <w:b/>
                <w:bCs/>
                <w:sz w:val="18"/>
                <w:szCs w:val="18"/>
              </w:rPr>
              <w:t xml:space="preserve">(14) Estimated total value of </w:t>
            </w:r>
            <w:r w:rsidRPr="001873F7" w:rsidR="00122AEF">
              <w:rPr>
                <w:b/>
                <w:bCs/>
                <w:sz w:val="18"/>
                <w:szCs w:val="18"/>
              </w:rPr>
              <w:t xml:space="preserve">retirement </w:t>
            </w:r>
            <w:r w:rsidRPr="001873F7">
              <w:rPr>
                <w:b/>
                <w:bCs/>
                <w:sz w:val="18"/>
                <w:szCs w:val="18"/>
              </w:rPr>
              <w:t xml:space="preserve">assets: </w:t>
            </w:r>
            <w:r w:rsidRPr="001873F7" w:rsidR="002B3AAB">
              <w:rPr>
                <w:sz w:val="16"/>
                <w:szCs w:val="16"/>
              </w:rPr>
              <w:t>(</w:t>
            </w:r>
            <w:r w:rsidRPr="001873F7" w:rsidR="00122AEF">
              <w:rPr>
                <w:sz w:val="16"/>
                <w:szCs w:val="16"/>
              </w:rPr>
              <w:t>e.g., 401</w:t>
            </w:r>
            <w:r w:rsidRPr="001873F7" w:rsidR="00583621">
              <w:rPr>
                <w:sz w:val="16"/>
                <w:szCs w:val="16"/>
              </w:rPr>
              <w:t>K</w:t>
            </w:r>
            <w:r w:rsidR="00527F3E">
              <w:rPr>
                <w:sz w:val="16"/>
                <w:szCs w:val="16"/>
              </w:rPr>
              <w:t>, IRA, etc.</w:t>
            </w:r>
            <w:r w:rsidRPr="001873F7" w:rsidR="00583621">
              <w:rPr>
                <w:sz w:val="16"/>
                <w:szCs w:val="16"/>
              </w:rPr>
              <w:t>)</w:t>
            </w:r>
          </w:p>
          <w:p w:rsidR="005B4404" w:rsidRPr="001873F7" w:rsidP="00875717" w14:paraId="5DE4412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529C6" w:rsidRPr="007B6D46" w:rsidP="00856E80" w14:paraId="18A554E2" w14:textId="77777777">
            <w:pPr>
              <w:rPr>
                <w:b/>
                <w:bCs/>
                <w:sz w:val="22"/>
                <w:szCs w:val="22"/>
              </w:rPr>
            </w:pPr>
            <w:r w:rsidRPr="00956D5B">
              <w:rPr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2931" w:type="dxa"/>
          </w:tcPr>
          <w:p w:rsidR="00B871C2" w:rsidRPr="001873F7" w:rsidP="00856E80" w14:paraId="19B62D68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873F7" w:rsidR="0058362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1873F7" w:rsidR="00583621">
              <w:rPr>
                <w:b/>
                <w:bCs/>
                <w:sz w:val="18"/>
                <w:szCs w:val="18"/>
              </w:rPr>
              <w:t xml:space="preserve">) Estimated total value of Nonretirement assets: </w:t>
            </w:r>
          </w:p>
          <w:p w:rsidR="00D529C6" w:rsidRPr="006A4457" w:rsidP="00856E80" w14:paraId="7CF8B74F" w14:textId="77777777">
            <w:pPr>
              <w:rPr>
                <w:sz w:val="18"/>
                <w:szCs w:val="18"/>
              </w:rPr>
            </w:pPr>
            <w:r w:rsidRPr="001873F7">
              <w:rPr>
                <w:sz w:val="16"/>
                <w:szCs w:val="16"/>
              </w:rPr>
              <w:t xml:space="preserve">(e.g., </w:t>
            </w:r>
            <w:r w:rsidRPr="001873F7" w:rsidR="007F5BE3">
              <w:rPr>
                <w:sz w:val="16"/>
                <w:szCs w:val="16"/>
              </w:rPr>
              <w:t xml:space="preserve">Checking </w:t>
            </w:r>
            <w:r w:rsidRPr="001873F7" w:rsidR="00B871C2">
              <w:rPr>
                <w:sz w:val="16"/>
                <w:szCs w:val="16"/>
              </w:rPr>
              <w:t>and/or</w:t>
            </w:r>
            <w:r w:rsidRPr="001873F7" w:rsidR="007F5BE3">
              <w:rPr>
                <w:sz w:val="16"/>
                <w:szCs w:val="16"/>
              </w:rPr>
              <w:t xml:space="preserve"> Savings account</w:t>
            </w:r>
            <w:r w:rsidRPr="001873F7" w:rsidR="00B871C2">
              <w:rPr>
                <w:sz w:val="16"/>
                <w:szCs w:val="16"/>
              </w:rPr>
              <w:t>(</w:t>
            </w:r>
            <w:r w:rsidRPr="001873F7" w:rsidR="007F5BE3">
              <w:rPr>
                <w:sz w:val="16"/>
                <w:szCs w:val="16"/>
              </w:rPr>
              <w:t>s</w:t>
            </w:r>
            <w:r w:rsidRPr="001873F7">
              <w:rPr>
                <w:sz w:val="16"/>
                <w:szCs w:val="16"/>
              </w:rPr>
              <w:t>)</w:t>
            </w:r>
            <w:r w:rsidRPr="001873F7" w:rsidR="00B871C2">
              <w:rPr>
                <w:sz w:val="16"/>
                <w:szCs w:val="16"/>
              </w:rPr>
              <w:t>)</w:t>
            </w:r>
          </w:p>
        </w:tc>
        <w:tc>
          <w:tcPr>
            <w:tcW w:w="2301" w:type="dxa"/>
          </w:tcPr>
          <w:p w:rsidR="00D529C6" w:rsidRPr="007B6D46" w:rsidP="00856E80" w14:paraId="6C9D4B4E" w14:textId="77777777">
            <w:pPr>
              <w:rPr>
                <w:b/>
                <w:bCs/>
                <w:sz w:val="22"/>
                <w:szCs w:val="22"/>
              </w:rPr>
            </w:pPr>
            <w:r w:rsidRPr="00956D5B">
              <w:rPr>
                <w:b/>
                <w:bCs/>
                <w:sz w:val="18"/>
                <w:szCs w:val="18"/>
              </w:rPr>
              <w:t>$</w:t>
            </w:r>
          </w:p>
        </w:tc>
      </w:tr>
      <w:tr w14:paraId="1B60CF10" w14:textId="77777777" w:rsidTr="006A4457">
        <w:tblPrEx>
          <w:tblW w:w="10447" w:type="dxa"/>
          <w:tblLook w:val="04A0"/>
        </w:tblPrEx>
        <w:trPr>
          <w:trHeight w:val="602"/>
        </w:trPr>
        <w:tc>
          <w:tcPr>
            <w:tcW w:w="5215" w:type="dxa"/>
            <w:gridSpan w:val="2"/>
          </w:tcPr>
          <w:p w:rsidR="0034106D" w:rsidRPr="00FF6BDA" w:rsidP="00856E80" w14:paraId="78F8DFCF" w14:textId="77777777">
            <w:pPr>
              <w:rPr>
                <w:b/>
                <w:bCs/>
                <w:sz w:val="18"/>
                <w:szCs w:val="18"/>
              </w:rPr>
            </w:pPr>
            <w:r w:rsidRPr="00FF6BDA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6</w:t>
            </w:r>
            <w:r w:rsidRPr="00FF6BDA">
              <w:rPr>
                <w:b/>
                <w:bCs/>
                <w:sz w:val="18"/>
                <w:szCs w:val="18"/>
              </w:rPr>
              <w:t>) Contact phone number(s):</w:t>
            </w:r>
          </w:p>
        </w:tc>
        <w:tc>
          <w:tcPr>
            <w:tcW w:w="5232" w:type="dxa"/>
            <w:gridSpan w:val="2"/>
          </w:tcPr>
          <w:p w:rsidR="0034106D" w:rsidRPr="00FF6BDA" w:rsidP="00856E80" w14:paraId="7EAF0507" w14:textId="77777777">
            <w:pPr>
              <w:rPr>
                <w:b/>
                <w:bCs/>
                <w:sz w:val="18"/>
                <w:szCs w:val="18"/>
              </w:rPr>
            </w:pPr>
            <w:r w:rsidRPr="00FF6BDA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7</w:t>
            </w:r>
            <w:r w:rsidRPr="00FF6BDA">
              <w:rPr>
                <w:b/>
                <w:bCs/>
                <w:sz w:val="18"/>
                <w:szCs w:val="18"/>
              </w:rPr>
              <w:t>) Email address</w:t>
            </w:r>
            <w:r w:rsidRPr="00FF6BDA" w:rsidR="00324D9A">
              <w:rPr>
                <w:b/>
                <w:bCs/>
                <w:sz w:val="18"/>
                <w:szCs w:val="18"/>
              </w:rPr>
              <w:t>(</w:t>
            </w:r>
            <w:r w:rsidRPr="00FF6BDA" w:rsidR="00333B49">
              <w:rPr>
                <w:b/>
                <w:bCs/>
                <w:sz w:val="18"/>
                <w:szCs w:val="18"/>
              </w:rPr>
              <w:t>e</w:t>
            </w:r>
            <w:r w:rsidRPr="00FF6BDA" w:rsidR="00324D9A">
              <w:rPr>
                <w:b/>
                <w:bCs/>
                <w:sz w:val="18"/>
                <w:szCs w:val="18"/>
              </w:rPr>
              <w:t>s)</w:t>
            </w:r>
            <w:r w:rsidRPr="00FF6BDA">
              <w:rPr>
                <w:b/>
                <w:bCs/>
                <w:sz w:val="18"/>
                <w:szCs w:val="18"/>
              </w:rPr>
              <w:t>:</w:t>
            </w:r>
          </w:p>
        </w:tc>
      </w:tr>
      <w:tr w14:paraId="17337824" w14:textId="77777777" w:rsidTr="00611194">
        <w:tblPrEx>
          <w:tblW w:w="10447" w:type="dxa"/>
          <w:tblLook w:val="04A0"/>
        </w:tblPrEx>
        <w:trPr>
          <w:trHeight w:val="647"/>
        </w:trPr>
        <w:tc>
          <w:tcPr>
            <w:tcW w:w="10447" w:type="dxa"/>
            <w:gridSpan w:val="4"/>
          </w:tcPr>
          <w:p w:rsidR="00A1381E" w:rsidRPr="001873F7" w:rsidP="00856E80" w14:paraId="6BF4537B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8</w:t>
            </w:r>
            <w:r w:rsidRPr="001873F7">
              <w:rPr>
                <w:b/>
                <w:bCs/>
                <w:sz w:val="18"/>
                <w:szCs w:val="18"/>
              </w:rPr>
              <w:t>) Address of residence:</w:t>
            </w:r>
          </w:p>
        </w:tc>
      </w:tr>
      <w:tr w14:paraId="632E5C40" w14:textId="77777777" w:rsidTr="002A2DCA">
        <w:tblPrEx>
          <w:tblW w:w="10447" w:type="dxa"/>
          <w:tblLook w:val="04A0"/>
        </w:tblPrEx>
        <w:trPr>
          <w:trHeight w:val="593"/>
        </w:trPr>
        <w:tc>
          <w:tcPr>
            <w:tcW w:w="10447" w:type="dxa"/>
            <w:gridSpan w:val="4"/>
          </w:tcPr>
          <w:p w:rsidR="00A1381E" w:rsidRPr="00D252F1" w:rsidP="00856E80" w14:paraId="2C94CAA1" w14:textId="77777777">
            <w:pPr>
              <w:rPr>
                <w:b/>
                <w:bCs/>
                <w:sz w:val="18"/>
                <w:szCs w:val="18"/>
              </w:rPr>
            </w:pPr>
            <w:r w:rsidRPr="001873F7">
              <w:rPr>
                <w:b/>
                <w:bCs/>
                <w:sz w:val="18"/>
                <w:szCs w:val="18"/>
              </w:rPr>
              <w:t>(1</w:t>
            </w:r>
            <w:r w:rsidR="00FF6BDA">
              <w:rPr>
                <w:b/>
                <w:bCs/>
                <w:sz w:val="18"/>
                <w:szCs w:val="18"/>
              </w:rPr>
              <w:t>9</w:t>
            </w:r>
            <w:r w:rsidRPr="00D252F1">
              <w:rPr>
                <w:b/>
                <w:bCs/>
                <w:sz w:val="18"/>
                <w:szCs w:val="18"/>
              </w:rPr>
              <w:t xml:space="preserve">) Mailing </w:t>
            </w:r>
            <w:r w:rsidRPr="00D252F1" w:rsidR="00CF3A53">
              <w:rPr>
                <w:b/>
                <w:bCs/>
                <w:sz w:val="18"/>
                <w:szCs w:val="18"/>
              </w:rPr>
              <w:t>a</w:t>
            </w:r>
            <w:r w:rsidRPr="00D252F1">
              <w:rPr>
                <w:b/>
                <w:bCs/>
                <w:sz w:val="18"/>
                <w:szCs w:val="18"/>
              </w:rPr>
              <w:t>ddress:</w:t>
            </w:r>
          </w:p>
        </w:tc>
      </w:tr>
      <w:tr w14:paraId="72ED8C4B" w14:textId="77777777" w:rsidTr="008478F9">
        <w:tblPrEx>
          <w:tblW w:w="10447" w:type="dxa"/>
          <w:tblLook w:val="04A0"/>
        </w:tblPrEx>
        <w:trPr>
          <w:trHeight w:val="1511"/>
        </w:trPr>
        <w:tc>
          <w:tcPr>
            <w:tcW w:w="10447" w:type="dxa"/>
            <w:gridSpan w:val="4"/>
          </w:tcPr>
          <w:p w:rsidR="007B6D46" w:rsidRPr="002C4E85" w:rsidP="00856E80" w14:paraId="0495F452" w14:textId="77777777">
            <w:pPr>
              <w:rPr>
                <w:sz w:val="22"/>
                <w:szCs w:val="22"/>
              </w:rPr>
            </w:pPr>
            <w:r w:rsidRPr="002C4E85">
              <w:rPr>
                <w:b/>
                <w:bCs/>
              </w:rPr>
              <w:t>(</w:t>
            </w:r>
            <w:r w:rsidR="00FF6BDA">
              <w:rPr>
                <w:b/>
                <w:bCs/>
              </w:rPr>
              <w:t>20</w:t>
            </w:r>
            <w:r w:rsidRPr="002C4E85">
              <w:rPr>
                <w:b/>
                <w:bCs/>
              </w:rPr>
              <w:t>) List of repairs:</w:t>
            </w:r>
            <w:r w:rsidR="003753FB">
              <w:rPr>
                <w:b/>
                <w:bCs/>
              </w:rPr>
              <w:t xml:space="preserve">  </w:t>
            </w:r>
            <w:r w:rsidRPr="002C4E85" w:rsidR="00611194">
              <w:rPr>
                <w:sz w:val="22"/>
                <w:szCs w:val="22"/>
              </w:rPr>
              <w:t>____________________________________________________________________________</w:t>
            </w:r>
            <w:r w:rsidR="000B5662">
              <w:rPr>
                <w:sz w:val="22"/>
                <w:szCs w:val="22"/>
              </w:rPr>
              <w:t>_</w:t>
            </w:r>
          </w:p>
          <w:p w:rsidR="00611194" w:rsidRPr="002C4E85" w:rsidP="00856E80" w14:paraId="07CAA4F1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0426590B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4E32A3E8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611194" w:rsidRPr="002C4E85" w:rsidP="00856E80" w14:paraId="07C6DBDE" w14:textId="77777777">
            <w:pPr>
              <w:rPr>
                <w:sz w:val="22"/>
                <w:szCs w:val="22"/>
              </w:rPr>
            </w:pPr>
            <w:r w:rsidRPr="002C4E85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</w:tc>
      </w:tr>
      <w:tr w14:paraId="69565D16" w14:textId="77777777" w:rsidTr="002A2DCA">
        <w:tblPrEx>
          <w:tblW w:w="10447" w:type="dxa"/>
          <w:tblLook w:val="04A0"/>
        </w:tblPrEx>
        <w:trPr>
          <w:trHeight w:val="476"/>
        </w:trPr>
        <w:tc>
          <w:tcPr>
            <w:tcW w:w="2965" w:type="dxa"/>
          </w:tcPr>
          <w:p w:rsidR="00611194" w:rsidRPr="00D252F1" w:rsidP="00875717" w14:paraId="1E2BFF60" w14:textId="77777777">
            <w:pPr>
              <w:rPr>
                <w:b/>
                <w:bCs/>
                <w:sz w:val="18"/>
                <w:szCs w:val="18"/>
              </w:rPr>
            </w:pPr>
            <w:r w:rsidRPr="00D252F1">
              <w:rPr>
                <w:b/>
                <w:bCs/>
                <w:sz w:val="18"/>
                <w:szCs w:val="18"/>
              </w:rPr>
              <w:t xml:space="preserve">Estimated cost of repairs: </w:t>
            </w:r>
          </w:p>
        </w:tc>
        <w:tc>
          <w:tcPr>
            <w:tcW w:w="7482" w:type="dxa"/>
            <w:gridSpan w:val="3"/>
          </w:tcPr>
          <w:p w:rsidR="00611194" w:rsidRPr="00D252F1" w:rsidP="00856E80" w14:paraId="18F0CF88" w14:textId="77777777">
            <w:pPr>
              <w:rPr>
                <w:b/>
                <w:bCs/>
                <w:sz w:val="18"/>
                <w:szCs w:val="18"/>
              </w:rPr>
            </w:pPr>
            <w:r w:rsidRPr="00D252F1"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:rsidR="007B6D46" w:rsidRPr="001B307B" w:rsidP="00856E80" w14:paraId="313DF62D" w14:textId="77777777">
      <w:pPr>
        <w:rPr>
          <w:sz w:val="14"/>
          <w:szCs w:val="14"/>
        </w:rPr>
      </w:pPr>
    </w:p>
    <w:p w:rsidR="00856E80" w:rsidRPr="001B307B" w:rsidP="001B307B" w14:paraId="3119E661" w14:textId="6537AFED">
      <w:pPr>
        <w:ind w:right="-360"/>
      </w:pPr>
      <w:r w:rsidRPr="001B307B">
        <w:t>(21) Attached is/are signed Form 3550-1 “Authorization to Release information” (one for each household member who is 18 years of age or older). By submitting these releases, I authorize Rural Development to order an in</w:t>
      </w:r>
      <w:r w:rsidR="001B307B">
        <w:t xml:space="preserve"> </w:t>
      </w:r>
      <w:r w:rsidRPr="001B307B">
        <w:t xml:space="preserve">file credit report (at no cost to me) that may be used to counsel me regarding </w:t>
      </w:r>
      <w:r w:rsidRPr="001B307B" w:rsidR="006239A1">
        <w:t>loan</w:t>
      </w:r>
      <w:r w:rsidRPr="001B307B">
        <w:t xml:space="preserve"> opportunities. Submittal of this document does not obligate me to proceed with an application. Rural Development will use the report to counsel me regarding credit issues, and to determine a potential loan amount for which I may qualify. I understand that I am requesting a pre-qualification at this time and must submit a complete application to be considered for eligibility. All </w:t>
      </w:r>
      <w:r w:rsidRPr="001B307B" w:rsidR="00BC3E1E">
        <w:t>property owners</w:t>
      </w:r>
      <w:r w:rsidRPr="001B307B">
        <w:t xml:space="preserve"> who are requesting </w:t>
      </w:r>
      <w:r w:rsidRPr="001B307B" w:rsidR="00BC3E1E">
        <w:t>assistance</w:t>
      </w:r>
      <w:r w:rsidRPr="001B307B">
        <w:t xml:space="preserve"> must </w:t>
      </w:r>
      <w:r w:rsidR="00614364">
        <w:t>s</w:t>
      </w:r>
      <w:r w:rsidRPr="001B307B">
        <w:t>ign</w:t>
      </w:r>
      <w:r w:rsidR="00614364">
        <w:t>.</w:t>
      </w:r>
    </w:p>
    <w:p w:rsidR="00856E80" w:rsidP="00856E80" w14:paraId="05AE6FC2" w14:textId="5AC199DA">
      <w:r>
        <w:t xml:space="preserve">_____________________________________________       _______________________________________________ </w:t>
      </w:r>
    </w:p>
    <w:p w:rsidR="00856E80" w:rsidP="00856E80" w14:paraId="10021908" w14:textId="77777777">
      <w:r>
        <w:t xml:space="preserve">   (</w:t>
      </w:r>
      <w:r w:rsidR="00361E48">
        <w:t xml:space="preserve">Potential </w:t>
      </w:r>
      <w:r w:rsidR="00D92750">
        <w:t xml:space="preserve">Applicant </w:t>
      </w:r>
      <w:r>
        <w:t>Signature)</w:t>
      </w:r>
      <w:r>
        <w:tab/>
      </w:r>
      <w:r>
        <w:tab/>
      </w:r>
      <w:r>
        <w:tab/>
      </w:r>
      <w:r>
        <w:tab/>
      </w:r>
      <w:r>
        <w:tab/>
        <w:t>(</w:t>
      </w:r>
      <w:r w:rsidR="00361E48">
        <w:t xml:space="preserve">Potential </w:t>
      </w:r>
      <w:r w:rsidR="00D92750">
        <w:t xml:space="preserve">Applicant </w:t>
      </w:r>
      <w:r>
        <w:t>Signature)</w:t>
      </w:r>
    </w:p>
    <w:p w:rsidR="00856E80" w:rsidP="00856E80" w14:paraId="4438B258" w14:textId="382BE973">
      <w:r>
        <w:t xml:space="preserve">____________________________________________       _______________________________________________ </w:t>
      </w:r>
    </w:p>
    <w:p w:rsidR="00856E80" w:rsidP="00856E80" w14:paraId="4E1EA891" w14:textId="154353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692900" cy="704850"/>
                <wp:effectExtent l="0" t="0" r="0" b="0"/>
                <wp:wrapNone/>
                <wp:docPr id="172629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0FC5" w:rsidRPr="00FE0FC5" w14:textId="16774825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27pt;height:55.5pt;margin-top:15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FE0FC5" w:rsidRPr="00FE0FC5" w14:paraId="6FEB90A5" w14:textId="16774825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646">
        <w:t xml:space="preserve">   (</w:t>
      </w:r>
      <w:r w:rsidR="00451658">
        <w:t xml:space="preserve">Potential </w:t>
      </w:r>
      <w:r w:rsidR="00D92750">
        <w:t xml:space="preserve">Applicant </w:t>
      </w:r>
      <w:r w:rsidR="007E0646">
        <w:t>Signature)</w:t>
      </w:r>
      <w:r w:rsidR="007E0646">
        <w:tab/>
      </w:r>
      <w:r w:rsidR="007E0646">
        <w:tab/>
      </w:r>
      <w:r w:rsidR="007E0646">
        <w:tab/>
      </w:r>
      <w:r w:rsidR="007E0646">
        <w:tab/>
      </w:r>
      <w:r w:rsidR="007E0646">
        <w:tab/>
        <w:t>(</w:t>
      </w:r>
      <w:r w:rsidR="00451658">
        <w:t xml:space="preserve">Potential </w:t>
      </w:r>
      <w:r w:rsidR="00D92750">
        <w:t xml:space="preserve">Applicant </w:t>
      </w:r>
      <w:r w:rsidR="007E0646">
        <w:t>Signature)</w:t>
      </w:r>
    </w:p>
    <w:p w:rsidR="00856E80" w:rsidRPr="001B307B" w:rsidP="00123F30" w14:paraId="0935B146" w14:textId="5D93A3FE">
      <w:pPr>
        <w:jc w:val="center"/>
        <w:rPr>
          <w:b/>
          <w:sz w:val="28"/>
          <w:szCs w:val="28"/>
          <w:u w:val="single"/>
        </w:rPr>
      </w:pPr>
      <w:r w:rsidRPr="001B307B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5454650</wp:posOffset>
                </wp:positionH>
                <wp:positionV relativeFrom="paragraph">
                  <wp:posOffset>-1073785</wp:posOffset>
                </wp:positionV>
                <wp:extent cx="1276350" cy="533400"/>
                <wp:effectExtent l="0" t="0" r="0" b="0"/>
                <wp:wrapNone/>
                <wp:docPr id="4452778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1DAE" w14:textId="13BEC6F0">
                            <w:r>
                              <w:t>OMB# 0575-0172</w:t>
                            </w:r>
                          </w:p>
                          <w:p w:rsidR="00881DAE" w14:textId="0018B995">
                            <w:r>
                              <w:t>Form RD 3550-xxxx</w:t>
                            </w:r>
                          </w:p>
                          <w:p w:rsidR="00881DAE" w14:textId="2D8F3030">
                            <w:r>
                              <w:t>Exp.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00.5pt;height:42pt;margin-top:-84.55pt;margin-left:429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881DAE" w14:paraId="39D64943" w14:textId="13BEC6F0">
                      <w:r>
                        <w:t>OMB# 0575-0172</w:t>
                      </w:r>
                    </w:p>
                    <w:p w:rsidR="00881DAE" w14:paraId="47B4272E" w14:textId="0018B995">
                      <w:r>
                        <w:t>Form RD 3550-xxxx</w:t>
                      </w:r>
                    </w:p>
                    <w:p w:rsidR="00881DAE" w14:paraId="04CED905" w14:textId="2D8F3030">
                      <w:r>
                        <w:t>Exp. 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307B" w:rsidR="007E0646">
        <w:rPr>
          <w:b/>
          <w:sz w:val="28"/>
          <w:szCs w:val="28"/>
          <w:u w:val="single"/>
        </w:rPr>
        <w:t>Instructions for Completing</w:t>
      </w:r>
      <w:r w:rsidRPr="001B307B" w:rsidR="00123F30">
        <w:rPr>
          <w:b/>
          <w:sz w:val="28"/>
          <w:szCs w:val="28"/>
          <w:u w:val="single"/>
        </w:rPr>
        <w:t xml:space="preserve"> </w:t>
      </w:r>
      <w:r w:rsidRPr="001B307B" w:rsidR="007E0646">
        <w:rPr>
          <w:b/>
          <w:sz w:val="28"/>
          <w:szCs w:val="28"/>
          <w:u w:val="single"/>
        </w:rPr>
        <w:t>Request Form</w:t>
      </w:r>
    </w:p>
    <w:p w:rsidR="006239A1" w:rsidRPr="001B307B" w:rsidP="006239A1" w14:paraId="6BDE81CD" w14:textId="77777777">
      <w:pPr>
        <w:ind w:left="390"/>
        <w:rPr>
          <w:sz w:val="18"/>
          <w:szCs w:val="18"/>
        </w:rPr>
      </w:pPr>
    </w:p>
    <w:p w:rsidR="00856E80" w:rsidRPr="001B307B" w:rsidP="00856E80" w14:paraId="5226783A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Identify all </w:t>
      </w:r>
      <w:r w:rsidRPr="001B307B" w:rsidR="00654FEB">
        <w:rPr>
          <w:sz w:val="22"/>
          <w:szCs w:val="22"/>
        </w:rPr>
        <w:t xml:space="preserve">adult </w:t>
      </w:r>
      <w:r w:rsidRPr="001B307B">
        <w:rPr>
          <w:sz w:val="22"/>
          <w:szCs w:val="22"/>
        </w:rPr>
        <w:t xml:space="preserve">persons who </w:t>
      </w:r>
      <w:r w:rsidRPr="001B307B" w:rsidR="006239A1">
        <w:rPr>
          <w:sz w:val="22"/>
          <w:szCs w:val="22"/>
        </w:rPr>
        <w:t>reside</w:t>
      </w:r>
      <w:r w:rsidRPr="001B307B">
        <w:rPr>
          <w:sz w:val="22"/>
          <w:szCs w:val="22"/>
        </w:rPr>
        <w:t xml:space="preserve"> in the home you currently own and for which you are seeking repair funding. </w:t>
      </w:r>
    </w:p>
    <w:p w:rsidR="00856E80" w:rsidRPr="001B307B" w:rsidP="00856E80" w14:paraId="28DF327F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Provide </w:t>
      </w:r>
      <w:r w:rsidRPr="001B307B" w:rsidR="006370CE">
        <w:rPr>
          <w:sz w:val="22"/>
          <w:szCs w:val="22"/>
        </w:rPr>
        <w:t xml:space="preserve">the </w:t>
      </w:r>
      <w:r w:rsidRPr="001B307B">
        <w:rPr>
          <w:sz w:val="22"/>
          <w:szCs w:val="22"/>
        </w:rPr>
        <w:t xml:space="preserve">social security number for each </w:t>
      </w:r>
      <w:r w:rsidRPr="001B307B" w:rsidR="00527F3E">
        <w:rPr>
          <w:sz w:val="22"/>
          <w:szCs w:val="22"/>
        </w:rPr>
        <w:t>potential applicant</w:t>
      </w:r>
      <w:r w:rsidRPr="001B307B">
        <w:rPr>
          <w:sz w:val="22"/>
          <w:szCs w:val="22"/>
        </w:rPr>
        <w:t xml:space="preserve"> identified in </w:t>
      </w:r>
      <w:r w:rsidRPr="001B307B" w:rsidR="00FC47F2">
        <w:rPr>
          <w:sz w:val="22"/>
          <w:szCs w:val="22"/>
        </w:rPr>
        <w:t xml:space="preserve">item </w:t>
      </w:r>
      <w:r w:rsidRPr="001B307B">
        <w:rPr>
          <w:sz w:val="22"/>
          <w:szCs w:val="22"/>
        </w:rPr>
        <w:t>#</w:t>
      </w:r>
      <w:r w:rsidRPr="001B307B" w:rsidR="006239A1">
        <w:rPr>
          <w:sz w:val="22"/>
          <w:szCs w:val="22"/>
        </w:rPr>
        <w:t>1</w:t>
      </w:r>
      <w:r w:rsidRPr="001B307B" w:rsidR="00FC47F2">
        <w:rPr>
          <w:sz w:val="22"/>
          <w:szCs w:val="22"/>
        </w:rPr>
        <w:t>.</w:t>
      </w:r>
    </w:p>
    <w:p w:rsidR="00856E80" w:rsidRPr="001B307B" w:rsidP="00856E80" w14:paraId="15A0FB6B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Place a check in each applicable box to identify the status of each </w:t>
      </w:r>
      <w:r w:rsidRPr="001B307B" w:rsidR="00654FEB">
        <w:rPr>
          <w:sz w:val="22"/>
          <w:szCs w:val="22"/>
        </w:rPr>
        <w:t xml:space="preserve">adult </w:t>
      </w:r>
      <w:r w:rsidRPr="001B307B">
        <w:rPr>
          <w:sz w:val="22"/>
          <w:szCs w:val="22"/>
        </w:rPr>
        <w:t xml:space="preserve">person that was identified in </w:t>
      </w:r>
      <w:r w:rsidRPr="001B307B" w:rsidR="00D13EA2">
        <w:rPr>
          <w:sz w:val="22"/>
          <w:szCs w:val="22"/>
        </w:rPr>
        <w:t xml:space="preserve">item </w:t>
      </w:r>
      <w:r w:rsidRPr="001B307B">
        <w:rPr>
          <w:sz w:val="22"/>
          <w:szCs w:val="22"/>
        </w:rPr>
        <w:t>#</w:t>
      </w:r>
      <w:r w:rsidRPr="001B307B" w:rsidR="006239A1">
        <w:rPr>
          <w:sz w:val="22"/>
          <w:szCs w:val="22"/>
        </w:rPr>
        <w:t>1</w:t>
      </w:r>
      <w:r w:rsidRPr="001B307B">
        <w:rPr>
          <w:sz w:val="22"/>
          <w:szCs w:val="22"/>
        </w:rPr>
        <w:t>.</w:t>
      </w:r>
    </w:p>
    <w:p w:rsidR="00856E80" w:rsidRPr="001B307B" w:rsidP="00856E80" w14:paraId="5BDA0412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Provide the birthdate of each </w:t>
      </w:r>
      <w:r w:rsidRPr="001B307B" w:rsidR="00654FEB">
        <w:rPr>
          <w:sz w:val="22"/>
          <w:szCs w:val="22"/>
        </w:rPr>
        <w:t xml:space="preserve">adult </w:t>
      </w:r>
      <w:r w:rsidRPr="001B307B">
        <w:rPr>
          <w:sz w:val="22"/>
          <w:szCs w:val="22"/>
        </w:rPr>
        <w:t>person identified in item #</w:t>
      </w:r>
      <w:r w:rsidRPr="001B307B" w:rsidR="009E53D9">
        <w:rPr>
          <w:sz w:val="22"/>
          <w:szCs w:val="22"/>
        </w:rPr>
        <w:t>1</w:t>
      </w:r>
      <w:r w:rsidRPr="001B307B">
        <w:rPr>
          <w:sz w:val="22"/>
          <w:szCs w:val="22"/>
        </w:rPr>
        <w:t>.</w:t>
      </w:r>
    </w:p>
    <w:p w:rsidR="00856E80" w:rsidRPr="001B307B" w:rsidP="00856E80" w14:paraId="55DB1C53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Provide the total gross </w:t>
      </w:r>
      <w:r w:rsidRPr="001B307B" w:rsidR="00654FEB">
        <w:rPr>
          <w:sz w:val="22"/>
          <w:szCs w:val="22"/>
        </w:rPr>
        <w:t xml:space="preserve">income </w:t>
      </w:r>
      <w:r w:rsidRPr="001B307B">
        <w:rPr>
          <w:sz w:val="22"/>
          <w:szCs w:val="22"/>
        </w:rPr>
        <w:t xml:space="preserve">(before taxes or deductions) of all adults identified in </w:t>
      </w:r>
      <w:r w:rsidRPr="001B307B" w:rsidR="005E4326">
        <w:rPr>
          <w:sz w:val="22"/>
          <w:szCs w:val="22"/>
        </w:rPr>
        <w:t xml:space="preserve">item </w:t>
      </w:r>
      <w:r w:rsidRPr="001B307B">
        <w:rPr>
          <w:sz w:val="22"/>
          <w:szCs w:val="22"/>
        </w:rPr>
        <w:t>#</w:t>
      </w:r>
      <w:r w:rsidRPr="001B307B" w:rsidR="009E53D9">
        <w:rPr>
          <w:sz w:val="22"/>
          <w:szCs w:val="22"/>
        </w:rPr>
        <w:t>1</w:t>
      </w:r>
      <w:r w:rsidRPr="001B307B">
        <w:rPr>
          <w:sz w:val="22"/>
          <w:szCs w:val="22"/>
        </w:rPr>
        <w:t xml:space="preserve">.  </w:t>
      </w:r>
    </w:p>
    <w:p w:rsidR="00856E80" w:rsidRPr="001B307B" w:rsidP="00856E80" w14:paraId="51DA8AAC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>Provide the total amount of income from other, non-employment sources.  Income may include child support, social security, alimony, retirement, etc.</w:t>
      </w:r>
    </w:p>
    <w:p w:rsidR="00856E80" w:rsidRPr="001B307B" w:rsidP="00856E80" w14:paraId="4806BF40" w14:textId="77777777">
      <w:pPr>
        <w:numPr>
          <w:ilvl w:val="0"/>
          <w:numId w:val="1"/>
        </w:numPr>
        <w:rPr>
          <w:i/>
          <w:iCs/>
          <w:sz w:val="22"/>
          <w:szCs w:val="22"/>
        </w:rPr>
      </w:pPr>
      <w:r w:rsidRPr="001B307B">
        <w:rPr>
          <w:sz w:val="22"/>
          <w:szCs w:val="22"/>
        </w:rPr>
        <w:t xml:space="preserve">Provide the </w:t>
      </w:r>
      <w:r w:rsidRPr="001B307B" w:rsidR="009E0BD2">
        <w:rPr>
          <w:sz w:val="22"/>
          <w:szCs w:val="22"/>
        </w:rPr>
        <w:t xml:space="preserve">name </w:t>
      </w:r>
      <w:r w:rsidRPr="001B307B">
        <w:rPr>
          <w:sz w:val="22"/>
          <w:szCs w:val="22"/>
        </w:rPr>
        <w:t xml:space="preserve">of </w:t>
      </w:r>
      <w:r w:rsidRPr="001B307B" w:rsidR="009E53D9">
        <w:rPr>
          <w:sz w:val="22"/>
          <w:szCs w:val="22"/>
        </w:rPr>
        <w:t>dependents</w:t>
      </w:r>
      <w:r w:rsidRPr="001B307B">
        <w:rPr>
          <w:sz w:val="22"/>
          <w:szCs w:val="22"/>
        </w:rPr>
        <w:t xml:space="preserve"> and their ages.  For </w:t>
      </w:r>
      <w:r w:rsidRPr="001B307B" w:rsidR="009E53D9">
        <w:rPr>
          <w:sz w:val="22"/>
          <w:szCs w:val="22"/>
        </w:rPr>
        <w:t>example</w:t>
      </w:r>
      <w:r w:rsidRPr="001B307B">
        <w:rPr>
          <w:sz w:val="22"/>
          <w:szCs w:val="22"/>
        </w:rPr>
        <w:t xml:space="preserve">, if you have 3 </w:t>
      </w:r>
      <w:r w:rsidRPr="001B307B" w:rsidR="009E53D9">
        <w:rPr>
          <w:sz w:val="22"/>
          <w:szCs w:val="22"/>
        </w:rPr>
        <w:t>dependent</w:t>
      </w:r>
      <w:r w:rsidRPr="001B307B" w:rsidR="00654FEB">
        <w:rPr>
          <w:sz w:val="22"/>
          <w:szCs w:val="22"/>
        </w:rPr>
        <w:t>s</w:t>
      </w:r>
      <w:r w:rsidRPr="001B307B" w:rsidR="009E53D9">
        <w:rPr>
          <w:sz w:val="22"/>
          <w:szCs w:val="22"/>
        </w:rPr>
        <w:t xml:space="preserve"> residing</w:t>
      </w:r>
      <w:r w:rsidRPr="001B307B">
        <w:rPr>
          <w:sz w:val="22"/>
          <w:szCs w:val="22"/>
        </w:rPr>
        <w:t xml:space="preserve"> in your household, this section would be completed as follows:  </w:t>
      </w:r>
      <w:r w:rsidRPr="001B307B" w:rsidR="00CF3A53">
        <w:rPr>
          <w:i/>
          <w:iCs/>
          <w:sz w:val="22"/>
          <w:szCs w:val="22"/>
        </w:rPr>
        <w:t>A</w:t>
      </w:r>
      <w:r w:rsidRPr="001B307B">
        <w:rPr>
          <w:i/>
          <w:iCs/>
          <w:sz w:val="22"/>
          <w:szCs w:val="22"/>
        </w:rPr>
        <w:t>ges</w:t>
      </w:r>
      <w:r w:rsidRPr="001B307B" w:rsidR="00CF3A53">
        <w:rPr>
          <w:i/>
          <w:iCs/>
          <w:sz w:val="22"/>
          <w:szCs w:val="22"/>
        </w:rPr>
        <w:t xml:space="preserve"> of dependents</w:t>
      </w:r>
      <w:r w:rsidRPr="001B307B">
        <w:rPr>
          <w:i/>
          <w:iCs/>
          <w:sz w:val="22"/>
          <w:szCs w:val="22"/>
        </w:rPr>
        <w:t>:</w:t>
      </w:r>
      <w:r w:rsidRPr="001B307B" w:rsidR="009E0BD2">
        <w:rPr>
          <w:i/>
          <w:iCs/>
          <w:sz w:val="22"/>
          <w:szCs w:val="22"/>
        </w:rPr>
        <w:t xml:space="preserve"> Jack-</w:t>
      </w:r>
      <w:r w:rsidRPr="001B307B" w:rsidR="00CF3A53">
        <w:rPr>
          <w:i/>
          <w:iCs/>
          <w:sz w:val="22"/>
          <w:szCs w:val="22"/>
        </w:rPr>
        <w:t xml:space="preserve"> </w:t>
      </w:r>
      <w:r w:rsidRPr="001B307B">
        <w:rPr>
          <w:i/>
          <w:iCs/>
          <w:sz w:val="22"/>
          <w:szCs w:val="22"/>
        </w:rPr>
        <w:t>5,</w:t>
      </w:r>
      <w:r w:rsidRPr="001B307B" w:rsidR="009E0BD2">
        <w:rPr>
          <w:i/>
          <w:iCs/>
          <w:sz w:val="22"/>
          <w:szCs w:val="22"/>
        </w:rPr>
        <w:t xml:space="preserve"> Jill-</w:t>
      </w:r>
      <w:r w:rsidRPr="001B307B">
        <w:rPr>
          <w:i/>
          <w:iCs/>
          <w:sz w:val="22"/>
          <w:szCs w:val="22"/>
        </w:rPr>
        <w:t xml:space="preserve"> 9, </w:t>
      </w:r>
      <w:r w:rsidRPr="001B307B" w:rsidR="00DF7030">
        <w:rPr>
          <w:i/>
          <w:iCs/>
          <w:sz w:val="22"/>
          <w:szCs w:val="22"/>
        </w:rPr>
        <w:t>and</w:t>
      </w:r>
      <w:r w:rsidRPr="001B307B" w:rsidR="009E0BD2">
        <w:rPr>
          <w:i/>
          <w:iCs/>
          <w:sz w:val="22"/>
          <w:szCs w:val="22"/>
        </w:rPr>
        <w:t xml:space="preserve"> James-</w:t>
      </w:r>
      <w:r w:rsidRPr="001B307B">
        <w:rPr>
          <w:i/>
          <w:iCs/>
          <w:sz w:val="22"/>
          <w:szCs w:val="22"/>
        </w:rPr>
        <w:t>13.</w:t>
      </w:r>
    </w:p>
    <w:p w:rsidR="00CF3A53" w:rsidRPr="001B307B" w:rsidP="00DF7030" w14:paraId="45E3E120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Indicate the </w:t>
      </w:r>
      <w:r w:rsidRPr="001B307B" w:rsidR="00541FB3">
        <w:rPr>
          <w:sz w:val="22"/>
          <w:szCs w:val="22"/>
        </w:rPr>
        <w:t xml:space="preserve">monthly </w:t>
      </w:r>
      <w:r w:rsidRPr="001B307B">
        <w:rPr>
          <w:sz w:val="22"/>
          <w:szCs w:val="22"/>
        </w:rPr>
        <w:t xml:space="preserve">total amount paid for any reoccurring medical expenses for applicants or dependents who are elderly or </w:t>
      </w:r>
      <w:r w:rsidRPr="001B307B" w:rsidR="002E61D6">
        <w:rPr>
          <w:sz w:val="22"/>
          <w:szCs w:val="22"/>
        </w:rPr>
        <w:t xml:space="preserve">have a </w:t>
      </w:r>
      <w:r w:rsidRPr="001B307B">
        <w:rPr>
          <w:sz w:val="22"/>
          <w:szCs w:val="22"/>
        </w:rPr>
        <w:t xml:space="preserve">disability.  </w:t>
      </w:r>
    </w:p>
    <w:p w:rsidR="003E42CF" w:rsidRPr="001B307B" w:rsidP="003E42CF" w14:paraId="52407186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Indicate the total </w:t>
      </w:r>
      <w:r w:rsidRPr="001B307B" w:rsidR="00B70812">
        <w:rPr>
          <w:sz w:val="22"/>
          <w:szCs w:val="22"/>
        </w:rPr>
        <w:t xml:space="preserve">monthly </w:t>
      </w:r>
      <w:r w:rsidRPr="001B307B" w:rsidR="00D72491">
        <w:rPr>
          <w:sz w:val="22"/>
          <w:szCs w:val="22"/>
        </w:rPr>
        <w:t xml:space="preserve">amount paid in </w:t>
      </w:r>
      <w:r w:rsidRPr="001B307B" w:rsidR="00527F3E">
        <w:rPr>
          <w:sz w:val="22"/>
          <w:szCs w:val="22"/>
        </w:rPr>
        <w:t>childcare</w:t>
      </w:r>
      <w:r w:rsidRPr="001B307B">
        <w:rPr>
          <w:sz w:val="22"/>
          <w:szCs w:val="22"/>
        </w:rPr>
        <w:t xml:space="preserve"> expenses</w:t>
      </w:r>
      <w:r w:rsidRPr="001B307B" w:rsidR="006845F9">
        <w:rPr>
          <w:sz w:val="22"/>
          <w:szCs w:val="22"/>
        </w:rPr>
        <w:t xml:space="preserve"> for</w:t>
      </w:r>
      <w:r w:rsidRPr="001B307B">
        <w:rPr>
          <w:sz w:val="22"/>
          <w:szCs w:val="22"/>
        </w:rPr>
        <w:t xml:space="preserve"> dependents 12 years of </w:t>
      </w:r>
      <w:r w:rsidRPr="001B307B">
        <w:rPr>
          <w:sz w:val="22"/>
          <w:szCs w:val="22"/>
        </w:rPr>
        <w:t>age</w:t>
      </w:r>
    </w:p>
    <w:p w:rsidR="00541FB3" w:rsidRPr="001B307B" w:rsidP="00340815" w14:paraId="0D5006E9" w14:textId="77777777">
      <w:pPr>
        <w:ind w:left="390"/>
        <w:rPr>
          <w:sz w:val="22"/>
          <w:szCs w:val="22"/>
        </w:rPr>
      </w:pPr>
      <w:r w:rsidRPr="001B307B">
        <w:rPr>
          <w:sz w:val="22"/>
          <w:szCs w:val="22"/>
        </w:rPr>
        <w:t>or younger.</w:t>
      </w:r>
    </w:p>
    <w:p w:rsidR="0034106D" w:rsidRPr="001B307B" w:rsidP="00DF3DE9" w14:paraId="5225DB54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Provide </w:t>
      </w:r>
      <w:r w:rsidRPr="001B307B" w:rsidR="00856E80">
        <w:rPr>
          <w:sz w:val="22"/>
          <w:szCs w:val="22"/>
        </w:rPr>
        <w:t xml:space="preserve">the total debt payments you have each month for consumer debt.  Include debts such as: credit cards, loans, car payments, etc.  </w:t>
      </w:r>
      <w:r w:rsidRPr="001B307B" w:rsidR="00856E80">
        <w:rPr>
          <w:b/>
          <w:bCs/>
          <w:sz w:val="22"/>
          <w:szCs w:val="22"/>
        </w:rPr>
        <w:t>DO NOT</w:t>
      </w:r>
      <w:r w:rsidRPr="001B307B" w:rsidR="00856E80">
        <w:rPr>
          <w:sz w:val="22"/>
          <w:szCs w:val="22"/>
        </w:rPr>
        <w:t xml:space="preserve"> include</w:t>
      </w:r>
      <w:r w:rsidRPr="001B307B" w:rsidR="00E80212">
        <w:rPr>
          <w:sz w:val="22"/>
          <w:szCs w:val="22"/>
        </w:rPr>
        <w:t xml:space="preserve"> items such as monthly</w:t>
      </w:r>
      <w:r w:rsidRPr="001B307B" w:rsidR="00856E80">
        <w:rPr>
          <w:sz w:val="22"/>
          <w:szCs w:val="22"/>
        </w:rPr>
        <w:t xml:space="preserve"> utilities</w:t>
      </w:r>
      <w:r w:rsidRPr="001B307B" w:rsidR="00E80212">
        <w:rPr>
          <w:sz w:val="22"/>
          <w:szCs w:val="22"/>
        </w:rPr>
        <w:t>, car insurance, cable, internet, phone, etc.</w:t>
      </w:r>
      <w:r w:rsidRPr="001B307B" w:rsidR="00856E80">
        <w:rPr>
          <w:sz w:val="22"/>
          <w:szCs w:val="22"/>
        </w:rPr>
        <w:t xml:space="preserve"> in this section.</w:t>
      </w:r>
    </w:p>
    <w:p w:rsidR="00E80212" w:rsidRPr="001B307B" w:rsidP="009845C4" w14:paraId="115C18AF" w14:textId="77777777">
      <w:pPr>
        <w:numPr>
          <w:ilvl w:val="0"/>
          <w:numId w:val="1"/>
        </w:numPr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 xml:space="preserve"> Provide the monthly cost of the mortgage without any escrow for taxes and insurance, if applicable. </w:t>
      </w:r>
    </w:p>
    <w:p w:rsidR="00E80212" w:rsidRPr="001B307B" w:rsidP="009845C4" w14:paraId="152BAC05" w14:textId="77777777">
      <w:pPr>
        <w:numPr>
          <w:ilvl w:val="0"/>
          <w:numId w:val="1"/>
        </w:numPr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 xml:space="preserve"> Provide the annual cost of property taxes.</w:t>
      </w:r>
    </w:p>
    <w:p w:rsidR="00E80212" w:rsidRPr="001B307B" w:rsidP="009845C4" w14:paraId="4773095E" w14:textId="77777777">
      <w:pPr>
        <w:numPr>
          <w:ilvl w:val="0"/>
          <w:numId w:val="1"/>
        </w:numPr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 xml:space="preserve"> Provide the annual cost of property insurance.</w:t>
      </w:r>
    </w:p>
    <w:p w:rsidR="0034106D" w:rsidRPr="001B307B" w:rsidP="009845C4" w14:paraId="233B34EA" w14:textId="77777777">
      <w:pPr>
        <w:numPr>
          <w:ilvl w:val="0"/>
          <w:numId w:val="1"/>
        </w:numPr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 xml:space="preserve"> </w:t>
      </w:r>
      <w:r w:rsidRPr="001B307B" w:rsidR="00856E80">
        <w:rPr>
          <w:sz w:val="22"/>
          <w:szCs w:val="22"/>
        </w:rPr>
        <w:t>Indicate the amount of assets which are in retirement accounts such as 401K</w:t>
      </w:r>
      <w:r w:rsidRPr="001B307B" w:rsidR="007E11D2">
        <w:rPr>
          <w:sz w:val="22"/>
          <w:szCs w:val="22"/>
        </w:rPr>
        <w:t>, IRA,</w:t>
      </w:r>
      <w:r w:rsidRPr="001B307B" w:rsidR="00856E80">
        <w:rPr>
          <w:sz w:val="22"/>
          <w:szCs w:val="22"/>
        </w:rPr>
        <w:t xml:space="preserve"> employer sponsored retirement account</w:t>
      </w:r>
      <w:r w:rsidRPr="001B307B" w:rsidR="007E11D2">
        <w:rPr>
          <w:sz w:val="22"/>
          <w:szCs w:val="22"/>
        </w:rPr>
        <w:t>, etc</w:t>
      </w:r>
      <w:r w:rsidRPr="001B307B" w:rsidR="00856E80">
        <w:rPr>
          <w:sz w:val="22"/>
          <w:szCs w:val="22"/>
        </w:rPr>
        <w:t xml:space="preserve">.  </w:t>
      </w:r>
    </w:p>
    <w:p w:rsidR="005B4404" w:rsidRPr="001B307B" w:rsidP="00DF3DE9" w14:paraId="3169BFB6" w14:textId="77777777">
      <w:pPr>
        <w:numPr>
          <w:ilvl w:val="0"/>
          <w:numId w:val="1"/>
        </w:numPr>
        <w:rPr>
          <w:sz w:val="22"/>
          <w:szCs w:val="22"/>
        </w:rPr>
      </w:pPr>
      <w:r w:rsidRPr="001B307B">
        <w:rPr>
          <w:sz w:val="22"/>
          <w:szCs w:val="22"/>
        </w:rPr>
        <w:t xml:space="preserve"> Indicate the amount of assets which are in </w:t>
      </w:r>
      <w:r w:rsidRPr="001B307B" w:rsidR="00DE0DE5">
        <w:rPr>
          <w:sz w:val="22"/>
          <w:szCs w:val="22"/>
        </w:rPr>
        <w:t>non</w:t>
      </w:r>
      <w:r w:rsidRPr="001B307B">
        <w:rPr>
          <w:sz w:val="22"/>
          <w:szCs w:val="22"/>
        </w:rPr>
        <w:t xml:space="preserve">retirement accounts such as </w:t>
      </w:r>
      <w:r w:rsidRPr="001B307B" w:rsidR="00DE0DE5">
        <w:rPr>
          <w:sz w:val="22"/>
          <w:szCs w:val="22"/>
        </w:rPr>
        <w:t>checking and</w:t>
      </w:r>
      <w:r w:rsidRPr="001B307B" w:rsidR="00A64EA1">
        <w:rPr>
          <w:sz w:val="22"/>
          <w:szCs w:val="22"/>
        </w:rPr>
        <w:t>/or</w:t>
      </w:r>
      <w:r w:rsidRPr="001B307B" w:rsidR="00DE0DE5">
        <w:rPr>
          <w:sz w:val="22"/>
          <w:szCs w:val="22"/>
        </w:rPr>
        <w:t xml:space="preserve"> savings </w:t>
      </w:r>
      <w:r w:rsidRPr="001B307B">
        <w:rPr>
          <w:sz w:val="22"/>
          <w:szCs w:val="22"/>
        </w:rPr>
        <w:t xml:space="preserve">    </w:t>
      </w:r>
      <w:r w:rsidRPr="001B307B" w:rsidR="00DE0DE5">
        <w:rPr>
          <w:sz w:val="22"/>
          <w:szCs w:val="22"/>
        </w:rPr>
        <w:t>accounts</w:t>
      </w:r>
      <w:r w:rsidRPr="001B307B" w:rsidR="008F3221">
        <w:rPr>
          <w:sz w:val="22"/>
          <w:szCs w:val="22"/>
        </w:rPr>
        <w:t>.</w:t>
      </w:r>
    </w:p>
    <w:p w:rsidR="0034106D" w:rsidRPr="001B307B" w:rsidP="009845C4" w14:paraId="40EC86A1" w14:textId="77777777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 xml:space="preserve">Provide the contact phone number(s) you preferred to be reached at such as home, cell, work, etc. </w:t>
      </w:r>
    </w:p>
    <w:p w:rsidR="00431A9E" w:rsidRPr="001B307B" w:rsidP="009845C4" w14:paraId="4CF59C57" w14:textId="77777777">
      <w:pPr>
        <w:numPr>
          <w:ilvl w:val="0"/>
          <w:numId w:val="1"/>
        </w:numPr>
        <w:tabs>
          <w:tab w:val="clear" w:pos="390"/>
          <w:tab w:val="num" w:pos="450"/>
        </w:tabs>
        <w:rPr>
          <w:sz w:val="22"/>
          <w:szCs w:val="22"/>
        </w:rPr>
      </w:pPr>
      <w:r w:rsidRPr="001B307B">
        <w:rPr>
          <w:sz w:val="22"/>
          <w:szCs w:val="22"/>
        </w:rPr>
        <w:t xml:space="preserve"> Provide your email address(</w:t>
      </w:r>
      <w:r w:rsidRPr="001B307B" w:rsidR="00333B49">
        <w:rPr>
          <w:sz w:val="22"/>
          <w:szCs w:val="22"/>
        </w:rPr>
        <w:t>e</w:t>
      </w:r>
      <w:r w:rsidRPr="001B307B">
        <w:rPr>
          <w:sz w:val="22"/>
          <w:szCs w:val="22"/>
        </w:rPr>
        <w:t>s).</w:t>
      </w:r>
    </w:p>
    <w:p w:rsidR="0034106D" w:rsidRPr="001B307B" w:rsidP="009845C4" w14:paraId="057B84E2" w14:textId="77777777">
      <w:pPr>
        <w:numPr>
          <w:ilvl w:val="0"/>
          <w:numId w:val="1"/>
        </w:numPr>
        <w:tabs>
          <w:tab w:val="clear" w:pos="390"/>
          <w:tab w:val="num" w:pos="450"/>
        </w:tabs>
        <w:rPr>
          <w:sz w:val="22"/>
          <w:szCs w:val="22"/>
        </w:rPr>
      </w:pPr>
      <w:r w:rsidRPr="001B307B">
        <w:rPr>
          <w:sz w:val="22"/>
          <w:szCs w:val="22"/>
        </w:rPr>
        <w:t xml:space="preserve"> </w:t>
      </w:r>
      <w:r w:rsidRPr="001B307B" w:rsidR="00856E80">
        <w:rPr>
          <w:sz w:val="22"/>
          <w:szCs w:val="22"/>
        </w:rPr>
        <w:t xml:space="preserve">Provide </w:t>
      </w:r>
      <w:r w:rsidRPr="001B307B" w:rsidR="00491BB1">
        <w:rPr>
          <w:sz w:val="22"/>
          <w:szCs w:val="22"/>
        </w:rPr>
        <w:t xml:space="preserve">your residential </w:t>
      </w:r>
      <w:r w:rsidRPr="001B307B" w:rsidR="00856E80">
        <w:rPr>
          <w:sz w:val="22"/>
          <w:szCs w:val="22"/>
        </w:rPr>
        <w:t>home address</w:t>
      </w:r>
      <w:r w:rsidRPr="001B307B" w:rsidR="00491BB1">
        <w:rPr>
          <w:sz w:val="22"/>
          <w:szCs w:val="22"/>
        </w:rPr>
        <w:t>.</w:t>
      </w:r>
    </w:p>
    <w:p w:rsidR="0034106D" w:rsidRPr="001B307B" w:rsidP="009845C4" w14:paraId="6EA58C51" w14:textId="77777777">
      <w:pPr>
        <w:numPr>
          <w:ilvl w:val="0"/>
          <w:numId w:val="1"/>
        </w:numPr>
        <w:tabs>
          <w:tab w:val="clear" w:pos="390"/>
          <w:tab w:val="num" w:pos="450"/>
        </w:tabs>
        <w:rPr>
          <w:sz w:val="22"/>
          <w:szCs w:val="22"/>
        </w:rPr>
      </w:pPr>
      <w:r w:rsidRPr="001B307B">
        <w:rPr>
          <w:sz w:val="22"/>
          <w:szCs w:val="22"/>
        </w:rPr>
        <w:t xml:space="preserve"> </w:t>
      </w:r>
      <w:r w:rsidRPr="001B307B" w:rsidR="00856E80">
        <w:rPr>
          <w:sz w:val="22"/>
          <w:szCs w:val="22"/>
        </w:rPr>
        <w:t>Provide your mailing address</w:t>
      </w:r>
      <w:r w:rsidRPr="001B307B" w:rsidR="00491BB1">
        <w:rPr>
          <w:sz w:val="22"/>
          <w:szCs w:val="22"/>
        </w:rPr>
        <w:t>,</w:t>
      </w:r>
      <w:r w:rsidRPr="001B307B">
        <w:rPr>
          <w:sz w:val="22"/>
          <w:szCs w:val="22"/>
        </w:rPr>
        <w:t xml:space="preserve"> if different then you</w:t>
      </w:r>
      <w:r w:rsidRPr="001B307B" w:rsidR="00333B49">
        <w:rPr>
          <w:sz w:val="22"/>
          <w:szCs w:val="22"/>
        </w:rPr>
        <w:t>r</w:t>
      </w:r>
      <w:r w:rsidRPr="001B307B">
        <w:rPr>
          <w:sz w:val="22"/>
          <w:szCs w:val="22"/>
        </w:rPr>
        <w:t xml:space="preserve"> home address</w:t>
      </w:r>
      <w:r w:rsidRPr="001B307B" w:rsidR="00856E80">
        <w:rPr>
          <w:sz w:val="22"/>
          <w:szCs w:val="22"/>
        </w:rPr>
        <w:t xml:space="preserve">.  </w:t>
      </w:r>
    </w:p>
    <w:p w:rsidR="0034106D" w:rsidRPr="001B307B" w:rsidP="009845C4" w14:paraId="600504CC" w14:textId="77777777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>List the home repairs for which you are seeking funding</w:t>
      </w:r>
      <w:r w:rsidRPr="001B307B" w:rsidR="00491BB1">
        <w:rPr>
          <w:sz w:val="22"/>
          <w:szCs w:val="22"/>
        </w:rPr>
        <w:t xml:space="preserve"> and provide an estimated total cost of these repairs</w:t>
      </w:r>
      <w:r w:rsidRPr="001B307B">
        <w:rPr>
          <w:sz w:val="22"/>
          <w:szCs w:val="22"/>
        </w:rPr>
        <w:t>.</w:t>
      </w:r>
    </w:p>
    <w:p w:rsidR="00DD07EE" w:rsidP="00856E80" w14:paraId="140BBEB4" w14:textId="77777777">
      <w:pPr>
        <w:numPr>
          <w:ilvl w:val="0"/>
          <w:numId w:val="1"/>
        </w:numPr>
        <w:tabs>
          <w:tab w:val="clear" w:pos="390"/>
          <w:tab w:val="num" w:pos="450"/>
        </w:tabs>
        <w:ind w:left="450" w:hanging="450"/>
        <w:rPr>
          <w:sz w:val="22"/>
          <w:szCs w:val="22"/>
        </w:rPr>
      </w:pPr>
      <w:r w:rsidRPr="001B307B">
        <w:rPr>
          <w:sz w:val="22"/>
          <w:szCs w:val="22"/>
        </w:rPr>
        <w:t>Only</w:t>
      </w:r>
      <w:r w:rsidRPr="001B307B" w:rsidR="00960BCE">
        <w:rPr>
          <w:sz w:val="22"/>
          <w:szCs w:val="22"/>
        </w:rPr>
        <w:t xml:space="preserve"> potential applicants </w:t>
      </w:r>
      <w:r w:rsidRPr="001B307B">
        <w:rPr>
          <w:sz w:val="22"/>
          <w:szCs w:val="22"/>
        </w:rPr>
        <w:t>need to sign this intake form.</w:t>
      </w:r>
      <w:r w:rsidRPr="001B307B" w:rsidR="000A09B1">
        <w:rPr>
          <w:sz w:val="22"/>
          <w:szCs w:val="22"/>
        </w:rPr>
        <w:t xml:space="preserve">  </w:t>
      </w:r>
      <w:r w:rsidRPr="001B307B" w:rsidR="00E80212">
        <w:rPr>
          <w:sz w:val="22"/>
          <w:szCs w:val="22"/>
        </w:rPr>
        <w:t>All</w:t>
      </w:r>
      <w:r w:rsidRPr="001B307B">
        <w:rPr>
          <w:sz w:val="22"/>
          <w:szCs w:val="22"/>
        </w:rPr>
        <w:t xml:space="preserve"> potential applicant</w:t>
      </w:r>
      <w:r w:rsidRPr="001B307B" w:rsidR="000931C4">
        <w:rPr>
          <w:sz w:val="22"/>
          <w:szCs w:val="22"/>
        </w:rPr>
        <w:t>s</w:t>
      </w:r>
      <w:r w:rsidRPr="001B307B" w:rsidR="00E80212">
        <w:rPr>
          <w:sz w:val="22"/>
          <w:szCs w:val="22"/>
        </w:rPr>
        <w:t xml:space="preserve"> and adult household members</w:t>
      </w:r>
      <w:r w:rsidRPr="001B307B">
        <w:rPr>
          <w:sz w:val="22"/>
          <w:szCs w:val="22"/>
        </w:rPr>
        <w:t xml:space="preserve"> should </w:t>
      </w:r>
      <w:r w:rsidRPr="001B307B" w:rsidR="00E80212">
        <w:rPr>
          <w:sz w:val="22"/>
          <w:szCs w:val="22"/>
        </w:rPr>
        <w:t xml:space="preserve">sign </w:t>
      </w:r>
      <w:r w:rsidRPr="001B307B">
        <w:rPr>
          <w:sz w:val="22"/>
          <w:szCs w:val="22"/>
        </w:rPr>
        <w:t xml:space="preserve">an individual copy of </w:t>
      </w:r>
      <w:r w:rsidRPr="001B307B" w:rsidR="00E80212">
        <w:rPr>
          <w:sz w:val="22"/>
          <w:szCs w:val="22"/>
        </w:rPr>
        <w:t>Form 3550-1 “Authorization to Release information”</w:t>
      </w:r>
      <w:r w:rsidRPr="001B307B" w:rsidR="002F425F">
        <w:rPr>
          <w:sz w:val="22"/>
          <w:szCs w:val="22"/>
        </w:rPr>
        <w:t>.</w:t>
      </w:r>
      <w:r w:rsidRPr="001B307B" w:rsidR="0010125D">
        <w:rPr>
          <w:sz w:val="22"/>
          <w:szCs w:val="22"/>
        </w:rPr>
        <w:t xml:space="preserve"> </w:t>
      </w:r>
    </w:p>
    <w:p w:rsidR="00856E80" w:rsidRPr="001B307B" w:rsidP="001B307B" w14:paraId="3B95EC3D" w14:textId="08E9FFEC">
      <w:pPr>
        <w:rPr>
          <w:sz w:val="18"/>
          <w:szCs w:val="18"/>
        </w:rPr>
      </w:pPr>
      <w:r w:rsidRPr="001B307B">
        <w:rPr>
          <w:sz w:val="22"/>
          <w:szCs w:val="22"/>
        </w:rPr>
        <w:t xml:space="preserve"> </w:t>
      </w:r>
    </w:p>
    <w:p w:rsidR="00856E80" w:rsidRPr="001B307B" w:rsidP="001B307B" w14:paraId="0194A9BE" w14:textId="6E1FAA57">
      <w:pPr>
        <w:jc w:val="center"/>
        <w:rPr>
          <w:b/>
          <w:bCs/>
        </w:rPr>
      </w:pPr>
      <w:r w:rsidRPr="001B307B">
        <w:rPr>
          <w:b/>
          <w:bCs/>
        </w:rPr>
        <w:t>Paperwork Reduction Act Statement</w:t>
      </w:r>
    </w:p>
    <w:p w:rsidR="001B4384" w:rsidP="001B4384" w14:paraId="47534BF6" w14:textId="0D1D2227">
      <w:pPr>
        <w:rPr>
          <w:bCs/>
        </w:rPr>
      </w:pPr>
      <w:r w:rsidRPr="001B307B">
        <w:rPr>
          <w:bCs/>
        </w:rPr>
  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collection is 0575-0172. The time required to complete this information collection is estimated to average 30 minutes per response, including the time for reviewing instructions, searching existing data sources, </w:t>
      </w:r>
      <w:r w:rsidRPr="001B307B">
        <w:rPr>
          <w:bCs/>
        </w:rPr>
        <w:t>gathering</w:t>
      </w:r>
      <w:r w:rsidRPr="001B307B">
        <w:rPr>
          <w:bCs/>
        </w:rPr>
        <w:t xml:space="preserve"> and maintaining the data needed, and completing and reviewing the collection information. All responses to this collection of information are voluntary. Any questions on this burden can be sent to </w:t>
      </w:r>
      <w:hyperlink r:id="rId5" w:history="1">
        <w:r w:rsidRPr="001B307B" w:rsidR="00614364">
          <w:rPr>
            <w:rStyle w:val="Hyperlink"/>
          </w:rPr>
          <w:t>ICRMTRequests@usda.gov</w:t>
        </w:r>
      </w:hyperlink>
      <w:r w:rsidRPr="001B307B">
        <w:rPr>
          <w:bCs/>
        </w:rPr>
        <w:t>.</w:t>
      </w:r>
    </w:p>
    <w:p w:rsidR="00614364" w:rsidRPr="001B307B" w:rsidP="001B4384" w14:paraId="13BE1BD6" w14:textId="77777777">
      <w:pPr>
        <w:rPr>
          <w:bCs/>
          <w:sz w:val="16"/>
          <w:szCs w:val="16"/>
        </w:rPr>
      </w:pPr>
    </w:p>
    <w:p w:rsidR="00FE0FC5" w:rsidRPr="001B307B" w:rsidP="001B307B" w14:paraId="0233EDF4" w14:textId="5046FFC5">
      <w:pPr>
        <w:jc w:val="center"/>
        <w:rPr>
          <w:b/>
        </w:rPr>
      </w:pPr>
      <w:r w:rsidRPr="001B307B">
        <w:rPr>
          <w:b/>
        </w:rPr>
        <w:t>Privacy Act Statement</w:t>
      </w:r>
    </w:p>
    <w:p w:rsidR="00B40B3B" w:rsidRPr="001B307B" w:rsidP="0008430B" w14:paraId="2D3CD49A" w14:textId="51FF69F8">
      <w:r w:rsidRPr="001B307B">
        <w:rPr>
          <w:bCs/>
        </w:rPr>
        <w:t>The Housing Act of 1949 authori</w:t>
      </w:r>
      <w:r>
        <w:rPr>
          <w:bCs/>
        </w:rPr>
        <w:t>zes</w:t>
      </w:r>
      <w:r w:rsidRPr="001B307B">
        <w:rPr>
          <w:bCs/>
        </w:rPr>
        <w:t xml:space="preserve"> the </w:t>
      </w:r>
      <w:r w:rsidR="00826B79">
        <w:rPr>
          <w:bCs/>
        </w:rPr>
        <w:t xml:space="preserve">USDA </w:t>
      </w:r>
      <w:r>
        <w:rPr>
          <w:bCs/>
        </w:rPr>
        <w:t xml:space="preserve">Rural Development (RD) </w:t>
      </w:r>
      <w:r w:rsidRPr="001B307B">
        <w:rPr>
          <w:bCs/>
        </w:rPr>
        <w:t>R</w:t>
      </w:r>
      <w:r>
        <w:rPr>
          <w:bCs/>
        </w:rPr>
        <w:t xml:space="preserve">ural </w:t>
      </w:r>
      <w:r w:rsidRPr="001B307B">
        <w:rPr>
          <w:bCs/>
        </w:rPr>
        <w:t>H</w:t>
      </w:r>
      <w:r>
        <w:rPr>
          <w:bCs/>
        </w:rPr>
        <w:t xml:space="preserve">ousing </w:t>
      </w:r>
      <w:r w:rsidRPr="001B307B">
        <w:rPr>
          <w:bCs/>
        </w:rPr>
        <w:t>S</w:t>
      </w:r>
      <w:r>
        <w:rPr>
          <w:bCs/>
        </w:rPr>
        <w:t>ervice</w:t>
      </w:r>
      <w:r w:rsidRPr="001B307B">
        <w:rPr>
          <w:bCs/>
        </w:rPr>
        <w:t xml:space="preserve"> </w:t>
      </w:r>
      <w:r>
        <w:rPr>
          <w:bCs/>
        </w:rPr>
        <w:t xml:space="preserve">(RHS) </w:t>
      </w:r>
      <w:r w:rsidRPr="001B307B">
        <w:rPr>
          <w:bCs/>
        </w:rPr>
        <w:t xml:space="preserve">direct single family housing loan and grant programs. The </w:t>
      </w:r>
      <w:r w:rsidRPr="00826B79" w:rsidR="00826B79">
        <w:rPr>
          <w:bCs/>
        </w:rPr>
        <w:t>Section 504 Home Repair Loan and Grant Program</w:t>
      </w:r>
      <w:r w:rsidRPr="001B307B">
        <w:rPr>
          <w:bCs/>
        </w:rPr>
        <w:t xml:space="preserve"> provide</w:t>
      </w:r>
      <w:r w:rsidR="00826B79">
        <w:rPr>
          <w:bCs/>
        </w:rPr>
        <w:t>s</w:t>
      </w:r>
      <w:r w:rsidRPr="001B307B">
        <w:rPr>
          <w:bCs/>
        </w:rPr>
        <w:t xml:space="preserve"> eligible applicants with financial assistance to own adequate but modest homes in rural areas. </w:t>
      </w:r>
      <w:r w:rsidRPr="009E1A55">
        <w:rPr>
          <w:bCs/>
        </w:rPr>
        <w:t xml:space="preserve">This form </w:t>
      </w:r>
      <w:r>
        <w:rPr>
          <w:bCs/>
        </w:rPr>
        <w:t>is</w:t>
      </w:r>
      <w:r w:rsidRPr="009E1A55">
        <w:rPr>
          <w:bCs/>
        </w:rPr>
        <w:t xml:space="preserve"> used by </w:t>
      </w:r>
      <w:r>
        <w:rPr>
          <w:bCs/>
        </w:rPr>
        <w:t>RHS</w:t>
      </w:r>
      <w:r w:rsidRPr="009E1A55">
        <w:rPr>
          <w:bCs/>
        </w:rPr>
        <w:t xml:space="preserve"> </w:t>
      </w:r>
      <w:r w:rsidR="00826B79">
        <w:rPr>
          <w:bCs/>
        </w:rPr>
        <w:t>f</w:t>
      </w:r>
      <w:r w:rsidRPr="009E1A55">
        <w:rPr>
          <w:bCs/>
        </w:rPr>
        <w:t xml:space="preserve">ield </w:t>
      </w:r>
      <w:r w:rsidR="00826B79">
        <w:rPr>
          <w:bCs/>
        </w:rPr>
        <w:t>s</w:t>
      </w:r>
      <w:r w:rsidRPr="009E1A55">
        <w:rPr>
          <w:bCs/>
        </w:rPr>
        <w:t xml:space="preserve">taff as a </w:t>
      </w:r>
      <w:r w:rsidR="00826B79">
        <w:rPr>
          <w:bCs/>
        </w:rPr>
        <w:t>“</w:t>
      </w:r>
      <w:r w:rsidRPr="009E1A55">
        <w:rPr>
          <w:bCs/>
        </w:rPr>
        <w:t>prequalification</w:t>
      </w:r>
      <w:r w:rsidR="00826B79">
        <w:rPr>
          <w:bCs/>
        </w:rPr>
        <w:t>”</w:t>
      </w:r>
      <w:r w:rsidRPr="009E1A55">
        <w:rPr>
          <w:bCs/>
        </w:rPr>
        <w:t xml:space="preserve"> process </w:t>
      </w:r>
      <w:r w:rsidR="00826B79">
        <w:rPr>
          <w:bCs/>
        </w:rPr>
        <w:t xml:space="preserve">and </w:t>
      </w:r>
      <w:r w:rsidR="00965F62">
        <w:rPr>
          <w:bCs/>
        </w:rPr>
        <w:t xml:space="preserve">requests information for household members, household income and expenses, and the estimated cost of repairs. </w:t>
      </w:r>
      <w:r w:rsidR="002347B4">
        <w:rPr>
          <w:bCs/>
        </w:rPr>
        <w:t>Providing</w:t>
      </w:r>
      <w:r w:rsidRPr="00965F62" w:rsidR="00965F62">
        <w:rPr>
          <w:bCs/>
        </w:rPr>
        <w:t xml:space="preserve"> this information is voluntary; however, failure to </w:t>
      </w:r>
      <w:r w:rsidR="002347B4">
        <w:rPr>
          <w:bCs/>
        </w:rPr>
        <w:t>provide</w:t>
      </w:r>
      <w:r w:rsidRPr="00965F62" w:rsidR="00965F62">
        <w:rPr>
          <w:bCs/>
        </w:rPr>
        <w:t xml:space="preserve"> the requested information may delay the processing of your </w:t>
      </w:r>
      <w:r w:rsidR="002347B4">
        <w:rPr>
          <w:bCs/>
        </w:rPr>
        <w:t xml:space="preserve">application for benefits. The information you provide </w:t>
      </w:r>
      <w:r w:rsidR="000F5F32">
        <w:rPr>
          <w:bCs/>
        </w:rPr>
        <w:t>will not</w:t>
      </w:r>
      <w:r w:rsidR="00970CA6">
        <w:rPr>
          <w:bCs/>
        </w:rPr>
        <w:t xml:space="preserve"> be disclosed </w:t>
      </w:r>
      <w:r w:rsidR="000F5F32">
        <w:rPr>
          <w:bCs/>
        </w:rPr>
        <w:t>externally</w:t>
      </w:r>
      <w:r w:rsidR="00970CA6">
        <w:rPr>
          <w:bCs/>
        </w:rPr>
        <w:t xml:space="preserve">. </w:t>
      </w:r>
      <w:r w:rsidRPr="002347B4" w:rsidR="002347B4">
        <w:rPr>
          <w:bCs/>
        </w:rPr>
        <w:t xml:space="preserve">The full system of records notice with complete description of routine uses </w:t>
      </w:r>
      <w:r w:rsidR="004D7FFA">
        <w:rPr>
          <w:bCs/>
        </w:rPr>
        <w:t>entitled</w:t>
      </w:r>
      <w:r w:rsidRPr="002347B4" w:rsidR="002347B4">
        <w:rPr>
          <w:bCs/>
        </w:rPr>
        <w:t xml:space="preserve"> </w:t>
      </w:r>
      <w:r w:rsidR="002347B4">
        <w:rPr>
          <w:bCs/>
        </w:rPr>
        <w:t>“</w:t>
      </w:r>
      <w:r w:rsidRPr="001B307B" w:rsidR="00FE0FC5">
        <w:rPr>
          <w:bCs/>
        </w:rPr>
        <w:t>USDA/RD-1 Current or Prospective Producers or Landowners, Applicants, Borrowers, Grantees, Tenants, and Other Participants in RD Programs</w:t>
      </w:r>
      <w:r w:rsidR="002347B4">
        <w:rPr>
          <w:bCs/>
        </w:rPr>
        <w:t xml:space="preserve">” </w:t>
      </w:r>
      <w:r w:rsidR="004D7FFA">
        <w:rPr>
          <w:bCs/>
        </w:rPr>
        <w:t>was noticed</w:t>
      </w:r>
      <w:r w:rsidR="002347B4">
        <w:rPr>
          <w:bCs/>
        </w:rPr>
        <w:t xml:space="preserve"> in the Federal Register </w:t>
      </w:r>
      <w:r w:rsidR="004D7FFA">
        <w:rPr>
          <w:bCs/>
        </w:rPr>
        <w:t xml:space="preserve">at </w:t>
      </w:r>
      <w:r w:rsidRPr="001B307B" w:rsidR="00FE0FC5">
        <w:rPr>
          <w:bCs/>
        </w:rPr>
        <w:t>84 FR 21315</w:t>
      </w:r>
      <w:r w:rsidR="004D7FFA">
        <w:rPr>
          <w:bCs/>
        </w:rPr>
        <w:t xml:space="preserve"> on</w:t>
      </w:r>
      <w:r w:rsidR="009E59A8">
        <w:rPr>
          <w:bCs/>
        </w:rPr>
        <w:t xml:space="preserve"> </w:t>
      </w:r>
      <w:r w:rsidRPr="001B307B" w:rsidR="00FE0FC5">
        <w:rPr>
          <w:bCs/>
        </w:rPr>
        <w:t>May 14, 2019</w:t>
      </w:r>
      <w:r w:rsidR="002347B4">
        <w:rPr>
          <w:bCs/>
        </w:rPr>
        <w:t>)</w:t>
      </w:r>
      <w:r w:rsidRPr="001B307B" w:rsidR="00FE0FC5">
        <w:rPr>
          <w:bCs/>
        </w:rPr>
        <w:t>.</w:t>
      </w:r>
      <w:r w:rsidRPr="00965F62" w:rsidR="00965F62">
        <w:rPr>
          <w:bCs/>
        </w:rPr>
        <w:t xml:space="preserve"> </w:t>
      </w:r>
    </w:p>
    <w:sectPr w:rsidSect="009C33EB">
      <w:headerReference w:type="default" r:id="rId6"/>
      <w:headerReference w:type="first" r:id="rId7"/>
      <w:type w:val="continuous"/>
      <w:pgSz w:w="12240" w:h="15840" w:code="1"/>
      <w:pgMar w:top="2016" w:right="1008" w:bottom="1152" w:left="1152" w:header="288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695E" w14:paraId="2CE14F04" w14:textId="15B00C7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6743700" cy="1096201"/>
              <wp:effectExtent l="19050" t="19050" r="19050" b="27940"/>
              <wp:wrapNone/>
              <wp:docPr id="1774031438" name="Group 17740314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43700" cy="1096201"/>
                        <a:chOff x="720" y="432"/>
                        <a:chExt cx="10980" cy="1800"/>
                      </a:xfrm>
                    </wpg:grpSpPr>
                    <wps:wsp xmlns:wps="http://schemas.microsoft.com/office/word/2010/wordprocessingShape">
                      <wps:cNvPr id="1701496048" name="Line 3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215248368" name="Line 4"/>
                      <wps:cNvCnPr>
                        <a:cxnSpLocks noChangeShapeType="1"/>
                      </wps:cNvCnPr>
                      <wps:spPr bwMode="auto">
                        <a:xfrm>
                          <a:off x="720" y="22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065736924" name="Line 5"/>
                      <wps:cNvCnPr>
                        <a:cxnSpLocks noChangeShapeType="1"/>
                      </wps:cNvCnPr>
                      <wps:spPr bwMode="auto">
                        <a:xfrm>
                          <a:off x="1170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252927924" name="Line 6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74031438" o:spid="_x0000_s2049" style="width:531pt;height:86.3pt;margin-top:-0.15pt;margin-left:0.15pt;position:absolute;z-index:251665408" coordorigin="720,432" coordsize="10980,1800">
              <v:line id="Line 3" o:spid="_x0000_s2050" style="mso-wrap-style:square;position:absolute;visibility:visible" from="720,432" to="11700,432" o:connectortype="straight" strokeweight="3pt"/>
              <v:line id="Line 4" o:spid="_x0000_s2051" style="mso-wrap-style:square;position:absolute;visibility:visible" from="720,2232" to="11700,2232" o:connectortype="straight" strokeweight="3pt"/>
              <v:line id="Line 5" o:spid="_x0000_s2052" style="mso-wrap-style:square;position:absolute;visibility:visible" from="11700,432" to="11700,2232" o:connectortype="straight" strokeweight="3pt"/>
              <v:line id="Line 6" o:spid="_x0000_s2053" style="mso-wrap-style:square;position:absolute;visibility:visible" from="720,432" to="720,2232" o:connectortype="straight" strokeweight="3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521450" cy="1143000"/>
              <wp:effectExtent l="0" t="0" r="0" b="0"/>
              <wp:wrapNone/>
              <wp:docPr id="1137031790" name="Text Box 11370317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95E" w:rsidP="0043695E" w14:textId="77777777">
                          <w:pPr>
                            <w:rPr>
                              <w:b/>
                              <w:color w:val="008000"/>
                              <w:sz w:val="36"/>
                              <w:szCs w:val="36"/>
                              <w:u w:val="single"/>
                            </w:rPr>
                          </w:pPr>
                          <w:r w:rsidRPr="00376FA5">
                            <w:rPr>
                              <w:b/>
                              <w:noProof/>
                              <w:color w:val="008000"/>
                              <w:sz w:val="36"/>
                              <w:szCs w:val="36"/>
                            </w:rPr>
                            <w:drawing>
                              <wp:inline distT="0" distB="0" distL="0" distR="0">
                                <wp:extent cx="2837933" cy="417559"/>
                                <wp:effectExtent l="0" t="0" r="635" b="1905"/>
                                <wp:docPr id="1874136552" name="Picture 2613304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4136552" name="Picture 10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03719" cy="4272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3695E" w:rsidRPr="006239A1" w:rsidP="0043695E" w14:textId="77777777">
                          <w:pPr>
                            <w:spacing w:before="120" w:line="192" w:lineRule="au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239A1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 xml:space="preserve">504 Home Repair Loan and Grant Program </w:t>
                          </w:r>
                        </w:p>
                        <w:p w:rsidR="0043695E" w:rsidRPr="00DC13F7" w:rsidP="0043695E" w14:textId="77777777">
                          <w:pPr>
                            <w:spacing w:line="192" w:lineRule="auto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</w:pPr>
                          <w:r w:rsidRPr="00DC13F7"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  <w:t>Intake Form</w:t>
                          </w:r>
                        </w:p>
                        <w:p w:rsidR="0043695E" w:rsidRPr="00376FA5" w:rsidP="0043695E" w14:textId="77777777">
                          <w:pPr>
                            <w:spacing w:line="192" w:lineRule="auto"/>
                            <w:jc w:val="center"/>
                          </w:pPr>
                          <w:r w:rsidRPr="0056132C">
                            <w:t>For more information, visit our website at:</w:t>
                          </w:r>
                          <w:r>
                            <w:t xml:space="preserve"> </w:t>
                          </w:r>
                          <w:hyperlink r:id="rId2" w:history="1">
                            <w:r w:rsidRPr="007F7E97">
                              <w:rPr>
                                <w:rStyle w:val="Hyperlink"/>
                              </w:rPr>
                              <w:t>https://www.rd.usda.gov/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43695E" w:rsidP="0043695E" w14:textId="77777777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7031790" o:spid="_x0000_s2054" type="#_x0000_t202" style="width:513.5pt;height:90pt;margin-top:-0.0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3360" stroked="f">
              <v:textbox>
                <w:txbxContent>
                  <w:p w:rsidR="0043695E" w:rsidP="0043695E" w14:paraId="4DB7FD2F" w14:textId="77777777">
                    <w:pPr>
                      <w:rPr>
                        <w:b/>
                        <w:color w:val="008000"/>
                        <w:sz w:val="36"/>
                        <w:szCs w:val="36"/>
                        <w:u w:val="single"/>
                      </w:rPr>
                    </w:pPr>
                    <w:drawing>
                      <wp:inline distT="0" distB="0" distL="0" distR="0">
                        <wp:extent cx="2837933" cy="417559"/>
                        <wp:effectExtent l="0" t="0" r="635" b="1905"/>
                        <wp:docPr id="261330424" name="Picture 2613304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330424" name="Picture 10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19" cy="427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43695E" w:rsidRPr="006239A1" w:rsidP="0043695E" w14:paraId="2678C23A" w14:textId="77777777">
                    <w:pPr>
                      <w:spacing w:before="120" w:line="192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239A1">
                      <w:rPr>
                        <w:b/>
                        <w:sz w:val="36"/>
                        <w:szCs w:val="36"/>
                        <w:u w:val="single"/>
                      </w:rPr>
                      <w:t xml:space="preserve">504 Home Repair Loan and Grant Program </w:t>
                    </w:r>
                  </w:p>
                  <w:p w:rsidR="0043695E" w:rsidRPr="00DC13F7" w:rsidP="0043695E" w14:paraId="01BFEFDC" w14:textId="77777777">
                    <w:pPr>
                      <w:spacing w:line="192" w:lineRule="auto"/>
                      <w:jc w:val="center"/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</w:pPr>
                    <w:r w:rsidRPr="00DC13F7"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  <w:t>Intake Form</w:t>
                    </w:r>
                  </w:p>
                  <w:p w:rsidR="0043695E" w:rsidRPr="00376FA5" w:rsidP="0043695E" w14:paraId="3B6174A8" w14:textId="77777777">
                    <w:pPr>
                      <w:spacing w:line="192" w:lineRule="auto"/>
                      <w:jc w:val="center"/>
                    </w:pPr>
                    <w:r w:rsidRPr="0056132C">
                      <w:t>For more information, visit our website at:</w:t>
                    </w:r>
                    <w:r>
                      <w:t xml:space="preserve"> </w:t>
                    </w:r>
                    <w:hyperlink r:id="rId2" w:history="1">
                      <w:r w:rsidRPr="007F7E97">
                        <w:rPr>
                          <w:rStyle w:val="Hyperlink"/>
                        </w:rPr>
                        <w:t>https://www.rd.usda.gov/</w:t>
                      </w:r>
                    </w:hyperlink>
                    <w:r>
                      <w:t xml:space="preserve"> </w:t>
                    </w:r>
                  </w:p>
                  <w:p w:rsidR="0043695E" w:rsidP="0043695E" w14:paraId="24C5318B" w14:textId="7777777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C16" w:rsidP="00B93C16" w14:paraId="0E146018" w14:textId="217C6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5421631</wp:posOffset>
              </wp:positionH>
              <wp:positionV relativeFrom="paragraph">
                <wp:posOffset>7620</wp:posOffset>
              </wp:positionV>
              <wp:extent cx="1276350" cy="533400"/>
              <wp:effectExtent l="0" t="0" r="0" b="0"/>
              <wp:wrapNone/>
              <wp:docPr id="198786428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635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81DAE" w14:textId="4251FCD1">
                          <w:r>
                            <w:t>OMB# 0572-0172</w:t>
                          </w:r>
                        </w:p>
                        <w:p w:rsidR="00881DAE" w14:textId="4A97F5D6">
                          <w:r>
                            <w:t>Form RD 3550-xxxx</w:t>
                          </w:r>
                        </w:p>
                        <w:p w:rsidR="00881DAE" w14:textId="3F6833E3">
                          <w:r>
                            <w:t xml:space="preserve">Exp. Date: </w:t>
                          </w:r>
                        </w:p>
                        <w:p w:rsidR="00881DAE" w14:textId="41014E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100.5pt;height:42pt;margin-top:0.6pt;margin-left:426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<v:textbox>
                <w:txbxContent>
                  <w:p w:rsidR="00881DAE" w14:paraId="538CC4C0" w14:textId="4251FCD1">
                    <w:r>
                      <w:t>OMB# 0572-0172</w:t>
                    </w:r>
                  </w:p>
                  <w:p w:rsidR="00881DAE" w14:paraId="275B9C5C" w14:textId="4A97F5D6">
                    <w:r>
                      <w:t>Form RD 3550-xxxx</w:t>
                    </w:r>
                  </w:p>
                  <w:p w:rsidR="00881DAE" w14:paraId="37EF4D9D" w14:textId="3F6833E3">
                    <w:r>
                      <w:t xml:space="preserve">Exp. Date: </w:t>
                    </w:r>
                  </w:p>
                  <w:p w:rsidR="00881DAE" w14:paraId="30C64A78" w14:textId="41014EC8"/>
                </w:txbxContent>
              </v:textbox>
              <w10:wrap anchorx="margin"/>
            </v:shape>
          </w:pict>
        </mc:Fallback>
      </mc:AlternateContent>
    </w:r>
    <w:r w:rsidR="007E0646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-115203</wp:posOffset>
              </wp:positionH>
              <wp:positionV relativeFrom="paragraph">
                <wp:posOffset>-21120</wp:posOffset>
              </wp:positionV>
              <wp:extent cx="6743700" cy="1096201"/>
              <wp:effectExtent l="19050" t="19050" r="19050" b="279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43700" cy="1096201"/>
                        <a:chOff x="720" y="432"/>
                        <a:chExt cx="10980" cy="1800"/>
                      </a:xfrm>
                    </wpg:grpSpPr>
                    <wps:wsp xmlns:wps="http://schemas.microsoft.com/office/word/2010/wordprocessingShape"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720" y="2232"/>
                          <a:ext cx="10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170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720" y="432"/>
                          <a:ext cx="0" cy="18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56" style="width:531pt;height:86.3pt;margin-top:-1.65pt;margin-left:-9.05pt;position:absolute;z-index:251661312" coordorigin="720,432" coordsize="10980,1800">
              <v:line id="Line 3" o:spid="_x0000_s2057" style="mso-wrap-style:square;position:absolute;visibility:visible" from="720,432" to="11700,432" o:connectortype="straight" strokeweight="3pt"/>
              <v:line id="Line 4" o:spid="_x0000_s2058" style="mso-wrap-style:square;position:absolute;visibility:visible" from="720,2232" to="11700,2232" o:connectortype="straight" strokeweight="3pt"/>
              <v:line id="Line 5" o:spid="_x0000_s2059" style="mso-wrap-style:square;position:absolute;visibility:visible" from="11700,432" to="11700,2232" o:connectortype="straight" strokeweight="3pt"/>
              <v:line id="Line 6" o:spid="_x0000_s2060" style="mso-wrap-style:square;position:absolute;visibility:visible" from="720,432" to="720,2232" o:connectortype="straight" strokeweight="3pt"/>
            </v:group>
          </w:pict>
        </mc:Fallback>
      </mc:AlternateContent>
    </w:r>
    <w:r w:rsidR="007E0646">
      <w:rPr>
        <w:noProof/>
      </w:rPr>
      <w:drawing>
        <wp:inline distT="0" distB="0" distL="0" distR="0">
          <wp:extent cx="2350013" cy="359665"/>
          <wp:effectExtent l="0" t="0" r="0" b="254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13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6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-24130</wp:posOffset>
              </wp:positionV>
              <wp:extent cx="6521450" cy="11430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C16" w:rsidP="00B93C16" w14:textId="7BB693B6">
                          <w:pPr>
                            <w:rPr>
                              <w:b/>
                              <w:color w:val="008000"/>
                              <w:sz w:val="36"/>
                              <w:szCs w:val="36"/>
                              <w:u w:val="single"/>
                            </w:rPr>
                          </w:pPr>
                          <w:r w:rsidRPr="00376FA5">
                            <w:rPr>
                              <w:b/>
                              <w:noProof/>
                              <w:color w:val="008000"/>
                              <w:sz w:val="36"/>
                              <w:szCs w:val="36"/>
                            </w:rPr>
                            <w:drawing>
                              <wp:inline distT="0" distB="0" distL="0" distR="0">
                                <wp:extent cx="2837933" cy="417559"/>
                                <wp:effectExtent l="0" t="0" r="635" b="1905"/>
                                <wp:docPr id="902476936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2476936" name="Picture 10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03719" cy="4272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81DAE">
                            <w:rPr>
                              <w:b/>
                              <w:color w:val="008000"/>
                              <w:sz w:val="36"/>
                              <w:szCs w:val="36"/>
                              <w:u w:val="single"/>
                            </w:rPr>
                            <w:t xml:space="preserve">                                                                                 </w:t>
                          </w:r>
                        </w:p>
                        <w:p w:rsidR="00B93C16" w:rsidRPr="006239A1" w:rsidP="00B93C16" w14:textId="77777777">
                          <w:pPr>
                            <w:spacing w:before="120" w:line="192" w:lineRule="au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239A1">
                            <w:rPr>
                              <w:b/>
                              <w:sz w:val="36"/>
                              <w:szCs w:val="36"/>
                              <w:u w:val="single"/>
                            </w:rPr>
                            <w:t xml:space="preserve">504 Home Repair Loan and Grant Program </w:t>
                          </w:r>
                        </w:p>
                        <w:p w:rsidR="00B93C16" w:rsidRPr="00DC13F7" w:rsidP="00B93C16" w14:textId="77777777">
                          <w:pPr>
                            <w:spacing w:line="192" w:lineRule="auto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</w:pPr>
                          <w:r w:rsidRPr="00DC13F7">
                            <w:rPr>
                              <w:b/>
                              <w:bCs/>
                              <w:sz w:val="36"/>
                              <w:szCs w:val="36"/>
                              <w:u w:val="single"/>
                            </w:rPr>
                            <w:t>Intake Form</w:t>
                          </w:r>
                        </w:p>
                        <w:p w:rsidR="00B93C16" w:rsidRPr="00376FA5" w:rsidP="00B93C16" w14:textId="77777777">
                          <w:pPr>
                            <w:spacing w:line="192" w:lineRule="auto"/>
                            <w:jc w:val="center"/>
                          </w:pPr>
                          <w:r w:rsidRPr="0056132C">
                            <w:t>For more information, visit our website at:</w:t>
                          </w:r>
                          <w:r>
                            <w:t xml:space="preserve"> </w:t>
                          </w:r>
                          <w:hyperlink r:id="rId2" w:history="1">
                            <w:r w:rsidRPr="007F7E97">
                              <w:rPr>
                                <w:rStyle w:val="Hyperlink"/>
                              </w:rPr>
                              <w:t>https://www.rd.usda.gov/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B93C16" w:rsidP="00B93C16" w14:textId="77777777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2061" type="#_x0000_t202" style="width:513.5pt;height:90pt;margin-top:-1.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stroked="f">
              <v:textbox>
                <w:txbxContent>
                  <w:p w:rsidR="00B93C16" w:rsidP="00B93C16" w14:paraId="6B70C972" w14:textId="7BB693B6">
                    <w:pPr>
                      <w:rPr>
                        <w:b/>
                        <w:color w:val="008000"/>
                        <w:sz w:val="36"/>
                        <w:szCs w:val="36"/>
                        <w:u w:val="single"/>
                      </w:rPr>
                    </w:pPr>
                    <w:drawing>
                      <wp:inline distT="0" distB="0" distL="0" distR="0">
                        <wp:extent cx="2837933" cy="417559"/>
                        <wp:effectExtent l="0" t="0" r="635" b="1905"/>
                        <wp:docPr id="103033072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033072" name="Picture 10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19" cy="427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r w:rsidR="00881DAE">
                      <w:rPr>
                        <w:b/>
                        <w:color w:val="008000"/>
                        <w:sz w:val="36"/>
                        <w:szCs w:val="36"/>
                        <w:u w:val="single"/>
                      </w:rPr>
                      <w:t xml:space="preserve">                                                                                 </w:t>
                    </w:r>
                  </w:p>
                  <w:p w:rsidR="00B93C16" w:rsidRPr="006239A1" w:rsidP="00B93C16" w14:paraId="60ECF97F" w14:textId="77777777">
                    <w:pPr>
                      <w:spacing w:before="120" w:line="192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239A1">
                      <w:rPr>
                        <w:b/>
                        <w:sz w:val="36"/>
                        <w:szCs w:val="36"/>
                        <w:u w:val="single"/>
                      </w:rPr>
                      <w:t xml:space="preserve">504 Home Repair Loan and Grant Program </w:t>
                    </w:r>
                  </w:p>
                  <w:p w:rsidR="00B93C16" w:rsidRPr="00DC13F7" w:rsidP="00B93C16" w14:paraId="7E2C6A4E" w14:textId="77777777">
                    <w:pPr>
                      <w:spacing w:line="192" w:lineRule="auto"/>
                      <w:jc w:val="center"/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</w:pPr>
                    <w:r w:rsidRPr="00DC13F7">
                      <w:rPr>
                        <w:b/>
                        <w:bCs/>
                        <w:sz w:val="36"/>
                        <w:szCs w:val="36"/>
                        <w:u w:val="single"/>
                      </w:rPr>
                      <w:t>Intake Form</w:t>
                    </w:r>
                  </w:p>
                  <w:p w:rsidR="00B93C16" w:rsidRPr="00376FA5" w:rsidP="00B93C16" w14:paraId="08F72521" w14:textId="77777777">
                    <w:pPr>
                      <w:spacing w:line="192" w:lineRule="auto"/>
                      <w:jc w:val="center"/>
                    </w:pPr>
                    <w:r w:rsidRPr="0056132C">
                      <w:t>For more information, visit our website at:</w:t>
                    </w:r>
                    <w:r>
                      <w:t xml:space="preserve"> </w:t>
                    </w:r>
                    <w:hyperlink r:id="rId2" w:history="1">
                      <w:r w:rsidRPr="007F7E97">
                        <w:rPr>
                          <w:rStyle w:val="Hyperlink"/>
                        </w:rPr>
                        <w:t>https://www.rd.usda.gov/</w:t>
                      </w:r>
                    </w:hyperlink>
                    <w:r>
                      <w:t xml:space="preserve"> </w:t>
                    </w:r>
                  </w:p>
                  <w:p w:rsidR="00B93C16" w:rsidP="00B93C16" w14:paraId="0C5820F5" w14:textId="7777777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B93C16" w:rsidP="00B93C16" w14:paraId="3EB73317" w14:textId="77777777">
    <w:pPr>
      <w:pStyle w:val="Header"/>
    </w:pPr>
  </w:p>
  <w:p w:rsidR="00B93C16" w14:paraId="152FBF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CF24F6"/>
    <w:multiLevelType w:val="hybridMultilevel"/>
    <w:tmpl w:val="4A700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60057"/>
    <w:multiLevelType w:val="hybridMultilevel"/>
    <w:tmpl w:val="852EC0D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597489"/>
    <w:multiLevelType w:val="hybridMultilevel"/>
    <w:tmpl w:val="066C9728"/>
    <w:lvl w:ilvl="0">
      <w:start w:val="6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41272C97"/>
    <w:multiLevelType w:val="hybridMultilevel"/>
    <w:tmpl w:val="7B7CB338"/>
    <w:lvl w:ilvl="0">
      <w:start w:val="6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74B21D45"/>
    <w:multiLevelType w:val="hybridMultilevel"/>
    <w:tmpl w:val="9C806F5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66977">
    <w:abstractNumId w:val="1"/>
  </w:num>
  <w:num w:numId="2" w16cid:durableId="1358853376">
    <w:abstractNumId w:val="4"/>
  </w:num>
  <w:num w:numId="3" w16cid:durableId="1867284464">
    <w:abstractNumId w:val="0"/>
  </w:num>
  <w:num w:numId="4" w16cid:durableId="1384788209">
    <w:abstractNumId w:val="1"/>
    <w:lvlOverride w:ilvl="0">
      <w:lvl w:ilvl="0">
        <w:start w:val="1"/>
        <w:numFmt w:val="decimal"/>
        <w:lvlText w:val="(%1)"/>
        <w:lvlJc w:val="left"/>
        <w:pPr>
          <w:ind w:left="840" w:hanging="39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57719351">
    <w:abstractNumId w:val="3"/>
  </w:num>
  <w:num w:numId="6" w16cid:durableId="110700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0"/>
    <w:rsid w:val="00010C4E"/>
    <w:rsid w:val="0001163A"/>
    <w:rsid w:val="00033AE1"/>
    <w:rsid w:val="00042AB5"/>
    <w:rsid w:val="0005107D"/>
    <w:rsid w:val="00075A74"/>
    <w:rsid w:val="00077467"/>
    <w:rsid w:val="0008430B"/>
    <w:rsid w:val="00090500"/>
    <w:rsid w:val="00090CF7"/>
    <w:rsid w:val="000931C4"/>
    <w:rsid w:val="00094406"/>
    <w:rsid w:val="000A09B1"/>
    <w:rsid w:val="000B5662"/>
    <w:rsid w:val="000F4D5F"/>
    <w:rsid w:val="000F5F32"/>
    <w:rsid w:val="0010125D"/>
    <w:rsid w:val="00101801"/>
    <w:rsid w:val="00105E1E"/>
    <w:rsid w:val="00111E41"/>
    <w:rsid w:val="00113F2E"/>
    <w:rsid w:val="001214EB"/>
    <w:rsid w:val="00122AEF"/>
    <w:rsid w:val="00123F30"/>
    <w:rsid w:val="001270A8"/>
    <w:rsid w:val="00127BCA"/>
    <w:rsid w:val="00141F72"/>
    <w:rsid w:val="001472A2"/>
    <w:rsid w:val="00165539"/>
    <w:rsid w:val="00166157"/>
    <w:rsid w:val="0016757B"/>
    <w:rsid w:val="001747AF"/>
    <w:rsid w:val="00180A4B"/>
    <w:rsid w:val="001873F7"/>
    <w:rsid w:val="001A0F6F"/>
    <w:rsid w:val="001A5D87"/>
    <w:rsid w:val="001B307B"/>
    <w:rsid w:val="001B4384"/>
    <w:rsid w:val="001B56A8"/>
    <w:rsid w:val="001F05F2"/>
    <w:rsid w:val="00234797"/>
    <w:rsid w:val="002347B4"/>
    <w:rsid w:val="002509B5"/>
    <w:rsid w:val="00261066"/>
    <w:rsid w:val="00261D60"/>
    <w:rsid w:val="002727C5"/>
    <w:rsid w:val="0029564E"/>
    <w:rsid w:val="002A2DCA"/>
    <w:rsid w:val="002A45A6"/>
    <w:rsid w:val="002A639D"/>
    <w:rsid w:val="002B07D1"/>
    <w:rsid w:val="002B3AAB"/>
    <w:rsid w:val="002C4E85"/>
    <w:rsid w:val="002D030E"/>
    <w:rsid w:val="002E61D6"/>
    <w:rsid w:val="002F425F"/>
    <w:rsid w:val="002F484A"/>
    <w:rsid w:val="00324D9A"/>
    <w:rsid w:val="0032591B"/>
    <w:rsid w:val="00333B49"/>
    <w:rsid w:val="00340815"/>
    <w:rsid w:val="0034106D"/>
    <w:rsid w:val="00350179"/>
    <w:rsid w:val="00355D1E"/>
    <w:rsid w:val="00361E48"/>
    <w:rsid w:val="003753FB"/>
    <w:rsid w:val="00376FA5"/>
    <w:rsid w:val="00380446"/>
    <w:rsid w:val="003A1A82"/>
    <w:rsid w:val="003B0671"/>
    <w:rsid w:val="003B4A06"/>
    <w:rsid w:val="003E42CF"/>
    <w:rsid w:val="003E5DFE"/>
    <w:rsid w:val="003F412B"/>
    <w:rsid w:val="0040387D"/>
    <w:rsid w:val="00417774"/>
    <w:rsid w:val="00421AAC"/>
    <w:rsid w:val="00431A9E"/>
    <w:rsid w:val="0043695E"/>
    <w:rsid w:val="00444B1C"/>
    <w:rsid w:val="00451658"/>
    <w:rsid w:val="00463CDA"/>
    <w:rsid w:val="00463DCA"/>
    <w:rsid w:val="00491BB1"/>
    <w:rsid w:val="0049297C"/>
    <w:rsid w:val="00494F79"/>
    <w:rsid w:val="004A1B52"/>
    <w:rsid w:val="004C5522"/>
    <w:rsid w:val="004C67C7"/>
    <w:rsid w:val="004C702B"/>
    <w:rsid w:val="004D7FFA"/>
    <w:rsid w:val="004E2906"/>
    <w:rsid w:val="00527F3E"/>
    <w:rsid w:val="00541EA5"/>
    <w:rsid w:val="00541FB3"/>
    <w:rsid w:val="00555654"/>
    <w:rsid w:val="0056132C"/>
    <w:rsid w:val="005833CE"/>
    <w:rsid w:val="00583621"/>
    <w:rsid w:val="005916CC"/>
    <w:rsid w:val="005B4404"/>
    <w:rsid w:val="005E4326"/>
    <w:rsid w:val="005F5074"/>
    <w:rsid w:val="00611194"/>
    <w:rsid w:val="00614364"/>
    <w:rsid w:val="006239A1"/>
    <w:rsid w:val="006239BD"/>
    <w:rsid w:val="006312C7"/>
    <w:rsid w:val="006370CE"/>
    <w:rsid w:val="00654FEB"/>
    <w:rsid w:val="006635F5"/>
    <w:rsid w:val="006845F9"/>
    <w:rsid w:val="00684B23"/>
    <w:rsid w:val="00686A86"/>
    <w:rsid w:val="006A0DA6"/>
    <w:rsid w:val="006A4457"/>
    <w:rsid w:val="006A5680"/>
    <w:rsid w:val="006B0CBF"/>
    <w:rsid w:val="006C0333"/>
    <w:rsid w:val="006C059B"/>
    <w:rsid w:val="006D3919"/>
    <w:rsid w:val="006F03C5"/>
    <w:rsid w:val="007149DE"/>
    <w:rsid w:val="0073075F"/>
    <w:rsid w:val="00732784"/>
    <w:rsid w:val="00756635"/>
    <w:rsid w:val="0076231F"/>
    <w:rsid w:val="0076731F"/>
    <w:rsid w:val="00777167"/>
    <w:rsid w:val="007941F7"/>
    <w:rsid w:val="007B6D46"/>
    <w:rsid w:val="007C094F"/>
    <w:rsid w:val="007D20E6"/>
    <w:rsid w:val="007E0646"/>
    <w:rsid w:val="007E11D2"/>
    <w:rsid w:val="007F5BE3"/>
    <w:rsid w:val="007F7E97"/>
    <w:rsid w:val="008210D2"/>
    <w:rsid w:val="00826B79"/>
    <w:rsid w:val="0083295E"/>
    <w:rsid w:val="00835DBC"/>
    <w:rsid w:val="008478F9"/>
    <w:rsid w:val="00856E80"/>
    <w:rsid w:val="00862359"/>
    <w:rsid w:val="00875717"/>
    <w:rsid w:val="00881DAE"/>
    <w:rsid w:val="008926E0"/>
    <w:rsid w:val="0089501A"/>
    <w:rsid w:val="008C3FB4"/>
    <w:rsid w:val="008E4794"/>
    <w:rsid w:val="008E4AFF"/>
    <w:rsid w:val="008F3221"/>
    <w:rsid w:val="008F67DA"/>
    <w:rsid w:val="0090265D"/>
    <w:rsid w:val="00910311"/>
    <w:rsid w:val="009114D8"/>
    <w:rsid w:val="00912DA5"/>
    <w:rsid w:val="00932490"/>
    <w:rsid w:val="00950665"/>
    <w:rsid w:val="00956D5B"/>
    <w:rsid w:val="00960BCE"/>
    <w:rsid w:val="00960E12"/>
    <w:rsid w:val="00961A2C"/>
    <w:rsid w:val="00965F62"/>
    <w:rsid w:val="00970CA6"/>
    <w:rsid w:val="009838F3"/>
    <w:rsid w:val="009845C4"/>
    <w:rsid w:val="009A4DDB"/>
    <w:rsid w:val="009C006F"/>
    <w:rsid w:val="009C3248"/>
    <w:rsid w:val="009C33EB"/>
    <w:rsid w:val="009C3F3F"/>
    <w:rsid w:val="009E0BD2"/>
    <w:rsid w:val="009E1A55"/>
    <w:rsid w:val="009E53D9"/>
    <w:rsid w:val="009E59A8"/>
    <w:rsid w:val="00A05F21"/>
    <w:rsid w:val="00A1381E"/>
    <w:rsid w:val="00A13B5F"/>
    <w:rsid w:val="00A27BFC"/>
    <w:rsid w:val="00A346F7"/>
    <w:rsid w:val="00A556F7"/>
    <w:rsid w:val="00A64EA1"/>
    <w:rsid w:val="00A72918"/>
    <w:rsid w:val="00A81C54"/>
    <w:rsid w:val="00AC6F51"/>
    <w:rsid w:val="00AF541D"/>
    <w:rsid w:val="00B1778A"/>
    <w:rsid w:val="00B338F1"/>
    <w:rsid w:val="00B40B3B"/>
    <w:rsid w:val="00B52812"/>
    <w:rsid w:val="00B56E71"/>
    <w:rsid w:val="00B70812"/>
    <w:rsid w:val="00B810CD"/>
    <w:rsid w:val="00B871C2"/>
    <w:rsid w:val="00B93C16"/>
    <w:rsid w:val="00BA4E56"/>
    <w:rsid w:val="00BB40C0"/>
    <w:rsid w:val="00BC3E1E"/>
    <w:rsid w:val="00BE4876"/>
    <w:rsid w:val="00BF3151"/>
    <w:rsid w:val="00BF67AF"/>
    <w:rsid w:val="00C02063"/>
    <w:rsid w:val="00C10A5A"/>
    <w:rsid w:val="00C60272"/>
    <w:rsid w:val="00C67015"/>
    <w:rsid w:val="00C70547"/>
    <w:rsid w:val="00CA0014"/>
    <w:rsid w:val="00CC6C65"/>
    <w:rsid w:val="00CD3D1C"/>
    <w:rsid w:val="00CD773D"/>
    <w:rsid w:val="00CF3A53"/>
    <w:rsid w:val="00CF682C"/>
    <w:rsid w:val="00D13EA2"/>
    <w:rsid w:val="00D15C1E"/>
    <w:rsid w:val="00D252F1"/>
    <w:rsid w:val="00D264AF"/>
    <w:rsid w:val="00D2714B"/>
    <w:rsid w:val="00D529C6"/>
    <w:rsid w:val="00D60265"/>
    <w:rsid w:val="00D67CBC"/>
    <w:rsid w:val="00D72491"/>
    <w:rsid w:val="00D74DAA"/>
    <w:rsid w:val="00D76AF2"/>
    <w:rsid w:val="00D91D10"/>
    <w:rsid w:val="00D92750"/>
    <w:rsid w:val="00D95776"/>
    <w:rsid w:val="00DC13F7"/>
    <w:rsid w:val="00DC47C4"/>
    <w:rsid w:val="00DD07EE"/>
    <w:rsid w:val="00DE0DE5"/>
    <w:rsid w:val="00DF3DE9"/>
    <w:rsid w:val="00DF3F73"/>
    <w:rsid w:val="00DF4FE1"/>
    <w:rsid w:val="00DF7030"/>
    <w:rsid w:val="00E01F08"/>
    <w:rsid w:val="00E07FE8"/>
    <w:rsid w:val="00E53A44"/>
    <w:rsid w:val="00E80212"/>
    <w:rsid w:val="00EA607C"/>
    <w:rsid w:val="00EB2F79"/>
    <w:rsid w:val="00EC021A"/>
    <w:rsid w:val="00EF01F7"/>
    <w:rsid w:val="00EF0F37"/>
    <w:rsid w:val="00EF15D3"/>
    <w:rsid w:val="00F06AFA"/>
    <w:rsid w:val="00F738B6"/>
    <w:rsid w:val="00F90B19"/>
    <w:rsid w:val="00FC47F2"/>
    <w:rsid w:val="00FE0FC5"/>
    <w:rsid w:val="00FF2AE8"/>
    <w:rsid w:val="00FF38DC"/>
    <w:rsid w:val="00FF6B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D9FFA4"/>
  <w15:chartTrackingRefBased/>
  <w15:docId w15:val="{E18F45E2-3DC2-4B64-AAE2-70A4340D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6E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6E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56E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6E8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856E80"/>
    <w:pPr>
      <w:tabs>
        <w:tab w:val="left" w:pos="720"/>
        <w:tab w:val="left" w:pos="3600"/>
        <w:tab w:val="left" w:pos="6480"/>
        <w:tab w:val="left" w:pos="7560"/>
      </w:tabs>
      <w:ind w:right="-187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56E8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856E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2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030"/>
  </w:style>
  <w:style w:type="character" w:customStyle="1" w:styleId="CommentTextChar">
    <w:name w:val="Comment Text Char"/>
    <w:basedOn w:val="DefaultParagraphFont"/>
    <w:link w:val="CommentText"/>
    <w:uiPriority w:val="99"/>
    <w:rsid w:val="00DF70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0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CRMTRequests@usda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rd.usda.gov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rd.usda.gov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4D06-E804-403E-8078-1A568309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1046</Words>
  <Characters>5864</Characters>
  <Application>Microsoft Office Word</Application>
  <DocSecurity>0</DocSecurity>
  <Lines>119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Fuentes, Carlos (CTR) - RD, Washington, DC</dc:creator>
  <cp:lastModifiedBy>Brown, Kimble - RD, MD</cp:lastModifiedBy>
  <cp:revision>2</cp:revision>
  <dcterms:created xsi:type="dcterms:W3CDTF">2023-11-02T15:16:00Z</dcterms:created>
  <dcterms:modified xsi:type="dcterms:W3CDTF">2023-11-02T15:16:00Z</dcterms:modified>
</cp:coreProperties>
</file>