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4F47" w:rsidP="00844F47" w14:paraId="56E91091" w14:textId="7D08C0BE">
      <w:pPr>
        <w:spacing w:before="2400"/>
        <w:jc w:val="center"/>
        <w:rPr>
          <w:rFonts w:ascii="Arial Black" w:hAnsi="Arial Black"/>
          <w:b/>
          <w:color w:val="000000"/>
          <w:sz w:val="22"/>
        </w:rPr>
      </w:pPr>
      <w:r w:rsidRPr="003F1A47">
        <w:rPr>
          <w:rFonts w:ascii="Arial Black" w:hAnsi="Arial Black"/>
          <w:b/>
          <w:color w:val="000000"/>
          <w:sz w:val="22"/>
        </w:rPr>
        <w:t xml:space="preserve">APPENDIX </w:t>
      </w:r>
      <w:r>
        <w:rPr>
          <w:rFonts w:ascii="Arial Black" w:hAnsi="Arial Black"/>
          <w:b/>
          <w:color w:val="000000"/>
          <w:sz w:val="22"/>
        </w:rPr>
        <w:t>N</w:t>
      </w:r>
      <w:r w:rsidRPr="003F1A47">
        <w:rPr>
          <w:rFonts w:ascii="Arial Black" w:hAnsi="Arial Black"/>
          <w:b/>
          <w:color w:val="000000"/>
          <w:sz w:val="22"/>
        </w:rPr>
        <w:t xml:space="preserve">. </w:t>
      </w:r>
      <w:r>
        <w:rPr>
          <w:rFonts w:ascii="Arial Black" w:hAnsi="Arial Black"/>
          <w:b/>
          <w:color w:val="000000"/>
          <w:sz w:val="22"/>
        </w:rPr>
        <w:t>NASS comments and FNS responses</w:t>
      </w:r>
    </w:p>
    <w:p w:rsidR="00844F47" w14:paraId="03732F8B" w14:textId="74F3A648">
      <w:pPr>
        <w:spacing w:after="160" w:line="259" w:lineRule="auto"/>
        <w:rPr>
          <w:rFonts w:ascii="Arial Black" w:hAnsi="Arial Black"/>
          <w:b/>
          <w:color w:val="000000"/>
          <w:sz w:val="22"/>
        </w:rPr>
      </w:pPr>
      <w:r>
        <w:rPr>
          <w:rFonts w:ascii="Arial Black" w:hAnsi="Arial Black"/>
          <w:b/>
          <w:color w:val="000000"/>
          <w:sz w:val="22"/>
        </w:rPr>
        <w:br w:type="page"/>
      </w:r>
    </w:p>
    <w:p w:rsidR="00066588" w:rsidP="00066588" w14:paraId="28FB76C3" w14:textId="12871E14">
      <w:pPr>
        <w:spacing w:before="2400"/>
        <w:contextualSpacing/>
        <w:rPr>
          <w:sz w:val="22"/>
        </w:rPr>
      </w:pPr>
      <w:r>
        <w:rPr>
          <w:sz w:val="22"/>
        </w:rPr>
        <w:t>Jennifer Rhorer of the USDA National Agricultural Statistics Service, Methodology Division, reviewed the complete Information Collection Request (ICR) package for OMB and provided comments on eight documents</w:t>
      </w:r>
      <w:r w:rsidR="00EA0091">
        <w:rPr>
          <w:sz w:val="22"/>
        </w:rPr>
        <w:t xml:space="preserve"> (Appendices B, C22, F01.07, F01.12, F03.01, and Supporting Statements A and B). </w:t>
      </w:r>
      <w:r w:rsidR="006B5605">
        <w:rPr>
          <w:sz w:val="22"/>
        </w:rPr>
        <w:t>The comments were generally simple: making sure the respondent type was clear in B, confirming the time zone in C22,</w:t>
      </w:r>
      <w:r w:rsidR="001163C5">
        <w:rPr>
          <w:sz w:val="22"/>
        </w:rPr>
        <w:t xml:space="preserve"> questions about the skip pattern in F01.07, F01.12, and F03.01, a</w:t>
      </w:r>
      <w:r w:rsidR="0072723A">
        <w:rPr>
          <w:sz w:val="22"/>
        </w:rPr>
        <w:t>nd small</w:t>
      </w:r>
      <w:r>
        <w:rPr>
          <w:sz w:val="22"/>
        </w:rPr>
        <w:t xml:space="preserve"> mistype</w:t>
      </w:r>
      <w:r w:rsidR="0072723A">
        <w:rPr>
          <w:sz w:val="22"/>
        </w:rPr>
        <w:t>s</w:t>
      </w:r>
      <w:r>
        <w:rPr>
          <w:sz w:val="22"/>
        </w:rPr>
        <w:t xml:space="preserve"> in Supporting Statements A and B.</w:t>
      </w:r>
      <w:r w:rsidR="0072723A">
        <w:rPr>
          <w:sz w:val="22"/>
        </w:rPr>
        <w:t xml:space="preserve"> There were no questions or concerns regarding the research design or survey methodology of the project. </w:t>
      </w:r>
    </w:p>
    <w:p w:rsidR="00066588" w:rsidP="00066588" w14:paraId="4ACF411B" w14:textId="77777777">
      <w:pPr>
        <w:spacing w:before="2400"/>
        <w:contextualSpacing/>
        <w:rPr>
          <w:sz w:val="22"/>
        </w:rPr>
      </w:pPr>
    </w:p>
    <w:p w:rsidR="00066588" w:rsidRPr="00066588" w:rsidP="00066588" w14:paraId="3176A68C" w14:textId="5E756F23">
      <w:pPr>
        <w:spacing w:before="2400"/>
        <w:contextualSpacing/>
        <w:rPr>
          <w:sz w:val="22"/>
        </w:rPr>
      </w:pPr>
      <w:r>
        <w:rPr>
          <w:sz w:val="22"/>
        </w:rPr>
        <w:t xml:space="preserve">FNS reviewed and accepted all edits.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21"/>
    <w:rsid w:val="00066588"/>
    <w:rsid w:val="001163C5"/>
    <w:rsid w:val="001F75DC"/>
    <w:rsid w:val="003E651A"/>
    <w:rsid w:val="003F1A47"/>
    <w:rsid w:val="006B5605"/>
    <w:rsid w:val="0072723A"/>
    <w:rsid w:val="00844F47"/>
    <w:rsid w:val="008E2BA3"/>
    <w:rsid w:val="00B2418E"/>
    <w:rsid w:val="00C22E21"/>
    <w:rsid w:val="00EA00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2A7D2"/>
  <w15:chartTrackingRefBased/>
  <w15:docId w15:val="{36EA2D29-959E-455F-8372-9CF449EE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4F47"/>
    <w:pPr>
      <w:spacing w:after="180" w:line="300" w:lineRule="atLeast"/>
    </w:pPr>
    <w:rPr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Chaifetz, Ashley - FNS</dc:creator>
  <cp:lastModifiedBy>Chaifetz, Ashley - FNS</cp:lastModifiedBy>
  <cp:revision>5</cp:revision>
  <dcterms:created xsi:type="dcterms:W3CDTF">2024-03-26T18:11:00Z</dcterms:created>
  <dcterms:modified xsi:type="dcterms:W3CDTF">2024-03-26T19:13:00Z</dcterms:modified>
</cp:coreProperties>
</file>