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6EE2" w:rsidRPr="007C4E02" w:rsidP="00B86EE2" w14:paraId="694C255F" w14:textId="1AC0922C">
      <w:pPr>
        <w:pStyle w:val="MarkforAppendixTitle"/>
      </w:pPr>
      <w:r>
        <w:t xml:space="preserve">APPENDIX </w:t>
      </w:r>
      <w:r w:rsidRPr="007C4E02">
        <w:t>C</w:t>
      </w:r>
      <w:r w:rsidR="00503F35">
        <w:t>07</w:t>
      </w:r>
      <w:r w:rsidRPr="007C4E02">
        <w:t xml:space="preserve">. SFA DIRECTOR Sample NOTIFICATION EMAIL FROM </w:t>
      </w:r>
      <w:r w:rsidRPr="007C4E02">
        <w:br/>
        <w:t xml:space="preserve">STATE CN DIRECTOR (GROUPs </w:t>
      </w:r>
      <w:r w:rsidR="00E87A0D">
        <w:t xml:space="preserve">1A, 1B, </w:t>
      </w:r>
      <w:r w:rsidRPr="007C4E02">
        <w:t>2</w:t>
      </w:r>
      <w:r w:rsidR="00822785">
        <w:t>A, 2B,</w:t>
      </w:r>
      <w:r w:rsidRPr="007C4E02">
        <w:t xml:space="preserve"> &amp; 3)</w:t>
      </w:r>
    </w:p>
    <w:p w:rsidR="00B86EE2" w:rsidP="00B86EE2" w14:paraId="2942A82C" w14:textId="0A4C4211">
      <w:pPr>
        <w:pStyle w:val="MarkforAppendixTitle"/>
        <w:sectPr w:rsidSect="0072037B">
          <w:headerReference w:type="default" r:id="rId7"/>
          <w:footerReference w:type="default" r:id="rId8"/>
          <w:footerReference w:type="first" r:id="rId9"/>
          <w:endnotePr>
            <w:numFmt w:val="decimal"/>
          </w:endnotePr>
          <w:pgSz w:w="12240" w:h="15840" w:code="1"/>
          <w:pgMar w:top="1440" w:right="1440" w:bottom="1440" w:left="1440" w:header="720" w:footer="576" w:gutter="0"/>
          <w:cols w:space="720"/>
          <w:titlePg/>
          <w:docGrid w:linePitch="326"/>
        </w:sectPr>
      </w:pPr>
    </w:p>
    <w:p w:rsidR="00B86EE2" w:rsidP="00B86EE2" w14:paraId="738D60AA" w14:textId="4D8ED749">
      <w:pPr>
        <w:pStyle w:val="NormalSScontinued"/>
      </w:pPr>
      <w:r>
        <w:rPr>
          <w:noProof/>
        </w:rPr>
        <mc:AlternateContent>
          <mc:Choice Requires="wps">
            <w:drawing>
              <wp:anchor distT="0" distB="0" distL="114300" distR="114300" simplePos="0" relativeHeight="251658240" behindDoc="0" locked="0" layoutInCell="1" allowOverlap="1">
                <wp:simplePos x="0" y="0"/>
                <wp:positionH relativeFrom="column">
                  <wp:posOffset>4285753</wp:posOffset>
                </wp:positionH>
                <wp:positionV relativeFrom="paragraph">
                  <wp:posOffset>127221</wp:posOffset>
                </wp:positionV>
                <wp:extent cx="1602188" cy="400050"/>
                <wp:effectExtent l="0" t="0" r="1714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2188" cy="400050"/>
                        </a:xfrm>
                        <a:prstGeom prst="rect">
                          <a:avLst/>
                        </a:prstGeom>
                        <a:solidFill>
                          <a:srgbClr val="FFFFFF"/>
                        </a:solidFill>
                        <a:ln w="9525">
                          <a:solidFill>
                            <a:srgbClr val="000000"/>
                          </a:solidFill>
                          <a:miter lim="800000"/>
                          <a:headEnd/>
                          <a:tailEnd/>
                        </a:ln>
                      </wps:spPr>
                      <wps:txbx>
                        <w:txbxContent>
                          <w:p w:rsidR="00B86EE2" w:rsidRPr="00730C25" w:rsidP="00B86EE2" w14:textId="755BD566">
                            <w:pPr>
                              <w:pStyle w:val="OMBboxtext"/>
                            </w:pPr>
                            <w:r w:rsidRPr="00730C25">
                              <w:t xml:space="preserve">OMB Number: </w:t>
                            </w:r>
                            <w:r>
                              <w:t>0584-</w:t>
                            </w:r>
                            <w:r w:rsidR="00E17CB4">
                              <w:t>0698</w:t>
                            </w:r>
                          </w:p>
                          <w:p w:rsidR="00B86EE2" w:rsidRPr="00730C25" w:rsidP="00B86EE2" w14:textId="44C93C8D">
                            <w:pPr>
                              <w:pStyle w:val="OMBboxtext"/>
                            </w:pPr>
                            <w:r w:rsidRPr="00730C25">
                              <w:t xml:space="preserve">Expiration Date: </w:t>
                            </w:r>
                            <w:r w:rsidR="00E17CB4">
                              <w:t>06/30/2027</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26.15pt;height:31.5pt;margin-top:10pt;margin-left:337.45pt;mso-width-percent:0;mso-width-relative:margin;mso-wrap-distance-bottom:0;mso-wrap-distance-left:9pt;mso-wrap-distance-right:9pt;mso-wrap-distance-top:0;mso-wrap-style:square;position:absolute;visibility:visible;v-text-anchor:middle;z-index:251659264">
                <v:textbox>
                  <w:txbxContent>
                    <w:p w:rsidR="00B86EE2" w:rsidRPr="00730C25" w:rsidP="00B86EE2" w14:paraId="32E562DE" w14:textId="755BD566">
                      <w:pPr>
                        <w:pStyle w:val="OMBboxtext"/>
                      </w:pPr>
                      <w:r w:rsidRPr="00730C25">
                        <w:t xml:space="preserve">OMB Number: </w:t>
                      </w:r>
                      <w:r>
                        <w:t>0584-</w:t>
                      </w:r>
                      <w:r w:rsidR="00E17CB4">
                        <w:t>0698</w:t>
                      </w:r>
                    </w:p>
                    <w:p w:rsidR="00B86EE2" w:rsidRPr="00730C25" w:rsidP="00B86EE2" w14:paraId="250EA35C" w14:textId="44C93C8D">
                      <w:pPr>
                        <w:pStyle w:val="OMBboxtext"/>
                      </w:pPr>
                      <w:r w:rsidRPr="00730C25">
                        <w:t xml:space="preserve">Expiration Date: </w:t>
                      </w:r>
                      <w:r w:rsidR="00E17CB4">
                        <w:t>06/30/2027</w:t>
                      </w:r>
                    </w:p>
                  </w:txbxContent>
                </v:textbox>
              </v:shape>
            </w:pict>
          </mc:Fallback>
        </mc:AlternateContent>
      </w:r>
    </w:p>
    <w:p w:rsidR="00B86EE2" w:rsidP="00B86EE2" w14:paraId="11C23E3D" w14:textId="394C92DA">
      <w:pPr>
        <w:pStyle w:val="NormalSScontinued"/>
      </w:pPr>
    </w:p>
    <w:tbl>
      <w:tblPr>
        <w:tblStyle w:val="TableTheme"/>
        <w:tblpPr w:leftFromText="180" w:rightFromText="180" w:vertAnchor="text" w:tblpY="-66"/>
        <w:tblW w:w="4955" w:type="pct"/>
        <w:tblLook w:val="04A0"/>
      </w:tblPr>
      <w:tblGrid>
        <w:gridCol w:w="9266"/>
      </w:tblGrid>
      <w:tr w14:paraId="404F8E6C" w14:textId="77777777" w:rsidTr="006D24ED">
        <w:tblPrEx>
          <w:tblW w:w="4955" w:type="pct"/>
          <w:tblLook w:val="04A0"/>
        </w:tblPrEx>
        <w:trPr>
          <w:trHeight w:val="1772"/>
        </w:trPr>
        <w:tc>
          <w:tcPr>
            <w:tcW w:w="5000" w:type="pct"/>
          </w:tcPr>
          <w:p w:rsidR="006D24ED" w:rsidRPr="006D24ED" w:rsidP="006D24ED" w14:paraId="02563583" w14:textId="1E30C76C">
            <w:pPr>
              <w:pStyle w:val="OMBboxtext"/>
              <w:spacing w:before="120" w:after="100" w:afterAutospacing="1"/>
              <w:rPr>
                <w:color w:val="000000"/>
                <w:sz w:val="14"/>
                <w:szCs w:val="14"/>
                <w:shd w:val="clear" w:color="auto" w:fill="FFFFFF"/>
              </w:rPr>
            </w:pPr>
            <w:r>
              <w:rPr>
                <w:color w:val="000000"/>
                <w:sz w:val="14"/>
                <w:szCs w:val="14"/>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E17CB4">
              <w:rPr>
                <w:color w:val="000000"/>
                <w:sz w:val="14"/>
                <w:szCs w:val="14"/>
                <w:shd w:val="clear" w:color="auto" w:fill="FFFFFF"/>
              </w:rPr>
              <w:t>0698</w:t>
            </w:r>
            <w:r>
              <w:rPr>
                <w:color w:val="000000"/>
                <w:sz w:val="14"/>
                <w:szCs w:val="14"/>
                <w:shd w:val="clear" w:color="auto" w:fill="FFFFFF"/>
              </w:rPr>
              <w:t xml:space="preserve">. The time required to complete this information collection is estimated to average 0.03 hours per response, including the time for reviewing instructions, searching existing data sources, </w:t>
            </w:r>
            <w:r>
              <w:rPr>
                <w:color w:val="000000"/>
                <w:sz w:val="14"/>
                <w:szCs w:val="14"/>
                <w:shd w:val="clear" w:color="auto" w:fill="FFFFFF"/>
              </w:rPr>
              <w:t>gathering</w:t>
            </w:r>
            <w:r>
              <w:rPr>
                <w:color w:val="000000"/>
                <w:sz w:val="14"/>
                <w:szCs w:val="14"/>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Pr>
                <w:color w:val="000000"/>
                <w:sz w:val="14"/>
                <w:szCs w:val="14"/>
                <w:shd w:val="clear" w:color="auto" w:fill="FFFFFF"/>
              </w:rPr>
              <w:t>to:</w:t>
            </w:r>
            <w:r>
              <w:rPr>
                <w:color w:val="000000"/>
                <w:sz w:val="14"/>
                <w:szCs w:val="14"/>
                <w:shd w:val="clear" w:color="auto" w:fill="FFFFFF"/>
              </w:rPr>
              <w:t xml:space="preserve"> U.S. Department of Agriculture, Food and Nutrition Service, Office of Policy Support, 1320 Braddock Place, 5th Floor, Alexandria, VA 22314 ATTN: PRA (0584-</w:t>
            </w:r>
            <w:r w:rsidR="00E17CB4">
              <w:rPr>
                <w:color w:val="000000"/>
                <w:sz w:val="14"/>
                <w:szCs w:val="14"/>
                <w:shd w:val="clear" w:color="auto" w:fill="FFFFFF"/>
              </w:rPr>
              <w:t>0698</w:t>
            </w:r>
            <w:r>
              <w:rPr>
                <w:color w:val="000000"/>
                <w:sz w:val="14"/>
                <w:szCs w:val="14"/>
                <w:shd w:val="clear" w:color="auto" w:fill="FFFFFF"/>
              </w:rPr>
              <w:t>). Do not return the completed form to this address.</w:t>
            </w:r>
          </w:p>
        </w:tc>
      </w:tr>
    </w:tbl>
    <w:p w:rsidR="00B86EE2" w:rsidP="00B86EE2" w14:paraId="63DA73F6" w14:textId="49AA8897">
      <w:pPr>
        <w:pStyle w:val="NormalSScontinued"/>
      </w:pPr>
      <w:r>
        <w:rPr>
          <w:noProof/>
        </w:rPr>
        <w:drawing>
          <wp:anchor distT="0" distB="0" distL="114300" distR="114300" simplePos="0" relativeHeight="251660288" behindDoc="0" locked="0" layoutInCell="1" allowOverlap="1">
            <wp:simplePos x="0" y="0"/>
            <wp:positionH relativeFrom="column">
              <wp:posOffset>4291509</wp:posOffset>
            </wp:positionH>
            <wp:positionV relativeFrom="paragraph">
              <wp:posOffset>1198892</wp:posOffset>
            </wp:positionV>
            <wp:extent cx="1573807" cy="1052423"/>
            <wp:effectExtent l="0" t="0" r="762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73807" cy="1052423"/>
                    </a:xfrm>
                    <a:prstGeom prst="rect">
                      <a:avLst/>
                    </a:prstGeom>
                  </pic:spPr>
                </pic:pic>
              </a:graphicData>
            </a:graphic>
            <wp14:sizeRelH relativeFrom="margin">
              <wp14:pctWidth>0</wp14:pctWidth>
            </wp14:sizeRelH>
            <wp14:sizeRelV relativeFrom="margin">
              <wp14:pctHeight>0</wp14:pctHeight>
            </wp14:sizeRelV>
          </wp:anchor>
        </w:drawing>
      </w:r>
    </w:p>
    <w:p w:rsidR="00E17CB4" w:rsidP="4028FE2A" w14:paraId="0C5E38D1" w14:textId="77777777">
      <w:pPr>
        <w:pStyle w:val="NormalSScontinued"/>
      </w:pPr>
    </w:p>
    <w:p w:rsidR="00E17CB4" w:rsidP="4028FE2A" w14:paraId="11A29927" w14:textId="77777777">
      <w:pPr>
        <w:pStyle w:val="NormalSScontinued"/>
      </w:pPr>
    </w:p>
    <w:p w:rsidR="00B86EE2" w:rsidP="4028FE2A" w14:paraId="4E9FA159" w14:textId="15B66738">
      <w:pPr>
        <w:pStyle w:val="NormalSScontinued"/>
        <w:rPr>
          <w:sz w:val="22"/>
          <w:szCs w:val="22"/>
        </w:rPr>
      </w:pPr>
      <w:r>
        <w:t>Dear SFA Director:</w:t>
      </w:r>
    </w:p>
    <w:p w:rsidR="00B86EE2" w:rsidP="00B86EE2" w14:paraId="5CFDAC45" w14:textId="20788DEC">
      <w:pPr>
        <w:pStyle w:val="NormalSScontinued"/>
      </w:pPr>
      <w:r>
        <w:t>Our State is working with Mathematica</w:t>
      </w:r>
      <w:r w:rsidR="008C429F">
        <w:t xml:space="preserve">, </w:t>
      </w:r>
      <w:r>
        <w:t>Decision Information Resources</w:t>
      </w:r>
      <w:r w:rsidR="008C429F">
        <w:t>, and ProTeam</w:t>
      </w:r>
      <w:r>
        <w:t xml:space="preserve"> to conduct the </w:t>
      </w:r>
      <w:r w:rsidR="00822785">
        <w:t xml:space="preserve">2024–2025 National </w:t>
      </w:r>
      <w:r>
        <w:t xml:space="preserve">School </w:t>
      </w:r>
      <w:r w:rsidR="00822785">
        <w:t>Foods</w:t>
      </w:r>
      <w:r>
        <w:t xml:space="preserve"> Study</w:t>
      </w:r>
      <w:r w:rsidR="00DB0F0D">
        <w:t xml:space="preserve"> on behalf of FNS</w:t>
      </w:r>
      <w:r>
        <w:t xml:space="preserve">. </w:t>
      </w:r>
    </w:p>
    <w:p w:rsidR="00E17CB4" w:rsidP="00E17CB4" w14:paraId="3DFFE22D" w14:textId="77777777">
      <w:pPr>
        <w:pStyle w:val="NormalSScontinued"/>
        <w:rPr>
          <w:b/>
          <w:bCs/>
          <w:color w:val="0070C0"/>
        </w:rPr>
      </w:pPr>
      <w:bookmarkStart w:id="0" w:name="_Hlk172014742"/>
      <w:r w:rsidRPr="002458E9">
        <w:rPr>
          <w:b/>
          <w:bCs/>
          <w:color w:val="0070C0"/>
        </w:rPr>
        <w:t>With better data comes better policy; we seek to collect data to fully understand the school food environment.</w:t>
      </w:r>
    </w:p>
    <w:bookmarkEnd w:id="0"/>
    <w:p w:rsidR="00B86EE2" w:rsidP="00B86EE2" w14:paraId="7A1C3B06" w14:textId="77777777">
      <w:pPr>
        <w:pStyle w:val="NormalSScontinued"/>
      </w:pPr>
      <w:r>
        <w:t>All information gathered for this study is for research purposes only and will not affect meal reimbursements to participating schools or school meal program benefits of participating households.</w:t>
      </w:r>
    </w:p>
    <w:p w:rsidR="00B86EE2" w:rsidP="00B86EE2" w14:paraId="28114B32" w14:textId="1E87E9E1">
      <w:pPr>
        <w:pStyle w:val="NormalSScontinued"/>
      </w:pPr>
      <w:r>
        <w:t>Study r</w:t>
      </w:r>
      <w:r>
        <w:t xml:space="preserve">epresentatives will be contacting you in the coming weeks to introduce </w:t>
      </w:r>
      <w:r w:rsidR="00822785">
        <w:t>the National School Foods Study</w:t>
      </w:r>
      <w:r>
        <w:t xml:space="preserve"> and schedule a week for data collection to take place.</w:t>
      </w:r>
    </w:p>
    <w:p w:rsidR="00B86EE2" w:rsidP="00B86EE2" w14:paraId="3A7E73F0" w14:textId="77777777">
      <w:pPr>
        <w:pStyle w:val="NormalSScontinued"/>
      </w:pPr>
      <w:r w:rsidRPr="0047185B">
        <w:t>Thank</w:t>
      </w:r>
      <w:r>
        <w:t xml:space="preserve"> </w:t>
      </w:r>
      <w:r w:rsidRPr="0047185B">
        <w:t>you in advance for your cooperation and participation in this very important study.</w:t>
      </w:r>
    </w:p>
    <w:p w:rsidR="00B86EE2" w:rsidP="00B86EE2" w14:paraId="20328F90" w14:textId="77777777">
      <w:pPr>
        <w:pStyle w:val="NormalSScontinued"/>
        <w:tabs>
          <w:tab w:val="left" w:pos="2850"/>
        </w:tabs>
      </w:pPr>
      <w:r>
        <w:t>Sincerely,</w:t>
      </w:r>
    </w:p>
    <w:p w:rsidR="00B86EE2" w:rsidP="00B86EE2" w14:paraId="4EBA44D4" w14:textId="77777777">
      <w:pPr>
        <w:pStyle w:val="NormalSScontinued"/>
      </w:pPr>
      <w:r>
        <w:t>[State CN Director]</w:t>
      </w:r>
    </w:p>
    <w:p w:rsidR="00B86EE2" w:rsidP="00B86EE2" w14:paraId="5AEF57B9" w14:textId="77777777">
      <w:pPr>
        <w:pStyle w:val="NormalSS"/>
        <w:ind w:firstLine="0"/>
      </w:pPr>
    </w:p>
    <w:p w:rsidR="00B86EE2" w:rsidRPr="007C4E02" w:rsidP="00B86EE2" w14:paraId="7A764F0E" w14:textId="77777777">
      <w:pPr>
        <w:pStyle w:val="NormalSS"/>
        <w:ind w:firstLine="0"/>
      </w:pPr>
    </w:p>
    <w:p w:rsidR="006E350C" w14:paraId="27C3BF7A" w14:textId="77777777"/>
    <w:sectPr w:rsidSect="00867B2D">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rsidP="007C4E02" w14:paraId="11FF5630" w14:textId="77777777">
    <w:pPr>
      <w:pStyle w:val="Footer"/>
      <w:tabs>
        <w:tab w:val="center" w:pos="5040"/>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rsidP="00461215" w14:paraId="357C02B0" w14:textId="77777777">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rsidRPr="00A37298" w:rsidP="00A37298" w14:paraId="513FB2E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14:paraId="3FF65659" w14:textId="16F77E0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E7973">
      <w:rPr>
        <w:b/>
        <w:noProof/>
      </w:rPr>
      <w:t>07/16/24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6E350C" w14:paraId="685B6E5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rsidRPr="00E30FDC" w:rsidP="00E30FDC" w14:paraId="2744B2C3" w14:textId="77777777">
    <w:pPr>
      <w:pBdr>
        <w:bottom w:val="single" w:sz="2" w:space="3" w:color="auto"/>
      </w:pBdr>
      <w:tabs>
        <w:tab w:val="right" w:pos="9360"/>
      </w:tabs>
      <w:spacing w:after="200" w:line="276" w:lineRule="auto"/>
      <w:rPr>
        <w:rFonts w:ascii="Arial" w:hAnsi="Arial" w:cs="Arial"/>
        <w:i/>
        <w:caps/>
        <w:sz w:val="16"/>
        <w:szCs w:val="14"/>
      </w:rPr>
    </w:pPr>
    <w:r>
      <w:rPr>
        <w:rFonts w:ascii="Arial" w:hAnsi="Arial" w:cs="Arial"/>
        <w:noProof/>
        <w:sz w:val="16"/>
        <w:szCs w:val="18"/>
      </w:rPr>
      <w:t>SFA</w:t>
    </w:r>
    <w:r>
      <w:rPr>
        <w:rFonts w:ascii="Arial" w:hAnsi="Arial"/>
        <w:caps/>
        <w:sz w:val="16"/>
        <w:szCs w:val="20"/>
      </w:rPr>
      <w:t xml:space="preserve"> DIRECTor SAMPLE NOTIFICATION EMAIL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50C" w14:paraId="4A0B87B4" w14:textId="77777777">
    <w:pPr>
      <w:pStyle w:val="Header"/>
    </w:pPr>
    <w:r w:rsidRPr="004B10CE">
      <w:rPr>
        <w:b/>
      </w:rPr>
      <w:t>Chapter #</w:t>
    </w:r>
    <w:r w:rsidRPr="009D744D">
      <w:t xml:space="preserve"> </w:t>
    </w:r>
    <w:r>
      <w:t>Title of Chapter</w:t>
    </w:r>
    <w:r w:rsidRPr="0082290E">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E2"/>
    <w:rsid w:val="00041C64"/>
    <w:rsid w:val="00215F4D"/>
    <w:rsid w:val="002458E9"/>
    <w:rsid w:val="00281188"/>
    <w:rsid w:val="003771BE"/>
    <w:rsid w:val="00393FB8"/>
    <w:rsid w:val="003A1174"/>
    <w:rsid w:val="00451DDE"/>
    <w:rsid w:val="00461215"/>
    <w:rsid w:val="0047185B"/>
    <w:rsid w:val="004B10CE"/>
    <w:rsid w:val="004C14A0"/>
    <w:rsid w:val="00501BCA"/>
    <w:rsid w:val="00503F35"/>
    <w:rsid w:val="00537177"/>
    <w:rsid w:val="00573260"/>
    <w:rsid w:val="005865E7"/>
    <w:rsid w:val="005B547F"/>
    <w:rsid w:val="006368C5"/>
    <w:rsid w:val="006D24ED"/>
    <w:rsid w:val="006E350C"/>
    <w:rsid w:val="00730C25"/>
    <w:rsid w:val="007639F3"/>
    <w:rsid w:val="007C4E02"/>
    <w:rsid w:val="007E08EC"/>
    <w:rsid w:val="00822785"/>
    <w:rsid w:val="0082290E"/>
    <w:rsid w:val="0089129E"/>
    <w:rsid w:val="008C429F"/>
    <w:rsid w:val="00947875"/>
    <w:rsid w:val="00967B6B"/>
    <w:rsid w:val="009D744D"/>
    <w:rsid w:val="00A37298"/>
    <w:rsid w:val="00AE7973"/>
    <w:rsid w:val="00AF60A0"/>
    <w:rsid w:val="00B2654B"/>
    <w:rsid w:val="00B67A19"/>
    <w:rsid w:val="00B67E1A"/>
    <w:rsid w:val="00B86EE2"/>
    <w:rsid w:val="00BA5151"/>
    <w:rsid w:val="00C37F75"/>
    <w:rsid w:val="00C4121E"/>
    <w:rsid w:val="00D97A0C"/>
    <w:rsid w:val="00DB0F0D"/>
    <w:rsid w:val="00DB1A30"/>
    <w:rsid w:val="00E17CB4"/>
    <w:rsid w:val="00E30FDC"/>
    <w:rsid w:val="00E87A0D"/>
    <w:rsid w:val="00EB5685"/>
    <w:rsid w:val="00F070EF"/>
    <w:rsid w:val="00F22D4D"/>
    <w:rsid w:val="00FE4A94"/>
    <w:rsid w:val="1DF5F78F"/>
    <w:rsid w:val="27CF0F36"/>
    <w:rsid w:val="2C824AEA"/>
    <w:rsid w:val="3C388D8D"/>
    <w:rsid w:val="4028FE2A"/>
    <w:rsid w:val="56385F7D"/>
    <w:rsid w:val="5A19ED2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36E186F"/>
  <w15:chartTrackingRefBased/>
  <w15:docId w15:val="{903CE5ED-D98E-44D8-B16A-48EFF334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EE2"/>
    <w:pPr>
      <w:spacing w:line="26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B86EE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86EE2"/>
    <w:rPr>
      <w:rFonts w:asciiTheme="majorHAnsi" w:hAnsiTheme="majorHAnsi"/>
      <w:sz w:val="20"/>
    </w:rPr>
  </w:style>
  <w:style w:type="paragraph" w:styleId="Footer">
    <w:name w:val="footer"/>
    <w:basedOn w:val="Normal"/>
    <w:link w:val="FooterChar"/>
    <w:qFormat/>
    <w:rsid w:val="00B86EE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86EE2"/>
    <w:rPr>
      <w:rFonts w:asciiTheme="majorHAnsi" w:hAnsiTheme="majorHAnsi"/>
      <w:sz w:val="20"/>
    </w:rPr>
  </w:style>
  <w:style w:type="character" w:styleId="CommentReference">
    <w:name w:val="annotation reference"/>
    <w:basedOn w:val="DefaultParagraphFont"/>
    <w:qFormat/>
    <w:rsid w:val="00B86EE2"/>
    <w:rPr>
      <w:sz w:val="16"/>
      <w:szCs w:val="16"/>
    </w:rPr>
  </w:style>
  <w:style w:type="paragraph" w:styleId="CommentText">
    <w:name w:val="annotation text"/>
    <w:basedOn w:val="Normal"/>
    <w:link w:val="CommentTextChar"/>
    <w:qFormat/>
    <w:rsid w:val="00B86EE2"/>
    <w:pPr>
      <w:spacing w:line="240" w:lineRule="auto"/>
    </w:pPr>
    <w:rPr>
      <w:szCs w:val="20"/>
    </w:rPr>
  </w:style>
  <w:style w:type="character" w:customStyle="1" w:styleId="CommentTextChar">
    <w:name w:val="Comment Text Char"/>
    <w:basedOn w:val="DefaultParagraphFont"/>
    <w:link w:val="CommentText"/>
    <w:rsid w:val="00B86EE2"/>
    <w:rPr>
      <w:szCs w:val="20"/>
    </w:rPr>
  </w:style>
  <w:style w:type="table" w:styleId="TableTheme">
    <w:name w:val="Table Theme"/>
    <w:basedOn w:val="TableNormal"/>
    <w:unhideWhenUsed/>
    <w:rsid w:val="00B86EE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semiHidden/>
    <w:qFormat/>
    <w:rsid w:val="00B86EE2"/>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qFormat/>
    <w:rsid w:val="00B86EE2"/>
    <w:pPr>
      <w:ind w:firstLine="0"/>
    </w:pPr>
  </w:style>
  <w:style w:type="paragraph" w:customStyle="1" w:styleId="MarkforAppendixTitle">
    <w:name w:val="Mark for Appendix Title"/>
    <w:basedOn w:val="Normal"/>
    <w:next w:val="Normal"/>
    <w:semiHidden/>
    <w:qFormat/>
    <w:rsid w:val="00B86EE2"/>
    <w:pPr>
      <w:spacing w:before="2640" w:after="240" w:line="240" w:lineRule="auto"/>
      <w:jc w:val="center"/>
      <w:outlineLvl w:val="1"/>
    </w:pPr>
    <w:rPr>
      <w:rFonts w:ascii="Arial Black" w:eastAsia="Times New Roman" w:hAnsi="Arial Black" w:cs="Times New Roman"/>
      <w:caps/>
      <w:szCs w:val="20"/>
    </w:rPr>
  </w:style>
  <w:style w:type="paragraph" w:customStyle="1" w:styleId="OMBboxtext">
    <w:name w:val="OMB_box text"/>
    <w:basedOn w:val="Normal"/>
    <w:semiHidden/>
    <w:qFormat/>
    <w:rsid w:val="00B86EE2"/>
    <w:pPr>
      <w:spacing w:after="0" w:line="240" w:lineRule="auto"/>
    </w:pPr>
    <w:rPr>
      <w:rFonts w:ascii="Arial" w:eastAsia="Times New Roman" w:hAnsi="Arial" w:cs="Arial"/>
      <w:color w:val="000000" w:themeColor="text1"/>
      <w:sz w:val="16"/>
      <w:szCs w:val="16"/>
    </w:rPr>
  </w:style>
  <w:style w:type="paragraph" w:styleId="BalloonText">
    <w:name w:val="Balloon Text"/>
    <w:basedOn w:val="Normal"/>
    <w:link w:val="BalloonTextChar"/>
    <w:uiPriority w:val="99"/>
    <w:semiHidden/>
    <w:unhideWhenUsed/>
    <w:rsid w:val="00B86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E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08EC"/>
    <w:rPr>
      <w:b/>
      <w:bCs/>
      <w:sz w:val="20"/>
    </w:rPr>
  </w:style>
  <w:style w:type="character" w:customStyle="1" w:styleId="CommentSubjectChar">
    <w:name w:val="Comment Subject Char"/>
    <w:basedOn w:val="CommentTextChar"/>
    <w:link w:val="CommentSubject"/>
    <w:uiPriority w:val="99"/>
    <w:semiHidden/>
    <w:rsid w:val="007E08EC"/>
    <w:rPr>
      <w:b/>
      <w:bCs/>
      <w:sz w:val="20"/>
      <w:szCs w:val="20"/>
    </w:rPr>
  </w:style>
  <w:style w:type="paragraph" w:styleId="Revision">
    <w:name w:val="Revision"/>
    <w:hidden/>
    <w:uiPriority w:val="99"/>
    <w:semiHidden/>
    <w:rsid w:val="00041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A278E-B8BF-496F-9FF5-6A00C8D3A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748F7-EF6C-4326-8BB5-41E2EFE80B0A}">
  <ds:schemaRef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ceb03779-9ec8-47cf-822a-a171da3bad02"/>
  </ds:schemaRefs>
</ds:datastoreItem>
</file>

<file path=customXml/itemProps3.xml><?xml version="1.0" encoding="utf-8"?>
<ds:datastoreItem xmlns:ds="http://schemas.openxmlformats.org/officeDocument/2006/customXml" ds:itemID="{A9BACA4C-1C37-4300-A52B-256C6A7A6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Figueroa, Holly - FNS</dc:creator>
  <cp:lastModifiedBy>Lauren B. Rosenberg</cp:lastModifiedBy>
  <cp:revision>2</cp:revision>
  <dcterms:created xsi:type="dcterms:W3CDTF">2024-07-16T17:45:00Z</dcterms:created>
  <dcterms:modified xsi:type="dcterms:W3CDTF">2024-07-16T17:45:00Z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