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B16F2" w:rsidRPr="00BB16F2" w:rsidP="00BB16F2" w14:paraId="75C92CCD" w14:textId="0EDAB520">
      <w:pPr>
        <w:jc w:val="right"/>
        <w:rPr>
          <w:sz w:val="20"/>
          <w:szCs w:val="20"/>
        </w:rPr>
      </w:pPr>
      <w:r w:rsidRPr="00BB16F2">
        <w:rPr>
          <w:sz w:val="20"/>
          <w:szCs w:val="20"/>
        </w:rPr>
        <w:t>March 12, 202</w:t>
      </w:r>
      <w:r w:rsidR="000126E8">
        <w:rPr>
          <w:sz w:val="20"/>
          <w:szCs w:val="20"/>
        </w:rPr>
        <w:t>5</w:t>
      </w:r>
    </w:p>
    <w:p w:rsidR="000A28FD" w:rsidRPr="004B1776" w:rsidP="003F5E2F" w14:paraId="427C5E6D" w14:textId="4E0375C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WISEWOMAN </w:t>
      </w:r>
      <w:r w:rsidRPr="004B1776" w:rsidR="003F5E2F">
        <w:rPr>
          <w:sz w:val="24"/>
          <w:szCs w:val="24"/>
          <w:u w:val="single"/>
        </w:rPr>
        <w:t>Justification</w:t>
      </w:r>
      <w:r w:rsidRPr="004B1776" w:rsidR="002F0034">
        <w:rPr>
          <w:sz w:val="24"/>
          <w:szCs w:val="24"/>
          <w:u w:val="single"/>
        </w:rPr>
        <w:t xml:space="preserve"> for 2024 OMB S</w:t>
      </w:r>
      <w:r w:rsidR="00D51CEE">
        <w:rPr>
          <w:sz w:val="24"/>
          <w:szCs w:val="24"/>
          <w:u w:val="single"/>
        </w:rPr>
        <w:t xml:space="preserve">tatistical </w:t>
      </w:r>
      <w:r w:rsidRPr="004B1776" w:rsidR="002F0034">
        <w:rPr>
          <w:sz w:val="24"/>
          <w:szCs w:val="24"/>
          <w:u w:val="single"/>
        </w:rPr>
        <w:t>P</w:t>
      </w:r>
      <w:r w:rsidR="00D51CEE">
        <w:rPr>
          <w:sz w:val="24"/>
          <w:szCs w:val="24"/>
          <w:u w:val="single"/>
        </w:rPr>
        <w:t>olicy Update</w:t>
      </w:r>
      <w:r w:rsidRPr="004B1776" w:rsidR="002F0034">
        <w:rPr>
          <w:sz w:val="24"/>
          <w:szCs w:val="24"/>
          <w:u w:val="single"/>
        </w:rPr>
        <w:t>-15</w:t>
      </w:r>
    </w:p>
    <w:p w:rsidR="003F5E2F" w:rsidRPr="004B1776" w:rsidP="003F5E2F" w14:paraId="09F005DD" w14:textId="77777777">
      <w:pPr>
        <w:jc w:val="center"/>
        <w:rPr>
          <w:sz w:val="24"/>
          <w:szCs w:val="24"/>
        </w:rPr>
      </w:pPr>
    </w:p>
    <w:p w:rsidR="003F5E2F" w:rsidRPr="004B1776" w:rsidP="003F5E2F" w14:paraId="0704E178" w14:textId="009585A7">
      <w:pPr>
        <w:rPr>
          <w:sz w:val="24"/>
          <w:szCs w:val="24"/>
        </w:rPr>
      </w:pPr>
      <w:bookmarkStart w:id="0" w:name="_Hlk180783796"/>
      <w:r w:rsidRPr="4CA845C8">
        <w:rPr>
          <w:sz w:val="24"/>
          <w:szCs w:val="24"/>
        </w:rPr>
        <w:t xml:space="preserve">The </w:t>
      </w:r>
      <w:r w:rsidRPr="4CA845C8" w:rsidR="74CCBE1D">
        <w:rPr>
          <w:sz w:val="24"/>
          <w:szCs w:val="24"/>
        </w:rPr>
        <w:t xml:space="preserve">WISEWOMAN </w:t>
      </w:r>
      <w:r w:rsidRPr="4CA845C8">
        <w:rPr>
          <w:sz w:val="24"/>
          <w:szCs w:val="24"/>
        </w:rPr>
        <w:t xml:space="preserve">Program has </w:t>
      </w:r>
      <w:r w:rsidRPr="4CA845C8" w:rsidR="002F0034">
        <w:rPr>
          <w:sz w:val="24"/>
          <w:szCs w:val="24"/>
        </w:rPr>
        <w:t xml:space="preserve">selected </w:t>
      </w:r>
      <w:r w:rsidRPr="4CA845C8" w:rsidR="002F0034">
        <w:rPr>
          <w:i/>
          <w:iCs/>
          <w:sz w:val="24"/>
          <w:szCs w:val="24"/>
        </w:rPr>
        <w:t>Figure 2. Race and Ethnicity Question with Minimum Categories Only and Examples</w:t>
      </w:r>
      <w:r w:rsidRPr="4CA845C8" w:rsidR="002F0034">
        <w:rPr>
          <w:sz w:val="24"/>
          <w:szCs w:val="24"/>
        </w:rPr>
        <w:t xml:space="preserve"> </w:t>
      </w:r>
      <w:r w:rsidRPr="4CA845C8">
        <w:rPr>
          <w:sz w:val="24"/>
          <w:szCs w:val="24"/>
        </w:rPr>
        <w:t>for compliance with 2024 OMB Statistical Policy Update 15. Th</w:t>
      </w:r>
      <w:r w:rsidRPr="4CA845C8" w:rsidR="002A604F">
        <w:rPr>
          <w:sz w:val="24"/>
          <w:szCs w:val="24"/>
        </w:rPr>
        <w:t>is</w:t>
      </w:r>
      <w:r w:rsidRPr="4CA845C8">
        <w:rPr>
          <w:sz w:val="24"/>
          <w:szCs w:val="24"/>
        </w:rPr>
        <w:t xml:space="preserve"> choice to use was made in light of </w:t>
      </w:r>
      <w:r w:rsidRPr="4CA845C8" w:rsidR="002A604F">
        <w:rPr>
          <w:sz w:val="24"/>
          <w:szCs w:val="24"/>
        </w:rPr>
        <w:t>two</w:t>
      </w:r>
      <w:r w:rsidRPr="4CA845C8">
        <w:rPr>
          <w:sz w:val="24"/>
          <w:szCs w:val="24"/>
        </w:rPr>
        <w:t xml:space="preserve"> factors:</w:t>
      </w:r>
    </w:p>
    <w:bookmarkEnd w:id="0"/>
    <w:p w:rsidR="003F5E2F" w:rsidRPr="004B1776" w:rsidP="003F5E2F" w14:paraId="7DF5A369" w14:textId="77777777">
      <w:pPr>
        <w:rPr>
          <w:sz w:val="24"/>
          <w:szCs w:val="24"/>
        </w:rPr>
      </w:pPr>
    </w:p>
    <w:p w:rsidR="003F5E2F" w:rsidRPr="004B1776" w:rsidP="004D2355" w14:paraId="02AE3A27" w14:textId="6F046A13">
      <w:pPr>
        <w:pStyle w:val="ListParagraph"/>
        <w:numPr>
          <w:ilvl w:val="0"/>
          <w:numId w:val="1"/>
        </w:numPr>
        <w:ind w:left="360"/>
        <w:rPr>
          <w:sz w:val="24"/>
          <w:szCs w:val="24"/>
          <w:u w:val="single"/>
        </w:rPr>
      </w:pPr>
      <w:r w:rsidRPr="004B1776">
        <w:rPr>
          <w:sz w:val="24"/>
          <w:szCs w:val="24"/>
          <w:u w:val="single"/>
        </w:rPr>
        <w:t xml:space="preserve">Reduces Burden on </w:t>
      </w:r>
      <w:r w:rsidRPr="004B1776" w:rsidR="00D60046">
        <w:rPr>
          <w:sz w:val="24"/>
          <w:szCs w:val="24"/>
          <w:u w:val="single"/>
        </w:rPr>
        <w:t xml:space="preserve">Agency or </w:t>
      </w:r>
      <w:r w:rsidRPr="004B1776">
        <w:rPr>
          <w:sz w:val="24"/>
          <w:szCs w:val="24"/>
          <w:u w:val="single"/>
        </w:rPr>
        <w:t>Respondents</w:t>
      </w:r>
    </w:p>
    <w:p w:rsidR="005B7FDB" w:rsidRPr="004B1776" w:rsidP="003F5E2F" w14:paraId="6FAEC769" w14:textId="389CAA30">
      <w:pPr>
        <w:rPr>
          <w:sz w:val="24"/>
          <w:szCs w:val="24"/>
        </w:rPr>
      </w:pPr>
      <w:r w:rsidRPr="4CA845C8">
        <w:rPr>
          <w:b/>
          <w:bCs/>
          <w:sz w:val="24"/>
          <w:szCs w:val="24"/>
        </w:rPr>
        <w:t xml:space="preserve">The use of </w:t>
      </w:r>
      <w:r w:rsidRPr="4CA845C8">
        <w:rPr>
          <w:b/>
          <w:bCs/>
          <w:i/>
          <w:iCs/>
          <w:sz w:val="24"/>
          <w:szCs w:val="24"/>
        </w:rPr>
        <w:t>Figure 2. Race and Ethnicity Question with Minimum Categories Only</w:t>
      </w:r>
      <w:r w:rsidRPr="4CA845C8">
        <w:rPr>
          <w:b/>
          <w:bCs/>
          <w:i/>
          <w:iCs/>
          <w:sz w:val="24"/>
          <w:szCs w:val="24"/>
        </w:rPr>
        <w:t xml:space="preserve"> </w:t>
      </w:r>
      <w:r w:rsidRPr="4CA845C8" w:rsidR="004D2355">
        <w:rPr>
          <w:sz w:val="24"/>
          <w:szCs w:val="24"/>
        </w:rPr>
        <w:t xml:space="preserve">does not add additional </w:t>
      </w:r>
      <w:r w:rsidRPr="4CA845C8">
        <w:rPr>
          <w:sz w:val="24"/>
          <w:szCs w:val="24"/>
        </w:rPr>
        <w:t xml:space="preserve">burden for </w:t>
      </w:r>
      <w:r w:rsidRPr="4CA845C8" w:rsidR="004D2355">
        <w:rPr>
          <w:sz w:val="24"/>
          <w:szCs w:val="24"/>
        </w:rPr>
        <w:t>government agency and</w:t>
      </w:r>
      <w:r w:rsidRPr="4CA845C8">
        <w:rPr>
          <w:sz w:val="24"/>
          <w:szCs w:val="24"/>
        </w:rPr>
        <w:t xml:space="preserve"> </w:t>
      </w:r>
      <w:r w:rsidRPr="4CA845C8" w:rsidR="7B48C1D0">
        <w:rPr>
          <w:sz w:val="24"/>
          <w:szCs w:val="24"/>
        </w:rPr>
        <w:t xml:space="preserve">up to 40 </w:t>
      </w:r>
      <w:r w:rsidRPr="4CA845C8">
        <w:rPr>
          <w:sz w:val="24"/>
          <w:szCs w:val="24"/>
        </w:rPr>
        <w:t xml:space="preserve">respondents. </w:t>
      </w:r>
    </w:p>
    <w:p w:rsidR="00350935" w:rsidRPr="004B1776" w:rsidP="003F5E2F" w14:paraId="45E5D4B5" w14:textId="1EC6C117">
      <w:pPr>
        <w:rPr>
          <w:sz w:val="24"/>
          <w:szCs w:val="24"/>
        </w:rPr>
      </w:pPr>
      <w:r w:rsidRPr="4CA845C8">
        <w:rPr>
          <w:sz w:val="24"/>
          <w:szCs w:val="24"/>
        </w:rPr>
        <w:t xml:space="preserve">This is because </w:t>
      </w:r>
      <w:r w:rsidRPr="4CA845C8" w:rsidR="00EA629B">
        <w:rPr>
          <w:sz w:val="24"/>
          <w:szCs w:val="24"/>
        </w:rPr>
        <w:t xml:space="preserve">respondents </w:t>
      </w:r>
      <w:r w:rsidRPr="4CA845C8">
        <w:rPr>
          <w:sz w:val="24"/>
          <w:szCs w:val="24"/>
        </w:rPr>
        <w:t>current</w:t>
      </w:r>
      <w:r w:rsidRPr="4CA845C8" w:rsidR="00EA629B">
        <w:rPr>
          <w:sz w:val="24"/>
          <w:szCs w:val="24"/>
        </w:rPr>
        <w:t>ly</w:t>
      </w:r>
      <w:r w:rsidRPr="4CA845C8">
        <w:rPr>
          <w:sz w:val="24"/>
          <w:szCs w:val="24"/>
        </w:rPr>
        <w:t xml:space="preserve"> </w:t>
      </w:r>
      <w:r w:rsidR="00B6714A">
        <w:rPr>
          <w:sz w:val="24"/>
          <w:szCs w:val="24"/>
        </w:rPr>
        <w:t xml:space="preserve">see </w:t>
      </w:r>
      <w:r w:rsidRPr="4CA845C8">
        <w:rPr>
          <w:sz w:val="24"/>
          <w:szCs w:val="24"/>
        </w:rPr>
        <w:t xml:space="preserve">7 </w:t>
      </w:r>
      <w:r w:rsidR="00B6714A">
        <w:rPr>
          <w:sz w:val="24"/>
          <w:szCs w:val="24"/>
        </w:rPr>
        <w:t xml:space="preserve">response options for </w:t>
      </w:r>
      <w:r w:rsidR="009C6925">
        <w:rPr>
          <w:sz w:val="24"/>
          <w:szCs w:val="24"/>
        </w:rPr>
        <w:t>Race1</w:t>
      </w:r>
      <w:r w:rsidR="00997A9A">
        <w:rPr>
          <w:sz w:val="24"/>
          <w:szCs w:val="24"/>
        </w:rPr>
        <w:t>.</w:t>
      </w:r>
      <w:r w:rsidR="00CF3CA8">
        <w:rPr>
          <w:sz w:val="24"/>
          <w:szCs w:val="24"/>
        </w:rPr>
        <w:t xml:space="preserve"> </w:t>
      </w:r>
      <w:r w:rsidRPr="4CA845C8" w:rsidR="001D639E">
        <w:rPr>
          <w:sz w:val="24"/>
          <w:szCs w:val="24"/>
        </w:rPr>
        <w:t>This is</w:t>
      </w:r>
      <w:r w:rsidRPr="4CA845C8">
        <w:rPr>
          <w:sz w:val="24"/>
          <w:szCs w:val="24"/>
        </w:rPr>
        <w:t xml:space="preserve"> shown in </w:t>
      </w:r>
      <w:r w:rsidRPr="4CA845C8">
        <w:rPr>
          <w:b/>
          <w:bCs/>
          <w:sz w:val="24"/>
          <w:szCs w:val="24"/>
        </w:rPr>
        <w:t xml:space="preserve">Attachment 9 </w:t>
      </w:r>
      <w:r w:rsidRPr="4CA845C8">
        <w:rPr>
          <w:sz w:val="24"/>
          <w:szCs w:val="24"/>
        </w:rPr>
        <w:t xml:space="preserve">of SSA. The way </w:t>
      </w:r>
      <w:bookmarkStart w:id="1" w:name="_Hlk180772563"/>
      <w:r w:rsidRPr="4CA845C8">
        <w:rPr>
          <w:i/>
          <w:iCs/>
          <w:sz w:val="24"/>
          <w:szCs w:val="24"/>
        </w:rPr>
        <w:t>Figure 2. Race and Ethnicity Question with Minimum Categories</w:t>
      </w:r>
      <w:r w:rsidRPr="4CA845C8" w:rsidR="001D639E">
        <w:rPr>
          <w:i/>
          <w:iCs/>
          <w:sz w:val="24"/>
          <w:szCs w:val="24"/>
        </w:rPr>
        <w:t xml:space="preserve"> Only</w:t>
      </w:r>
      <w:r w:rsidRPr="4CA845C8">
        <w:rPr>
          <w:i/>
          <w:iCs/>
          <w:sz w:val="24"/>
          <w:szCs w:val="24"/>
        </w:rPr>
        <w:t xml:space="preserve"> </w:t>
      </w:r>
      <w:bookmarkEnd w:id="1"/>
      <w:r w:rsidRPr="4CA845C8">
        <w:rPr>
          <w:sz w:val="24"/>
          <w:szCs w:val="24"/>
        </w:rPr>
        <w:t xml:space="preserve">is configured it </w:t>
      </w:r>
      <w:r w:rsidRPr="4CA845C8" w:rsidR="001D639E">
        <w:rPr>
          <w:sz w:val="24"/>
          <w:szCs w:val="24"/>
        </w:rPr>
        <w:t xml:space="preserve">also </w:t>
      </w:r>
      <w:r w:rsidRPr="4CA845C8">
        <w:rPr>
          <w:sz w:val="24"/>
          <w:szCs w:val="24"/>
        </w:rPr>
        <w:t xml:space="preserve">has 7 possible choices to select from. Therefore, </w:t>
      </w:r>
      <w:r w:rsidRPr="4CA845C8">
        <w:rPr>
          <w:i/>
          <w:iCs/>
          <w:sz w:val="24"/>
          <w:szCs w:val="24"/>
        </w:rPr>
        <w:t>Figure 2. Race and Ethnicity Question with Minimum Categories</w:t>
      </w:r>
      <w:r w:rsidRPr="4CA845C8" w:rsidR="009909E2">
        <w:rPr>
          <w:i/>
          <w:iCs/>
          <w:sz w:val="24"/>
          <w:szCs w:val="24"/>
        </w:rPr>
        <w:t xml:space="preserve"> Only</w:t>
      </w:r>
      <w:r w:rsidRPr="4CA845C8">
        <w:rPr>
          <w:i/>
          <w:iCs/>
          <w:sz w:val="24"/>
          <w:szCs w:val="24"/>
        </w:rPr>
        <w:t xml:space="preserve"> </w:t>
      </w:r>
      <w:r w:rsidRPr="4CA845C8">
        <w:rPr>
          <w:sz w:val="24"/>
          <w:szCs w:val="24"/>
        </w:rPr>
        <w:t xml:space="preserve">can be </w:t>
      </w:r>
      <w:r w:rsidR="00BB16F2">
        <w:rPr>
          <w:sz w:val="24"/>
          <w:szCs w:val="24"/>
        </w:rPr>
        <w:t xml:space="preserve">easily </w:t>
      </w:r>
      <w:r w:rsidRPr="4CA845C8">
        <w:rPr>
          <w:sz w:val="24"/>
          <w:szCs w:val="24"/>
        </w:rPr>
        <w:t xml:space="preserve">adopted by </w:t>
      </w:r>
      <w:r w:rsidR="00BB16F2">
        <w:rPr>
          <w:sz w:val="24"/>
          <w:szCs w:val="24"/>
        </w:rPr>
        <w:t xml:space="preserve">up to </w:t>
      </w:r>
      <w:r w:rsidR="000C17C6">
        <w:rPr>
          <w:sz w:val="24"/>
          <w:szCs w:val="24"/>
        </w:rPr>
        <w:t>40</w:t>
      </w:r>
      <w:r w:rsidRPr="4CA845C8">
        <w:rPr>
          <w:sz w:val="24"/>
          <w:szCs w:val="24"/>
        </w:rPr>
        <w:t xml:space="preserve"> respondents </w:t>
      </w:r>
      <w:r w:rsidRPr="4CA845C8" w:rsidR="00344721">
        <w:rPr>
          <w:sz w:val="24"/>
          <w:szCs w:val="24"/>
        </w:rPr>
        <w:t>with</w:t>
      </w:r>
      <w:r w:rsidRPr="4CA845C8" w:rsidR="00056800">
        <w:rPr>
          <w:sz w:val="24"/>
          <w:szCs w:val="24"/>
        </w:rPr>
        <w:t xml:space="preserve">out having to </w:t>
      </w:r>
      <w:r w:rsidR="00BB16F2">
        <w:rPr>
          <w:sz w:val="24"/>
          <w:szCs w:val="24"/>
        </w:rPr>
        <w:t xml:space="preserve">completely </w:t>
      </w:r>
      <w:r w:rsidRPr="4CA845C8" w:rsidR="00056800">
        <w:rPr>
          <w:sz w:val="24"/>
          <w:szCs w:val="24"/>
        </w:rPr>
        <w:t xml:space="preserve">reconfigure their data </w:t>
      </w:r>
      <w:r w:rsidR="00BB020E">
        <w:rPr>
          <w:sz w:val="24"/>
          <w:szCs w:val="24"/>
        </w:rPr>
        <w:t>input screens</w:t>
      </w:r>
      <w:r w:rsidRPr="4CA845C8" w:rsidR="00A42CE5">
        <w:rPr>
          <w:sz w:val="24"/>
          <w:szCs w:val="24"/>
        </w:rPr>
        <w:t xml:space="preserve"> </w:t>
      </w:r>
      <w:r w:rsidRPr="4CA845C8" w:rsidR="002479A9">
        <w:rPr>
          <w:sz w:val="24"/>
          <w:szCs w:val="24"/>
        </w:rPr>
        <w:t xml:space="preserve">that will </w:t>
      </w:r>
      <w:r w:rsidR="00BB16F2">
        <w:rPr>
          <w:sz w:val="24"/>
          <w:szCs w:val="24"/>
        </w:rPr>
        <w:t xml:space="preserve">only </w:t>
      </w:r>
      <w:r w:rsidRPr="4CA845C8" w:rsidR="002479A9">
        <w:rPr>
          <w:sz w:val="24"/>
          <w:szCs w:val="24"/>
        </w:rPr>
        <w:t>require</w:t>
      </w:r>
      <w:r w:rsidRPr="4CA845C8" w:rsidR="00310864">
        <w:rPr>
          <w:sz w:val="24"/>
          <w:szCs w:val="24"/>
        </w:rPr>
        <w:t xml:space="preserve"> </w:t>
      </w:r>
      <w:r w:rsidRPr="4CA845C8" w:rsidR="00344721">
        <w:rPr>
          <w:sz w:val="24"/>
          <w:szCs w:val="24"/>
        </w:rPr>
        <w:t xml:space="preserve">minimal </w:t>
      </w:r>
      <w:r w:rsidRPr="4CA845C8">
        <w:rPr>
          <w:sz w:val="24"/>
          <w:szCs w:val="24"/>
        </w:rPr>
        <w:t>time</w:t>
      </w:r>
      <w:r w:rsidRPr="4CA845C8" w:rsidR="00344721">
        <w:rPr>
          <w:sz w:val="24"/>
          <w:szCs w:val="24"/>
        </w:rPr>
        <w:t>, effort,</w:t>
      </w:r>
      <w:r w:rsidRPr="4CA845C8">
        <w:rPr>
          <w:sz w:val="24"/>
          <w:szCs w:val="24"/>
        </w:rPr>
        <w:t xml:space="preserve"> and </w:t>
      </w:r>
      <w:r w:rsidRPr="4CA845C8" w:rsidR="00344721">
        <w:rPr>
          <w:sz w:val="24"/>
          <w:szCs w:val="24"/>
        </w:rPr>
        <w:t xml:space="preserve">financial </w:t>
      </w:r>
      <w:r w:rsidRPr="4CA845C8">
        <w:rPr>
          <w:sz w:val="24"/>
          <w:szCs w:val="24"/>
        </w:rPr>
        <w:t xml:space="preserve">resources </w:t>
      </w:r>
      <w:r w:rsidRPr="4CA845C8" w:rsidR="006953BA">
        <w:rPr>
          <w:sz w:val="24"/>
          <w:szCs w:val="24"/>
        </w:rPr>
        <w:t>on their par</w:t>
      </w:r>
      <w:r w:rsidRPr="4CA845C8" w:rsidR="000A0B82">
        <w:rPr>
          <w:sz w:val="24"/>
          <w:szCs w:val="24"/>
        </w:rPr>
        <w:t xml:space="preserve">t which </w:t>
      </w:r>
      <w:r w:rsidR="00314895">
        <w:rPr>
          <w:sz w:val="24"/>
          <w:szCs w:val="24"/>
        </w:rPr>
        <w:t xml:space="preserve">is </w:t>
      </w:r>
      <w:r w:rsidRPr="4CA845C8" w:rsidR="000A0B82">
        <w:rPr>
          <w:sz w:val="24"/>
          <w:szCs w:val="24"/>
        </w:rPr>
        <w:t xml:space="preserve">in the middle of an </w:t>
      </w:r>
      <w:r w:rsidRPr="4CA845C8" w:rsidR="00310864">
        <w:rPr>
          <w:sz w:val="24"/>
          <w:szCs w:val="24"/>
        </w:rPr>
        <w:t>ongoing cooperative agreement.</w:t>
      </w:r>
      <w:r w:rsidRPr="4CA845C8">
        <w:rPr>
          <w:sz w:val="24"/>
          <w:szCs w:val="24"/>
        </w:rPr>
        <w:t xml:space="preserve"> This also reduces burden for the g</w:t>
      </w:r>
      <w:r w:rsidRPr="4CA845C8" w:rsidR="00D60046">
        <w:rPr>
          <w:sz w:val="24"/>
          <w:szCs w:val="24"/>
        </w:rPr>
        <w:t xml:space="preserve">overnment </w:t>
      </w:r>
      <w:r w:rsidRPr="4CA845C8">
        <w:rPr>
          <w:sz w:val="24"/>
          <w:szCs w:val="24"/>
        </w:rPr>
        <w:t>agency as minimal time, effort, and financial resources would be needed to</w:t>
      </w:r>
      <w:r w:rsidR="00900FA8">
        <w:rPr>
          <w:sz w:val="24"/>
          <w:szCs w:val="24"/>
        </w:rPr>
        <w:t xml:space="preserve"> update </w:t>
      </w:r>
      <w:r w:rsidRPr="4CA845C8">
        <w:rPr>
          <w:sz w:val="24"/>
          <w:szCs w:val="24"/>
        </w:rPr>
        <w:t xml:space="preserve">the current data </w:t>
      </w:r>
      <w:r w:rsidR="00314895">
        <w:rPr>
          <w:sz w:val="24"/>
          <w:szCs w:val="24"/>
        </w:rPr>
        <w:t xml:space="preserve">manual 23.1 to </w:t>
      </w:r>
      <w:r w:rsidR="00B20F48">
        <w:rPr>
          <w:sz w:val="24"/>
          <w:szCs w:val="24"/>
        </w:rPr>
        <w:t>23</w:t>
      </w:r>
      <w:r w:rsidR="009E13E6">
        <w:rPr>
          <w:sz w:val="24"/>
          <w:szCs w:val="24"/>
        </w:rPr>
        <w:t>.</w:t>
      </w:r>
      <w:r w:rsidR="00816C57">
        <w:rPr>
          <w:sz w:val="24"/>
          <w:szCs w:val="24"/>
        </w:rPr>
        <w:t>2</w:t>
      </w:r>
      <w:r w:rsidR="00900FA8">
        <w:rPr>
          <w:sz w:val="24"/>
          <w:szCs w:val="24"/>
        </w:rPr>
        <w:t xml:space="preserve"> (see attachment 9)</w:t>
      </w:r>
      <w:r w:rsidR="003606DC">
        <w:rPr>
          <w:sz w:val="24"/>
          <w:szCs w:val="24"/>
        </w:rPr>
        <w:t xml:space="preserve"> and </w:t>
      </w:r>
      <w:r w:rsidR="00BB16F2">
        <w:rPr>
          <w:sz w:val="24"/>
          <w:szCs w:val="24"/>
        </w:rPr>
        <w:t xml:space="preserve">with minimal updates to the </w:t>
      </w:r>
      <w:r w:rsidRPr="4CA845C8">
        <w:rPr>
          <w:sz w:val="24"/>
          <w:szCs w:val="24"/>
        </w:rPr>
        <w:t xml:space="preserve">validation tool. </w:t>
      </w:r>
    </w:p>
    <w:p w:rsidR="00310864" w:rsidRPr="004B1776" w:rsidP="00350935" w14:paraId="519E233B" w14:textId="09D28FBE">
      <w:pPr>
        <w:ind w:firstLine="720"/>
        <w:rPr>
          <w:sz w:val="24"/>
          <w:szCs w:val="24"/>
        </w:rPr>
      </w:pPr>
      <w:r w:rsidRPr="004B1776">
        <w:rPr>
          <w:sz w:val="24"/>
          <w:szCs w:val="24"/>
        </w:rPr>
        <w:t xml:space="preserve">In summary, selecting </w:t>
      </w:r>
      <w:r w:rsidRPr="004B1776">
        <w:rPr>
          <w:i/>
          <w:iCs/>
          <w:sz w:val="24"/>
          <w:szCs w:val="24"/>
        </w:rPr>
        <w:t xml:space="preserve">Figure 2. Race and Ethnicity Question with Minimum Categories Only </w:t>
      </w:r>
      <w:r w:rsidRPr="004B1776">
        <w:rPr>
          <w:sz w:val="24"/>
          <w:szCs w:val="24"/>
        </w:rPr>
        <w:t xml:space="preserve">reduces burden for </w:t>
      </w:r>
      <w:r w:rsidR="00EA436C">
        <w:rPr>
          <w:sz w:val="24"/>
          <w:szCs w:val="24"/>
        </w:rPr>
        <w:t xml:space="preserve">up to </w:t>
      </w:r>
      <w:r w:rsidR="005C3545">
        <w:rPr>
          <w:sz w:val="24"/>
          <w:szCs w:val="24"/>
        </w:rPr>
        <w:t>40</w:t>
      </w:r>
      <w:r w:rsidRPr="004B1776">
        <w:rPr>
          <w:sz w:val="24"/>
          <w:szCs w:val="24"/>
        </w:rPr>
        <w:t xml:space="preserve"> respondents and the government agency.</w:t>
      </w:r>
    </w:p>
    <w:p w:rsidR="00CF1F8D" w:rsidRPr="004B1776" w:rsidP="00310864" w14:paraId="573C08BB" w14:textId="79693788">
      <w:pPr>
        <w:ind w:firstLine="720"/>
        <w:rPr>
          <w:sz w:val="24"/>
          <w:szCs w:val="24"/>
        </w:rPr>
      </w:pPr>
      <w:r w:rsidRPr="004B1776">
        <w:rPr>
          <w:sz w:val="24"/>
          <w:szCs w:val="24"/>
        </w:rPr>
        <w:t>Conversely, i</w:t>
      </w:r>
      <w:r w:rsidRPr="004B1776" w:rsidR="00344721">
        <w:rPr>
          <w:sz w:val="24"/>
          <w:szCs w:val="24"/>
        </w:rPr>
        <w:t xml:space="preserve">f </w:t>
      </w:r>
      <w:r w:rsidRPr="004B1776">
        <w:rPr>
          <w:i/>
          <w:iCs/>
          <w:sz w:val="24"/>
          <w:szCs w:val="24"/>
        </w:rPr>
        <w:t xml:space="preserve">Figure 1. Race and Ethnicity Question with Minimum Categories, Multiple Detailed Checkboxes, and Write-In Response Areas with Example Groups </w:t>
      </w:r>
      <w:r w:rsidRPr="004B1776">
        <w:rPr>
          <w:sz w:val="24"/>
          <w:szCs w:val="24"/>
        </w:rPr>
        <w:t xml:space="preserve">was used it would have required </w:t>
      </w:r>
      <w:r w:rsidR="00EA436C">
        <w:rPr>
          <w:sz w:val="24"/>
          <w:szCs w:val="24"/>
        </w:rPr>
        <w:t>40</w:t>
      </w:r>
      <w:r w:rsidRPr="004B1776">
        <w:rPr>
          <w:sz w:val="24"/>
          <w:szCs w:val="24"/>
        </w:rPr>
        <w:t xml:space="preserve"> respondents to </w:t>
      </w:r>
      <w:r w:rsidRPr="004B1776" w:rsidR="00241257">
        <w:rPr>
          <w:sz w:val="24"/>
          <w:szCs w:val="24"/>
        </w:rPr>
        <w:t xml:space="preserve">modify their data systems </w:t>
      </w:r>
      <w:r w:rsidRPr="004B1776" w:rsidR="00EA73FC">
        <w:rPr>
          <w:sz w:val="24"/>
          <w:szCs w:val="24"/>
        </w:rPr>
        <w:t xml:space="preserve">for data collection </w:t>
      </w:r>
      <w:r w:rsidRPr="004B1776" w:rsidR="00241257">
        <w:rPr>
          <w:sz w:val="24"/>
          <w:szCs w:val="24"/>
        </w:rPr>
        <w:t xml:space="preserve">and </w:t>
      </w:r>
      <w:r w:rsidRPr="004B1776">
        <w:rPr>
          <w:sz w:val="24"/>
          <w:szCs w:val="24"/>
        </w:rPr>
        <w:t xml:space="preserve">alter the structure of their </w:t>
      </w:r>
      <w:r w:rsidRPr="004B1776" w:rsidR="00062876">
        <w:rPr>
          <w:sz w:val="24"/>
          <w:szCs w:val="24"/>
        </w:rPr>
        <w:t xml:space="preserve">exported </w:t>
      </w:r>
      <w:r w:rsidRPr="004B1776">
        <w:rPr>
          <w:sz w:val="24"/>
          <w:szCs w:val="24"/>
        </w:rPr>
        <w:t>data file by</w:t>
      </w:r>
      <w:r w:rsidR="00DF5C02">
        <w:rPr>
          <w:sz w:val="24"/>
          <w:szCs w:val="24"/>
        </w:rPr>
        <w:t xml:space="preserve"> expanding the </w:t>
      </w:r>
      <w:r w:rsidR="005235D3">
        <w:rPr>
          <w:sz w:val="24"/>
          <w:szCs w:val="24"/>
        </w:rPr>
        <w:t xml:space="preserve">current data file </w:t>
      </w:r>
      <w:r w:rsidR="00604758">
        <w:rPr>
          <w:sz w:val="24"/>
          <w:szCs w:val="24"/>
        </w:rPr>
        <w:t xml:space="preserve">length </w:t>
      </w:r>
      <w:r w:rsidR="005235D3">
        <w:rPr>
          <w:sz w:val="24"/>
          <w:szCs w:val="24"/>
        </w:rPr>
        <w:t xml:space="preserve">by adding </w:t>
      </w:r>
      <w:r w:rsidRPr="004B1776">
        <w:rPr>
          <w:sz w:val="24"/>
          <w:szCs w:val="24"/>
        </w:rPr>
        <w:t xml:space="preserve">write-in character </w:t>
      </w:r>
      <w:r w:rsidRPr="004B1776" w:rsidR="00D60046">
        <w:rPr>
          <w:sz w:val="24"/>
          <w:szCs w:val="24"/>
        </w:rPr>
        <w:t xml:space="preserve">fields, one </w:t>
      </w:r>
      <w:r w:rsidR="005235D3">
        <w:rPr>
          <w:sz w:val="24"/>
          <w:szCs w:val="24"/>
        </w:rPr>
        <w:t xml:space="preserve">for each of the </w:t>
      </w:r>
      <w:r w:rsidRPr="004B1776">
        <w:rPr>
          <w:sz w:val="24"/>
          <w:szCs w:val="24"/>
        </w:rPr>
        <w:t>7 options</w:t>
      </w:r>
      <w:r w:rsidRPr="004B1776" w:rsidR="00241257">
        <w:rPr>
          <w:sz w:val="24"/>
          <w:szCs w:val="24"/>
        </w:rPr>
        <w:t xml:space="preserve"> for combined race and ethnicity</w:t>
      </w:r>
      <w:r w:rsidRPr="004B1776">
        <w:rPr>
          <w:sz w:val="24"/>
          <w:szCs w:val="24"/>
        </w:rPr>
        <w:t xml:space="preserve"> fields</w:t>
      </w:r>
      <w:r w:rsidRPr="004B1776" w:rsidR="00241257">
        <w:rPr>
          <w:sz w:val="24"/>
          <w:szCs w:val="24"/>
        </w:rPr>
        <w:t xml:space="preserve">. </w:t>
      </w:r>
      <w:r w:rsidR="00A55DD9">
        <w:rPr>
          <w:sz w:val="24"/>
          <w:szCs w:val="24"/>
        </w:rPr>
        <w:t xml:space="preserve">Changing the data file </w:t>
      </w:r>
      <w:r w:rsidR="00916544">
        <w:rPr>
          <w:sz w:val="24"/>
          <w:szCs w:val="24"/>
        </w:rPr>
        <w:t xml:space="preserve">length </w:t>
      </w:r>
      <w:r w:rsidR="000771A7">
        <w:rPr>
          <w:sz w:val="24"/>
          <w:szCs w:val="24"/>
        </w:rPr>
        <w:t xml:space="preserve">would change </w:t>
      </w:r>
      <w:r w:rsidR="00BB16F2">
        <w:rPr>
          <w:sz w:val="24"/>
          <w:szCs w:val="24"/>
        </w:rPr>
        <w:t xml:space="preserve">data file </w:t>
      </w:r>
      <w:r w:rsidR="000771A7">
        <w:rPr>
          <w:sz w:val="24"/>
          <w:szCs w:val="24"/>
        </w:rPr>
        <w:t>s</w:t>
      </w:r>
      <w:r w:rsidR="00A55DD9">
        <w:rPr>
          <w:sz w:val="24"/>
          <w:szCs w:val="24"/>
        </w:rPr>
        <w:t xml:space="preserve">tructure </w:t>
      </w:r>
      <w:r w:rsidR="000771A7">
        <w:rPr>
          <w:sz w:val="24"/>
          <w:szCs w:val="24"/>
        </w:rPr>
        <w:t xml:space="preserve">and </w:t>
      </w:r>
      <w:r w:rsidRPr="004B1776" w:rsidR="00241257">
        <w:rPr>
          <w:sz w:val="24"/>
          <w:szCs w:val="24"/>
        </w:rPr>
        <w:t xml:space="preserve">would burden </w:t>
      </w:r>
      <w:r w:rsidRPr="004B1776" w:rsidR="00770BA5">
        <w:rPr>
          <w:sz w:val="24"/>
          <w:szCs w:val="24"/>
        </w:rPr>
        <w:t xml:space="preserve">the </w:t>
      </w:r>
      <w:r w:rsidR="004D3718">
        <w:rPr>
          <w:sz w:val="24"/>
          <w:szCs w:val="24"/>
        </w:rPr>
        <w:t xml:space="preserve">up to </w:t>
      </w:r>
      <w:r w:rsidR="00A55DD9">
        <w:rPr>
          <w:sz w:val="24"/>
          <w:szCs w:val="24"/>
        </w:rPr>
        <w:t>40 r</w:t>
      </w:r>
      <w:r w:rsidRPr="004B1776" w:rsidR="00770BA5">
        <w:rPr>
          <w:sz w:val="24"/>
          <w:szCs w:val="24"/>
        </w:rPr>
        <w:t>espondents by</w:t>
      </w:r>
      <w:r w:rsidRPr="004B1776" w:rsidR="00D60046">
        <w:rPr>
          <w:sz w:val="24"/>
          <w:szCs w:val="24"/>
        </w:rPr>
        <w:t xml:space="preserve"> </w:t>
      </w:r>
      <w:r w:rsidRPr="004B1776">
        <w:rPr>
          <w:sz w:val="24"/>
          <w:szCs w:val="24"/>
        </w:rPr>
        <w:t xml:space="preserve">requiring </w:t>
      </w:r>
      <w:r w:rsidRPr="004B1776" w:rsidR="007D553D">
        <w:rPr>
          <w:sz w:val="24"/>
          <w:szCs w:val="24"/>
        </w:rPr>
        <w:t xml:space="preserve">significant </w:t>
      </w:r>
      <w:r w:rsidRPr="004B1776">
        <w:rPr>
          <w:sz w:val="24"/>
          <w:szCs w:val="24"/>
        </w:rPr>
        <w:t>time, effort, and financial resources</w:t>
      </w:r>
      <w:r w:rsidR="009E174F">
        <w:rPr>
          <w:sz w:val="24"/>
          <w:szCs w:val="24"/>
        </w:rPr>
        <w:t>.</w:t>
      </w:r>
    </w:p>
    <w:p w:rsidR="00D60046" w:rsidRPr="004B1776" w:rsidP="00310864" w14:paraId="1A1EC09D" w14:textId="11030494">
      <w:pPr>
        <w:ind w:firstLine="720"/>
        <w:rPr>
          <w:sz w:val="24"/>
          <w:szCs w:val="24"/>
        </w:rPr>
      </w:pPr>
      <w:r w:rsidRPr="004B1776">
        <w:rPr>
          <w:sz w:val="24"/>
          <w:szCs w:val="24"/>
        </w:rPr>
        <w:t xml:space="preserve">Selecting </w:t>
      </w:r>
      <w:r w:rsidRPr="004B1776" w:rsidR="00CF1F8D">
        <w:rPr>
          <w:i/>
          <w:iCs/>
          <w:sz w:val="24"/>
          <w:szCs w:val="24"/>
        </w:rPr>
        <w:t xml:space="preserve">Figure 1. Race and Ethnicity Question with Minimum Categories, Multiple Detailed Checkboxes, and Write-In Response Areas with Example Groups </w:t>
      </w:r>
      <w:r w:rsidRPr="004B1776" w:rsidR="00CF1F8D">
        <w:rPr>
          <w:sz w:val="24"/>
          <w:szCs w:val="24"/>
        </w:rPr>
        <w:t>c</w:t>
      </w:r>
      <w:r w:rsidRPr="004B1776">
        <w:rPr>
          <w:sz w:val="24"/>
          <w:szCs w:val="24"/>
        </w:rPr>
        <w:t xml:space="preserve">ould also interrupt the </w:t>
      </w:r>
      <w:r w:rsidRPr="004B1776" w:rsidR="00CF1F8D">
        <w:rPr>
          <w:sz w:val="24"/>
          <w:szCs w:val="24"/>
        </w:rPr>
        <w:t>flow of the information</w:t>
      </w:r>
      <w:r w:rsidRPr="004B1776">
        <w:rPr>
          <w:sz w:val="24"/>
          <w:szCs w:val="24"/>
        </w:rPr>
        <w:t xml:space="preserve"> collect</w:t>
      </w:r>
      <w:r w:rsidRPr="004B1776">
        <w:rPr>
          <w:sz w:val="24"/>
          <w:szCs w:val="24"/>
        </w:rPr>
        <w:t>ion</w:t>
      </w:r>
      <w:r w:rsidRPr="004B1776">
        <w:rPr>
          <w:sz w:val="24"/>
          <w:szCs w:val="24"/>
        </w:rPr>
        <w:t xml:space="preserve"> </w:t>
      </w:r>
      <w:r w:rsidRPr="004B1776" w:rsidR="00CF1F8D">
        <w:rPr>
          <w:sz w:val="24"/>
          <w:szCs w:val="24"/>
        </w:rPr>
        <w:t>as all respondents would not be able to make the changes to their data systems</w:t>
      </w:r>
      <w:r w:rsidRPr="004B1776" w:rsidR="00196D47">
        <w:rPr>
          <w:sz w:val="24"/>
          <w:szCs w:val="24"/>
        </w:rPr>
        <w:t xml:space="preserve"> </w:t>
      </w:r>
      <w:r w:rsidRPr="004B1776" w:rsidR="00E73687">
        <w:rPr>
          <w:sz w:val="24"/>
          <w:szCs w:val="24"/>
        </w:rPr>
        <w:t xml:space="preserve">for data collection and alter the structure of their exported data file </w:t>
      </w:r>
      <w:r w:rsidRPr="004B1776" w:rsidR="00196D47">
        <w:rPr>
          <w:sz w:val="24"/>
          <w:szCs w:val="24"/>
        </w:rPr>
        <w:t>and</w:t>
      </w:r>
      <w:r w:rsidRPr="004B1776" w:rsidR="00CF1F8D">
        <w:rPr>
          <w:sz w:val="24"/>
          <w:szCs w:val="24"/>
        </w:rPr>
        <w:t xml:space="preserve"> </w:t>
      </w:r>
      <w:r w:rsidRPr="004B1776" w:rsidR="00742166">
        <w:rPr>
          <w:sz w:val="24"/>
          <w:szCs w:val="24"/>
        </w:rPr>
        <w:t xml:space="preserve">in time </w:t>
      </w:r>
      <w:r w:rsidRPr="004B1776" w:rsidR="00EA73FC">
        <w:rPr>
          <w:sz w:val="24"/>
          <w:szCs w:val="24"/>
        </w:rPr>
        <w:t>for</w:t>
      </w:r>
      <w:r w:rsidRPr="004B1776" w:rsidR="00EC6301">
        <w:rPr>
          <w:sz w:val="24"/>
          <w:szCs w:val="24"/>
        </w:rPr>
        <w:t xml:space="preserve"> </w:t>
      </w:r>
      <w:r w:rsidR="00A6639F">
        <w:rPr>
          <w:sz w:val="24"/>
          <w:szCs w:val="24"/>
        </w:rPr>
        <w:t xml:space="preserve">the WISEWOMAN </w:t>
      </w:r>
      <w:r w:rsidRPr="004B1776" w:rsidR="00EC6301">
        <w:rPr>
          <w:sz w:val="24"/>
          <w:szCs w:val="24"/>
        </w:rPr>
        <w:t xml:space="preserve">data </w:t>
      </w:r>
      <w:r w:rsidRPr="004B1776" w:rsidR="00742166">
        <w:rPr>
          <w:sz w:val="24"/>
          <w:szCs w:val="24"/>
        </w:rPr>
        <w:t>submission</w:t>
      </w:r>
      <w:r w:rsidRPr="004B1776" w:rsidR="001541B2">
        <w:rPr>
          <w:sz w:val="24"/>
          <w:szCs w:val="24"/>
        </w:rPr>
        <w:t xml:space="preserve">. This </w:t>
      </w:r>
      <w:r w:rsidRPr="004B1776">
        <w:rPr>
          <w:sz w:val="24"/>
          <w:szCs w:val="24"/>
        </w:rPr>
        <w:t xml:space="preserve">would </w:t>
      </w:r>
      <w:r w:rsidRPr="004B1776" w:rsidR="007B27D6">
        <w:rPr>
          <w:sz w:val="24"/>
          <w:szCs w:val="24"/>
        </w:rPr>
        <w:t xml:space="preserve">result in partial data submission which would </w:t>
      </w:r>
      <w:r w:rsidRPr="004B1776">
        <w:rPr>
          <w:sz w:val="24"/>
          <w:szCs w:val="24"/>
        </w:rPr>
        <w:t xml:space="preserve">not be advantageous to the government. </w:t>
      </w:r>
    </w:p>
    <w:p w:rsidR="003F5E2F" w:rsidRPr="004B1776" w:rsidP="00310864" w14:paraId="75669CED" w14:textId="18A7DB71">
      <w:pPr>
        <w:ind w:firstLine="720"/>
        <w:rPr>
          <w:sz w:val="24"/>
          <w:szCs w:val="24"/>
        </w:rPr>
      </w:pPr>
      <w:r w:rsidRPr="004B1776">
        <w:rPr>
          <w:i/>
          <w:iCs/>
          <w:sz w:val="24"/>
          <w:szCs w:val="24"/>
        </w:rPr>
        <w:t xml:space="preserve">Figure 1. Race and Ethnicity Question with Minimum Categories, Multiple Detailed Checkboxes, and Write-In Response Areas </w:t>
      </w:r>
      <w:r w:rsidRPr="004B1776" w:rsidR="00D60046">
        <w:rPr>
          <w:i/>
          <w:iCs/>
          <w:sz w:val="24"/>
          <w:szCs w:val="24"/>
        </w:rPr>
        <w:t>Figure 1</w:t>
      </w:r>
      <w:r w:rsidRPr="004B1776" w:rsidR="00D60046">
        <w:rPr>
          <w:sz w:val="24"/>
          <w:szCs w:val="24"/>
        </w:rPr>
        <w:t xml:space="preserve"> </w:t>
      </w:r>
      <w:r w:rsidRPr="004B1776" w:rsidR="00310864">
        <w:rPr>
          <w:sz w:val="24"/>
          <w:szCs w:val="24"/>
        </w:rPr>
        <w:t>would also</w:t>
      </w:r>
      <w:r w:rsidRPr="004B1776" w:rsidR="00D60046">
        <w:rPr>
          <w:sz w:val="24"/>
          <w:szCs w:val="24"/>
        </w:rPr>
        <w:t xml:space="preserve"> </w:t>
      </w:r>
      <w:r w:rsidRPr="004B1776" w:rsidR="00B47509">
        <w:rPr>
          <w:sz w:val="24"/>
          <w:szCs w:val="24"/>
        </w:rPr>
        <w:t xml:space="preserve">burden the government agency </w:t>
      </w:r>
      <w:r w:rsidRPr="004B1776" w:rsidR="001541B2">
        <w:rPr>
          <w:sz w:val="24"/>
          <w:szCs w:val="24"/>
        </w:rPr>
        <w:t xml:space="preserve">by requiring time, effort, and financial resources to significantly </w:t>
      </w:r>
      <w:r w:rsidRPr="004B1776" w:rsidR="00D60046">
        <w:rPr>
          <w:sz w:val="24"/>
          <w:szCs w:val="24"/>
        </w:rPr>
        <w:t xml:space="preserve">reconfigure the data validation tool for respondent data files. Therefore, it would also </w:t>
      </w:r>
      <w:r w:rsidRPr="004B1776" w:rsidR="00D60046">
        <w:rPr>
          <w:b/>
          <w:bCs/>
          <w:sz w:val="24"/>
          <w:szCs w:val="24"/>
        </w:rPr>
        <w:t>not be</w:t>
      </w:r>
      <w:r w:rsidRPr="004B1776" w:rsidR="00D60046">
        <w:rPr>
          <w:sz w:val="24"/>
          <w:szCs w:val="24"/>
        </w:rPr>
        <w:t xml:space="preserve"> advantageous to the government</w:t>
      </w:r>
      <w:r w:rsidRPr="004B1776" w:rsidR="001541B2">
        <w:rPr>
          <w:sz w:val="24"/>
          <w:szCs w:val="24"/>
        </w:rPr>
        <w:t xml:space="preserve"> agency and also the respondents</w:t>
      </w:r>
      <w:r w:rsidRPr="004B1776" w:rsidR="00D60046">
        <w:rPr>
          <w:sz w:val="24"/>
          <w:szCs w:val="24"/>
        </w:rPr>
        <w:t xml:space="preserve"> to interrupt data validation </w:t>
      </w:r>
      <w:r w:rsidRPr="004B1776" w:rsidR="00B97DEA">
        <w:rPr>
          <w:sz w:val="24"/>
          <w:szCs w:val="24"/>
        </w:rPr>
        <w:t xml:space="preserve">tool </w:t>
      </w:r>
      <w:r w:rsidRPr="004B1776" w:rsidR="00D60046">
        <w:rPr>
          <w:sz w:val="24"/>
          <w:szCs w:val="24"/>
        </w:rPr>
        <w:t xml:space="preserve">during implementation of an ongoing cooperative agreement. </w:t>
      </w:r>
    </w:p>
    <w:p w:rsidR="00B97DEA" w:rsidRPr="004B1776" w:rsidP="00310864" w14:paraId="37834940" w14:textId="77777777">
      <w:pPr>
        <w:ind w:firstLine="720"/>
        <w:rPr>
          <w:sz w:val="24"/>
          <w:szCs w:val="24"/>
        </w:rPr>
      </w:pPr>
    </w:p>
    <w:p w:rsidR="00B97DEA" w:rsidRPr="004B1776" w:rsidP="003A141E" w14:paraId="07990319" w14:textId="544D26BF">
      <w:pPr>
        <w:pStyle w:val="ListParagraph"/>
        <w:numPr>
          <w:ilvl w:val="0"/>
          <w:numId w:val="1"/>
        </w:numPr>
        <w:ind w:left="360"/>
        <w:rPr>
          <w:sz w:val="24"/>
          <w:szCs w:val="24"/>
          <w:u w:val="single"/>
        </w:rPr>
      </w:pPr>
      <w:r w:rsidRPr="004B1776">
        <w:rPr>
          <w:sz w:val="24"/>
          <w:szCs w:val="24"/>
          <w:u w:val="single"/>
        </w:rPr>
        <w:t>Risk to respondents’ privacy or confidentiality</w:t>
      </w:r>
    </w:p>
    <w:p w:rsidR="001A5B83" w:rsidRPr="004B1776" w:rsidP="00B97DEA" w14:paraId="2E5EF86B" w14:textId="4E7BF517">
      <w:pPr>
        <w:rPr>
          <w:b/>
          <w:bCs/>
          <w:sz w:val="24"/>
          <w:szCs w:val="24"/>
        </w:rPr>
      </w:pPr>
      <w:r w:rsidRPr="004B1776">
        <w:rPr>
          <w:sz w:val="24"/>
          <w:szCs w:val="24"/>
        </w:rPr>
        <w:t xml:space="preserve">Selecting </w:t>
      </w:r>
      <w:r w:rsidRPr="004B1776">
        <w:rPr>
          <w:i/>
          <w:iCs/>
          <w:sz w:val="24"/>
          <w:szCs w:val="24"/>
        </w:rPr>
        <w:t>Figure 1. Race and Ethnicity Question with Minimum Categories, Multiple Detailed Checkboxes, and Write-In Response Areas</w:t>
      </w:r>
      <w:r w:rsidRPr="004B1776" w:rsidR="00957097">
        <w:rPr>
          <w:sz w:val="24"/>
          <w:szCs w:val="24"/>
        </w:rPr>
        <w:t xml:space="preserve"> would result in </w:t>
      </w:r>
      <w:r w:rsidR="00C22B80">
        <w:rPr>
          <w:sz w:val="24"/>
          <w:szCs w:val="24"/>
        </w:rPr>
        <w:t xml:space="preserve">specific data </w:t>
      </w:r>
      <w:r w:rsidRPr="004B1776" w:rsidR="00682CE9">
        <w:rPr>
          <w:sz w:val="24"/>
          <w:szCs w:val="24"/>
        </w:rPr>
        <w:t>on</w:t>
      </w:r>
      <w:r w:rsidR="00DE7878">
        <w:rPr>
          <w:sz w:val="24"/>
          <w:szCs w:val="24"/>
        </w:rPr>
        <w:t xml:space="preserve"> specified </w:t>
      </w:r>
      <w:r w:rsidR="00AD16CC">
        <w:rPr>
          <w:sz w:val="24"/>
          <w:szCs w:val="24"/>
        </w:rPr>
        <w:t>O</w:t>
      </w:r>
      <w:r w:rsidR="0014741D">
        <w:rPr>
          <w:sz w:val="24"/>
          <w:szCs w:val="24"/>
        </w:rPr>
        <w:t>rigin</w:t>
      </w:r>
      <w:r w:rsidR="00AD16CC">
        <w:rPr>
          <w:sz w:val="24"/>
          <w:szCs w:val="24"/>
        </w:rPr>
        <w:t>s</w:t>
      </w:r>
      <w:r w:rsidR="0014741D">
        <w:rPr>
          <w:sz w:val="24"/>
          <w:szCs w:val="24"/>
        </w:rPr>
        <w:t xml:space="preserve"> </w:t>
      </w:r>
      <w:r w:rsidRPr="004B1776" w:rsidR="007E4E48">
        <w:rPr>
          <w:sz w:val="24"/>
          <w:szCs w:val="24"/>
        </w:rPr>
        <w:t>and combined with age and Zip Code could comp</w:t>
      </w:r>
      <w:r w:rsidRPr="004B1776" w:rsidR="008C4822">
        <w:rPr>
          <w:sz w:val="24"/>
          <w:szCs w:val="24"/>
        </w:rPr>
        <w:t xml:space="preserve">romise confidentiality and also impact privacy </w:t>
      </w:r>
      <w:r w:rsidRPr="004B1776" w:rsidR="000D014B">
        <w:rPr>
          <w:sz w:val="24"/>
          <w:szCs w:val="24"/>
        </w:rPr>
        <w:t xml:space="preserve">of </w:t>
      </w:r>
      <w:r w:rsidR="007A2D1E">
        <w:rPr>
          <w:sz w:val="24"/>
          <w:szCs w:val="24"/>
        </w:rPr>
        <w:t xml:space="preserve">WISEWOMAN </w:t>
      </w:r>
      <w:r w:rsidRPr="004B1776" w:rsidR="000D014B">
        <w:rPr>
          <w:sz w:val="24"/>
          <w:szCs w:val="24"/>
        </w:rPr>
        <w:t>participants</w:t>
      </w:r>
      <w:r w:rsidR="007A2D1E">
        <w:rPr>
          <w:sz w:val="24"/>
          <w:szCs w:val="24"/>
        </w:rPr>
        <w:t xml:space="preserve"> </w:t>
      </w:r>
      <w:r w:rsidR="00FD0872">
        <w:rPr>
          <w:sz w:val="24"/>
          <w:szCs w:val="24"/>
        </w:rPr>
        <w:t xml:space="preserve">living </w:t>
      </w:r>
      <w:r w:rsidRPr="004B1776" w:rsidR="008C4822">
        <w:rPr>
          <w:sz w:val="24"/>
          <w:szCs w:val="24"/>
        </w:rPr>
        <w:t xml:space="preserve">in </w:t>
      </w:r>
      <w:r w:rsidRPr="004B1776" w:rsidR="00342504">
        <w:rPr>
          <w:sz w:val="24"/>
          <w:szCs w:val="24"/>
        </w:rPr>
        <w:t>s</w:t>
      </w:r>
      <w:r w:rsidRPr="004B1776" w:rsidR="006B1A70">
        <w:rPr>
          <w:sz w:val="24"/>
          <w:szCs w:val="24"/>
        </w:rPr>
        <w:t xml:space="preserve">ome </w:t>
      </w:r>
      <w:r w:rsidRPr="004B1776" w:rsidR="00342504">
        <w:rPr>
          <w:sz w:val="24"/>
          <w:szCs w:val="24"/>
        </w:rPr>
        <w:t xml:space="preserve">sparsely populate </w:t>
      </w:r>
      <w:r w:rsidR="006703B1">
        <w:rPr>
          <w:sz w:val="24"/>
          <w:szCs w:val="24"/>
        </w:rPr>
        <w:t xml:space="preserve">residential </w:t>
      </w:r>
      <w:r w:rsidRPr="004B1776" w:rsidR="006B1A70">
        <w:rPr>
          <w:sz w:val="24"/>
          <w:szCs w:val="24"/>
        </w:rPr>
        <w:t>zip code</w:t>
      </w:r>
      <w:r w:rsidRPr="004B1776" w:rsidR="00342504">
        <w:rPr>
          <w:sz w:val="24"/>
          <w:szCs w:val="24"/>
        </w:rPr>
        <w:t>s</w:t>
      </w:r>
      <w:r w:rsidR="00E6671B">
        <w:rPr>
          <w:sz w:val="24"/>
          <w:szCs w:val="24"/>
        </w:rPr>
        <w:t xml:space="preserve">. </w:t>
      </w:r>
      <w:r w:rsidR="006E7AEC">
        <w:rPr>
          <w:sz w:val="24"/>
          <w:szCs w:val="24"/>
        </w:rPr>
        <w:t xml:space="preserve"> Therefore, </w:t>
      </w:r>
      <w:r w:rsidR="00E6671B">
        <w:rPr>
          <w:sz w:val="24"/>
          <w:szCs w:val="24"/>
        </w:rPr>
        <w:t xml:space="preserve">Participants </w:t>
      </w:r>
      <w:r w:rsidRPr="004B1776" w:rsidR="006B1A70">
        <w:rPr>
          <w:sz w:val="24"/>
          <w:szCs w:val="24"/>
        </w:rPr>
        <w:t xml:space="preserve">living in these areas </w:t>
      </w:r>
      <w:r w:rsidR="00E6671B">
        <w:rPr>
          <w:sz w:val="24"/>
          <w:szCs w:val="24"/>
        </w:rPr>
        <w:t>belonging to minority race and ethnicity</w:t>
      </w:r>
      <w:r w:rsidR="007D7DFD">
        <w:rPr>
          <w:sz w:val="24"/>
          <w:szCs w:val="24"/>
        </w:rPr>
        <w:t xml:space="preserve"> Origins</w:t>
      </w:r>
      <w:r w:rsidRPr="004B1776" w:rsidR="000D014B">
        <w:rPr>
          <w:sz w:val="24"/>
          <w:szCs w:val="24"/>
        </w:rPr>
        <w:t xml:space="preserve"> </w:t>
      </w:r>
      <w:r w:rsidR="006E7AEC">
        <w:rPr>
          <w:sz w:val="24"/>
          <w:szCs w:val="24"/>
        </w:rPr>
        <w:t>would become</w:t>
      </w:r>
      <w:r w:rsidR="00E6671B">
        <w:rPr>
          <w:sz w:val="24"/>
          <w:szCs w:val="24"/>
        </w:rPr>
        <w:t xml:space="preserve"> </w:t>
      </w:r>
      <w:r w:rsidRPr="004B1776" w:rsidR="006B1A70">
        <w:rPr>
          <w:sz w:val="24"/>
          <w:szCs w:val="24"/>
        </w:rPr>
        <w:t>relatively easy to identify</w:t>
      </w:r>
      <w:r w:rsidR="00DB2376">
        <w:rPr>
          <w:sz w:val="24"/>
          <w:szCs w:val="24"/>
        </w:rPr>
        <w:t xml:space="preserve"> in some cases</w:t>
      </w:r>
      <w:r w:rsidRPr="004B1776" w:rsidR="00342504">
        <w:rPr>
          <w:sz w:val="24"/>
          <w:szCs w:val="24"/>
        </w:rPr>
        <w:t>.</w:t>
      </w:r>
      <w:r w:rsidR="00C5678D">
        <w:rPr>
          <w:sz w:val="24"/>
          <w:szCs w:val="24"/>
        </w:rPr>
        <w:t xml:space="preserve"> This </w:t>
      </w:r>
      <w:r w:rsidR="00A1291D">
        <w:rPr>
          <w:sz w:val="24"/>
          <w:szCs w:val="24"/>
        </w:rPr>
        <w:t xml:space="preserve">can </w:t>
      </w:r>
      <w:r w:rsidR="00C5678D">
        <w:rPr>
          <w:sz w:val="24"/>
          <w:szCs w:val="24"/>
        </w:rPr>
        <w:t>happen</w:t>
      </w:r>
      <w:r w:rsidR="001825D5">
        <w:rPr>
          <w:sz w:val="24"/>
          <w:szCs w:val="24"/>
        </w:rPr>
        <w:t xml:space="preserve"> due t</w:t>
      </w:r>
      <w:r w:rsidR="00B57ABB">
        <w:rPr>
          <w:sz w:val="24"/>
          <w:szCs w:val="24"/>
        </w:rPr>
        <w:t xml:space="preserve">o WISEWOMAN </w:t>
      </w:r>
      <w:r w:rsidR="002038D0">
        <w:rPr>
          <w:sz w:val="24"/>
          <w:szCs w:val="24"/>
        </w:rPr>
        <w:t>participant</w:t>
      </w:r>
      <w:r w:rsidR="00D43686">
        <w:rPr>
          <w:sz w:val="24"/>
          <w:szCs w:val="24"/>
        </w:rPr>
        <w:t>s</w:t>
      </w:r>
      <w:r w:rsidR="002038D0">
        <w:rPr>
          <w:sz w:val="24"/>
          <w:szCs w:val="24"/>
        </w:rPr>
        <w:t xml:space="preserve"> </w:t>
      </w:r>
      <w:r w:rsidR="00D43686">
        <w:rPr>
          <w:sz w:val="24"/>
          <w:szCs w:val="24"/>
        </w:rPr>
        <w:t>c</w:t>
      </w:r>
      <w:r w:rsidR="00E6671B">
        <w:rPr>
          <w:sz w:val="24"/>
          <w:szCs w:val="24"/>
        </w:rPr>
        <w:t xml:space="preserve">ombined </w:t>
      </w:r>
      <w:r w:rsidR="00D43686">
        <w:rPr>
          <w:sz w:val="24"/>
          <w:szCs w:val="24"/>
        </w:rPr>
        <w:t>r</w:t>
      </w:r>
      <w:r w:rsidR="00E6671B">
        <w:rPr>
          <w:sz w:val="24"/>
          <w:szCs w:val="24"/>
        </w:rPr>
        <w:t xml:space="preserve">ace and </w:t>
      </w:r>
      <w:r w:rsidR="00D43686">
        <w:rPr>
          <w:sz w:val="24"/>
          <w:szCs w:val="24"/>
        </w:rPr>
        <w:t>e</w:t>
      </w:r>
      <w:r w:rsidR="00E6671B">
        <w:rPr>
          <w:sz w:val="24"/>
          <w:szCs w:val="24"/>
        </w:rPr>
        <w:t xml:space="preserve">thnicity with check boxes for </w:t>
      </w:r>
      <w:r w:rsidR="00A1291D">
        <w:rPr>
          <w:sz w:val="24"/>
          <w:szCs w:val="24"/>
        </w:rPr>
        <w:t xml:space="preserve">specific </w:t>
      </w:r>
      <w:r w:rsidR="00B95FC1">
        <w:rPr>
          <w:sz w:val="24"/>
          <w:szCs w:val="24"/>
        </w:rPr>
        <w:t>Origins</w:t>
      </w:r>
      <w:r w:rsidR="00C5678D">
        <w:rPr>
          <w:sz w:val="24"/>
          <w:szCs w:val="24"/>
        </w:rPr>
        <w:t xml:space="preserve"> despite the </w:t>
      </w:r>
      <w:r w:rsidR="00E6671B">
        <w:rPr>
          <w:sz w:val="24"/>
          <w:szCs w:val="24"/>
        </w:rPr>
        <w:t xml:space="preserve">deidentified </w:t>
      </w:r>
      <w:r w:rsidR="00C5678D">
        <w:rPr>
          <w:sz w:val="24"/>
          <w:szCs w:val="24"/>
        </w:rPr>
        <w:t xml:space="preserve">data being </w:t>
      </w:r>
      <w:r w:rsidR="00E6671B">
        <w:rPr>
          <w:sz w:val="24"/>
          <w:szCs w:val="24"/>
        </w:rPr>
        <w:t>sent to the government agency</w:t>
      </w:r>
      <w:r w:rsidR="002038D0">
        <w:rPr>
          <w:sz w:val="24"/>
          <w:szCs w:val="24"/>
        </w:rPr>
        <w:t>.</w:t>
      </w:r>
    </w:p>
    <w:p w:rsidR="003302D9" w:rsidP="00B97DEA" w14:paraId="5F00CE87" w14:textId="41B25F5A">
      <w:pPr>
        <w:rPr>
          <w:sz w:val="24"/>
          <w:szCs w:val="24"/>
        </w:rPr>
      </w:pPr>
      <w:r w:rsidRPr="004B1776">
        <w:rPr>
          <w:sz w:val="24"/>
          <w:szCs w:val="24"/>
        </w:rPr>
        <w:t>However, t</w:t>
      </w:r>
      <w:r w:rsidRPr="004B1776" w:rsidR="00B97DEA">
        <w:rPr>
          <w:sz w:val="24"/>
          <w:szCs w:val="24"/>
        </w:rPr>
        <w:t xml:space="preserve">he use of </w:t>
      </w:r>
      <w:r w:rsidRPr="004B1776" w:rsidR="00B97DEA">
        <w:rPr>
          <w:i/>
          <w:iCs/>
          <w:sz w:val="24"/>
          <w:szCs w:val="24"/>
        </w:rPr>
        <w:t xml:space="preserve">Figure 2. Race and Ethnicity Question with Minimum Categories Only </w:t>
      </w:r>
      <w:r w:rsidRPr="004B1776" w:rsidR="00DB15E0">
        <w:rPr>
          <w:sz w:val="24"/>
          <w:szCs w:val="24"/>
        </w:rPr>
        <w:t>t</w:t>
      </w:r>
      <w:r w:rsidRPr="004B1776" w:rsidR="00412F32">
        <w:rPr>
          <w:sz w:val="24"/>
          <w:szCs w:val="24"/>
        </w:rPr>
        <w:t xml:space="preserve">he collected data is general </w:t>
      </w:r>
      <w:r w:rsidRPr="004B1776" w:rsidR="00DB15E0">
        <w:rPr>
          <w:sz w:val="24"/>
          <w:szCs w:val="24"/>
        </w:rPr>
        <w:t xml:space="preserve">with overarching </w:t>
      </w:r>
      <w:r w:rsidRPr="004B1776" w:rsidR="006F3A85">
        <w:rPr>
          <w:sz w:val="24"/>
          <w:szCs w:val="24"/>
        </w:rPr>
        <w:t xml:space="preserve">combined race and ethnicity categories </w:t>
      </w:r>
      <w:r w:rsidR="00902766">
        <w:rPr>
          <w:sz w:val="24"/>
          <w:szCs w:val="24"/>
        </w:rPr>
        <w:t xml:space="preserve">with Origin’s </w:t>
      </w:r>
      <w:r w:rsidR="00E6671B">
        <w:rPr>
          <w:sz w:val="24"/>
          <w:szCs w:val="24"/>
        </w:rPr>
        <w:t xml:space="preserve">being used </w:t>
      </w:r>
      <w:r w:rsidR="00902766">
        <w:rPr>
          <w:sz w:val="24"/>
          <w:szCs w:val="24"/>
        </w:rPr>
        <w:t>as prompts</w:t>
      </w:r>
      <w:r w:rsidR="00E6671B">
        <w:rPr>
          <w:sz w:val="24"/>
          <w:szCs w:val="24"/>
        </w:rPr>
        <w:t>. L</w:t>
      </w:r>
      <w:r w:rsidRPr="004B1776" w:rsidR="00E30281">
        <w:rPr>
          <w:sz w:val="24"/>
          <w:szCs w:val="24"/>
        </w:rPr>
        <w:t>inking</w:t>
      </w:r>
      <w:r w:rsidR="00902766">
        <w:rPr>
          <w:sz w:val="24"/>
          <w:szCs w:val="24"/>
        </w:rPr>
        <w:t xml:space="preserve"> with</w:t>
      </w:r>
      <w:r w:rsidRPr="004B1776" w:rsidR="00E30281">
        <w:rPr>
          <w:sz w:val="24"/>
          <w:szCs w:val="24"/>
        </w:rPr>
        <w:t xml:space="preserve"> </w:t>
      </w:r>
      <w:r w:rsidR="00E6671B">
        <w:rPr>
          <w:sz w:val="24"/>
          <w:szCs w:val="24"/>
        </w:rPr>
        <w:t>a</w:t>
      </w:r>
      <w:r w:rsidRPr="004B1776" w:rsidR="00945E69">
        <w:rPr>
          <w:sz w:val="24"/>
          <w:szCs w:val="24"/>
        </w:rPr>
        <w:t>ge</w:t>
      </w:r>
      <w:r w:rsidRPr="004B1776" w:rsidR="006F3A85">
        <w:rPr>
          <w:sz w:val="24"/>
          <w:szCs w:val="24"/>
        </w:rPr>
        <w:t xml:space="preserve"> and </w:t>
      </w:r>
      <w:r w:rsidRPr="004B1776" w:rsidR="00945E69">
        <w:rPr>
          <w:sz w:val="24"/>
          <w:szCs w:val="24"/>
        </w:rPr>
        <w:t>Zip Code</w:t>
      </w:r>
      <w:r w:rsidRPr="004B1776" w:rsidR="006F3A85">
        <w:rPr>
          <w:sz w:val="24"/>
          <w:szCs w:val="24"/>
        </w:rPr>
        <w:t xml:space="preserve"> </w:t>
      </w:r>
      <w:r w:rsidR="00875954">
        <w:rPr>
          <w:sz w:val="24"/>
          <w:szCs w:val="24"/>
        </w:rPr>
        <w:t xml:space="preserve">would </w:t>
      </w:r>
      <w:r w:rsidRPr="004B1776" w:rsidR="00914640">
        <w:rPr>
          <w:sz w:val="24"/>
          <w:szCs w:val="24"/>
        </w:rPr>
        <w:t xml:space="preserve">maintain a </w:t>
      </w:r>
      <w:r w:rsidR="00BB16F2">
        <w:rPr>
          <w:sz w:val="24"/>
          <w:szCs w:val="24"/>
        </w:rPr>
        <w:t xml:space="preserve">WISEWOMAN </w:t>
      </w:r>
      <w:r w:rsidRPr="004B1776" w:rsidR="003A141E">
        <w:rPr>
          <w:sz w:val="24"/>
          <w:szCs w:val="24"/>
        </w:rPr>
        <w:t>participants</w:t>
      </w:r>
      <w:r w:rsidRPr="004B1776" w:rsidR="00914640">
        <w:rPr>
          <w:sz w:val="24"/>
          <w:szCs w:val="24"/>
        </w:rPr>
        <w:t xml:space="preserve"> confidentiality</w:t>
      </w:r>
      <w:r w:rsidRPr="004B1776" w:rsidR="003A141E">
        <w:rPr>
          <w:sz w:val="24"/>
          <w:szCs w:val="24"/>
        </w:rPr>
        <w:t xml:space="preserve"> and also </w:t>
      </w:r>
      <w:r w:rsidR="00E6671B">
        <w:rPr>
          <w:sz w:val="24"/>
          <w:szCs w:val="24"/>
        </w:rPr>
        <w:t xml:space="preserve">safeguard </w:t>
      </w:r>
      <w:r w:rsidRPr="004B1776" w:rsidR="003A141E">
        <w:rPr>
          <w:sz w:val="24"/>
          <w:szCs w:val="24"/>
        </w:rPr>
        <w:t>their privacy concerns</w:t>
      </w:r>
      <w:r w:rsidR="007F7B7A">
        <w:rPr>
          <w:sz w:val="24"/>
          <w:szCs w:val="24"/>
        </w:rPr>
        <w:t xml:space="preserve"> </w:t>
      </w:r>
      <w:r w:rsidR="00E6671B">
        <w:rPr>
          <w:sz w:val="24"/>
          <w:szCs w:val="24"/>
        </w:rPr>
        <w:t xml:space="preserve">in </w:t>
      </w:r>
      <w:r w:rsidR="00902766">
        <w:rPr>
          <w:sz w:val="24"/>
          <w:szCs w:val="24"/>
        </w:rPr>
        <w:t>even sparsely populated zip codes</w:t>
      </w:r>
      <w:r w:rsidR="007F7B7A">
        <w:rPr>
          <w:sz w:val="24"/>
          <w:szCs w:val="24"/>
        </w:rPr>
        <w:t>.</w:t>
      </w:r>
    </w:p>
    <w:p w:rsidR="00463EDA" w:rsidRPr="004203E5" w:rsidP="00875954" w14:paraId="1065CBD5" w14:textId="64E4E42D">
      <w:pPr>
        <w:rPr>
          <w:sz w:val="24"/>
          <w:szCs w:val="24"/>
          <w:u w:val="single"/>
        </w:rPr>
      </w:pPr>
      <w:r w:rsidRPr="004203E5">
        <w:rPr>
          <w:sz w:val="24"/>
          <w:szCs w:val="24"/>
          <w:u w:val="single"/>
        </w:rPr>
        <w:t>Conclusion</w:t>
      </w:r>
    </w:p>
    <w:p w:rsidR="00875954" w:rsidRPr="004B1776" w:rsidP="00875954" w14:paraId="25A50C28" w14:textId="2C737C70">
      <w:pPr>
        <w:rPr>
          <w:sz w:val="24"/>
          <w:szCs w:val="24"/>
        </w:rPr>
      </w:pPr>
      <w:r>
        <w:rPr>
          <w:sz w:val="24"/>
          <w:szCs w:val="24"/>
        </w:rPr>
        <w:t>In conclusion, t</w:t>
      </w:r>
      <w:r w:rsidRPr="004B1776">
        <w:rPr>
          <w:sz w:val="24"/>
          <w:szCs w:val="24"/>
        </w:rPr>
        <w:t xml:space="preserve">he </w:t>
      </w:r>
      <w:r w:rsidR="00B57ABB">
        <w:rPr>
          <w:sz w:val="24"/>
          <w:szCs w:val="24"/>
        </w:rPr>
        <w:t xml:space="preserve">WISEWOMAN </w:t>
      </w:r>
      <w:r w:rsidRPr="004B1776">
        <w:rPr>
          <w:sz w:val="24"/>
          <w:szCs w:val="24"/>
        </w:rPr>
        <w:t xml:space="preserve">Program has selected </w:t>
      </w:r>
      <w:r w:rsidRPr="004B1776">
        <w:rPr>
          <w:i/>
          <w:iCs/>
          <w:sz w:val="24"/>
          <w:szCs w:val="24"/>
        </w:rPr>
        <w:t>Figure 2. Race and Ethnicity Question with Minimum Categories Only and Examples</w:t>
      </w:r>
      <w:r w:rsidRPr="004B1776">
        <w:rPr>
          <w:sz w:val="24"/>
          <w:szCs w:val="24"/>
        </w:rPr>
        <w:t xml:space="preserve"> for compliance with 2024 OMB Statistical Policy Update 15</w:t>
      </w:r>
      <w:r w:rsidR="000307EF">
        <w:rPr>
          <w:sz w:val="24"/>
          <w:szCs w:val="24"/>
        </w:rPr>
        <w:t xml:space="preserve"> and seeks OMB approval.</w:t>
      </w:r>
    </w:p>
    <w:p w:rsidR="00875954" w:rsidRPr="004B1776" w:rsidP="00B97DEA" w14:paraId="4D3A61EB" w14:textId="77777777">
      <w:pPr>
        <w:rPr>
          <w:sz w:val="24"/>
          <w:szCs w:val="24"/>
        </w:rPr>
      </w:pPr>
    </w:p>
    <w:p w:rsidR="00B97DEA" w:rsidRPr="00310864" w:rsidP="00310864" w14:paraId="4010AC60" w14:textId="77777777">
      <w:pPr>
        <w:ind w:firstLine="720"/>
        <w:rPr>
          <w:sz w:val="44"/>
          <w:szCs w:val="44"/>
        </w:rPr>
      </w:pPr>
    </w:p>
    <w:sectPr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817758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33F3" w14:paraId="46ABF8DE" w14:textId="160CE9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33F3" w14:paraId="2F8519C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09216BF"/>
    <w:multiLevelType w:val="hybridMultilevel"/>
    <w:tmpl w:val="6F78E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34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2F"/>
    <w:rsid w:val="000126E8"/>
    <w:rsid w:val="000307EF"/>
    <w:rsid w:val="00056800"/>
    <w:rsid w:val="00062876"/>
    <w:rsid w:val="0006660A"/>
    <w:rsid w:val="000771A7"/>
    <w:rsid w:val="000A0B82"/>
    <w:rsid w:val="000A28FD"/>
    <w:rsid w:val="000C17C6"/>
    <w:rsid w:val="000D014B"/>
    <w:rsid w:val="00126744"/>
    <w:rsid w:val="0014741D"/>
    <w:rsid w:val="001541B2"/>
    <w:rsid w:val="001544E5"/>
    <w:rsid w:val="0018176B"/>
    <w:rsid w:val="001825D5"/>
    <w:rsid w:val="001913FB"/>
    <w:rsid w:val="00196D47"/>
    <w:rsid w:val="001A5B83"/>
    <w:rsid w:val="001D639E"/>
    <w:rsid w:val="002038D0"/>
    <w:rsid w:val="00241257"/>
    <w:rsid w:val="002479A9"/>
    <w:rsid w:val="002A57B4"/>
    <w:rsid w:val="002A604F"/>
    <w:rsid w:val="002F0034"/>
    <w:rsid w:val="002F29F6"/>
    <w:rsid w:val="00310864"/>
    <w:rsid w:val="00314895"/>
    <w:rsid w:val="003302D9"/>
    <w:rsid w:val="00342504"/>
    <w:rsid w:val="00344721"/>
    <w:rsid w:val="00350935"/>
    <w:rsid w:val="003606DC"/>
    <w:rsid w:val="003A141E"/>
    <w:rsid w:val="003F5E2F"/>
    <w:rsid w:val="00412F32"/>
    <w:rsid w:val="004203E5"/>
    <w:rsid w:val="00463EDA"/>
    <w:rsid w:val="004B1776"/>
    <w:rsid w:val="004C5A92"/>
    <w:rsid w:val="004D2355"/>
    <w:rsid w:val="004D3718"/>
    <w:rsid w:val="005235D3"/>
    <w:rsid w:val="005B7FDB"/>
    <w:rsid w:val="005C0B90"/>
    <w:rsid w:val="005C3545"/>
    <w:rsid w:val="00604758"/>
    <w:rsid w:val="0066074A"/>
    <w:rsid w:val="006703B1"/>
    <w:rsid w:val="00682CE9"/>
    <w:rsid w:val="006953BA"/>
    <w:rsid w:val="006B1A70"/>
    <w:rsid w:val="006E7AEC"/>
    <w:rsid w:val="006F3A85"/>
    <w:rsid w:val="00742166"/>
    <w:rsid w:val="00770BA5"/>
    <w:rsid w:val="00791134"/>
    <w:rsid w:val="007A2D1E"/>
    <w:rsid w:val="007A33F3"/>
    <w:rsid w:val="007B27D6"/>
    <w:rsid w:val="007D553D"/>
    <w:rsid w:val="007D7DFD"/>
    <w:rsid w:val="007E4E48"/>
    <w:rsid w:val="007F7B7A"/>
    <w:rsid w:val="00802E87"/>
    <w:rsid w:val="00816C57"/>
    <w:rsid w:val="00871257"/>
    <w:rsid w:val="00875954"/>
    <w:rsid w:val="0087597D"/>
    <w:rsid w:val="008C4822"/>
    <w:rsid w:val="00900FA8"/>
    <w:rsid w:val="00902766"/>
    <w:rsid w:val="009103FF"/>
    <w:rsid w:val="00914640"/>
    <w:rsid w:val="00916544"/>
    <w:rsid w:val="009245D3"/>
    <w:rsid w:val="00945E69"/>
    <w:rsid w:val="00950B91"/>
    <w:rsid w:val="00957097"/>
    <w:rsid w:val="009909E2"/>
    <w:rsid w:val="00997A9A"/>
    <w:rsid w:val="009C6925"/>
    <w:rsid w:val="009E13E6"/>
    <w:rsid w:val="009E174F"/>
    <w:rsid w:val="00A1291D"/>
    <w:rsid w:val="00A26A3B"/>
    <w:rsid w:val="00A42CE5"/>
    <w:rsid w:val="00A47C24"/>
    <w:rsid w:val="00A55DD9"/>
    <w:rsid w:val="00A62CBA"/>
    <w:rsid w:val="00A63A2D"/>
    <w:rsid w:val="00A6639F"/>
    <w:rsid w:val="00AD16CC"/>
    <w:rsid w:val="00AF1911"/>
    <w:rsid w:val="00B01535"/>
    <w:rsid w:val="00B04FF1"/>
    <w:rsid w:val="00B20F48"/>
    <w:rsid w:val="00B47509"/>
    <w:rsid w:val="00B57ABB"/>
    <w:rsid w:val="00B6714A"/>
    <w:rsid w:val="00B95FC1"/>
    <w:rsid w:val="00B97DEA"/>
    <w:rsid w:val="00BB020E"/>
    <w:rsid w:val="00BB16F2"/>
    <w:rsid w:val="00C22B80"/>
    <w:rsid w:val="00C5678D"/>
    <w:rsid w:val="00CA1E64"/>
    <w:rsid w:val="00CD6169"/>
    <w:rsid w:val="00CF1F8D"/>
    <w:rsid w:val="00CF3CA8"/>
    <w:rsid w:val="00D43686"/>
    <w:rsid w:val="00D51CEE"/>
    <w:rsid w:val="00D5681A"/>
    <w:rsid w:val="00D60046"/>
    <w:rsid w:val="00D66D3B"/>
    <w:rsid w:val="00DA5308"/>
    <w:rsid w:val="00DB15E0"/>
    <w:rsid w:val="00DB2376"/>
    <w:rsid w:val="00DB2910"/>
    <w:rsid w:val="00DD7395"/>
    <w:rsid w:val="00DE7878"/>
    <w:rsid w:val="00DF5C02"/>
    <w:rsid w:val="00E30281"/>
    <w:rsid w:val="00E55EAF"/>
    <w:rsid w:val="00E6671B"/>
    <w:rsid w:val="00E73687"/>
    <w:rsid w:val="00EA436C"/>
    <w:rsid w:val="00EA629B"/>
    <w:rsid w:val="00EA73FC"/>
    <w:rsid w:val="00EC0A2F"/>
    <w:rsid w:val="00EC6301"/>
    <w:rsid w:val="00F26577"/>
    <w:rsid w:val="00FA474B"/>
    <w:rsid w:val="00FD0872"/>
    <w:rsid w:val="4CA845C8"/>
    <w:rsid w:val="74CCBE1D"/>
    <w:rsid w:val="7B48C1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817518"/>
  <w15:chartTrackingRefBased/>
  <w15:docId w15:val="{72B73DE9-5E96-4CCC-9F16-AA085E99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E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3F3"/>
  </w:style>
  <w:style w:type="paragraph" w:styleId="Footer">
    <w:name w:val="footer"/>
    <w:basedOn w:val="Normal"/>
    <w:link w:val="FooterChar"/>
    <w:uiPriority w:val="99"/>
    <w:unhideWhenUsed/>
    <w:rsid w:val="007A3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Vaid, Isam (CDC/NCCDPHP/DHDSP)</dc:creator>
  <cp:lastModifiedBy>Vaid, Isam (CDC/NCCDPHP/DHDSP)</cp:lastModifiedBy>
  <cp:revision>4</cp:revision>
  <dcterms:created xsi:type="dcterms:W3CDTF">2025-03-11T21:12:00Z</dcterms:created>
  <dcterms:modified xsi:type="dcterms:W3CDTF">2025-03-11T21:35:00Z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52920c2a-35c7-459d-bf20-ee06dd29e998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2024-10-25T19:53:24Z</vt:lpwstr>
  </property>
  <property fmtid="{D5CDD505-2E9C-101B-9397-08002B2CF9AE}" pid="8" name="MSIP_Label_8af03ff0-41c5-4c41-b55e-fabb8fae94be_SiteId">
    <vt:lpwstr>9ce70869-60db-44fd-abe8-d2767077fc8f</vt:lpwstr>
  </property>
</Properties>
</file>