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26EF56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C964F7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7FBE22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609AF">
        <w:t>Zahra Cheema</w:t>
      </w:r>
    </w:p>
    <w:p w:rsidR="0005680D" w:rsidP="0005680D" w14:paraId="48DB0716" w14:textId="238F433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8A015D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B68AAB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77C93">
        <w:t>January 2</w:t>
      </w:r>
      <w:r w:rsidR="00573244">
        <w:t>4</w:t>
      </w:r>
      <w:r w:rsidR="00277C93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8A015D" w:rsidP="008A015D" w14:paraId="6BFE03D7" w14:textId="788CAB5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Request –</w:t>
      </w:r>
      <w:r>
        <w:t xml:space="preserve"> Ethnic Community Self-Help (ECSH) Program Data Indicators (OMB #0970-0490)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3D28C1" w:rsidP="00BF696B" w14:paraId="494EB7FC" w14:textId="6AC70CAD">
      <w:r w:rsidRPr="003D28C1">
        <w:t>This memo requests approval of changes to the approved information collection,</w:t>
      </w:r>
      <w:r w:rsidRPr="003D28C1" w:rsidR="008A015D">
        <w:t xml:space="preserve"> Ethnic Community Self-Help (ECSH) Program Data Indicators</w:t>
      </w:r>
      <w:r w:rsidRPr="003D28C1" w:rsidR="00A5681E">
        <w:t>, approved under the Generic Performance Progress Report</w:t>
      </w:r>
      <w:r w:rsidRPr="003D28C1">
        <w:t xml:space="preserve"> (OMB #0970-0</w:t>
      </w:r>
      <w:r w:rsidRPr="003D28C1" w:rsidR="00A5681E">
        <w:t>490</w:t>
      </w:r>
      <w:r w:rsidRPr="003D28C1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C53CA3" w:rsidRPr="009515F6" w:rsidP="00C53CA3" w14:paraId="56D970B6" w14:textId="5912764E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current </w:t>
      </w:r>
      <w:r w:rsidRPr="003D28C1">
        <w:t>ECSH Program Data Indicators</w:t>
      </w:r>
      <w:r w:rsidRPr="009515F6">
        <w:rPr>
          <w:sz w:val="23"/>
          <w:szCs w:val="23"/>
        </w:rPr>
        <w:t xml:space="preserve"> w</w:t>
      </w:r>
      <w:r>
        <w:rPr>
          <w:sz w:val="23"/>
          <w:szCs w:val="23"/>
        </w:rPr>
        <w:t>ere</w:t>
      </w:r>
      <w:r w:rsidRPr="009515F6">
        <w:rPr>
          <w:sz w:val="23"/>
          <w:szCs w:val="23"/>
        </w:rPr>
        <w:t xml:space="preserve"> most recently </w:t>
      </w:r>
      <w:r>
        <w:rPr>
          <w:sz w:val="23"/>
          <w:szCs w:val="23"/>
        </w:rPr>
        <w:t xml:space="preserve">reviewed in </w:t>
      </w:r>
      <w:r w:rsidR="00644489">
        <w:rPr>
          <w:sz w:val="23"/>
          <w:szCs w:val="23"/>
        </w:rPr>
        <w:t xml:space="preserve">November </w:t>
      </w:r>
      <w:r>
        <w:rPr>
          <w:sz w:val="23"/>
          <w:szCs w:val="23"/>
        </w:rPr>
        <w:t>2022 through a change request.</w:t>
      </w:r>
      <w:r w:rsidRPr="009515F6">
        <w:rPr>
          <w:sz w:val="23"/>
          <w:szCs w:val="23"/>
        </w:rPr>
        <w:t xml:space="preserve"> The </w:t>
      </w:r>
      <w:r w:rsidRPr="003D28C1">
        <w:t>ECSH Program Data Indicators</w:t>
      </w:r>
      <w:r w:rsidRPr="009515F6">
        <w:rPr>
          <w:sz w:val="23"/>
          <w:szCs w:val="23"/>
        </w:rPr>
        <w:t xml:space="preserve"> </w:t>
      </w:r>
      <w:r>
        <w:rPr>
          <w:sz w:val="23"/>
          <w:szCs w:val="23"/>
        </w:rPr>
        <w:t>are submitted</w:t>
      </w:r>
      <w:r w:rsidRPr="009515F6">
        <w:rPr>
          <w:sz w:val="23"/>
          <w:szCs w:val="23"/>
        </w:rPr>
        <w:t xml:space="preserve"> Semi-Annually by recipient organizations, along with the standard ACF Performance Progress Report (OMB Approval Number 0970-0406). This data collection allows </w:t>
      </w:r>
      <w:r>
        <w:rPr>
          <w:sz w:val="23"/>
          <w:szCs w:val="23"/>
        </w:rPr>
        <w:t>the</w:t>
      </w:r>
      <w:r w:rsidRPr="009515F6">
        <w:rPr>
          <w:sz w:val="23"/>
          <w:szCs w:val="23"/>
        </w:rPr>
        <w:t xml:space="preserve"> </w:t>
      </w:r>
      <w:r>
        <w:t>Office of Refugee Resettlement (</w:t>
      </w:r>
      <w:r w:rsidRPr="009515F6">
        <w:rPr>
          <w:sz w:val="23"/>
          <w:szCs w:val="23"/>
        </w:rPr>
        <w:t>ORR</w:t>
      </w:r>
      <w:r>
        <w:rPr>
          <w:sz w:val="23"/>
          <w:szCs w:val="23"/>
        </w:rPr>
        <w:t>)</w:t>
      </w:r>
      <w:r w:rsidRPr="009515F6">
        <w:rPr>
          <w:sz w:val="23"/>
          <w:szCs w:val="23"/>
        </w:rPr>
        <w:t xml:space="preserve"> to monitor recipient progress</w:t>
      </w:r>
      <w:r>
        <w:rPr>
          <w:sz w:val="23"/>
          <w:szCs w:val="23"/>
        </w:rPr>
        <w:t xml:space="preserve"> </w:t>
      </w:r>
      <w:r w:rsidR="007152FE">
        <w:rPr>
          <w:sz w:val="23"/>
          <w:szCs w:val="23"/>
        </w:rPr>
        <w:t xml:space="preserve">towards </w:t>
      </w:r>
      <w:r>
        <w:rPr>
          <w:sz w:val="23"/>
          <w:szCs w:val="23"/>
        </w:rPr>
        <w:t>meeting the objectives of the program</w:t>
      </w:r>
      <w:r w:rsidRPr="009515F6">
        <w:rPr>
          <w:sz w:val="23"/>
          <w:szCs w:val="23"/>
        </w:rPr>
        <w:t xml:space="preserve">, and to collect information needed to complete ORR’s annual report to Congress (and other purposes). </w:t>
      </w:r>
    </w:p>
    <w:p w:rsidR="00F81C10" w:rsidRPr="009515F6" w:rsidP="00F81C10" w14:paraId="1A991825" w14:textId="77777777">
      <w:pPr>
        <w:rPr>
          <w:sz w:val="23"/>
          <w:szCs w:val="23"/>
        </w:rPr>
      </w:pPr>
    </w:p>
    <w:p w:rsidR="00F81C10" w:rsidP="00820A82" w14:paraId="24BAEC36" w14:textId="3E8A34E3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In alignment with an ACF-wide focus on equity, and an effort to standardize information collected by ORR for performance reporting, the revised form </w:t>
      </w:r>
      <w:r w:rsidR="000D64A5">
        <w:rPr>
          <w:sz w:val="23"/>
          <w:szCs w:val="23"/>
        </w:rPr>
        <w:t>rewords the gender indicator</w:t>
      </w:r>
      <w:r w:rsidRPr="009515F6">
        <w:rPr>
          <w:sz w:val="23"/>
          <w:szCs w:val="23"/>
        </w:rPr>
        <w:t>. Information collected on participant gender will inform ORR on the extent to which programmatic services are available and accessible to all eligible participants.</w:t>
      </w:r>
    </w:p>
    <w:p w:rsidR="00F81C10" w:rsidP="00820A82" w14:paraId="7773DF33" w14:textId="77777777">
      <w:pPr>
        <w:rPr>
          <w:sz w:val="23"/>
          <w:szCs w:val="23"/>
        </w:rPr>
      </w:pPr>
    </w:p>
    <w:p w:rsidR="00820A82" w:rsidRPr="00F60694" w:rsidP="00820A82" w14:paraId="5B149A3B" w14:textId="72AD5BD8">
      <w:pPr>
        <w:rPr>
          <w:kern w:val="2"/>
        </w:rPr>
      </w:pPr>
      <w:r>
        <w:t xml:space="preserve">Additionally, ORR issued </w:t>
      </w:r>
      <w:r w:rsidR="00644489">
        <w:t>27</w:t>
      </w:r>
      <w:r>
        <w:t xml:space="preserve"> new ECSH awards in September 202</w:t>
      </w:r>
      <w:r w:rsidR="00644489">
        <w:t>3</w:t>
      </w:r>
      <w:r>
        <w:t>, which is in addition to the grant</w:t>
      </w:r>
      <w:r w:rsidR="00644489">
        <w:t xml:space="preserve"> recipients</w:t>
      </w:r>
      <w:r>
        <w:t xml:space="preserve"> that were already in place and reporting. </w:t>
      </w:r>
    </w:p>
    <w:p w:rsidR="00820A82" w:rsidRPr="009515F6" w:rsidP="00820A82" w14:paraId="7ECBD1CC" w14:textId="77777777">
      <w:pPr>
        <w:rPr>
          <w:sz w:val="23"/>
          <w:szCs w:val="23"/>
        </w:rPr>
      </w:pPr>
    </w:p>
    <w:p w:rsidR="00820A82" w:rsidRPr="009515F6" w:rsidP="00820A82" w14:paraId="6C3C7B90" w14:textId="77777777">
      <w:pPr>
        <w:spacing w:after="120"/>
        <w:rPr>
          <w:b/>
          <w:i/>
          <w:sz w:val="23"/>
          <w:szCs w:val="23"/>
        </w:rPr>
      </w:pPr>
      <w:r w:rsidRPr="009515F6">
        <w:rPr>
          <w:b/>
          <w:i/>
          <w:sz w:val="23"/>
          <w:szCs w:val="23"/>
        </w:rPr>
        <w:t>Overview of Requested Changes</w:t>
      </w:r>
    </w:p>
    <w:p w:rsidR="007152FE" w:rsidP="00820A82" w14:paraId="570EC72C" w14:textId="77777777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The revised form </w:t>
      </w:r>
      <w:r w:rsidR="00644489">
        <w:rPr>
          <w:sz w:val="23"/>
          <w:szCs w:val="23"/>
        </w:rPr>
        <w:t>re</w:t>
      </w:r>
      <w:r w:rsidR="000D64A5">
        <w:rPr>
          <w:sz w:val="23"/>
          <w:szCs w:val="23"/>
        </w:rPr>
        <w:t>words</w:t>
      </w:r>
      <w:r w:rsidR="00644489">
        <w:rPr>
          <w:sz w:val="23"/>
          <w:szCs w:val="23"/>
        </w:rPr>
        <w:t xml:space="preserve"> the</w:t>
      </w:r>
      <w:r w:rsidRPr="009515F6">
        <w:rPr>
          <w:sz w:val="23"/>
          <w:szCs w:val="23"/>
        </w:rPr>
        <w:t xml:space="preserve"> fields for recipient organizations to report on gender for enrolled participants. </w:t>
      </w:r>
      <w:r>
        <w:rPr>
          <w:sz w:val="23"/>
          <w:szCs w:val="23"/>
        </w:rPr>
        <w:t xml:space="preserve">The current options include: </w:t>
      </w:r>
    </w:p>
    <w:p w:rsidR="007152FE" w:rsidP="007152FE" w14:paraId="2AE19E17" w14:textId="7777777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77C93">
        <w:rPr>
          <w:sz w:val="23"/>
          <w:szCs w:val="23"/>
        </w:rPr>
        <w:t>Women</w:t>
      </w:r>
    </w:p>
    <w:p w:rsidR="007152FE" w:rsidP="007152FE" w14:paraId="36934DC1" w14:textId="7777777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77C93">
        <w:rPr>
          <w:sz w:val="23"/>
          <w:szCs w:val="23"/>
        </w:rPr>
        <w:t>Men</w:t>
      </w:r>
    </w:p>
    <w:p w:rsidR="007152FE" w:rsidP="007152FE" w14:paraId="59BF5B4F" w14:textId="7777777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77C93">
        <w:rPr>
          <w:sz w:val="23"/>
          <w:szCs w:val="23"/>
        </w:rPr>
        <w:t>Other/Unspecified</w:t>
      </w:r>
    </w:p>
    <w:p w:rsidR="007152FE" w:rsidP="007152FE" w14:paraId="036364D4" w14:textId="13369D01">
      <w:pPr>
        <w:rPr>
          <w:sz w:val="23"/>
          <w:szCs w:val="23"/>
        </w:rPr>
      </w:pPr>
    </w:p>
    <w:p w:rsidR="007152FE" w:rsidP="007152FE" w14:paraId="3131EFE1" w14:textId="07F222E7">
      <w:pPr>
        <w:rPr>
          <w:sz w:val="23"/>
          <w:szCs w:val="23"/>
        </w:rPr>
      </w:pPr>
      <w:r>
        <w:rPr>
          <w:sz w:val="23"/>
          <w:szCs w:val="23"/>
        </w:rPr>
        <w:t xml:space="preserve">The updated options include: </w:t>
      </w:r>
    </w:p>
    <w:p w:rsidR="007152FE" w:rsidP="007152FE" w14:paraId="6F31AA58" w14:textId="1EE9DA68">
      <w:pPr>
        <w:pStyle w:val="ListParagraph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Female</w:t>
      </w:r>
    </w:p>
    <w:p w:rsidR="007152FE" w:rsidP="007152FE" w14:paraId="0C6C9808" w14:textId="0FC22AFC">
      <w:pPr>
        <w:pStyle w:val="ListParagraph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Male</w:t>
      </w:r>
    </w:p>
    <w:p w:rsidR="007152FE" w:rsidP="007152FE" w14:paraId="1123D919" w14:textId="4DE4CDC9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X (</w:t>
      </w:r>
      <w:r w:rsidRPr="00A34742">
        <w:rPr>
          <w:sz w:val="23"/>
          <w:szCs w:val="23"/>
        </w:rPr>
        <w:t>Other/Unspecified</w:t>
      </w:r>
      <w:r>
        <w:rPr>
          <w:sz w:val="23"/>
          <w:szCs w:val="23"/>
        </w:rPr>
        <w:t>)</w:t>
      </w:r>
    </w:p>
    <w:p w:rsidR="007152FE" w:rsidRPr="00277C93" w:rsidP="00277C93" w14:paraId="08EF2A92" w14:textId="77777777">
      <w:pPr>
        <w:rPr>
          <w:sz w:val="23"/>
          <w:szCs w:val="23"/>
        </w:rPr>
      </w:pPr>
    </w:p>
    <w:p w:rsidR="00820A82" w:rsidRPr="00277C93" w:rsidP="007152FE" w14:paraId="675D3846" w14:textId="4BEDF882">
      <w:pPr>
        <w:rPr>
          <w:sz w:val="23"/>
          <w:szCs w:val="23"/>
        </w:rPr>
      </w:pPr>
      <w:r w:rsidRPr="00277C93">
        <w:rPr>
          <w:sz w:val="23"/>
          <w:szCs w:val="23"/>
        </w:rPr>
        <w:t xml:space="preserve">No individual information is requested, and all information is reported by recipient organizations in </w:t>
      </w:r>
      <w:r w:rsidRPr="00277C93">
        <w:rPr>
          <w:sz w:val="23"/>
          <w:szCs w:val="23"/>
        </w:rPr>
        <w:t xml:space="preserve">aggregate. </w:t>
      </w:r>
    </w:p>
    <w:p w:rsidR="00820A82" w:rsidP="00820A82" w14:paraId="0D1A18A8" w14:textId="77777777">
      <w:pPr>
        <w:rPr>
          <w:sz w:val="23"/>
          <w:szCs w:val="23"/>
        </w:rPr>
      </w:pPr>
    </w:p>
    <w:p w:rsidR="00820A82" w:rsidRPr="0005680D" w:rsidP="00820A82" w14:paraId="3D30A851" w14:textId="2A60F4B7">
      <w:r>
        <w:t>Additionally</w:t>
      </w:r>
      <w:r>
        <w:t>, to reflect new awards in September 202</w:t>
      </w:r>
      <w:r w:rsidR="00644489">
        <w:t>3</w:t>
      </w:r>
      <w:r>
        <w:t xml:space="preserve">, the total number of respondents has been increased to </w:t>
      </w:r>
      <w:r w:rsidR="00644489">
        <w:t>48</w:t>
      </w:r>
      <w: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71DB9"/>
    <w:multiLevelType w:val="hybridMultilevel"/>
    <w:tmpl w:val="EE946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D7D41"/>
    <w:multiLevelType w:val="hybridMultilevel"/>
    <w:tmpl w:val="E8664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1397">
    <w:abstractNumId w:val="2"/>
  </w:num>
  <w:num w:numId="2" w16cid:durableId="2130735318">
    <w:abstractNumId w:val="0"/>
  </w:num>
  <w:num w:numId="3" w16cid:durableId="62882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D64A5"/>
    <w:rsid w:val="00116024"/>
    <w:rsid w:val="00201D4A"/>
    <w:rsid w:val="00277C93"/>
    <w:rsid w:val="003A4013"/>
    <w:rsid w:val="003A5C09"/>
    <w:rsid w:val="003D28C1"/>
    <w:rsid w:val="00416E1B"/>
    <w:rsid w:val="00430033"/>
    <w:rsid w:val="004A777C"/>
    <w:rsid w:val="004E0796"/>
    <w:rsid w:val="00573244"/>
    <w:rsid w:val="00616FEF"/>
    <w:rsid w:val="00644489"/>
    <w:rsid w:val="006A7AED"/>
    <w:rsid w:val="007152FE"/>
    <w:rsid w:val="00820A82"/>
    <w:rsid w:val="008A015D"/>
    <w:rsid w:val="009515F6"/>
    <w:rsid w:val="00953B46"/>
    <w:rsid w:val="00995018"/>
    <w:rsid w:val="00A34742"/>
    <w:rsid w:val="00A44387"/>
    <w:rsid w:val="00A5681E"/>
    <w:rsid w:val="00B00023"/>
    <w:rsid w:val="00B609AF"/>
    <w:rsid w:val="00BF696B"/>
    <w:rsid w:val="00C46281"/>
    <w:rsid w:val="00C53CA3"/>
    <w:rsid w:val="00C964F7"/>
    <w:rsid w:val="00DF525F"/>
    <w:rsid w:val="00E525D4"/>
    <w:rsid w:val="00E66625"/>
    <w:rsid w:val="00F60694"/>
    <w:rsid w:val="00F81C10"/>
    <w:rsid w:val="00FA2161"/>
    <w:rsid w:val="00FD02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C964F7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71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2024-01-24T11:13:00Z</dcterms:created>
  <dcterms:modified xsi:type="dcterms:W3CDTF">2024-01-24T11:13:00Z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