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28D9" w:rsidP="00AB28D9" w14:paraId="45D696E9" w14:textId="26033D5C">
      <w:pPr>
        <w:jc w:val="center"/>
      </w:pPr>
      <w:r w:rsidRPr="00CE4299">
        <w:rPr>
          <w:rFonts w:cstheme="minorHAnsi"/>
          <w:noProof/>
        </w:rPr>
        <w:drawing>
          <wp:inline distT="0" distB="0" distL="0" distR="0">
            <wp:extent cx="3467100" cy="755401"/>
            <wp:effectExtent l="0" t="0" r="0" b="6985"/>
            <wp:docPr id="1" name="Picture 1" descr="Logo: U.S. Department of Health and Human Services, Administration for Children and Families, Office of Refugee Resett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U.S. Department of Health and Human Services, Administration for Children and Families, Office of Refugee Resettlement"/>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08264" cy="764370"/>
                    </a:xfrm>
                    <a:prstGeom prst="rect">
                      <a:avLst/>
                    </a:prstGeom>
                    <a:noFill/>
                    <a:ln>
                      <a:noFill/>
                    </a:ln>
                  </pic:spPr>
                </pic:pic>
              </a:graphicData>
            </a:graphic>
          </wp:inline>
        </w:drawing>
      </w:r>
    </w:p>
    <w:p w:rsidR="00E318D4" w:rsidRPr="00E318D4" w14:paraId="4CDA500F" w14:textId="77777777">
      <w:pPr>
        <w:rPr>
          <w:sz w:val="16"/>
          <w:szCs w:val="16"/>
        </w:rPr>
      </w:pPr>
    </w:p>
    <w:p w:rsidR="007F3A32" w:rsidRPr="009E44FC" w14:paraId="36BE91AD" w14:textId="52D5C92A">
      <w:r w:rsidRPr="009E44FC">
        <w:t xml:space="preserve">Dear </w:t>
      </w:r>
      <w:r w:rsidR="00F57DD6">
        <w:t>Colleague</w:t>
      </w:r>
      <w:r w:rsidRPr="009E44FC">
        <w:t>,</w:t>
      </w:r>
    </w:p>
    <w:p w:rsidR="00F52AF9" w:rsidRPr="009E44FC" w14:paraId="225D0FE1" w14:textId="73FB8FBB">
      <w:r w:rsidRPr="009E44FC">
        <w:t>U</w:t>
      </w:r>
      <w:r w:rsidRPr="009E44FC" w:rsidR="00032510">
        <w:t xml:space="preserve">nder your care is an unaccompanied child </w:t>
      </w:r>
      <w:r w:rsidRPr="009E44FC">
        <w:t xml:space="preserve">who is </w:t>
      </w:r>
      <w:r w:rsidRPr="009E44FC" w:rsidR="00032510">
        <w:t>in the custody of the Office of Refugee Resettlement (ORR) in the Department of Health and Human Services (DHHS). As such, ORR must collect specific information on healthcare services received</w:t>
      </w:r>
      <w:r w:rsidRPr="009E44FC" w:rsidR="00B128D0">
        <w:t xml:space="preserve"> by the child</w:t>
      </w:r>
      <w:r w:rsidRPr="009E44FC" w:rsidR="00032510">
        <w:t xml:space="preserve">. While in ORR custody, </w:t>
      </w:r>
      <w:r w:rsidRPr="009E44FC" w:rsidR="00664914">
        <w:t>child</w:t>
      </w:r>
      <w:r w:rsidRPr="009E44FC" w:rsidR="006E19DE">
        <w:t>ren are</w:t>
      </w:r>
      <w:r w:rsidRPr="009E44FC" w:rsidR="00032510">
        <w:t xml:space="preserve"> placed in government-funded care provider program</w:t>
      </w:r>
      <w:r w:rsidRPr="009E44FC" w:rsidR="006E19DE">
        <w:t>s</w:t>
      </w:r>
      <w:r w:rsidRPr="009E44FC" w:rsidR="00032510">
        <w:t xml:space="preserve"> that </w:t>
      </w:r>
      <w:r w:rsidRPr="009E44FC" w:rsidR="006E19DE">
        <w:t>are</w:t>
      </w:r>
      <w:r w:rsidRPr="009E44FC" w:rsidR="00032510">
        <w:t xml:space="preserve"> responsible for providing day-to-day care. The ultimate goals of ORR are to ensure the health and safety of the </w:t>
      </w:r>
      <w:r w:rsidRPr="009E44FC" w:rsidR="00664914">
        <w:t>child</w:t>
      </w:r>
      <w:r w:rsidRPr="009E44FC" w:rsidR="00032510">
        <w:t xml:space="preserve"> while in custody and to unify the </w:t>
      </w:r>
      <w:r w:rsidRPr="009E44FC" w:rsidR="00664914">
        <w:t>child</w:t>
      </w:r>
      <w:r w:rsidRPr="009E44FC" w:rsidR="00032510">
        <w:t xml:space="preserve"> with </w:t>
      </w:r>
      <w:r w:rsidR="00FD6023">
        <w:t>thei</w:t>
      </w:r>
      <w:r w:rsidRPr="009E44FC" w:rsidR="00032510">
        <w:t>r sponsor, as soon as possible.</w:t>
      </w:r>
    </w:p>
    <w:p w:rsidR="00376B7E" w14:paraId="1654D89F" w14:textId="69E8C701">
      <w:r w:rsidRPr="009E44FC">
        <w:t xml:space="preserve">The </w:t>
      </w:r>
      <w:r w:rsidR="00B80441">
        <w:t xml:space="preserve">entire </w:t>
      </w:r>
      <w:r w:rsidRPr="009E44FC">
        <w:t>Me</w:t>
      </w:r>
      <w:r w:rsidRPr="009E44FC" w:rsidR="002403BD">
        <w:t>ntal Health</w:t>
      </w:r>
      <w:r w:rsidRPr="009E44FC">
        <w:t xml:space="preserve"> Assessment Form (M</w:t>
      </w:r>
      <w:r w:rsidRPr="009E44FC" w:rsidR="002403BD">
        <w:t>H</w:t>
      </w:r>
      <w:r w:rsidRPr="009E44FC">
        <w:t xml:space="preserve">AF) </w:t>
      </w:r>
      <w:r w:rsidRPr="009E44FC">
        <w:t>must be completed</w:t>
      </w:r>
      <w:r w:rsidR="00711445">
        <w:t xml:space="preserve"> by the evaluating healthcare provider during every visit with</w:t>
      </w:r>
      <w:r w:rsidRPr="009E44FC">
        <w:t xml:space="preserve"> a psychiatrist, psychiatric nurse practitioner or physician’s assistant, licensed psychologist or any other community based licensed mental health provider (e.g., social worker)</w:t>
      </w:r>
      <w:r w:rsidR="00711445">
        <w:t>,</w:t>
      </w:r>
      <w:r w:rsidR="00DD2C76">
        <w:t xml:space="preserve"> </w:t>
      </w:r>
      <w:r w:rsidRPr="009E44FC">
        <w:t xml:space="preserve">and returned to the care provider program staff member at the conclusion of the evaluation. </w:t>
      </w:r>
    </w:p>
    <w:p w:rsidR="00F52AF9" w:rsidRPr="009E44FC" w14:paraId="261C7037" w14:textId="22275FCF">
      <w:r w:rsidRPr="009E44FC">
        <w:t>The M</w:t>
      </w:r>
      <w:r w:rsidRPr="009E44FC" w:rsidR="002403BD">
        <w:t>H</w:t>
      </w:r>
      <w:r w:rsidRPr="009E44FC">
        <w:t xml:space="preserve">AF </w:t>
      </w:r>
      <w:r w:rsidRPr="009E44FC" w:rsidR="008D4E47">
        <w:t xml:space="preserve">is comprised of </w:t>
      </w:r>
      <w:r w:rsidRPr="009E44FC" w:rsidR="002917E2">
        <w:t xml:space="preserve">4 </w:t>
      </w:r>
      <w:r w:rsidRPr="009E44FC" w:rsidR="008D4E47">
        <w:t>sectio</w:t>
      </w:r>
      <w:r w:rsidRPr="004A4041" w:rsidR="008D4E47">
        <w:t>ns</w:t>
      </w:r>
      <w:r w:rsidRPr="004A4041" w:rsidR="00376B7E">
        <w:t xml:space="preserve"> -</w:t>
      </w:r>
      <w:r w:rsidRPr="004A4041" w:rsidR="008D4E47">
        <w:t xml:space="preserve"> </w:t>
      </w:r>
      <w:r w:rsidRPr="004A4041" w:rsidR="008D4E47">
        <w:rPr>
          <w:b/>
          <w:bCs/>
        </w:rPr>
        <w:t>General Information</w:t>
      </w:r>
      <w:r w:rsidRPr="004A4041" w:rsidR="008D4E47">
        <w:t xml:space="preserve">, </w:t>
      </w:r>
      <w:r w:rsidRPr="004A4041" w:rsidR="008D4E47">
        <w:rPr>
          <w:b/>
          <w:bCs/>
        </w:rPr>
        <w:t xml:space="preserve">History and Assessment, </w:t>
      </w:r>
      <w:r w:rsidRPr="004A4041" w:rsidR="004A4041">
        <w:rPr>
          <w:b/>
        </w:rPr>
        <w:t xml:space="preserve">Review of Systems (ROS) and Mental Status Exam (MSE) </w:t>
      </w:r>
      <w:r w:rsidRPr="004A4041" w:rsidR="008D4E47">
        <w:t xml:space="preserve">and </w:t>
      </w:r>
      <w:r w:rsidRPr="009E44FC" w:rsidR="008D4E47">
        <w:rPr>
          <w:b/>
          <w:bCs/>
        </w:rPr>
        <w:t>Diagnosis and Plan</w:t>
      </w:r>
      <w:r w:rsidRPr="009E44FC" w:rsidR="008D4E47">
        <w:t>.</w:t>
      </w:r>
      <w:r w:rsidRPr="009E44FC" w:rsidR="007F3A32">
        <w:t xml:space="preserve"> </w:t>
      </w:r>
      <w:r w:rsidR="00133C23">
        <w:t>Please note the following section-specific guidance:</w:t>
      </w:r>
    </w:p>
    <w:p w:rsidR="008B0F1A" w:rsidRPr="009E44FC" w:rsidP="008B0F1A" w14:paraId="37C3506A" w14:textId="2C4F5EFA">
      <w:pPr>
        <w:pStyle w:val="ListParagraph"/>
        <w:numPr>
          <w:ilvl w:val="0"/>
          <w:numId w:val="1"/>
        </w:numPr>
      </w:pPr>
      <w:r w:rsidRPr="00CA637E">
        <w:rPr>
          <w:u w:val="single"/>
        </w:rPr>
        <w:t>Mental Status</w:t>
      </w:r>
      <w:r w:rsidRPr="00CA637E" w:rsidR="00B94099">
        <w:rPr>
          <w:u w:val="single"/>
        </w:rPr>
        <w:t xml:space="preserve"> Exam section</w:t>
      </w:r>
      <w:r w:rsidR="00CA637E">
        <w:t>:</w:t>
      </w:r>
      <w:r w:rsidRPr="009E44FC">
        <w:t xml:space="preserve"> </w:t>
      </w:r>
      <w:r w:rsidR="009E44FC">
        <w:t>P</w:t>
      </w:r>
      <w:r w:rsidRPr="009E44FC" w:rsidR="009E44FC">
        <w:t xml:space="preserve">rovide specific details </w:t>
      </w:r>
      <w:r w:rsidRPr="009E44FC" w:rsidR="00D05CF6">
        <w:t xml:space="preserve">for </w:t>
      </w:r>
      <w:r w:rsidR="009E44FC">
        <w:t xml:space="preserve">all </w:t>
      </w:r>
      <w:r w:rsidRPr="009E44FC" w:rsidR="00D05CF6">
        <w:t>abnormal findings</w:t>
      </w:r>
    </w:p>
    <w:p w:rsidR="00AD7795" w:rsidRPr="009E44FC" w:rsidP="008B0F1A" w14:paraId="095CE1FF" w14:textId="56BA70AE">
      <w:pPr>
        <w:pStyle w:val="ListParagraph"/>
        <w:numPr>
          <w:ilvl w:val="0"/>
          <w:numId w:val="1"/>
        </w:numPr>
      </w:pPr>
      <w:r w:rsidRPr="00CA637E">
        <w:rPr>
          <w:u w:val="single"/>
        </w:rPr>
        <w:t>Diagnosis and Plan section</w:t>
      </w:r>
      <w:r w:rsidRPr="009E44FC">
        <w:t xml:space="preserve"> – </w:t>
      </w:r>
    </w:p>
    <w:p w:rsidR="00376B7E" w:rsidP="00376B7E" w14:paraId="5305747F" w14:textId="14C5F145">
      <w:pPr>
        <w:pStyle w:val="ListParagraph"/>
        <w:numPr>
          <w:ilvl w:val="0"/>
          <w:numId w:val="2"/>
        </w:numPr>
      </w:pPr>
      <w:r w:rsidRPr="00CA637E">
        <w:rPr>
          <w:u w:val="single"/>
        </w:rPr>
        <w:t>Medications</w:t>
      </w:r>
      <w:r w:rsidRPr="00376B7E">
        <w:t xml:space="preserve">: </w:t>
      </w:r>
      <w:r w:rsidRPr="00376B7E" w:rsidR="008B0F1A">
        <w:t xml:space="preserve">If a medication is given/prescribed, a corresponding diagnosis must be </w:t>
      </w:r>
      <w:r w:rsidRPr="00376B7E">
        <w:t>indicate</w:t>
      </w:r>
      <w:r>
        <w:t>d</w:t>
      </w:r>
      <w:r w:rsidR="00FD6023">
        <w:t>.</w:t>
      </w:r>
    </w:p>
    <w:p w:rsidR="00CA637E" w:rsidP="00CA637E" w14:paraId="3D3A40C3" w14:textId="0C0BF6D0">
      <w:pPr>
        <w:pStyle w:val="ListParagraph"/>
        <w:numPr>
          <w:ilvl w:val="0"/>
          <w:numId w:val="2"/>
        </w:numPr>
      </w:pPr>
      <w:bookmarkStart w:id="0" w:name="_Hlk133326870"/>
      <w:r w:rsidRPr="00CA637E">
        <w:rPr>
          <w:rFonts w:eastAsia="Times New Roman" w:cstheme="minorHAnsi"/>
          <w:u w:val="single"/>
        </w:rPr>
        <w:t>Special healthcare needs that require accommodation while admitted in ORR care</w:t>
      </w:r>
      <w:r w:rsidR="00640DA1">
        <w:rPr>
          <w:rFonts w:eastAsia="Times New Roman" w:cstheme="minorHAnsi"/>
        </w:rPr>
        <w:t xml:space="preserve"> -</w:t>
      </w:r>
      <w:r w:rsidRPr="00376B7E">
        <w:t xml:space="preserve"> </w:t>
      </w:r>
    </w:p>
    <w:p w:rsidR="00133C23" w:rsidRPr="008C2ECD" w:rsidP="00CA637E" w14:paraId="677BB2FD" w14:textId="1513F50C">
      <w:pPr>
        <w:pStyle w:val="ListParagraph"/>
        <w:numPr>
          <w:ilvl w:val="0"/>
          <w:numId w:val="3"/>
        </w:numPr>
      </w:pPr>
      <w:r w:rsidRPr="004A4041">
        <w:rPr>
          <w:u w:val="single"/>
        </w:rPr>
        <w:t>Onsite care provider clinician evaluation</w:t>
      </w:r>
      <w:r w:rsidRPr="004A4041">
        <w:t xml:space="preserve">: </w:t>
      </w:r>
      <w:r w:rsidRPr="004A4041" w:rsidR="00696A7B">
        <w:t>Indicate if you feel the child</w:t>
      </w:r>
      <w:r w:rsidRPr="004A4041" w:rsidR="004A4041">
        <w:t xml:space="preserve"> would benefit from receiving additional care with program-based </w:t>
      </w:r>
      <w:r w:rsidRPr="004A4041" w:rsidR="00376B7E">
        <w:t>licensed mental health therapists</w:t>
      </w:r>
      <w:r w:rsidR="00A47DA5">
        <w:t xml:space="preserve"> or </w:t>
      </w:r>
      <w:r w:rsidRPr="004A4041" w:rsidR="00376B7E">
        <w:t xml:space="preserve">therapists </w:t>
      </w:r>
      <w:r w:rsidR="00B80441">
        <w:t>who</w:t>
      </w:r>
      <w:r w:rsidRPr="004A4041" w:rsidR="00376B7E">
        <w:t xml:space="preserve"> are working toward licensure </w:t>
      </w:r>
      <w:r w:rsidRPr="004A4041" w:rsidR="004A4041">
        <w:t xml:space="preserve">(Note, all children routinely meet with program-based </w:t>
      </w:r>
      <w:r w:rsidRPr="008C2ECD" w:rsidR="004A4041">
        <w:t xml:space="preserve">therapists on a weekly basis). </w:t>
      </w:r>
    </w:p>
    <w:bookmarkEnd w:id="0"/>
    <w:p w:rsidR="00376B7E" w:rsidRPr="008C2ECD" w:rsidP="00CA637E" w14:paraId="45A41917" w14:textId="788179C8">
      <w:pPr>
        <w:pStyle w:val="ListParagraph"/>
        <w:numPr>
          <w:ilvl w:val="0"/>
          <w:numId w:val="3"/>
        </w:numPr>
      </w:pPr>
      <w:r w:rsidRPr="008C2ECD">
        <w:rPr>
          <w:u w:val="single"/>
        </w:rPr>
        <w:t>Placement at a residential treatment center (RTC)</w:t>
      </w:r>
      <w:r w:rsidRPr="008C2ECD">
        <w:t xml:space="preserve">: </w:t>
      </w:r>
      <w:r w:rsidRPr="008C2ECD" w:rsidR="008C2ECD">
        <w:t xml:space="preserve">If you feel an RTC admission is indicated, you must clearly state </w:t>
      </w:r>
      <w:r w:rsidRPr="008C2ECD">
        <w:t xml:space="preserve">that it is due to a child being of harm to themselves or others. This </w:t>
      </w:r>
      <w:r w:rsidRPr="008C2ECD" w:rsidR="008C2ECD">
        <w:t xml:space="preserve">statement is necessary as </w:t>
      </w:r>
      <w:r w:rsidRPr="008C2ECD">
        <w:t xml:space="preserve">ORR operates under the principal of maintaining a child in the least restrictive environment and is constrained by policy that prohibits </w:t>
      </w:r>
      <w:r w:rsidR="00B80441">
        <w:t>placing</w:t>
      </w:r>
      <w:r w:rsidRPr="008C2ECD">
        <w:t xml:space="preserve"> </w:t>
      </w:r>
      <w:r w:rsidR="00B80441">
        <w:t>a child at</w:t>
      </w:r>
      <w:r w:rsidRPr="008C2ECD">
        <w:t xml:space="preserve"> a</w:t>
      </w:r>
      <w:r w:rsidRPr="008C2ECD" w:rsidR="00133C23">
        <w:t xml:space="preserve">n </w:t>
      </w:r>
      <w:r w:rsidRPr="008C2ECD">
        <w:t>RTC unless they represent a harm to self or others</w:t>
      </w:r>
      <w:r w:rsidR="008C2ECD">
        <w:t xml:space="preserve"> (N</w:t>
      </w:r>
      <w:r w:rsidRPr="008C2ECD" w:rsidR="008C2ECD">
        <w:t>ote, RTC recommendations can only be made by licensed psychologists or psychiatrists).</w:t>
      </w:r>
    </w:p>
    <w:p w:rsidR="00C825B7" w:rsidRPr="00BD6A40" w:rsidP="00BD6A40" w14:paraId="627DF5F7" w14:textId="5BCE3E2C">
      <w:pPr>
        <w:pStyle w:val="ListParagraph"/>
        <w:numPr>
          <w:ilvl w:val="0"/>
          <w:numId w:val="5"/>
        </w:numPr>
        <w:ind w:left="1440"/>
      </w:pPr>
      <w:r w:rsidRPr="00BD6A40">
        <w:rPr>
          <w:u w:val="single"/>
        </w:rPr>
        <w:t>Health concerns that require follow-up services</w:t>
      </w:r>
      <w:r w:rsidR="008C2ECD">
        <w:rPr>
          <w:u w:val="single"/>
        </w:rPr>
        <w:t xml:space="preserve"> – Mental health specialist evaluation</w:t>
      </w:r>
      <w:r w:rsidRPr="00BD6A40">
        <w:t xml:space="preserve">: </w:t>
      </w:r>
      <w:r w:rsidR="008C2ECD">
        <w:t>Provide details on</w:t>
      </w:r>
      <w:r w:rsidR="0071524B">
        <w:t xml:space="preserve"> </w:t>
      </w:r>
      <w:r w:rsidR="008C2ECD">
        <w:t xml:space="preserve">the specific type of services recommended (e.g., </w:t>
      </w:r>
      <w:r w:rsidRPr="00BD6A40">
        <w:t>ongoing evidence-based therapy, intensive outpatient treatment, partial hospitalization</w:t>
      </w:r>
      <w:r w:rsidR="000F1B1D">
        <w:t xml:space="preserve">, </w:t>
      </w:r>
      <w:r w:rsidRPr="00BD6A40">
        <w:t>acute inpatient care</w:t>
      </w:r>
      <w:r w:rsidR="008C2ECD">
        <w:t>)</w:t>
      </w:r>
    </w:p>
    <w:p w:rsidR="009A1C41" w:rsidRPr="009E44FC" w:rsidP="004A4041" w14:paraId="225C686F" w14:textId="56041DC1">
      <w:pPr>
        <w:pStyle w:val="ListParagraph"/>
        <w:numPr>
          <w:ilvl w:val="0"/>
          <w:numId w:val="2"/>
        </w:numPr>
      </w:pPr>
      <w:r w:rsidRPr="00CA637E">
        <w:rPr>
          <w:u w:val="single"/>
        </w:rPr>
        <w:t>Clearance to travel</w:t>
      </w:r>
      <w:r>
        <w:t>: As stated, ORR’s primary objective is the safe and timely unification of children with their sponsors. For children identified with potential acute health conditions, ORR relies on healthcare provider recommendations to determine whether indicated follow</w:t>
      </w:r>
      <w:r w:rsidR="00B80441">
        <w:t>-</w:t>
      </w:r>
      <w:r>
        <w:t>up services must occur prior to</w:t>
      </w:r>
      <w:r w:rsidR="00145A94">
        <w:t xml:space="preserve"> </w:t>
      </w:r>
      <w:r>
        <w:t>a child</w:t>
      </w:r>
      <w:r w:rsidR="00145A94">
        <w:t>’s</w:t>
      </w:r>
      <w:r>
        <w:t xml:space="preserve"> travel to unify with their sponsor or if they may be addressed after unification. Given this, please clearly identify on the form if a child is cleared to travel with or without restrictions by the conclusion of their evaluation with you.</w:t>
      </w:r>
    </w:p>
    <w:p w:rsidR="009E44FC" w:rsidP="009E44FC" w14:paraId="1C9ADC8C" w14:textId="7948236C">
      <w:r>
        <w:t xml:space="preserve">Please ensure that copies of all health records, including clinical notes, lab results and imaging reports are forwarded to </w:t>
      </w:r>
      <w:r w:rsidR="00B80441">
        <w:t xml:space="preserve">care provider </w:t>
      </w:r>
      <w:r>
        <w:t>program staff as soon as they are available. Also, please verify that all information entered on the form is legible and complete as this information will be transcribed and uploaded into a secure electronic data system owned by ORR.</w:t>
      </w:r>
    </w:p>
    <w:p w:rsidR="009E44FC" w:rsidP="009E44FC" w14:paraId="3E80039E" w14:textId="77777777">
      <w:r>
        <w:t xml:space="preserve">If you have any questions or concerns regarding the information collected on this form or require additional direction, please contact the ORR’s Division of Health for Unaccompanied Children (DHUC) at </w:t>
      </w:r>
      <w:hyperlink r:id="rId5" w:history="1">
        <w:r w:rsidRPr="00EA7AFA">
          <w:rPr>
            <w:rStyle w:val="Hyperlink"/>
          </w:rPr>
          <w:t>DCSMedical@acf.hhs.gov</w:t>
        </w:r>
      </w:hyperlink>
      <w:r>
        <w:t xml:space="preserve">. </w:t>
      </w:r>
    </w:p>
    <w:p w:rsidR="00B80441" w:rsidP="00B80441" w14:paraId="11736A88" w14:textId="77777777"/>
    <w:p w:rsidR="00B80441" w:rsidRPr="00F60FA0" w:rsidP="00B80441" w14:paraId="7ED00456" w14:textId="2365BF95">
      <w:r w:rsidRPr="00F60FA0">
        <w:t>Thank you,</w:t>
      </w:r>
    </w:p>
    <w:p w:rsidR="00B80441" w:rsidP="00B80441" w14:paraId="0D436589" w14:textId="77777777"/>
    <w:p w:rsidR="00B80441" w:rsidP="00B80441" w14:paraId="6D9AE9D8" w14:textId="77777777"/>
    <w:p w:rsidR="00B80441" w:rsidRPr="00A700DB" w:rsidP="00B80441" w14:paraId="6B0A02B2" w14:textId="77777777">
      <w:pPr>
        <w:pStyle w:val="NoSpacing"/>
      </w:pPr>
      <w:r w:rsidRPr="00A700DB">
        <w:t>Director, Division of Health for Unaccompanied Children (DHUC)</w:t>
      </w:r>
    </w:p>
    <w:p w:rsidR="00B80441" w:rsidRPr="00A700DB" w:rsidP="00B80441" w14:paraId="7A1650FC" w14:textId="77777777">
      <w:pPr>
        <w:pStyle w:val="NoSpacing"/>
      </w:pPr>
      <w:r w:rsidRPr="00A700DB">
        <w:t>Unaccompanied Children Programs</w:t>
      </w:r>
    </w:p>
    <w:p w:rsidR="00B80441" w:rsidRPr="00A700DB" w:rsidP="00B80441" w14:paraId="452DCA29" w14:textId="77777777">
      <w:pPr>
        <w:pStyle w:val="NoSpacing"/>
      </w:pPr>
      <w:r w:rsidRPr="00A700DB">
        <w:t>Office of Refugee Resettlement</w:t>
      </w:r>
    </w:p>
    <w:p w:rsidR="00B80441" w:rsidRPr="00A700DB" w:rsidP="00B80441" w14:paraId="08B14F0E" w14:textId="77777777">
      <w:pPr>
        <w:pStyle w:val="NoSpacing"/>
      </w:pPr>
      <w:r w:rsidRPr="00A700DB">
        <w:t>Administration for Children and Families</w:t>
      </w:r>
    </w:p>
    <w:p w:rsidR="00B80441" w:rsidP="00B80441" w14:paraId="15327C7E" w14:textId="77777777">
      <w:pPr>
        <w:pStyle w:val="NoSpacing"/>
      </w:pPr>
      <w:r w:rsidRPr="00A700DB">
        <w:t>U.S. Department of Health and Human Services</w:t>
      </w:r>
    </w:p>
    <w:p w:rsidR="000251D8" w:rsidRPr="009E44FC" w:rsidP="00B80441" w14:paraId="302DCCE4" w14:textId="7876C0D1"/>
    <w:sectPr w:rsidSect="00B80441">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740F52"/>
    <w:multiLevelType w:val="hybridMultilevel"/>
    <w:tmpl w:val="CEA418A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17F008C6"/>
    <w:multiLevelType w:val="hybridMultilevel"/>
    <w:tmpl w:val="6D108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DEE5C64"/>
    <w:multiLevelType w:val="hybridMultilevel"/>
    <w:tmpl w:val="4884859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E8764EA"/>
    <w:multiLevelType w:val="hybridMultilevel"/>
    <w:tmpl w:val="5C2A4E66"/>
    <w:lvl w:ilvl="0">
      <w:start w:val="7"/>
      <w:numFmt w:val="bullet"/>
      <w:lvlText w:val="-"/>
      <w:lvlJc w:val="left"/>
      <w:pPr>
        <w:ind w:left="1800" w:hanging="360"/>
      </w:pPr>
      <w:rPr>
        <w:rFonts w:ascii="Calibri" w:hAnsi="Calibri" w:eastAsiaTheme="minorHAns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60AC72BA"/>
    <w:multiLevelType w:val="hybridMultilevel"/>
    <w:tmpl w:val="33164DF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35933462">
    <w:abstractNumId w:val="1"/>
  </w:num>
  <w:num w:numId="2" w16cid:durableId="449130076">
    <w:abstractNumId w:val="2"/>
  </w:num>
  <w:num w:numId="3" w16cid:durableId="1665164886">
    <w:abstractNumId w:val="3"/>
  </w:num>
  <w:num w:numId="4" w16cid:durableId="1100754576">
    <w:abstractNumId w:val="0"/>
  </w:num>
  <w:num w:numId="5" w16cid:durableId="2046249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F9"/>
    <w:rsid w:val="000019F6"/>
    <w:rsid w:val="000251D8"/>
    <w:rsid w:val="00032510"/>
    <w:rsid w:val="000D0801"/>
    <w:rsid w:val="000E3032"/>
    <w:rsid w:val="000F1B1D"/>
    <w:rsid w:val="00133C23"/>
    <w:rsid w:val="00145A94"/>
    <w:rsid w:val="00211BEE"/>
    <w:rsid w:val="002403BD"/>
    <w:rsid w:val="00267C05"/>
    <w:rsid w:val="002917E2"/>
    <w:rsid w:val="002A33B8"/>
    <w:rsid w:val="002F7192"/>
    <w:rsid w:val="00310305"/>
    <w:rsid w:val="00376B7E"/>
    <w:rsid w:val="003A48FB"/>
    <w:rsid w:val="004721ED"/>
    <w:rsid w:val="004A4041"/>
    <w:rsid w:val="004D293B"/>
    <w:rsid w:val="004E57EB"/>
    <w:rsid w:val="005437C3"/>
    <w:rsid w:val="005A5EB4"/>
    <w:rsid w:val="00640DA1"/>
    <w:rsid w:val="006449F4"/>
    <w:rsid w:val="00664914"/>
    <w:rsid w:val="00696A7B"/>
    <w:rsid w:val="006E19DE"/>
    <w:rsid w:val="006E69D3"/>
    <w:rsid w:val="00711445"/>
    <w:rsid w:val="0071524B"/>
    <w:rsid w:val="007F3A32"/>
    <w:rsid w:val="0081642D"/>
    <w:rsid w:val="00873FE1"/>
    <w:rsid w:val="008B0F1A"/>
    <w:rsid w:val="008C2ECD"/>
    <w:rsid w:val="008D4E47"/>
    <w:rsid w:val="00950736"/>
    <w:rsid w:val="00971C8A"/>
    <w:rsid w:val="009A1C41"/>
    <w:rsid w:val="009C385C"/>
    <w:rsid w:val="009E44FC"/>
    <w:rsid w:val="00A47DA5"/>
    <w:rsid w:val="00A571B7"/>
    <w:rsid w:val="00A700DB"/>
    <w:rsid w:val="00AB28D9"/>
    <w:rsid w:val="00AD7795"/>
    <w:rsid w:val="00AF0BDE"/>
    <w:rsid w:val="00B128D0"/>
    <w:rsid w:val="00B33C51"/>
    <w:rsid w:val="00B65EF5"/>
    <w:rsid w:val="00B80441"/>
    <w:rsid w:val="00B94099"/>
    <w:rsid w:val="00BA2451"/>
    <w:rsid w:val="00BD1190"/>
    <w:rsid w:val="00BD6A40"/>
    <w:rsid w:val="00BF0E54"/>
    <w:rsid w:val="00C825B7"/>
    <w:rsid w:val="00CA637E"/>
    <w:rsid w:val="00CB69BB"/>
    <w:rsid w:val="00D05CF6"/>
    <w:rsid w:val="00D3779B"/>
    <w:rsid w:val="00D66E58"/>
    <w:rsid w:val="00D87B2D"/>
    <w:rsid w:val="00DA7C46"/>
    <w:rsid w:val="00DD2C76"/>
    <w:rsid w:val="00DE6C65"/>
    <w:rsid w:val="00DF3B39"/>
    <w:rsid w:val="00E078CF"/>
    <w:rsid w:val="00E318D4"/>
    <w:rsid w:val="00E350DF"/>
    <w:rsid w:val="00E75637"/>
    <w:rsid w:val="00EA7AFA"/>
    <w:rsid w:val="00EF43F4"/>
    <w:rsid w:val="00F52AF9"/>
    <w:rsid w:val="00F57DD6"/>
    <w:rsid w:val="00F60FA0"/>
    <w:rsid w:val="00F90626"/>
    <w:rsid w:val="00F93ED8"/>
    <w:rsid w:val="00FD6023"/>
    <w:rsid w:val="00FE7D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6A3E34"/>
  <w15:chartTrackingRefBased/>
  <w15:docId w15:val="{082FA5C2-506B-400D-9C28-3BC7CB20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78CF"/>
    <w:rPr>
      <w:sz w:val="16"/>
      <w:szCs w:val="16"/>
    </w:rPr>
  </w:style>
  <w:style w:type="paragraph" w:styleId="CommentText">
    <w:name w:val="annotation text"/>
    <w:basedOn w:val="Normal"/>
    <w:link w:val="CommentTextChar"/>
    <w:uiPriority w:val="99"/>
    <w:unhideWhenUsed/>
    <w:rsid w:val="00E078CF"/>
    <w:pPr>
      <w:spacing w:line="240" w:lineRule="auto"/>
    </w:pPr>
    <w:rPr>
      <w:sz w:val="20"/>
      <w:szCs w:val="20"/>
    </w:rPr>
  </w:style>
  <w:style w:type="character" w:customStyle="1" w:styleId="CommentTextChar">
    <w:name w:val="Comment Text Char"/>
    <w:basedOn w:val="DefaultParagraphFont"/>
    <w:link w:val="CommentText"/>
    <w:uiPriority w:val="99"/>
    <w:rsid w:val="00E078CF"/>
    <w:rPr>
      <w:sz w:val="20"/>
      <w:szCs w:val="20"/>
    </w:rPr>
  </w:style>
  <w:style w:type="paragraph" w:styleId="CommentSubject">
    <w:name w:val="annotation subject"/>
    <w:basedOn w:val="CommentText"/>
    <w:next w:val="CommentText"/>
    <w:link w:val="CommentSubjectChar"/>
    <w:uiPriority w:val="99"/>
    <w:semiHidden/>
    <w:unhideWhenUsed/>
    <w:rsid w:val="00E078CF"/>
    <w:rPr>
      <w:b/>
      <w:bCs/>
    </w:rPr>
  </w:style>
  <w:style w:type="character" w:customStyle="1" w:styleId="CommentSubjectChar">
    <w:name w:val="Comment Subject Char"/>
    <w:basedOn w:val="CommentTextChar"/>
    <w:link w:val="CommentSubject"/>
    <w:uiPriority w:val="99"/>
    <w:semiHidden/>
    <w:rsid w:val="00E078CF"/>
    <w:rPr>
      <w:b/>
      <w:bCs/>
      <w:sz w:val="20"/>
      <w:szCs w:val="20"/>
    </w:rPr>
  </w:style>
  <w:style w:type="character" w:styleId="Hyperlink">
    <w:name w:val="Hyperlink"/>
    <w:basedOn w:val="DefaultParagraphFont"/>
    <w:uiPriority w:val="99"/>
    <w:unhideWhenUsed/>
    <w:rsid w:val="00950736"/>
    <w:rPr>
      <w:color w:val="0563C1" w:themeColor="hyperlink"/>
      <w:u w:val="single"/>
    </w:rPr>
  </w:style>
  <w:style w:type="character" w:styleId="UnresolvedMention">
    <w:name w:val="Unresolved Mention"/>
    <w:basedOn w:val="DefaultParagraphFont"/>
    <w:uiPriority w:val="99"/>
    <w:semiHidden/>
    <w:unhideWhenUsed/>
    <w:rsid w:val="00950736"/>
    <w:rPr>
      <w:color w:val="605E5C"/>
      <w:shd w:val="clear" w:color="auto" w:fill="E1DFDD"/>
    </w:rPr>
  </w:style>
  <w:style w:type="paragraph" w:styleId="ListParagraph">
    <w:name w:val="List Paragraph"/>
    <w:basedOn w:val="Normal"/>
    <w:uiPriority w:val="34"/>
    <w:qFormat/>
    <w:rsid w:val="008B0F1A"/>
    <w:pPr>
      <w:ind w:left="720"/>
      <w:contextualSpacing/>
    </w:pPr>
  </w:style>
  <w:style w:type="paragraph" w:styleId="Revision">
    <w:name w:val="Revision"/>
    <w:hidden/>
    <w:uiPriority w:val="99"/>
    <w:semiHidden/>
    <w:rsid w:val="00D05CF6"/>
    <w:pPr>
      <w:spacing w:after="0" w:line="240" w:lineRule="auto"/>
    </w:pPr>
  </w:style>
  <w:style w:type="paragraph" w:styleId="NoSpacing">
    <w:name w:val="No Spacing"/>
    <w:uiPriority w:val="1"/>
    <w:qFormat/>
    <w:rsid w:val="00B80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DCSMedical@acf.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Buckley</dc:creator>
  <cp:lastModifiedBy>Kirsten Buckley</cp:lastModifiedBy>
  <cp:revision>17</cp:revision>
  <dcterms:created xsi:type="dcterms:W3CDTF">2023-04-24T20:28:00Z</dcterms:created>
  <dcterms:modified xsi:type="dcterms:W3CDTF">2023-08-02T12:40:00Z</dcterms:modified>
</cp:coreProperties>
</file>