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843D4" w14:paraId="00000001" w14:textId="77777777">
      <w:pPr>
        <w:pStyle w:val="Heading2"/>
      </w:pPr>
      <w:r>
        <w:t>National Human Trafficking Hotline (NHTH) Performance Indicators</w:t>
      </w:r>
    </w:p>
    <w:p w:rsidR="00F843D4" w14:paraId="00000002" w14:textId="77777777">
      <w:pPr>
        <w:spacing w:before="240" w:after="120" w:line="240" w:lineRule="auto"/>
        <w:rPr>
          <w:rFonts w:ascii="Times New Roman" w:eastAsia="Times New Roman" w:hAnsi="Times New Roman" w:cs="Times New Roman"/>
          <w:b/>
          <w:i/>
        </w:rPr>
      </w:pPr>
      <w:r>
        <w:rPr>
          <w:rFonts w:ascii="Times New Roman" w:eastAsia="Times New Roman" w:hAnsi="Times New Roman" w:cs="Times New Roman"/>
          <w:i/>
          <w:color w:val="000000"/>
          <w:sz w:val="23"/>
          <w:szCs w:val="23"/>
        </w:rPr>
        <w:t xml:space="preserve">The NHTH Grant Program award recipient must provide data to OTIP on the following program performance indicators on a monthly, semi-annual, and annual basis, as directed by ACF. </w:t>
      </w:r>
    </w:p>
    <w:p w:rsidR="00F843D4" w:rsidP="00FB5029" w14:paraId="00000003" w14:textId="77777777">
      <w:pPr>
        <w:pStyle w:val="Heading2"/>
        <w:rPr>
          <w:rFonts w:eastAsia="Times New Roman"/>
        </w:rPr>
      </w:pPr>
      <w:r>
        <w:rPr>
          <w:rFonts w:eastAsia="Times New Roman"/>
        </w:rPr>
        <w:t>Monthly Performance Indicator Report</w:t>
      </w:r>
    </w:p>
    <w:p w:rsidR="00F843D4" w14:paraId="00000004" w14:textId="77777777">
      <w:pPr>
        <w:spacing w:before="240" w:after="120" w:line="240" w:lineRule="auto"/>
        <w:rPr>
          <w:rFonts w:ascii="Times New Roman" w:eastAsia="Times New Roman" w:hAnsi="Times New Roman" w:cs="Times New Roman"/>
          <w:b/>
          <w:i/>
        </w:rPr>
      </w:pPr>
      <w:r>
        <w:rPr>
          <w:rFonts w:ascii="Times New Roman" w:eastAsia="Times New Roman" w:hAnsi="Times New Roman" w:cs="Times New Roman"/>
          <w:b/>
          <w:i/>
        </w:rPr>
        <w:t>Human Trafficking Emergency-Related Requ</w:t>
      </w:r>
      <w:r>
        <w:rPr>
          <w:rFonts w:ascii="Times New Roman" w:eastAsia="Times New Roman" w:hAnsi="Times New Roman" w:cs="Times New Roman"/>
          <w:b/>
          <w:i/>
        </w:rPr>
        <w:t>est and Referral Data</w:t>
      </w:r>
    </w:p>
    <w:p w:rsidR="00F843D4" w14:paraId="00000005" w14:textId="77777777">
      <w:pPr>
        <w:numPr>
          <w:ilvl w:val="0"/>
          <w:numId w:val="4"/>
        </w:numPr>
        <w:spacing w:after="0" w:line="240" w:lineRule="auto"/>
        <w:ind w:left="540"/>
        <w:rPr>
          <w:rFonts w:ascii="Times New Roman" w:eastAsia="Times New Roman" w:hAnsi="Times New Roman" w:cs="Times New Roman"/>
        </w:rPr>
      </w:pPr>
      <w:r>
        <w:rPr>
          <w:rFonts w:ascii="Times New Roman" w:eastAsia="Times New Roman" w:hAnsi="Times New Roman" w:cs="Times New Roman"/>
        </w:rPr>
        <w:t>Number of signals (calls, text conversations, chat conversations, online tip forms, and emails) received related to each emergency-related request:</w:t>
      </w:r>
    </w:p>
    <w:p w:rsidR="00F843D4" w14:paraId="00000006" w14:textId="77777777">
      <w:pPr>
        <w:numPr>
          <w:ilvl w:val="1"/>
          <w:numId w:val="4"/>
        </w:numPr>
        <w:spacing w:after="0" w:line="240" w:lineRule="auto"/>
        <w:rPr>
          <w:rFonts w:ascii="Times New Roman" w:eastAsia="Times New Roman" w:hAnsi="Times New Roman" w:cs="Times New Roman"/>
        </w:rPr>
      </w:pPr>
      <w:r>
        <w:rPr>
          <w:rFonts w:ascii="Times New Roman" w:eastAsia="Times New Roman" w:hAnsi="Times New Roman" w:cs="Times New Roman"/>
        </w:rPr>
        <w:t>Emergency Shelter</w:t>
      </w:r>
    </w:p>
    <w:p w:rsidR="00F843D4" w14:paraId="00000007" w14:textId="77777777">
      <w:pPr>
        <w:numPr>
          <w:ilvl w:val="1"/>
          <w:numId w:val="4"/>
        </w:numPr>
        <w:spacing w:after="0" w:line="240" w:lineRule="auto"/>
        <w:rPr>
          <w:rFonts w:ascii="Times New Roman" w:eastAsia="Times New Roman" w:hAnsi="Times New Roman" w:cs="Times New Roman"/>
        </w:rPr>
      </w:pPr>
      <w:r>
        <w:rPr>
          <w:rFonts w:ascii="Times New Roman" w:eastAsia="Times New Roman" w:hAnsi="Times New Roman" w:cs="Times New Roman"/>
        </w:rPr>
        <w:t>Extraction</w:t>
      </w:r>
    </w:p>
    <w:p w:rsidR="00F843D4" w14:paraId="00000008" w14:textId="77777777">
      <w:pPr>
        <w:numPr>
          <w:ilvl w:val="1"/>
          <w:numId w:val="4"/>
        </w:numPr>
        <w:spacing w:after="0" w:line="240" w:lineRule="auto"/>
        <w:rPr>
          <w:rFonts w:ascii="Times New Roman" w:eastAsia="Times New Roman" w:hAnsi="Times New Roman" w:cs="Times New Roman"/>
        </w:rPr>
      </w:pPr>
      <w:r>
        <w:rPr>
          <w:rFonts w:ascii="Times New Roman" w:eastAsia="Times New Roman" w:hAnsi="Times New Roman" w:cs="Times New Roman"/>
        </w:rPr>
        <w:t>Transportation</w:t>
      </w:r>
    </w:p>
    <w:p w:rsidR="00F843D4" w14:paraId="00000009" w14:textId="77777777">
      <w:pPr>
        <w:numPr>
          <w:ilvl w:val="0"/>
          <w:numId w:val="4"/>
        </w:numPr>
        <w:spacing w:after="0" w:line="240" w:lineRule="auto"/>
        <w:rPr>
          <w:rFonts w:ascii="Times New Roman" w:eastAsia="Times New Roman" w:hAnsi="Times New Roman" w:cs="Times New Roman"/>
        </w:rPr>
      </w:pPr>
      <w:r>
        <w:rPr>
          <w:rFonts w:ascii="Times New Roman" w:eastAsia="Times New Roman" w:hAnsi="Times New Roman" w:cs="Times New Roman"/>
        </w:rPr>
        <w:t>Number of individual referrals provided</w:t>
      </w:r>
    </w:p>
    <w:p w:rsidR="00F843D4" w14:paraId="0000000A" w14:textId="77777777">
      <w:pPr>
        <w:numPr>
          <w:ilvl w:val="0"/>
          <w:numId w:val="4"/>
        </w:numPr>
        <w:spacing w:after="0" w:line="240" w:lineRule="auto"/>
        <w:rPr>
          <w:rFonts w:ascii="Times New Roman" w:eastAsia="Times New Roman" w:hAnsi="Times New Roman" w:cs="Times New Roman"/>
        </w:rPr>
      </w:pPr>
      <w:r>
        <w:rPr>
          <w:rFonts w:ascii="Times New Roman" w:eastAsia="Times New Roman" w:hAnsi="Times New Roman" w:cs="Times New Roman"/>
        </w:rPr>
        <w:t>Nu</w:t>
      </w:r>
      <w:r>
        <w:rPr>
          <w:rFonts w:ascii="Times New Roman" w:eastAsia="Times New Roman" w:hAnsi="Times New Roman" w:cs="Times New Roman"/>
        </w:rPr>
        <w:t>mber of new referral partners added to the referral database during the reporting period</w:t>
      </w:r>
    </w:p>
    <w:p w:rsidR="00F843D4" w14:paraId="0000000B" w14:textId="77777777">
      <w:pPr>
        <w:numPr>
          <w:ilvl w:val="0"/>
          <w:numId w:val="4"/>
        </w:numPr>
        <w:spacing w:after="0" w:line="240" w:lineRule="auto"/>
        <w:rPr>
          <w:rFonts w:ascii="Times New Roman" w:eastAsia="Times New Roman" w:hAnsi="Times New Roman" w:cs="Times New Roman"/>
        </w:rPr>
      </w:pPr>
      <w:r>
        <w:rPr>
          <w:rFonts w:ascii="Times New Roman" w:eastAsia="Times New Roman" w:hAnsi="Times New Roman" w:cs="Times New Roman"/>
        </w:rPr>
        <w:t>Total number of referral partners in the referral database at the close of the reporting period</w:t>
      </w:r>
    </w:p>
    <w:p w:rsidR="00F843D4" w14:paraId="0000000C" w14:textId="77777777">
      <w:pPr>
        <w:spacing w:before="240" w:after="120" w:line="240" w:lineRule="auto"/>
        <w:rPr>
          <w:rFonts w:ascii="Times New Roman" w:eastAsia="Times New Roman" w:hAnsi="Times New Roman" w:cs="Times New Roman"/>
          <w:b/>
          <w:i/>
        </w:rPr>
      </w:pPr>
      <w:r>
        <w:rPr>
          <w:rFonts w:ascii="Times New Roman" w:eastAsia="Times New Roman" w:hAnsi="Times New Roman" w:cs="Times New Roman"/>
          <w:b/>
          <w:i/>
        </w:rPr>
        <w:t>Human Trafficking Case-Level Data</w:t>
      </w:r>
    </w:p>
    <w:p w:rsidR="00F843D4" w14:paraId="0000000D" w14:textId="77777777">
      <w:pPr>
        <w:numPr>
          <w:ilvl w:val="0"/>
          <w:numId w:val="4"/>
        </w:numPr>
        <w:spacing w:after="0" w:line="240" w:lineRule="auto"/>
        <w:ind w:left="540"/>
        <w:rPr>
          <w:rFonts w:ascii="Times New Roman" w:eastAsia="Times New Roman" w:hAnsi="Times New Roman" w:cs="Times New Roman"/>
        </w:rPr>
      </w:pPr>
      <w:r>
        <w:rPr>
          <w:rFonts w:ascii="Times New Roman" w:eastAsia="Times New Roman" w:hAnsi="Times New Roman" w:cs="Times New Roman"/>
        </w:rPr>
        <w:t>Number of potential human trafficking</w:t>
      </w:r>
      <w:r>
        <w:rPr>
          <w:rFonts w:ascii="Times New Roman" w:eastAsia="Times New Roman" w:hAnsi="Times New Roman" w:cs="Times New Roman"/>
        </w:rPr>
        <w:t xml:space="preserve"> cases reported to the hotline by type of trafficking during the reporting period:</w:t>
      </w:r>
    </w:p>
    <w:p w:rsidR="00F843D4" w14:paraId="0000000E" w14:textId="77777777">
      <w:pPr>
        <w:numPr>
          <w:ilvl w:val="1"/>
          <w:numId w:val="4"/>
        </w:numPr>
        <w:spacing w:after="0" w:line="240" w:lineRule="auto"/>
        <w:rPr>
          <w:rFonts w:ascii="Times New Roman" w:eastAsia="Times New Roman" w:hAnsi="Times New Roman" w:cs="Times New Roman"/>
        </w:rPr>
      </w:pPr>
      <w:r>
        <w:rPr>
          <w:rFonts w:ascii="Times New Roman" w:eastAsia="Times New Roman" w:hAnsi="Times New Roman" w:cs="Times New Roman"/>
        </w:rPr>
        <w:t>Sex</w:t>
      </w:r>
    </w:p>
    <w:p w:rsidR="00F843D4" w14:paraId="0000000F" w14:textId="77777777">
      <w:pPr>
        <w:numPr>
          <w:ilvl w:val="1"/>
          <w:numId w:val="4"/>
        </w:numPr>
        <w:spacing w:after="0" w:line="240" w:lineRule="auto"/>
        <w:rPr>
          <w:rFonts w:ascii="Times New Roman" w:eastAsia="Times New Roman" w:hAnsi="Times New Roman" w:cs="Times New Roman"/>
        </w:rPr>
      </w:pPr>
      <w:r>
        <w:rPr>
          <w:rFonts w:ascii="Times New Roman" w:eastAsia="Times New Roman" w:hAnsi="Times New Roman" w:cs="Times New Roman"/>
        </w:rPr>
        <w:t>Labor</w:t>
      </w:r>
    </w:p>
    <w:p w:rsidR="00F843D4" w14:paraId="00000010" w14:textId="77777777">
      <w:pPr>
        <w:numPr>
          <w:ilvl w:val="1"/>
          <w:numId w:val="4"/>
        </w:numPr>
        <w:spacing w:after="0" w:line="240" w:lineRule="auto"/>
        <w:rPr>
          <w:rFonts w:ascii="Times New Roman" w:eastAsia="Times New Roman" w:hAnsi="Times New Roman" w:cs="Times New Roman"/>
        </w:rPr>
      </w:pPr>
      <w:r>
        <w:rPr>
          <w:rFonts w:ascii="Times New Roman" w:eastAsia="Times New Roman" w:hAnsi="Times New Roman" w:cs="Times New Roman"/>
        </w:rPr>
        <w:t>Sex and Labor</w:t>
      </w:r>
    </w:p>
    <w:p w:rsidR="00F843D4" w14:paraId="00000011" w14:textId="77777777">
      <w:pPr>
        <w:numPr>
          <w:ilvl w:val="1"/>
          <w:numId w:val="4"/>
        </w:numPr>
        <w:spacing w:after="0" w:line="240" w:lineRule="auto"/>
        <w:rPr>
          <w:rFonts w:ascii="Times New Roman" w:eastAsia="Times New Roman" w:hAnsi="Times New Roman" w:cs="Times New Roman"/>
        </w:rPr>
      </w:pPr>
      <w:r>
        <w:rPr>
          <w:rFonts w:ascii="Times New Roman" w:eastAsia="Times New Roman" w:hAnsi="Times New Roman" w:cs="Times New Roman"/>
        </w:rPr>
        <w:t>Type of Trafficking Not Reported</w:t>
      </w:r>
    </w:p>
    <w:p w:rsidR="00F843D4" w14:paraId="00000012" w14:textId="794FAFF9">
      <w:pPr>
        <w:numPr>
          <w:ilvl w:val="0"/>
          <w:numId w:val="4"/>
        </w:numPr>
        <w:spacing w:after="0" w:line="240" w:lineRule="auto"/>
        <w:ind w:left="540"/>
        <w:rPr>
          <w:rFonts w:ascii="Times New Roman" w:eastAsia="Times New Roman" w:hAnsi="Times New Roman" w:cs="Times New Roman"/>
        </w:rPr>
      </w:pPr>
      <w:r>
        <w:rPr>
          <w:rFonts w:ascii="Times New Roman" w:eastAsia="Times New Roman" w:hAnsi="Times New Roman" w:cs="Times New Roman"/>
        </w:rPr>
        <w:t xml:space="preserve">Number of potential human trafficking cases reported to law enforcement </w:t>
      </w:r>
    </w:p>
    <w:p w:rsidR="00FB5029" w:rsidP="00FB5029" w14:paraId="011EEEAE" w14:textId="77777777">
      <w:pPr>
        <w:spacing w:after="0" w:line="240" w:lineRule="auto"/>
        <w:ind w:left="540"/>
        <w:rPr>
          <w:rFonts w:ascii="Times New Roman" w:eastAsia="Times New Roman" w:hAnsi="Times New Roman" w:cs="Times New Roman"/>
        </w:rPr>
      </w:pPr>
    </w:p>
    <w:p w:rsidR="00F843D4" w:rsidP="00FB5029" w14:paraId="00000013" w14:textId="77777777">
      <w:pPr>
        <w:pStyle w:val="Heading2"/>
        <w:rPr>
          <w:rFonts w:eastAsia="Times New Roman"/>
        </w:rPr>
      </w:pPr>
      <w:r>
        <w:rPr>
          <w:rFonts w:eastAsia="Times New Roman"/>
        </w:rPr>
        <w:t>Semi-Annual Performance Indicator Report</w:t>
      </w:r>
    </w:p>
    <w:p w:rsidR="00F843D4" w14:paraId="00000014" w14:textId="77777777">
      <w:pPr>
        <w:spacing w:before="240" w:after="120" w:line="240" w:lineRule="auto"/>
        <w:rPr>
          <w:rFonts w:ascii="Times New Roman" w:eastAsia="Times New Roman" w:hAnsi="Times New Roman" w:cs="Times New Roman"/>
          <w:b/>
          <w:i/>
        </w:rPr>
      </w:pPr>
      <w:r>
        <w:rPr>
          <w:rFonts w:ascii="Times New Roman" w:eastAsia="Times New Roman" w:hAnsi="Times New Roman" w:cs="Times New Roman"/>
          <w:b/>
          <w:i/>
        </w:rPr>
        <w:t>S</w:t>
      </w:r>
      <w:r>
        <w:rPr>
          <w:rFonts w:ascii="Times New Roman" w:eastAsia="Times New Roman" w:hAnsi="Times New Roman" w:cs="Times New Roman"/>
          <w:b/>
          <w:i/>
        </w:rPr>
        <w:t>ignaler Data</w:t>
      </w:r>
    </w:p>
    <w:p w:rsidR="00F843D4" w:rsidRPr="00B9776D" w14:paraId="00000015" w14:textId="77777777">
      <w:pPr>
        <w:numPr>
          <w:ilvl w:val="0"/>
          <w:numId w:val="1"/>
        </w:numPr>
        <w:pBdr>
          <w:top w:val="nil"/>
          <w:left w:val="nil"/>
          <w:bottom w:val="nil"/>
          <w:right w:val="nil"/>
          <w:between w:val="nil"/>
        </w:pBdr>
        <w:spacing w:before="240" w:after="0" w:line="240" w:lineRule="auto"/>
        <w:rPr>
          <w:rFonts w:ascii="Times New Roman" w:eastAsia="Times New Roman" w:hAnsi="Times New Roman" w:cs="Times New Roman"/>
          <w:b/>
          <w:color w:val="000000"/>
        </w:rPr>
        <w:sectPr>
          <w:headerReference w:type="default" r:id="rId8"/>
          <w:pgSz w:w="12240" w:h="15840"/>
          <w:pgMar w:top="1440" w:right="1440" w:bottom="1440" w:left="1440" w:header="720" w:footer="720" w:gutter="0"/>
          <w:pgNumType w:start="1"/>
          <w:cols w:space="720"/>
        </w:sectPr>
      </w:pPr>
      <w:bookmarkStart w:id="0" w:name="_Hlk160554537"/>
      <w:r>
        <w:rPr>
          <w:rFonts w:ascii="Times New Roman" w:eastAsia="Times New Roman" w:hAnsi="Times New Roman" w:cs="Times New Roman"/>
          <w:color w:val="000000"/>
        </w:rPr>
        <w:t xml:space="preserve">Number of signals (calls, text conversations, chat conversations, online tip forms, and emails) received by signaler </w:t>
      </w:r>
      <w:r w:rsidRPr="00B9776D">
        <w:rPr>
          <w:rFonts w:ascii="Times New Roman" w:eastAsia="Times New Roman" w:hAnsi="Times New Roman" w:cs="Times New Roman"/>
          <w:color w:val="000000"/>
        </w:rPr>
        <w:t>type during the reporting period:</w:t>
      </w:r>
    </w:p>
    <w:p w:rsidR="00F843D4" w:rsidRPr="00B9776D" w14:paraId="0000001A" w14:textId="00C59E1B">
      <w:pPr>
        <w:numPr>
          <w:ilvl w:val="1"/>
          <w:numId w:val="1"/>
        </w:numPr>
        <w:pBdr>
          <w:top w:val="nil"/>
          <w:left w:val="nil"/>
          <w:bottom w:val="nil"/>
          <w:right w:val="nil"/>
          <w:between w:val="nil"/>
        </w:pBdr>
        <w:spacing w:after="0" w:line="240" w:lineRule="auto"/>
      </w:pPr>
      <w:r w:rsidRPr="00B9776D">
        <w:rPr>
          <w:rFonts w:ascii="Times New Roman" w:eastAsia="Times New Roman" w:hAnsi="Times New Roman" w:cs="Times New Roman"/>
          <w:color w:val="000000"/>
        </w:rPr>
        <w:t>Business</w:t>
      </w:r>
    </w:p>
    <w:p w:rsidR="00A67AB5" w:rsidRPr="00B9776D" w:rsidP="00A67AB5" w14:paraId="4C81BDBC" w14:textId="5F240F01">
      <w:pPr>
        <w:numPr>
          <w:ilvl w:val="2"/>
          <w:numId w:val="1"/>
        </w:numPr>
        <w:pBdr>
          <w:top w:val="nil"/>
          <w:left w:val="nil"/>
          <w:bottom w:val="nil"/>
          <w:right w:val="nil"/>
          <w:between w:val="nil"/>
        </w:pBdr>
        <w:spacing w:after="0" w:line="240" w:lineRule="auto"/>
      </w:pPr>
      <w:r w:rsidRPr="00B9776D">
        <w:rPr>
          <w:rFonts w:ascii="Times New Roman" w:eastAsia="Times New Roman" w:hAnsi="Times New Roman" w:cs="Times New Roman"/>
          <w:color w:val="000000"/>
        </w:rPr>
        <w:t>Commercial Transportation Employee</w:t>
      </w:r>
    </w:p>
    <w:p w:rsidR="000D180F" w:rsidRPr="00B9776D" w:rsidP="000D180F" w14:paraId="5BE0D507" w14:textId="1588699D">
      <w:pPr>
        <w:numPr>
          <w:ilvl w:val="2"/>
          <w:numId w:val="1"/>
        </w:numPr>
        <w:pBdr>
          <w:top w:val="nil"/>
          <w:left w:val="nil"/>
          <w:bottom w:val="nil"/>
          <w:right w:val="nil"/>
          <w:between w:val="nil"/>
        </w:pBdr>
        <w:spacing w:after="0" w:line="240" w:lineRule="auto"/>
      </w:pPr>
      <w:r w:rsidRPr="00B9776D">
        <w:rPr>
          <w:rFonts w:ascii="Times New Roman" w:eastAsia="Times New Roman" w:hAnsi="Times New Roman" w:cs="Times New Roman"/>
          <w:color w:val="000000"/>
        </w:rPr>
        <w:t>Finance Industry Employee</w:t>
      </w:r>
    </w:p>
    <w:p w:rsidR="00F843D4" w:rsidRPr="00B9776D" w:rsidP="000D180F" w14:paraId="0000001B" w14:textId="034BFF29">
      <w:pPr>
        <w:numPr>
          <w:ilvl w:val="2"/>
          <w:numId w:val="1"/>
        </w:numPr>
        <w:pBdr>
          <w:top w:val="nil"/>
          <w:left w:val="nil"/>
          <w:bottom w:val="nil"/>
          <w:right w:val="nil"/>
          <w:between w:val="nil"/>
        </w:pBdr>
        <w:spacing w:after="0" w:line="240" w:lineRule="auto"/>
      </w:pPr>
      <w:r w:rsidRPr="00B9776D">
        <w:rPr>
          <w:rFonts w:ascii="Times New Roman" w:eastAsia="Times New Roman" w:hAnsi="Times New Roman" w:cs="Times New Roman"/>
          <w:color w:val="000000"/>
        </w:rPr>
        <w:t>Hotel/Motel Employee</w:t>
      </w:r>
    </w:p>
    <w:p w:rsidR="000D180F" w:rsidRPr="00B9776D" w:rsidP="000D180F" w14:paraId="00965FA7" w14:textId="41DE2C08">
      <w:pPr>
        <w:numPr>
          <w:ilvl w:val="2"/>
          <w:numId w:val="1"/>
        </w:numPr>
        <w:pBdr>
          <w:top w:val="nil"/>
          <w:left w:val="nil"/>
          <w:bottom w:val="nil"/>
          <w:right w:val="nil"/>
          <w:between w:val="nil"/>
        </w:pBdr>
        <w:spacing w:after="0" w:line="240" w:lineRule="auto"/>
      </w:pPr>
      <w:r w:rsidRPr="00B9776D">
        <w:rPr>
          <w:rFonts w:ascii="Times New Roman" w:eastAsia="Times New Roman" w:hAnsi="Times New Roman" w:cs="Times New Roman"/>
          <w:color w:val="000000"/>
        </w:rPr>
        <w:t>Press/Media</w:t>
      </w:r>
    </w:p>
    <w:p w:rsidR="000D180F" w:rsidRPr="00B9776D" w:rsidP="000D180F" w14:paraId="3D55AA0E" w14:textId="471AE9A1">
      <w:pPr>
        <w:numPr>
          <w:ilvl w:val="2"/>
          <w:numId w:val="1"/>
        </w:numPr>
        <w:pBdr>
          <w:top w:val="nil"/>
          <w:left w:val="nil"/>
          <w:bottom w:val="nil"/>
          <w:right w:val="nil"/>
          <w:between w:val="nil"/>
        </w:pBdr>
        <w:spacing w:after="0" w:line="240" w:lineRule="auto"/>
      </w:pPr>
      <w:r w:rsidRPr="00B9776D">
        <w:rPr>
          <w:rFonts w:ascii="Times New Roman" w:eastAsia="Times New Roman" w:hAnsi="Times New Roman" w:cs="Times New Roman"/>
          <w:color w:val="000000"/>
        </w:rPr>
        <w:t xml:space="preserve">Truck Industry Employee </w:t>
      </w:r>
    </w:p>
    <w:p w:rsidR="00B9776D" w:rsidRPr="00B9776D" w:rsidP="00A67AB5" w14:paraId="20734843" w14:textId="26048761">
      <w:pPr>
        <w:numPr>
          <w:ilvl w:val="1"/>
          <w:numId w:val="1"/>
        </w:numPr>
        <w:pBdr>
          <w:top w:val="nil"/>
          <w:left w:val="nil"/>
          <w:bottom w:val="nil"/>
          <w:right w:val="nil"/>
          <w:between w:val="nil"/>
        </w:pBdr>
        <w:spacing w:after="0" w:line="240" w:lineRule="auto"/>
        <w:rPr>
          <w:rFonts w:ascii="Times New Roman" w:hAnsi="Times New Roman" w:cs="Times New Roman"/>
        </w:rPr>
      </w:pPr>
      <w:r>
        <w:rPr>
          <w:rFonts w:ascii="Times New Roman" w:hAnsi="Times New Roman" w:cs="Times New Roman"/>
        </w:rPr>
        <w:t>Child Welfare/ORR</w:t>
      </w:r>
    </w:p>
    <w:p w:rsidR="00F843D4" w:rsidRPr="00B9776D" w:rsidP="00A67AB5" w14:paraId="0000001D" w14:textId="361D6332">
      <w:pPr>
        <w:numPr>
          <w:ilvl w:val="1"/>
          <w:numId w:val="1"/>
        </w:numPr>
        <w:pBdr>
          <w:top w:val="nil"/>
          <w:left w:val="nil"/>
          <w:bottom w:val="nil"/>
          <w:right w:val="nil"/>
          <w:between w:val="nil"/>
        </w:pBdr>
        <w:spacing w:after="0" w:line="240" w:lineRule="auto"/>
        <w:rPr>
          <w:rFonts w:ascii="Times New Roman" w:hAnsi="Times New Roman" w:cs="Times New Roman"/>
        </w:rPr>
      </w:pPr>
      <w:r w:rsidRPr="00B9776D">
        <w:rPr>
          <w:rFonts w:ascii="Times New Roman" w:eastAsia="Times New Roman" w:hAnsi="Times New Roman" w:cs="Times New Roman"/>
          <w:color w:val="000000"/>
        </w:rPr>
        <w:t>Community Member</w:t>
      </w:r>
    </w:p>
    <w:p w:rsidR="000D180F" w:rsidRPr="00060CB9" w:rsidP="00B9776D" w14:paraId="44395B59" w14:textId="1C0EEA3F">
      <w:pPr>
        <w:pStyle w:val="ListParagraph"/>
        <w:numPr>
          <w:ilvl w:val="1"/>
          <w:numId w:val="1"/>
        </w:numPr>
        <w:rPr>
          <w:rFonts w:eastAsia="Calibri"/>
          <w:szCs w:val="22"/>
        </w:rPr>
      </w:pPr>
      <w:r w:rsidRPr="00B9776D">
        <w:t>Connected/Related to Potential Controller</w:t>
      </w:r>
    </w:p>
    <w:p w:rsidR="00060CB9" w:rsidRPr="00B9776D" w:rsidP="00B9776D" w14:paraId="033D3D25" w14:textId="5F5F6824">
      <w:pPr>
        <w:pStyle w:val="ListParagraph"/>
        <w:numPr>
          <w:ilvl w:val="1"/>
          <w:numId w:val="1"/>
        </w:numPr>
        <w:rPr>
          <w:rFonts w:eastAsia="Calibri"/>
          <w:szCs w:val="22"/>
        </w:rPr>
      </w:pPr>
      <w:r w:rsidRPr="000D180F">
        <w:rPr>
          <w:color w:val="000000"/>
        </w:rPr>
        <w:t>Connected/</w:t>
      </w:r>
      <w:r w:rsidRPr="00B9776D">
        <w:rPr>
          <w:color w:val="000000"/>
        </w:rPr>
        <w:t>Related to PV of Trafficking</w:t>
      </w:r>
    </w:p>
    <w:p w:rsidR="00F843D4" w:rsidRPr="00B9776D" w14:paraId="0000001E" w14:textId="51B53D48">
      <w:pPr>
        <w:numPr>
          <w:ilvl w:val="1"/>
          <w:numId w:val="1"/>
        </w:numPr>
        <w:pBdr>
          <w:top w:val="nil"/>
          <w:left w:val="nil"/>
          <w:bottom w:val="nil"/>
          <w:right w:val="nil"/>
          <w:between w:val="nil"/>
        </w:pBdr>
        <w:spacing w:after="0" w:line="240" w:lineRule="auto"/>
      </w:pPr>
      <w:r w:rsidRPr="00B9776D">
        <w:rPr>
          <w:rFonts w:ascii="Times New Roman" w:eastAsia="Times New Roman" w:hAnsi="Times New Roman" w:cs="Times New Roman"/>
          <w:color w:val="000000"/>
        </w:rPr>
        <w:t>Educator/School Personnel</w:t>
      </w:r>
    </w:p>
    <w:p w:rsidR="00F843D4" w:rsidRPr="00B9776D" w14:paraId="0000002B" w14:textId="5A644E03">
      <w:pPr>
        <w:numPr>
          <w:ilvl w:val="1"/>
          <w:numId w:val="1"/>
        </w:numPr>
        <w:pBdr>
          <w:top w:val="nil"/>
          <w:left w:val="nil"/>
          <w:bottom w:val="nil"/>
          <w:right w:val="nil"/>
          <w:between w:val="nil"/>
        </w:pBdr>
        <w:spacing w:after="0" w:line="240" w:lineRule="auto"/>
      </w:pPr>
      <w:r w:rsidRPr="00B9776D">
        <w:rPr>
          <w:rFonts w:ascii="Times New Roman" w:eastAsia="Times New Roman" w:hAnsi="Times New Roman" w:cs="Times New Roman"/>
          <w:color w:val="000000"/>
        </w:rPr>
        <w:t>Government</w:t>
      </w:r>
    </w:p>
    <w:p w:rsidR="00B9776D" w:rsidRPr="00B9776D" w:rsidP="00B9776D" w14:paraId="733AEA98" w14:textId="77777777">
      <w:pPr>
        <w:numPr>
          <w:ilvl w:val="1"/>
          <w:numId w:val="1"/>
        </w:numPr>
        <w:pBdr>
          <w:top w:val="nil"/>
          <w:left w:val="nil"/>
          <w:bottom w:val="nil"/>
          <w:right w:val="nil"/>
          <w:between w:val="nil"/>
        </w:pBdr>
        <w:spacing w:after="0" w:line="240" w:lineRule="auto"/>
      </w:pPr>
      <w:r w:rsidRPr="00B9776D">
        <w:rPr>
          <w:rFonts w:ascii="Times New Roman" w:eastAsia="Times New Roman" w:hAnsi="Times New Roman" w:cs="Times New Roman"/>
          <w:color w:val="000000"/>
        </w:rPr>
        <w:t>Law Enforcement</w:t>
      </w:r>
    </w:p>
    <w:p w:rsidR="00B9776D" w:rsidP="00B9776D" w14:paraId="3646BBC9" w14:textId="77777777">
      <w:pPr>
        <w:numPr>
          <w:ilvl w:val="2"/>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 xml:space="preserve">Federal Law Enforcement </w:t>
      </w:r>
    </w:p>
    <w:p w:rsidR="00B9776D" w:rsidP="00B9776D" w14:paraId="529EDD85" w14:textId="77777777">
      <w:pPr>
        <w:numPr>
          <w:ilvl w:val="2"/>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International Law Enforcement</w:t>
      </w:r>
    </w:p>
    <w:p w:rsidR="00B9776D" w:rsidRPr="00B9776D" w:rsidP="00B9776D" w14:paraId="33A50671" w14:textId="77777777">
      <w:pPr>
        <w:numPr>
          <w:ilvl w:val="2"/>
          <w:numId w:val="1"/>
        </w:numPr>
        <w:pBdr>
          <w:top w:val="nil"/>
          <w:left w:val="nil"/>
          <w:bottom w:val="nil"/>
          <w:right w:val="nil"/>
          <w:between w:val="nil"/>
        </w:pBdr>
        <w:spacing w:after="0" w:line="240" w:lineRule="auto"/>
      </w:pPr>
      <w:r w:rsidRPr="00B9776D">
        <w:rPr>
          <w:rFonts w:ascii="Times New Roman" w:eastAsia="Times New Roman" w:hAnsi="Times New Roman" w:cs="Times New Roman"/>
          <w:color w:val="000000"/>
        </w:rPr>
        <w:t xml:space="preserve">Local Law Enforcement </w:t>
      </w:r>
    </w:p>
    <w:p w:rsidR="00B9776D" w:rsidRPr="00B9776D" w:rsidP="00B9776D" w14:paraId="4219CF85" w14:textId="1507358F">
      <w:pPr>
        <w:numPr>
          <w:ilvl w:val="2"/>
          <w:numId w:val="1"/>
        </w:numPr>
        <w:pBdr>
          <w:top w:val="nil"/>
          <w:left w:val="nil"/>
          <w:bottom w:val="nil"/>
          <w:right w:val="nil"/>
          <w:between w:val="nil"/>
        </w:pBdr>
        <w:spacing w:after="0" w:line="240" w:lineRule="auto"/>
      </w:pPr>
      <w:r w:rsidRPr="00B9776D">
        <w:rPr>
          <w:rFonts w:ascii="Times New Roman" w:eastAsia="Times New Roman" w:hAnsi="Times New Roman" w:cs="Times New Roman"/>
          <w:color w:val="000000"/>
        </w:rPr>
        <w:t>State Law Enforcement</w:t>
      </w:r>
    </w:p>
    <w:p w:rsidR="00F843D4" w:rsidRPr="00B9776D" w14:paraId="0000002E" w14:textId="0512ECF9">
      <w:pPr>
        <w:numPr>
          <w:ilvl w:val="1"/>
          <w:numId w:val="1"/>
        </w:numPr>
        <w:pBdr>
          <w:top w:val="nil"/>
          <w:left w:val="nil"/>
          <w:bottom w:val="nil"/>
          <w:right w:val="nil"/>
          <w:between w:val="nil"/>
        </w:pBdr>
        <w:spacing w:after="0" w:line="240" w:lineRule="auto"/>
      </w:pPr>
      <w:r w:rsidRPr="00B9776D">
        <w:rPr>
          <w:rFonts w:ascii="Times New Roman" w:eastAsia="Times New Roman" w:hAnsi="Times New Roman" w:cs="Times New Roman"/>
          <w:color w:val="000000"/>
        </w:rPr>
        <w:t>Legal Professional</w:t>
      </w:r>
    </w:p>
    <w:p w:rsidR="00F843D4" w:rsidRPr="00B9776D" w:rsidP="000D180F" w14:paraId="00000031" w14:textId="33B4023B">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Medical</w:t>
      </w:r>
      <w:r w:rsidR="000D180F">
        <w:rPr>
          <w:rFonts w:ascii="Times New Roman" w:eastAsia="Times New Roman" w:hAnsi="Times New Roman" w:cs="Times New Roman"/>
          <w:color w:val="000000"/>
        </w:rPr>
        <w:t>/Mental Health</w:t>
      </w:r>
      <w:r>
        <w:rPr>
          <w:rFonts w:ascii="Times New Roman" w:eastAsia="Times New Roman" w:hAnsi="Times New Roman" w:cs="Times New Roman"/>
          <w:color w:val="000000"/>
        </w:rPr>
        <w:t xml:space="preserve"> Professional</w:t>
      </w:r>
    </w:p>
    <w:p w:rsidR="00B9776D" w:rsidRPr="00B9776D" w:rsidP="00B9776D" w14:paraId="24CC3C97" w14:textId="77777777">
      <w:pPr>
        <w:numPr>
          <w:ilvl w:val="1"/>
          <w:numId w:val="1"/>
        </w:numPr>
        <w:pBdr>
          <w:top w:val="nil"/>
          <w:left w:val="nil"/>
          <w:bottom w:val="nil"/>
          <w:right w:val="nil"/>
          <w:between w:val="nil"/>
        </w:pBdr>
        <w:spacing w:after="0" w:line="240" w:lineRule="auto"/>
      </w:pPr>
      <w:r w:rsidRPr="00B9776D">
        <w:rPr>
          <w:rFonts w:ascii="Times New Roman" w:eastAsia="Times New Roman" w:hAnsi="Times New Roman" w:cs="Times New Roman"/>
          <w:color w:val="000000"/>
        </w:rPr>
        <w:t>NGO</w:t>
      </w:r>
    </w:p>
    <w:p w:rsidR="00B9776D" w:rsidRPr="00B9776D" w:rsidP="00B9776D" w14:paraId="4A3D2115" w14:textId="77777777">
      <w:pPr>
        <w:numPr>
          <w:ilvl w:val="2"/>
          <w:numId w:val="1"/>
        </w:numPr>
        <w:pBdr>
          <w:top w:val="nil"/>
          <w:left w:val="nil"/>
          <w:bottom w:val="nil"/>
          <w:right w:val="nil"/>
          <w:between w:val="nil"/>
        </w:pBdr>
        <w:spacing w:after="0" w:line="240" w:lineRule="auto"/>
      </w:pPr>
      <w:r w:rsidRPr="00B9776D">
        <w:rPr>
          <w:rFonts w:ascii="Times New Roman" w:eastAsia="Times New Roman" w:hAnsi="Times New Roman" w:cs="Times New Roman"/>
          <w:color w:val="000000"/>
        </w:rPr>
        <w:t xml:space="preserve">Faith-based Organization/Representative </w:t>
      </w:r>
    </w:p>
    <w:p w:rsidR="00B9776D" w:rsidRPr="00B9776D" w:rsidP="00B9776D" w14:paraId="262AED42" w14:textId="77777777">
      <w:pPr>
        <w:numPr>
          <w:ilvl w:val="2"/>
          <w:numId w:val="1"/>
        </w:numPr>
        <w:pBdr>
          <w:top w:val="nil"/>
          <w:left w:val="nil"/>
          <w:bottom w:val="nil"/>
          <w:right w:val="nil"/>
          <w:between w:val="nil"/>
        </w:pBdr>
        <w:spacing w:after="0" w:line="240" w:lineRule="auto"/>
      </w:pPr>
      <w:r w:rsidRPr="00B9776D">
        <w:rPr>
          <w:rFonts w:ascii="Times New Roman" w:eastAsia="Times New Roman" w:hAnsi="Times New Roman" w:cs="Times New Roman"/>
          <w:color w:val="000000"/>
        </w:rPr>
        <w:t>NGO - Anti-trafficking</w:t>
      </w:r>
    </w:p>
    <w:p w:rsidR="00B9776D" w:rsidRPr="00B9776D" w:rsidP="00B9776D" w14:paraId="57DCD385" w14:textId="77777777">
      <w:pPr>
        <w:numPr>
          <w:ilvl w:val="2"/>
          <w:numId w:val="1"/>
        </w:numPr>
        <w:pBdr>
          <w:top w:val="nil"/>
          <w:left w:val="nil"/>
          <w:bottom w:val="nil"/>
          <w:right w:val="nil"/>
          <w:between w:val="nil"/>
        </w:pBdr>
        <w:spacing w:after="0" w:line="240" w:lineRule="auto"/>
      </w:pPr>
      <w:r w:rsidRPr="00B9776D">
        <w:rPr>
          <w:rFonts w:ascii="Times New Roman" w:eastAsia="Times New Roman" w:hAnsi="Times New Roman" w:cs="Times New Roman"/>
          <w:color w:val="000000"/>
        </w:rPr>
        <w:t xml:space="preserve">NGO - DV/SA </w:t>
      </w:r>
    </w:p>
    <w:p w:rsidR="00B9776D" w:rsidRPr="00B9776D" w:rsidP="00B9776D" w14:paraId="4DAB674A" w14:textId="77777777">
      <w:pPr>
        <w:numPr>
          <w:ilvl w:val="2"/>
          <w:numId w:val="1"/>
        </w:numPr>
        <w:pBdr>
          <w:top w:val="nil"/>
          <w:left w:val="nil"/>
          <w:bottom w:val="nil"/>
          <w:right w:val="nil"/>
          <w:between w:val="nil"/>
        </w:pBdr>
        <w:spacing w:after="0" w:line="240" w:lineRule="auto"/>
      </w:pPr>
      <w:r w:rsidRPr="00B9776D">
        <w:rPr>
          <w:rFonts w:ascii="Times New Roman" w:eastAsia="Times New Roman" w:hAnsi="Times New Roman" w:cs="Times New Roman"/>
          <w:color w:val="000000"/>
        </w:rPr>
        <w:t>NGO - Immigrant/Refugee</w:t>
      </w:r>
    </w:p>
    <w:p w:rsidR="00B9776D" w:rsidRPr="00B9776D" w:rsidP="00B9776D" w14:paraId="1BC662E2" w14:textId="2F6C8A8B">
      <w:pPr>
        <w:numPr>
          <w:ilvl w:val="2"/>
          <w:numId w:val="1"/>
        </w:numPr>
        <w:pBdr>
          <w:top w:val="nil"/>
          <w:left w:val="nil"/>
          <w:bottom w:val="nil"/>
          <w:right w:val="nil"/>
          <w:between w:val="nil"/>
        </w:pBdr>
        <w:spacing w:after="0" w:line="240" w:lineRule="auto"/>
      </w:pPr>
      <w:r w:rsidRPr="00B9776D">
        <w:rPr>
          <w:rFonts w:ascii="Times New Roman" w:eastAsia="Times New Roman" w:hAnsi="Times New Roman" w:cs="Times New Roman"/>
          <w:color w:val="000000"/>
        </w:rPr>
        <w:t>NGO - RHY</w:t>
      </w:r>
    </w:p>
    <w:p w:rsidR="00F843D4" w:rsidRPr="00B9776D" w14:paraId="0000003A" w14:textId="77777777">
      <w:pPr>
        <w:numPr>
          <w:ilvl w:val="1"/>
          <w:numId w:val="1"/>
        </w:numPr>
        <w:pBdr>
          <w:top w:val="nil"/>
          <w:left w:val="nil"/>
          <w:bottom w:val="nil"/>
          <w:right w:val="nil"/>
          <w:between w:val="nil"/>
        </w:pBdr>
        <w:spacing w:after="0" w:line="240" w:lineRule="auto"/>
      </w:pPr>
      <w:r w:rsidRPr="00B9776D">
        <w:rPr>
          <w:rFonts w:ascii="Times New Roman" w:eastAsia="Times New Roman" w:hAnsi="Times New Roman" w:cs="Times New Roman"/>
          <w:color w:val="000000"/>
        </w:rPr>
        <w:t>Other</w:t>
      </w:r>
    </w:p>
    <w:p w:rsidR="00F843D4" w:rsidRPr="00B9776D" w14:paraId="0000003B" w14:textId="77777777">
      <w:pPr>
        <w:numPr>
          <w:ilvl w:val="1"/>
          <w:numId w:val="1"/>
        </w:numPr>
        <w:pBdr>
          <w:top w:val="nil"/>
          <w:left w:val="nil"/>
          <w:bottom w:val="nil"/>
          <w:right w:val="nil"/>
          <w:between w:val="nil"/>
        </w:pBdr>
        <w:spacing w:after="0" w:line="240" w:lineRule="auto"/>
      </w:pPr>
      <w:r w:rsidRPr="00B9776D">
        <w:rPr>
          <w:rFonts w:ascii="Times New Roman" w:eastAsia="Times New Roman" w:hAnsi="Times New Roman" w:cs="Times New Roman"/>
          <w:color w:val="000000"/>
        </w:rPr>
        <w:t>Possible Buyer of Commercial Sex</w:t>
      </w:r>
    </w:p>
    <w:p w:rsidR="00F843D4" w:rsidRPr="00B9776D" w14:paraId="0000003C" w14:textId="77777777">
      <w:pPr>
        <w:numPr>
          <w:ilvl w:val="1"/>
          <w:numId w:val="1"/>
        </w:numPr>
        <w:pBdr>
          <w:top w:val="nil"/>
          <w:left w:val="nil"/>
          <w:bottom w:val="nil"/>
          <w:right w:val="nil"/>
          <w:between w:val="nil"/>
        </w:pBdr>
        <w:spacing w:after="0" w:line="240" w:lineRule="auto"/>
      </w:pPr>
      <w:r w:rsidRPr="00B9776D">
        <w:rPr>
          <w:rFonts w:ascii="Times New Roman" w:eastAsia="Times New Roman" w:hAnsi="Times New Roman" w:cs="Times New Roman"/>
          <w:color w:val="000000"/>
        </w:rPr>
        <w:t>Potential Controller</w:t>
      </w:r>
    </w:p>
    <w:p w:rsidR="00F843D4" w:rsidRPr="00B9776D" w:rsidP="000D180F" w14:paraId="00000046" w14:textId="0C7CFDCC">
      <w:pPr>
        <w:numPr>
          <w:ilvl w:val="1"/>
          <w:numId w:val="1"/>
        </w:numPr>
        <w:pBdr>
          <w:top w:val="nil"/>
          <w:left w:val="nil"/>
          <w:bottom w:val="nil"/>
          <w:right w:val="nil"/>
          <w:between w:val="nil"/>
        </w:pBdr>
        <w:spacing w:after="0" w:line="240" w:lineRule="auto"/>
      </w:pPr>
      <w:r w:rsidRPr="00B9776D">
        <w:rPr>
          <w:rFonts w:ascii="Times New Roman" w:eastAsia="Times New Roman" w:hAnsi="Times New Roman" w:cs="Times New Roman"/>
          <w:color w:val="000000"/>
        </w:rPr>
        <w:t>Potential Victim of Trafficking</w:t>
      </w:r>
    </w:p>
    <w:bookmarkEnd w:id="0"/>
    <w:p w:rsidR="00F843D4" w14:paraId="00000049" w14:textId="77777777">
      <w:pPr>
        <w:numPr>
          <w:ilvl w:val="0"/>
          <w:numId w:val="1"/>
        </w:numPr>
        <w:pBdr>
          <w:top w:val="nil"/>
          <w:left w:val="nil"/>
          <w:bottom w:val="nil"/>
          <w:right w:val="nil"/>
          <w:between w:val="nil"/>
        </w:pBdr>
        <w:spacing w:after="0" w:line="240" w:lineRule="auto"/>
        <w:rPr>
          <w:rFonts w:ascii="Times New Roman" w:eastAsia="Times New Roman" w:hAnsi="Times New Roman" w:cs="Times New Roman"/>
          <w:b/>
          <w:color w:val="000000"/>
        </w:rPr>
        <w:sectPr>
          <w:type w:val="continuous"/>
          <w:pgSz w:w="12240" w:h="15840"/>
          <w:pgMar w:top="1440" w:right="1440" w:bottom="1440" w:left="1440" w:header="720" w:footer="720" w:gutter="0"/>
          <w:cols w:space="720"/>
        </w:sectPr>
      </w:pPr>
      <w:r>
        <w:rPr>
          <w:rFonts w:ascii="Times New Roman" w:eastAsia="Times New Roman" w:hAnsi="Times New Roman" w:cs="Times New Roman"/>
          <w:color w:val="000000"/>
        </w:rPr>
        <w:t>Number of signals (calls, text conversations, chat conversations, online tip forms, and emails) received by from each state or United States territory during the repor</w:t>
      </w:r>
      <w:r>
        <w:rPr>
          <w:rFonts w:ascii="Times New Roman" w:eastAsia="Times New Roman" w:hAnsi="Times New Roman" w:cs="Times New Roman"/>
          <w:color w:val="000000"/>
        </w:rPr>
        <w:t>ting period:</w:t>
      </w:r>
    </w:p>
    <w:p w:rsidR="00F843D4" w14:paraId="0000004A"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Alabama</w:t>
      </w:r>
    </w:p>
    <w:p w:rsidR="00F843D4" w14:paraId="0000004B"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Alaska</w:t>
      </w:r>
    </w:p>
    <w:p w:rsidR="00F843D4" w14:paraId="0000004C"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American Samoa</w:t>
      </w:r>
    </w:p>
    <w:p w:rsidR="00F843D4" w14:paraId="0000004D"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Arizona</w:t>
      </w:r>
    </w:p>
    <w:p w:rsidR="00F843D4" w14:paraId="0000004E"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Arkansas</w:t>
      </w:r>
    </w:p>
    <w:p w:rsidR="00F843D4" w14:paraId="0000004F"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California</w:t>
      </w:r>
    </w:p>
    <w:p w:rsidR="00F843D4" w14:paraId="00000050"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Colorado</w:t>
      </w:r>
    </w:p>
    <w:p w:rsidR="00F843D4" w14:paraId="00000051"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Connecticut</w:t>
      </w:r>
    </w:p>
    <w:p w:rsidR="00F843D4" w14:paraId="00000052"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Delaware</w:t>
      </w:r>
    </w:p>
    <w:p w:rsidR="00F843D4" w14:paraId="00000053"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District of Columbia</w:t>
      </w:r>
    </w:p>
    <w:p w:rsidR="00F843D4" w14:paraId="00000054"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Florida</w:t>
      </w:r>
    </w:p>
    <w:p w:rsidR="00F843D4" w14:paraId="00000055"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Georgia</w:t>
      </w:r>
    </w:p>
    <w:p w:rsidR="00F843D4" w14:paraId="00000056"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Guam</w:t>
      </w:r>
    </w:p>
    <w:p w:rsidR="00F843D4" w14:paraId="00000057"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Hawaii</w:t>
      </w:r>
    </w:p>
    <w:p w:rsidR="00F843D4" w14:paraId="00000058"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Idaho</w:t>
      </w:r>
    </w:p>
    <w:p w:rsidR="00F843D4" w14:paraId="00000059"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Illinois</w:t>
      </w:r>
    </w:p>
    <w:p w:rsidR="00F843D4" w14:paraId="0000005A"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Indiana</w:t>
      </w:r>
    </w:p>
    <w:p w:rsidR="00F843D4" w14:paraId="0000005B"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Iowa</w:t>
      </w:r>
    </w:p>
    <w:p w:rsidR="00F843D4" w14:paraId="0000005C"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Kansas</w:t>
      </w:r>
    </w:p>
    <w:p w:rsidR="00F843D4" w14:paraId="0000005D"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Kentucky</w:t>
      </w:r>
    </w:p>
    <w:p w:rsidR="00F843D4" w14:paraId="0000005E"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Louisiana</w:t>
      </w:r>
    </w:p>
    <w:p w:rsidR="00F843D4" w14:paraId="0000005F"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Maine</w:t>
      </w:r>
    </w:p>
    <w:p w:rsidR="00F843D4" w14:paraId="00000060"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Maryland</w:t>
      </w:r>
    </w:p>
    <w:p w:rsidR="00F843D4" w14:paraId="00000061"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Massachusetts</w:t>
      </w:r>
    </w:p>
    <w:p w:rsidR="00F843D4" w14:paraId="00000062"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Michigan</w:t>
      </w:r>
    </w:p>
    <w:p w:rsidR="00F843D4" w14:paraId="00000063"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Minnesota</w:t>
      </w:r>
    </w:p>
    <w:p w:rsidR="00F843D4" w14:paraId="00000064"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Mississippi</w:t>
      </w:r>
    </w:p>
    <w:p w:rsidR="00F843D4" w14:paraId="00000065"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Missouri</w:t>
      </w:r>
    </w:p>
    <w:p w:rsidR="00F843D4" w14:paraId="00000066"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Montana</w:t>
      </w:r>
    </w:p>
    <w:p w:rsidR="00F843D4" w14:paraId="00000067"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Nebraska</w:t>
      </w:r>
    </w:p>
    <w:p w:rsidR="00F843D4" w14:paraId="00000068"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Nevada</w:t>
      </w:r>
    </w:p>
    <w:p w:rsidR="00F843D4" w14:paraId="00000069"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New Hampshire</w:t>
      </w:r>
    </w:p>
    <w:p w:rsidR="00F843D4" w14:paraId="0000006A"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New Jersey</w:t>
      </w:r>
    </w:p>
    <w:p w:rsidR="00F843D4" w14:paraId="0000006B"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New Mexico</w:t>
      </w:r>
    </w:p>
    <w:p w:rsidR="00F843D4" w14:paraId="0000006C"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New York</w:t>
      </w:r>
    </w:p>
    <w:p w:rsidR="00F843D4" w14:paraId="0000006D"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North Carolina</w:t>
      </w:r>
    </w:p>
    <w:p w:rsidR="00F843D4" w14:paraId="0000006E"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North Dakota</w:t>
      </w:r>
    </w:p>
    <w:p w:rsidR="00F843D4" w14:paraId="0000006F"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Northern Mariana Islands</w:t>
      </w:r>
    </w:p>
    <w:p w:rsidR="00F843D4" w14:paraId="00000070"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Ohio</w:t>
      </w:r>
    </w:p>
    <w:p w:rsidR="00F843D4" w14:paraId="00000071"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Oklahoma</w:t>
      </w:r>
    </w:p>
    <w:p w:rsidR="00F843D4" w14:paraId="00000072"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Oregon</w:t>
      </w:r>
    </w:p>
    <w:p w:rsidR="00F843D4" w14:paraId="00000073"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Pennsylvania</w:t>
      </w:r>
    </w:p>
    <w:p w:rsidR="00F843D4" w14:paraId="00000074"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Puerto Rico</w:t>
      </w:r>
    </w:p>
    <w:p w:rsidR="00F843D4" w14:paraId="00000075"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Rhode Island</w:t>
      </w:r>
    </w:p>
    <w:p w:rsidR="00F843D4" w14:paraId="00000076"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South Carolina</w:t>
      </w:r>
    </w:p>
    <w:p w:rsidR="00F843D4" w14:paraId="00000077"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South Dakota</w:t>
      </w:r>
    </w:p>
    <w:p w:rsidR="00F843D4" w14:paraId="00000078"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Tennessee</w:t>
      </w:r>
    </w:p>
    <w:p w:rsidR="00F843D4" w14:paraId="00000079"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Texas</w:t>
      </w:r>
    </w:p>
    <w:p w:rsidR="00F843D4" w14:paraId="0000007A"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U.S. Virgin Islands</w:t>
      </w:r>
    </w:p>
    <w:p w:rsidR="00F843D4" w14:paraId="0000007B"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Utah</w:t>
      </w:r>
    </w:p>
    <w:p w:rsidR="00F843D4" w14:paraId="0000007C"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Vermont</w:t>
      </w:r>
    </w:p>
    <w:p w:rsidR="00F843D4" w14:paraId="0000007D"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Virginia</w:t>
      </w:r>
    </w:p>
    <w:p w:rsidR="00F843D4" w14:paraId="0000007E"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Washington</w:t>
      </w:r>
    </w:p>
    <w:p w:rsidR="00F843D4" w14:paraId="0000007F"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West Virginia</w:t>
      </w:r>
    </w:p>
    <w:p w:rsidR="00F843D4" w14:paraId="00000080"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Wisconsin</w:t>
      </w:r>
    </w:p>
    <w:p w:rsidR="00F843D4" w14:paraId="00000081"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Wyoming</w:t>
      </w:r>
    </w:p>
    <w:p w:rsidR="00F843D4" w14:paraId="00000082" w14:textId="77777777">
      <w:pPr>
        <w:numPr>
          <w:ilvl w:val="0"/>
          <w:numId w:val="1"/>
        </w:numPr>
        <w:pBdr>
          <w:top w:val="nil"/>
          <w:left w:val="nil"/>
          <w:bottom w:val="nil"/>
          <w:right w:val="nil"/>
          <w:between w:val="nil"/>
        </w:pBdr>
        <w:spacing w:after="0" w:line="240" w:lineRule="auto"/>
        <w:rPr>
          <w:rFonts w:ascii="Times New Roman" w:eastAsia="Times New Roman" w:hAnsi="Times New Roman" w:cs="Times New Roman"/>
          <w:b/>
          <w:color w:val="000000"/>
        </w:rPr>
        <w:sectPr>
          <w:type w:val="continuous"/>
          <w:pgSz w:w="12240" w:h="15840"/>
          <w:pgMar w:top="1440" w:right="1440" w:bottom="1440" w:left="1440" w:header="720" w:footer="720" w:gutter="0"/>
          <w:cols w:space="720"/>
        </w:sectPr>
      </w:pPr>
      <w:r>
        <w:rPr>
          <w:rFonts w:ascii="Times New Roman" w:eastAsia="Times New Roman" w:hAnsi="Times New Roman" w:cs="Times New Roman"/>
          <w:color w:val="000000"/>
        </w:rPr>
        <w:t xml:space="preserve">Number of signals (calls, text conversations, chat conversations, online tip forms, and emails) received by signaler language during the </w:t>
      </w:r>
      <w:r>
        <w:rPr>
          <w:rFonts w:ascii="Times New Roman" w:eastAsia="Times New Roman" w:hAnsi="Times New Roman" w:cs="Times New Roman"/>
          <w:color w:val="000000"/>
        </w:rPr>
        <w:t>reporting period:</w:t>
      </w:r>
    </w:p>
    <w:p w:rsidR="00F843D4" w14:paraId="00000083"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English</w:t>
      </w:r>
    </w:p>
    <w:p w:rsidR="00F843D4" w14:paraId="00000084"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Spanish</w:t>
      </w:r>
    </w:p>
    <w:p w:rsidR="00F843D4" w14:paraId="00000085"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Amharic, Somali, or other Afro-Asiatic languages</w:t>
      </w:r>
    </w:p>
    <w:p w:rsidR="00F843D4" w14:paraId="00000086"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Arabic</w:t>
      </w:r>
    </w:p>
    <w:p w:rsidR="00F843D4" w14:paraId="00000087"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Armenian</w:t>
      </w:r>
    </w:p>
    <w:p w:rsidR="00F843D4" w14:paraId="00000088"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Bengali</w:t>
      </w:r>
    </w:p>
    <w:p w:rsidR="00F843D4" w14:paraId="00000089"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Chinese (includes Cantonese, Mandarin)</w:t>
      </w:r>
    </w:p>
    <w:p w:rsidR="00F843D4" w14:paraId="0000008A"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French (includes Cajun)</w:t>
      </w:r>
    </w:p>
    <w:p w:rsidR="00F843D4" w14:paraId="0000008B"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German</w:t>
      </w:r>
    </w:p>
    <w:p w:rsidR="00F843D4" w14:paraId="0000008C"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Greek</w:t>
      </w:r>
    </w:p>
    <w:p w:rsidR="00F843D4" w14:paraId="0000008D"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Gujarati</w:t>
      </w:r>
    </w:p>
    <w:p w:rsidR="00F843D4" w14:paraId="0000008E"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Haitian</w:t>
      </w:r>
    </w:p>
    <w:p w:rsidR="00F843D4" w14:paraId="0000008F"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Hebrew</w:t>
      </w:r>
    </w:p>
    <w:p w:rsidR="00F843D4" w14:paraId="00000090"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Hindi</w:t>
      </w:r>
    </w:p>
    <w:p w:rsidR="00F843D4" w14:paraId="00000091"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 xml:space="preserve">Ilocano, Samoan, Hawaiian, or other </w:t>
      </w:r>
      <w:r>
        <w:rPr>
          <w:rFonts w:ascii="Times New Roman" w:eastAsia="Times New Roman" w:hAnsi="Times New Roman" w:cs="Times New Roman"/>
          <w:color w:val="000000"/>
        </w:rPr>
        <w:t>Austronesian languages</w:t>
      </w:r>
    </w:p>
    <w:p w:rsidR="00F843D4" w14:paraId="00000092"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Italian</w:t>
      </w:r>
    </w:p>
    <w:p w:rsidR="00F843D4" w14:paraId="00000093"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Japanese</w:t>
      </w:r>
    </w:p>
    <w:p w:rsidR="00F843D4" w14:paraId="00000094"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Khmer</w:t>
      </w:r>
    </w:p>
    <w:p w:rsidR="00F843D4" w14:paraId="00000095"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Korean</w:t>
      </w:r>
    </w:p>
    <w:p w:rsidR="00F843D4" w14:paraId="00000096"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Navajo</w:t>
      </w:r>
    </w:p>
    <w:p w:rsidR="00F843D4" w14:paraId="00000097"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Malayalam, Kannada, or other Dravidian languages</w:t>
      </w:r>
    </w:p>
    <w:p w:rsidR="00F843D4" w14:paraId="00000098"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Nepali, Marathi, or other Indic languages</w:t>
      </w:r>
    </w:p>
    <w:p w:rsidR="00F843D4" w14:paraId="00000099"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Persian (includes Farsi, Dari)</w:t>
      </w:r>
    </w:p>
    <w:p w:rsidR="00F843D4" w14:paraId="0000009A"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Polish</w:t>
      </w:r>
    </w:p>
    <w:p w:rsidR="00F843D4" w14:paraId="0000009B"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Portuguese</w:t>
      </w:r>
    </w:p>
    <w:p w:rsidR="00F843D4" w14:paraId="0000009C"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Punjabi</w:t>
      </w:r>
    </w:p>
    <w:p w:rsidR="00F843D4" w14:paraId="0000009D"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Russian</w:t>
      </w:r>
    </w:p>
    <w:p w:rsidR="00F843D4" w14:paraId="0000009E"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Serbo-Croatian</w:t>
      </w:r>
    </w:p>
    <w:p w:rsidR="00F843D4" w14:paraId="0000009F"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Swahili or other language</w:t>
      </w:r>
      <w:r>
        <w:rPr>
          <w:rFonts w:ascii="Times New Roman" w:eastAsia="Times New Roman" w:hAnsi="Times New Roman" w:cs="Times New Roman"/>
          <w:color w:val="000000"/>
        </w:rPr>
        <w:t>s of Central, Eastern, and Southern Africa</w:t>
      </w:r>
    </w:p>
    <w:p w:rsidR="00F843D4" w14:paraId="000000A0"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Tagalog (includes Filipino)</w:t>
      </w:r>
    </w:p>
    <w:p w:rsidR="00F843D4" w14:paraId="000000A1"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Tamil</w:t>
      </w:r>
    </w:p>
    <w:p w:rsidR="00F843D4" w14:paraId="000000A2"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Telugu</w:t>
      </w:r>
    </w:p>
    <w:p w:rsidR="00F843D4" w14:paraId="000000A3"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Thai, Lao, or other Tai-Kadai languages</w:t>
      </w:r>
    </w:p>
    <w:p w:rsidR="00F843D4" w14:paraId="000000A4"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Ukrainian or other Slavic languages</w:t>
      </w:r>
    </w:p>
    <w:p w:rsidR="00F843D4" w14:paraId="000000A5"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Urdu</w:t>
      </w:r>
    </w:p>
    <w:p w:rsidR="00F843D4" w14:paraId="000000A6"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Vietnamese</w:t>
      </w:r>
    </w:p>
    <w:p w:rsidR="00F843D4" w14:paraId="000000A7"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Yiddish, Pennsylvania Dutch, or other West Germanic languages</w:t>
      </w:r>
    </w:p>
    <w:p w:rsidR="00F843D4" w14:paraId="000000A8"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 xml:space="preserve">Other </w:t>
      </w:r>
      <w:r>
        <w:rPr>
          <w:rFonts w:ascii="Times New Roman" w:eastAsia="Times New Roman" w:hAnsi="Times New Roman" w:cs="Times New Roman"/>
          <w:color w:val="000000"/>
        </w:rPr>
        <w:t>Indo-European languages</w:t>
      </w:r>
    </w:p>
    <w:p w:rsidR="00F843D4" w14:paraId="000000A9"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Yoruba, Twi, Igbo, or other languages of Western Africa</w:t>
      </w:r>
    </w:p>
    <w:p w:rsidR="00F843D4" w14:paraId="000000AA" w14:textId="77777777">
      <w:pPr>
        <w:numPr>
          <w:ilvl w:val="1"/>
          <w:numId w:val="1"/>
        </w:numPr>
        <w:pBdr>
          <w:top w:val="nil"/>
          <w:left w:val="nil"/>
          <w:bottom w:val="nil"/>
          <w:right w:val="nil"/>
          <w:between w:val="nil"/>
        </w:pBdr>
        <w:spacing w:after="120" w:line="240" w:lineRule="auto"/>
        <w:sectPr>
          <w:type w:val="continuous"/>
          <w:pgSz w:w="12240" w:h="15840"/>
          <w:pgMar w:top="1440" w:right="1440" w:bottom="1440" w:left="1440" w:header="720" w:footer="720" w:gutter="0"/>
          <w:cols w:space="720"/>
        </w:sectPr>
      </w:pPr>
      <w:r>
        <w:rPr>
          <w:rFonts w:ascii="Times New Roman" w:eastAsia="Times New Roman" w:hAnsi="Times New Roman" w:cs="Times New Roman"/>
          <w:color w:val="000000"/>
        </w:rPr>
        <w:t>Other Languages</w:t>
      </w:r>
    </w:p>
    <w:p w:rsidR="00F843D4" w14:paraId="000000AB" w14:textId="77777777">
      <w:pPr>
        <w:spacing w:before="240" w:after="120" w:line="240" w:lineRule="auto"/>
        <w:rPr>
          <w:rFonts w:ascii="Times New Roman" w:eastAsia="Times New Roman" w:hAnsi="Times New Roman" w:cs="Times New Roman"/>
          <w:b/>
          <w:i/>
        </w:rPr>
      </w:pPr>
      <w:r>
        <w:rPr>
          <w:rFonts w:ascii="Times New Roman" w:eastAsia="Times New Roman" w:hAnsi="Times New Roman" w:cs="Times New Roman"/>
          <w:b/>
          <w:i/>
        </w:rPr>
        <w:t>Case Referral, Report, and Outcome Data</w:t>
      </w:r>
    </w:p>
    <w:p w:rsidR="00F843D4" w14:paraId="000000AC" w14:textId="77777777">
      <w:pPr>
        <w:numPr>
          <w:ilvl w:val="0"/>
          <w:numId w:val="1"/>
        </w:numPr>
        <w:pBdr>
          <w:top w:val="nil"/>
          <w:left w:val="nil"/>
          <w:bottom w:val="nil"/>
          <w:right w:val="nil"/>
          <w:between w:val="nil"/>
        </w:pBdr>
        <w:spacing w:before="240" w:after="0" w:line="240" w:lineRule="auto"/>
      </w:pPr>
      <w:r>
        <w:rPr>
          <w:rFonts w:ascii="Times New Roman" w:eastAsia="Times New Roman" w:hAnsi="Times New Roman" w:cs="Times New Roman"/>
          <w:color w:val="000000"/>
        </w:rPr>
        <w:t>Number of cases with referrals or submitted reports to listed entities:</w:t>
      </w:r>
    </w:p>
    <w:p w:rsidR="00F843D4" w14:paraId="000000AD"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Child Protection Services</w:t>
      </w:r>
    </w:p>
    <w:p w:rsidR="00F843D4" w14:paraId="000000AE"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 xml:space="preserve">Domestic </w:t>
      </w:r>
      <w:r>
        <w:rPr>
          <w:rFonts w:ascii="Times New Roman" w:eastAsia="Times New Roman" w:hAnsi="Times New Roman" w:cs="Times New Roman"/>
          <w:color w:val="000000"/>
        </w:rPr>
        <w:t>Violence Hotline/Services</w:t>
      </w:r>
    </w:p>
    <w:p w:rsidR="00F843D4" w14:paraId="000000AF"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Law Enforcement</w:t>
      </w:r>
    </w:p>
    <w:p w:rsidR="00F843D4" w14:paraId="000000B0"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NCMEC/</w:t>
      </w:r>
      <w:r>
        <w:rPr>
          <w:rFonts w:ascii="Times New Roman" w:eastAsia="Times New Roman" w:hAnsi="Times New Roman" w:cs="Times New Roman"/>
          <w:color w:val="000000"/>
        </w:rPr>
        <w:t>CyberTipline</w:t>
      </w:r>
    </w:p>
    <w:p w:rsidR="00F843D4" w14:paraId="000000B1"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Runaway Safeline/Services</w:t>
      </w:r>
    </w:p>
    <w:p w:rsidR="00F843D4" w14:paraId="000000B2"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SAMHSA Helpline/Services</w:t>
      </w:r>
    </w:p>
    <w:p w:rsidR="00F843D4" w14:paraId="000000B3"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Sexual Assault Hotline/Services</w:t>
      </w:r>
    </w:p>
    <w:p w:rsidR="00F843D4" w14:paraId="000000B4"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Suicide Prevention Lifeline/Services</w:t>
      </w:r>
    </w:p>
    <w:p w:rsidR="00F843D4" w14:paraId="000000B5" w14:textId="77777777">
      <w:pPr>
        <w:numPr>
          <w:ilvl w:val="0"/>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Number of cases for which each outcome was applicable:</w:t>
      </w:r>
    </w:p>
    <w:p w:rsidR="00F843D4" w14:paraId="000000B6"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Tip-Related Outcome</w:t>
      </w:r>
    </w:p>
    <w:p w:rsidR="00F843D4" w14:paraId="000000B7" w14:textId="77777777">
      <w:pPr>
        <w:numPr>
          <w:ilvl w:val="2"/>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Allegations unsubstantiated/unfounded</w:t>
      </w:r>
    </w:p>
    <w:p w:rsidR="00F843D4" w14:paraId="000000B8" w14:textId="77777777">
      <w:pPr>
        <w:numPr>
          <w:ilvl w:val="2"/>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CPS involving LE</w:t>
      </w:r>
    </w:p>
    <w:p w:rsidR="00F843D4" w14:paraId="000000B9" w14:textId="77777777">
      <w:pPr>
        <w:numPr>
          <w:ilvl w:val="2"/>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Insufficient evidence found to proceed with investigation</w:t>
      </w:r>
    </w:p>
    <w:p w:rsidR="00F843D4" w14:paraId="000000BA" w14:textId="77777777">
      <w:pPr>
        <w:numPr>
          <w:ilvl w:val="2"/>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Investigation opened</w:t>
      </w:r>
    </w:p>
    <w:p w:rsidR="00F843D4" w14:paraId="000000BB" w14:textId="77777777">
      <w:pPr>
        <w:numPr>
          <w:ilvl w:val="2"/>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PT(s) charged with human trafficking</w:t>
      </w:r>
    </w:p>
    <w:p w:rsidR="00F843D4" w14:paraId="000000BC" w14:textId="77777777">
      <w:pPr>
        <w:numPr>
          <w:ilvl w:val="2"/>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PT(s) charged with other crime</w:t>
      </w:r>
    </w:p>
    <w:p w:rsidR="00F843D4" w14:paraId="000000BD" w14:textId="77777777">
      <w:pPr>
        <w:numPr>
          <w:ilvl w:val="2"/>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 xml:space="preserve">PV(s) not willing to cooperate with </w:t>
      </w:r>
      <w:r>
        <w:rPr>
          <w:rFonts w:ascii="Times New Roman" w:eastAsia="Times New Roman" w:hAnsi="Times New Roman" w:cs="Times New Roman"/>
          <w:color w:val="000000"/>
        </w:rPr>
        <w:t>investigation</w:t>
      </w:r>
    </w:p>
    <w:p w:rsidR="00F843D4" w14:paraId="000000BE"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Referral-Related Outcome</w:t>
      </w:r>
    </w:p>
    <w:p w:rsidR="00F843D4" w14:paraId="000000BF" w14:textId="77777777">
      <w:pPr>
        <w:numPr>
          <w:ilvl w:val="2"/>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PV(s) ineligible for services because referral organization assessed as non-trafficking</w:t>
      </w:r>
    </w:p>
    <w:p w:rsidR="00F843D4" w14:paraId="000000C0" w14:textId="77777777">
      <w:pPr>
        <w:numPr>
          <w:ilvl w:val="2"/>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PV(s) received services from referral organization</w:t>
      </w:r>
    </w:p>
    <w:p w:rsidR="00F843D4" w14:paraId="000000C1" w14:textId="77777777">
      <w:pPr>
        <w:numPr>
          <w:ilvl w:val="2"/>
          <w:numId w:val="1"/>
        </w:numPr>
        <w:pBdr>
          <w:top w:val="nil"/>
          <w:left w:val="nil"/>
          <w:bottom w:val="nil"/>
          <w:right w:val="nil"/>
          <w:between w:val="nil"/>
        </w:pBdr>
        <w:spacing w:after="120" w:line="240" w:lineRule="auto"/>
        <w:rPr>
          <w:rFonts w:ascii="Times New Roman" w:eastAsia="Times New Roman" w:hAnsi="Times New Roman" w:cs="Times New Roman"/>
          <w:b/>
          <w:i/>
          <w:color w:val="000000"/>
        </w:rPr>
      </w:pPr>
      <w:r>
        <w:rPr>
          <w:rFonts w:ascii="Times New Roman" w:eastAsia="Times New Roman" w:hAnsi="Times New Roman" w:cs="Times New Roman"/>
          <w:color w:val="000000"/>
        </w:rPr>
        <w:t>PV(s) unable to connect with referral organization</w:t>
      </w:r>
    </w:p>
    <w:p w:rsidR="00F843D4" w14:paraId="000000C2" w14:textId="77777777">
      <w:pPr>
        <w:spacing w:before="240" w:after="120" w:line="240" w:lineRule="auto"/>
        <w:rPr>
          <w:rFonts w:ascii="Times New Roman" w:eastAsia="Times New Roman" w:hAnsi="Times New Roman" w:cs="Times New Roman"/>
          <w:b/>
          <w:i/>
        </w:rPr>
      </w:pPr>
      <w:r>
        <w:rPr>
          <w:rFonts w:ascii="Times New Roman" w:eastAsia="Times New Roman" w:hAnsi="Times New Roman" w:cs="Times New Roman"/>
          <w:b/>
          <w:i/>
        </w:rPr>
        <w:t>Potential Victim Demographi</w:t>
      </w:r>
      <w:r>
        <w:rPr>
          <w:rFonts w:ascii="Times New Roman" w:eastAsia="Times New Roman" w:hAnsi="Times New Roman" w:cs="Times New Roman"/>
          <w:b/>
          <w:i/>
        </w:rPr>
        <w:t>c Data</w:t>
      </w:r>
    </w:p>
    <w:p w:rsidR="00F843D4" w:rsidRPr="00C92CC1" w14:paraId="000000C3" w14:textId="4809EF49">
      <w:pPr>
        <w:numPr>
          <w:ilvl w:val="0"/>
          <w:numId w:val="2"/>
        </w:numPr>
        <w:pBdr>
          <w:top w:val="nil"/>
          <w:left w:val="nil"/>
          <w:bottom w:val="nil"/>
          <w:right w:val="nil"/>
          <w:between w:val="nil"/>
        </w:pBdr>
        <w:spacing w:before="240" w:after="0" w:line="240" w:lineRule="auto"/>
        <w:rPr>
          <w:rFonts w:ascii="Times New Roman" w:eastAsia="Times New Roman" w:hAnsi="Times New Roman" w:cs="Times New Roman"/>
          <w:b/>
          <w:i/>
          <w:color w:val="000000"/>
          <w:highlight w:val="yellow"/>
        </w:rPr>
      </w:pPr>
      <w:sdt>
        <w:sdtPr>
          <w:tag w:val="goog_rdk_0"/>
          <w:id w:val="647787391"/>
          <w:richText/>
        </w:sdtPr>
        <w:sdtContent/>
      </w:sdt>
      <w:r w:rsidRPr="00C92CC1">
        <w:rPr>
          <w:rFonts w:ascii="Times New Roman" w:eastAsia="Times New Roman" w:hAnsi="Times New Roman" w:cs="Times New Roman"/>
          <w:i/>
          <w:color w:val="000000"/>
          <w:highlight w:val="yellow"/>
        </w:rPr>
        <w:t xml:space="preserve">Number of </w:t>
      </w:r>
      <w:r w:rsidRPr="00C92CC1" w:rsidR="00D0352C">
        <w:rPr>
          <w:rFonts w:ascii="Times New Roman" w:eastAsia="Times New Roman" w:hAnsi="Times New Roman" w:cs="Times New Roman"/>
          <w:i/>
          <w:color w:val="000000"/>
          <w:highlight w:val="yellow"/>
        </w:rPr>
        <w:t xml:space="preserve">cases with </w:t>
      </w:r>
      <w:r w:rsidRPr="00C92CC1">
        <w:rPr>
          <w:rFonts w:ascii="Times New Roman" w:eastAsia="Times New Roman" w:hAnsi="Times New Roman" w:cs="Times New Roman"/>
          <w:i/>
          <w:color w:val="000000"/>
          <w:highlight w:val="yellow"/>
        </w:rPr>
        <w:t>potential victims</w:t>
      </w:r>
      <w:r w:rsidRPr="00C92CC1">
        <w:rPr>
          <w:rFonts w:ascii="Times New Roman" w:eastAsia="Times New Roman" w:hAnsi="Times New Roman" w:cs="Times New Roman"/>
          <w:color w:val="000000"/>
          <w:highlight w:val="yellow"/>
        </w:rPr>
        <w:t xml:space="preserve"> identified during the reporting period by </w:t>
      </w:r>
      <w:r w:rsidRPr="00C92CC1" w:rsidR="00407EBE">
        <w:rPr>
          <w:rFonts w:ascii="Times New Roman" w:eastAsia="Times New Roman" w:hAnsi="Times New Roman" w:cs="Times New Roman"/>
          <w:color w:val="000000"/>
          <w:highlight w:val="yellow"/>
        </w:rPr>
        <w:t>sex</w:t>
      </w:r>
      <w:r w:rsidRPr="00C92CC1">
        <w:rPr>
          <w:rFonts w:ascii="Times New Roman" w:eastAsia="Times New Roman" w:hAnsi="Times New Roman" w:cs="Times New Roman"/>
          <w:color w:val="000000"/>
          <w:highlight w:val="yellow"/>
        </w:rPr>
        <w:t>:</w:t>
      </w:r>
    </w:p>
    <w:p w:rsidR="00F843D4" w:rsidRPr="00C92CC1" w14:paraId="000000C4" w14:textId="77777777">
      <w:pPr>
        <w:numPr>
          <w:ilvl w:val="1"/>
          <w:numId w:val="2"/>
        </w:numPr>
        <w:pBdr>
          <w:top w:val="nil"/>
          <w:left w:val="nil"/>
          <w:bottom w:val="nil"/>
          <w:right w:val="nil"/>
          <w:between w:val="nil"/>
        </w:pBdr>
        <w:spacing w:after="0" w:line="240" w:lineRule="auto"/>
        <w:rPr>
          <w:rFonts w:ascii="Times New Roman" w:eastAsia="Times New Roman" w:hAnsi="Times New Roman" w:cs="Times New Roman"/>
          <w:b/>
          <w:i/>
          <w:color w:val="000000"/>
          <w:highlight w:val="yellow"/>
        </w:rPr>
      </w:pPr>
      <w:r w:rsidRPr="00C92CC1">
        <w:rPr>
          <w:rFonts w:ascii="Times New Roman" w:eastAsia="Times New Roman" w:hAnsi="Times New Roman" w:cs="Times New Roman"/>
          <w:color w:val="000000"/>
          <w:highlight w:val="yellow"/>
        </w:rPr>
        <w:t>Male</w:t>
      </w:r>
    </w:p>
    <w:p w:rsidR="00F843D4" w:rsidRPr="00C92CC1" w14:paraId="000000C5" w14:textId="77777777">
      <w:pPr>
        <w:numPr>
          <w:ilvl w:val="1"/>
          <w:numId w:val="2"/>
        </w:numPr>
        <w:pBdr>
          <w:top w:val="nil"/>
          <w:left w:val="nil"/>
          <w:bottom w:val="nil"/>
          <w:right w:val="nil"/>
          <w:between w:val="nil"/>
        </w:pBdr>
        <w:spacing w:after="0" w:line="240" w:lineRule="auto"/>
        <w:rPr>
          <w:rFonts w:ascii="Times New Roman" w:eastAsia="Times New Roman" w:hAnsi="Times New Roman" w:cs="Times New Roman"/>
          <w:b/>
          <w:i/>
          <w:color w:val="000000"/>
          <w:highlight w:val="yellow"/>
        </w:rPr>
      </w:pPr>
      <w:r w:rsidRPr="00C92CC1">
        <w:rPr>
          <w:rFonts w:ascii="Times New Roman" w:eastAsia="Times New Roman" w:hAnsi="Times New Roman" w:cs="Times New Roman"/>
          <w:color w:val="000000"/>
          <w:highlight w:val="yellow"/>
        </w:rPr>
        <w:t>Female</w:t>
      </w:r>
    </w:p>
    <w:p w:rsidR="00F843D4" w:rsidRPr="00C92CC1" w14:paraId="000000C9" w14:textId="418BD219">
      <w:pPr>
        <w:numPr>
          <w:ilvl w:val="1"/>
          <w:numId w:val="2"/>
        </w:numPr>
        <w:pBdr>
          <w:top w:val="nil"/>
          <w:left w:val="nil"/>
          <w:bottom w:val="nil"/>
          <w:right w:val="nil"/>
          <w:between w:val="nil"/>
        </w:pBdr>
        <w:spacing w:after="0" w:line="240" w:lineRule="auto"/>
        <w:rPr>
          <w:rFonts w:ascii="Times New Roman" w:eastAsia="Times New Roman" w:hAnsi="Times New Roman" w:cs="Times New Roman"/>
          <w:b/>
          <w:i/>
          <w:color w:val="000000"/>
          <w:highlight w:val="yellow"/>
        </w:rPr>
      </w:pPr>
      <w:r w:rsidRPr="00C92CC1">
        <w:rPr>
          <w:rFonts w:ascii="Times New Roman" w:eastAsia="Times New Roman" w:hAnsi="Times New Roman" w:cs="Times New Roman"/>
          <w:color w:val="000000"/>
          <w:highlight w:val="yellow"/>
        </w:rPr>
        <w:t>Not Reported</w:t>
      </w:r>
    </w:p>
    <w:p w:rsidR="00F843D4" w14:paraId="000000CA" w14:textId="39D4BE58">
      <w:pPr>
        <w:numPr>
          <w:ilvl w:val="0"/>
          <w:numId w:val="2"/>
        </w:numPr>
        <w:pBdr>
          <w:top w:val="nil"/>
          <w:left w:val="nil"/>
          <w:bottom w:val="nil"/>
          <w:right w:val="nil"/>
          <w:between w:val="nil"/>
        </w:pBdr>
        <w:spacing w:after="0" w:line="240" w:lineRule="auto"/>
        <w:rPr>
          <w:rFonts w:ascii="Times New Roman" w:eastAsia="Times New Roman" w:hAnsi="Times New Roman" w:cs="Times New Roman"/>
          <w:b/>
          <w:i/>
          <w:color w:val="000000"/>
        </w:rPr>
      </w:pPr>
      <w:r>
        <w:rPr>
          <w:rFonts w:ascii="Times New Roman" w:eastAsia="Times New Roman" w:hAnsi="Times New Roman" w:cs="Times New Roman"/>
          <w:i/>
          <w:color w:val="000000"/>
        </w:rPr>
        <w:t>Number of cases with potential victims</w:t>
      </w:r>
      <w:r>
        <w:rPr>
          <w:rFonts w:ascii="Times New Roman" w:eastAsia="Times New Roman" w:hAnsi="Times New Roman" w:cs="Times New Roman"/>
          <w:color w:val="000000"/>
        </w:rPr>
        <w:t xml:space="preserve"> identified during the reporting period by type of trafficking and age:</w:t>
      </w:r>
    </w:p>
    <w:p w:rsidR="00F843D4" w14:paraId="000000CB" w14:textId="77777777">
      <w:pPr>
        <w:numPr>
          <w:ilvl w:val="1"/>
          <w:numId w:val="2"/>
        </w:numPr>
        <w:pBdr>
          <w:top w:val="nil"/>
          <w:left w:val="nil"/>
          <w:bottom w:val="nil"/>
          <w:right w:val="nil"/>
          <w:between w:val="nil"/>
        </w:pBdr>
        <w:spacing w:after="0" w:line="240" w:lineRule="auto"/>
        <w:rPr>
          <w:rFonts w:ascii="Times New Roman" w:eastAsia="Times New Roman" w:hAnsi="Times New Roman" w:cs="Times New Roman"/>
          <w:b/>
          <w:i/>
          <w:color w:val="000000"/>
        </w:rPr>
      </w:pPr>
      <w:r>
        <w:rPr>
          <w:rFonts w:ascii="Times New Roman" w:eastAsia="Times New Roman" w:hAnsi="Times New Roman" w:cs="Times New Roman"/>
          <w:color w:val="000000"/>
        </w:rPr>
        <w:t>Sex Trafficking Victims</w:t>
      </w:r>
    </w:p>
    <w:p w:rsidR="00F843D4" w14:paraId="000000CC" w14:textId="77777777">
      <w:pPr>
        <w:numPr>
          <w:ilvl w:val="2"/>
          <w:numId w:val="2"/>
        </w:numPr>
        <w:pBdr>
          <w:top w:val="nil"/>
          <w:left w:val="nil"/>
          <w:bottom w:val="nil"/>
          <w:right w:val="nil"/>
          <w:between w:val="nil"/>
        </w:pBdr>
        <w:spacing w:after="0" w:line="240" w:lineRule="auto"/>
        <w:rPr>
          <w:rFonts w:ascii="Times New Roman" w:eastAsia="Times New Roman" w:hAnsi="Times New Roman" w:cs="Times New Roman"/>
          <w:b/>
          <w:i/>
          <w:color w:val="000000"/>
        </w:rPr>
      </w:pPr>
      <w:r>
        <w:rPr>
          <w:rFonts w:ascii="Times New Roman" w:eastAsia="Times New Roman" w:hAnsi="Times New Roman" w:cs="Times New Roman"/>
          <w:color w:val="000000"/>
        </w:rPr>
        <w:t>Adult Victims</w:t>
      </w:r>
    </w:p>
    <w:p w:rsidR="00F843D4" w14:paraId="000000CD" w14:textId="77777777">
      <w:pPr>
        <w:numPr>
          <w:ilvl w:val="2"/>
          <w:numId w:val="2"/>
        </w:numPr>
        <w:pBdr>
          <w:top w:val="nil"/>
          <w:left w:val="nil"/>
          <w:bottom w:val="nil"/>
          <w:right w:val="nil"/>
          <w:between w:val="nil"/>
        </w:pBdr>
        <w:spacing w:after="0" w:line="240" w:lineRule="auto"/>
        <w:rPr>
          <w:rFonts w:ascii="Times New Roman" w:eastAsia="Times New Roman" w:hAnsi="Times New Roman" w:cs="Times New Roman"/>
          <w:b/>
          <w:i/>
          <w:color w:val="000000"/>
        </w:rPr>
      </w:pPr>
      <w:r>
        <w:rPr>
          <w:rFonts w:ascii="Times New Roman" w:eastAsia="Times New Roman" w:hAnsi="Times New Roman" w:cs="Times New Roman"/>
          <w:color w:val="000000"/>
        </w:rPr>
        <w:t>Minor Victims</w:t>
      </w:r>
    </w:p>
    <w:p w:rsidR="00F843D4" w14:paraId="000000CE" w14:textId="77777777">
      <w:pPr>
        <w:numPr>
          <w:ilvl w:val="1"/>
          <w:numId w:val="2"/>
        </w:numPr>
        <w:pBdr>
          <w:top w:val="nil"/>
          <w:left w:val="nil"/>
          <w:bottom w:val="nil"/>
          <w:right w:val="nil"/>
          <w:between w:val="nil"/>
        </w:pBdr>
        <w:spacing w:after="0" w:line="240" w:lineRule="auto"/>
        <w:rPr>
          <w:rFonts w:ascii="Times New Roman" w:eastAsia="Times New Roman" w:hAnsi="Times New Roman" w:cs="Times New Roman"/>
          <w:b/>
          <w:i/>
          <w:color w:val="000000"/>
        </w:rPr>
      </w:pPr>
      <w:r>
        <w:rPr>
          <w:rFonts w:ascii="Times New Roman" w:eastAsia="Times New Roman" w:hAnsi="Times New Roman" w:cs="Times New Roman"/>
          <w:color w:val="000000"/>
        </w:rPr>
        <w:t>Labor Trafficking Victims</w:t>
      </w:r>
    </w:p>
    <w:p w:rsidR="00F843D4" w14:paraId="000000CF" w14:textId="77777777">
      <w:pPr>
        <w:numPr>
          <w:ilvl w:val="2"/>
          <w:numId w:val="2"/>
        </w:numPr>
        <w:pBdr>
          <w:top w:val="nil"/>
          <w:left w:val="nil"/>
          <w:bottom w:val="nil"/>
          <w:right w:val="nil"/>
          <w:between w:val="nil"/>
        </w:pBdr>
        <w:spacing w:after="0" w:line="240" w:lineRule="auto"/>
        <w:rPr>
          <w:rFonts w:ascii="Times New Roman" w:eastAsia="Times New Roman" w:hAnsi="Times New Roman" w:cs="Times New Roman"/>
          <w:b/>
          <w:i/>
          <w:color w:val="000000"/>
        </w:rPr>
      </w:pPr>
      <w:r>
        <w:rPr>
          <w:rFonts w:ascii="Times New Roman" w:eastAsia="Times New Roman" w:hAnsi="Times New Roman" w:cs="Times New Roman"/>
          <w:color w:val="000000"/>
        </w:rPr>
        <w:t>Adult Victims</w:t>
      </w:r>
    </w:p>
    <w:p w:rsidR="00F843D4" w14:paraId="000000D0" w14:textId="77777777">
      <w:pPr>
        <w:numPr>
          <w:ilvl w:val="2"/>
          <w:numId w:val="2"/>
        </w:numPr>
        <w:pBdr>
          <w:top w:val="nil"/>
          <w:left w:val="nil"/>
          <w:bottom w:val="nil"/>
          <w:right w:val="nil"/>
          <w:between w:val="nil"/>
        </w:pBdr>
        <w:spacing w:after="0" w:line="240" w:lineRule="auto"/>
        <w:rPr>
          <w:rFonts w:ascii="Times New Roman" w:eastAsia="Times New Roman" w:hAnsi="Times New Roman" w:cs="Times New Roman"/>
          <w:b/>
          <w:i/>
          <w:color w:val="000000"/>
        </w:rPr>
      </w:pPr>
      <w:r>
        <w:rPr>
          <w:rFonts w:ascii="Times New Roman" w:eastAsia="Times New Roman" w:hAnsi="Times New Roman" w:cs="Times New Roman"/>
          <w:color w:val="000000"/>
        </w:rPr>
        <w:t>Minor Victims</w:t>
      </w:r>
    </w:p>
    <w:p w:rsidR="00F843D4" w14:paraId="000000D1" w14:textId="77777777">
      <w:pPr>
        <w:numPr>
          <w:ilvl w:val="1"/>
          <w:numId w:val="2"/>
        </w:numPr>
        <w:pBdr>
          <w:top w:val="nil"/>
          <w:left w:val="nil"/>
          <w:bottom w:val="nil"/>
          <w:right w:val="nil"/>
          <w:between w:val="nil"/>
        </w:pBdr>
        <w:spacing w:after="0" w:line="240" w:lineRule="auto"/>
        <w:rPr>
          <w:rFonts w:ascii="Times New Roman" w:eastAsia="Times New Roman" w:hAnsi="Times New Roman" w:cs="Times New Roman"/>
          <w:b/>
          <w:i/>
          <w:color w:val="000000"/>
        </w:rPr>
      </w:pPr>
      <w:r>
        <w:rPr>
          <w:rFonts w:ascii="Times New Roman" w:eastAsia="Times New Roman" w:hAnsi="Times New Roman" w:cs="Times New Roman"/>
          <w:color w:val="000000"/>
        </w:rPr>
        <w:t>Sex and Labor Trafficking Victims</w:t>
      </w:r>
    </w:p>
    <w:p w:rsidR="00F843D4" w14:paraId="000000D2" w14:textId="77777777">
      <w:pPr>
        <w:numPr>
          <w:ilvl w:val="2"/>
          <w:numId w:val="2"/>
        </w:numPr>
        <w:pBdr>
          <w:top w:val="nil"/>
          <w:left w:val="nil"/>
          <w:bottom w:val="nil"/>
          <w:right w:val="nil"/>
          <w:between w:val="nil"/>
        </w:pBdr>
        <w:spacing w:after="0" w:line="240" w:lineRule="auto"/>
        <w:rPr>
          <w:rFonts w:ascii="Times New Roman" w:eastAsia="Times New Roman" w:hAnsi="Times New Roman" w:cs="Times New Roman"/>
          <w:b/>
          <w:i/>
          <w:color w:val="000000"/>
        </w:rPr>
      </w:pPr>
      <w:r>
        <w:rPr>
          <w:rFonts w:ascii="Times New Roman" w:eastAsia="Times New Roman" w:hAnsi="Times New Roman" w:cs="Times New Roman"/>
          <w:color w:val="000000"/>
        </w:rPr>
        <w:t>Adult Victims</w:t>
      </w:r>
    </w:p>
    <w:p w:rsidR="00F843D4" w14:paraId="000000D3" w14:textId="77777777">
      <w:pPr>
        <w:numPr>
          <w:ilvl w:val="2"/>
          <w:numId w:val="2"/>
        </w:numPr>
        <w:pBdr>
          <w:top w:val="nil"/>
          <w:left w:val="nil"/>
          <w:bottom w:val="nil"/>
          <w:right w:val="nil"/>
          <w:between w:val="nil"/>
        </w:pBdr>
        <w:spacing w:after="0" w:line="240" w:lineRule="auto"/>
        <w:rPr>
          <w:rFonts w:ascii="Times New Roman" w:eastAsia="Times New Roman" w:hAnsi="Times New Roman" w:cs="Times New Roman"/>
          <w:b/>
          <w:i/>
          <w:color w:val="000000"/>
        </w:rPr>
      </w:pPr>
      <w:r>
        <w:rPr>
          <w:rFonts w:ascii="Times New Roman" w:eastAsia="Times New Roman" w:hAnsi="Times New Roman" w:cs="Times New Roman"/>
          <w:color w:val="000000"/>
        </w:rPr>
        <w:t>Minor Victims</w:t>
      </w:r>
    </w:p>
    <w:p w:rsidR="00F843D4" w14:paraId="000000D4" w14:textId="77777777">
      <w:pPr>
        <w:numPr>
          <w:ilvl w:val="1"/>
          <w:numId w:val="2"/>
        </w:numPr>
        <w:pBdr>
          <w:top w:val="nil"/>
          <w:left w:val="nil"/>
          <w:bottom w:val="nil"/>
          <w:right w:val="nil"/>
          <w:between w:val="nil"/>
        </w:pBdr>
        <w:spacing w:after="0" w:line="240" w:lineRule="auto"/>
        <w:rPr>
          <w:rFonts w:ascii="Times New Roman" w:eastAsia="Times New Roman" w:hAnsi="Times New Roman" w:cs="Times New Roman"/>
          <w:b/>
          <w:i/>
          <w:color w:val="000000"/>
        </w:rPr>
      </w:pPr>
      <w:r>
        <w:rPr>
          <w:rFonts w:ascii="Times New Roman" w:eastAsia="Times New Roman" w:hAnsi="Times New Roman" w:cs="Times New Roman"/>
          <w:color w:val="000000"/>
        </w:rPr>
        <w:t>Victims of Unknown Trafficking Type</w:t>
      </w:r>
    </w:p>
    <w:p w:rsidR="00F843D4" w14:paraId="000000D5" w14:textId="77777777">
      <w:pPr>
        <w:numPr>
          <w:ilvl w:val="2"/>
          <w:numId w:val="2"/>
        </w:numPr>
        <w:pBdr>
          <w:top w:val="nil"/>
          <w:left w:val="nil"/>
          <w:bottom w:val="nil"/>
          <w:right w:val="nil"/>
          <w:between w:val="nil"/>
        </w:pBdr>
        <w:spacing w:after="0" w:line="240" w:lineRule="auto"/>
        <w:rPr>
          <w:rFonts w:ascii="Times New Roman" w:eastAsia="Times New Roman" w:hAnsi="Times New Roman" w:cs="Times New Roman"/>
          <w:b/>
          <w:i/>
          <w:color w:val="000000"/>
        </w:rPr>
      </w:pPr>
      <w:r>
        <w:rPr>
          <w:rFonts w:ascii="Times New Roman" w:eastAsia="Times New Roman" w:hAnsi="Times New Roman" w:cs="Times New Roman"/>
          <w:color w:val="000000"/>
        </w:rPr>
        <w:t>Minor Victims</w:t>
      </w:r>
    </w:p>
    <w:p w:rsidR="00F843D4" w14:paraId="000000D6" w14:textId="77777777">
      <w:pPr>
        <w:numPr>
          <w:ilvl w:val="2"/>
          <w:numId w:val="2"/>
        </w:numPr>
        <w:pBdr>
          <w:top w:val="nil"/>
          <w:left w:val="nil"/>
          <w:bottom w:val="nil"/>
          <w:right w:val="nil"/>
          <w:between w:val="nil"/>
        </w:pBdr>
        <w:spacing w:after="120" w:line="240" w:lineRule="auto"/>
        <w:rPr>
          <w:rFonts w:ascii="Times New Roman" w:eastAsia="Times New Roman" w:hAnsi="Times New Roman" w:cs="Times New Roman"/>
          <w:b/>
          <w:i/>
          <w:color w:val="000000"/>
        </w:rPr>
      </w:pPr>
      <w:r>
        <w:rPr>
          <w:rFonts w:ascii="Times New Roman" w:eastAsia="Times New Roman" w:hAnsi="Times New Roman" w:cs="Times New Roman"/>
          <w:color w:val="000000"/>
        </w:rPr>
        <w:t>Adult Victims</w:t>
      </w:r>
    </w:p>
    <w:p w:rsidR="00F843D4" w:rsidP="00FB5029" w14:paraId="000000D7" w14:textId="77777777">
      <w:pPr>
        <w:pStyle w:val="Heading2"/>
        <w:rPr>
          <w:rFonts w:eastAsia="Times New Roman"/>
        </w:rPr>
      </w:pPr>
      <w:r>
        <w:rPr>
          <w:rFonts w:eastAsia="Times New Roman"/>
        </w:rPr>
        <w:t>Annual Performance Indicator Report</w:t>
      </w:r>
    </w:p>
    <w:p w:rsidR="00F843D4" w14:paraId="000000D8" w14:textId="77777777">
      <w:pPr>
        <w:spacing w:before="240" w:after="120" w:line="240" w:lineRule="auto"/>
        <w:rPr>
          <w:rFonts w:ascii="Times New Roman" w:eastAsia="Times New Roman" w:hAnsi="Times New Roman" w:cs="Times New Roman"/>
        </w:rPr>
      </w:pPr>
      <w:r>
        <w:rPr>
          <w:rFonts w:ascii="Times New Roman" w:eastAsia="Times New Roman" w:hAnsi="Times New Roman" w:cs="Times New Roman"/>
        </w:rPr>
        <w:t xml:space="preserve">Note: The annual or year-end performance indicator report should summarize the full reporting year beginning 10/1/2022 and ending </w:t>
      </w:r>
      <w:r>
        <w:rPr>
          <w:rFonts w:ascii="Times New Roman" w:eastAsia="Times New Roman" w:hAnsi="Times New Roman" w:cs="Times New Roman"/>
        </w:rPr>
        <w:t>9/30/2023. The annual report should provide final, year-end figures for the monthly and semi-annual performance indicators, as specified, and the annual report-only performance indicators identified below.</w:t>
      </w:r>
    </w:p>
    <w:p w:rsidR="00F843D4" w14:paraId="000000D9" w14:textId="77777777">
      <w:pPr>
        <w:spacing w:before="240" w:after="120" w:line="240" w:lineRule="auto"/>
        <w:rPr>
          <w:rFonts w:ascii="Times New Roman" w:eastAsia="Times New Roman" w:hAnsi="Times New Roman" w:cs="Times New Roman"/>
          <w:b/>
          <w:i/>
        </w:rPr>
      </w:pPr>
      <w:r>
        <w:rPr>
          <w:rFonts w:ascii="Times New Roman" w:eastAsia="Times New Roman" w:hAnsi="Times New Roman" w:cs="Times New Roman"/>
          <w:b/>
          <w:i/>
        </w:rPr>
        <w:t>Human Trafficking Emergency-Related Request and Re</w:t>
      </w:r>
      <w:r>
        <w:rPr>
          <w:rFonts w:ascii="Times New Roman" w:eastAsia="Times New Roman" w:hAnsi="Times New Roman" w:cs="Times New Roman"/>
          <w:b/>
          <w:i/>
        </w:rPr>
        <w:t xml:space="preserve">ferral Data </w:t>
      </w:r>
    </w:p>
    <w:p w:rsidR="00F843D4" w14:paraId="000000DA" w14:textId="77777777">
      <w:pPr>
        <w:numPr>
          <w:ilvl w:val="0"/>
          <w:numId w:val="4"/>
        </w:numPr>
        <w:spacing w:after="0" w:line="240" w:lineRule="auto"/>
        <w:ind w:left="540"/>
        <w:rPr>
          <w:rFonts w:ascii="Times New Roman" w:eastAsia="Times New Roman" w:hAnsi="Times New Roman" w:cs="Times New Roman"/>
        </w:rPr>
      </w:pPr>
      <w:r>
        <w:rPr>
          <w:rFonts w:ascii="Times New Roman" w:eastAsia="Times New Roman" w:hAnsi="Times New Roman" w:cs="Times New Roman"/>
        </w:rPr>
        <w:t xml:space="preserve">Number of signals (calls, text conversations, chat conversations, online tip forms, and emails) received related to each emergency-related request </w:t>
      </w:r>
      <w:r>
        <w:rPr>
          <w:rFonts w:ascii="Times New Roman" w:eastAsia="Times New Roman" w:hAnsi="Times New Roman" w:cs="Times New Roman"/>
          <w:b/>
        </w:rPr>
        <w:t>(Monthly Indicators, Final Figures):</w:t>
      </w:r>
    </w:p>
    <w:p w:rsidR="00F843D4" w14:paraId="000000DB" w14:textId="77777777">
      <w:pPr>
        <w:numPr>
          <w:ilvl w:val="1"/>
          <w:numId w:val="4"/>
        </w:numPr>
        <w:spacing w:after="0" w:line="240" w:lineRule="auto"/>
        <w:rPr>
          <w:rFonts w:ascii="Times New Roman" w:eastAsia="Times New Roman" w:hAnsi="Times New Roman" w:cs="Times New Roman"/>
        </w:rPr>
      </w:pPr>
      <w:r>
        <w:rPr>
          <w:rFonts w:ascii="Times New Roman" w:eastAsia="Times New Roman" w:hAnsi="Times New Roman" w:cs="Times New Roman"/>
        </w:rPr>
        <w:t>Emergency Shelter</w:t>
      </w:r>
    </w:p>
    <w:p w:rsidR="00F843D4" w14:paraId="000000DC" w14:textId="77777777">
      <w:pPr>
        <w:numPr>
          <w:ilvl w:val="1"/>
          <w:numId w:val="4"/>
        </w:numPr>
        <w:spacing w:after="0" w:line="240" w:lineRule="auto"/>
        <w:rPr>
          <w:rFonts w:ascii="Times New Roman" w:eastAsia="Times New Roman" w:hAnsi="Times New Roman" w:cs="Times New Roman"/>
        </w:rPr>
      </w:pPr>
      <w:r>
        <w:rPr>
          <w:rFonts w:ascii="Times New Roman" w:eastAsia="Times New Roman" w:hAnsi="Times New Roman" w:cs="Times New Roman"/>
        </w:rPr>
        <w:t>Extraction</w:t>
      </w:r>
    </w:p>
    <w:p w:rsidR="00F843D4" w14:paraId="000000DD" w14:textId="77777777">
      <w:pPr>
        <w:numPr>
          <w:ilvl w:val="1"/>
          <w:numId w:val="4"/>
        </w:numPr>
        <w:spacing w:after="0" w:line="240" w:lineRule="auto"/>
        <w:rPr>
          <w:rFonts w:ascii="Times New Roman" w:eastAsia="Times New Roman" w:hAnsi="Times New Roman" w:cs="Times New Roman"/>
        </w:rPr>
      </w:pPr>
      <w:r>
        <w:rPr>
          <w:rFonts w:ascii="Times New Roman" w:eastAsia="Times New Roman" w:hAnsi="Times New Roman" w:cs="Times New Roman"/>
        </w:rPr>
        <w:t>Transportation</w:t>
      </w:r>
    </w:p>
    <w:p w:rsidR="00F843D4" w14:paraId="000000DE" w14:textId="77777777">
      <w:pPr>
        <w:numPr>
          <w:ilvl w:val="0"/>
          <w:numId w:val="4"/>
        </w:num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*Total number of cases with </w:t>
      </w:r>
      <w:r>
        <w:rPr>
          <w:rFonts w:ascii="Times New Roman" w:eastAsia="Times New Roman" w:hAnsi="Times New Roman" w:cs="Times New Roman"/>
          <w:b/>
        </w:rPr>
        <w:t>at least one referral provided (Annual Report only)</w:t>
      </w:r>
    </w:p>
    <w:p w:rsidR="00F843D4" w14:paraId="000000DF" w14:textId="77777777">
      <w:pPr>
        <w:numPr>
          <w:ilvl w:val="0"/>
          <w:numId w:val="4"/>
        </w:num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Number of individual referrals provided </w:t>
      </w:r>
      <w:r>
        <w:rPr>
          <w:rFonts w:ascii="Times New Roman" w:eastAsia="Times New Roman" w:hAnsi="Times New Roman" w:cs="Times New Roman"/>
          <w:b/>
        </w:rPr>
        <w:t>(Monthly Indicator, Final Figure)</w:t>
      </w:r>
    </w:p>
    <w:p w:rsidR="00F843D4" w14:paraId="000000E0" w14:textId="77777777">
      <w:pPr>
        <w:numPr>
          <w:ilvl w:val="0"/>
          <w:numId w:val="4"/>
        </w:num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Number of new referral partners added to the referral database during the reporting period </w:t>
      </w:r>
      <w:r>
        <w:rPr>
          <w:rFonts w:ascii="Times New Roman" w:eastAsia="Times New Roman" w:hAnsi="Times New Roman" w:cs="Times New Roman"/>
          <w:b/>
        </w:rPr>
        <w:t>(Monthly Indicator, Final Figure)</w:t>
      </w:r>
    </w:p>
    <w:p w:rsidR="00F843D4" w14:paraId="000000E1" w14:textId="77777777">
      <w:pPr>
        <w:numPr>
          <w:ilvl w:val="0"/>
          <w:numId w:val="4"/>
        </w:numPr>
        <w:spacing w:after="0" w:line="240" w:lineRule="auto"/>
        <w:rPr>
          <w:rFonts w:ascii="Times New Roman" w:eastAsia="Times New Roman" w:hAnsi="Times New Roman" w:cs="Times New Roman"/>
        </w:rPr>
      </w:pPr>
      <w:r>
        <w:rPr>
          <w:rFonts w:ascii="Times New Roman" w:eastAsia="Times New Roman" w:hAnsi="Times New Roman" w:cs="Times New Roman"/>
        </w:rPr>
        <w:t>Total</w:t>
      </w:r>
      <w:r>
        <w:rPr>
          <w:rFonts w:ascii="Times New Roman" w:eastAsia="Times New Roman" w:hAnsi="Times New Roman" w:cs="Times New Roman"/>
        </w:rPr>
        <w:t xml:space="preserve"> number of referral partners in the referral database at the close of the reporting period </w:t>
      </w:r>
      <w:r>
        <w:rPr>
          <w:rFonts w:ascii="Times New Roman" w:eastAsia="Times New Roman" w:hAnsi="Times New Roman" w:cs="Times New Roman"/>
          <w:b/>
        </w:rPr>
        <w:t>(Monthly Indicator, Final Figure)</w:t>
      </w:r>
    </w:p>
    <w:p w:rsidR="00F843D4" w14:paraId="000000E2" w14:textId="77777777">
      <w:pPr>
        <w:spacing w:before="240" w:after="120" w:line="240" w:lineRule="auto"/>
        <w:rPr>
          <w:rFonts w:ascii="Times New Roman" w:eastAsia="Times New Roman" w:hAnsi="Times New Roman" w:cs="Times New Roman"/>
          <w:b/>
          <w:i/>
        </w:rPr>
      </w:pPr>
      <w:r>
        <w:rPr>
          <w:rFonts w:ascii="Times New Roman" w:eastAsia="Times New Roman" w:hAnsi="Times New Roman" w:cs="Times New Roman"/>
          <w:b/>
          <w:i/>
        </w:rPr>
        <w:t>Case Referral, Report, and Outcome Data</w:t>
      </w:r>
    </w:p>
    <w:p w:rsidR="00F843D4" w14:paraId="000000E3" w14:textId="775F528A">
      <w:pPr>
        <w:numPr>
          <w:ilvl w:val="0"/>
          <w:numId w:val="1"/>
        </w:numPr>
        <w:pBdr>
          <w:top w:val="nil"/>
          <w:left w:val="nil"/>
          <w:bottom w:val="nil"/>
          <w:right w:val="nil"/>
          <w:between w:val="nil"/>
        </w:pBdr>
        <w:spacing w:before="240" w:after="0" w:line="240" w:lineRule="auto"/>
      </w:pPr>
      <w:r>
        <w:rPr>
          <w:rFonts w:ascii="Times New Roman" w:eastAsia="Times New Roman" w:hAnsi="Times New Roman" w:cs="Times New Roman"/>
          <w:color w:val="000000"/>
        </w:rPr>
        <w:t xml:space="preserve">Number of cases with referrals or submitted reports to listed entities </w:t>
      </w:r>
      <w:r>
        <w:rPr>
          <w:rFonts w:ascii="Times New Roman" w:eastAsia="Times New Roman" w:hAnsi="Times New Roman" w:cs="Times New Roman"/>
          <w:b/>
          <w:color w:val="000000"/>
        </w:rPr>
        <w:t>(</w:t>
      </w:r>
      <w:r w:rsidR="00315E76">
        <w:rPr>
          <w:rFonts w:ascii="Times New Roman" w:eastAsia="Times New Roman" w:hAnsi="Times New Roman" w:cs="Times New Roman"/>
          <w:b/>
          <w:color w:val="000000"/>
        </w:rPr>
        <w:t>Semi-Annual and Annual Figures</w:t>
      </w:r>
      <w:r>
        <w:rPr>
          <w:rFonts w:ascii="Times New Roman" w:eastAsia="Times New Roman" w:hAnsi="Times New Roman" w:cs="Times New Roman"/>
          <w:b/>
          <w:color w:val="000000"/>
        </w:rPr>
        <w:t>):</w:t>
      </w:r>
    </w:p>
    <w:p w:rsidR="00F843D4" w14:paraId="000000E4"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Child Protection Services</w:t>
      </w:r>
    </w:p>
    <w:p w:rsidR="00F843D4" w14:paraId="000000E5"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Domestic Violence Hotline/Services</w:t>
      </w:r>
    </w:p>
    <w:p w:rsidR="00F843D4" w14:paraId="000000E6"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Law Enforcement</w:t>
      </w:r>
    </w:p>
    <w:p w:rsidR="00F843D4" w14:paraId="000000E7"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NCMEC/</w:t>
      </w:r>
      <w:r>
        <w:rPr>
          <w:rFonts w:ascii="Times New Roman" w:eastAsia="Times New Roman" w:hAnsi="Times New Roman" w:cs="Times New Roman"/>
          <w:color w:val="000000"/>
        </w:rPr>
        <w:t>CyberTipline</w:t>
      </w:r>
    </w:p>
    <w:p w:rsidR="00F843D4" w14:paraId="000000E8"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Runaway Safeline/Services</w:t>
      </w:r>
    </w:p>
    <w:p w:rsidR="00F843D4" w14:paraId="000000E9"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SAMHSA Helpline/Services</w:t>
      </w:r>
    </w:p>
    <w:p w:rsidR="00F843D4" w14:paraId="000000EA"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Sexual Assault Hotline/Services</w:t>
      </w:r>
    </w:p>
    <w:p w:rsidR="00F843D4" w14:paraId="000000EB"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Suicide Prevention Lifeline/Services</w:t>
      </w:r>
    </w:p>
    <w:p w:rsidR="00F843D4" w14:paraId="000000EC" w14:textId="3AD68C3B">
      <w:pPr>
        <w:numPr>
          <w:ilvl w:val="0"/>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 xml:space="preserve">Number of cases for </w:t>
      </w:r>
      <w:r>
        <w:rPr>
          <w:rFonts w:ascii="Times New Roman" w:eastAsia="Times New Roman" w:hAnsi="Times New Roman" w:cs="Times New Roman"/>
          <w:color w:val="000000"/>
        </w:rPr>
        <w:t>which each outcome was applicable</w:t>
      </w:r>
      <w:r>
        <w:rPr>
          <w:rFonts w:ascii="Times New Roman" w:eastAsia="Times New Roman" w:hAnsi="Times New Roman" w:cs="Times New Roman"/>
          <w:b/>
          <w:color w:val="000000"/>
        </w:rPr>
        <w:t xml:space="preserve"> (</w:t>
      </w:r>
      <w:r w:rsidR="00315E76">
        <w:rPr>
          <w:rFonts w:ascii="Times New Roman" w:eastAsia="Times New Roman" w:hAnsi="Times New Roman" w:cs="Times New Roman"/>
          <w:b/>
          <w:color w:val="000000"/>
        </w:rPr>
        <w:t>Semi-Annual and Annual Figures</w:t>
      </w:r>
      <w:r>
        <w:rPr>
          <w:rFonts w:ascii="Times New Roman" w:eastAsia="Times New Roman" w:hAnsi="Times New Roman" w:cs="Times New Roman"/>
          <w:b/>
          <w:color w:val="000000"/>
        </w:rPr>
        <w:t>):</w:t>
      </w:r>
    </w:p>
    <w:p w:rsidR="00F843D4" w14:paraId="000000ED"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Tip-Related Outcome</w:t>
      </w:r>
    </w:p>
    <w:p w:rsidR="00F843D4" w14:paraId="000000EE" w14:textId="77777777">
      <w:pPr>
        <w:numPr>
          <w:ilvl w:val="2"/>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Allegations unsubstantiated/unfounded</w:t>
      </w:r>
    </w:p>
    <w:p w:rsidR="00F843D4" w14:paraId="000000EF" w14:textId="77777777">
      <w:pPr>
        <w:numPr>
          <w:ilvl w:val="2"/>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CPS involving LE</w:t>
      </w:r>
    </w:p>
    <w:p w:rsidR="00F843D4" w14:paraId="000000F0" w14:textId="77777777">
      <w:pPr>
        <w:numPr>
          <w:ilvl w:val="2"/>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Insufficient evidence found to proceed with investigation</w:t>
      </w:r>
    </w:p>
    <w:p w:rsidR="00F843D4" w14:paraId="000000F1" w14:textId="77777777">
      <w:pPr>
        <w:numPr>
          <w:ilvl w:val="2"/>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Investigation opened</w:t>
      </w:r>
    </w:p>
    <w:p w:rsidR="00F843D4" w14:paraId="000000F2" w14:textId="77777777">
      <w:pPr>
        <w:numPr>
          <w:ilvl w:val="2"/>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 xml:space="preserve">PT(s) charged with human </w:t>
      </w:r>
      <w:r>
        <w:rPr>
          <w:rFonts w:ascii="Times New Roman" w:eastAsia="Times New Roman" w:hAnsi="Times New Roman" w:cs="Times New Roman"/>
          <w:color w:val="000000"/>
        </w:rPr>
        <w:t>trafficking</w:t>
      </w:r>
    </w:p>
    <w:p w:rsidR="00F843D4" w14:paraId="000000F3" w14:textId="77777777">
      <w:pPr>
        <w:numPr>
          <w:ilvl w:val="2"/>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PT(s) charged with other crime</w:t>
      </w:r>
    </w:p>
    <w:p w:rsidR="00F843D4" w14:paraId="000000F4" w14:textId="77777777">
      <w:pPr>
        <w:numPr>
          <w:ilvl w:val="2"/>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PV(s) not willing to cooperate with investigation</w:t>
      </w:r>
    </w:p>
    <w:p w:rsidR="00F843D4" w14:paraId="000000F5"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Referral-Related Outcome</w:t>
      </w:r>
    </w:p>
    <w:p w:rsidR="00F843D4" w14:paraId="000000F6" w14:textId="77777777">
      <w:pPr>
        <w:numPr>
          <w:ilvl w:val="2"/>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PV(s) ineligible for services because referral organization assessed as non-trafficking</w:t>
      </w:r>
    </w:p>
    <w:p w:rsidR="00F843D4" w14:paraId="000000F7" w14:textId="77777777">
      <w:pPr>
        <w:numPr>
          <w:ilvl w:val="2"/>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PV(s) received services from referral organization</w:t>
      </w:r>
    </w:p>
    <w:p w:rsidR="00F843D4" w14:paraId="000000F8" w14:textId="77777777">
      <w:pPr>
        <w:numPr>
          <w:ilvl w:val="2"/>
          <w:numId w:val="1"/>
        </w:numPr>
        <w:pBdr>
          <w:top w:val="nil"/>
          <w:left w:val="nil"/>
          <w:bottom w:val="nil"/>
          <w:right w:val="nil"/>
          <w:between w:val="nil"/>
        </w:pBdr>
        <w:spacing w:after="120" w:line="240" w:lineRule="auto"/>
        <w:rPr>
          <w:rFonts w:ascii="Times New Roman" w:eastAsia="Times New Roman" w:hAnsi="Times New Roman" w:cs="Times New Roman"/>
          <w:b/>
          <w:i/>
          <w:color w:val="000000"/>
        </w:rPr>
      </w:pPr>
      <w:r>
        <w:rPr>
          <w:rFonts w:ascii="Times New Roman" w:eastAsia="Times New Roman" w:hAnsi="Times New Roman" w:cs="Times New Roman"/>
          <w:color w:val="000000"/>
        </w:rPr>
        <w:t>PV(s) unable to connect with referral organization</w:t>
      </w:r>
    </w:p>
    <w:p w:rsidR="00F843D4" w14:paraId="000000F9" w14:textId="77777777">
      <w:pPr>
        <w:spacing w:before="240" w:after="120" w:line="240" w:lineRule="auto"/>
        <w:rPr>
          <w:rFonts w:ascii="Times New Roman" w:eastAsia="Times New Roman" w:hAnsi="Times New Roman" w:cs="Times New Roman"/>
          <w:b/>
          <w:i/>
        </w:rPr>
      </w:pPr>
      <w:r>
        <w:rPr>
          <w:rFonts w:ascii="Times New Roman" w:eastAsia="Times New Roman" w:hAnsi="Times New Roman" w:cs="Times New Roman"/>
          <w:b/>
          <w:i/>
        </w:rPr>
        <w:t xml:space="preserve">Human Trafficking Case-Level Data </w:t>
      </w:r>
    </w:p>
    <w:p w:rsidR="00F843D4" w14:paraId="000000FA" w14:textId="77777777">
      <w:pPr>
        <w:numPr>
          <w:ilvl w:val="0"/>
          <w:numId w:val="4"/>
        </w:numPr>
        <w:spacing w:after="0" w:line="240" w:lineRule="auto"/>
        <w:ind w:left="540"/>
        <w:rPr>
          <w:rFonts w:ascii="Times New Roman" w:eastAsia="Times New Roman" w:hAnsi="Times New Roman" w:cs="Times New Roman"/>
        </w:rPr>
      </w:pPr>
      <w:r>
        <w:rPr>
          <w:rFonts w:ascii="Times New Roman" w:eastAsia="Times New Roman" w:hAnsi="Times New Roman" w:cs="Times New Roman"/>
        </w:rPr>
        <w:t xml:space="preserve">Number of potential human trafficking cases reported to the hotline by type of trafficking during the reporting period </w:t>
      </w:r>
      <w:r>
        <w:rPr>
          <w:rFonts w:ascii="Times New Roman" w:eastAsia="Times New Roman" w:hAnsi="Times New Roman" w:cs="Times New Roman"/>
          <w:b/>
        </w:rPr>
        <w:t>(Monthly Indicator, Final Figures):</w:t>
      </w:r>
    </w:p>
    <w:p w:rsidR="00F843D4" w14:paraId="000000FB" w14:textId="77777777">
      <w:pPr>
        <w:numPr>
          <w:ilvl w:val="1"/>
          <w:numId w:val="4"/>
        </w:numPr>
        <w:spacing w:after="0" w:line="240" w:lineRule="auto"/>
        <w:rPr>
          <w:rFonts w:ascii="Times New Roman" w:eastAsia="Times New Roman" w:hAnsi="Times New Roman" w:cs="Times New Roman"/>
        </w:rPr>
      </w:pPr>
      <w:r>
        <w:rPr>
          <w:rFonts w:ascii="Times New Roman" w:eastAsia="Times New Roman" w:hAnsi="Times New Roman" w:cs="Times New Roman"/>
        </w:rPr>
        <w:t>Sex</w:t>
      </w:r>
    </w:p>
    <w:p w:rsidR="00F843D4" w14:paraId="000000FC" w14:textId="77777777">
      <w:pPr>
        <w:numPr>
          <w:ilvl w:val="1"/>
          <w:numId w:val="4"/>
        </w:numPr>
        <w:spacing w:after="0" w:line="240" w:lineRule="auto"/>
        <w:rPr>
          <w:rFonts w:ascii="Times New Roman" w:eastAsia="Times New Roman" w:hAnsi="Times New Roman" w:cs="Times New Roman"/>
        </w:rPr>
      </w:pPr>
      <w:r>
        <w:rPr>
          <w:rFonts w:ascii="Times New Roman" w:eastAsia="Times New Roman" w:hAnsi="Times New Roman" w:cs="Times New Roman"/>
        </w:rPr>
        <w:t>Labor</w:t>
      </w:r>
    </w:p>
    <w:p w:rsidR="00F843D4" w14:paraId="000000FD" w14:textId="77777777">
      <w:pPr>
        <w:numPr>
          <w:ilvl w:val="1"/>
          <w:numId w:val="4"/>
        </w:numPr>
        <w:spacing w:after="0" w:line="240" w:lineRule="auto"/>
        <w:rPr>
          <w:rFonts w:ascii="Times New Roman" w:eastAsia="Times New Roman" w:hAnsi="Times New Roman" w:cs="Times New Roman"/>
        </w:rPr>
      </w:pPr>
      <w:r>
        <w:rPr>
          <w:rFonts w:ascii="Times New Roman" w:eastAsia="Times New Roman" w:hAnsi="Times New Roman" w:cs="Times New Roman"/>
        </w:rPr>
        <w:t>Sex and Labor</w:t>
      </w:r>
    </w:p>
    <w:p w:rsidR="00F843D4" w14:paraId="000000FE" w14:textId="77777777">
      <w:pPr>
        <w:numPr>
          <w:ilvl w:val="1"/>
          <w:numId w:val="4"/>
        </w:numPr>
        <w:spacing w:after="0" w:line="240" w:lineRule="auto"/>
        <w:rPr>
          <w:rFonts w:ascii="Times New Roman" w:eastAsia="Times New Roman" w:hAnsi="Times New Roman" w:cs="Times New Roman"/>
        </w:rPr>
      </w:pPr>
      <w:r>
        <w:rPr>
          <w:rFonts w:ascii="Times New Roman" w:eastAsia="Times New Roman" w:hAnsi="Times New Roman" w:cs="Times New Roman"/>
        </w:rPr>
        <w:t>Type of Trafficking Not Reported</w:t>
      </w:r>
    </w:p>
    <w:p w:rsidR="00F843D4" w14:paraId="000000FF" w14:textId="77777777">
      <w:pPr>
        <w:numPr>
          <w:ilvl w:val="0"/>
          <w:numId w:val="4"/>
        </w:numPr>
        <w:spacing w:after="0" w:line="240" w:lineRule="auto"/>
        <w:ind w:left="540"/>
        <w:rPr>
          <w:rFonts w:ascii="Times New Roman" w:eastAsia="Times New Roman" w:hAnsi="Times New Roman" w:cs="Times New Roman"/>
          <w:b/>
        </w:rPr>
      </w:pPr>
      <w:r>
        <w:rPr>
          <w:rFonts w:ascii="Times New Roman" w:eastAsia="Times New Roman" w:hAnsi="Times New Roman" w:cs="Times New Roman"/>
          <w:b/>
        </w:rPr>
        <w:t>*Number of potential human trafficking cases</w:t>
      </w:r>
      <w:r>
        <w:rPr>
          <w:rFonts w:ascii="Times New Roman" w:eastAsia="Times New Roman" w:hAnsi="Times New Roman" w:cs="Times New Roman"/>
          <w:b/>
        </w:rPr>
        <w:t xml:space="preserve"> reported to law enforcement by age of potential victims during the reporting period (Annual Report Only):</w:t>
      </w:r>
    </w:p>
    <w:p w:rsidR="00F843D4" w14:paraId="00000100" w14:textId="77777777">
      <w:pPr>
        <w:numPr>
          <w:ilvl w:val="1"/>
          <w:numId w:val="4"/>
        </w:numPr>
        <w:spacing w:after="0" w:line="240" w:lineRule="auto"/>
        <w:rPr>
          <w:rFonts w:ascii="Times New Roman" w:eastAsia="Times New Roman" w:hAnsi="Times New Roman" w:cs="Times New Roman"/>
        </w:rPr>
      </w:pPr>
      <w:r>
        <w:rPr>
          <w:rFonts w:ascii="Times New Roman" w:eastAsia="Times New Roman" w:hAnsi="Times New Roman" w:cs="Times New Roman"/>
        </w:rPr>
        <w:t>Cases Involving Only Adult Victims Reported to Law Enforcement</w:t>
      </w:r>
    </w:p>
    <w:p w:rsidR="00F843D4" w14:paraId="00000101" w14:textId="77777777">
      <w:pPr>
        <w:numPr>
          <w:ilvl w:val="1"/>
          <w:numId w:val="4"/>
        </w:numPr>
        <w:spacing w:after="0" w:line="240" w:lineRule="auto"/>
        <w:rPr>
          <w:rFonts w:ascii="Times New Roman" w:eastAsia="Times New Roman" w:hAnsi="Times New Roman" w:cs="Times New Roman"/>
        </w:rPr>
      </w:pPr>
      <w:r>
        <w:rPr>
          <w:rFonts w:ascii="Times New Roman" w:eastAsia="Times New Roman" w:hAnsi="Times New Roman" w:cs="Times New Roman"/>
        </w:rPr>
        <w:t>Cases Involving Only Minor Victims Reported to Law Enforcement</w:t>
      </w:r>
    </w:p>
    <w:p w:rsidR="00F843D4" w14:paraId="00000102" w14:textId="77777777">
      <w:pPr>
        <w:numPr>
          <w:ilvl w:val="1"/>
          <w:numId w:val="4"/>
        </w:numPr>
        <w:spacing w:after="0" w:line="240" w:lineRule="auto"/>
        <w:rPr>
          <w:rFonts w:ascii="Times New Roman" w:eastAsia="Times New Roman" w:hAnsi="Times New Roman" w:cs="Times New Roman"/>
        </w:rPr>
      </w:pPr>
      <w:r>
        <w:rPr>
          <w:rFonts w:ascii="Times New Roman" w:eastAsia="Times New Roman" w:hAnsi="Times New Roman" w:cs="Times New Roman"/>
        </w:rPr>
        <w:t>Cases Involving Both Ad</w:t>
      </w:r>
      <w:r>
        <w:rPr>
          <w:rFonts w:ascii="Times New Roman" w:eastAsia="Times New Roman" w:hAnsi="Times New Roman" w:cs="Times New Roman"/>
        </w:rPr>
        <w:t>ult/Minor Victims Reported to Law Enforcement</w:t>
      </w:r>
    </w:p>
    <w:p w:rsidR="00F843D4" w14:paraId="00000103" w14:textId="77777777">
      <w:pPr>
        <w:numPr>
          <w:ilvl w:val="1"/>
          <w:numId w:val="4"/>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Cases Reported Where Victim Age Unknown Reported to Law Enforcement</w:t>
      </w:r>
    </w:p>
    <w:p w:rsidR="00F843D4" w14:paraId="00000104" w14:textId="77777777">
      <w:pPr>
        <w:numPr>
          <w:ilvl w:val="0"/>
          <w:numId w:val="4"/>
        </w:numPr>
        <w:spacing w:after="0" w:line="240" w:lineRule="auto"/>
        <w:ind w:left="540"/>
        <w:rPr>
          <w:rFonts w:ascii="Times New Roman" w:eastAsia="Times New Roman" w:hAnsi="Times New Roman" w:cs="Times New Roman"/>
          <w:b/>
        </w:rPr>
      </w:pPr>
      <w:r>
        <w:rPr>
          <w:rFonts w:ascii="Times New Roman" w:eastAsia="Times New Roman" w:hAnsi="Times New Roman" w:cs="Times New Roman"/>
          <w:b/>
        </w:rPr>
        <w:t>*Number of potential trafficking cases reported to the hotline by level of trafficking indicator and number of potential victims referenced (A</w:t>
      </w:r>
      <w:r>
        <w:rPr>
          <w:rFonts w:ascii="Times New Roman" w:eastAsia="Times New Roman" w:hAnsi="Times New Roman" w:cs="Times New Roman"/>
          <w:b/>
        </w:rPr>
        <w:t>nnual Report Only):</w:t>
      </w:r>
    </w:p>
    <w:p w:rsidR="00F843D4" w14:paraId="00000105" w14:textId="77777777">
      <w:pPr>
        <w:numPr>
          <w:ilvl w:val="1"/>
          <w:numId w:val="4"/>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Cases with ‘High’ Trafficking Indicators </w:t>
      </w:r>
    </w:p>
    <w:p w:rsidR="00F843D4" w14:paraId="00000106" w14:textId="77777777">
      <w:pPr>
        <w:numPr>
          <w:ilvl w:val="2"/>
          <w:numId w:val="2"/>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Potential victims referenced in relation to ‘High’ Trafficking Indicator cases</w:t>
      </w:r>
    </w:p>
    <w:p w:rsidR="00F843D4" w14:paraId="00000107" w14:textId="77777777">
      <w:pPr>
        <w:numPr>
          <w:ilvl w:val="1"/>
          <w:numId w:val="4"/>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Cases with ‘Moderate’ Trafficking Indicators</w:t>
      </w:r>
    </w:p>
    <w:p w:rsidR="00F843D4" w14:paraId="00000108" w14:textId="77777777">
      <w:pPr>
        <w:numPr>
          <w:ilvl w:val="2"/>
          <w:numId w:val="2"/>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Potential victims referenced in relation to ‘Moderate’ </w:t>
      </w:r>
      <w:r>
        <w:rPr>
          <w:rFonts w:ascii="Times New Roman" w:eastAsia="Times New Roman" w:hAnsi="Times New Roman" w:cs="Times New Roman"/>
          <w:color w:val="000000"/>
        </w:rPr>
        <w:t>Trafficking Indicator cases</w:t>
      </w:r>
    </w:p>
    <w:p w:rsidR="00F843D4" w14:paraId="00000109" w14:textId="77777777">
      <w:pPr>
        <w:numPr>
          <w:ilvl w:val="0"/>
          <w:numId w:val="4"/>
        </w:num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*Number of potential trafficking cases where the signalers proximity to the situation/victim was applicable (Annual Report Only):</w:t>
      </w:r>
    </w:p>
    <w:p w:rsidR="00F843D4" w14:paraId="0000010A" w14:textId="77777777">
      <w:pPr>
        <w:numPr>
          <w:ilvl w:val="1"/>
          <w:numId w:val="4"/>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Victim Self-Report</w:t>
      </w:r>
    </w:p>
    <w:p w:rsidR="00F843D4" w14:paraId="0000010B" w14:textId="77777777">
      <w:pPr>
        <w:numPr>
          <w:ilvl w:val="1"/>
          <w:numId w:val="4"/>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Direct Contact with Potential Victim</w:t>
      </w:r>
    </w:p>
    <w:p w:rsidR="00F843D4" w14:paraId="0000010C" w14:textId="77777777">
      <w:pPr>
        <w:numPr>
          <w:ilvl w:val="1"/>
          <w:numId w:val="4"/>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Indirect Contact with Potential </w:t>
      </w:r>
      <w:r>
        <w:rPr>
          <w:rFonts w:ascii="Times New Roman" w:eastAsia="Times New Roman" w:hAnsi="Times New Roman" w:cs="Times New Roman"/>
          <w:color w:val="000000"/>
        </w:rPr>
        <w:t>Victim</w:t>
      </w:r>
    </w:p>
    <w:p w:rsidR="00F843D4" w14:paraId="0000010D" w14:textId="77777777">
      <w:pPr>
        <w:numPr>
          <w:ilvl w:val="1"/>
          <w:numId w:val="4"/>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Observation of Suspicious Activity</w:t>
      </w:r>
    </w:p>
    <w:p w:rsidR="00F843D4" w14:paraId="0000010E" w14:textId="77777777">
      <w:pPr>
        <w:numPr>
          <w:ilvl w:val="1"/>
          <w:numId w:val="4"/>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Proximity Unknown or Not Reported</w:t>
      </w:r>
    </w:p>
    <w:p w:rsidR="00F843D4" w14:paraId="0000010F" w14:textId="77777777">
      <w:pPr>
        <w:numPr>
          <w:ilvl w:val="0"/>
          <w:numId w:val="4"/>
        </w:num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*Number of cases reported involving each venue/industry where potential trafficking took place during the reporting period (Annual Report Only):</w:t>
      </w:r>
    </w:p>
    <w:p w:rsidR="00F843D4" w:rsidRPr="008F7B25" w14:paraId="00000110" w14:textId="5B469176">
      <w:pPr>
        <w:numPr>
          <w:ilvl w:val="1"/>
          <w:numId w:val="3"/>
        </w:numPr>
        <w:pBdr>
          <w:top w:val="nil"/>
          <w:left w:val="nil"/>
          <w:bottom w:val="nil"/>
          <w:right w:val="nil"/>
          <w:between w:val="nil"/>
        </w:pBdr>
        <w:spacing w:after="0" w:line="240" w:lineRule="auto"/>
      </w:pPr>
      <w:r w:rsidRPr="008F7B25">
        <w:rPr>
          <w:rFonts w:ascii="Times New Roman" w:eastAsia="Times New Roman" w:hAnsi="Times New Roman" w:cs="Times New Roman"/>
          <w:color w:val="000000"/>
        </w:rPr>
        <w:t>Agriculture</w:t>
      </w:r>
      <w:r w:rsidRPr="008F7B25" w:rsidR="00060CB9">
        <w:rPr>
          <w:rFonts w:ascii="Times New Roman" w:eastAsia="Times New Roman" w:hAnsi="Times New Roman" w:cs="Times New Roman"/>
          <w:color w:val="000000"/>
        </w:rPr>
        <w:t xml:space="preserve"> &amp; </w:t>
      </w:r>
      <w:r w:rsidRPr="008F7B25">
        <w:rPr>
          <w:rFonts w:ascii="Times New Roman" w:eastAsia="Times New Roman" w:hAnsi="Times New Roman" w:cs="Times New Roman"/>
          <w:color w:val="000000"/>
        </w:rPr>
        <w:t xml:space="preserve">Animal Husbandry </w:t>
      </w:r>
    </w:p>
    <w:p w:rsidR="00F843D4" w:rsidRPr="008F7B25" w14:paraId="00000112" w14:textId="77777777">
      <w:pPr>
        <w:numPr>
          <w:ilvl w:val="1"/>
          <w:numId w:val="3"/>
        </w:numPr>
        <w:pBdr>
          <w:top w:val="nil"/>
          <w:left w:val="nil"/>
          <w:bottom w:val="nil"/>
          <w:right w:val="nil"/>
          <w:between w:val="nil"/>
        </w:pBdr>
        <w:spacing w:after="0" w:line="240" w:lineRule="auto"/>
      </w:pPr>
      <w:r w:rsidRPr="008F7B25">
        <w:rPr>
          <w:rFonts w:ascii="Times New Roman" w:eastAsia="Times New Roman" w:hAnsi="Times New Roman" w:cs="Times New Roman"/>
          <w:color w:val="000000"/>
        </w:rPr>
        <w:t xml:space="preserve">Arts/Entertainment </w:t>
      </w:r>
    </w:p>
    <w:p w:rsidR="00F843D4" w:rsidRPr="008F7B25" w:rsidP="00060CB9" w14:paraId="00000114" w14:textId="767EA6CB">
      <w:pPr>
        <w:numPr>
          <w:ilvl w:val="1"/>
          <w:numId w:val="3"/>
        </w:numPr>
        <w:pBdr>
          <w:top w:val="nil"/>
          <w:left w:val="nil"/>
          <w:bottom w:val="nil"/>
          <w:right w:val="nil"/>
          <w:between w:val="nil"/>
        </w:pBdr>
        <w:spacing w:after="0" w:line="240" w:lineRule="auto"/>
      </w:pPr>
      <w:r w:rsidRPr="008F7B25">
        <w:rPr>
          <w:rFonts w:ascii="Times New Roman" w:eastAsia="Times New Roman" w:hAnsi="Times New Roman" w:cs="Times New Roman"/>
          <w:color w:val="000000"/>
        </w:rPr>
        <w:t>Bar</w:t>
      </w:r>
      <w:r w:rsidRPr="008F7B25" w:rsidR="00060CB9">
        <w:rPr>
          <w:rFonts w:ascii="Times New Roman" w:eastAsia="Times New Roman" w:hAnsi="Times New Roman" w:cs="Times New Roman"/>
          <w:color w:val="000000"/>
        </w:rPr>
        <w:t xml:space="preserve">s, Strip </w:t>
      </w:r>
      <w:r w:rsidRPr="008F7B25">
        <w:rPr>
          <w:rFonts w:ascii="Times New Roman" w:eastAsia="Times New Roman" w:hAnsi="Times New Roman" w:cs="Times New Roman"/>
          <w:color w:val="000000"/>
        </w:rPr>
        <w:t>Club</w:t>
      </w:r>
      <w:r w:rsidRPr="008F7B25" w:rsidR="00060CB9">
        <w:rPr>
          <w:rFonts w:ascii="Times New Roman" w:eastAsia="Times New Roman" w:hAnsi="Times New Roman" w:cs="Times New Roman"/>
          <w:color w:val="000000"/>
        </w:rPr>
        <w:t xml:space="preserve">s, </w:t>
      </w:r>
      <w:r w:rsidRPr="008F7B25">
        <w:rPr>
          <w:rFonts w:ascii="Times New Roman" w:eastAsia="Times New Roman" w:hAnsi="Times New Roman" w:cs="Times New Roman"/>
          <w:color w:val="000000"/>
        </w:rPr>
        <w:t>Cantina</w:t>
      </w:r>
      <w:r w:rsidRPr="008F7B25" w:rsidR="00060CB9">
        <w:rPr>
          <w:rFonts w:ascii="Times New Roman" w:eastAsia="Times New Roman" w:hAnsi="Times New Roman" w:cs="Times New Roman"/>
          <w:color w:val="000000"/>
        </w:rPr>
        <w:t>s</w:t>
      </w:r>
    </w:p>
    <w:p w:rsidR="008F7B25" w:rsidRPr="008F7B25" w:rsidP="00060CB9" w14:paraId="73D1A3B1" w14:textId="299118EC">
      <w:pPr>
        <w:numPr>
          <w:ilvl w:val="1"/>
          <w:numId w:val="3"/>
        </w:numPr>
        <w:pBdr>
          <w:top w:val="nil"/>
          <w:left w:val="nil"/>
          <w:bottom w:val="nil"/>
          <w:right w:val="nil"/>
          <w:between w:val="nil"/>
        </w:pBdr>
        <w:spacing w:after="0" w:line="240" w:lineRule="auto"/>
      </w:pPr>
      <w:r w:rsidRPr="008F7B25">
        <w:rPr>
          <w:rFonts w:ascii="Times New Roman" w:eastAsia="Times New Roman" w:hAnsi="Times New Roman" w:cs="Times New Roman"/>
          <w:color w:val="000000"/>
        </w:rPr>
        <w:t>Carnivals</w:t>
      </w:r>
    </w:p>
    <w:p w:rsidR="008F7B25" w:rsidRPr="008F7B25" w:rsidP="00060CB9" w14:paraId="4C561E43" w14:textId="1ED3C17D">
      <w:pPr>
        <w:numPr>
          <w:ilvl w:val="1"/>
          <w:numId w:val="3"/>
        </w:numPr>
        <w:pBdr>
          <w:top w:val="nil"/>
          <w:left w:val="nil"/>
          <w:bottom w:val="nil"/>
          <w:right w:val="nil"/>
          <w:between w:val="nil"/>
        </w:pBdr>
        <w:spacing w:after="0" w:line="240" w:lineRule="auto"/>
      </w:pPr>
      <w:r w:rsidRPr="008F7B25">
        <w:rPr>
          <w:rFonts w:ascii="Times New Roman" w:eastAsia="Times New Roman" w:hAnsi="Times New Roman" w:cs="Times New Roman"/>
          <w:color w:val="000000"/>
        </w:rPr>
        <w:t>Commercial Cleaning Services</w:t>
      </w:r>
    </w:p>
    <w:p w:rsidR="00F843D4" w:rsidRPr="008F7B25" w14:paraId="00000115" w14:textId="77777777">
      <w:pPr>
        <w:numPr>
          <w:ilvl w:val="1"/>
          <w:numId w:val="3"/>
        </w:numPr>
        <w:pBdr>
          <w:top w:val="nil"/>
          <w:left w:val="nil"/>
          <w:bottom w:val="nil"/>
          <w:right w:val="nil"/>
          <w:between w:val="nil"/>
        </w:pBdr>
        <w:spacing w:after="0" w:line="240" w:lineRule="auto"/>
      </w:pPr>
      <w:r w:rsidRPr="008F7B25">
        <w:rPr>
          <w:rFonts w:ascii="Times New Roman" w:eastAsia="Times New Roman" w:hAnsi="Times New Roman" w:cs="Times New Roman"/>
          <w:color w:val="000000"/>
        </w:rPr>
        <w:t>Construction</w:t>
      </w:r>
    </w:p>
    <w:p w:rsidR="00F843D4" w:rsidRPr="008F7B25" w14:paraId="00000116" w14:textId="77777777">
      <w:pPr>
        <w:numPr>
          <w:ilvl w:val="1"/>
          <w:numId w:val="3"/>
        </w:numPr>
        <w:pBdr>
          <w:top w:val="nil"/>
          <w:left w:val="nil"/>
          <w:bottom w:val="nil"/>
          <w:right w:val="nil"/>
          <w:between w:val="nil"/>
        </w:pBdr>
        <w:spacing w:after="0" w:line="240" w:lineRule="auto"/>
      </w:pPr>
      <w:r w:rsidRPr="008F7B25">
        <w:rPr>
          <w:rFonts w:ascii="Times New Roman" w:eastAsia="Times New Roman" w:hAnsi="Times New Roman" w:cs="Times New Roman"/>
          <w:color w:val="000000"/>
        </w:rPr>
        <w:t>Domestic Work</w:t>
      </w:r>
    </w:p>
    <w:p w:rsidR="00F843D4" w:rsidRPr="008F7B25" w14:paraId="00000118" w14:textId="759C7A09">
      <w:pPr>
        <w:numPr>
          <w:ilvl w:val="1"/>
          <w:numId w:val="3"/>
        </w:numPr>
        <w:pBdr>
          <w:top w:val="nil"/>
          <w:left w:val="nil"/>
          <w:bottom w:val="nil"/>
          <w:right w:val="nil"/>
          <w:between w:val="nil"/>
        </w:pBdr>
        <w:spacing w:after="0" w:line="240" w:lineRule="auto"/>
      </w:pPr>
      <w:r w:rsidRPr="008F7B25">
        <w:rPr>
          <w:rFonts w:ascii="Times New Roman" w:eastAsia="Times New Roman" w:hAnsi="Times New Roman" w:cs="Times New Roman"/>
          <w:color w:val="000000"/>
        </w:rPr>
        <w:t>Escort Service</w:t>
      </w:r>
    </w:p>
    <w:p w:rsidR="008F7B25" w:rsidRPr="008F7B25" w14:paraId="0F029A77" w14:textId="71EC8FFC">
      <w:pPr>
        <w:numPr>
          <w:ilvl w:val="1"/>
          <w:numId w:val="3"/>
        </w:numPr>
        <w:pBdr>
          <w:top w:val="nil"/>
          <w:left w:val="nil"/>
          <w:bottom w:val="nil"/>
          <w:right w:val="nil"/>
          <w:between w:val="nil"/>
        </w:pBdr>
        <w:spacing w:after="0" w:line="240" w:lineRule="auto"/>
      </w:pPr>
      <w:r w:rsidRPr="008F7B25">
        <w:rPr>
          <w:rFonts w:ascii="Times New Roman" w:eastAsia="Times New Roman" w:hAnsi="Times New Roman" w:cs="Times New Roman"/>
          <w:color w:val="000000"/>
        </w:rPr>
        <w:t>Factories &amp; Manufacturing</w:t>
      </w:r>
    </w:p>
    <w:p w:rsidR="00F843D4" w:rsidRPr="008F7B25" w14:paraId="00000119" w14:textId="7278D8FE">
      <w:pPr>
        <w:numPr>
          <w:ilvl w:val="1"/>
          <w:numId w:val="3"/>
        </w:numPr>
        <w:pBdr>
          <w:top w:val="nil"/>
          <w:left w:val="nil"/>
          <w:bottom w:val="nil"/>
          <w:right w:val="nil"/>
          <w:between w:val="nil"/>
        </w:pBdr>
        <w:spacing w:after="0" w:line="240" w:lineRule="auto"/>
      </w:pPr>
      <w:r w:rsidRPr="008F7B25">
        <w:rPr>
          <w:rFonts w:ascii="Times New Roman" w:eastAsia="Times New Roman" w:hAnsi="Times New Roman" w:cs="Times New Roman"/>
          <w:color w:val="000000"/>
        </w:rPr>
        <w:t>Forestry</w:t>
      </w:r>
      <w:r w:rsidRPr="008F7B25" w:rsidR="00060CB9">
        <w:rPr>
          <w:rFonts w:ascii="Times New Roman" w:eastAsia="Times New Roman" w:hAnsi="Times New Roman" w:cs="Times New Roman"/>
          <w:color w:val="000000"/>
        </w:rPr>
        <w:t xml:space="preserve"> &amp; Logging</w:t>
      </w:r>
    </w:p>
    <w:p w:rsidR="00F843D4" w:rsidRPr="008F7B25" w14:paraId="0000011A" w14:textId="77777777">
      <w:pPr>
        <w:numPr>
          <w:ilvl w:val="1"/>
          <w:numId w:val="3"/>
        </w:numPr>
        <w:pBdr>
          <w:top w:val="nil"/>
          <w:left w:val="nil"/>
          <w:bottom w:val="nil"/>
          <w:right w:val="nil"/>
          <w:between w:val="nil"/>
        </w:pBdr>
        <w:spacing w:after="0" w:line="240" w:lineRule="auto"/>
      </w:pPr>
      <w:r w:rsidRPr="008F7B25">
        <w:rPr>
          <w:rFonts w:ascii="Times New Roman" w:eastAsia="Times New Roman" w:hAnsi="Times New Roman" w:cs="Times New Roman"/>
          <w:color w:val="000000"/>
        </w:rPr>
        <w:t>Health/Beauty Services</w:t>
      </w:r>
    </w:p>
    <w:p w:rsidR="00F843D4" w:rsidRPr="008F7B25" w14:paraId="0000011B" w14:textId="77777777">
      <w:pPr>
        <w:numPr>
          <w:ilvl w:val="1"/>
          <w:numId w:val="3"/>
        </w:numPr>
        <w:pBdr>
          <w:top w:val="nil"/>
          <w:left w:val="nil"/>
          <w:bottom w:val="nil"/>
          <w:right w:val="nil"/>
          <w:between w:val="nil"/>
        </w:pBdr>
        <w:spacing w:after="0" w:line="240" w:lineRule="auto"/>
      </w:pPr>
      <w:r w:rsidRPr="008F7B25">
        <w:rPr>
          <w:rFonts w:ascii="Times New Roman" w:eastAsia="Times New Roman" w:hAnsi="Times New Roman" w:cs="Times New Roman"/>
          <w:color w:val="000000"/>
        </w:rPr>
        <w:t>Health Care</w:t>
      </w:r>
    </w:p>
    <w:p w:rsidR="00F843D4" w:rsidRPr="008F7B25" w14:paraId="0000011C" w14:textId="07343E3F">
      <w:pPr>
        <w:numPr>
          <w:ilvl w:val="1"/>
          <w:numId w:val="3"/>
        </w:numPr>
        <w:pBdr>
          <w:top w:val="nil"/>
          <w:left w:val="nil"/>
          <w:bottom w:val="nil"/>
          <w:right w:val="nil"/>
          <w:between w:val="nil"/>
        </w:pBdr>
        <w:spacing w:after="0" w:line="240" w:lineRule="auto"/>
      </w:pPr>
      <w:r w:rsidRPr="008F7B25">
        <w:rPr>
          <w:rFonts w:ascii="Times New Roman" w:eastAsia="Times New Roman" w:hAnsi="Times New Roman" w:cs="Times New Roman"/>
        </w:rPr>
        <w:t>Hotels &amp; Hospitality</w:t>
      </w:r>
    </w:p>
    <w:p w:rsidR="00F843D4" w:rsidRPr="008F7B25" w:rsidP="008F7B25" w14:paraId="0000011E" w14:textId="20292502">
      <w:pPr>
        <w:numPr>
          <w:ilvl w:val="1"/>
          <w:numId w:val="3"/>
        </w:numPr>
        <w:pBdr>
          <w:top w:val="nil"/>
          <w:left w:val="nil"/>
          <w:bottom w:val="nil"/>
          <w:right w:val="nil"/>
          <w:between w:val="nil"/>
        </w:pBdr>
        <w:spacing w:after="0" w:line="240" w:lineRule="auto"/>
      </w:pPr>
      <w:r w:rsidRPr="008F7B25">
        <w:rPr>
          <w:rFonts w:ascii="Times New Roman" w:eastAsia="Times New Roman" w:hAnsi="Times New Roman" w:cs="Times New Roman"/>
          <w:color w:val="000000"/>
        </w:rPr>
        <w:t>Hostess/Strip Club</w:t>
      </w:r>
    </w:p>
    <w:p w:rsidR="00F843D4" w:rsidRPr="008F7B25" w14:paraId="0000011F" w14:textId="77777777">
      <w:pPr>
        <w:numPr>
          <w:ilvl w:val="1"/>
          <w:numId w:val="3"/>
        </w:numPr>
        <w:pBdr>
          <w:top w:val="nil"/>
          <w:left w:val="nil"/>
          <w:bottom w:val="nil"/>
          <w:right w:val="nil"/>
          <w:between w:val="nil"/>
        </w:pBdr>
        <w:spacing w:after="0" w:line="240" w:lineRule="auto"/>
      </w:pPr>
      <w:r w:rsidRPr="008F7B25">
        <w:rPr>
          <w:rFonts w:ascii="Times New Roman" w:eastAsia="Times New Roman" w:hAnsi="Times New Roman" w:cs="Times New Roman"/>
          <w:color w:val="000000"/>
        </w:rPr>
        <w:t>Illicit Activities</w:t>
      </w:r>
    </w:p>
    <w:p w:rsidR="00F843D4" w:rsidRPr="008F7B25" w14:paraId="00000120" w14:textId="77777777">
      <w:pPr>
        <w:numPr>
          <w:ilvl w:val="1"/>
          <w:numId w:val="3"/>
        </w:numPr>
        <w:pBdr>
          <w:top w:val="nil"/>
          <w:left w:val="nil"/>
          <w:bottom w:val="nil"/>
          <w:right w:val="nil"/>
          <w:between w:val="nil"/>
        </w:pBdr>
        <w:spacing w:after="0" w:line="240" w:lineRule="auto"/>
      </w:pPr>
      <w:r w:rsidRPr="008F7B25">
        <w:rPr>
          <w:rFonts w:ascii="Times New Roman" w:eastAsia="Times New Roman" w:hAnsi="Times New Roman" w:cs="Times New Roman"/>
          <w:color w:val="000000"/>
        </w:rPr>
        <w:t>Illicit Massage/Spa Business</w:t>
      </w:r>
    </w:p>
    <w:p w:rsidR="00F843D4" w:rsidRPr="008F7B25" w14:paraId="00000123" w14:textId="72776004">
      <w:pPr>
        <w:numPr>
          <w:ilvl w:val="1"/>
          <w:numId w:val="3"/>
        </w:numPr>
        <w:pBdr>
          <w:top w:val="nil"/>
          <w:left w:val="nil"/>
          <w:bottom w:val="nil"/>
          <w:right w:val="nil"/>
          <w:between w:val="nil"/>
        </w:pBdr>
        <w:spacing w:after="0" w:line="240" w:lineRule="auto"/>
      </w:pPr>
      <w:r w:rsidRPr="008F7B25">
        <w:rPr>
          <w:rFonts w:ascii="Times New Roman" w:eastAsia="Times New Roman" w:hAnsi="Times New Roman" w:cs="Times New Roman"/>
          <w:color w:val="000000"/>
        </w:rPr>
        <w:t xml:space="preserve">Landscaping </w:t>
      </w:r>
    </w:p>
    <w:p w:rsidR="008F7B25" w:rsidRPr="008F7B25" w14:paraId="68AB7BFA" w14:textId="3A343C22">
      <w:pPr>
        <w:numPr>
          <w:ilvl w:val="1"/>
          <w:numId w:val="3"/>
        </w:numPr>
        <w:pBdr>
          <w:top w:val="nil"/>
          <w:left w:val="nil"/>
          <w:bottom w:val="nil"/>
          <w:right w:val="nil"/>
          <w:between w:val="nil"/>
        </w:pBdr>
        <w:spacing w:after="0" w:line="240" w:lineRule="auto"/>
      </w:pPr>
      <w:r w:rsidRPr="008F7B25">
        <w:rPr>
          <w:rFonts w:ascii="Times New Roman" w:eastAsia="Times New Roman" w:hAnsi="Times New Roman" w:cs="Times New Roman"/>
          <w:color w:val="000000"/>
        </w:rPr>
        <w:t>Outdoor Solicitation</w:t>
      </w:r>
    </w:p>
    <w:p w:rsidR="00060CB9" w:rsidRPr="008F7B25" w14:paraId="3B81C50E" w14:textId="64B359AE">
      <w:pPr>
        <w:numPr>
          <w:ilvl w:val="1"/>
          <w:numId w:val="3"/>
        </w:numPr>
        <w:pBdr>
          <w:top w:val="nil"/>
          <w:left w:val="nil"/>
          <w:bottom w:val="nil"/>
          <w:right w:val="nil"/>
          <w:between w:val="nil"/>
        </w:pBdr>
        <w:spacing w:after="0" w:line="240" w:lineRule="auto"/>
      </w:pPr>
      <w:r w:rsidRPr="008F7B25">
        <w:rPr>
          <w:rFonts w:ascii="Times New Roman" w:eastAsia="Times New Roman" w:hAnsi="Times New Roman" w:cs="Times New Roman"/>
          <w:color w:val="000000"/>
        </w:rPr>
        <w:t>Pe</w:t>
      </w:r>
      <w:r w:rsidRPr="008F7B25">
        <w:rPr>
          <w:rFonts w:ascii="Times New Roman" w:eastAsia="Times New Roman" w:hAnsi="Times New Roman" w:cs="Times New Roman"/>
          <w:color w:val="000000"/>
        </w:rPr>
        <w:t>ddling &amp; Begging</w:t>
      </w:r>
    </w:p>
    <w:p w:rsidR="00F843D4" w:rsidRPr="008F7B25" w14:paraId="00000129" w14:textId="263B96AC">
      <w:pPr>
        <w:numPr>
          <w:ilvl w:val="1"/>
          <w:numId w:val="3"/>
        </w:numPr>
        <w:pBdr>
          <w:top w:val="nil"/>
          <w:left w:val="nil"/>
          <w:bottom w:val="nil"/>
          <w:right w:val="nil"/>
          <w:between w:val="nil"/>
        </w:pBdr>
        <w:spacing w:after="0" w:line="240" w:lineRule="auto"/>
      </w:pPr>
      <w:r w:rsidRPr="008F7B25">
        <w:rPr>
          <w:rFonts w:ascii="Times New Roman" w:eastAsia="Times New Roman" w:hAnsi="Times New Roman" w:cs="Times New Roman"/>
          <w:color w:val="000000"/>
        </w:rPr>
        <w:t>Personal Sexual Servitude</w:t>
      </w:r>
    </w:p>
    <w:p w:rsidR="00F843D4" w:rsidRPr="008F7B25" w14:paraId="0000012A" w14:textId="77777777">
      <w:pPr>
        <w:numPr>
          <w:ilvl w:val="1"/>
          <w:numId w:val="3"/>
        </w:numPr>
        <w:pBdr>
          <w:top w:val="nil"/>
          <w:left w:val="nil"/>
          <w:bottom w:val="nil"/>
          <w:right w:val="nil"/>
          <w:between w:val="nil"/>
        </w:pBdr>
        <w:spacing w:after="0" w:line="240" w:lineRule="auto"/>
      </w:pPr>
      <w:r w:rsidRPr="008F7B25">
        <w:rPr>
          <w:rFonts w:ascii="Times New Roman" w:eastAsia="Times New Roman" w:hAnsi="Times New Roman" w:cs="Times New Roman"/>
          <w:color w:val="000000"/>
        </w:rPr>
        <w:t>Pornography</w:t>
      </w:r>
    </w:p>
    <w:p w:rsidR="00F843D4" w:rsidRPr="008F7B25" w14:paraId="0000012D" w14:textId="77777777">
      <w:pPr>
        <w:numPr>
          <w:ilvl w:val="1"/>
          <w:numId w:val="3"/>
        </w:numPr>
        <w:pBdr>
          <w:top w:val="nil"/>
          <w:left w:val="nil"/>
          <w:bottom w:val="nil"/>
          <w:right w:val="nil"/>
          <w:between w:val="nil"/>
        </w:pBdr>
        <w:spacing w:after="0" w:line="240" w:lineRule="auto"/>
      </w:pPr>
      <w:r w:rsidRPr="008F7B25">
        <w:rPr>
          <w:rFonts w:ascii="Times New Roman" w:eastAsia="Times New Roman" w:hAnsi="Times New Roman" w:cs="Times New Roman"/>
          <w:color w:val="000000"/>
        </w:rPr>
        <w:t xml:space="preserve">Recreational Facilities </w:t>
      </w:r>
    </w:p>
    <w:p w:rsidR="00F843D4" w:rsidRPr="008F7B25" w14:paraId="0000012E" w14:textId="77777777">
      <w:pPr>
        <w:numPr>
          <w:ilvl w:val="1"/>
          <w:numId w:val="3"/>
        </w:numPr>
        <w:pBdr>
          <w:top w:val="nil"/>
          <w:left w:val="nil"/>
          <w:bottom w:val="nil"/>
          <w:right w:val="nil"/>
          <w:between w:val="nil"/>
        </w:pBdr>
        <w:spacing w:after="0" w:line="240" w:lineRule="auto"/>
      </w:pPr>
      <w:r w:rsidRPr="008F7B25">
        <w:rPr>
          <w:rFonts w:ascii="Times New Roman" w:eastAsia="Times New Roman" w:hAnsi="Times New Roman" w:cs="Times New Roman"/>
          <w:color w:val="000000"/>
        </w:rPr>
        <w:t>Remote Interactive Sexual Acts</w:t>
      </w:r>
    </w:p>
    <w:p w:rsidR="00F843D4" w:rsidRPr="008F7B25" w14:paraId="0000012F" w14:textId="7B43F769">
      <w:pPr>
        <w:numPr>
          <w:ilvl w:val="1"/>
          <w:numId w:val="3"/>
        </w:numPr>
        <w:pBdr>
          <w:top w:val="nil"/>
          <w:left w:val="nil"/>
          <w:bottom w:val="nil"/>
          <w:right w:val="nil"/>
          <w:between w:val="nil"/>
        </w:pBdr>
        <w:spacing w:after="0" w:line="240" w:lineRule="auto"/>
      </w:pPr>
      <w:r w:rsidRPr="008F7B25">
        <w:rPr>
          <w:rFonts w:ascii="Times New Roman" w:eastAsia="Times New Roman" w:hAnsi="Times New Roman" w:cs="Times New Roman"/>
          <w:color w:val="000000"/>
        </w:rPr>
        <w:t>Residential</w:t>
      </w:r>
      <w:r w:rsidRPr="008F7B25">
        <w:rPr>
          <w:rFonts w:ascii="Times New Roman" w:eastAsia="Times New Roman" w:hAnsi="Times New Roman" w:cs="Times New Roman"/>
        </w:rPr>
        <w:t>-Based Commercial Sex</w:t>
      </w:r>
    </w:p>
    <w:p w:rsidR="00F843D4" w:rsidRPr="008F7B25" w:rsidP="008F7B25" w14:paraId="00000133" w14:textId="00F3A578">
      <w:pPr>
        <w:numPr>
          <w:ilvl w:val="1"/>
          <w:numId w:val="3"/>
        </w:numPr>
        <w:pBdr>
          <w:top w:val="nil"/>
          <w:left w:val="nil"/>
          <w:bottom w:val="nil"/>
          <w:right w:val="nil"/>
          <w:between w:val="nil"/>
        </w:pBdr>
        <w:spacing w:after="0" w:line="240" w:lineRule="auto"/>
      </w:pPr>
      <w:r w:rsidRPr="008F7B25">
        <w:rPr>
          <w:rFonts w:ascii="Times New Roman" w:eastAsia="Times New Roman" w:hAnsi="Times New Roman" w:cs="Times New Roman"/>
        </w:rPr>
        <w:t>Restauran</w:t>
      </w:r>
      <w:r w:rsidRPr="008F7B25">
        <w:rPr>
          <w:rFonts w:ascii="Times New Roman" w:eastAsia="Times New Roman" w:hAnsi="Times New Roman" w:cs="Times New Roman"/>
        </w:rPr>
        <w:t>ts &amp; Food Service</w:t>
      </w:r>
    </w:p>
    <w:p w:rsidR="00F843D4" w:rsidRPr="008F7B25" w14:paraId="00000136" w14:textId="77777777">
      <w:pPr>
        <w:numPr>
          <w:ilvl w:val="1"/>
          <w:numId w:val="3"/>
        </w:numPr>
        <w:pBdr>
          <w:top w:val="nil"/>
          <w:left w:val="nil"/>
          <w:bottom w:val="nil"/>
          <w:right w:val="nil"/>
          <w:between w:val="nil"/>
        </w:pBdr>
        <w:spacing w:after="0" w:line="240" w:lineRule="auto"/>
      </w:pPr>
      <w:r w:rsidRPr="008F7B25">
        <w:rPr>
          <w:rFonts w:ascii="Times New Roman" w:eastAsia="Times New Roman" w:hAnsi="Times New Roman" w:cs="Times New Roman"/>
          <w:color w:val="000000"/>
        </w:rPr>
        <w:t>Traveling Sales Crews</w:t>
      </w:r>
    </w:p>
    <w:p w:rsidR="00F843D4" w:rsidRPr="008F7B25" w14:paraId="00000138" w14:textId="64BD47C9">
      <w:pPr>
        <w:numPr>
          <w:ilvl w:val="1"/>
          <w:numId w:val="3"/>
        </w:numPr>
        <w:pBdr>
          <w:top w:val="nil"/>
          <w:left w:val="nil"/>
          <w:bottom w:val="nil"/>
          <w:right w:val="nil"/>
          <w:between w:val="nil"/>
        </w:pBdr>
        <w:spacing w:after="0" w:line="240" w:lineRule="auto"/>
      </w:pPr>
      <w:r w:rsidRPr="008F7B25">
        <w:rPr>
          <w:rFonts w:ascii="Times New Roman" w:eastAsia="Times New Roman" w:hAnsi="Times New Roman" w:cs="Times New Roman"/>
          <w:color w:val="000000"/>
        </w:rPr>
        <w:t>Other</w:t>
      </w:r>
    </w:p>
    <w:p w:rsidR="00060CB9" w:rsidRPr="008F7B25" w:rsidP="00060CB9" w14:paraId="2D1418E4" w14:textId="1E1F9A27">
      <w:pPr>
        <w:numPr>
          <w:ilvl w:val="2"/>
          <w:numId w:val="3"/>
        </w:numPr>
        <w:pBdr>
          <w:top w:val="nil"/>
          <w:left w:val="nil"/>
          <w:bottom w:val="nil"/>
          <w:right w:val="nil"/>
          <w:between w:val="nil"/>
        </w:pBdr>
        <w:spacing w:after="0" w:line="240" w:lineRule="auto"/>
      </w:pPr>
      <w:r w:rsidRPr="008F7B25">
        <w:rPr>
          <w:rFonts w:ascii="Times New Roman" w:eastAsia="Times New Roman" w:hAnsi="Times New Roman" w:cs="Times New Roman"/>
          <w:color w:val="000000"/>
        </w:rPr>
        <w:t xml:space="preserve">Aquafarming/Fishing </w:t>
      </w:r>
    </w:p>
    <w:p w:rsidR="00060CB9" w:rsidRPr="008F7B25" w:rsidP="00060CB9" w14:paraId="443478B0" w14:textId="65DBE80B">
      <w:pPr>
        <w:numPr>
          <w:ilvl w:val="2"/>
          <w:numId w:val="3"/>
        </w:numPr>
        <w:pBdr>
          <w:top w:val="nil"/>
          <w:left w:val="nil"/>
          <w:bottom w:val="nil"/>
          <w:right w:val="nil"/>
          <w:between w:val="nil"/>
        </w:pBdr>
        <w:spacing w:after="0" w:line="240" w:lineRule="auto"/>
      </w:pPr>
      <w:r w:rsidRPr="008F7B25">
        <w:rPr>
          <w:rFonts w:ascii="Times New Roman" w:eastAsia="Times New Roman" w:hAnsi="Times New Roman" w:cs="Times New Roman"/>
          <w:color w:val="000000"/>
        </w:rPr>
        <w:t>Education</w:t>
      </w:r>
    </w:p>
    <w:p w:rsidR="008F7B25" w:rsidRPr="008F7B25" w:rsidP="008F7B25" w14:paraId="34660799" w14:textId="3C183269">
      <w:pPr>
        <w:numPr>
          <w:ilvl w:val="2"/>
          <w:numId w:val="3"/>
        </w:numPr>
        <w:pBdr>
          <w:top w:val="nil"/>
          <w:left w:val="nil"/>
          <w:bottom w:val="nil"/>
          <w:right w:val="nil"/>
          <w:between w:val="nil"/>
        </w:pBdr>
        <w:spacing w:after="0" w:line="240" w:lineRule="auto"/>
      </w:pPr>
      <w:r w:rsidRPr="008F7B25">
        <w:rPr>
          <w:rFonts w:ascii="Times New Roman" w:eastAsia="Times New Roman" w:hAnsi="Times New Roman" w:cs="Times New Roman"/>
          <w:color w:val="000000"/>
        </w:rPr>
        <w:t>Legal Brothel</w:t>
      </w:r>
    </w:p>
    <w:p w:rsidR="008F7B25" w:rsidRPr="008F7B25" w:rsidP="008F7B25" w14:paraId="1786C277" w14:textId="6826DDF4">
      <w:pPr>
        <w:numPr>
          <w:ilvl w:val="2"/>
          <w:numId w:val="3"/>
        </w:numPr>
        <w:pBdr>
          <w:top w:val="nil"/>
          <w:left w:val="nil"/>
          <w:bottom w:val="nil"/>
          <w:right w:val="nil"/>
          <w:between w:val="nil"/>
        </w:pBdr>
        <w:spacing w:after="0" w:line="240" w:lineRule="auto"/>
      </w:pPr>
      <w:r w:rsidRPr="008F7B25">
        <w:rPr>
          <w:rFonts w:ascii="Times New Roman" w:eastAsia="Times New Roman" w:hAnsi="Times New Roman" w:cs="Times New Roman"/>
          <w:color w:val="000000"/>
        </w:rPr>
        <w:t>Mining, Quarrying, Oil/Gas Extraction</w:t>
      </w:r>
      <w:r>
        <w:rPr>
          <w:rFonts w:ascii="Times New Roman" w:eastAsia="Times New Roman" w:hAnsi="Times New Roman" w:cs="Times New Roman"/>
          <w:color w:val="000000"/>
        </w:rPr>
        <w:t xml:space="preserve"> </w:t>
      </w:r>
    </w:p>
    <w:p w:rsidR="008F7B25" w:rsidRPr="008F7B25" w:rsidP="008F7B25" w14:paraId="0EE7B20F" w14:textId="77777777">
      <w:pPr>
        <w:numPr>
          <w:ilvl w:val="2"/>
          <w:numId w:val="3"/>
        </w:numPr>
        <w:pBdr>
          <w:top w:val="nil"/>
          <w:left w:val="nil"/>
          <w:bottom w:val="nil"/>
          <w:right w:val="nil"/>
          <w:between w:val="nil"/>
        </w:pBdr>
        <w:spacing w:after="0" w:line="240" w:lineRule="auto"/>
      </w:pPr>
      <w:r w:rsidRPr="008F7B25">
        <w:rPr>
          <w:rFonts w:ascii="Times New Roman" w:eastAsia="Times New Roman" w:hAnsi="Times New Roman" w:cs="Times New Roman"/>
          <w:color w:val="000000"/>
        </w:rPr>
        <w:t xml:space="preserve">Other Small Business </w:t>
      </w:r>
    </w:p>
    <w:p w:rsidR="008F7B25" w:rsidRPr="008F7B25" w:rsidP="008F7B25" w14:paraId="2C721726" w14:textId="7EC4620A">
      <w:pPr>
        <w:numPr>
          <w:ilvl w:val="2"/>
          <w:numId w:val="3"/>
        </w:numPr>
        <w:pBdr>
          <w:top w:val="nil"/>
          <w:left w:val="nil"/>
          <w:bottom w:val="nil"/>
          <w:right w:val="nil"/>
          <w:between w:val="nil"/>
        </w:pBdr>
        <w:spacing w:after="0" w:line="240" w:lineRule="auto"/>
      </w:pPr>
      <w:r w:rsidRPr="008F7B25">
        <w:rPr>
          <w:rFonts w:ascii="Times New Roman" w:eastAsia="Times New Roman" w:hAnsi="Times New Roman" w:cs="Times New Roman"/>
          <w:color w:val="000000"/>
        </w:rPr>
        <w:t>Pre-school/Child Day Care Service</w:t>
      </w:r>
      <w:r>
        <w:rPr>
          <w:rFonts w:ascii="Times New Roman" w:eastAsia="Times New Roman" w:hAnsi="Times New Roman" w:cs="Times New Roman"/>
          <w:color w:val="000000"/>
        </w:rPr>
        <w:t xml:space="preserve"> </w:t>
      </w:r>
    </w:p>
    <w:p w:rsidR="008F7B25" w:rsidRPr="008F7B25" w:rsidP="008F7B25" w14:paraId="2FEEE7EB" w14:textId="3AB602F8">
      <w:pPr>
        <w:numPr>
          <w:ilvl w:val="2"/>
          <w:numId w:val="3"/>
        </w:numPr>
        <w:pBdr>
          <w:top w:val="nil"/>
          <w:left w:val="nil"/>
          <w:bottom w:val="nil"/>
          <w:right w:val="nil"/>
          <w:between w:val="nil"/>
        </w:pBdr>
        <w:spacing w:after="0" w:line="240" w:lineRule="auto"/>
      </w:pPr>
      <w:r w:rsidRPr="008F7B25">
        <w:rPr>
          <w:rFonts w:ascii="Times New Roman" w:eastAsia="Times New Roman" w:hAnsi="Times New Roman" w:cs="Times New Roman"/>
          <w:color w:val="000000"/>
        </w:rPr>
        <w:t>Professional/Scientific/Tech Services</w:t>
      </w:r>
      <w:r>
        <w:rPr>
          <w:rFonts w:ascii="Times New Roman" w:eastAsia="Times New Roman" w:hAnsi="Times New Roman" w:cs="Times New Roman"/>
          <w:color w:val="000000"/>
        </w:rPr>
        <w:t xml:space="preserve"> </w:t>
      </w:r>
    </w:p>
    <w:p w:rsidR="008F7B25" w:rsidRPr="008F7B25" w:rsidP="008F7B25" w14:paraId="0368CCE6" w14:textId="5BCE126C">
      <w:pPr>
        <w:numPr>
          <w:ilvl w:val="2"/>
          <w:numId w:val="3"/>
        </w:numPr>
        <w:pBdr>
          <w:top w:val="nil"/>
          <w:left w:val="nil"/>
          <w:bottom w:val="nil"/>
          <w:right w:val="nil"/>
          <w:between w:val="nil"/>
        </w:pBdr>
        <w:spacing w:after="0" w:line="240" w:lineRule="auto"/>
      </w:pPr>
      <w:r w:rsidRPr="008F7B25">
        <w:rPr>
          <w:rFonts w:ascii="Times New Roman" w:eastAsia="Times New Roman" w:hAnsi="Times New Roman" w:cs="Times New Roman"/>
          <w:color w:val="000000"/>
        </w:rPr>
        <w:t>Retail</w:t>
      </w:r>
      <w:r>
        <w:rPr>
          <w:rFonts w:ascii="Times New Roman" w:eastAsia="Times New Roman" w:hAnsi="Times New Roman" w:cs="Times New Roman"/>
          <w:color w:val="000000"/>
        </w:rPr>
        <w:t xml:space="preserve"> </w:t>
      </w:r>
    </w:p>
    <w:p w:rsidR="008F7B25" w:rsidRPr="008F7B25" w:rsidP="008F7B25" w14:paraId="66894B39" w14:textId="6BE53C1B">
      <w:pPr>
        <w:numPr>
          <w:ilvl w:val="2"/>
          <w:numId w:val="3"/>
        </w:numPr>
        <w:pBdr>
          <w:top w:val="nil"/>
          <w:left w:val="nil"/>
          <w:bottom w:val="nil"/>
          <w:right w:val="nil"/>
          <w:between w:val="nil"/>
        </w:pBdr>
        <w:spacing w:after="0" w:line="240" w:lineRule="auto"/>
      </w:pPr>
      <w:r w:rsidRPr="008F7B25">
        <w:rPr>
          <w:rFonts w:ascii="Times New Roman" w:eastAsia="Times New Roman" w:hAnsi="Times New Roman" w:cs="Times New Roman"/>
          <w:color w:val="000000"/>
        </w:rPr>
        <w:t>Sex Tourism</w:t>
      </w:r>
      <w:r>
        <w:rPr>
          <w:rFonts w:ascii="Times New Roman" w:eastAsia="Times New Roman" w:hAnsi="Times New Roman" w:cs="Times New Roman"/>
          <w:color w:val="000000"/>
        </w:rPr>
        <w:t xml:space="preserve"> </w:t>
      </w:r>
    </w:p>
    <w:p w:rsidR="00060CB9" w:rsidRPr="008F7B25" w:rsidP="008F7B25" w14:paraId="4C77DADC" w14:textId="2B74F4B5">
      <w:pPr>
        <w:numPr>
          <w:ilvl w:val="2"/>
          <w:numId w:val="3"/>
        </w:numPr>
        <w:pBdr>
          <w:top w:val="nil"/>
          <w:left w:val="nil"/>
          <w:bottom w:val="nil"/>
          <w:right w:val="nil"/>
          <w:between w:val="nil"/>
        </w:pBdr>
        <w:spacing w:after="0" w:line="240" w:lineRule="auto"/>
      </w:pPr>
      <w:r w:rsidRPr="008F7B25">
        <w:rPr>
          <w:rFonts w:ascii="Times New Roman" w:eastAsia="Times New Roman" w:hAnsi="Times New Roman" w:cs="Times New Roman"/>
          <w:color w:val="000000"/>
        </w:rPr>
        <w:t>Transportation</w:t>
      </w:r>
      <w:r>
        <w:rPr>
          <w:rFonts w:ascii="Times New Roman" w:eastAsia="Times New Roman" w:hAnsi="Times New Roman" w:cs="Times New Roman"/>
          <w:color w:val="000000"/>
        </w:rPr>
        <w:t xml:space="preserve"> </w:t>
      </w:r>
    </w:p>
    <w:p w:rsidR="00F843D4" w:rsidRPr="008F7B25" w14:paraId="00000139" w14:textId="77777777">
      <w:pPr>
        <w:numPr>
          <w:ilvl w:val="1"/>
          <w:numId w:val="3"/>
        </w:numPr>
        <w:pBdr>
          <w:top w:val="nil"/>
          <w:left w:val="nil"/>
          <w:bottom w:val="nil"/>
          <w:right w:val="nil"/>
          <w:between w:val="nil"/>
        </w:pBdr>
        <w:spacing w:after="0" w:line="240" w:lineRule="auto"/>
      </w:pPr>
      <w:r w:rsidRPr="008F7B25">
        <w:rPr>
          <w:rFonts w:ascii="Times New Roman" w:eastAsia="Times New Roman" w:hAnsi="Times New Roman" w:cs="Times New Roman"/>
          <w:color w:val="000000"/>
        </w:rPr>
        <w:t>Not Specified</w:t>
      </w:r>
    </w:p>
    <w:p w:rsidR="00F843D4" w14:paraId="0000013A" w14:textId="77777777">
      <w:pPr>
        <w:spacing w:before="240" w:after="120" w:line="240" w:lineRule="auto"/>
        <w:rPr>
          <w:rFonts w:ascii="Times New Roman" w:eastAsia="Times New Roman" w:hAnsi="Times New Roman" w:cs="Times New Roman"/>
          <w:b/>
        </w:rPr>
      </w:pPr>
      <w:r>
        <w:rPr>
          <w:rFonts w:ascii="Times New Roman" w:eastAsia="Times New Roman" w:hAnsi="Times New Roman" w:cs="Times New Roman"/>
          <w:b/>
          <w:i/>
        </w:rPr>
        <w:t xml:space="preserve">Signaler Demographic Data </w:t>
      </w:r>
    </w:p>
    <w:p w:rsidR="00B047AE" w:rsidRPr="00B9776D" w:rsidP="00B047AE" w14:paraId="7AA04921" w14:textId="4E89E896">
      <w:pPr>
        <w:numPr>
          <w:ilvl w:val="0"/>
          <w:numId w:val="2"/>
        </w:numPr>
        <w:pBdr>
          <w:top w:val="nil"/>
          <w:left w:val="nil"/>
          <w:bottom w:val="nil"/>
          <w:right w:val="nil"/>
          <w:between w:val="nil"/>
        </w:pBdr>
        <w:spacing w:before="240" w:after="0" w:line="240" w:lineRule="auto"/>
        <w:rPr>
          <w:rFonts w:ascii="Times New Roman" w:eastAsia="Times New Roman" w:hAnsi="Times New Roman" w:cs="Times New Roman"/>
          <w:b/>
          <w:color w:val="000000"/>
        </w:rPr>
        <w:sectPr w:rsidSect="00B047AE">
          <w:headerReference w:type="default" r:id="rId9"/>
          <w:type w:val="continuous"/>
          <w:pgSz w:w="12240" w:h="15840"/>
          <w:pgMar w:top="1440" w:right="1440" w:bottom="1440" w:left="1440" w:header="720" w:footer="720" w:gutter="0"/>
          <w:pgNumType w:start="1"/>
          <w:cols w:space="720"/>
        </w:sectPr>
      </w:pPr>
      <w:r>
        <w:rPr>
          <w:rFonts w:ascii="Times New Roman" w:eastAsia="Times New Roman" w:hAnsi="Times New Roman" w:cs="Times New Roman"/>
          <w:color w:val="000000"/>
        </w:rPr>
        <w:t xml:space="preserve">Number of signals (calls, text conversations, chat conversations, online tip forms, and emails) received by signaler </w:t>
      </w:r>
      <w:r w:rsidRPr="00B9776D">
        <w:rPr>
          <w:rFonts w:ascii="Times New Roman" w:eastAsia="Times New Roman" w:hAnsi="Times New Roman" w:cs="Times New Roman"/>
          <w:color w:val="000000"/>
        </w:rPr>
        <w:t>type during the reporting period</w:t>
      </w:r>
      <w:r w:rsidR="00E910FF">
        <w:rPr>
          <w:rFonts w:ascii="Times New Roman" w:eastAsia="Times New Roman" w:hAnsi="Times New Roman" w:cs="Times New Roman"/>
          <w:color w:val="000000"/>
        </w:rPr>
        <w:t xml:space="preserve"> </w:t>
      </w:r>
      <w:r w:rsidRPr="00E910FF" w:rsidR="00E910FF">
        <w:rPr>
          <w:rFonts w:ascii="Times New Roman" w:eastAsia="Times New Roman" w:hAnsi="Times New Roman" w:cs="Times New Roman"/>
          <w:b/>
          <w:bCs/>
          <w:color w:val="000000"/>
        </w:rPr>
        <w:t xml:space="preserve">(Semi-Annual </w:t>
      </w:r>
      <w:r w:rsidR="00315E76">
        <w:rPr>
          <w:rFonts w:ascii="Times New Roman" w:eastAsia="Times New Roman" w:hAnsi="Times New Roman" w:cs="Times New Roman"/>
          <w:b/>
          <w:bCs/>
          <w:color w:val="000000"/>
        </w:rPr>
        <w:t xml:space="preserve">and Annual </w:t>
      </w:r>
      <w:r w:rsidRPr="00E910FF" w:rsidR="00E910FF">
        <w:rPr>
          <w:rFonts w:ascii="Times New Roman" w:eastAsia="Times New Roman" w:hAnsi="Times New Roman" w:cs="Times New Roman"/>
          <w:b/>
          <w:bCs/>
          <w:color w:val="000000"/>
        </w:rPr>
        <w:t>Figures)</w:t>
      </w:r>
      <w:r w:rsidRPr="00B9776D">
        <w:rPr>
          <w:rFonts w:ascii="Times New Roman" w:eastAsia="Times New Roman" w:hAnsi="Times New Roman" w:cs="Times New Roman"/>
          <w:color w:val="000000"/>
        </w:rPr>
        <w:t>:</w:t>
      </w:r>
    </w:p>
    <w:p w:rsidR="00B047AE" w:rsidRPr="00B9776D" w:rsidP="00B047AE" w14:paraId="72226488" w14:textId="77777777">
      <w:pPr>
        <w:numPr>
          <w:ilvl w:val="1"/>
          <w:numId w:val="2"/>
        </w:numPr>
        <w:pBdr>
          <w:top w:val="nil"/>
          <w:left w:val="nil"/>
          <w:bottom w:val="nil"/>
          <w:right w:val="nil"/>
          <w:between w:val="nil"/>
        </w:pBdr>
        <w:spacing w:after="0" w:line="240" w:lineRule="auto"/>
      </w:pPr>
      <w:r w:rsidRPr="00B9776D">
        <w:rPr>
          <w:rFonts w:ascii="Times New Roman" w:eastAsia="Times New Roman" w:hAnsi="Times New Roman" w:cs="Times New Roman"/>
          <w:color w:val="000000"/>
        </w:rPr>
        <w:t>Business</w:t>
      </w:r>
    </w:p>
    <w:p w:rsidR="00B047AE" w:rsidRPr="00B9776D" w:rsidP="00B047AE" w14:paraId="2C77A4D3" w14:textId="77777777">
      <w:pPr>
        <w:numPr>
          <w:ilvl w:val="2"/>
          <w:numId w:val="2"/>
        </w:numPr>
        <w:pBdr>
          <w:top w:val="nil"/>
          <w:left w:val="nil"/>
          <w:bottom w:val="nil"/>
          <w:right w:val="nil"/>
          <w:between w:val="nil"/>
        </w:pBdr>
        <w:spacing w:after="0" w:line="240" w:lineRule="auto"/>
      </w:pPr>
      <w:r w:rsidRPr="00B9776D">
        <w:rPr>
          <w:rFonts w:ascii="Times New Roman" w:eastAsia="Times New Roman" w:hAnsi="Times New Roman" w:cs="Times New Roman"/>
          <w:color w:val="000000"/>
        </w:rPr>
        <w:t>Commercial Transportation Employee</w:t>
      </w:r>
    </w:p>
    <w:p w:rsidR="00B047AE" w:rsidRPr="00B9776D" w:rsidP="00B047AE" w14:paraId="04FB1064" w14:textId="77777777">
      <w:pPr>
        <w:numPr>
          <w:ilvl w:val="2"/>
          <w:numId w:val="2"/>
        </w:numPr>
        <w:pBdr>
          <w:top w:val="nil"/>
          <w:left w:val="nil"/>
          <w:bottom w:val="nil"/>
          <w:right w:val="nil"/>
          <w:between w:val="nil"/>
        </w:pBdr>
        <w:spacing w:after="0" w:line="240" w:lineRule="auto"/>
      </w:pPr>
      <w:r w:rsidRPr="00B9776D">
        <w:rPr>
          <w:rFonts w:ascii="Times New Roman" w:eastAsia="Times New Roman" w:hAnsi="Times New Roman" w:cs="Times New Roman"/>
          <w:color w:val="000000"/>
        </w:rPr>
        <w:t>Finance Industry Employee</w:t>
      </w:r>
    </w:p>
    <w:p w:rsidR="00B047AE" w:rsidRPr="00B9776D" w:rsidP="00B047AE" w14:paraId="2EB088B9" w14:textId="77777777">
      <w:pPr>
        <w:numPr>
          <w:ilvl w:val="2"/>
          <w:numId w:val="2"/>
        </w:numPr>
        <w:pBdr>
          <w:top w:val="nil"/>
          <w:left w:val="nil"/>
          <w:bottom w:val="nil"/>
          <w:right w:val="nil"/>
          <w:between w:val="nil"/>
        </w:pBdr>
        <w:spacing w:after="0" w:line="240" w:lineRule="auto"/>
      </w:pPr>
      <w:r w:rsidRPr="00B9776D">
        <w:rPr>
          <w:rFonts w:ascii="Times New Roman" w:eastAsia="Times New Roman" w:hAnsi="Times New Roman" w:cs="Times New Roman"/>
          <w:color w:val="000000"/>
        </w:rPr>
        <w:t>Hotel/Motel Employee</w:t>
      </w:r>
    </w:p>
    <w:p w:rsidR="00B047AE" w:rsidRPr="00B9776D" w:rsidP="00B047AE" w14:paraId="4579E41E" w14:textId="77777777">
      <w:pPr>
        <w:numPr>
          <w:ilvl w:val="2"/>
          <w:numId w:val="2"/>
        </w:numPr>
        <w:pBdr>
          <w:top w:val="nil"/>
          <w:left w:val="nil"/>
          <w:bottom w:val="nil"/>
          <w:right w:val="nil"/>
          <w:between w:val="nil"/>
        </w:pBdr>
        <w:spacing w:after="0" w:line="240" w:lineRule="auto"/>
      </w:pPr>
      <w:r w:rsidRPr="00B9776D">
        <w:rPr>
          <w:rFonts w:ascii="Times New Roman" w:eastAsia="Times New Roman" w:hAnsi="Times New Roman" w:cs="Times New Roman"/>
          <w:color w:val="000000"/>
        </w:rPr>
        <w:t>Press/Media</w:t>
      </w:r>
    </w:p>
    <w:p w:rsidR="00B047AE" w:rsidRPr="00B9776D" w:rsidP="00B047AE" w14:paraId="7031349A" w14:textId="77777777">
      <w:pPr>
        <w:numPr>
          <w:ilvl w:val="2"/>
          <w:numId w:val="2"/>
        </w:numPr>
        <w:pBdr>
          <w:top w:val="nil"/>
          <w:left w:val="nil"/>
          <w:bottom w:val="nil"/>
          <w:right w:val="nil"/>
          <w:between w:val="nil"/>
        </w:pBdr>
        <w:spacing w:after="0" w:line="240" w:lineRule="auto"/>
      </w:pPr>
      <w:r w:rsidRPr="00B9776D">
        <w:rPr>
          <w:rFonts w:ascii="Times New Roman" w:eastAsia="Times New Roman" w:hAnsi="Times New Roman" w:cs="Times New Roman"/>
          <w:color w:val="000000"/>
        </w:rPr>
        <w:t xml:space="preserve">Truck Industry Employee </w:t>
      </w:r>
    </w:p>
    <w:p w:rsidR="00B047AE" w:rsidRPr="00B9776D" w:rsidP="00B047AE" w14:paraId="2ABBF2C1" w14:textId="77777777">
      <w:pPr>
        <w:numPr>
          <w:ilvl w:val="1"/>
          <w:numId w:val="2"/>
        </w:numPr>
        <w:pBdr>
          <w:top w:val="nil"/>
          <w:left w:val="nil"/>
          <w:bottom w:val="nil"/>
          <w:right w:val="nil"/>
          <w:between w:val="nil"/>
        </w:pBdr>
        <w:spacing w:after="0" w:line="240" w:lineRule="auto"/>
        <w:rPr>
          <w:rFonts w:ascii="Times New Roman" w:hAnsi="Times New Roman" w:cs="Times New Roman"/>
        </w:rPr>
      </w:pPr>
      <w:r>
        <w:rPr>
          <w:rFonts w:ascii="Times New Roman" w:hAnsi="Times New Roman" w:cs="Times New Roman"/>
        </w:rPr>
        <w:t>Child Welfare/ORR</w:t>
      </w:r>
    </w:p>
    <w:p w:rsidR="00B047AE" w:rsidRPr="00B9776D" w:rsidP="00B047AE" w14:paraId="075CA4DE" w14:textId="77777777">
      <w:pPr>
        <w:numPr>
          <w:ilvl w:val="1"/>
          <w:numId w:val="2"/>
        </w:numPr>
        <w:pBdr>
          <w:top w:val="nil"/>
          <w:left w:val="nil"/>
          <w:bottom w:val="nil"/>
          <w:right w:val="nil"/>
          <w:between w:val="nil"/>
        </w:pBdr>
        <w:spacing w:after="0" w:line="240" w:lineRule="auto"/>
        <w:rPr>
          <w:rFonts w:ascii="Times New Roman" w:hAnsi="Times New Roman" w:cs="Times New Roman"/>
        </w:rPr>
      </w:pPr>
      <w:r w:rsidRPr="00B9776D">
        <w:rPr>
          <w:rFonts w:ascii="Times New Roman" w:eastAsia="Times New Roman" w:hAnsi="Times New Roman" w:cs="Times New Roman"/>
          <w:color w:val="000000"/>
        </w:rPr>
        <w:t>Community Member</w:t>
      </w:r>
    </w:p>
    <w:p w:rsidR="00B047AE" w:rsidRPr="00060CB9" w:rsidP="00B047AE" w14:paraId="082D8875" w14:textId="77777777">
      <w:pPr>
        <w:pStyle w:val="ListParagraph"/>
        <w:numPr>
          <w:ilvl w:val="1"/>
          <w:numId w:val="2"/>
        </w:numPr>
        <w:rPr>
          <w:rFonts w:eastAsia="Calibri"/>
          <w:szCs w:val="22"/>
        </w:rPr>
      </w:pPr>
      <w:r w:rsidRPr="00B9776D">
        <w:t>Connected/Related to Potential Controller</w:t>
      </w:r>
    </w:p>
    <w:p w:rsidR="00B047AE" w:rsidRPr="00B9776D" w:rsidP="00B047AE" w14:paraId="55D89FA2" w14:textId="77777777">
      <w:pPr>
        <w:pStyle w:val="ListParagraph"/>
        <w:numPr>
          <w:ilvl w:val="1"/>
          <w:numId w:val="2"/>
        </w:numPr>
        <w:rPr>
          <w:rFonts w:eastAsia="Calibri"/>
          <w:szCs w:val="22"/>
        </w:rPr>
      </w:pPr>
      <w:r w:rsidRPr="000D180F">
        <w:rPr>
          <w:color w:val="000000"/>
        </w:rPr>
        <w:t>Connected/</w:t>
      </w:r>
      <w:r w:rsidRPr="00B9776D">
        <w:rPr>
          <w:color w:val="000000"/>
        </w:rPr>
        <w:t>Related to PV of Trafficking</w:t>
      </w:r>
    </w:p>
    <w:p w:rsidR="00B047AE" w:rsidRPr="00B9776D" w:rsidP="00B047AE" w14:paraId="7270ED5B" w14:textId="77777777">
      <w:pPr>
        <w:numPr>
          <w:ilvl w:val="1"/>
          <w:numId w:val="2"/>
        </w:numPr>
        <w:pBdr>
          <w:top w:val="nil"/>
          <w:left w:val="nil"/>
          <w:bottom w:val="nil"/>
          <w:right w:val="nil"/>
          <w:between w:val="nil"/>
        </w:pBdr>
        <w:spacing w:after="0" w:line="240" w:lineRule="auto"/>
      </w:pPr>
      <w:r w:rsidRPr="00B9776D">
        <w:rPr>
          <w:rFonts w:ascii="Times New Roman" w:eastAsia="Times New Roman" w:hAnsi="Times New Roman" w:cs="Times New Roman"/>
          <w:color w:val="000000"/>
        </w:rPr>
        <w:t>Educator/School Personnel</w:t>
      </w:r>
    </w:p>
    <w:p w:rsidR="00B047AE" w:rsidRPr="00B9776D" w:rsidP="00B047AE" w14:paraId="714E9E49" w14:textId="77777777">
      <w:pPr>
        <w:numPr>
          <w:ilvl w:val="1"/>
          <w:numId w:val="2"/>
        </w:numPr>
        <w:pBdr>
          <w:top w:val="nil"/>
          <w:left w:val="nil"/>
          <w:bottom w:val="nil"/>
          <w:right w:val="nil"/>
          <w:between w:val="nil"/>
        </w:pBdr>
        <w:spacing w:after="0" w:line="240" w:lineRule="auto"/>
      </w:pPr>
      <w:r w:rsidRPr="00B9776D">
        <w:rPr>
          <w:rFonts w:ascii="Times New Roman" w:eastAsia="Times New Roman" w:hAnsi="Times New Roman" w:cs="Times New Roman"/>
          <w:color w:val="000000"/>
        </w:rPr>
        <w:t>Government</w:t>
      </w:r>
    </w:p>
    <w:p w:rsidR="00B047AE" w:rsidRPr="00B9776D" w:rsidP="00B047AE" w14:paraId="701B5BD0" w14:textId="77777777">
      <w:pPr>
        <w:numPr>
          <w:ilvl w:val="1"/>
          <w:numId w:val="2"/>
        </w:numPr>
        <w:pBdr>
          <w:top w:val="nil"/>
          <w:left w:val="nil"/>
          <w:bottom w:val="nil"/>
          <w:right w:val="nil"/>
          <w:between w:val="nil"/>
        </w:pBdr>
        <w:spacing w:after="0" w:line="240" w:lineRule="auto"/>
      </w:pPr>
      <w:r w:rsidRPr="00B9776D">
        <w:rPr>
          <w:rFonts w:ascii="Times New Roman" w:eastAsia="Times New Roman" w:hAnsi="Times New Roman" w:cs="Times New Roman"/>
          <w:color w:val="000000"/>
        </w:rPr>
        <w:t>Law Enforcement</w:t>
      </w:r>
    </w:p>
    <w:p w:rsidR="00B047AE" w:rsidP="00B047AE" w14:paraId="649E4028" w14:textId="77777777">
      <w:pPr>
        <w:numPr>
          <w:ilvl w:val="2"/>
          <w:numId w:val="2"/>
        </w:numPr>
        <w:pBdr>
          <w:top w:val="nil"/>
          <w:left w:val="nil"/>
          <w:bottom w:val="nil"/>
          <w:right w:val="nil"/>
          <w:between w:val="nil"/>
        </w:pBdr>
        <w:spacing w:after="0" w:line="240" w:lineRule="auto"/>
      </w:pPr>
      <w:r>
        <w:rPr>
          <w:rFonts w:ascii="Times New Roman" w:eastAsia="Times New Roman" w:hAnsi="Times New Roman" w:cs="Times New Roman"/>
          <w:color w:val="000000"/>
        </w:rPr>
        <w:t xml:space="preserve">Federal Law Enforcement </w:t>
      </w:r>
    </w:p>
    <w:p w:rsidR="00B047AE" w:rsidP="00B047AE" w14:paraId="261039A4" w14:textId="77777777">
      <w:pPr>
        <w:numPr>
          <w:ilvl w:val="2"/>
          <w:numId w:val="2"/>
        </w:numPr>
        <w:pBdr>
          <w:top w:val="nil"/>
          <w:left w:val="nil"/>
          <w:bottom w:val="nil"/>
          <w:right w:val="nil"/>
          <w:between w:val="nil"/>
        </w:pBdr>
        <w:spacing w:after="0" w:line="240" w:lineRule="auto"/>
      </w:pPr>
      <w:r>
        <w:rPr>
          <w:rFonts w:ascii="Times New Roman" w:eastAsia="Times New Roman" w:hAnsi="Times New Roman" w:cs="Times New Roman"/>
          <w:color w:val="000000"/>
        </w:rPr>
        <w:t>International Law Enforcement</w:t>
      </w:r>
    </w:p>
    <w:p w:rsidR="00B047AE" w:rsidRPr="00B9776D" w:rsidP="00B047AE" w14:paraId="57800CC3" w14:textId="77777777">
      <w:pPr>
        <w:numPr>
          <w:ilvl w:val="2"/>
          <w:numId w:val="2"/>
        </w:numPr>
        <w:pBdr>
          <w:top w:val="nil"/>
          <w:left w:val="nil"/>
          <w:bottom w:val="nil"/>
          <w:right w:val="nil"/>
          <w:between w:val="nil"/>
        </w:pBdr>
        <w:spacing w:after="0" w:line="240" w:lineRule="auto"/>
      </w:pPr>
      <w:r w:rsidRPr="00B9776D">
        <w:rPr>
          <w:rFonts w:ascii="Times New Roman" w:eastAsia="Times New Roman" w:hAnsi="Times New Roman" w:cs="Times New Roman"/>
          <w:color w:val="000000"/>
        </w:rPr>
        <w:t xml:space="preserve">Local Law Enforcement </w:t>
      </w:r>
    </w:p>
    <w:p w:rsidR="00B047AE" w:rsidRPr="00B9776D" w:rsidP="00B047AE" w14:paraId="667679EB" w14:textId="77777777">
      <w:pPr>
        <w:numPr>
          <w:ilvl w:val="2"/>
          <w:numId w:val="2"/>
        </w:numPr>
        <w:pBdr>
          <w:top w:val="nil"/>
          <w:left w:val="nil"/>
          <w:bottom w:val="nil"/>
          <w:right w:val="nil"/>
          <w:between w:val="nil"/>
        </w:pBdr>
        <w:spacing w:after="0" w:line="240" w:lineRule="auto"/>
      </w:pPr>
      <w:r w:rsidRPr="00B9776D">
        <w:rPr>
          <w:rFonts w:ascii="Times New Roman" w:eastAsia="Times New Roman" w:hAnsi="Times New Roman" w:cs="Times New Roman"/>
          <w:color w:val="000000"/>
        </w:rPr>
        <w:t>State Law Enforcement</w:t>
      </w:r>
    </w:p>
    <w:p w:rsidR="00B047AE" w:rsidRPr="00B9776D" w:rsidP="00B047AE" w14:paraId="6A30077B" w14:textId="77777777">
      <w:pPr>
        <w:numPr>
          <w:ilvl w:val="1"/>
          <w:numId w:val="2"/>
        </w:numPr>
        <w:pBdr>
          <w:top w:val="nil"/>
          <w:left w:val="nil"/>
          <w:bottom w:val="nil"/>
          <w:right w:val="nil"/>
          <w:between w:val="nil"/>
        </w:pBdr>
        <w:spacing w:after="0" w:line="240" w:lineRule="auto"/>
      </w:pPr>
      <w:r w:rsidRPr="00B9776D">
        <w:rPr>
          <w:rFonts w:ascii="Times New Roman" w:eastAsia="Times New Roman" w:hAnsi="Times New Roman" w:cs="Times New Roman"/>
          <w:color w:val="000000"/>
        </w:rPr>
        <w:t>Legal Professional</w:t>
      </w:r>
    </w:p>
    <w:p w:rsidR="00B047AE" w:rsidRPr="00B9776D" w:rsidP="00B047AE" w14:paraId="4F9BF517" w14:textId="77777777">
      <w:pPr>
        <w:numPr>
          <w:ilvl w:val="1"/>
          <w:numId w:val="2"/>
        </w:numPr>
        <w:pBdr>
          <w:top w:val="nil"/>
          <w:left w:val="nil"/>
          <w:bottom w:val="nil"/>
          <w:right w:val="nil"/>
          <w:between w:val="nil"/>
        </w:pBdr>
        <w:spacing w:after="0" w:line="240" w:lineRule="auto"/>
      </w:pPr>
      <w:r>
        <w:rPr>
          <w:rFonts w:ascii="Times New Roman" w:eastAsia="Times New Roman" w:hAnsi="Times New Roman" w:cs="Times New Roman"/>
          <w:color w:val="000000"/>
        </w:rPr>
        <w:t>Medical/Mental Health Professional</w:t>
      </w:r>
    </w:p>
    <w:p w:rsidR="00B047AE" w:rsidRPr="00B9776D" w:rsidP="00B047AE" w14:paraId="2D16536A" w14:textId="77777777">
      <w:pPr>
        <w:numPr>
          <w:ilvl w:val="1"/>
          <w:numId w:val="2"/>
        </w:numPr>
        <w:pBdr>
          <w:top w:val="nil"/>
          <w:left w:val="nil"/>
          <w:bottom w:val="nil"/>
          <w:right w:val="nil"/>
          <w:between w:val="nil"/>
        </w:pBdr>
        <w:spacing w:after="0" w:line="240" w:lineRule="auto"/>
      </w:pPr>
      <w:r w:rsidRPr="00B9776D">
        <w:rPr>
          <w:rFonts w:ascii="Times New Roman" w:eastAsia="Times New Roman" w:hAnsi="Times New Roman" w:cs="Times New Roman"/>
          <w:color w:val="000000"/>
        </w:rPr>
        <w:t>NGO</w:t>
      </w:r>
    </w:p>
    <w:p w:rsidR="00B047AE" w:rsidRPr="00B9776D" w:rsidP="00B047AE" w14:paraId="4C8ADE1A" w14:textId="77777777">
      <w:pPr>
        <w:numPr>
          <w:ilvl w:val="2"/>
          <w:numId w:val="2"/>
        </w:numPr>
        <w:pBdr>
          <w:top w:val="nil"/>
          <w:left w:val="nil"/>
          <w:bottom w:val="nil"/>
          <w:right w:val="nil"/>
          <w:between w:val="nil"/>
        </w:pBdr>
        <w:spacing w:after="0" w:line="240" w:lineRule="auto"/>
      </w:pPr>
      <w:r w:rsidRPr="00B9776D">
        <w:rPr>
          <w:rFonts w:ascii="Times New Roman" w:eastAsia="Times New Roman" w:hAnsi="Times New Roman" w:cs="Times New Roman"/>
          <w:color w:val="000000"/>
        </w:rPr>
        <w:t xml:space="preserve">Faith-based Organization/Representative </w:t>
      </w:r>
    </w:p>
    <w:p w:rsidR="00B047AE" w:rsidRPr="00B9776D" w:rsidP="00B047AE" w14:paraId="0677680F" w14:textId="77777777">
      <w:pPr>
        <w:numPr>
          <w:ilvl w:val="2"/>
          <w:numId w:val="2"/>
        </w:numPr>
        <w:pBdr>
          <w:top w:val="nil"/>
          <w:left w:val="nil"/>
          <w:bottom w:val="nil"/>
          <w:right w:val="nil"/>
          <w:between w:val="nil"/>
        </w:pBdr>
        <w:spacing w:after="0" w:line="240" w:lineRule="auto"/>
      </w:pPr>
      <w:r w:rsidRPr="00B9776D">
        <w:rPr>
          <w:rFonts w:ascii="Times New Roman" w:eastAsia="Times New Roman" w:hAnsi="Times New Roman" w:cs="Times New Roman"/>
          <w:color w:val="000000"/>
        </w:rPr>
        <w:t>NGO - Anti-trafficking</w:t>
      </w:r>
    </w:p>
    <w:p w:rsidR="00B047AE" w:rsidRPr="00B9776D" w:rsidP="00B047AE" w14:paraId="2DDFCE68" w14:textId="77777777">
      <w:pPr>
        <w:numPr>
          <w:ilvl w:val="2"/>
          <w:numId w:val="2"/>
        </w:numPr>
        <w:pBdr>
          <w:top w:val="nil"/>
          <w:left w:val="nil"/>
          <w:bottom w:val="nil"/>
          <w:right w:val="nil"/>
          <w:between w:val="nil"/>
        </w:pBdr>
        <w:spacing w:after="0" w:line="240" w:lineRule="auto"/>
      </w:pPr>
      <w:r w:rsidRPr="00B9776D">
        <w:rPr>
          <w:rFonts w:ascii="Times New Roman" w:eastAsia="Times New Roman" w:hAnsi="Times New Roman" w:cs="Times New Roman"/>
          <w:color w:val="000000"/>
        </w:rPr>
        <w:t xml:space="preserve">NGO - DV/SA </w:t>
      </w:r>
    </w:p>
    <w:p w:rsidR="00B047AE" w:rsidRPr="00B9776D" w:rsidP="00B047AE" w14:paraId="7DFE4624" w14:textId="77777777">
      <w:pPr>
        <w:numPr>
          <w:ilvl w:val="2"/>
          <w:numId w:val="2"/>
        </w:numPr>
        <w:pBdr>
          <w:top w:val="nil"/>
          <w:left w:val="nil"/>
          <w:bottom w:val="nil"/>
          <w:right w:val="nil"/>
          <w:between w:val="nil"/>
        </w:pBdr>
        <w:spacing w:after="0" w:line="240" w:lineRule="auto"/>
      </w:pPr>
      <w:r w:rsidRPr="00B9776D">
        <w:rPr>
          <w:rFonts w:ascii="Times New Roman" w:eastAsia="Times New Roman" w:hAnsi="Times New Roman" w:cs="Times New Roman"/>
          <w:color w:val="000000"/>
        </w:rPr>
        <w:t>NGO - Immigrant/Refugee</w:t>
      </w:r>
    </w:p>
    <w:p w:rsidR="00B047AE" w:rsidRPr="00B9776D" w:rsidP="00B047AE" w14:paraId="1ED5D588" w14:textId="77777777">
      <w:pPr>
        <w:numPr>
          <w:ilvl w:val="2"/>
          <w:numId w:val="2"/>
        </w:numPr>
        <w:pBdr>
          <w:top w:val="nil"/>
          <w:left w:val="nil"/>
          <w:bottom w:val="nil"/>
          <w:right w:val="nil"/>
          <w:between w:val="nil"/>
        </w:pBdr>
        <w:spacing w:after="0" w:line="240" w:lineRule="auto"/>
      </w:pPr>
      <w:r w:rsidRPr="00B9776D">
        <w:rPr>
          <w:rFonts w:ascii="Times New Roman" w:eastAsia="Times New Roman" w:hAnsi="Times New Roman" w:cs="Times New Roman"/>
          <w:color w:val="000000"/>
        </w:rPr>
        <w:t>NGO - RHY</w:t>
      </w:r>
    </w:p>
    <w:p w:rsidR="00B047AE" w:rsidRPr="00B9776D" w:rsidP="00B047AE" w14:paraId="0C6D7F07" w14:textId="77777777">
      <w:pPr>
        <w:numPr>
          <w:ilvl w:val="1"/>
          <w:numId w:val="2"/>
        </w:numPr>
        <w:pBdr>
          <w:top w:val="nil"/>
          <w:left w:val="nil"/>
          <w:bottom w:val="nil"/>
          <w:right w:val="nil"/>
          <w:between w:val="nil"/>
        </w:pBdr>
        <w:spacing w:after="0" w:line="240" w:lineRule="auto"/>
      </w:pPr>
      <w:r w:rsidRPr="00B9776D">
        <w:rPr>
          <w:rFonts w:ascii="Times New Roman" w:eastAsia="Times New Roman" w:hAnsi="Times New Roman" w:cs="Times New Roman"/>
          <w:color w:val="000000"/>
        </w:rPr>
        <w:t>Other</w:t>
      </w:r>
    </w:p>
    <w:p w:rsidR="00B047AE" w:rsidRPr="00B9776D" w:rsidP="00B047AE" w14:paraId="5FAEE0FE" w14:textId="77777777">
      <w:pPr>
        <w:numPr>
          <w:ilvl w:val="1"/>
          <w:numId w:val="2"/>
        </w:numPr>
        <w:pBdr>
          <w:top w:val="nil"/>
          <w:left w:val="nil"/>
          <w:bottom w:val="nil"/>
          <w:right w:val="nil"/>
          <w:between w:val="nil"/>
        </w:pBdr>
        <w:spacing w:after="0" w:line="240" w:lineRule="auto"/>
      </w:pPr>
      <w:r w:rsidRPr="00B9776D">
        <w:rPr>
          <w:rFonts w:ascii="Times New Roman" w:eastAsia="Times New Roman" w:hAnsi="Times New Roman" w:cs="Times New Roman"/>
          <w:color w:val="000000"/>
        </w:rPr>
        <w:t>Possible Buyer of Commercial Sex</w:t>
      </w:r>
    </w:p>
    <w:p w:rsidR="00B047AE" w:rsidRPr="00B9776D" w:rsidP="00B047AE" w14:paraId="52FA6BFB" w14:textId="77777777">
      <w:pPr>
        <w:numPr>
          <w:ilvl w:val="1"/>
          <w:numId w:val="2"/>
        </w:numPr>
        <w:pBdr>
          <w:top w:val="nil"/>
          <w:left w:val="nil"/>
          <w:bottom w:val="nil"/>
          <w:right w:val="nil"/>
          <w:between w:val="nil"/>
        </w:pBdr>
        <w:spacing w:after="0" w:line="240" w:lineRule="auto"/>
      </w:pPr>
      <w:r w:rsidRPr="00B9776D">
        <w:rPr>
          <w:rFonts w:ascii="Times New Roman" w:eastAsia="Times New Roman" w:hAnsi="Times New Roman" w:cs="Times New Roman"/>
          <w:color w:val="000000"/>
        </w:rPr>
        <w:t>Potential Controller</w:t>
      </w:r>
    </w:p>
    <w:p w:rsidR="00B047AE" w:rsidRPr="00B9776D" w:rsidP="00B047AE" w14:paraId="6C0D51C0" w14:textId="77777777">
      <w:pPr>
        <w:numPr>
          <w:ilvl w:val="1"/>
          <w:numId w:val="2"/>
        </w:numPr>
        <w:pBdr>
          <w:top w:val="nil"/>
          <w:left w:val="nil"/>
          <w:bottom w:val="nil"/>
          <w:right w:val="nil"/>
          <w:between w:val="nil"/>
        </w:pBdr>
        <w:spacing w:after="0" w:line="240" w:lineRule="auto"/>
      </w:pPr>
      <w:r w:rsidRPr="00B9776D">
        <w:rPr>
          <w:rFonts w:ascii="Times New Roman" w:eastAsia="Times New Roman" w:hAnsi="Times New Roman" w:cs="Times New Roman"/>
          <w:color w:val="000000"/>
        </w:rPr>
        <w:t>Potential Victim of Trafficking</w:t>
      </w:r>
    </w:p>
    <w:p w:rsidR="00F843D4" w14:paraId="0000016F" w14:textId="2A0707D1">
      <w:pPr>
        <w:numPr>
          <w:ilvl w:val="0"/>
          <w:numId w:val="2"/>
        </w:numPr>
        <w:pBdr>
          <w:top w:val="nil"/>
          <w:left w:val="nil"/>
          <w:bottom w:val="nil"/>
          <w:right w:val="nil"/>
          <w:between w:val="nil"/>
        </w:pBdr>
        <w:spacing w:after="0" w:line="240" w:lineRule="auto"/>
        <w:rPr>
          <w:rFonts w:ascii="Times New Roman" w:eastAsia="Times New Roman" w:hAnsi="Times New Roman" w:cs="Times New Roman"/>
          <w:b/>
          <w:color w:val="000000"/>
        </w:rPr>
        <w:sectPr>
          <w:headerReference w:type="default" r:id="rId10"/>
          <w:type w:val="continuous"/>
          <w:pgSz w:w="12240" w:h="15840"/>
          <w:pgMar w:top="1440" w:right="1440" w:bottom="1440" w:left="1440" w:header="720" w:footer="720" w:gutter="0"/>
          <w:cols w:space="720"/>
        </w:sectPr>
      </w:pPr>
      <w:r>
        <w:rPr>
          <w:rFonts w:ascii="Times New Roman" w:eastAsia="Times New Roman" w:hAnsi="Times New Roman" w:cs="Times New Roman"/>
          <w:color w:val="000000"/>
        </w:rPr>
        <w:t xml:space="preserve">Number of signals (calls, text conversations, chat conversations, online tip forms, and emails) received by from each state or United States territory during the reporting period </w:t>
      </w:r>
      <w:r>
        <w:rPr>
          <w:rFonts w:ascii="Times New Roman" w:eastAsia="Times New Roman" w:hAnsi="Times New Roman" w:cs="Times New Roman"/>
          <w:b/>
          <w:color w:val="000000"/>
        </w:rPr>
        <w:t xml:space="preserve">(Semi-Annual </w:t>
      </w:r>
      <w:r w:rsidR="00315E76">
        <w:rPr>
          <w:rFonts w:ascii="Times New Roman" w:eastAsia="Times New Roman" w:hAnsi="Times New Roman" w:cs="Times New Roman"/>
          <w:b/>
          <w:color w:val="000000"/>
        </w:rPr>
        <w:t>and Annual Figures</w:t>
      </w:r>
      <w:r>
        <w:rPr>
          <w:rFonts w:ascii="Times New Roman" w:eastAsia="Times New Roman" w:hAnsi="Times New Roman" w:cs="Times New Roman"/>
          <w:b/>
          <w:color w:val="000000"/>
        </w:rPr>
        <w:t>):</w:t>
      </w:r>
    </w:p>
    <w:p w:rsidR="00F843D4" w14:paraId="00000170"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Alabama</w:t>
      </w:r>
    </w:p>
    <w:p w:rsidR="00F843D4" w14:paraId="00000171"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Alaska</w:t>
      </w:r>
    </w:p>
    <w:p w:rsidR="00F843D4" w14:paraId="00000172"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American Samoa</w:t>
      </w:r>
    </w:p>
    <w:p w:rsidR="00F843D4" w14:paraId="00000173"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Arizona</w:t>
      </w:r>
    </w:p>
    <w:p w:rsidR="00F843D4" w14:paraId="00000174"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Arkan</w:t>
      </w:r>
      <w:r>
        <w:rPr>
          <w:rFonts w:ascii="Times New Roman" w:eastAsia="Times New Roman" w:hAnsi="Times New Roman" w:cs="Times New Roman"/>
          <w:color w:val="000000"/>
        </w:rPr>
        <w:t>sas</w:t>
      </w:r>
    </w:p>
    <w:p w:rsidR="00F843D4" w14:paraId="00000175"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California</w:t>
      </w:r>
    </w:p>
    <w:p w:rsidR="00F843D4" w14:paraId="00000176"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Colorado</w:t>
      </w:r>
    </w:p>
    <w:p w:rsidR="00F843D4" w14:paraId="00000177"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Connecticut</w:t>
      </w:r>
    </w:p>
    <w:p w:rsidR="00F843D4" w14:paraId="00000178"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Delaware</w:t>
      </w:r>
    </w:p>
    <w:p w:rsidR="00F843D4" w14:paraId="00000179"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District of Columbia</w:t>
      </w:r>
    </w:p>
    <w:p w:rsidR="00F843D4" w14:paraId="0000017A"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Florida</w:t>
      </w:r>
    </w:p>
    <w:p w:rsidR="00F843D4" w14:paraId="0000017B"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Georgia</w:t>
      </w:r>
    </w:p>
    <w:p w:rsidR="00F843D4" w14:paraId="0000017C"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Guam</w:t>
      </w:r>
    </w:p>
    <w:p w:rsidR="00F843D4" w14:paraId="0000017D"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Hawaii</w:t>
      </w:r>
    </w:p>
    <w:p w:rsidR="00F843D4" w14:paraId="0000017E"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Idaho</w:t>
      </w:r>
    </w:p>
    <w:p w:rsidR="00F843D4" w14:paraId="0000017F"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Illinois</w:t>
      </w:r>
    </w:p>
    <w:p w:rsidR="00F843D4" w14:paraId="00000180"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Indiana</w:t>
      </w:r>
    </w:p>
    <w:p w:rsidR="00F843D4" w14:paraId="00000181"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Iowa</w:t>
      </w:r>
    </w:p>
    <w:p w:rsidR="00F843D4" w14:paraId="00000182"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Kansas</w:t>
      </w:r>
    </w:p>
    <w:p w:rsidR="00F843D4" w14:paraId="00000183"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Kentucky</w:t>
      </w:r>
    </w:p>
    <w:p w:rsidR="00F843D4" w14:paraId="00000184"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Louisiana</w:t>
      </w:r>
    </w:p>
    <w:p w:rsidR="00F843D4" w14:paraId="00000185"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Maine</w:t>
      </w:r>
    </w:p>
    <w:p w:rsidR="00F843D4" w14:paraId="00000186"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Maryland</w:t>
      </w:r>
    </w:p>
    <w:p w:rsidR="00F843D4" w14:paraId="00000187"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Massachusetts</w:t>
      </w:r>
    </w:p>
    <w:p w:rsidR="00F843D4" w14:paraId="00000188"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Michigan</w:t>
      </w:r>
    </w:p>
    <w:p w:rsidR="00F843D4" w14:paraId="00000189"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Minnesota</w:t>
      </w:r>
    </w:p>
    <w:p w:rsidR="00F843D4" w14:paraId="0000018A"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Mississippi</w:t>
      </w:r>
    </w:p>
    <w:p w:rsidR="00F843D4" w14:paraId="0000018B"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Missouri</w:t>
      </w:r>
    </w:p>
    <w:p w:rsidR="00F843D4" w14:paraId="0000018C"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Montana</w:t>
      </w:r>
    </w:p>
    <w:p w:rsidR="00F843D4" w14:paraId="0000018D"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Nebraska</w:t>
      </w:r>
    </w:p>
    <w:p w:rsidR="00F843D4" w14:paraId="0000018E"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Nevada</w:t>
      </w:r>
    </w:p>
    <w:p w:rsidR="00F843D4" w14:paraId="0000018F"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 xml:space="preserve">New </w:t>
      </w:r>
      <w:r>
        <w:rPr>
          <w:rFonts w:ascii="Times New Roman" w:eastAsia="Times New Roman" w:hAnsi="Times New Roman" w:cs="Times New Roman"/>
          <w:color w:val="000000"/>
        </w:rPr>
        <w:t>Hampshire</w:t>
      </w:r>
    </w:p>
    <w:p w:rsidR="00F843D4" w14:paraId="00000190"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New Jersey</w:t>
      </w:r>
    </w:p>
    <w:p w:rsidR="00F843D4" w14:paraId="00000191"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New Mexico</w:t>
      </w:r>
    </w:p>
    <w:p w:rsidR="00F843D4" w14:paraId="00000192"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New York</w:t>
      </w:r>
    </w:p>
    <w:p w:rsidR="00F843D4" w14:paraId="00000193"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North Carolina</w:t>
      </w:r>
    </w:p>
    <w:p w:rsidR="00F843D4" w14:paraId="00000194"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North Dakota</w:t>
      </w:r>
    </w:p>
    <w:p w:rsidR="00F843D4" w14:paraId="00000195"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Northern Mariana Islands</w:t>
      </w:r>
    </w:p>
    <w:p w:rsidR="00F843D4" w14:paraId="00000196"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Ohio</w:t>
      </w:r>
    </w:p>
    <w:p w:rsidR="00F843D4" w14:paraId="00000197"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Oklahoma</w:t>
      </w:r>
    </w:p>
    <w:p w:rsidR="00F843D4" w14:paraId="00000198"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Oregon</w:t>
      </w:r>
    </w:p>
    <w:p w:rsidR="00F843D4" w14:paraId="00000199"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Pennsylvania</w:t>
      </w:r>
    </w:p>
    <w:p w:rsidR="00F843D4" w14:paraId="0000019A"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Puerto Rico</w:t>
      </w:r>
    </w:p>
    <w:p w:rsidR="00F843D4" w14:paraId="0000019B"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Rhode Island</w:t>
      </w:r>
    </w:p>
    <w:p w:rsidR="00F843D4" w14:paraId="0000019C"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South Carolina</w:t>
      </w:r>
    </w:p>
    <w:p w:rsidR="00F843D4" w14:paraId="0000019D"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South Dakota</w:t>
      </w:r>
    </w:p>
    <w:p w:rsidR="00F843D4" w14:paraId="0000019E"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Tennessee</w:t>
      </w:r>
    </w:p>
    <w:p w:rsidR="00F843D4" w14:paraId="0000019F"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Texas</w:t>
      </w:r>
    </w:p>
    <w:p w:rsidR="00F843D4" w14:paraId="000001A0"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U.S. Virgin Islands</w:t>
      </w:r>
    </w:p>
    <w:p w:rsidR="00F843D4" w14:paraId="000001A1"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Utah</w:t>
      </w:r>
    </w:p>
    <w:p w:rsidR="00F843D4" w14:paraId="000001A2"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Vermont</w:t>
      </w:r>
    </w:p>
    <w:p w:rsidR="00F843D4" w14:paraId="000001A3"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Virginia</w:t>
      </w:r>
    </w:p>
    <w:p w:rsidR="00F843D4" w14:paraId="000001A4"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Washington</w:t>
      </w:r>
    </w:p>
    <w:p w:rsidR="00F843D4" w14:paraId="000001A5"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West Virginia</w:t>
      </w:r>
    </w:p>
    <w:p w:rsidR="00F843D4" w14:paraId="000001A6"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Wisconsin</w:t>
      </w:r>
    </w:p>
    <w:p w:rsidR="00F843D4" w14:paraId="000001A7"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Wyoming</w:t>
      </w:r>
    </w:p>
    <w:p w:rsidR="00F843D4" w14:paraId="000001A8" w14:textId="3111E5D1">
      <w:pPr>
        <w:numPr>
          <w:ilvl w:val="0"/>
          <w:numId w:val="2"/>
        </w:numPr>
        <w:pBdr>
          <w:top w:val="nil"/>
          <w:left w:val="nil"/>
          <w:bottom w:val="nil"/>
          <w:right w:val="nil"/>
          <w:between w:val="nil"/>
        </w:pBdr>
        <w:spacing w:after="0" w:line="240" w:lineRule="auto"/>
        <w:rPr>
          <w:rFonts w:ascii="Times New Roman" w:eastAsia="Times New Roman" w:hAnsi="Times New Roman" w:cs="Times New Roman"/>
          <w:b/>
          <w:i/>
          <w:color w:val="000000"/>
        </w:rPr>
        <w:sectPr>
          <w:type w:val="continuous"/>
          <w:pgSz w:w="12240" w:h="15840"/>
          <w:pgMar w:top="1440" w:right="1440" w:bottom="1440" w:left="1440" w:header="720" w:footer="720" w:gutter="0"/>
          <w:cols w:space="720"/>
        </w:sectPr>
      </w:pPr>
      <w:r>
        <w:rPr>
          <w:rFonts w:ascii="Times New Roman" w:eastAsia="Times New Roman" w:hAnsi="Times New Roman" w:cs="Times New Roman"/>
          <w:color w:val="000000"/>
        </w:rPr>
        <w:t xml:space="preserve">Number of signals (calls, text conversations, chat conversations, online tip forms, and emails) received by signaler language during the reporting period </w:t>
      </w:r>
      <w:r>
        <w:rPr>
          <w:rFonts w:ascii="Times New Roman" w:eastAsia="Times New Roman" w:hAnsi="Times New Roman" w:cs="Times New Roman"/>
          <w:b/>
          <w:color w:val="000000"/>
        </w:rPr>
        <w:t xml:space="preserve">(Semi-Annual </w:t>
      </w:r>
      <w:r w:rsidR="00315E76">
        <w:rPr>
          <w:rFonts w:ascii="Times New Roman" w:eastAsia="Times New Roman" w:hAnsi="Times New Roman" w:cs="Times New Roman"/>
          <w:b/>
          <w:color w:val="000000"/>
        </w:rPr>
        <w:t>and Annual Figures</w:t>
      </w:r>
      <w:r>
        <w:rPr>
          <w:rFonts w:ascii="Times New Roman" w:eastAsia="Times New Roman" w:hAnsi="Times New Roman" w:cs="Times New Roman"/>
          <w:b/>
          <w:color w:val="000000"/>
        </w:rPr>
        <w:t>)</w:t>
      </w:r>
      <w:r>
        <w:rPr>
          <w:rFonts w:ascii="Times New Roman" w:eastAsia="Times New Roman" w:hAnsi="Times New Roman" w:cs="Times New Roman"/>
          <w:color w:val="000000"/>
        </w:rPr>
        <w:t>:</w:t>
      </w:r>
    </w:p>
    <w:p w:rsidR="00F843D4" w14:paraId="000001A9"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English</w:t>
      </w:r>
    </w:p>
    <w:p w:rsidR="00F843D4" w14:paraId="000001AA"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Spanish</w:t>
      </w:r>
    </w:p>
    <w:p w:rsidR="00F843D4" w14:paraId="000001AB"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Amhari</w:t>
      </w:r>
      <w:r>
        <w:rPr>
          <w:rFonts w:ascii="Times New Roman" w:eastAsia="Times New Roman" w:hAnsi="Times New Roman" w:cs="Times New Roman"/>
          <w:color w:val="000000"/>
        </w:rPr>
        <w:t>c, Somali, or other Afro-Asiatic languages</w:t>
      </w:r>
    </w:p>
    <w:p w:rsidR="00F843D4" w14:paraId="000001AC"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Arabic</w:t>
      </w:r>
    </w:p>
    <w:p w:rsidR="00F843D4" w14:paraId="000001AD"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Armenian</w:t>
      </w:r>
    </w:p>
    <w:p w:rsidR="00F843D4" w14:paraId="000001AE"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Bengali</w:t>
      </w:r>
    </w:p>
    <w:p w:rsidR="00F843D4" w14:paraId="000001AF"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Chinese (includes Cantonese, Mandarin)</w:t>
      </w:r>
    </w:p>
    <w:p w:rsidR="00F843D4" w14:paraId="000001B0"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French (includes Cajun)</w:t>
      </w:r>
    </w:p>
    <w:p w:rsidR="00F843D4" w14:paraId="000001B1"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German</w:t>
      </w:r>
    </w:p>
    <w:p w:rsidR="00F843D4" w14:paraId="000001B2"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Greek</w:t>
      </w:r>
    </w:p>
    <w:p w:rsidR="00F843D4" w14:paraId="000001B3"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Gujarati</w:t>
      </w:r>
    </w:p>
    <w:p w:rsidR="00F843D4" w14:paraId="000001B4"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Haitian</w:t>
      </w:r>
    </w:p>
    <w:p w:rsidR="00F843D4" w14:paraId="000001B5"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Hebrew</w:t>
      </w:r>
    </w:p>
    <w:p w:rsidR="00F843D4" w14:paraId="000001B6"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Hindi</w:t>
      </w:r>
    </w:p>
    <w:p w:rsidR="00F843D4" w14:paraId="000001B7"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Ilocano, Samoan, Hawaiian, or other Austronesian languages</w:t>
      </w:r>
    </w:p>
    <w:p w:rsidR="00F843D4" w14:paraId="000001B8"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Italian</w:t>
      </w:r>
    </w:p>
    <w:p w:rsidR="00F843D4" w14:paraId="000001B9"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Japanese</w:t>
      </w:r>
    </w:p>
    <w:p w:rsidR="00F843D4" w14:paraId="000001BA"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Khmer</w:t>
      </w:r>
    </w:p>
    <w:p w:rsidR="00F843D4" w14:paraId="000001BB"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Korean</w:t>
      </w:r>
    </w:p>
    <w:p w:rsidR="00F843D4" w14:paraId="000001BC"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Navajo</w:t>
      </w:r>
    </w:p>
    <w:p w:rsidR="00F843D4" w14:paraId="000001BD"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Malayalam, Kannada, or other Dravidian languages</w:t>
      </w:r>
    </w:p>
    <w:p w:rsidR="00F843D4" w14:paraId="000001BE"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Nepali, Marathi, or other Indic languages</w:t>
      </w:r>
    </w:p>
    <w:p w:rsidR="00F843D4" w14:paraId="000001BF"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Persian (includes Farsi, Dari)</w:t>
      </w:r>
    </w:p>
    <w:p w:rsidR="00F843D4" w14:paraId="000001C0"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Polish</w:t>
      </w:r>
    </w:p>
    <w:p w:rsidR="00F843D4" w14:paraId="000001C1"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Portuguese</w:t>
      </w:r>
    </w:p>
    <w:p w:rsidR="00F843D4" w14:paraId="000001C2"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Punjabi</w:t>
      </w:r>
    </w:p>
    <w:p w:rsidR="00F843D4" w14:paraId="000001C3"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Russian</w:t>
      </w:r>
    </w:p>
    <w:p w:rsidR="00F843D4" w14:paraId="000001C4"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Serbo-Croatian</w:t>
      </w:r>
    </w:p>
    <w:p w:rsidR="00F843D4" w14:paraId="000001C5"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Swahili or other languages of Central, Eastern, and Southern Afri</w:t>
      </w:r>
      <w:r>
        <w:rPr>
          <w:rFonts w:ascii="Times New Roman" w:eastAsia="Times New Roman" w:hAnsi="Times New Roman" w:cs="Times New Roman"/>
          <w:color w:val="000000"/>
        </w:rPr>
        <w:t>ca</w:t>
      </w:r>
    </w:p>
    <w:p w:rsidR="00F843D4" w14:paraId="000001C6"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Tagalog (includes Filipino)</w:t>
      </w:r>
    </w:p>
    <w:p w:rsidR="00F843D4" w14:paraId="000001C7"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Tamil</w:t>
      </w:r>
    </w:p>
    <w:p w:rsidR="00F843D4" w14:paraId="000001C8"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Telugu</w:t>
      </w:r>
    </w:p>
    <w:p w:rsidR="00F843D4" w14:paraId="000001C9"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Thai, Lao, or other Tai-Kadai languages</w:t>
      </w:r>
    </w:p>
    <w:p w:rsidR="00F843D4" w14:paraId="000001CA"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Ukrainian or other Slavic languages</w:t>
      </w:r>
    </w:p>
    <w:p w:rsidR="00F843D4" w14:paraId="000001CB"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Urdu</w:t>
      </w:r>
    </w:p>
    <w:p w:rsidR="00F843D4" w14:paraId="000001CC"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Vietnamese</w:t>
      </w:r>
    </w:p>
    <w:p w:rsidR="00F843D4" w14:paraId="000001CD"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Yiddish, Pennsylvania Dutch, or other West Germanic languages</w:t>
      </w:r>
    </w:p>
    <w:p w:rsidR="00F843D4" w14:paraId="000001CE"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Other Indo-European languages</w:t>
      </w:r>
    </w:p>
    <w:p w:rsidR="00F843D4" w14:paraId="000001CF"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 xml:space="preserve">Yoruba, Twi, Igbo, or </w:t>
      </w:r>
      <w:r>
        <w:rPr>
          <w:rFonts w:ascii="Times New Roman" w:eastAsia="Times New Roman" w:hAnsi="Times New Roman" w:cs="Times New Roman"/>
          <w:color w:val="000000"/>
        </w:rPr>
        <w:t>other languages of Western Africa</w:t>
      </w:r>
    </w:p>
    <w:p w:rsidR="00F843D4" w14:paraId="000001D0" w14:textId="77777777">
      <w:pPr>
        <w:numPr>
          <w:ilvl w:val="1"/>
          <w:numId w:val="1"/>
        </w:numPr>
        <w:pBdr>
          <w:top w:val="nil"/>
          <w:left w:val="nil"/>
          <w:bottom w:val="nil"/>
          <w:right w:val="nil"/>
          <w:between w:val="nil"/>
        </w:pBdr>
        <w:spacing w:after="120" w:line="240" w:lineRule="auto"/>
      </w:pPr>
      <w:r>
        <w:rPr>
          <w:rFonts w:ascii="Times New Roman" w:eastAsia="Times New Roman" w:hAnsi="Times New Roman" w:cs="Times New Roman"/>
          <w:color w:val="000000"/>
        </w:rPr>
        <w:t>Other Languages</w:t>
      </w:r>
    </w:p>
    <w:p w:rsidR="00F843D4" w14:paraId="000001D1" w14:textId="77777777">
      <w:pPr>
        <w:spacing w:before="240" w:after="120" w:line="240" w:lineRule="auto"/>
        <w:rPr>
          <w:rFonts w:ascii="Times New Roman" w:eastAsia="Times New Roman" w:hAnsi="Times New Roman" w:cs="Times New Roman"/>
          <w:b/>
          <w:i/>
        </w:rPr>
      </w:pPr>
      <w:r>
        <w:rPr>
          <w:rFonts w:ascii="Times New Roman" w:eastAsia="Times New Roman" w:hAnsi="Times New Roman" w:cs="Times New Roman"/>
          <w:b/>
          <w:i/>
        </w:rPr>
        <w:t>Potential Victim Demographic Data</w:t>
      </w:r>
    </w:p>
    <w:p w:rsidR="00F843D4" w:rsidRPr="00C92CC1" w:rsidP="00610F56" w14:paraId="000001D2" w14:textId="6C2D3F9F">
      <w:pPr>
        <w:pStyle w:val="ListParagraph"/>
        <w:numPr>
          <w:ilvl w:val="0"/>
          <w:numId w:val="2"/>
        </w:numPr>
        <w:rPr>
          <w:color w:val="000000"/>
          <w:szCs w:val="22"/>
          <w:highlight w:val="yellow"/>
        </w:rPr>
      </w:pPr>
      <w:r w:rsidRPr="00C92CC1">
        <w:rPr>
          <w:color w:val="000000"/>
          <w:szCs w:val="22"/>
          <w:highlight w:val="yellow"/>
        </w:rPr>
        <w:t xml:space="preserve">Number of cases with potential victims identified during the reporting period </w:t>
      </w:r>
      <w:r w:rsidRPr="00C92CC1">
        <w:rPr>
          <w:color w:val="000000"/>
          <w:highlight w:val="yellow"/>
        </w:rPr>
        <w:t xml:space="preserve">by </w:t>
      </w:r>
      <w:r w:rsidRPr="00C92CC1" w:rsidR="00407EBE">
        <w:rPr>
          <w:color w:val="000000"/>
          <w:highlight w:val="yellow"/>
        </w:rPr>
        <w:t>sex</w:t>
      </w:r>
      <w:r w:rsidRPr="00C92CC1">
        <w:rPr>
          <w:color w:val="000000"/>
          <w:highlight w:val="yellow"/>
        </w:rPr>
        <w:t xml:space="preserve"> </w:t>
      </w:r>
      <w:r w:rsidRPr="00C92CC1">
        <w:rPr>
          <w:b/>
          <w:color w:val="000000"/>
          <w:highlight w:val="yellow"/>
        </w:rPr>
        <w:t>(</w:t>
      </w:r>
      <w:r w:rsidRPr="00C92CC1" w:rsidR="002B3A61">
        <w:rPr>
          <w:b/>
          <w:color w:val="000000"/>
          <w:highlight w:val="yellow"/>
        </w:rPr>
        <w:t xml:space="preserve">Semi-Annual and </w:t>
      </w:r>
      <w:r w:rsidRPr="00C92CC1" w:rsidR="00315E76">
        <w:rPr>
          <w:b/>
          <w:color w:val="000000"/>
          <w:highlight w:val="yellow"/>
        </w:rPr>
        <w:t>Annual Figures</w:t>
      </w:r>
      <w:r w:rsidRPr="00C92CC1">
        <w:rPr>
          <w:b/>
          <w:color w:val="000000"/>
          <w:highlight w:val="yellow"/>
        </w:rPr>
        <w:t>)</w:t>
      </w:r>
      <w:r w:rsidRPr="00C92CC1">
        <w:rPr>
          <w:color w:val="000000"/>
          <w:highlight w:val="yellow"/>
        </w:rPr>
        <w:t>:</w:t>
      </w:r>
    </w:p>
    <w:p w:rsidR="00F843D4" w:rsidRPr="00C92CC1" w14:paraId="000001D3" w14:textId="77777777">
      <w:pPr>
        <w:numPr>
          <w:ilvl w:val="1"/>
          <w:numId w:val="2"/>
        </w:numPr>
        <w:pBdr>
          <w:top w:val="nil"/>
          <w:left w:val="nil"/>
          <w:bottom w:val="nil"/>
          <w:right w:val="nil"/>
          <w:between w:val="nil"/>
        </w:pBdr>
        <w:spacing w:after="0" w:line="240" w:lineRule="auto"/>
        <w:rPr>
          <w:rFonts w:ascii="Times New Roman" w:eastAsia="Times New Roman" w:hAnsi="Times New Roman" w:cs="Times New Roman"/>
          <w:b/>
          <w:i/>
          <w:color w:val="000000"/>
          <w:highlight w:val="yellow"/>
        </w:rPr>
      </w:pPr>
      <w:r w:rsidRPr="00C92CC1">
        <w:rPr>
          <w:rFonts w:ascii="Times New Roman" w:eastAsia="Times New Roman" w:hAnsi="Times New Roman" w:cs="Times New Roman"/>
          <w:color w:val="000000"/>
          <w:highlight w:val="yellow"/>
        </w:rPr>
        <w:t>Male</w:t>
      </w:r>
    </w:p>
    <w:p w:rsidR="00F843D4" w:rsidRPr="00C92CC1" w14:paraId="000001D4" w14:textId="77777777">
      <w:pPr>
        <w:numPr>
          <w:ilvl w:val="1"/>
          <w:numId w:val="2"/>
        </w:numPr>
        <w:pBdr>
          <w:top w:val="nil"/>
          <w:left w:val="nil"/>
          <w:bottom w:val="nil"/>
          <w:right w:val="nil"/>
          <w:between w:val="nil"/>
        </w:pBdr>
        <w:spacing w:after="0" w:line="240" w:lineRule="auto"/>
        <w:rPr>
          <w:rFonts w:ascii="Times New Roman" w:eastAsia="Times New Roman" w:hAnsi="Times New Roman" w:cs="Times New Roman"/>
          <w:b/>
          <w:i/>
          <w:color w:val="000000"/>
          <w:highlight w:val="yellow"/>
        </w:rPr>
      </w:pPr>
      <w:r w:rsidRPr="00C92CC1">
        <w:rPr>
          <w:rFonts w:ascii="Times New Roman" w:eastAsia="Times New Roman" w:hAnsi="Times New Roman" w:cs="Times New Roman"/>
          <w:color w:val="000000"/>
          <w:highlight w:val="yellow"/>
        </w:rPr>
        <w:t>Female</w:t>
      </w:r>
    </w:p>
    <w:p w:rsidR="00F843D4" w:rsidRPr="00C92CC1" w14:paraId="000001D8" w14:textId="29FD4F9D">
      <w:pPr>
        <w:numPr>
          <w:ilvl w:val="1"/>
          <w:numId w:val="2"/>
        </w:numPr>
        <w:pBdr>
          <w:top w:val="nil"/>
          <w:left w:val="nil"/>
          <w:bottom w:val="nil"/>
          <w:right w:val="nil"/>
          <w:between w:val="nil"/>
        </w:pBdr>
        <w:spacing w:after="0" w:line="240" w:lineRule="auto"/>
        <w:rPr>
          <w:rFonts w:ascii="Times New Roman" w:eastAsia="Times New Roman" w:hAnsi="Times New Roman" w:cs="Times New Roman"/>
          <w:b/>
          <w:i/>
          <w:color w:val="000000"/>
          <w:highlight w:val="yellow"/>
        </w:rPr>
      </w:pPr>
      <w:r w:rsidRPr="00C92CC1">
        <w:rPr>
          <w:rFonts w:ascii="Times New Roman" w:eastAsia="Times New Roman" w:hAnsi="Times New Roman" w:cs="Times New Roman"/>
          <w:color w:val="000000"/>
          <w:highlight w:val="yellow"/>
        </w:rPr>
        <w:t>Not Reported</w:t>
      </w:r>
    </w:p>
    <w:p w:rsidR="00F843D4" w14:paraId="000001D9" w14:textId="4AEA9C5A">
      <w:pPr>
        <w:numPr>
          <w:ilvl w:val="0"/>
          <w:numId w:val="2"/>
        </w:numPr>
        <w:pBdr>
          <w:top w:val="nil"/>
          <w:left w:val="nil"/>
          <w:bottom w:val="nil"/>
          <w:right w:val="nil"/>
          <w:between w:val="nil"/>
        </w:pBdr>
        <w:spacing w:after="0" w:line="240" w:lineRule="auto"/>
        <w:rPr>
          <w:rFonts w:ascii="Times New Roman" w:eastAsia="Times New Roman" w:hAnsi="Times New Roman" w:cs="Times New Roman"/>
          <w:b/>
          <w:i/>
          <w:color w:val="000000"/>
        </w:rPr>
      </w:pPr>
      <w:r>
        <w:rPr>
          <w:rFonts w:ascii="Times New Roman" w:eastAsia="Times New Roman" w:hAnsi="Times New Roman" w:cs="Times New Roman"/>
          <w:color w:val="000000"/>
        </w:rPr>
        <w:t xml:space="preserve">Number of </w:t>
      </w:r>
      <w:r w:rsidR="00271740">
        <w:rPr>
          <w:rFonts w:ascii="Times New Roman" w:eastAsia="Times New Roman" w:hAnsi="Times New Roman" w:cs="Times New Roman"/>
          <w:color w:val="000000"/>
        </w:rPr>
        <w:t xml:space="preserve">cases with </w:t>
      </w:r>
      <w:r>
        <w:rPr>
          <w:rFonts w:ascii="Times New Roman" w:eastAsia="Times New Roman" w:hAnsi="Times New Roman" w:cs="Times New Roman"/>
          <w:color w:val="000000"/>
        </w:rPr>
        <w:t xml:space="preserve">potential victims identified during the reporting period by type of trafficking and age </w:t>
      </w:r>
      <w:r>
        <w:rPr>
          <w:rFonts w:ascii="Times New Roman" w:eastAsia="Times New Roman" w:hAnsi="Times New Roman" w:cs="Times New Roman"/>
          <w:b/>
          <w:color w:val="000000"/>
        </w:rPr>
        <w:t>(</w:t>
      </w:r>
      <w:r w:rsidR="002B3A61">
        <w:rPr>
          <w:rFonts w:ascii="Times New Roman" w:eastAsia="Times New Roman" w:hAnsi="Times New Roman" w:cs="Times New Roman"/>
          <w:b/>
          <w:color w:val="000000"/>
        </w:rPr>
        <w:t xml:space="preserve">Semi-Annual and </w:t>
      </w:r>
      <w:r w:rsidR="00315E76">
        <w:rPr>
          <w:rFonts w:ascii="Times New Roman" w:eastAsia="Times New Roman" w:hAnsi="Times New Roman" w:cs="Times New Roman"/>
          <w:b/>
          <w:color w:val="000000"/>
        </w:rPr>
        <w:t>Annual Figures</w:t>
      </w:r>
      <w:r>
        <w:rPr>
          <w:rFonts w:ascii="Times New Roman" w:eastAsia="Times New Roman" w:hAnsi="Times New Roman" w:cs="Times New Roman"/>
          <w:b/>
          <w:color w:val="000000"/>
        </w:rPr>
        <w:t>)</w:t>
      </w:r>
      <w:r>
        <w:rPr>
          <w:rFonts w:ascii="Times New Roman" w:eastAsia="Times New Roman" w:hAnsi="Times New Roman" w:cs="Times New Roman"/>
          <w:color w:val="000000"/>
        </w:rPr>
        <w:t>:</w:t>
      </w:r>
    </w:p>
    <w:p w:rsidR="00F843D4" w14:paraId="000001DA" w14:textId="77777777">
      <w:pPr>
        <w:numPr>
          <w:ilvl w:val="1"/>
          <w:numId w:val="2"/>
        </w:numPr>
        <w:pBdr>
          <w:top w:val="nil"/>
          <w:left w:val="nil"/>
          <w:bottom w:val="nil"/>
          <w:right w:val="nil"/>
          <w:between w:val="nil"/>
        </w:pBdr>
        <w:spacing w:after="0" w:line="240" w:lineRule="auto"/>
        <w:rPr>
          <w:rFonts w:ascii="Times New Roman" w:eastAsia="Times New Roman" w:hAnsi="Times New Roman" w:cs="Times New Roman"/>
          <w:b/>
          <w:i/>
          <w:color w:val="000000"/>
        </w:rPr>
      </w:pPr>
      <w:r>
        <w:rPr>
          <w:rFonts w:ascii="Times New Roman" w:eastAsia="Times New Roman" w:hAnsi="Times New Roman" w:cs="Times New Roman"/>
          <w:color w:val="000000"/>
        </w:rPr>
        <w:t xml:space="preserve">Sex </w:t>
      </w:r>
      <w:r>
        <w:rPr>
          <w:rFonts w:ascii="Times New Roman" w:eastAsia="Times New Roman" w:hAnsi="Times New Roman" w:cs="Times New Roman"/>
          <w:color w:val="000000"/>
        </w:rPr>
        <w:t>Trafficking Victims</w:t>
      </w:r>
    </w:p>
    <w:p w:rsidR="00F843D4" w14:paraId="000001DB" w14:textId="77777777">
      <w:pPr>
        <w:numPr>
          <w:ilvl w:val="2"/>
          <w:numId w:val="2"/>
        </w:numPr>
        <w:pBdr>
          <w:top w:val="nil"/>
          <w:left w:val="nil"/>
          <w:bottom w:val="nil"/>
          <w:right w:val="nil"/>
          <w:between w:val="nil"/>
        </w:pBdr>
        <w:spacing w:after="0" w:line="240" w:lineRule="auto"/>
        <w:rPr>
          <w:rFonts w:ascii="Times New Roman" w:eastAsia="Times New Roman" w:hAnsi="Times New Roman" w:cs="Times New Roman"/>
          <w:b/>
          <w:i/>
          <w:color w:val="000000"/>
        </w:rPr>
      </w:pPr>
      <w:r>
        <w:rPr>
          <w:rFonts w:ascii="Times New Roman" w:eastAsia="Times New Roman" w:hAnsi="Times New Roman" w:cs="Times New Roman"/>
          <w:color w:val="000000"/>
        </w:rPr>
        <w:t>Adult Victims</w:t>
      </w:r>
    </w:p>
    <w:p w:rsidR="00F843D4" w14:paraId="000001DC" w14:textId="77777777">
      <w:pPr>
        <w:numPr>
          <w:ilvl w:val="2"/>
          <w:numId w:val="2"/>
        </w:numPr>
        <w:pBdr>
          <w:top w:val="nil"/>
          <w:left w:val="nil"/>
          <w:bottom w:val="nil"/>
          <w:right w:val="nil"/>
          <w:between w:val="nil"/>
        </w:pBdr>
        <w:spacing w:after="0" w:line="240" w:lineRule="auto"/>
        <w:rPr>
          <w:rFonts w:ascii="Times New Roman" w:eastAsia="Times New Roman" w:hAnsi="Times New Roman" w:cs="Times New Roman"/>
          <w:b/>
          <w:i/>
          <w:color w:val="000000"/>
        </w:rPr>
      </w:pPr>
      <w:r>
        <w:rPr>
          <w:rFonts w:ascii="Times New Roman" w:eastAsia="Times New Roman" w:hAnsi="Times New Roman" w:cs="Times New Roman"/>
          <w:color w:val="000000"/>
        </w:rPr>
        <w:t>Minor Victims</w:t>
      </w:r>
    </w:p>
    <w:p w:rsidR="00F843D4" w14:paraId="000001DD" w14:textId="77777777">
      <w:pPr>
        <w:numPr>
          <w:ilvl w:val="1"/>
          <w:numId w:val="2"/>
        </w:numPr>
        <w:pBdr>
          <w:top w:val="nil"/>
          <w:left w:val="nil"/>
          <w:bottom w:val="nil"/>
          <w:right w:val="nil"/>
          <w:between w:val="nil"/>
        </w:pBdr>
        <w:spacing w:after="0" w:line="240" w:lineRule="auto"/>
        <w:rPr>
          <w:rFonts w:ascii="Times New Roman" w:eastAsia="Times New Roman" w:hAnsi="Times New Roman" w:cs="Times New Roman"/>
          <w:b/>
          <w:i/>
          <w:color w:val="000000"/>
        </w:rPr>
      </w:pPr>
      <w:r>
        <w:rPr>
          <w:rFonts w:ascii="Times New Roman" w:eastAsia="Times New Roman" w:hAnsi="Times New Roman" w:cs="Times New Roman"/>
          <w:color w:val="000000"/>
        </w:rPr>
        <w:t>Labor Trafficking Victims</w:t>
      </w:r>
    </w:p>
    <w:p w:rsidR="00F843D4" w14:paraId="000001DE" w14:textId="77777777">
      <w:pPr>
        <w:numPr>
          <w:ilvl w:val="2"/>
          <w:numId w:val="2"/>
        </w:numPr>
        <w:pBdr>
          <w:top w:val="nil"/>
          <w:left w:val="nil"/>
          <w:bottom w:val="nil"/>
          <w:right w:val="nil"/>
          <w:between w:val="nil"/>
        </w:pBdr>
        <w:spacing w:after="0" w:line="240" w:lineRule="auto"/>
        <w:rPr>
          <w:rFonts w:ascii="Times New Roman" w:eastAsia="Times New Roman" w:hAnsi="Times New Roman" w:cs="Times New Roman"/>
          <w:b/>
          <w:i/>
          <w:color w:val="000000"/>
        </w:rPr>
      </w:pPr>
      <w:r>
        <w:rPr>
          <w:rFonts w:ascii="Times New Roman" w:eastAsia="Times New Roman" w:hAnsi="Times New Roman" w:cs="Times New Roman"/>
          <w:color w:val="000000"/>
        </w:rPr>
        <w:t>Adult Victims</w:t>
      </w:r>
    </w:p>
    <w:p w:rsidR="00F843D4" w14:paraId="000001DF" w14:textId="77777777">
      <w:pPr>
        <w:numPr>
          <w:ilvl w:val="2"/>
          <w:numId w:val="2"/>
        </w:numPr>
        <w:pBdr>
          <w:top w:val="nil"/>
          <w:left w:val="nil"/>
          <w:bottom w:val="nil"/>
          <w:right w:val="nil"/>
          <w:between w:val="nil"/>
        </w:pBdr>
        <w:spacing w:after="0" w:line="240" w:lineRule="auto"/>
        <w:rPr>
          <w:rFonts w:ascii="Times New Roman" w:eastAsia="Times New Roman" w:hAnsi="Times New Roman" w:cs="Times New Roman"/>
          <w:b/>
          <w:i/>
          <w:color w:val="000000"/>
        </w:rPr>
      </w:pPr>
      <w:r>
        <w:rPr>
          <w:rFonts w:ascii="Times New Roman" w:eastAsia="Times New Roman" w:hAnsi="Times New Roman" w:cs="Times New Roman"/>
          <w:color w:val="000000"/>
        </w:rPr>
        <w:t>Minor Victims</w:t>
      </w:r>
    </w:p>
    <w:p w:rsidR="00F843D4" w14:paraId="000001E0" w14:textId="77777777">
      <w:pPr>
        <w:numPr>
          <w:ilvl w:val="1"/>
          <w:numId w:val="2"/>
        </w:numPr>
        <w:pBdr>
          <w:top w:val="nil"/>
          <w:left w:val="nil"/>
          <w:bottom w:val="nil"/>
          <w:right w:val="nil"/>
          <w:between w:val="nil"/>
        </w:pBdr>
        <w:spacing w:after="0" w:line="240" w:lineRule="auto"/>
        <w:rPr>
          <w:rFonts w:ascii="Times New Roman" w:eastAsia="Times New Roman" w:hAnsi="Times New Roman" w:cs="Times New Roman"/>
          <w:b/>
          <w:i/>
          <w:color w:val="000000"/>
        </w:rPr>
      </w:pPr>
      <w:r>
        <w:rPr>
          <w:rFonts w:ascii="Times New Roman" w:eastAsia="Times New Roman" w:hAnsi="Times New Roman" w:cs="Times New Roman"/>
          <w:color w:val="000000"/>
        </w:rPr>
        <w:t>Sex and Labor Trafficking Victims</w:t>
      </w:r>
    </w:p>
    <w:p w:rsidR="00F843D4" w14:paraId="000001E1" w14:textId="77777777">
      <w:pPr>
        <w:numPr>
          <w:ilvl w:val="2"/>
          <w:numId w:val="2"/>
        </w:numPr>
        <w:pBdr>
          <w:top w:val="nil"/>
          <w:left w:val="nil"/>
          <w:bottom w:val="nil"/>
          <w:right w:val="nil"/>
          <w:between w:val="nil"/>
        </w:pBdr>
        <w:spacing w:after="0" w:line="240" w:lineRule="auto"/>
        <w:rPr>
          <w:rFonts w:ascii="Times New Roman" w:eastAsia="Times New Roman" w:hAnsi="Times New Roman" w:cs="Times New Roman"/>
          <w:b/>
          <w:i/>
          <w:color w:val="000000"/>
        </w:rPr>
      </w:pPr>
      <w:r>
        <w:rPr>
          <w:rFonts w:ascii="Times New Roman" w:eastAsia="Times New Roman" w:hAnsi="Times New Roman" w:cs="Times New Roman"/>
          <w:color w:val="000000"/>
        </w:rPr>
        <w:t>Adult Victims</w:t>
      </w:r>
    </w:p>
    <w:p w:rsidR="00F843D4" w14:paraId="000001E2" w14:textId="77777777">
      <w:pPr>
        <w:numPr>
          <w:ilvl w:val="2"/>
          <w:numId w:val="2"/>
        </w:numPr>
        <w:pBdr>
          <w:top w:val="nil"/>
          <w:left w:val="nil"/>
          <w:bottom w:val="nil"/>
          <w:right w:val="nil"/>
          <w:between w:val="nil"/>
        </w:pBdr>
        <w:spacing w:after="0" w:line="240" w:lineRule="auto"/>
        <w:rPr>
          <w:rFonts w:ascii="Times New Roman" w:eastAsia="Times New Roman" w:hAnsi="Times New Roman" w:cs="Times New Roman"/>
          <w:b/>
          <w:i/>
          <w:color w:val="000000"/>
        </w:rPr>
      </w:pPr>
      <w:r>
        <w:rPr>
          <w:rFonts w:ascii="Times New Roman" w:eastAsia="Times New Roman" w:hAnsi="Times New Roman" w:cs="Times New Roman"/>
          <w:color w:val="000000"/>
        </w:rPr>
        <w:t>Minor Victims</w:t>
      </w:r>
    </w:p>
    <w:p w:rsidR="00F843D4" w14:paraId="000001E3" w14:textId="77777777">
      <w:pPr>
        <w:numPr>
          <w:ilvl w:val="1"/>
          <w:numId w:val="2"/>
        </w:numPr>
        <w:pBdr>
          <w:top w:val="nil"/>
          <w:left w:val="nil"/>
          <w:bottom w:val="nil"/>
          <w:right w:val="nil"/>
          <w:between w:val="nil"/>
        </w:pBdr>
        <w:spacing w:after="0" w:line="240" w:lineRule="auto"/>
        <w:rPr>
          <w:rFonts w:ascii="Times New Roman" w:eastAsia="Times New Roman" w:hAnsi="Times New Roman" w:cs="Times New Roman"/>
          <w:b/>
          <w:i/>
          <w:color w:val="000000"/>
        </w:rPr>
      </w:pPr>
      <w:r>
        <w:rPr>
          <w:rFonts w:ascii="Times New Roman" w:eastAsia="Times New Roman" w:hAnsi="Times New Roman" w:cs="Times New Roman"/>
          <w:color w:val="000000"/>
        </w:rPr>
        <w:t>Victims of Unknown Trafficking Type</w:t>
      </w:r>
    </w:p>
    <w:p w:rsidR="00F843D4" w14:paraId="000001E4" w14:textId="77777777">
      <w:pPr>
        <w:numPr>
          <w:ilvl w:val="2"/>
          <w:numId w:val="2"/>
        </w:numPr>
        <w:pBdr>
          <w:top w:val="nil"/>
          <w:left w:val="nil"/>
          <w:bottom w:val="nil"/>
          <w:right w:val="nil"/>
          <w:between w:val="nil"/>
        </w:pBdr>
        <w:spacing w:after="0" w:line="240" w:lineRule="auto"/>
        <w:rPr>
          <w:rFonts w:ascii="Times New Roman" w:eastAsia="Times New Roman" w:hAnsi="Times New Roman" w:cs="Times New Roman"/>
          <w:b/>
          <w:i/>
          <w:color w:val="000000"/>
        </w:rPr>
      </w:pPr>
      <w:r>
        <w:rPr>
          <w:rFonts w:ascii="Times New Roman" w:eastAsia="Times New Roman" w:hAnsi="Times New Roman" w:cs="Times New Roman"/>
          <w:color w:val="000000"/>
        </w:rPr>
        <w:t>Minor Victims</w:t>
      </w:r>
    </w:p>
    <w:p w:rsidR="00F843D4" w14:paraId="000001E5" w14:textId="77777777">
      <w:pPr>
        <w:numPr>
          <w:ilvl w:val="2"/>
          <w:numId w:val="2"/>
        </w:numPr>
        <w:pBdr>
          <w:top w:val="nil"/>
          <w:left w:val="nil"/>
          <w:bottom w:val="nil"/>
          <w:right w:val="nil"/>
          <w:between w:val="nil"/>
        </w:pBdr>
        <w:spacing w:after="0" w:line="240" w:lineRule="auto"/>
        <w:rPr>
          <w:rFonts w:ascii="Times New Roman" w:eastAsia="Times New Roman" w:hAnsi="Times New Roman" w:cs="Times New Roman"/>
          <w:b/>
          <w:i/>
          <w:color w:val="000000"/>
        </w:rPr>
      </w:pPr>
      <w:r>
        <w:rPr>
          <w:rFonts w:ascii="Times New Roman" w:eastAsia="Times New Roman" w:hAnsi="Times New Roman" w:cs="Times New Roman"/>
          <w:color w:val="000000"/>
        </w:rPr>
        <w:t>Adult Victims</w:t>
      </w:r>
    </w:p>
    <w:p w:rsidR="00F843D4" w14:paraId="000001E6" w14:textId="6F929802">
      <w:pPr>
        <w:numPr>
          <w:ilvl w:val="0"/>
          <w:numId w:val="4"/>
        </w:num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*Number of </w:t>
      </w:r>
      <w:r>
        <w:rPr>
          <w:rFonts w:ascii="Times New Roman" w:eastAsia="Times New Roman" w:hAnsi="Times New Roman" w:cs="Times New Roman"/>
          <w:b/>
          <w:color w:val="000000"/>
        </w:rPr>
        <w:t>potential victims identified by country of origin (Annual Report only)</w:t>
      </w:r>
    </w:p>
    <w:p w:rsidR="00F843D4" w14:paraId="000001E7" w14:textId="77777777">
      <w:pPr>
        <w:rPr>
          <w:b/>
        </w:rPr>
      </w:pPr>
    </w:p>
    <w:p w:rsidR="00F843D4" w14:paraId="000001E8" w14:textId="77777777">
      <w:pPr>
        <w:rPr>
          <w:rFonts w:ascii="Times New Roman" w:eastAsia="Times New Roman" w:hAnsi="Times New Roman" w:cs="Times New Roman"/>
          <w:sz w:val="20"/>
          <w:szCs w:val="20"/>
        </w:rPr>
      </w:pPr>
      <w:r>
        <w:rPr>
          <w:rFonts w:ascii="Times New Roman" w:eastAsia="Times New Roman" w:hAnsi="Times New Roman" w:cs="Times New Roman"/>
          <w:sz w:val="20"/>
          <w:szCs w:val="20"/>
        </w:rPr>
        <w:t>PAPERWORK REDUCTION ACT OF 1995 (Pub. L. 104-13) STATEMENT OF PUBLIC BURDEN: The National Human Trafficking Hotline collects information about signalers (individuals who contact the ho</w:t>
      </w:r>
      <w:r>
        <w:rPr>
          <w:rFonts w:ascii="Times New Roman" w:eastAsia="Times New Roman" w:hAnsi="Times New Roman" w:cs="Times New Roman"/>
          <w:sz w:val="20"/>
          <w:szCs w:val="20"/>
        </w:rPr>
        <w:t>tline) and from signalers regarding potential victims of a severe form of trafficking in persons and human trafficking cases in order to: ensure potential victims of trafficking remain able to access assistance; disseminate insights related to human traffi</w:t>
      </w:r>
      <w:r>
        <w:rPr>
          <w:rFonts w:ascii="Times New Roman" w:eastAsia="Times New Roman" w:hAnsi="Times New Roman" w:cs="Times New Roman"/>
          <w:sz w:val="20"/>
          <w:szCs w:val="20"/>
        </w:rPr>
        <w:t xml:space="preserve">cking cases and trends to inform anti-trafficking strategies and policies; provide information to Congress, other federal agencies, stakeholders, the public, and other countries on the aggregate outputs and outcomes of the NHTH operations, and; to fulfill </w:t>
      </w:r>
      <w:r>
        <w:rPr>
          <w:rFonts w:ascii="Times New Roman" w:eastAsia="Times New Roman" w:hAnsi="Times New Roman" w:cs="Times New Roman"/>
          <w:sz w:val="20"/>
          <w:szCs w:val="20"/>
        </w:rPr>
        <w:t xml:space="preserve">its grant reporting requirements to the Department of Health and Human Services (HHS). Public reporting burden for this collection of information is estimated to average .4333 hours per signaler, including the time for explaining the reason for contacting </w:t>
      </w:r>
      <w:r>
        <w:rPr>
          <w:rFonts w:ascii="Times New Roman" w:eastAsia="Times New Roman" w:hAnsi="Times New Roman" w:cs="Times New Roman"/>
          <w:sz w:val="20"/>
          <w:szCs w:val="20"/>
        </w:rPr>
        <w:t>the hotline, providing relevant details about potential trafficking concerns, and time to receive referrals. An agency may not conduct or sponsor, and a person is not required to respond to, a collection of information subject to the requirements of the Pa</w:t>
      </w:r>
      <w:r>
        <w:rPr>
          <w:rFonts w:ascii="Times New Roman" w:eastAsia="Times New Roman" w:hAnsi="Times New Roman" w:cs="Times New Roman"/>
          <w:sz w:val="20"/>
          <w:szCs w:val="20"/>
        </w:rPr>
        <w:t xml:space="preserve">perwork Reduction Act of 1995, unless it displays a currently valid OMB control number. If you have any comments on this collection of information, please contact Vera Soto, ACF Office on Trafficking in Persons, by email at </w:t>
      </w:r>
      <w:hyperlink r:id="rId11">
        <w:r>
          <w:rPr>
            <w:rFonts w:ascii="Times New Roman" w:eastAsia="Times New Roman" w:hAnsi="Times New Roman" w:cs="Times New Roman"/>
            <w:color w:val="0000FF"/>
            <w:sz w:val="20"/>
            <w:szCs w:val="20"/>
            <w:u w:val="single"/>
          </w:rPr>
          <w:t>Vera.Soto @acf.hhs.gov</w:t>
        </w:r>
      </w:hyperlink>
      <w:r>
        <w:rPr>
          <w:rFonts w:ascii="Times New Roman" w:eastAsia="Times New Roman" w:hAnsi="Times New Roman" w:cs="Times New Roman"/>
          <w:sz w:val="20"/>
          <w:szCs w:val="20"/>
        </w:rPr>
        <w:t>.</w:t>
      </w:r>
    </w:p>
    <w:sectPr>
      <w:type w:val="continuous"/>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843D4" w14:paraId="000001EC" w14:textId="77777777">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OMB Control Number: 0970-0598</w:t>
    </w:r>
  </w:p>
  <w:p w:rsidR="00F843D4" w14:paraId="000001ED" w14:textId="77777777">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Expiration Date: 10/31/2025</w:t>
    </w:r>
  </w:p>
  <w:p w:rsidR="00F843D4" w14:paraId="000001EE"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047AE" w14:paraId="56061D39" w14:textId="77777777">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OMB Control Number: 0970-0598</w:t>
    </w:r>
  </w:p>
  <w:p w:rsidR="00B047AE" w14:paraId="439BF1E4" w14:textId="77777777">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Expiration Date: 10/31/2025</w:t>
    </w:r>
  </w:p>
  <w:p w:rsidR="00B047AE" w14:paraId="509B9E08" w14:textId="7777777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843D4" w14:paraId="000001E9" w14:textId="77777777">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OMB Control Number: 0970-0598</w:t>
    </w:r>
  </w:p>
  <w:p w:rsidR="00F843D4" w14:paraId="000001EA" w14:textId="77777777">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Expiration Date: 10/31/2025</w:t>
    </w:r>
  </w:p>
  <w:p w:rsidR="00F843D4" w14:paraId="000001EB"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8144C4"/>
    <w:multiLevelType w:val="multilevel"/>
    <w:tmpl w:val="92CAF0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11EC3DE5"/>
    <w:multiLevelType w:val="multilevel"/>
    <w:tmpl w:val="9C40CC9E"/>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20441BC8"/>
    <w:multiLevelType w:val="multilevel"/>
    <w:tmpl w:val="22AEE8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49FF71AF"/>
    <w:multiLevelType w:val="multilevel"/>
    <w:tmpl w:val="40C066E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nsid w:val="616A68AD"/>
    <w:multiLevelType w:val="multilevel"/>
    <w:tmpl w:val="15887A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644241322">
    <w:abstractNumId w:val="4"/>
  </w:num>
  <w:num w:numId="2" w16cid:durableId="93132273">
    <w:abstractNumId w:val="2"/>
  </w:num>
  <w:num w:numId="3" w16cid:durableId="642345817">
    <w:abstractNumId w:val="0"/>
  </w:num>
  <w:num w:numId="4" w16cid:durableId="1488203281">
    <w:abstractNumId w:val="3"/>
  </w:num>
  <w:num w:numId="5" w16cid:durableId="11514876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43D4"/>
    <w:rsid w:val="00060CB9"/>
    <w:rsid w:val="000D180F"/>
    <w:rsid w:val="001B5E95"/>
    <w:rsid w:val="001C24A7"/>
    <w:rsid w:val="00271740"/>
    <w:rsid w:val="002B3A61"/>
    <w:rsid w:val="00315E76"/>
    <w:rsid w:val="003A52A1"/>
    <w:rsid w:val="00407EBE"/>
    <w:rsid w:val="00571DEF"/>
    <w:rsid w:val="005872F5"/>
    <w:rsid w:val="00610F56"/>
    <w:rsid w:val="00711108"/>
    <w:rsid w:val="00717713"/>
    <w:rsid w:val="00776208"/>
    <w:rsid w:val="008F7B25"/>
    <w:rsid w:val="0092595F"/>
    <w:rsid w:val="009946FD"/>
    <w:rsid w:val="00A67AB5"/>
    <w:rsid w:val="00B047AE"/>
    <w:rsid w:val="00B9257A"/>
    <w:rsid w:val="00B9776D"/>
    <w:rsid w:val="00BA5475"/>
    <w:rsid w:val="00C92CC1"/>
    <w:rsid w:val="00D0352C"/>
    <w:rsid w:val="00DB1681"/>
    <w:rsid w:val="00E910FF"/>
    <w:rsid w:val="00F843D4"/>
    <w:rsid w:val="00FB502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1C03E49"/>
  <w15:docId w15:val="{C4EADC24-8504-46B3-A7F2-317586E5A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rsid w:val="003C2A3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FD218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D218D"/>
    <w:rPr>
      <w:color w:val="0000FF"/>
      <w:u w:val="single"/>
    </w:rPr>
  </w:style>
  <w:style w:type="paragraph" w:styleId="ListParagraph">
    <w:name w:val="List Paragraph"/>
    <w:basedOn w:val="Normal"/>
    <w:uiPriority w:val="34"/>
    <w:qFormat/>
    <w:rsid w:val="00FD218D"/>
    <w:pPr>
      <w:spacing w:after="0" w:line="240" w:lineRule="auto"/>
      <w:ind w:left="720"/>
      <w:contextualSpacing/>
    </w:pPr>
    <w:rPr>
      <w:rFonts w:ascii="Times New Roman" w:eastAsia="Times New Roman" w:hAnsi="Times New Roman" w:cs="Times New Roman"/>
      <w:szCs w:val="20"/>
    </w:rPr>
  </w:style>
  <w:style w:type="character" w:styleId="CommentReference">
    <w:name w:val="annotation reference"/>
    <w:basedOn w:val="DefaultParagraphFont"/>
    <w:uiPriority w:val="99"/>
    <w:semiHidden/>
    <w:unhideWhenUsed/>
    <w:rsid w:val="009532E1"/>
    <w:rPr>
      <w:sz w:val="16"/>
      <w:szCs w:val="16"/>
    </w:rPr>
  </w:style>
  <w:style w:type="paragraph" w:styleId="CommentText">
    <w:name w:val="annotation text"/>
    <w:basedOn w:val="Normal"/>
    <w:link w:val="CommentTextChar"/>
    <w:uiPriority w:val="99"/>
    <w:unhideWhenUsed/>
    <w:rsid w:val="009532E1"/>
    <w:pPr>
      <w:spacing w:line="240" w:lineRule="auto"/>
    </w:pPr>
    <w:rPr>
      <w:sz w:val="20"/>
      <w:szCs w:val="20"/>
    </w:rPr>
  </w:style>
  <w:style w:type="character" w:customStyle="1" w:styleId="CommentTextChar">
    <w:name w:val="Comment Text Char"/>
    <w:basedOn w:val="DefaultParagraphFont"/>
    <w:link w:val="CommentText"/>
    <w:uiPriority w:val="99"/>
    <w:rsid w:val="009532E1"/>
    <w:rPr>
      <w:sz w:val="20"/>
      <w:szCs w:val="20"/>
    </w:rPr>
  </w:style>
  <w:style w:type="paragraph" w:styleId="CommentSubject">
    <w:name w:val="annotation subject"/>
    <w:basedOn w:val="CommentText"/>
    <w:next w:val="CommentText"/>
    <w:link w:val="CommentSubjectChar"/>
    <w:uiPriority w:val="99"/>
    <w:semiHidden/>
    <w:unhideWhenUsed/>
    <w:rsid w:val="009532E1"/>
    <w:rPr>
      <w:b/>
      <w:bCs/>
    </w:rPr>
  </w:style>
  <w:style w:type="character" w:customStyle="1" w:styleId="CommentSubjectChar">
    <w:name w:val="Comment Subject Char"/>
    <w:basedOn w:val="CommentTextChar"/>
    <w:link w:val="CommentSubject"/>
    <w:uiPriority w:val="99"/>
    <w:semiHidden/>
    <w:rsid w:val="009532E1"/>
    <w:rPr>
      <w:b/>
      <w:bCs/>
      <w:sz w:val="20"/>
      <w:szCs w:val="20"/>
    </w:rPr>
  </w:style>
  <w:style w:type="paragraph" w:styleId="BalloonText">
    <w:name w:val="Balloon Text"/>
    <w:basedOn w:val="Normal"/>
    <w:link w:val="BalloonTextChar"/>
    <w:uiPriority w:val="99"/>
    <w:semiHidden/>
    <w:unhideWhenUsed/>
    <w:rsid w:val="009532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32E1"/>
    <w:rPr>
      <w:rFonts w:ascii="Segoe UI" w:hAnsi="Segoe UI" w:cs="Segoe UI"/>
      <w:sz w:val="18"/>
      <w:szCs w:val="18"/>
    </w:rPr>
  </w:style>
  <w:style w:type="paragraph" w:styleId="Header">
    <w:name w:val="header"/>
    <w:basedOn w:val="Normal"/>
    <w:link w:val="HeaderChar"/>
    <w:uiPriority w:val="99"/>
    <w:unhideWhenUsed/>
    <w:rsid w:val="006531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31BD"/>
  </w:style>
  <w:style w:type="paragraph" w:styleId="Footer">
    <w:name w:val="footer"/>
    <w:basedOn w:val="Normal"/>
    <w:link w:val="FooterChar"/>
    <w:uiPriority w:val="99"/>
    <w:unhideWhenUsed/>
    <w:rsid w:val="006531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31BD"/>
  </w:style>
  <w:style w:type="paragraph" w:customStyle="1" w:styleId="Default">
    <w:name w:val="Default"/>
    <w:rsid w:val="00ED0AB3"/>
    <w:pPr>
      <w:autoSpaceDE w:val="0"/>
      <w:autoSpaceDN w:val="0"/>
      <w:adjustRightInd w:val="0"/>
      <w:spacing w:after="0" w:line="240" w:lineRule="auto"/>
    </w:pPr>
    <w:rPr>
      <w:rFonts w:ascii="Times New Roman" w:hAnsi="Times New Roman" w:cs="Times New Roman"/>
      <w:color w:val="000000"/>
      <w:sz w:val="24"/>
      <w:szCs w:val="24"/>
    </w:rPr>
  </w:style>
  <w:style w:type="paragraph" w:styleId="ListBullet">
    <w:name w:val="List Bullet"/>
    <w:basedOn w:val="Normal"/>
    <w:uiPriority w:val="99"/>
    <w:unhideWhenUsed/>
    <w:rsid w:val="003C2A33"/>
    <w:pPr>
      <w:numPr>
        <w:numId w:val="5"/>
      </w:numPr>
      <w:contextualSpacing/>
    </w:pPr>
  </w:style>
  <w:style w:type="character" w:customStyle="1" w:styleId="Heading2Char">
    <w:name w:val="Heading 2 Char"/>
    <w:basedOn w:val="DefaultParagraphFont"/>
    <w:link w:val="Heading2"/>
    <w:uiPriority w:val="9"/>
    <w:rsid w:val="003C2A33"/>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4D3B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A6F69"/>
    <w:pPr>
      <w:spacing w:after="0" w:line="240" w:lineRule="auto"/>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hyperlink" Target="mailto:joe.schmoe@acf.hhs.gov" TargetMode="Externa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NtlkNTMCEqTIy9FhVD0xNVQzqg==">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</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9A55511778AF62498723AFFD438A8C95" ma:contentTypeVersion="10" ma:contentTypeDescription="Create a new document." ma:contentTypeScope="" ma:versionID="aacd44ee9e27f0b8a46957359fabbcfd">
  <xsd:schema xmlns:xsd="http://www.w3.org/2001/XMLSchema" xmlns:xs="http://www.w3.org/2001/XMLSchema" xmlns:p="http://schemas.microsoft.com/office/2006/metadata/properties" xmlns:ns2="3c1caa5a-c780-48ca-a6c9-b482f661779f" xmlns:ns3="8e93af26-c2f7-4713-98b4-0ec2b43fceef" targetNamespace="http://schemas.microsoft.com/office/2006/metadata/properties" ma:root="true" ma:fieldsID="81f1a40e486683b8185e02efa0b01749" ns2:_="" ns3:_="">
    <xsd:import namespace="3c1caa5a-c780-48ca-a6c9-b482f661779f"/>
    <xsd:import namespace="8e93af26-c2f7-4713-98b4-0ec2b43fcee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1caa5a-c780-48ca-a6c9-b482f66177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e93af26-c2f7-4713-98b4-0ec2b43fce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66F4DCA-204D-4A20-AA77-B9868DCE16F6}">
  <ds:schemaRefs/>
</ds:datastoreItem>
</file>

<file path=customXml/itemProps3.xml><?xml version="1.0" encoding="utf-8"?>
<ds:datastoreItem xmlns:ds="http://schemas.openxmlformats.org/officeDocument/2006/customXml" ds:itemID="{B5FDE300-F0BC-41C9-97B0-128C7FAC96F2}">
  <ds:schemaRefs/>
</ds:datastoreItem>
</file>

<file path=customXml/itemProps4.xml><?xml version="1.0" encoding="utf-8"?>
<ds:datastoreItem xmlns:ds="http://schemas.openxmlformats.org/officeDocument/2006/customXml" ds:itemID="{F9004B2E-FE8D-4512-ACDA-2E188CC68B56}">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2107</Words>
  <Characters>12016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Kimberly Casey</dc:creator>
  <cp:lastModifiedBy>Soto, Vera J. (ACF)</cp:lastModifiedBy>
  <cp:revision>5</cp:revision>
  <dcterms:created xsi:type="dcterms:W3CDTF">2024-03-06T00:35:00Z</dcterms:created>
  <dcterms:modified xsi:type="dcterms:W3CDTF">2025-02-03T13:55:00Z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0x0101009A55511778AF62498723AFFD438A8C95</vt:lpwstr>
  </property>
</Properties>
</file>