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49AB" w:rsidRDefault="00071B6D" w14:paraId="5DD98589" w14:textId="0A8B41FF">
      <w:r>
        <w:t xml:space="preserve">A public comment was received requesting </w:t>
      </w:r>
      <w:r w:rsidRPr="00071B6D">
        <w:t>all Head Start program grant application forms to require grantees to demonstrate a commitment to worker organizing, collective bargaining, and union engagement</w:t>
      </w:r>
      <w:r>
        <w:t xml:space="preserve">. This request was not incorporated. Head Start funds cannot be used </w:t>
      </w:r>
      <w:r w:rsidRPr="00071B6D">
        <w:t>to assist, promote, or deter union organizing</w:t>
      </w:r>
      <w:r>
        <w:t xml:space="preserve"> under Section 644 of the Head Start Act.</w:t>
      </w:r>
    </w:p>
    <w:sectPr w:rsidR="00E64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6D"/>
    <w:rsid w:val="00015915"/>
    <w:rsid w:val="00071B6D"/>
    <w:rsid w:val="00E6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E6CD"/>
  <w15:chartTrackingRefBased/>
  <w15:docId w15:val="{39526638-9A0C-4B99-8518-76D92A69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Escobar, Jesse (ACF) (CTR)</dc:creator>
  <cp:keywords/>
  <dc:description/>
  <cp:lastModifiedBy>Escobar, Jesse (ACF) (CTR)</cp:lastModifiedBy>
  <cp:revision>1</cp:revision>
  <dcterms:created xsi:type="dcterms:W3CDTF">2022-06-07T14:46:00Z</dcterms:created>
  <dcterms:modified xsi:type="dcterms:W3CDTF">2022-06-07T18:47:00Z</dcterms:modified>
</cp:coreProperties>
</file>