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Ind w:w="-342" w:type="dxa"/>
        <w:tblBorders>
          <w:bottom w:val="triple" w:sz="4" w:space="0" w:color="auto"/>
        </w:tblBorders>
        <w:tblLayout w:type="fixed"/>
        <w:tblLook w:val="0000"/>
      </w:tblPr>
      <w:tblGrid>
        <w:gridCol w:w="3304"/>
        <w:gridCol w:w="3776"/>
        <w:gridCol w:w="3449"/>
      </w:tblGrid>
      <w:tr w14:paraId="63E55954" w14:textId="77777777" w:rsidTr="008C7A2C">
        <w:tblPrEx>
          <w:tblW w:w="0" w:type="auto"/>
          <w:tblInd w:w="-342" w:type="dxa"/>
          <w:tblBorders>
            <w:bottom w:val="triple" w:sz="4" w:space="0" w:color="auto"/>
          </w:tblBorders>
          <w:tblLayout w:type="fixed"/>
          <w:tblLook w:val="0000"/>
        </w:tblPrEx>
        <w:tc>
          <w:tcPr>
            <w:tcW w:w="3304" w:type="dxa"/>
          </w:tcPr>
          <w:p w:rsidR="00902188" w:rsidRPr="008C7A2C" w:rsidP="000C5487" w14:paraId="059E68E3" w14:textId="77777777">
            <w:pPr>
              <w:pStyle w:val="Heading1"/>
              <w:jc w:val="both"/>
              <w:rPr>
                <w:color w:val="333333"/>
              </w:rPr>
            </w:pPr>
            <w:r w:rsidRPr="008C7A2C">
              <w:rPr>
                <w:color w:val="333333"/>
              </w:rPr>
              <w:t>U.S. Department of Labor</w:t>
            </w:r>
          </w:p>
        </w:tc>
        <w:tc>
          <w:tcPr>
            <w:tcW w:w="3776" w:type="dxa"/>
          </w:tcPr>
          <w:p w:rsidR="00902188" w:rsidRPr="008C7A2C" w14:paraId="292A7CDF" w14:textId="77777777">
            <w:pPr>
              <w:jc w:val="center"/>
              <w:rPr>
                <w:rFonts w:ascii="Arial" w:hAnsi="Arial"/>
                <w:color w:val="333333"/>
                <w:sz w:val="18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>Bureau of Labor Statistics</w:t>
            </w:r>
          </w:p>
          <w:p w:rsidR="00902188" w:rsidRPr="008C7A2C" w14:paraId="5E053786" w14:textId="77777777">
            <w:pPr>
              <w:jc w:val="center"/>
              <w:rPr>
                <w:rFonts w:ascii="Arial" w:hAnsi="Arial"/>
                <w:color w:val="333333"/>
                <w:sz w:val="18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>Data Collection Center</w:t>
            </w:r>
          </w:p>
          <w:p w:rsidR="00902188" w:rsidRPr="008C7A2C" w14:paraId="092FF895" w14:textId="189605F8">
            <w:pPr>
              <w:jc w:val="center"/>
              <w:rPr>
                <w:rFonts w:ascii="Arial" w:hAnsi="Arial"/>
                <w:color w:val="333333"/>
                <w:sz w:val="18"/>
              </w:rPr>
            </w:pPr>
            <w:r>
              <w:rPr>
                <w:rFonts w:ascii="Arial" w:hAnsi="Arial"/>
                <w:color w:val="333333"/>
                <w:sz w:val="18"/>
              </w:rPr>
              <w:t>2300 Main St., STE 1104</w:t>
            </w:r>
          </w:p>
          <w:p w:rsidR="00902188" w:rsidRPr="008C7A2C" w14:paraId="10602AFF" w14:textId="7C424851">
            <w:pPr>
              <w:jc w:val="center"/>
              <w:rPr>
                <w:rFonts w:ascii="Arial" w:hAnsi="Arial"/>
                <w:color w:val="333333"/>
              </w:rPr>
            </w:pPr>
            <w:r>
              <w:rPr>
                <w:rFonts w:ascii="Arial" w:hAnsi="Arial"/>
                <w:color w:val="333333"/>
                <w:sz w:val="18"/>
              </w:rPr>
              <w:t>Kansas City, MO 64108</w:t>
            </w:r>
          </w:p>
          <w:p w:rsidR="00C55017" w:rsidRPr="00A32707" w:rsidP="00A32707" w14:paraId="3E16ABF4" w14:textId="5172188A">
            <w:pPr>
              <w:jc w:val="center"/>
              <w:rPr>
                <w:rFonts w:ascii="Arial" w:hAnsi="Arial"/>
                <w:color w:val="333333"/>
              </w:rPr>
            </w:pPr>
            <w:r w:rsidRPr="008C7A2C">
              <w:rPr>
                <w:rFonts w:ascii="Arial" w:hAnsi="Arial"/>
                <w:color w:val="333333"/>
              </w:rPr>
              <w:t>1-</w:t>
            </w:r>
            <w:r w:rsidR="00A32707">
              <w:rPr>
                <w:rFonts w:ascii="Arial" w:hAnsi="Arial"/>
                <w:color w:val="333333"/>
              </w:rPr>
              <w:t>833</w:t>
            </w:r>
            <w:r w:rsidRPr="008C7A2C">
              <w:rPr>
                <w:rFonts w:ascii="Arial" w:hAnsi="Arial"/>
                <w:color w:val="333333"/>
              </w:rPr>
              <w:t>-</w:t>
            </w:r>
            <w:r w:rsidR="00A32707">
              <w:rPr>
                <w:rFonts w:ascii="Arial" w:hAnsi="Arial"/>
                <w:color w:val="333333"/>
              </w:rPr>
              <w:t>985</w:t>
            </w:r>
            <w:r w:rsidRPr="008C7A2C">
              <w:rPr>
                <w:rFonts w:ascii="Arial" w:hAnsi="Arial"/>
                <w:color w:val="333333"/>
              </w:rPr>
              <w:t>-</w:t>
            </w:r>
            <w:r w:rsidR="00A32707">
              <w:rPr>
                <w:rFonts w:ascii="Arial" w:hAnsi="Arial"/>
                <w:color w:val="333333"/>
              </w:rPr>
              <w:t>9693</w:t>
            </w:r>
          </w:p>
        </w:tc>
        <w:tc>
          <w:tcPr>
            <w:tcW w:w="3449" w:type="dxa"/>
          </w:tcPr>
          <w:p w:rsidR="00902188" w14:paraId="06CF9074" w14:textId="77777777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0010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188" w14:paraId="70A0C547" w14:textId="77777777">
      <w:pPr>
        <w:rPr>
          <w:rFonts w:ascii="Times" w:hAnsi="Times"/>
          <w:sz w:val="22"/>
        </w:rPr>
      </w:pPr>
    </w:p>
    <w:p w:rsidR="00902188" w14:paraId="62BD25DC" w14:textId="628F99FA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TIME \@ "MMMM d, yyyy" </w:instrText>
      </w:r>
      <w:r>
        <w:rPr>
          <w:sz w:val="24"/>
        </w:rPr>
        <w:fldChar w:fldCharType="separate"/>
      </w:r>
      <w:r w:rsidR="00206A1F">
        <w:rPr>
          <w:noProof/>
          <w:sz w:val="24"/>
        </w:rPr>
        <w:t>August 29, 2023</w:t>
      </w:r>
      <w:r>
        <w:rPr>
          <w:sz w:val="24"/>
        </w:rPr>
        <w:fldChar w:fldCharType="end"/>
      </w:r>
    </w:p>
    <w:p w:rsidR="00902188" w14:paraId="0D624683" w14:textId="77777777">
      <w:pPr>
        <w:rPr>
          <w:sz w:val="24"/>
        </w:rPr>
      </w:pPr>
    </w:p>
    <w:p w:rsidR="00FA6E34" w:rsidP="00D84ED7" w14:paraId="0E37BE0C" w14:textId="77777777">
      <w:pPr>
        <w:outlineLvl w:val="0"/>
        <w:rPr>
          <w:sz w:val="24"/>
        </w:rPr>
      </w:pPr>
      <w:sdt>
        <w:sdtPr>
          <w:rPr>
            <w:sz w:val="24"/>
          </w:rPr>
          <w:tag w:val="contact"/>
          <w:id w:val="-1705472049"/>
          <w:placeholder>
            <w:docPart w:val="DefaultPlaceholder_1081868574"/>
          </w:placeholder>
          <w:richText/>
        </w:sdtPr>
        <w:sdtContent>
          <w:r w:rsidR="00E5610A"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1198582545"/>
        <w:placeholder>
          <w:docPart w:val="DefaultPlaceholder_1081868574"/>
        </w:placeholder>
        <w:richText/>
      </w:sdtPr>
      <w:sdtContent>
        <w:p w:rsidR="00902188" w14:paraId="0B829D84" w14:textId="77777777">
          <w:pPr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-916787326"/>
        <w:placeholder>
          <w:docPart w:val="DefaultPlaceholder_1081868574"/>
        </w:placeholder>
        <w:richText/>
      </w:sdtPr>
      <w:sdtContent>
        <w:p w:rsidR="00902188" w14:paraId="2CE18B8C" w14:textId="77777777">
          <w:pPr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-1226217676"/>
        <w:placeholder>
          <w:docPart w:val="DefaultPlaceholder_1081868574"/>
        </w:placeholder>
        <w:richText/>
      </w:sdtPr>
      <w:sdtContent>
        <w:p w:rsidR="00902188" w14:paraId="63B35558" w14:textId="77777777">
          <w:pPr>
            <w:rPr>
              <w:sz w:val="24"/>
            </w:rPr>
          </w:pPr>
          <w:r>
            <w:rPr>
              <w:sz w:val="24"/>
            </w:rPr>
            <w:t>Con_address2</w:t>
          </w:r>
        </w:p>
      </w:sdtContent>
    </w:sdt>
    <w:p w:rsidR="0050013D" w14:paraId="71DE08DA" w14:textId="77777777">
      <w:pPr>
        <w:rPr>
          <w:sz w:val="24"/>
        </w:rPr>
      </w:pPr>
    </w:p>
    <w:p w:rsidR="0050013D" w:rsidP="000C5487" w14:paraId="6E068502" w14:textId="77777777">
      <w:pPr>
        <w:rPr>
          <w:rFonts w:ascii="Arial" w:hAnsi="Arial"/>
          <w:b/>
          <w:kern w:val="16"/>
          <w:sz w:val="18"/>
        </w:rPr>
      </w:pPr>
      <w:r>
        <w:rPr>
          <w:sz w:val="24"/>
        </w:rPr>
        <w:t xml:space="preserve">Dear </w:t>
      </w:r>
      <w:sdt>
        <w:sdtPr>
          <w:rPr>
            <w:sz w:val="24"/>
          </w:rPr>
          <w:tag w:val="contactWithoutFirstName"/>
          <w:id w:val="-1844308900"/>
          <w:placeholder>
            <w:docPart w:val="DefaultPlaceholder_1081868574"/>
          </w:placeholder>
          <w:richText/>
        </w:sdtPr>
        <w:sdtContent>
          <w:r w:rsidR="001B1EF4">
            <w:rPr>
              <w:sz w:val="24"/>
            </w:rPr>
            <w:t>contact</w:t>
          </w:r>
        </w:sdtContent>
      </w:sdt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77BDF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902188" w14:paraId="0B299AA3" w14:textId="77777777">
      <w:pPr>
        <w:spacing w:line="120" w:lineRule="auto"/>
        <w:rPr>
          <w:sz w:val="24"/>
        </w:rPr>
      </w:pPr>
    </w:p>
    <w:p w:rsidR="00902188" w14:paraId="561E0AE6" w14:textId="77777777">
      <w:pPr>
        <w:rPr>
          <w:sz w:val="24"/>
        </w:rPr>
      </w:pPr>
      <w:r>
        <w:rPr>
          <w:sz w:val="24"/>
        </w:rPr>
        <w:t xml:space="preserve">Recently when you were contacted by the Bureau of Labor Statistics’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Data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Collection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 xml:space="preserve"> in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Atlanta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Georgia</w:t>
          </w:r>
        </w:smartTag>
      </w:smartTag>
      <w:r>
        <w:rPr>
          <w:sz w:val="24"/>
        </w:rPr>
        <w:t>, you indicated that you would like information about our procedures to ensure confidentiality of your firm’s data.</w:t>
      </w:r>
      <w:r w:rsidR="00577BDF">
        <w:rPr>
          <w:sz w:val="24"/>
        </w:rPr>
        <w:t xml:space="preserve"> </w:t>
      </w:r>
      <w:r>
        <w:rPr>
          <w:sz w:val="24"/>
        </w:rPr>
        <w:t xml:space="preserve"> We appreciate your concerns and welcome the opportunity to address them.</w:t>
      </w:r>
    </w:p>
    <w:p w:rsidR="00902188" w14:paraId="5994EF6C" w14:textId="77777777">
      <w:pPr>
        <w:spacing w:line="120" w:lineRule="auto"/>
        <w:rPr>
          <w:sz w:val="24"/>
        </w:rPr>
      </w:pPr>
    </w:p>
    <w:p w:rsidR="00902188" w:rsidRPr="00D02A4C" w14:paraId="41B1E238" w14:textId="77777777">
      <w:pPr>
        <w:rPr>
          <w:sz w:val="24"/>
          <w:szCs w:val="24"/>
        </w:rPr>
      </w:pPr>
      <w:r>
        <w:rPr>
          <w:sz w:val="24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Atlanta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Data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Collection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 xml:space="preserve"> </w:t>
      </w:r>
      <w:r w:rsidR="00B9637B">
        <w:rPr>
          <w:sz w:val="24"/>
        </w:rPr>
        <w:t>has been</w:t>
      </w:r>
      <w:r>
        <w:rPr>
          <w:sz w:val="24"/>
        </w:rPr>
        <w:t xml:space="preserve"> established by the Bureau</w:t>
      </w:r>
      <w:r w:rsidR="00A42485">
        <w:rPr>
          <w:sz w:val="24"/>
        </w:rPr>
        <w:t xml:space="preserve"> of Labor Statistics (BLS)</w:t>
      </w:r>
      <w:r w:rsidR="006B10C7">
        <w:rPr>
          <w:sz w:val="24"/>
        </w:rPr>
        <w:t xml:space="preserve"> to</w:t>
      </w:r>
      <w:r>
        <w:rPr>
          <w:sz w:val="24"/>
        </w:rPr>
        <w:t xml:space="preserve"> </w:t>
      </w:r>
      <w:r w:rsidR="00B9637B">
        <w:rPr>
          <w:sz w:val="24"/>
        </w:rPr>
        <w:t>collect</w:t>
      </w:r>
      <w:r>
        <w:rPr>
          <w:sz w:val="24"/>
        </w:rPr>
        <w:t xml:space="preserve"> monthly employment, </w:t>
      </w:r>
      <w:r w:rsidR="00C16FB1">
        <w:rPr>
          <w:sz w:val="24"/>
        </w:rPr>
        <w:t>hires, job openings, quits, lay-offs</w:t>
      </w:r>
      <w:r w:rsidR="00990176">
        <w:rPr>
          <w:sz w:val="24"/>
        </w:rPr>
        <w:t xml:space="preserve"> and discharges</w:t>
      </w:r>
      <w:r w:rsidR="00C16FB1">
        <w:rPr>
          <w:sz w:val="24"/>
        </w:rPr>
        <w:t>, and other separations for the Job Opening</w:t>
      </w:r>
      <w:r w:rsidR="00990176">
        <w:rPr>
          <w:sz w:val="24"/>
        </w:rPr>
        <w:t>s</w:t>
      </w:r>
      <w:r w:rsidR="00C16FB1">
        <w:rPr>
          <w:sz w:val="24"/>
        </w:rPr>
        <w:t xml:space="preserve"> and Labor Turnover Survey (JOLTS).</w:t>
      </w:r>
      <w:r w:rsidR="00577BDF">
        <w:rPr>
          <w:sz w:val="24"/>
        </w:rPr>
        <w:t xml:space="preserve"> </w:t>
      </w:r>
      <w:r w:rsidR="00407C64">
        <w:rPr>
          <w:sz w:val="24"/>
        </w:rPr>
        <w:t>E</w:t>
      </w:r>
      <w:r w:rsidR="0023397C">
        <w:rPr>
          <w:sz w:val="24"/>
        </w:rPr>
        <w:t xml:space="preserve">stimates from the survey are announced on </w:t>
      </w:r>
      <w:r w:rsidR="00C16FB1">
        <w:rPr>
          <w:sz w:val="24"/>
        </w:rPr>
        <w:t>a monthly basis, and s</w:t>
      </w:r>
      <w:r>
        <w:rPr>
          <w:sz w:val="24"/>
        </w:rPr>
        <w:t xml:space="preserve">ometimes media reports refer to the </w:t>
      </w:r>
      <w:r w:rsidR="00C16FB1">
        <w:rPr>
          <w:sz w:val="24"/>
        </w:rPr>
        <w:t xml:space="preserve">JOLTS </w:t>
      </w:r>
      <w:r w:rsidR="00407C64">
        <w:rPr>
          <w:sz w:val="24"/>
        </w:rPr>
        <w:t xml:space="preserve">estimates </w:t>
      </w:r>
      <w:r w:rsidR="00C16FB1">
        <w:rPr>
          <w:sz w:val="24"/>
        </w:rPr>
        <w:t>in discussions regarding t</w:t>
      </w:r>
      <w:r>
        <w:rPr>
          <w:sz w:val="24"/>
        </w:rPr>
        <w:t xml:space="preserve">he </w:t>
      </w:r>
      <w:r w:rsidR="00D02A4C">
        <w:rPr>
          <w:sz w:val="24"/>
        </w:rPr>
        <w:t>n</w:t>
      </w:r>
      <w:r>
        <w:rPr>
          <w:sz w:val="24"/>
        </w:rPr>
        <w:t xml:space="preserve">ation’s </w:t>
      </w:r>
      <w:r w:rsidR="00C16FB1">
        <w:rPr>
          <w:sz w:val="24"/>
        </w:rPr>
        <w:t>employment characteristics</w:t>
      </w:r>
      <w:r w:rsidRPr="00D02A4C">
        <w:rPr>
          <w:sz w:val="24"/>
          <w:szCs w:val="24"/>
        </w:rPr>
        <w:t>.</w:t>
      </w:r>
      <w:r w:rsidR="00577BDF">
        <w:rPr>
          <w:sz w:val="24"/>
          <w:szCs w:val="24"/>
        </w:rPr>
        <w:t xml:space="preserve"> </w:t>
      </w:r>
    </w:p>
    <w:p w:rsidR="00902188" w:rsidRPr="00D02A4C" w14:paraId="60404BF8" w14:textId="77777777">
      <w:pPr>
        <w:spacing w:line="120" w:lineRule="auto"/>
        <w:rPr>
          <w:sz w:val="24"/>
          <w:szCs w:val="24"/>
        </w:rPr>
      </w:pPr>
    </w:p>
    <w:p w:rsidR="00CD3789" w:rsidP="00CD3789" w14:paraId="1DAF49D4" w14:textId="683179B4">
      <w:pPr>
        <w:pStyle w:val="NormalWeb"/>
      </w:pPr>
      <w:r>
        <w:t>We ask you to provide this information monthly</w:t>
      </w:r>
      <w:r w:rsidRPr="00D02A4C" w:rsidR="00D02A4C">
        <w:t>.</w:t>
      </w:r>
      <w:r w:rsidR="00577BDF">
        <w:t xml:space="preserve"> </w:t>
      </w:r>
      <w:r w:rsidRPr="00D02A4C" w:rsidR="006B10C7">
        <w:t>We pledge to employers that the data they provide will be used only for statistical purposes and that the identity of individual companies will not be revealed</w:t>
      </w:r>
      <w:r w:rsidR="00F97DA7">
        <w:t xml:space="preserve"> without your informed consent</w:t>
      </w:r>
      <w:r w:rsidR="008C7A2C">
        <w:t xml:space="preserve"> i</w:t>
      </w:r>
      <w:r w:rsidR="00370BFF">
        <w:t xml:space="preserve">n accordance </w:t>
      </w:r>
      <w:r w:rsidRPr="000246C9" w:rsidR="00370BFF">
        <w:t xml:space="preserve">with </w:t>
      </w:r>
      <w:r w:rsidRPr="000246C9" w:rsidR="000246C9">
        <w:t>the Confidential Information Protection and Statistical Efficiency Act (44 U.S.C. 3572)</w:t>
      </w:r>
      <w:r w:rsidRPr="000246C9" w:rsidR="008C7A2C">
        <w:t>.</w:t>
      </w:r>
      <w:r w:rsidRPr="000246C9" w:rsidR="00577BDF">
        <w:t xml:space="preserve"> </w:t>
      </w:r>
      <w:r w:rsidRPr="000246C9">
        <w:t xml:space="preserve">Section 513 </w:t>
      </w:r>
      <w:r w:rsidRPr="000246C9" w:rsidR="002304E8">
        <w:t>of that Act specifies that any knowing and willful disclosure of confidential respondent information</w:t>
      </w:r>
      <w:r w:rsidR="002304E8">
        <w:t xml:space="preserve"> to an unauthorized person is</w:t>
      </w:r>
      <w:r w:rsidR="004A7BC0">
        <w:t xml:space="preserve"> a felony punishable by </w:t>
      </w:r>
      <w:r>
        <w:t>fines</w:t>
      </w:r>
      <w:r w:rsidR="00E8650E">
        <w:t xml:space="preserve"> up to $250,000</w:t>
      </w:r>
      <w:r>
        <w:t xml:space="preserve"> and </w:t>
      </w:r>
      <w:r w:rsidR="004A7BC0">
        <w:t>imprisonment</w:t>
      </w:r>
      <w:r w:rsidR="00E8650E">
        <w:t xml:space="preserve"> up to 5 years</w:t>
      </w:r>
      <w:r w:rsidR="004A7BC0">
        <w:t>, or both</w:t>
      </w:r>
      <w:r>
        <w:t>.</w:t>
      </w:r>
    </w:p>
    <w:p w:rsidR="00902188" w:rsidRPr="00F97DA7" w14:paraId="68B01099" w14:textId="77777777">
      <w:pPr>
        <w:rPr>
          <w:sz w:val="24"/>
          <w:szCs w:val="24"/>
        </w:rPr>
      </w:pPr>
      <w:r w:rsidRPr="00F97DA7">
        <w:rPr>
          <w:sz w:val="24"/>
          <w:szCs w:val="24"/>
        </w:rPr>
        <w:t xml:space="preserve">I assure you that we incorporate </w:t>
      </w:r>
      <w:r w:rsidR="00AD2A72">
        <w:rPr>
          <w:sz w:val="24"/>
          <w:szCs w:val="24"/>
        </w:rPr>
        <w:t xml:space="preserve">significant </w:t>
      </w:r>
      <w:r w:rsidR="0023397C">
        <w:rPr>
          <w:sz w:val="24"/>
          <w:szCs w:val="24"/>
        </w:rPr>
        <w:t xml:space="preserve">electronic </w:t>
      </w:r>
      <w:r w:rsidR="00AD2A72">
        <w:rPr>
          <w:sz w:val="24"/>
          <w:szCs w:val="24"/>
        </w:rPr>
        <w:t>safeguards</w:t>
      </w:r>
      <w:r w:rsidRPr="00F97DA7">
        <w:rPr>
          <w:sz w:val="24"/>
          <w:szCs w:val="24"/>
        </w:rPr>
        <w:t xml:space="preserve"> to protect all data</w:t>
      </w:r>
      <w:r w:rsidR="0023397C">
        <w:rPr>
          <w:sz w:val="24"/>
          <w:szCs w:val="24"/>
        </w:rPr>
        <w:t>, including</w:t>
      </w:r>
      <w:r w:rsidRPr="00F97DA7" w:rsidR="0023397C">
        <w:rPr>
          <w:sz w:val="24"/>
          <w:szCs w:val="24"/>
        </w:rPr>
        <w:t xml:space="preserve"> </w:t>
      </w:r>
      <w:r w:rsidR="0023397C">
        <w:rPr>
          <w:sz w:val="24"/>
          <w:szCs w:val="24"/>
        </w:rPr>
        <w:t>f</w:t>
      </w:r>
      <w:r w:rsidRPr="00F97DA7" w:rsidR="0023397C">
        <w:rPr>
          <w:sz w:val="24"/>
          <w:szCs w:val="24"/>
        </w:rPr>
        <w:t xml:space="preserve">irewall </w:t>
      </w:r>
      <w:r w:rsidRPr="00F97DA7">
        <w:rPr>
          <w:sz w:val="24"/>
          <w:szCs w:val="24"/>
        </w:rPr>
        <w:t>protection and continuous virus scanning.</w:t>
      </w:r>
      <w:r w:rsidR="00577BDF">
        <w:rPr>
          <w:sz w:val="24"/>
          <w:szCs w:val="24"/>
        </w:rPr>
        <w:t xml:space="preserve"> </w:t>
      </w:r>
      <w:r w:rsidR="0023397C">
        <w:rPr>
          <w:sz w:val="24"/>
          <w:szCs w:val="24"/>
        </w:rPr>
        <w:t>For physical security, w</w:t>
      </w:r>
      <w:r w:rsidRPr="00F97DA7">
        <w:rPr>
          <w:sz w:val="24"/>
          <w:szCs w:val="24"/>
        </w:rPr>
        <w:t>e shred all firm information, including names and addresses. Office access is electronically limited to sworn employees</w:t>
      </w:r>
      <w:r w:rsidR="002304E8">
        <w:rPr>
          <w:sz w:val="24"/>
          <w:szCs w:val="24"/>
        </w:rPr>
        <w:t xml:space="preserve"> and agents</w:t>
      </w:r>
      <w:r w:rsidRPr="00F97DA7">
        <w:rPr>
          <w:sz w:val="24"/>
          <w:szCs w:val="24"/>
        </w:rPr>
        <w:t xml:space="preserve"> with electronic </w:t>
      </w:r>
      <w:r w:rsidR="0023397C">
        <w:rPr>
          <w:sz w:val="24"/>
          <w:szCs w:val="24"/>
        </w:rPr>
        <w:t>access cards displaying a</w:t>
      </w:r>
      <w:r w:rsidR="002304E8">
        <w:rPr>
          <w:sz w:val="24"/>
          <w:szCs w:val="24"/>
        </w:rPr>
        <w:t xml:space="preserve"> </w:t>
      </w:r>
      <w:r w:rsidR="0023397C">
        <w:rPr>
          <w:sz w:val="24"/>
          <w:szCs w:val="24"/>
        </w:rPr>
        <w:t>photo</w:t>
      </w:r>
      <w:r w:rsidR="002304E8">
        <w:rPr>
          <w:sz w:val="24"/>
          <w:szCs w:val="24"/>
        </w:rPr>
        <w:t xml:space="preserve"> ID</w:t>
      </w:r>
      <w:r w:rsidRPr="00F97DA7">
        <w:rPr>
          <w:sz w:val="24"/>
          <w:szCs w:val="24"/>
        </w:rPr>
        <w:t xml:space="preserve">. </w:t>
      </w:r>
    </w:p>
    <w:p w:rsidR="00902188" w14:paraId="45799B78" w14:textId="77777777">
      <w:pPr>
        <w:spacing w:line="120" w:lineRule="auto"/>
        <w:rPr>
          <w:sz w:val="24"/>
        </w:rPr>
      </w:pPr>
    </w:p>
    <w:p w:rsidR="00902188" w14:paraId="654E14EC" w14:textId="77777777">
      <w:pPr>
        <w:spacing w:line="120" w:lineRule="auto"/>
        <w:rPr>
          <w:sz w:val="24"/>
        </w:rPr>
      </w:pPr>
    </w:p>
    <w:p w:rsidR="00902188" w:rsidP="001D3317" w14:paraId="7F8582C3" w14:textId="77777777">
      <w:pPr>
        <w:outlineLvl w:val="0"/>
        <w:rPr>
          <w:sz w:val="24"/>
        </w:rPr>
      </w:pPr>
      <w:r>
        <w:rPr>
          <w:sz w:val="24"/>
        </w:rPr>
        <w:t xml:space="preserve">Your assistance in providing data for the </w:t>
      </w:r>
      <w:r w:rsidR="00C16FB1">
        <w:rPr>
          <w:sz w:val="24"/>
        </w:rPr>
        <w:t xml:space="preserve">JOLTS </w:t>
      </w:r>
      <w:r>
        <w:rPr>
          <w:sz w:val="24"/>
        </w:rPr>
        <w:t>program is greatly appreciated.</w:t>
      </w:r>
    </w:p>
    <w:p w:rsidR="0021179D" w:rsidP="0021179D" w14:paraId="3FF67BA9" w14:textId="77777777">
      <w:pPr>
        <w:rPr>
          <w:rFonts w:ascii="Lucida Handwriting" w:hAnsi="Lucida Handwriting"/>
          <w:sz w:val="24"/>
          <w:szCs w:val="24"/>
        </w:rPr>
      </w:pPr>
    </w:p>
    <w:p w:rsidR="00206A1F" w:rsidP="0021179D" w14:paraId="13228C53" w14:textId="6C8E1268">
      <w:pPr>
        <w:rPr>
          <w:rFonts w:ascii="Lucida Handwriting" w:hAnsi="Lucida Handwriting"/>
          <w:sz w:val="24"/>
          <w:szCs w:val="24"/>
        </w:rPr>
      </w:pPr>
      <w:r w:rsidRPr="00206A1F">
        <w:rPr>
          <w:rFonts w:ascii="Lucida Handwriting" w:hAnsi="Lucida Handwriting"/>
          <w:sz w:val="24"/>
          <w:szCs w:val="24"/>
        </w:rPr>
        <w:t>&lt;EMAIL_REMINDER_SIGN_NAME&gt;</w:t>
      </w:r>
    </w:p>
    <w:p w:rsidR="00206A1F" w:rsidP="0021179D" w14:paraId="2D306FEA" w14:textId="77777777">
      <w:pPr>
        <w:rPr>
          <w:rFonts w:ascii="Lucida Handwriting" w:hAnsi="Lucida Handwriting"/>
          <w:sz w:val="24"/>
          <w:szCs w:val="24"/>
        </w:rPr>
      </w:pPr>
    </w:p>
    <w:p w:rsidR="00902188" w14:paraId="172050AE" w14:textId="77777777">
      <w:pPr>
        <w:rPr>
          <w:sz w:val="24"/>
        </w:rPr>
      </w:pPr>
      <w:r>
        <w:rPr>
          <w:sz w:val="24"/>
        </w:rPr>
        <w:t xml:space="preserve">Data Collection Center </w:t>
      </w:r>
      <w:r w:rsidR="00140929">
        <w:rPr>
          <w:sz w:val="24"/>
        </w:rPr>
        <w:t>Director</w:t>
      </w:r>
    </w:p>
    <w:p w:rsidR="001D3317" w14:paraId="4DC3EE10" w14:textId="77777777">
      <w:pPr>
        <w:rPr>
          <w:sz w:val="24"/>
        </w:rPr>
      </w:pPr>
    </w:p>
    <w:sdt>
      <w:sdtPr>
        <w:rPr>
          <w:sz w:val="24"/>
        </w:rPr>
        <w:tag w:val="pc_number"/>
        <w:id w:val="1939560959"/>
        <w:placeholder>
          <w:docPart w:val="DefaultPlaceholder_1081868574"/>
        </w:placeholder>
        <w:richText/>
      </w:sdtPr>
      <w:sdtEndPr>
        <w:rPr>
          <w:rFonts w:ascii="Arial" w:hAnsi="Arial" w:cs="Arial"/>
          <w:sz w:val="12"/>
          <w:szCs w:val="12"/>
        </w:rPr>
      </w:sdtEndPr>
      <w:sdtContent>
        <w:p w:rsidR="001D3317" w:rsidRPr="00C01F65" w:rsidP="00C01F65" w14:paraId="7090C742" w14:textId="77777777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C01F65">
            <w:rPr>
              <w:rFonts w:ascii="Arial" w:hAnsi="Arial" w:cs="Arial"/>
              <w:sz w:val="12"/>
              <w:szCs w:val="12"/>
            </w:rPr>
            <w:t>pcnumber</w:t>
          </w:r>
        </w:p>
      </w:sdtContent>
    </w:sdt>
    <w:p w:rsidR="00902188" w:rsidP="00C01F65" w14:paraId="7D391AF2" w14:textId="77777777">
      <w:pPr>
        <w:spacing w:line="120" w:lineRule="auto"/>
        <w:rPr>
          <w:sz w:val="24"/>
        </w:rPr>
      </w:pPr>
    </w:p>
    <w:p w:rsidR="00902188" w:rsidP="001D3317" w14:paraId="12CBAC61" w14:textId="77777777">
      <w:pPr>
        <w:jc w:val="center"/>
        <w:outlineLvl w:val="0"/>
      </w:pPr>
      <w:r>
        <w:rPr>
          <w:b/>
          <w:color w:val="000080"/>
        </w:rPr>
        <w:t>For more information:</w:t>
      </w:r>
      <w:r w:rsidR="00577BDF">
        <w:rPr>
          <w:b/>
          <w:color w:val="000080"/>
        </w:rPr>
        <w:t xml:space="preserve"> </w:t>
      </w:r>
      <w:hyperlink r:id="rId5" w:history="1">
        <w:r w:rsidRPr="00140929" w:rsidR="00140929">
          <w:rPr>
            <w:rStyle w:val="Hyperlink"/>
            <w:b/>
          </w:rPr>
          <w:t>http://www.bls.gov</w:t>
        </w:r>
      </w:hyperlink>
    </w:p>
    <w:sectPr>
      <w:pgSz w:w="12240" w:h="15840"/>
      <w:pgMar w:top="360" w:right="1440" w:bottom="302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866A44"/>
    <w:multiLevelType w:val="hybridMultilevel"/>
    <w:tmpl w:val="ED3A5C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FD"/>
    <w:rsid w:val="000246C9"/>
    <w:rsid w:val="000C5487"/>
    <w:rsid w:val="00134CE3"/>
    <w:rsid w:val="00140929"/>
    <w:rsid w:val="00181414"/>
    <w:rsid w:val="001B1EF4"/>
    <w:rsid w:val="001D3317"/>
    <w:rsid w:val="00206A1F"/>
    <w:rsid w:val="0021179D"/>
    <w:rsid w:val="002304E8"/>
    <w:rsid w:val="0023397C"/>
    <w:rsid w:val="00271B89"/>
    <w:rsid w:val="00296453"/>
    <w:rsid w:val="00296756"/>
    <w:rsid w:val="00340288"/>
    <w:rsid w:val="00370BFF"/>
    <w:rsid w:val="003F1F99"/>
    <w:rsid w:val="00407C64"/>
    <w:rsid w:val="004823E1"/>
    <w:rsid w:val="004A7BC0"/>
    <w:rsid w:val="004B1B4F"/>
    <w:rsid w:val="0050013D"/>
    <w:rsid w:val="00540628"/>
    <w:rsid w:val="00577BDF"/>
    <w:rsid w:val="006B10C7"/>
    <w:rsid w:val="00765680"/>
    <w:rsid w:val="00845C94"/>
    <w:rsid w:val="008C7A2C"/>
    <w:rsid w:val="00902188"/>
    <w:rsid w:val="009713C7"/>
    <w:rsid w:val="00990176"/>
    <w:rsid w:val="009B366A"/>
    <w:rsid w:val="00A207BC"/>
    <w:rsid w:val="00A32707"/>
    <w:rsid w:val="00A42485"/>
    <w:rsid w:val="00A81393"/>
    <w:rsid w:val="00AB164B"/>
    <w:rsid w:val="00AD2A72"/>
    <w:rsid w:val="00B9637B"/>
    <w:rsid w:val="00C01F65"/>
    <w:rsid w:val="00C16FB1"/>
    <w:rsid w:val="00C55017"/>
    <w:rsid w:val="00CD3789"/>
    <w:rsid w:val="00CE6539"/>
    <w:rsid w:val="00D02A4C"/>
    <w:rsid w:val="00D81BBA"/>
    <w:rsid w:val="00D84ED7"/>
    <w:rsid w:val="00E25BFD"/>
    <w:rsid w:val="00E5610A"/>
    <w:rsid w:val="00E8650E"/>
    <w:rsid w:val="00ED5ADD"/>
    <w:rsid w:val="00F97DA7"/>
    <w:rsid w:val="00FA6E34"/>
    <w:rsid w:val="00FC6A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CB542F"/>
  <w15:chartTrackingRefBased/>
  <w15:docId w15:val="{22C4E781-004D-49FB-B97B-62D29185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rsid w:val="00A42485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B9637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3317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E5610A"/>
    <w:rPr>
      <w:color w:val="808080"/>
    </w:rPr>
  </w:style>
  <w:style w:type="paragraph" w:styleId="ListParagraph">
    <w:name w:val="List Paragraph"/>
    <w:basedOn w:val="Normal"/>
    <w:uiPriority w:val="34"/>
    <w:qFormat/>
    <w:rsid w:val="00C01F65"/>
    <w:pPr>
      <w:ind w:left="720"/>
      <w:contextualSpacing/>
    </w:pPr>
  </w:style>
  <w:style w:type="character" w:styleId="CommentReference">
    <w:name w:val="annotation reference"/>
    <w:basedOn w:val="DefaultParagraphFont"/>
    <w:rsid w:val="000246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46C9"/>
  </w:style>
  <w:style w:type="character" w:customStyle="1" w:styleId="CommentTextChar">
    <w:name w:val="Comment Text Char"/>
    <w:basedOn w:val="DefaultParagraphFont"/>
    <w:link w:val="CommentText"/>
    <w:rsid w:val="0002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www.bls.gov" TargetMode="Externa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53C7-0592-4437-9FF4-88026BA6366D}"/>
      </w:docPartPr>
      <w:docPartBody>
        <w:p w:rsidR="00181414">
          <w:r w:rsidRPr="00FC6A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54"/>
    <w:rsid w:val="00181414"/>
    <w:rsid w:val="003D438B"/>
    <w:rsid w:val="00616E54"/>
    <w:rsid w:val="00AA16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4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letter</vt:lpstr>
    </vt:vector>
  </TitlesOfParts>
  <Company>Bureau of Labor Statistics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letter</dc:title>
  <dc:subject>Letters to respondents on confidentiality</dc:subject>
  <dc:creator>Sieger, Leonard - BLS</dc:creator>
  <cp:lastModifiedBy>Ibrahim, Jean - BLS</cp:lastModifiedBy>
  <cp:revision>4</cp:revision>
  <cp:lastPrinted>2009-06-25T19:02:00Z</cp:lastPrinted>
  <dcterms:created xsi:type="dcterms:W3CDTF">2023-02-23T14:31:00Z</dcterms:created>
  <dcterms:modified xsi:type="dcterms:W3CDTF">2023-08-29T12:11:00Z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