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16C7" w:rsidRPr="00A10E87" w:rsidP="00F9083E" w14:paraId="63B3F786" w14:textId="24655F65">
      <w:pPr>
        <w:pStyle w:val="Footer"/>
        <w:tabs>
          <w:tab w:val="clear" w:pos="4320"/>
          <w:tab w:val="clear" w:pos="8640"/>
        </w:tabs>
        <w:jc w:val="both"/>
        <w:rPr>
          <w:sz w:val="24"/>
          <w:szCs w:val="24"/>
        </w:rPr>
      </w:pPr>
      <w:r>
        <w:rPr>
          <w:sz w:val="24"/>
          <w:szCs w:val="24"/>
        </w:rPr>
        <w:t>August</w:t>
      </w:r>
      <w:r w:rsidR="00342B3B">
        <w:rPr>
          <w:sz w:val="24"/>
          <w:szCs w:val="24"/>
        </w:rPr>
        <w:t xml:space="preserve"> </w:t>
      </w:r>
      <w:r w:rsidR="004D6127">
        <w:rPr>
          <w:sz w:val="24"/>
          <w:szCs w:val="24"/>
        </w:rPr>
        <w:t>9</w:t>
      </w:r>
      <w:r w:rsidR="0031506F">
        <w:rPr>
          <w:sz w:val="24"/>
          <w:szCs w:val="24"/>
        </w:rPr>
        <w:t>,</w:t>
      </w:r>
      <w:r w:rsidR="00775EBC">
        <w:rPr>
          <w:sz w:val="24"/>
          <w:szCs w:val="24"/>
        </w:rPr>
        <w:t xml:space="preserve"> </w:t>
      </w:r>
      <w:r w:rsidR="00366310">
        <w:rPr>
          <w:sz w:val="24"/>
          <w:szCs w:val="24"/>
        </w:rPr>
        <w:t>202</w:t>
      </w:r>
      <w:r>
        <w:rPr>
          <w:sz w:val="24"/>
          <w:szCs w:val="24"/>
        </w:rPr>
        <w:t>4</w:t>
      </w:r>
    </w:p>
    <w:p w:rsidR="006A16C7" w:rsidRPr="00A10E87" w:rsidP="00F9083E" w14:paraId="0A2BC2C6" w14:textId="77777777">
      <w:pPr>
        <w:pStyle w:val="Footer"/>
        <w:tabs>
          <w:tab w:val="clear" w:pos="4320"/>
          <w:tab w:val="clear" w:pos="8640"/>
        </w:tabs>
        <w:jc w:val="both"/>
        <w:rPr>
          <w:sz w:val="24"/>
          <w:szCs w:val="24"/>
        </w:rPr>
      </w:pPr>
    </w:p>
    <w:tbl>
      <w:tblPr>
        <w:tblW w:w="0" w:type="auto"/>
        <w:tblLook w:val="0000"/>
      </w:tblPr>
      <w:tblGrid>
        <w:gridCol w:w="3888"/>
        <w:gridCol w:w="5022"/>
      </w:tblGrid>
      <w:tr w14:paraId="2449A49B" w14:textId="77777777" w:rsidTr="00A83ADB">
        <w:tblPrEx>
          <w:tblW w:w="0" w:type="auto"/>
          <w:tblLook w:val="0000"/>
        </w:tblPrEx>
        <w:trPr>
          <w:trHeight w:val="747"/>
        </w:trPr>
        <w:tc>
          <w:tcPr>
            <w:tcW w:w="3888" w:type="dxa"/>
          </w:tcPr>
          <w:p w:rsidR="006A16C7" w:rsidRPr="00A10E87" w:rsidP="00F9083E" w14:paraId="4BDBD968" w14:textId="75D2E858">
            <w:pPr>
              <w:rPr>
                <w:sz w:val="24"/>
                <w:szCs w:val="24"/>
              </w:rPr>
            </w:pPr>
            <w:r w:rsidRPr="00A10E87">
              <w:rPr>
                <w:sz w:val="24"/>
                <w:szCs w:val="24"/>
              </w:rPr>
              <w:t xml:space="preserve">NOTE TO THE </w:t>
            </w:r>
            <w:r w:rsidRPr="00A10E87" w:rsidR="00D41DF1">
              <w:rPr>
                <w:sz w:val="24"/>
                <w:szCs w:val="24"/>
              </w:rPr>
              <w:t>REVIEWER OF:</w:t>
            </w:r>
          </w:p>
          <w:p w:rsidR="006A16C7" w:rsidRPr="00A10E87" w:rsidP="00F9083E" w14:paraId="4C303C74" w14:textId="16645E6A">
            <w:pPr>
              <w:rPr>
                <w:sz w:val="24"/>
                <w:szCs w:val="24"/>
              </w:rPr>
            </w:pPr>
          </w:p>
        </w:tc>
        <w:tc>
          <w:tcPr>
            <w:tcW w:w="5022" w:type="dxa"/>
          </w:tcPr>
          <w:p w:rsidR="006A16C7" w:rsidRPr="00A10E87" w:rsidP="00F9083E" w14:paraId="718C0787" w14:textId="77777777">
            <w:pPr>
              <w:rPr>
                <w:sz w:val="24"/>
                <w:szCs w:val="24"/>
              </w:rPr>
            </w:pPr>
            <w:r w:rsidRPr="00A10E87">
              <w:rPr>
                <w:sz w:val="24"/>
                <w:szCs w:val="24"/>
              </w:rPr>
              <w:t>OMB CLEARANCE 1220-0141</w:t>
            </w:r>
          </w:p>
          <w:p w:rsidR="006A16C7" w:rsidRPr="00A10E87" w:rsidP="00F9083E" w14:paraId="2409BAA2" w14:textId="75552AE8">
            <w:pPr>
              <w:rPr>
                <w:sz w:val="24"/>
                <w:szCs w:val="24"/>
              </w:rPr>
            </w:pPr>
            <w:r w:rsidRPr="00A10E87">
              <w:rPr>
                <w:sz w:val="24"/>
                <w:szCs w:val="24"/>
              </w:rPr>
              <w:t>“Cognitive and Psychological Research”</w:t>
            </w:r>
          </w:p>
        </w:tc>
      </w:tr>
      <w:tr w14:paraId="4FE63ED4" w14:textId="77777777" w:rsidTr="00A83ADB">
        <w:tblPrEx>
          <w:tblW w:w="0" w:type="auto"/>
          <w:tblLook w:val="0000"/>
        </w:tblPrEx>
        <w:trPr>
          <w:trHeight w:val="1080"/>
        </w:trPr>
        <w:tc>
          <w:tcPr>
            <w:tcW w:w="3888" w:type="dxa"/>
          </w:tcPr>
          <w:p w:rsidR="006A16C7" w:rsidRPr="00A10E87" w:rsidP="00F9083E" w14:paraId="383C9A49" w14:textId="77777777">
            <w:pPr>
              <w:rPr>
                <w:sz w:val="24"/>
                <w:szCs w:val="24"/>
              </w:rPr>
            </w:pPr>
            <w:r w:rsidRPr="00A10E87">
              <w:rPr>
                <w:sz w:val="24"/>
                <w:szCs w:val="24"/>
              </w:rPr>
              <w:t>FROM:</w:t>
            </w:r>
          </w:p>
        </w:tc>
        <w:tc>
          <w:tcPr>
            <w:tcW w:w="5022" w:type="dxa"/>
          </w:tcPr>
          <w:p w:rsidR="006A16C7" w:rsidRPr="00A10E87" w:rsidP="00F9083E" w14:paraId="07F7C368" w14:textId="19D57CF5">
            <w:pPr>
              <w:rPr>
                <w:sz w:val="24"/>
                <w:szCs w:val="24"/>
              </w:rPr>
            </w:pPr>
            <w:r w:rsidRPr="00A10E87">
              <w:rPr>
                <w:sz w:val="24"/>
                <w:szCs w:val="24"/>
              </w:rPr>
              <w:t>Erica Yu</w:t>
            </w:r>
            <w:r w:rsidR="0036671B">
              <w:rPr>
                <w:sz w:val="24"/>
                <w:szCs w:val="24"/>
              </w:rPr>
              <w:t xml:space="preserve"> </w:t>
            </w:r>
          </w:p>
          <w:p w:rsidR="006A16C7" w:rsidRPr="00A10E87" w:rsidP="00F9083E" w14:paraId="47101AF0" w14:textId="77777777">
            <w:pPr>
              <w:rPr>
                <w:sz w:val="24"/>
                <w:szCs w:val="24"/>
              </w:rPr>
            </w:pPr>
            <w:r w:rsidRPr="00A10E87">
              <w:rPr>
                <w:sz w:val="24"/>
                <w:szCs w:val="24"/>
              </w:rPr>
              <w:t>Office of Survey Methods Research</w:t>
            </w:r>
          </w:p>
        </w:tc>
      </w:tr>
      <w:tr w14:paraId="241D7762" w14:textId="77777777" w:rsidTr="00A83ADB">
        <w:tblPrEx>
          <w:tblW w:w="0" w:type="auto"/>
          <w:tblLook w:val="0000"/>
        </w:tblPrEx>
        <w:trPr>
          <w:trHeight w:val="720"/>
        </w:trPr>
        <w:tc>
          <w:tcPr>
            <w:tcW w:w="3888" w:type="dxa"/>
          </w:tcPr>
          <w:p w:rsidR="006A16C7" w:rsidRPr="00A10E87" w:rsidP="00F9083E" w14:paraId="4F053C75" w14:textId="77777777">
            <w:pPr>
              <w:rPr>
                <w:sz w:val="24"/>
                <w:szCs w:val="24"/>
              </w:rPr>
            </w:pPr>
            <w:r w:rsidRPr="00A10E87">
              <w:rPr>
                <w:sz w:val="24"/>
                <w:szCs w:val="24"/>
              </w:rPr>
              <w:t>SUBJECT:</w:t>
            </w:r>
          </w:p>
        </w:tc>
        <w:tc>
          <w:tcPr>
            <w:tcW w:w="5022" w:type="dxa"/>
          </w:tcPr>
          <w:p w:rsidR="006A16C7" w:rsidRPr="00A10E87" w:rsidP="0036671B" w14:paraId="16ED2E7F" w14:textId="37859B21">
            <w:pPr>
              <w:rPr>
                <w:sz w:val="24"/>
                <w:szCs w:val="24"/>
              </w:rPr>
            </w:pPr>
            <w:r w:rsidRPr="00A10E87">
              <w:rPr>
                <w:sz w:val="24"/>
                <w:szCs w:val="24"/>
              </w:rPr>
              <w:t xml:space="preserve">Submission of Materials for </w:t>
            </w:r>
            <w:r w:rsidR="002F678E">
              <w:rPr>
                <w:sz w:val="24"/>
                <w:szCs w:val="24"/>
              </w:rPr>
              <w:t xml:space="preserve">Testing of </w:t>
            </w:r>
            <w:r w:rsidR="007E0B3F">
              <w:rPr>
                <w:sz w:val="24"/>
                <w:szCs w:val="24"/>
              </w:rPr>
              <w:t xml:space="preserve">Changes </w:t>
            </w:r>
            <w:r w:rsidR="009C4163">
              <w:rPr>
                <w:sz w:val="24"/>
                <w:szCs w:val="24"/>
              </w:rPr>
              <w:t>to the Meals</w:t>
            </w:r>
            <w:r w:rsidR="004D6127">
              <w:rPr>
                <w:sz w:val="24"/>
                <w:szCs w:val="24"/>
              </w:rPr>
              <w:t>, Snacks, and Drinks</w:t>
            </w:r>
            <w:r w:rsidR="009C4163">
              <w:rPr>
                <w:sz w:val="24"/>
                <w:szCs w:val="24"/>
              </w:rPr>
              <w:t xml:space="preserve"> Away </w:t>
            </w:r>
            <w:r w:rsidR="009C4163">
              <w:rPr>
                <w:sz w:val="24"/>
                <w:szCs w:val="24"/>
              </w:rPr>
              <w:t>From</w:t>
            </w:r>
            <w:r w:rsidR="009C4163">
              <w:rPr>
                <w:sz w:val="24"/>
                <w:szCs w:val="24"/>
              </w:rPr>
              <w:t xml:space="preserve"> Home </w:t>
            </w:r>
            <w:r w:rsidR="00A52B5E">
              <w:rPr>
                <w:sz w:val="24"/>
                <w:szCs w:val="24"/>
              </w:rPr>
              <w:t>category</w:t>
            </w:r>
            <w:r w:rsidR="009C4163">
              <w:rPr>
                <w:sz w:val="24"/>
                <w:szCs w:val="24"/>
              </w:rPr>
              <w:t xml:space="preserve"> of</w:t>
            </w:r>
            <w:r w:rsidR="002F678E">
              <w:rPr>
                <w:sz w:val="24"/>
                <w:szCs w:val="24"/>
              </w:rPr>
              <w:t xml:space="preserve"> the Consumer Expenditure Survey Diary </w:t>
            </w:r>
          </w:p>
        </w:tc>
      </w:tr>
    </w:tbl>
    <w:p w:rsidR="00F9083E" w:rsidP="00F9083E" w14:paraId="30850132" w14:textId="77777777">
      <w:pPr>
        <w:tabs>
          <w:tab w:val="left" w:pos="7200"/>
        </w:tabs>
        <w:rPr>
          <w:sz w:val="24"/>
          <w:szCs w:val="24"/>
        </w:rPr>
      </w:pPr>
    </w:p>
    <w:p w:rsidR="006A16C7" w:rsidRPr="00A10E87" w:rsidP="00F9083E" w14:paraId="2D95025D" w14:textId="2386B338">
      <w:pPr>
        <w:tabs>
          <w:tab w:val="left" w:pos="7200"/>
        </w:tabs>
        <w:rPr>
          <w:sz w:val="24"/>
          <w:szCs w:val="24"/>
        </w:rPr>
      </w:pPr>
      <w:r w:rsidRPr="00A10E87">
        <w:rPr>
          <w:sz w:val="24"/>
          <w:szCs w:val="24"/>
        </w:rPr>
        <w:t>Please accept the enclosed materials for approval under the OMB clearance package 1220-0141 “Cognitive and Psychological Research.” In accordance with our agreement with OMB, we are submitting a brief description of the study.</w:t>
      </w:r>
    </w:p>
    <w:p w:rsidR="00F9083E" w:rsidP="00F9083E" w14:paraId="798BA8DD" w14:textId="77777777">
      <w:pPr>
        <w:rPr>
          <w:sz w:val="24"/>
          <w:szCs w:val="24"/>
        </w:rPr>
      </w:pPr>
    </w:p>
    <w:p w:rsidR="006A16C7" w:rsidRPr="00A10E87" w:rsidP="00F9083E" w14:paraId="3517E65D" w14:textId="5E6F2B1B">
      <w:pPr>
        <w:rPr>
          <w:sz w:val="24"/>
          <w:szCs w:val="24"/>
        </w:rPr>
      </w:pPr>
      <w:r w:rsidRPr="00A10E87">
        <w:rPr>
          <w:sz w:val="24"/>
          <w:szCs w:val="24"/>
        </w:rPr>
        <w:t>The total estimated</w:t>
      </w:r>
      <w:r w:rsidRPr="00A10E87">
        <w:rPr>
          <w:i/>
          <w:sz w:val="24"/>
          <w:szCs w:val="24"/>
        </w:rPr>
        <w:t xml:space="preserve"> </w:t>
      </w:r>
      <w:r w:rsidRPr="00A10E87">
        <w:rPr>
          <w:sz w:val="24"/>
          <w:szCs w:val="24"/>
        </w:rPr>
        <w:t>resp</w:t>
      </w:r>
      <w:r w:rsidR="00637A06">
        <w:rPr>
          <w:sz w:val="24"/>
          <w:szCs w:val="24"/>
        </w:rPr>
        <w:t xml:space="preserve">ondent burden for this study </w:t>
      </w:r>
      <w:r w:rsidRPr="00496707" w:rsidR="00637A06">
        <w:rPr>
          <w:sz w:val="24"/>
          <w:szCs w:val="24"/>
        </w:rPr>
        <w:t xml:space="preserve">is </w:t>
      </w:r>
      <w:r w:rsidR="005341F3">
        <w:rPr>
          <w:sz w:val="24"/>
          <w:szCs w:val="24"/>
        </w:rPr>
        <w:t>27</w:t>
      </w:r>
      <w:r w:rsidRPr="00A10E87" w:rsidR="00366310">
        <w:rPr>
          <w:sz w:val="24"/>
          <w:szCs w:val="24"/>
        </w:rPr>
        <w:t xml:space="preserve"> </w:t>
      </w:r>
      <w:r w:rsidRPr="00A10E87">
        <w:rPr>
          <w:sz w:val="24"/>
          <w:szCs w:val="24"/>
        </w:rPr>
        <w:t>hours.</w:t>
      </w:r>
    </w:p>
    <w:p w:rsidR="00F9083E" w:rsidP="00F9083E" w14:paraId="7DDA0DFC" w14:textId="77777777">
      <w:pPr>
        <w:rPr>
          <w:sz w:val="24"/>
          <w:szCs w:val="24"/>
        </w:rPr>
      </w:pPr>
    </w:p>
    <w:p w:rsidR="006A16C7" w:rsidRPr="00A10E87" w:rsidP="00F9083E" w14:paraId="70ED4590" w14:textId="1384040A">
      <w:pPr>
        <w:rPr>
          <w:sz w:val="24"/>
          <w:szCs w:val="24"/>
        </w:rPr>
      </w:pPr>
      <w:r w:rsidRPr="00A10E87">
        <w:rPr>
          <w:sz w:val="24"/>
          <w:szCs w:val="24"/>
        </w:rPr>
        <w:t xml:space="preserve">If there are any questions regarding this project, please contact </w:t>
      </w:r>
      <w:r w:rsidRPr="00A10E87" w:rsidR="00387A5F">
        <w:rPr>
          <w:sz w:val="24"/>
          <w:szCs w:val="24"/>
        </w:rPr>
        <w:t>Erica Yu at 202-691-7924</w:t>
      </w:r>
      <w:r w:rsidRPr="00A10E87">
        <w:rPr>
          <w:sz w:val="24"/>
          <w:szCs w:val="24"/>
        </w:rPr>
        <w:t>.</w:t>
      </w:r>
    </w:p>
    <w:p w:rsidR="00132E15" w:rsidRPr="00542934" w:rsidP="00F9083E" w14:paraId="21BF7BF4" w14:textId="7FF912B7">
      <w:pPr>
        <w:rPr>
          <w:b/>
          <w:sz w:val="24"/>
          <w:szCs w:val="24"/>
        </w:rPr>
      </w:pPr>
      <w:r w:rsidRPr="00A10E87">
        <w:rPr>
          <w:b/>
          <w:sz w:val="24"/>
          <w:szCs w:val="24"/>
        </w:rPr>
        <w:br w:type="page"/>
      </w:r>
    </w:p>
    <w:p w:rsidR="00366310" w:rsidRPr="00A10E87" w:rsidP="00B65FD2" w14:paraId="3274429D" w14:textId="067E9734">
      <w:pPr>
        <w:pStyle w:val="BodyText"/>
        <w:numPr>
          <w:ilvl w:val="0"/>
          <w:numId w:val="1"/>
        </w:numPr>
        <w:tabs>
          <w:tab w:val="left" w:pos="360"/>
        </w:tabs>
        <w:ind w:left="270" w:right="990" w:hanging="270"/>
        <w:jc w:val="both"/>
        <w:rPr>
          <w:b/>
          <w:sz w:val="24"/>
          <w:szCs w:val="24"/>
        </w:rPr>
      </w:pPr>
      <w:r w:rsidRPr="00A10E87">
        <w:rPr>
          <w:b/>
          <w:sz w:val="24"/>
          <w:szCs w:val="24"/>
        </w:rPr>
        <w:t>Introduction</w:t>
      </w:r>
    </w:p>
    <w:p w:rsidR="0036671B" w:rsidRPr="0036671B" w:rsidP="0036671B" w14:paraId="15DCC8BF" w14:textId="74D7BC29">
      <w:pPr>
        <w:rPr>
          <w:sz w:val="24"/>
          <w:szCs w:val="24"/>
        </w:rPr>
      </w:pPr>
      <w:r>
        <w:rPr>
          <w:sz w:val="24"/>
          <w:szCs w:val="24"/>
        </w:rPr>
        <w:t xml:space="preserve">The Consumer Expenditure surveys (CE) </w:t>
      </w:r>
      <w:r w:rsidR="009C4163">
        <w:rPr>
          <w:sz w:val="24"/>
          <w:szCs w:val="24"/>
        </w:rPr>
        <w:t xml:space="preserve">Diary survey </w:t>
      </w:r>
      <w:r w:rsidR="005B5377">
        <w:rPr>
          <w:sz w:val="24"/>
          <w:szCs w:val="24"/>
        </w:rPr>
        <w:t xml:space="preserve">tasks respondents with </w:t>
      </w:r>
      <w:r w:rsidRPr="005B5377" w:rsidR="005B5377">
        <w:rPr>
          <w:sz w:val="24"/>
          <w:szCs w:val="24"/>
        </w:rPr>
        <w:t xml:space="preserve">writing down everything </w:t>
      </w:r>
      <w:r w:rsidR="005B5377">
        <w:rPr>
          <w:sz w:val="24"/>
          <w:szCs w:val="24"/>
        </w:rPr>
        <w:t>the household</w:t>
      </w:r>
      <w:r w:rsidRPr="005B5377" w:rsidR="005B5377">
        <w:rPr>
          <w:sz w:val="24"/>
          <w:szCs w:val="24"/>
        </w:rPr>
        <w:t xml:space="preserve"> spend</w:t>
      </w:r>
      <w:r w:rsidR="005B5377">
        <w:rPr>
          <w:sz w:val="24"/>
          <w:szCs w:val="24"/>
        </w:rPr>
        <w:t>s</w:t>
      </w:r>
      <w:r w:rsidRPr="005B5377" w:rsidR="005B5377">
        <w:rPr>
          <w:sz w:val="24"/>
          <w:szCs w:val="24"/>
        </w:rPr>
        <w:t xml:space="preserve"> money on each day</w:t>
      </w:r>
      <w:r w:rsidR="004D6127">
        <w:rPr>
          <w:sz w:val="24"/>
          <w:szCs w:val="24"/>
        </w:rPr>
        <w:t xml:space="preserve"> during a reference period</w:t>
      </w:r>
      <w:r w:rsidR="005B5377">
        <w:rPr>
          <w:sz w:val="24"/>
          <w:szCs w:val="24"/>
        </w:rPr>
        <w:t xml:space="preserve">. One of the four categories of expenses </w:t>
      </w:r>
      <w:r w:rsidR="008A05D7">
        <w:rPr>
          <w:sz w:val="24"/>
          <w:szCs w:val="24"/>
        </w:rPr>
        <w:t>collected in the diary,</w:t>
      </w:r>
      <w:r w:rsidRPr="008A05D7" w:rsidR="008A05D7">
        <w:rPr>
          <w:sz w:val="24"/>
          <w:szCs w:val="24"/>
        </w:rPr>
        <w:t xml:space="preserve"> </w:t>
      </w:r>
      <w:r w:rsidR="008A05D7">
        <w:rPr>
          <w:sz w:val="24"/>
          <w:szCs w:val="24"/>
        </w:rPr>
        <w:t>Meals</w:t>
      </w:r>
      <w:r w:rsidR="00716D45">
        <w:rPr>
          <w:sz w:val="24"/>
          <w:szCs w:val="24"/>
        </w:rPr>
        <w:t>, Snacks, and Drinks</w:t>
      </w:r>
      <w:r w:rsidR="008A05D7">
        <w:rPr>
          <w:sz w:val="24"/>
          <w:szCs w:val="24"/>
        </w:rPr>
        <w:t xml:space="preserve"> Away from Home, </w:t>
      </w:r>
      <w:r w:rsidR="005B5377">
        <w:rPr>
          <w:sz w:val="24"/>
          <w:szCs w:val="24"/>
        </w:rPr>
        <w:t>is being targeted for revisions due to a change in data requirements</w:t>
      </w:r>
      <w:r w:rsidR="009C4163">
        <w:rPr>
          <w:sz w:val="24"/>
          <w:szCs w:val="24"/>
        </w:rPr>
        <w:t xml:space="preserve">. </w:t>
      </w:r>
      <w:r w:rsidR="005B5377">
        <w:rPr>
          <w:sz w:val="24"/>
          <w:szCs w:val="24"/>
        </w:rPr>
        <w:t>Currently, respondents are asked to enter “</w:t>
      </w:r>
      <w:r w:rsidRPr="005B5377" w:rsidR="005B5377">
        <w:rPr>
          <w:sz w:val="24"/>
          <w:szCs w:val="24"/>
        </w:rPr>
        <w:t>the name of the restaurant, vendor, or cafeteria where you made this purchase</w:t>
      </w:r>
      <w:r w:rsidR="005B5377">
        <w:rPr>
          <w:sz w:val="24"/>
          <w:szCs w:val="24"/>
        </w:rPr>
        <w:t>”</w:t>
      </w:r>
      <w:r w:rsidR="008A05D7">
        <w:rPr>
          <w:sz w:val="24"/>
          <w:szCs w:val="24"/>
        </w:rPr>
        <w:t>.</w:t>
      </w:r>
      <w:r w:rsidR="005B5377">
        <w:rPr>
          <w:sz w:val="24"/>
          <w:szCs w:val="24"/>
        </w:rPr>
        <w:t xml:space="preserve"> Moving forward, the</w:t>
      </w:r>
      <w:r w:rsidR="009C4163">
        <w:rPr>
          <w:sz w:val="24"/>
          <w:szCs w:val="24"/>
        </w:rPr>
        <w:t xml:space="preserve"> </w:t>
      </w:r>
      <w:r w:rsidR="008A05D7">
        <w:rPr>
          <w:sz w:val="24"/>
          <w:szCs w:val="24"/>
        </w:rPr>
        <w:t xml:space="preserve">Office of Prices and Living Conditions (OPLC) has changed </w:t>
      </w:r>
      <w:r w:rsidR="009C4163">
        <w:rPr>
          <w:sz w:val="24"/>
          <w:szCs w:val="24"/>
        </w:rPr>
        <w:t>a data requirement and now needs to collect both the name of the restaurant and the name of the delivery service or app, if applicable.</w:t>
      </w:r>
      <w:r w:rsidR="005B5377">
        <w:rPr>
          <w:sz w:val="24"/>
          <w:szCs w:val="24"/>
        </w:rPr>
        <w:t xml:space="preserve"> </w:t>
      </w:r>
      <w:r w:rsidR="00F60D2E">
        <w:rPr>
          <w:sz w:val="24"/>
          <w:szCs w:val="24"/>
        </w:rPr>
        <w:t xml:space="preserve">The proposed </w:t>
      </w:r>
      <w:r w:rsidR="007E0B3F">
        <w:rPr>
          <w:sz w:val="24"/>
          <w:szCs w:val="24"/>
        </w:rPr>
        <w:t>chang</w:t>
      </w:r>
      <w:r w:rsidR="005B5377">
        <w:rPr>
          <w:sz w:val="24"/>
          <w:szCs w:val="24"/>
        </w:rPr>
        <w:t>e is</w:t>
      </w:r>
      <w:r w:rsidRPr="0036671B">
        <w:rPr>
          <w:sz w:val="24"/>
          <w:szCs w:val="24"/>
        </w:rPr>
        <w:t xml:space="preserve"> intended to</w:t>
      </w:r>
      <w:r w:rsidR="003F7BA0">
        <w:rPr>
          <w:sz w:val="24"/>
          <w:szCs w:val="24"/>
        </w:rPr>
        <w:t xml:space="preserve"> </w:t>
      </w:r>
      <w:r w:rsidR="005B5377">
        <w:rPr>
          <w:sz w:val="24"/>
          <w:szCs w:val="24"/>
        </w:rPr>
        <w:t>provide outlet data for pricing</w:t>
      </w:r>
      <w:r w:rsidR="00F60D2E">
        <w:rPr>
          <w:sz w:val="24"/>
          <w:szCs w:val="24"/>
        </w:rPr>
        <w:t>.</w:t>
      </w:r>
      <w:r w:rsidR="00B3661A">
        <w:rPr>
          <w:sz w:val="24"/>
          <w:szCs w:val="24"/>
        </w:rPr>
        <w:t xml:space="preserve"> </w:t>
      </w:r>
      <w:r w:rsidR="008A05D7">
        <w:rPr>
          <w:sz w:val="24"/>
          <w:szCs w:val="24"/>
        </w:rPr>
        <w:t xml:space="preserve">OPLC has requested that OSMR assist with pre-testing of revised diary form </w:t>
      </w:r>
      <w:r w:rsidR="004D6127">
        <w:rPr>
          <w:sz w:val="24"/>
          <w:szCs w:val="24"/>
        </w:rPr>
        <w:t xml:space="preserve">and instructions </w:t>
      </w:r>
      <w:r w:rsidR="008A05D7">
        <w:rPr>
          <w:sz w:val="24"/>
          <w:szCs w:val="24"/>
        </w:rPr>
        <w:t>wording. This study will iteratively test different diary forms and instructions to identify effective wording.</w:t>
      </w:r>
    </w:p>
    <w:p w:rsidR="008A05D7" w:rsidP="0036671B" w14:paraId="087AA2CC" w14:textId="721720F5">
      <w:pPr>
        <w:rPr>
          <w:sz w:val="24"/>
          <w:szCs w:val="24"/>
        </w:rPr>
      </w:pPr>
    </w:p>
    <w:p w:rsidR="005A44A0" w:rsidP="00F9083E" w14:paraId="66BA9633" w14:textId="77777777">
      <w:pPr>
        <w:rPr>
          <w:sz w:val="24"/>
          <w:szCs w:val="24"/>
        </w:rPr>
      </w:pPr>
    </w:p>
    <w:p w:rsidR="000D61F7" w:rsidRPr="00A10E87" w:rsidP="00B65FD2" w14:paraId="102F36C8" w14:textId="77777777">
      <w:pPr>
        <w:pStyle w:val="BodyText"/>
        <w:numPr>
          <w:ilvl w:val="0"/>
          <w:numId w:val="1"/>
        </w:numPr>
        <w:tabs>
          <w:tab w:val="left" w:pos="270"/>
        </w:tabs>
        <w:ind w:left="360" w:right="1260"/>
        <w:rPr>
          <w:b/>
          <w:sz w:val="24"/>
          <w:szCs w:val="24"/>
        </w:rPr>
      </w:pPr>
      <w:r w:rsidRPr="00A10E87">
        <w:rPr>
          <w:b/>
          <w:sz w:val="24"/>
          <w:szCs w:val="24"/>
        </w:rPr>
        <w:t xml:space="preserve">Methodology </w:t>
      </w:r>
    </w:p>
    <w:p w:rsidR="00C600FE" w:rsidRPr="00C600FE" w:rsidP="00C600FE" w14:paraId="68DF0091" w14:textId="7870BB73">
      <w:pPr>
        <w:pStyle w:val="BodyText"/>
        <w:rPr>
          <w:sz w:val="24"/>
          <w:szCs w:val="24"/>
        </w:rPr>
      </w:pPr>
      <w:r w:rsidRPr="00C600FE">
        <w:rPr>
          <w:sz w:val="24"/>
          <w:szCs w:val="24"/>
        </w:rPr>
        <w:t xml:space="preserve">The proposed diary designs will be tested using cognitive interviewing. Cognitive interviews provide an in-depth understanding of the participant’s thought processes and reactions to the questions. </w:t>
      </w:r>
      <w:r w:rsidRPr="00C600FE">
        <w:rPr>
          <w:sz w:val="24"/>
          <w:szCs w:val="24"/>
        </w:rPr>
        <w:t>In particular, this</w:t>
      </w:r>
      <w:r w:rsidRPr="00C600FE">
        <w:rPr>
          <w:sz w:val="24"/>
          <w:szCs w:val="24"/>
        </w:rPr>
        <w:t xml:space="preserve"> method enables us to conduct probing into how participants </w:t>
      </w:r>
      <w:r>
        <w:rPr>
          <w:sz w:val="24"/>
          <w:szCs w:val="24"/>
        </w:rPr>
        <w:t>think about</w:t>
      </w:r>
      <w:r w:rsidRPr="00C600FE">
        <w:rPr>
          <w:sz w:val="24"/>
          <w:szCs w:val="24"/>
        </w:rPr>
        <w:t xml:space="preserve"> expenses for their household as well as </w:t>
      </w:r>
      <w:r>
        <w:rPr>
          <w:sz w:val="24"/>
          <w:szCs w:val="24"/>
        </w:rPr>
        <w:t>have participants use the</w:t>
      </w:r>
      <w:r w:rsidRPr="00C600FE">
        <w:rPr>
          <w:sz w:val="24"/>
          <w:szCs w:val="24"/>
        </w:rPr>
        <w:t xml:space="preserve"> experimental versions of the diary. </w:t>
      </w:r>
    </w:p>
    <w:p w:rsidR="00C600FE" w:rsidRPr="00C600FE" w:rsidP="00C600FE" w14:paraId="4E259989" w14:textId="77777777">
      <w:pPr>
        <w:pStyle w:val="BodyText"/>
        <w:rPr>
          <w:sz w:val="24"/>
          <w:szCs w:val="24"/>
        </w:rPr>
      </w:pPr>
    </w:p>
    <w:p w:rsidR="00C600FE" w:rsidP="00C600FE" w14:paraId="137FF4F7" w14:textId="1E372B7B">
      <w:pPr>
        <w:pStyle w:val="BodyText"/>
        <w:rPr>
          <w:sz w:val="24"/>
          <w:szCs w:val="24"/>
        </w:rPr>
      </w:pPr>
      <w:r w:rsidRPr="00C600FE">
        <w:rPr>
          <w:sz w:val="24"/>
          <w:szCs w:val="24"/>
        </w:rPr>
        <w:t xml:space="preserve">The interviews will be conducted remotely via Microsoft Teams with participants from anywhere in the United States. We anticipate that each session will average no more than 60 minutes. The interviews will be administered by OSMR staff; observers from CE may attend interviews. </w:t>
      </w:r>
    </w:p>
    <w:p w:rsidR="00C600FE" w:rsidRPr="00C600FE" w:rsidP="00C600FE" w14:paraId="3DEF9A0E" w14:textId="77777777">
      <w:pPr>
        <w:pStyle w:val="BodyText"/>
        <w:rPr>
          <w:sz w:val="24"/>
          <w:szCs w:val="24"/>
        </w:rPr>
      </w:pPr>
    </w:p>
    <w:p w:rsidR="00E45270" w:rsidP="00FE3A35" w14:paraId="114F4BA6" w14:textId="5BAB5851">
      <w:pPr>
        <w:rPr>
          <w:sz w:val="24"/>
          <w:szCs w:val="24"/>
        </w:rPr>
      </w:pPr>
      <w:r>
        <w:rPr>
          <w:sz w:val="24"/>
          <w:szCs w:val="24"/>
        </w:rPr>
        <w:t>The</w:t>
      </w:r>
      <w:r w:rsidR="00384C99">
        <w:rPr>
          <w:sz w:val="24"/>
          <w:szCs w:val="24"/>
        </w:rPr>
        <w:t xml:space="preserve"> proposed diary</w:t>
      </w:r>
      <w:r>
        <w:rPr>
          <w:sz w:val="24"/>
          <w:szCs w:val="24"/>
        </w:rPr>
        <w:t xml:space="preserve"> </w:t>
      </w:r>
      <w:r w:rsidR="00384C99">
        <w:rPr>
          <w:sz w:val="24"/>
          <w:szCs w:val="24"/>
        </w:rPr>
        <w:t>forms and instructions will be mocked-up and presented to participants as PDFs that they can look at</w:t>
      </w:r>
      <w:r w:rsidR="00244738">
        <w:rPr>
          <w:sz w:val="24"/>
          <w:szCs w:val="24"/>
        </w:rPr>
        <w:t xml:space="preserve"> on screen</w:t>
      </w:r>
      <w:r w:rsidR="00384C99">
        <w:rPr>
          <w:sz w:val="24"/>
          <w:szCs w:val="24"/>
        </w:rPr>
        <w:t>.</w:t>
      </w:r>
      <w:r>
        <w:rPr>
          <w:rStyle w:val="FootnoteReference"/>
          <w:sz w:val="24"/>
          <w:szCs w:val="24"/>
        </w:rPr>
        <w:footnoteReference w:id="2"/>
      </w:r>
      <w:r w:rsidR="00384C99">
        <w:rPr>
          <w:sz w:val="24"/>
          <w:szCs w:val="24"/>
        </w:rPr>
        <w:t xml:space="preserve"> </w:t>
      </w:r>
      <w:r w:rsidR="004D6127">
        <w:rPr>
          <w:sz w:val="24"/>
          <w:szCs w:val="24"/>
        </w:rPr>
        <w:t>At the start of the study</w:t>
      </w:r>
      <w:r w:rsidR="00FE3A35">
        <w:rPr>
          <w:sz w:val="24"/>
          <w:szCs w:val="24"/>
        </w:rPr>
        <w:t xml:space="preserve">, there will be three versions of the diary form and instructions, one for each of </w:t>
      </w:r>
      <w:r w:rsidR="00244738">
        <w:rPr>
          <w:sz w:val="24"/>
          <w:szCs w:val="24"/>
        </w:rPr>
        <w:t>two</w:t>
      </w:r>
      <w:r w:rsidR="00FE3A35">
        <w:rPr>
          <w:sz w:val="24"/>
          <w:szCs w:val="24"/>
        </w:rPr>
        <w:t xml:space="preserve"> initially proposed designs</w:t>
      </w:r>
      <w:r w:rsidR="00244738">
        <w:rPr>
          <w:sz w:val="24"/>
          <w:szCs w:val="24"/>
        </w:rPr>
        <w:t xml:space="preserve"> along with one version of the current diary form and instructions</w:t>
      </w:r>
      <w:r w:rsidR="00FE3A35">
        <w:rPr>
          <w:sz w:val="24"/>
          <w:szCs w:val="24"/>
        </w:rPr>
        <w:t>.</w:t>
      </w:r>
      <w:r>
        <w:rPr>
          <w:rStyle w:val="FootnoteReference"/>
          <w:sz w:val="24"/>
          <w:szCs w:val="24"/>
        </w:rPr>
        <w:footnoteReference w:id="3"/>
      </w:r>
      <w:r w:rsidR="00FE3A35">
        <w:rPr>
          <w:sz w:val="24"/>
          <w:szCs w:val="24"/>
        </w:rPr>
        <w:t xml:space="preserve"> </w:t>
      </w:r>
      <w:r w:rsidRPr="00DA6474" w:rsidR="00DA6474">
        <w:rPr>
          <w:sz w:val="24"/>
          <w:szCs w:val="24"/>
        </w:rPr>
        <w:t xml:space="preserve">Participant feedback on </w:t>
      </w:r>
      <w:r w:rsidR="00DA6474">
        <w:rPr>
          <w:sz w:val="24"/>
          <w:szCs w:val="24"/>
        </w:rPr>
        <w:t>the current</w:t>
      </w:r>
      <w:r w:rsidRPr="00DA6474" w:rsidR="00DA6474">
        <w:rPr>
          <w:sz w:val="24"/>
          <w:szCs w:val="24"/>
        </w:rPr>
        <w:t xml:space="preserve"> version will provide insight into the effect of any changes to instructions or labels, which will help us to understand what additional revisions might be effective.</w:t>
      </w:r>
      <w:r w:rsidR="00DA6474">
        <w:rPr>
          <w:sz w:val="24"/>
          <w:szCs w:val="24"/>
        </w:rPr>
        <w:t xml:space="preserve"> </w:t>
      </w:r>
      <w:r>
        <w:rPr>
          <w:sz w:val="24"/>
          <w:szCs w:val="24"/>
        </w:rPr>
        <w:t xml:space="preserve">The protocol focuses on the Meals, Snacks, and Drinks Away from Home section, but permits collection of feedback on the Food and Drinks for Home Consumption section as well; previous feedback from research participants indicates that there can be confusion between these categories, which may be relevant for the current research questions. </w:t>
      </w:r>
      <w:r w:rsidR="00BD0A1B">
        <w:rPr>
          <w:sz w:val="24"/>
          <w:szCs w:val="24"/>
        </w:rPr>
        <w:t xml:space="preserve">Screenshots of the diaries are </w:t>
      </w:r>
      <w:r w:rsidRPr="004D6127" w:rsidR="00BD0A1B">
        <w:rPr>
          <w:sz w:val="24"/>
          <w:szCs w:val="24"/>
        </w:rPr>
        <w:t>shown in Appendix A.</w:t>
      </w:r>
      <w:r w:rsidR="00BD0A1B">
        <w:rPr>
          <w:sz w:val="24"/>
          <w:szCs w:val="24"/>
        </w:rPr>
        <w:t xml:space="preserve"> </w:t>
      </w:r>
    </w:p>
    <w:p w:rsidR="00E45270" w:rsidP="00FE3A35" w14:paraId="22AB8FAD" w14:textId="77777777">
      <w:pPr>
        <w:rPr>
          <w:sz w:val="24"/>
          <w:szCs w:val="24"/>
        </w:rPr>
      </w:pPr>
    </w:p>
    <w:p w:rsidR="00FE3A35" w:rsidP="00FE3A35" w14:paraId="24EA576A" w14:textId="1CB6FC73">
      <w:pPr>
        <w:rPr>
          <w:sz w:val="24"/>
          <w:szCs w:val="24"/>
        </w:rPr>
      </w:pPr>
      <w:r>
        <w:rPr>
          <w:sz w:val="24"/>
          <w:szCs w:val="24"/>
        </w:rPr>
        <w:t xml:space="preserve">Each participant will be randomly assigned to </w:t>
      </w:r>
      <w:r w:rsidR="004D6127">
        <w:rPr>
          <w:sz w:val="24"/>
          <w:szCs w:val="24"/>
        </w:rPr>
        <w:t xml:space="preserve">use </w:t>
      </w:r>
      <w:r>
        <w:rPr>
          <w:sz w:val="24"/>
          <w:szCs w:val="24"/>
        </w:rPr>
        <w:t xml:space="preserve">one </w:t>
      </w:r>
      <w:r>
        <w:rPr>
          <w:sz w:val="24"/>
          <w:szCs w:val="24"/>
        </w:rPr>
        <w:t>version</w:t>
      </w:r>
      <w:r w:rsidR="00E45270">
        <w:rPr>
          <w:sz w:val="24"/>
          <w:szCs w:val="24"/>
        </w:rPr>
        <w:t xml:space="preserve"> of the diary.</w:t>
      </w:r>
      <w:r>
        <w:rPr>
          <w:sz w:val="24"/>
          <w:szCs w:val="24"/>
        </w:rPr>
        <w:t xml:space="preserve"> </w:t>
      </w:r>
      <w:r w:rsidRPr="0094084D">
        <w:rPr>
          <w:sz w:val="24"/>
          <w:szCs w:val="24"/>
        </w:rPr>
        <w:t xml:space="preserve">As this is pretesting, we expect that modifications may be made </w:t>
      </w:r>
      <w:r w:rsidRPr="0094084D">
        <w:rPr>
          <w:sz w:val="24"/>
          <w:szCs w:val="24"/>
        </w:rPr>
        <w:t>during the course of</w:t>
      </w:r>
      <w:r w:rsidRPr="0094084D">
        <w:rPr>
          <w:sz w:val="24"/>
          <w:szCs w:val="24"/>
        </w:rPr>
        <w:t xml:space="preserve"> the study based on initial results. Although the goals of the testing, and overall design, will remain the same, findings from preliminary results may be used to improve the </w:t>
      </w:r>
      <w:r>
        <w:rPr>
          <w:sz w:val="24"/>
          <w:szCs w:val="24"/>
        </w:rPr>
        <w:t>materials, tasks and debriefing probes</w:t>
      </w:r>
      <w:r w:rsidRPr="0094084D">
        <w:rPr>
          <w:sz w:val="24"/>
          <w:szCs w:val="24"/>
        </w:rPr>
        <w:t xml:space="preserve">. </w:t>
      </w:r>
      <w:r w:rsidRPr="0094084D">
        <w:rPr>
          <w:sz w:val="24"/>
          <w:szCs w:val="24"/>
        </w:rPr>
        <w:t xml:space="preserve">Modifications are likely to range from changes to </w:t>
      </w:r>
      <w:r w:rsidR="00E45270">
        <w:rPr>
          <w:sz w:val="24"/>
          <w:szCs w:val="24"/>
        </w:rPr>
        <w:t>the diary instructions</w:t>
      </w:r>
      <w:r w:rsidRPr="0094084D">
        <w:rPr>
          <w:sz w:val="24"/>
          <w:szCs w:val="24"/>
        </w:rPr>
        <w:t xml:space="preserve"> to the inclusion of additional </w:t>
      </w:r>
      <w:r>
        <w:rPr>
          <w:sz w:val="24"/>
          <w:szCs w:val="24"/>
        </w:rPr>
        <w:t>probing questions</w:t>
      </w:r>
      <w:r w:rsidRPr="0094084D">
        <w:rPr>
          <w:sz w:val="24"/>
          <w:szCs w:val="24"/>
        </w:rPr>
        <w:t>.</w:t>
      </w:r>
    </w:p>
    <w:p w:rsidR="0004701A" w:rsidP="00C600FE" w14:paraId="2088FB18" w14:textId="4D284A16">
      <w:pPr>
        <w:pStyle w:val="BodyText"/>
        <w:rPr>
          <w:sz w:val="24"/>
          <w:szCs w:val="24"/>
        </w:rPr>
      </w:pPr>
    </w:p>
    <w:p w:rsidR="007E0B3F" w:rsidP="00A76576" w14:paraId="2D4FCEF0" w14:textId="3702A570">
      <w:pPr>
        <w:pStyle w:val="BodyText"/>
        <w:rPr>
          <w:sz w:val="24"/>
          <w:szCs w:val="24"/>
        </w:rPr>
      </w:pPr>
      <w:r w:rsidRPr="00C600FE">
        <w:rPr>
          <w:sz w:val="24"/>
          <w:szCs w:val="24"/>
        </w:rPr>
        <w:t xml:space="preserve">Each session will follow the cognitive interview protocol outlined </w:t>
      </w:r>
      <w:r w:rsidRPr="004D6127">
        <w:rPr>
          <w:sz w:val="24"/>
          <w:szCs w:val="24"/>
        </w:rPr>
        <w:t xml:space="preserve">in Appendix </w:t>
      </w:r>
      <w:r w:rsidRPr="004D6127" w:rsidR="00FE3A35">
        <w:rPr>
          <w:sz w:val="24"/>
          <w:szCs w:val="24"/>
        </w:rPr>
        <w:t>B</w:t>
      </w:r>
      <w:r w:rsidRPr="004D6127">
        <w:rPr>
          <w:sz w:val="24"/>
          <w:szCs w:val="24"/>
        </w:rPr>
        <w:t>. For all participants, t</w:t>
      </w:r>
      <w:r w:rsidRPr="004D6127" w:rsidR="00C600FE">
        <w:rPr>
          <w:sz w:val="24"/>
          <w:szCs w:val="24"/>
        </w:rPr>
        <w:t>he interview will begin with an introduction to the</w:t>
      </w:r>
      <w:r w:rsidRPr="004D6127" w:rsidR="00FD2BC6">
        <w:rPr>
          <w:sz w:val="24"/>
          <w:szCs w:val="24"/>
        </w:rPr>
        <w:t xml:space="preserve"> CE</w:t>
      </w:r>
      <w:r w:rsidR="00FD2BC6">
        <w:rPr>
          <w:sz w:val="24"/>
          <w:szCs w:val="24"/>
        </w:rPr>
        <w:t xml:space="preserve"> Diary</w:t>
      </w:r>
      <w:r w:rsidR="00C600FE">
        <w:rPr>
          <w:sz w:val="24"/>
          <w:szCs w:val="24"/>
        </w:rPr>
        <w:t xml:space="preserve"> </w:t>
      </w:r>
      <w:r w:rsidR="00FD2BC6">
        <w:rPr>
          <w:sz w:val="24"/>
          <w:szCs w:val="24"/>
        </w:rPr>
        <w:t>S</w:t>
      </w:r>
      <w:r w:rsidR="00C600FE">
        <w:rPr>
          <w:sz w:val="24"/>
          <w:szCs w:val="24"/>
        </w:rPr>
        <w:t>urvey</w:t>
      </w:r>
      <w:r w:rsidR="00FE3A35">
        <w:rPr>
          <w:sz w:val="24"/>
          <w:szCs w:val="24"/>
        </w:rPr>
        <w:t>.</w:t>
      </w:r>
      <w:r w:rsidR="00C600FE">
        <w:rPr>
          <w:sz w:val="24"/>
          <w:szCs w:val="24"/>
        </w:rPr>
        <w:t xml:space="preserve"> </w:t>
      </w:r>
      <w:r w:rsidR="00C92FCE">
        <w:rPr>
          <w:sz w:val="24"/>
          <w:szCs w:val="24"/>
        </w:rPr>
        <w:t>Then, participants will be shown their assigned diary and given instructions on</w:t>
      </w:r>
      <w:r w:rsidR="004D6127">
        <w:rPr>
          <w:sz w:val="24"/>
          <w:szCs w:val="24"/>
        </w:rPr>
        <w:t xml:space="preserve"> how</w:t>
      </w:r>
      <w:r w:rsidR="00C92FCE">
        <w:rPr>
          <w:sz w:val="24"/>
          <w:szCs w:val="24"/>
        </w:rPr>
        <w:t xml:space="preserve"> expenses</w:t>
      </w:r>
      <w:r w:rsidR="00D61A9D">
        <w:rPr>
          <w:sz w:val="24"/>
          <w:szCs w:val="24"/>
        </w:rPr>
        <w:t xml:space="preserve"> should be entered</w:t>
      </w:r>
      <w:r w:rsidR="00C92FCE">
        <w:rPr>
          <w:sz w:val="24"/>
          <w:szCs w:val="24"/>
        </w:rPr>
        <w:t xml:space="preserve">, </w:t>
      </w:r>
      <w:r w:rsidR="00C92FCE">
        <w:rPr>
          <w:sz w:val="24"/>
          <w:szCs w:val="24"/>
        </w:rPr>
        <w:t>similar to</w:t>
      </w:r>
      <w:r w:rsidR="00C92FCE">
        <w:rPr>
          <w:sz w:val="24"/>
          <w:szCs w:val="24"/>
        </w:rPr>
        <w:t xml:space="preserve"> the instructions given in a CE Diary Survey placement interview. Participants will be asked to </w:t>
      </w:r>
      <w:r w:rsidR="00D61A9D">
        <w:rPr>
          <w:sz w:val="24"/>
          <w:szCs w:val="24"/>
        </w:rPr>
        <w:t>report</w:t>
      </w:r>
      <w:r w:rsidR="00C92FCE">
        <w:rPr>
          <w:sz w:val="24"/>
          <w:szCs w:val="24"/>
        </w:rPr>
        <w:t xml:space="preserve"> several of their own </w:t>
      </w:r>
      <w:r w:rsidR="00FE3A35">
        <w:rPr>
          <w:sz w:val="24"/>
          <w:szCs w:val="24"/>
        </w:rPr>
        <w:t>Meals</w:t>
      </w:r>
      <w:r w:rsidR="00E45270">
        <w:rPr>
          <w:sz w:val="24"/>
          <w:szCs w:val="24"/>
        </w:rPr>
        <w:t>, Snacks, and Drinks</w:t>
      </w:r>
      <w:r w:rsidR="00FE3A35">
        <w:rPr>
          <w:sz w:val="24"/>
          <w:szCs w:val="24"/>
        </w:rPr>
        <w:t xml:space="preserve"> Away </w:t>
      </w:r>
      <w:r w:rsidR="004D6127">
        <w:rPr>
          <w:sz w:val="24"/>
          <w:szCs w:val="24"/>
        </w:rPr>
        <w:t>f</w:t>
      </w:r>
      <w:r w:rsidR="00FE3A35">
        <w:rPr>
          <w:sz w:val="24"/>
          <w:szCs w:val="24"/>
        </w:rPr>
        <w:t xml:space="preserve">rom Home </w:t>
      </w:r>
      <w:r w:rsidR="00C92FCE">
        <w:rPr>
          <w:sz w:val="24"/>
          <w:szCs w:val="24"/>
        </w:rPr>
        <w:t>expenses into the diary</w:t>
      </w:r>
      <w:r w:rsidR="00D61A9D">
        <w:rPr>
          <w:sz w:val="24"/>
          <w:szCs w:val="24"/>
        </w:rPr>
        <w:t xml:space="preserve"> as the interviewer shares their screen over the Teams video call</w:t>
      </w:r>
      <w:r w:rsidR="00C92FCE">
        <w:rPr>
          <w:sz w:val="24"/>
          <w:szCs w:val="24"/>
        </w:rPr>
        <w:t>.</w:t>
      </w:r>
      <w:r w:rsidR="00D61A9D">
        <w:rPr>
          <w:sz w:val="24"/>
          <w:szCs w:val="24"/>
        </w:rPr>
        <w:t xml:space="preserve"> The interviewer will make the notations on the diary</w:t>
      </w:r>
      <w:r w:rsidR="004D6127">
        <w:rPr>
          <w:sz w:val="24"/>
          <w:szCs w:val="24"/>
        </w:rPr>
        <w:t xml:space="preserve"> on-screen</w:t>
      </w:r>
      <w:r w:rsidR="00D61A9D">
        <w:rPr>
          <w:sz w:val="24"/>
          <w:szCs w:val="24"/>
        </w:rPr>
        <w:t>.</w:t>
      </w:r>
      <w:r w:rsidR="00C92FCE">
        <w:rPr>
          <w:sz w:val="24"/>
          <w:szCs w:val="24"/>
        </w:rPr>
        <w:t xml:space="preserve"> The interviewer will take note of any difficulties the participant has </w:t>
      </w:r>
      <w:r w:rsidR="00D61A9D">
        <w:rPr>
          <w:sz w:val="24"/>
          <w:szCs w:val="24"/>
        </w:rPr>
        <w:t>with the reporting their expenses, such as knowing what information belong</w:t>
      </w:r>
      <w:r w:rsidR="004D6127">
        <w:rPr>
          <w:sz w:val="24"/>
          <w:szCs w:val="24"/>
        </w:rPr>
        <w:t>s</w:t>
      </w:r>
      <w:r w:rsidR="00D61A9D">
        <w:rPr>
          <w:sz w:val="24"/>
          <w:szCs w:val="24"/>
        </w:rPr>
        <w:t xml:space="preserve"> where in the </w:t>
      </w:r>
      <w:r w:rsidR="00D61A9D">
        <w:rPr>
          <w:sz w:val="24"/>
          <w:szCs w:val="24"/>
        </w:rPr>
        <w:t xml:space="preserve">form, </w:t>
      </w:r>
      <w:r w:rsidR="00C92FCE">
        <w:rPr>
          <w:sz w:val="24"/>
          <w:szCs w:val="24"/>
        </w:rPr>
        <w:t>but</w:t>
      </w:r>
      <w:r w:rsidR="00C92FCE">
        <w:rPr>
          <w:sz w:val="24"/>
          <w:szCs w:val="24"/>
        </w:rPr>
        <w:t xml:space="preserve"> will not intervene. </w:t>
      </w:r>
    </w:p>
    <w:p w:rsidR="00FE3A35" w:rsidP="00A76576" w14:paraId="1AF5E26B" w14:textId="77777777">
      <w:pPr>
        <w:pStyle w:val="BodyText"/>
        <w:rPr>
          <w:sz w:val="24"/>
          <w:szCs w:val="24"/>
        </w:rPr>
      </w:pPr>
    </w:p>
    <w:p w:rsidR="0004701A" w:rsidP="00A76576" w14:paraId="5066E733" w14:textId="32A85237">
      <w:pPr>
        <w:pStyle w:val="BodyText"/>
        <w:rPr>
          <w:sz w:val="24"/>
          <w:szCs w:val="24"/>
        </w:rPr>
      </w:pPr>
      <w:r>
        <w:rPr>
          <w:sz w:val="24"/>
          <w:szCs w:val="24"/>
        </w:rPr>
        <w:t>T</w:t>
      </w:r>
      <w:r w:rsidR="00C92FCE">
        <w:rPr>
          <w:sz w:val="24"/>
          <w:szCs w:val="24"/>
        </w:rPr>
        <w:t xml:space="preserve">he interviewer will </w:t>
      </w:r>
      <w:r w:rsidR="00FE3A35">
        <w:rPr>
          <w:sz w:val="24"/>
          <w:szCs w:val="24"/>
        </w:rPr>
        <w:t xml:space="preserve">then </w:t>
      </w:r>
      <w:r w:rsidR="00C92FCE">
        <w:rPr>
          <w:sz w:val="24"/>
          <w:szCs w:val="24"/>
        </w:rPr>
        <w:t xml:space="preserve">ask the participant to </w:t>
      </w:r>
      <w:r w:rsidR="00FE3A35">
        <w:rPr>
          <w:sz w:val="24"/>
          <w:szCs w:val="24"/>
        </w:rPr>
        <w:t xml:space="preserve">enter several fictional </w:t>
      </w:r>
      <w:r w:rsidR="00C92FCE">
        <w:rPr>
          <w:sz w:val="24"/>
          <w:szCs w:val="24"/>
        </w:rPr>
        <w:t>expenses</w:t>
      </w:r>
      <w:r w:rsidR="00FE3A35">
        <w:rPr>
          <w:sz w:val="24"/>
          <w:szCs w:val="24"/>
        </w:rPr>
        <w:t xml:space="preserve"> for scenarios designed to understand whether the instructions and form design were effective</w:t>
      </w:r>
      <w:r w:rsidR="00C92FCE">
        <w:rPr>
          <w:sz w:val="24"/>
          <w:szCs w:val="24"/>
        </w:rPr>
        <w:t>.</w:t>
      </w:r>
      <w:r w:rsidR="00BD0A1B">
        <w:rPr>
          <w:sz w:val="24"/>
          <w:szCs w:val="24"/>
        </w:rPr>
        <w:t xml:space="preserve"> The final portion of the interview will be spent probing for feedback, including the participant’s preferred </w:t>
      </w:r>
      <w:r w:rsidR="00FE3A35">
        <w:rPr>
          <w:sz w:val="24"/>
          <w:szCs w:val="24"/>
        </w:rPr>
        <w:t>diary form and instructions</w:t>
      </w:r>
      <w:r w:rsidR="00BD0A1B">
        <w:rPr>
          <w:sz w:val="24"/>
          <w:szCs w:val="24"/>
        </w:rPr>
        <w:t>.</w:t>
      </w:r>
    </w:p>
    <w:p w:rsidR="009421C6" w:rsidP="00F9083E" w14:paraId="6CBA2998" w14:textId="77777777">
      <w:pPr>
        <w:pStyle w:val="BodyText"/>
        <w:rPr>
          <w:sz w:val="24"/>
          <w:szCs w:val="24"/>
        </w:rPr>
      </w:pPr>
    </w:p>
    <w:p w:rsidR="00FD2BC6" w:rsidP="00F9083E" w14:paraId="1D771521" w14:textId="77777777">
      <w:pPr>
        <w:pStyle w:val="BodyText"/>
        <w:rPr>
          <w:sz w:val="24"/>
          <w:szCs w:val="24"/>
        </w:rPr>
      </w:pPr>
    </w:p>
    <w:p w:rsidR="006A16C7" w:rsidRPr="00A10E87" w:rsidP="00B65FD2" w14:paraId="49D3DFD0" w14:textId="77777777">
      <w:pPr>
        <w:pStyle w:val="BodyText"/>
        <w:numPr>
          <w:ilvl w:val="0"/>
          <w:numId w:val="1"/>
        </w:numPr>
        <w:tabs>
          <w:tab w:val="left" w:pos="270"/>
        </w:tabs>
        <w:ind w:left="360" w:right="1260"/>
        <w:rPr>
          <w:b/>
          <w:sz w:val="24"/>
          <w:szCs w:val="24"/>
        </w:rPr>
      </w:pPr>
      <w:r w:rsidRPr="00A10E87">
        <w:rPr>
          <w:b/>
          <w:sz w:val="24"/>
          <w:szCs w:val="24"/>
        </w:rPr>
        <w:t xml:space="preserve">Participants </w:t>
      </w:r>
    </w:p>
    <w:p w:rsidR="0045792E" w:rsidP="00F9083E" w14:paraId="7FE7D447" w14:textId="3ECDE804">
      <w:pPr>
        <w:rPr>
          <w:sz w:val="24"/>
          <w:szCs w:val="24"/>
        </w:rPr>
      </w:pPr>
      <w:r>
        <w:rPr>
          <w:sz w:val="24"/>
          <w:szCs w:val="24"/>
        </w:rPr>
        <w:t xml:space="preserve">Up to </w:t>
      </w:r>
      <w:r w:rsidR="00FE3A35">
        <w:rPr>
          <w:sz w:val="24"/>
          <w:szCs w:val="24"/>
        </w:rPr>
        <w:t>24</w:t>
      </w:r>
      <w:r>
        <w:rPr>
          <w:sz w:val="24"/>
          <w:szCs w:val="24"/>
        </w:rPr>
        <w:t xml:space="preserve"> </w:t>
      </w:r>
      <w:r w:rsidRPr="009677EE">
        <w:rPr>
          <w:sz w:val="24"/>
          <w:szCs w:val="24"/>
        </w:rPr>
        <w:t>participants will be recruited for cognitive interviews</w:t>
      </w:r>
      <w:r w:rsidR="000A4012">
        <w:rPr>
          <w:sz w:val="24"/>
          <w:szCs w:val="24"/>
        </w:rPr>
        <w:t>.</w:t>
      </w:r>
      <w:r>
        <w:rPr>
          <w:sz w:val="24"/>
          <w:szCs w:val="24"/>
        </w:rPr>
        <w:t xml:space="preserve"> </w:t>
      </w:r>
      <w:r w:rsidR="00983A77">
        <w:rPr>
          <w:sz w:val="24"/>
          <w:szCs w:val="24"/>
        </w:rPr>
        <w:t xml:space="preserve">During recruitment, participants will be screened for behaviors relevant to the study: frequency of dining out and ordering delivery or carryout. </w:t>
      </w:r>
      <w:r w:rsidRPr="00A76576" w:rsidR="000A4012">
        <w:rPr>
          <w:sz w:val="24"/>
          <w:szCs w:val="24"/>
        </w:rPr>
        <w:t xml:space="preserve">Efforts will be made to </w:t>
      </w:r>
      <w:r w:rsidRPr="00322FD4" w:rsidR="000A4012">
        <w:rPr>
          <w:sz w:val="24"/>
          <w:szCs w:val="24"/>
        </w:rPr>
        <w:t xml:space="preserve">recruit participants with a mix of </w:t>
      </w:r>
      <w:r w:rsidR="00B3550B">
        <w:rPr>
          <w:sz w:val="24"/>
          <w:szCs w:val="24"/>
        </w:rPr>
        <w:t>demographic</w:t>
      </w:r>
      <w:r w:rsidR="00E45270">
        <w:rPr>
          <w:sz w:val="24"/>
          <w:szCs w:val="24"/>
        </w:rPr>
        <w:t>s</w:t>
      </w:r>
      <w:r w:rsidR="00FD2BC6">
        <w:rPr>
          <w:sz w:val="24"/>
          <w:szCs w:val="24"/>
        </w:rPr>
        <w:t>, particularly different education levels (as a proxy for income levels) and household sizes</w:t>
      </w:r>
      <w:r w:rsidR="00E45270">
        <w:rPr>
          <w:sz w:val="24"/>
          <w:szCs w:val="24"/>
        </w:rPr>
        <w:t>,</w:t>
      </w:r>
      <w:r w:rsidR="00FD2BC6">
        <w:rPr>
          <w:sz w:val="24"/>
          <w:szCs w:val="24"/>
        </w:rPr>
        <w:t xml:space="preserve"> which are </w:t>
      </w:r>
      <w:r w:rsidRPr="00983A77" w:rsidR="00496707">
        <w:rPr>
          <w:sz w:val="24"/>
          <w:szCs w:val="24"/>
        </w:rPr>
        <w:t xml:space="preserve">highly </w:t>
      </w:r>
      <w:r w:rsidRPr="00983A77" w:rsidR="00FD2BC6">
        <w:rPr>
          <w:sz w:val="24"/>
          <w:szCs w:val="24"/>
        </w:rPr>
        <w:t>predictive of household spending</w:t>
      </w:r>
      <w:r w:rsidRPr="00983A77" w:rsidR="000A4012">
        <w:rPr>
          <w:sz w:val="24"/>
          <w:szCs w:val="24"/>
        </w:rPr>
        <w:t xml:space="preserve">. See </w:t>
      </w:r>
      <w:r w:rsidRPr="00983A77" w:rsidR="00322FD4">
        <w:rPr>
          <w:sz w:val="24"/>
          <w:szCs w:val="24"/>
        </w:rPr>
        <w:t>Appendix</w:t>
      </w:r>
      <w:r w:rsidRPr="00983A77" w:rsidR="000A4012">
        <w:rPr>
          <w:sz w:val="24"/>
          <w:szCs w:val="24"/>
        </w:rPr>
        <w:t xml:space="preserve"> </w:t>
      </w:r>
      <w:r w:rsidRPr="00983A77" w:rsidR="00FE3A35">
        <w:rPr>
          <w:sz w:val="24"/>
          <w:szCs w:val="24"/>
        </w:rPr>
        <w:t>C</w:t>
      </w:r>
      <w:r w:rsidRPr="00983A77" w:rsidR="00BD0A1B">
        <w:rPr>
          <w:sz w:val="24"/>
          <w:szCs w:val="24"/>
        </w:rPr>
        <w:t xml:space="preserve"> </w:t>
      </w:r>
      <w:r w:rsidRPr="00983A77" w:rsidR="000A4012">
        <w:rPr>
          <w:sz w:val="24"/>
          <w:szCs w:val="24"/>
        </w:rPr>
        <w:t>for the screener interview script</w:t>
      </w:r>
      <w:r w:rsidRPr="00983A77" w:rsidR="00496707">
        <w:rPr>
          <w:sz w:val="24"/>
          <w:szCs w:val="24"/>
        </w:rPr>
        <w:t xml:space="preserve"> and Appendix </w:t>
      </w:r>
      <w:r w:rsidRPr="00983A77" w:rsidR="00FE3A35">
        <w:rPr>
          <w:sz w:val="24"/>
          <w:szCs w:val="24"/>
        </w:rPr>
        <w:t>D</w:t>
      </w:r>
      <w:r w:rsidRPr="00983A77" w:rsidR="00496707">
        <w:rPr>
          <w:sz w:val="24"/>
          <w:szCs w:val="24"/>
        </w:rPr>
        <w:t xml:space="preserve"> for</w:t>
      </w:r>
      <w:r w:rsidR="00496707">
        <w:rPr>
          <w:sz w:val="24"/>
          <w:szCs w:val="24"/>
        </w:rPr>
        <w:t xml:space="preserve"> the recruitment advertisement</w:t>
      </w:r>
      <w:r w:rsidRPr="00A76576" w:rsidR="000A4012">
        <w:rPr>
          <w:sz w:val="24"/>
          <w:szCs w:val="24"/>
        </w:rPr>
        <w:t>.</w:t>
      </w:r>
      <w:r w:rsidRPr="002C7998" w:rsidR="000A4012">
        <w:rPr>
          <w:sz w:val="24"/>
          <w:szCs w:val="24"/>
        </w:rPr>
        <w:t xml:space="preserve"> </w:t>
      </w:r>
      <w:r w:rsidR="000A4012">
        <w:rPr>
          <w:sz w:val="24"/>
          <w:szCs w:val="24"/>
        </w:rPr>
        <w:t xml:space="preserve">Recruitment </w:t>
      </w:r>
      <w:r w:rsidR="00983A77">
        <w:rPr>
          <w:sz w:val="24"/>
          <w:szCs w:val="24"/>
        </w:rPr>
        <w:t>may</w:t>
      </w:r>
      <w:r w:rsidR="000A4012">
        <w:rPr>
          <w:sz w:val="24"/>
          <w:szCs w:val="24"/>
        </w:rPr>
        <w:t xml:space="preserve"> use </w:t>
      </w:r>
      <w:r w:rsidR="00983A77">
        <w:rPr>
          <w:sz w:val="24"/>
          <w:szCs w:val="24"/>
        </w:rPr>
        <w:t xml:space="preserve">up to </w:t>
      </w:r>
      <w:r w:rsidR="00FE3A35">
        <w:rPr>
          <w:sz w:val="24"/>
          <w:szCs w:val="24"/>
        </w:rPr>
        <w:t>four</w:t>
      </w:r>
      <w:r w:rsidR="000A4012">
        <w:rPr>
          <w:sz w:val="24"/>
          <w:szCs w:val="24"/>
        </w:rPr>
        <w:t xml:space="preserve"> </w:t>
      </w:r>
      <w:r w:rsidR="00802E97">
        <w:rPr>
          <w:sz w:val="24"/>
          <w:szCs w:val="24"/>
        </w:rPr>
        <w:t>different strategies:</w:t>
      </w:r>
    </w:p>
    <w:p w:rsidR="00710CFF" w:rsidRPr="00710CFF" w:rsidP="00710CFF" w14:paraId="3070D4A5" w14:textId="77777777">
      <w:pPr>
        <w:pStyle w:val="ListParagraph"/>
        <w:numPr>
          <w:ilvl w:val="0"/>
          <w:numId w:val="21"/>
        </w:numPr>
        <w:rPr>
          <w:rFonts w:ascii="Times New Roman" w:hAnsi="Times New Roman"/>
          <w:sz w:val="24"/>
          <w:szCs w:val="24"/>
        </w:rPr>
      </w:pPr>
      <w:r w:rsidRPr="00710CFF">
        <w:rPr>
          <w:rFonts w:ascii="Times New Roman" w:hAnsi="Times New Roman"/>
          <w:sz w:val="24"/>
          <w:szCs w:val="24"/>
        </w:rPr>
        <w:t>Flyers on bulletin boards at grocery stores, libraries, and other community locations</w:t>
      </w:r>
    </w:p>
    <w:p w:rsidR="00710CFF" w:rsidRPr="00710CFF" w:rsidP="00710CFF" w14:paraId="739A85F2" w14:textId="77777777">
      <w:pPr>
        <w:pStyle w:val="ListParagraph"/>
        <w:numPr>
          <w:ilvl w:val="0"/>
          <w:numId w:val="21"/>
        </w:numPr>
        <w:rPr>
          <w:rFonts w:ascii="Times New Roman" w:hAnsi="Times New Roman"/>
          <w:sz w:val="24"/>
          <w:szCs w:val="24"/>
        </w:rPr>
      </w:pPr>
      <w:r w:rsidRPr="00710CFF">
        <w:rPr>
          <w:rFonts w:ascii="Times New Roman" w:hAnsi="Times New Roman"/>
          <w:sz w:val="24"/>
          <w:szCs w:val="24"/>
        </w:rPr>
        <w:t xml:space="preserve">Emails to community listservs </w:t>
      </w:r>
    </w:p>
    <w:p w:rsidR="00710CFF" w:rsidP="00710CFF" w14:paraId="0A11841C" w14:textId="77777777">
      <w:pPr>
        <w:pStyle w:val="ListParagraph"/>
        <w:numPr>
          <w:ilvl w:val="0"/>
          <w:numId w:val="21"/>
        </w:numPr>
        <w:rPr>
          <w:rFonts w:ascii="Times New Roman" w:hAnsi="Times New Roman"/>
          <w:sz w:val="24"/>
          <w:szCs w:val="24"/>
        </w:rPr>
      </w:pPr>
      <w:r w:rsidRPr="00710CFF">
        <w:rPr>
          <w:rFonts w:ascii="Times New Roman" w:hAnsi="Times New Roman"/>
          <w:sz w:val="24"/>
          <w:szCs w:val="24"/>
        </w:rPr>
        <w:t>Advertisements on Craigslist and similar internet bulletin boards</w:t>
      </w:r>
    </w:p>
    <w:p w:rsidR="00FE3A35" w:rsidRPr="00710CFF" w:rsidP="00710CFF" w14:paraId="2D807266" w14:textId="5D6BDBF0">
      <w:pPr>
        <w:pStyle w:val="ListParagraph"/>
        <w:numPr>
          <w:ilvl w:val="0"/>
          <w:numId w:val="21"/>
        </w:numPr>
        <w:rPr>
          <w:rFonts w:ascii="Times New Roman" w:hAnsi="Times New Roman"/>
          <w:sz w:val="24"/>
          <w:szCs w:val="24"/>
        </w:rPr>
      </w:pPr>
      <w:r>
        <w:rPr>
          <w:rFonts w:ascii="Times New Roman" w:hAnsi="Times New Roman"/>
          <w:sz w:val="24"/>
          <w:szCs w:val="24"/>
        </w:rPr>
        <w:t>Emails to previous OSMR research study participants</w:t>
      </w:r>
    </w:p>
    <w:p w:rsidR="00FD2BC6" w:rsidP="00F9083E" w14:paraId="09C29851" w14:textId="77777777">
      <w:pPr>
        <w:rPr>
          <w:sz w:val="24"/>
          <w:szCs w:val="24"/>
        </w:rPr>
      </w:pPr>
    </w:p>
    <w:p w:rsidR="007E0B3F" w:rsidRPr="00A10E87" w:rsidP="00F9083E" w14:paraId="32B542AC" w14:textId="77777777">
      <w:pPr>
        <w:rPr>
          <w:sz w:val="24"/>
          <w:szCs w:val="24"/>
        </w:rPr>
      </w:pPr>
    </w:p>
    <w:p w:rsidR="0012606C" w:rsidRPr="004E064B" w:rsidP="00B65FD2" w14:paraId="3CB2CA73" w14:textId="086CF911">
      <w:pPr>
        <w:pStyle w:val="BodyText"/>
        <w:numPr>
          <w:ilvl w:val="0"/>
          <w:numId w:val="1"/>
        </w:numPr>
        <w:tabs>
          <w:tab w:val="left" w:pos="270"/>
        </w:tabs>
        <w:ind w:left="360"/>
        <w:rPr>
          <w:b/>
          <w:sz w:val="24"/>
          <w:szCs w:val="24"/>
        </w:rPr>
      </w:pPr>
      <w:r w:rsidRPr="004E064B">
        <w:rPr>
          <w:b/>
          <w:sz w:val="24"/>
          <w:szCs w:val="24"/>
        </w:rPr>
        <w:t>Burden Hours</w:t>
      </w:r>
    </w:p>
    <w:p w:rsidR="00132E15" w:rsidP="00F9083E" w14:paraId="5A9F60F1" w14:textId="17A7CDBB">
      <w:pPr>
        <w:rPr>
          <w:sz w:val="24"/>
        </w:rPr>
      </w:pPr>
      <w:r>
        <w:rPr>
          <w:sz w:val="24"/>
        </w:rPr>
        <w:t>Total</w:t>
      </w:r>
      <w:r>
        <w:rPr>
          <w:sz w:val="24"/>
        </w:rPr>
        <w:t xml:space="preserve"> expect</w:t>
      </w:r>
      <w:r w:rsidR="008931C7">
        <w:rPr>
          <w:sz w:val="24"/>
        </w:rPr>
        <w:t xml:space="preserve">ed burden for this study is </w:t>
      </w:r>
      <w:r w:rsidR="00FE3A35">
        <w:rPr>
          <w:sz w:val="24"/>
        </w:rPr>
        <w:t>27</w:t>
      </w:r>
      <w:r w:rsidR="008E313A">
        <w:rPr>
          <w:sz w:val="24"/>
        </w:rPr>
        <w:t xml:space="preserve"> </w:t>
      </w:r>
      <w:r>
        <w:rPr>
          <w:sz w:val="24"/>
        </w:rPr>
        <w:t>hours, as shown in the table below</w:t>
      </w:r>
      <w:r w:rsidR="007477BF">
        <w:rPr>
          <w:sz w:val="24"/>
        </w:rPr>
        <w:t xml:space="preserve">. </w:t>
      </w:r>
      <w:r w:rsidR="00FE3A35">
        <w:rPr>
          <w:sz w:val="24"/>
        </w:rPr>
        <w:t>Participants may spend up to five minutes answering screening questions. Recruited p</w:t>
      </w:r>
      <w:r w:rsidR="007477BF">
        <w:rPr>
          <w:sz w:val="24"/>
        </w:rPr>
        <w:t xml:space="preserve">articipants may spend up to 60 minutes </w:t>
      </w:r>
      <w:r w:rsidR="007477BF">
        <w:rPr>
          <w:sz w:val="24"/>
        </w:rPr>
        <w:t>in</w:t>
      </w:r>
      <w:r w:rsidR="007477BF">
        <w:rPr>
          <w:sz w:val="24"/>
        </w:rPr>
        <w:t xml:space="preserve"> the interview itself. </w:t>
      </w:r>
    </w:p>
    <w:tbl>
      <w:tblPr>
        <w:tblStyle w:val="TableGrid"/>
        <w:tblW w:w="7547" w:type="dxa"/>
        <w:tblLayout w:type="fixed"/>
        <w:tblLook w:val="04A0"/>
      </w:tblPr>
      <w:tblGrid>
        <w:gridCol w:w="1092"/>
        <w:gridCol w:w="1092"/>
        <w:gridCol w:w="1092"/>
        <w:gridCol w:w="1092"/>
        <w:gridCol w:w="1080"/>
        <w:gridCol w:w="1019"/>
        <w:gridCol w:w="1080"/>
      </w:tblGrid>
      <w:tr w14:paraId="0099224C" w14:textId="65D6EE99" w:rsidTr="00FE3A35">
        <w:tblPrEx>
          <w:tblW w:w="7547" w:type="dxa"/>
          <w:tblLayout w:type="fixed"/>
          <w:tblLook w:val="04A0"/>
        </w:tblPrEx>
        <w:tc>
          <w:tcPr>
            <w:tcW w:w="1092" w:type="dxa"/>
          </w:tcPr>
          <w:p w:rsidR="00FE3A35" w:rsidRPr="00061F61" w:rsidP="005C7ED5" w14:paraId="6326CE97" w14:textId="3477FA6A">
            <w:pPr>
              <w:rPr>
                <w:sz w:val="18"/>
              </w:rPr>
            </w:pPr>
            <w:r>
              <w:rPr>
                <w:sz w:val="18"/>
              </w:rPr>
              <w:t>Number Contacted</w:t>
            </w:r>
          </w:p>
        </w:tc>
        <w:tc>
          <w:tcPr>
            <w:tcW w:w="1092" w:type="dxa"/>
          </w:tcPr>
          <w:p w:rsidR="00FE3A35" w:rsidRPr="00061F61" w:rsidP="005C7ED5" w14:paraId="62D0636D" w14:textId="01B66E4D">
            <w:pPr>
              <w:rPr>
                <w:sz w:val="18"/>
              </w:rPr>
            </w:pPr>
            <w:r>
              <w:rPr>
                <w:sz w:val="18"/>
              </w:rPr>
              <w:t>Time spent Recruiting</w:t>
            </w:r>
          </w:p>
        </w:tc>
        <w:tc>
          <w:tcPr>
            <w:tcW w:w="1092" w:type="dxa"/>
          </w:tcPr>
          <w:p w:rsidR="00FE3A35" w:rsidRPr="008E313A" w:rsidP="005C7ED5" w14:paraId="6F832E00" w14:textId="298133D7">
            <w:pPr>
              <w:rPr>
                <w:b/>
                <w:sz w:val="18"/>
              </w:rPr>
            </w:pPr>
            <w:r w:rsidRPr="008E313A">
              <w:rPr>
                <w:b/>
                <w:sz w:val="18"/>
              </w:rPr>
              <w:t>Screening Burden</w:t>
            </w:r>
          </w:p>
        </w:tc>
        <w:tc>
          <w:tcPr>
            <w:tcW w:w="1092" w:type="dxa"/>
          </w:tcPr>
          <w:p w:rsidR="00FE3A35" w:rsidP="005C7ED5" w14:paraId="4393CA66" w14:textId="0165312A">
            <w:pPr>
              <w:rPr>
                <w:sz w:val="18"/>
              </w:rPr>
            </w:pPr>
            <w:r>
              <w:rPr>
                <w:sz w:val="18"/>
              </w:rPr>
              <w:t>Number of Participants</w:t>
            </w:r>
          </w:p>
        </w:tc>
        <w:tc>
          <w:tcPr>
            <w:tcW w:w="1080" w:type="dxa"/>
          </w:tcPr>
          <w:p w:rsidR="00FE3A35" w:rsidRPr="00061F61" w:rsidP="005C7ED5" w14:paraId="168631D9" w14:textId="1C05C90E">
            <w:pPr>
              <w:rPr>
                <w:sz w:val="18"/>
              </w:rPr>
            </w:pPr>
            <w:r>
              <w:rPr>
                <w:sz w:val="18"/>
              </w:rPr>
              <w:t>Session Length</w:t>
            </w:r>
          </w:p>
        </w:tc>
        <w:tc>
          <w:tcPr>
            <w:tcW w:w="1019" w:type="dxa"/>
          </w:tcPr>
          <w:p w:rsidR="00FE3A35" w:rsidRPr="008E313A" w:rsidP="005C7ED5" w14:paraId="35330024" w14:textId="5CAE9067">
            <w:pPr>
              <w:rPr>
                <w:b/>
                <w:sz w:val="18"/>
              </w:rPr>
            </w:pPr>
            <w:r w:rsidRPr="008E313A">
              <w:rPr>
                <w:b/>
                <w:sz w:val="18"/>
              </w:rPr>
              <w:t>Session Burden</w:t>
            </w:r>
          </w:p>
        </w:tc>
        <w:tc>
          <w:tcPr>
            <w:tcW w:w="1080" w:type="dxa"/>
          </w:tcPr>
          <w:p w:rsidR="00FE3A35" w:rsidRPr="008E313A" w:rsidP="005C7ED5" w14:paraId="018C3ED9" w14:textId="5250EFA1">
            <w:pPr>
              <w:rPr>
                <w:b/>
                <w:sz w:val="18"/>
              </w:rPr>
            </w:pPr>
            <w:r w:rsidRPr="008E313A">
              <w:rPr>
                <w:b/>
                <w:sz w:val="18"/>
              </w:rPr>
              <w:t>Total Burden</w:t>
            </w:r>
          </w:p>
        </w:tc>
      </w:tr>
      <w:tr w14:paraId="3A515F4E" w14:textId="5C94CE1A" w:rsidTr="00FE3A35">
        <w:tblPrEx>
          <w:tblW w:w="7547" w:type="dxa"/>
          <w:tblLayout w:type="fixed"/>
          <w:tblLook w:val="04A0"/>
        </w:tblPrEx>
        <w:tc>
          <w:tcPr>
            <w:tcW w:w="1092" w:type="dxa"/>
          </w:tcPr>
          <w:p w:rsidR="00FE3A35" w:rsidRPr="00061F61" w:rsidP="005C7ED5" w14:paraId="5D23BABE" w14:textId="76374252">
            <w:pPr>
              <w:rPr>
                <w:sz w:val="18"/>
              </w:rPr>
            </w:pPr>
            <w:r>
              <w:rPr>
                <w:sz w:val="18"/>
              </w:rPr>
              <w:t>30</w:t>
            </w:r>
          </w:p>
        </w:tc>
        <w:tc>
          <w:tcPr>
            <w:tcW w:w="1092" w:type="dxa"/>
            <w:shd w:val="clear" w:color="auto" w:fill="auto"/>
          </w:tcPr>
          <w:p w:rsidR="00FE3A35" w:rsidRPr="00E32665" w:rsidP="005C7ED5" w14:paraId="3EBFE76E" w14:textId="4AC3E836">
            <w:pPr>
              <w:rPr>
                <w:sz w:val="18"/>
              </w:rPr>
            </w:pPr>
            <w:r w:rsidRPr="00E32665">
              <w:rPr>
                <w:sz w:val="18"/>
              </w:rPr>
              <w:t>5 minutes</w:t>
            </w:r>
          </w:p>
        </w:tc>
        <w:tc>
          <w:tcPr>
            <w:tcW w:w="1092" w:type="dxa"/>
            <w:shd w:val="clear" w:color="auto" w:fill="auto"/>
          </w:tcPr>
          <w:p w:rsidR="00FE3A35" w:rsidRPr="00E32665" w:rsidP="005C7ED5" w14:paraId="631E3782" w14:textId="0B23805B">
            <w:pPr>
              <w:rPr>
                <w:b/>
                <w:sz w:val="18"/>
              </w:rPr>
            </w:pPr>
            <w:r>
              <w:rPr>
                <w:b/>
                <w:sz w:val="18"/>
              </w:rPr>
              <w:t>2.5</w:t>
            </w:r>
            <w:r w:rsidRPr="00E32665">
              <w:rPr>
                <w:b/>
                <w:sz w:val="18"/>
              </w:rPr>
              <w:t xml:space="preserve"> hours</w:t>
            </w:r>
          </w:p>
        </w:tc>
        <w:tc>
          <w:tcPr>
            <w:tcW w:w="1092" w:type="dxa"/>
          </w:tcPr>
          <w:p w:rsidR="00FE3A35" w:rsidP="005C7ED5" w14:paraId="017CC3EE" w14:textId="7AB459E0">
            <w:pPr>
              <w:rPr>
                <w:sz w:val="18"/>
              </w:rPr>
            </w:pPr>
            <w:r>
              <w:rPr>
                <w:sz w:val="18"/>
              </w:rPr>
              <w:t>24</w:t>
            </w:r>
          </w:p>
        </w:tc>
        <w:tc>
          <w:tcPr>
            <w:tcW w:w="1080" w:type="dxa"/>
            <w:shd w:val="clear" w:color="auto" w:fill="auto"/>
          </w:tcPr>
          <w:p w:rsidR="00FE3A35" w:rsidRPr="00E32665" w:rsidP="005C7ED5" w14:paraId="6E447C63" w14:textId="47B85D32">
            <w:pPr>
              <w:rPr>
                <w:sz w:val="18"/>
              </w:rPr>
            </w:pPr>
            <w:r w:rsidRPr="00E32665">
              <w:rPr>
                <w:sz w:val="18"/>
              </w:rPr>
              <w:t>60 minutes</w:t>
            </w:r>
          </w:p>
        </w:tc>
        <w:tc>
          <w:tcPr>
            <w:tcW w:w="1019" w:type="dxa"/>
            <w:shd w:val="clear" w:color="auto" w:fill="auto"/>
          </w:tcPr>
          <w:p w:rsidR="00FE3A35" w:rsidRPr="00E32665" w:rsidP="005C7ED5" w14:paraId="5464CE76" w14:textId="66ACA3F5">
            <w:pPr>
              <w:rPr>
                <w:b/>
                <w:sz w:val="18"/>
              </w:rPr>
            </w:pPr>
            <w:r>
              <w:rPr>
                <w:b/>
                <w:sz w:val="18"/>
              </w:rPr>
              <w:t>24</w:t>
            </w:r>
            <w:r w:rsidRPr="00E32665">
              <w:rPr>
                <w:b/>
                <w:sz w:val="18"/>
              </w:rPr>
              <w:t xml:space="preserve"> hours</w:t>
            </w:r>
          </w:p>
        </w:tc>
        <w:tc>
          <w:tcPr>
            <w:tcW w:w="1080" w:type="dxa"/>
            <w:shd w:val="clear" w:color="auto" w:fill="auto"/>
          </w:tcPr>
          <w:p w:rsidR="00FE3A35" w:rsidRPr="00E32665" w:rsidP="005C7ED5" w14:paraId="53B38FF7" w14:textId="37CBB98C">
            <w:pPr>
              <w:rPr>
                <w:b/>
                <w:sz w:val="18"/>
              </w:rPr>
            </w:pPr>
            <w:r>
              <w:rPr>
                <w:b/>
                <w:sz w:val="18"/>
              </w:rPr>
              <w:t>27</w:t>
            </w:r>
            <w:r w:rsidRPr="00E32665">
              <w:rPr>
                <w:b/>
                <w:sz w:val="18"/>
              </w:rPr>
              <w:t xml:space="preserve"> hours</w:t>
            </w:r>
          </w:p>
        </w:tc>
      </w:tr>
    </w:tbl>
    <w:p w:rsidR="00941BE0" w:rsidP="00F9083E" w14:paraId="44FBC623" w14:textId="77777777">
      <w:pPr>
        <w:rPr>
          <w:sz w:val="24"/>
        </w:rPr>
      </w:pPr>
    </w:p>
    <w:p w:rsidR="00364350" w:rsidRPr="00A10E87" w:rsidP="008E313A" w14:paraId="26000A3C" w14:textId="7707B23D">
      <w:pPr>
        <w:pStyle w:val="ListParagraph"/>
        <w:ind w:left="0"/>
      </w:pPr>
      <w:r w:rsidRPr="0012606C">
        <w:t xml:space="preserve"> </w:t>
      </w:r>
    </w:p>
    <w:p w:rsidR="00613979" w:rsidP="00B65FD2" w14:paraId="114F71A2" w14:textId="2FC70E26">
      <w:pPr>
        <w:pStyle w:val="BodyText"/>
        <w:numPr>
          <w:ilvl w:val="0"/>
          <w:numId w:val="1"/>
        </w:numPr>
        <w:tabs>
          <w:tab w:val="left" w:pos="270"/>
        </w:tabs>
        <w:ind w:left="360"/>
        <w:rPr>
          <w:b/>
          <w:sz w:val="24"/>
          <w:szCs w:val="24"/>
        </w:rPr>
      </w:pPr>
      <w:r w:rsidRPr="00A10E87">
        <w:rPr>
          <w:b/>
          <w:sz w:val="24"/>
          <w:szCs w:val="24"/>
        </w:rPr>
        <w:t>Payment to Participants</w:t>
      </w:r>
    </w:p>
    <w:p w:rsidR="004410BF" w:rsidP="004410BF" w14:paraId="6F5B7047" w14:textId="63D49D44">
      <w:pPr>
        <w:pStyle w:val="BodyText"/>
        <w:tabs>
          <w:tab w:val="left" w:pos="720"/>
        </w:tabs>
        <w:rPr>
          <w:sz w:val="24"/>
          <w:szCs w:val="24"/>
        </w:rPr>
      </w:pPr>
      <w:r w:rsidRPr="003F7BA0">
        <w:rPr>
          <w:sz w:val="24"/>
          <w:szCs w:val="24"/>
        </w:rPr>
        <w:t>A $</w:t>
      </w:r>
      <w:r w:rsidR="00E96475">
        <w:rPr>
          <w:sz w:val="24"/>
          <w:szCs w:val="24"/>
        </w:rPr>
        <w:t>5</w:t>
      </w:r>
      <w:r w:rsidRPr="003F7BA0">
        <w:rPr>
          <w:sz w:val="24"/>
          <w:szCs w:val="24"/>
        </w:rPr>
        <w:t>0 incentive will be used to recruit participant</w:t>
      </w:r>
      <w:r>
        <w:rPr>
          <w:sz w:val="24"/>
          <w:szCs w:val="24"/>
        </w:rPr>
        <w:t>s</w:t>
      </w:r>
      <w:r w:rsidRPr="003F7BA0">
        <w:rPr>
          <w:sz w:val="24"/>
          <w:szCs w:val="24"/>
        </w:rPr>
        <w:t xml:space="preserve"> </w:t>
      </w:r>
      <w:r w:rsidR="00FC5870">
        <w:rPr>
          <w:sz w:val="24"/>
          <w:szCs w:val="24"/>
        </w:rPr>
        <w:t>($</w:t>
      </w:r>
      <w:r w:rsidR="00FE3A35">
        <w:rPr>
          <w:sz w:val="24"/>
          <w:szCs w:val="24"/>
        </w:rPr>
        <w:t>1200</w:t>
      </w:r>
      <w:r w:rsidR="00E81E1B">
        <w:rPr>
          <w:sz w:val="24"/>
          <w:szCs w:val="24"/>
        </w:rPr>
        <w:t>.00 total)</w:t>
      </w:r>
      <w:r>
        <w:rPr>
          <w:sz w:val="24"/>
          <w:szCs w:val="24"/>
        </w:rPr>
        <w:t xml:space="preserve">, to cover the costs associated with participation including internet access and </w:t>
      </w:r>
      <w:r>
        <w:rPr>
          <w:sz w:val="24"/>
          <w:szCs w:val="24"/>
        </w:rPr>
        <w:t>child care</w:t>
      </w:r>
      <w:r w:rsidR="004C7035">
        <w:rPr>
          <w:sz w:val="24"/>
          <w:szCs w:val="24"/>
        </w:rPr>
        <w:t>.</w:t>
      </w:r>
      <w:r>
        <w:rPr>
          <w:sz w:val="24"/>
          <w:szCs w:val="24"/>
        </w:rPr>
        <w:t xml:space="preserve"> </w:t>
      </w:r>
    </w:p>
    <w:p w:rsidR="008E313A" w:rsidP="00F9083E" w14:paraId="05CED8BF" w14:textId="77777777">
      <w:pPr>
        <w:pStyle w:val="BodyText"/>
        <w:tabs>
          <w:tab w:val="left" w:pos="720"/>
        </w:tabs>
        <w:rPr>
          <w:sz w:val="24"/>
          <w:szCs w:val="24"/>
        </w:rPr>
      </w:pPr>
    </w:p>
    <w:p w:rsidR="00941D7C" w:rsidRPr="00A10E87" w:rsidP="00F9083E" w14:paraId="145E623B" w14:textId="77777777">
      <w:pPr>
        <w:pStyle w:val="BodyText"/>
        <w:tabs>
          <w:tab w:val="left" w:pos="720"/>
        </w:tabs>
        <w:rPr>
          <w:sz w:val="24"/>
          <w:szCs w:val="24"/>
        </w:rPr>
      </w:pPr>
    </w:p>
    <w:p w:rsidR="006A16C7" w:rsidP="00B65FD2" w14:paraId="1BDC717F" w14:textId="77777777">
      <w:pPr>
        <w:pStyle w:val="BodyText"/>
        <w:numPr>
          <w:ilvl w:val="0"/>
          <w:numId w:val="1"/>
        </w:numPr>
        <w:tabs>
          <w:tab w:val="left" w:pos="270"/>
        </w:tabs>
        <w:ind w:left="360"/>
        <w:rPr>
          <w:b/>
          <w:sz w:val="24"/>
          <w:szCs w:val="24"/>
        </w:rPr>
      </w:pPr>
      <w:r w:rsidRPr="00A10E87">
        <w:rPr>
          <w:b/>
          <w:sz w:val="24"/>
          <w:szCs w:val="24"/>
        </w:rPr>
        <w:t>Data Confidentiality</w:t>
      </w:r>
    </w:p>
    <w:p w:rsidR="00322FD4" w:rsidRPr="00322FD4" w:rsidP="00322FD4" w14:paraId="10664322" w14:textId="7FD1105F">
      <w:pPr>
        <w:pStyle w:val="BodyText"/>
        <w:tabs>
          <w:tab w:val="left" w:pos="180"/>
        </w:tabs>
        <w:rPr>
          <w:sz w:val="24"/>
          <w:szCs w:val="24"/>
        </w:rPr>
      </w:pPr>
      <w:r w:rsidRPr="00322FD4">
        <w:rPr>
          <w:sz w:val="24"/>
          <w:szCs w:val="24"/>
        </w:rPr>
        <w:t>During the interview</w:t>
      </w:r>
      <w:r>
        <w:rPr>
          <w:sz w:val="24"/>
          <w:szCs w:val="24"/>
        </w:rPr>
        <w:t>s</w:t>
      </w:r>
      <w:r w:rsidRPr="00322FD4">
        <w:rPr>
          <w:sz w:val="24"/>
          <w:szCs w:val="24"/>
        </w:rPr>
        <w:t xml:space="preserve">, participants will be given a pledge of confidentiality. Remote interview participants will be shown the following information through screen sharing on </w:t>
      </w:r>
      <w:r w:rsidRPr="00322FD4">
        <w:rPr>
          <w:sz w:val="24"/>
          <w:szCs w:val="24"/>
        </w:rPr>
        <w:t>Microsoft Teams, and</w:t>
      </w:r>
      <w:r w:rsidRPr="00322FD4">
        <w:rPr>
          <w:sz w:val="24"/>
          <w:szCs w:val="24"/>
        </w:rPr>
        <w:t xml:space="preserve"> asked for their verbal consent prior to beginning the study. Data from remote interviews will be recorded in </w:t>
      </w:r>
      <w:r w:rsidR="00E45270">
        <w:rPr>
          <w:sz w:val="24"/>
          <w:szCs w:val="24"/>
        </w:rPr>
        <w:t xml:space="preserve">text documents </w:t>
      </w:r>
      <w:r w:rsidRPr="00322FD4">
        <w:rPr>
          <w:sz w:val="24"/>
          <w:szCs w:val="24"/>
        </w:rPr>
        <w:t>stored on BLS servers, without participant identifying information.</w:t>
      </w:r>
    </w:p>
    <w:p w:rsidR="00322FD4" w:rsidRPr="00322FD4" w:rsidP="00384772" w14:paraId="37F2D92C" w14:textId="76F3513B">
      <w:pPr>
        <w:pStyle w:val="BodyText"/>
        <w:tabs>
          <w:tab w:val="left" w:pos="180"/>
        </w:tabs>
        <w:rPr>
          <w:sz w:val="24"/>
          <w:szCs w:val="24"/>
        </w:rPr>
      </w:pPr>
    </w:p>
    <w:p w:rsidR="00322FD4" w:rsidRPr="00322FD4" w:rsidP="00322FD4" w14:paraId="7A8236A3" w14:textId="77777777">
      <w:pPr>
        <w:pStyle w:val="BodyText"/>
        <w:tabs>
          <w:tab w:val="left" w:pos="180"/>
        </w:tabs>
        <w:rPr>
          <w:sz w:val="24"/>
          <w:szCs w:val="24"/>
        </w:rPr>
      </w:pPr>
    </w:p>
    <w:p w:rsidR="00322FD4" w:rsidRPr="00322FD4" w:rsidP="00322FD4" w14:paraId="7076FA42" w14:textId="77777777">
      <w:pPr>
        <w:pStyle w:val="BodyText"/>
        <w:tabs>
          <w:tab w:val="left" w:pos="180"/>
        </w:tabs>
        <w:rPr>
          <w:sz w:val="24"/>
          <w:szCs w:val="24"/>
        </w:rPr>
      </w:pPr>
      <w:r w:rsidRPr="00322FD4">
        <w:rPr>
          <w:sz w:val="24"/>
          <w:szCs w:val="24"/>
        </w:rPr>
        <w:t xml:space="preserve">Do you have any questions before we proceed?  </w:t>
      </w:r>
    </w:p>
    <w:p w:rsidR="00AD4875" w:rsidP="00322FD4" w14:paraId="5F2C4D34" w14:textId="1F6B9750">
      <w:pPr>
        <w:pStyle w:val="BodyText"/>
        <w:tabs>
          <w:tab w:val="left" w:pos="180"/>
        </w:tabs>
        <w:rPr>
          <w:sz w:val="24"/>
          <w:szCs w:val="24"/>
        </w:rPr>
      </w:pPr>
      <w:r w:rsidRPr="00322FD4">
        <w:rPr>
          <w:sz w:val="24"/>
          <w:szCs w:val="24"/>
        </w:rPr>
        <w:t>Do you agree to participate?</w:t>
      </w:r>
    </w:p>
    <w:p w:rsidR="00322FD4" w:rsidP="00322FD4" w14:paraId="23CCC7C9" w14:textId="77777777">
      <w:pPr>
        <w:pStyle w:val="BodyText"/>
        <w:tabs>
          <w:tab w:val="left" w:pos="180"/>
        </w:tabs>
        <w:rPr>
          <w:sz w:val="24"/>
          <w:szCs w:val="24"/>
        </w:rPr>
      </w:pPr>
    </w:p>
    <w:p w:rsidR="00DA1154" w:rsidRPr="00A10E87" w:rsidP="00F9083E" w14:paraId="41D25A1A" w14:textId="77777777">
      <w:pPr>
        <w:pStyle w:val="BodyText"/>
        <w:ind w:left="720" w:right="720"/>
        <w:rPr>
          <w:i/>
          <w:sz w:val="24"/>
          <w:szCs w:val="24"/>
        </w:rPr>
      </w:pPr>
    </w:p>
    <w:p w:rsidR="006A16C7" w:rsidRPr="00A10E87" w:rsidP="00B65FD2" w14:paraId="1D199C3D" w14:textId="11864AA3">
      <w:pPr>
        <w:pStyle w:val="BodyText"/>
        <w:numPr>
          <w:ilvl w:val="0"/>
          <w:numId w:val="1"/>
        </w:numPr>
        <w:tabs>
          <w:tab w:val="left" w:pos="270"/>
        </w:tabs>
        <w:ind w:left="360"/>
        <w:rPr>
          <w:b/>
          <w:sz w:val="24"/>
          <w:szCs w:val="24"/>
        </w:rPr>
      </w:pPr>
      <w:r>
        <w:rPr>
          <w:b/>
          <w:sz w:val="24"/>
          <w:szCs w:val="24"/>
        </w:rPr>
        <w:t>Appendixes</w:t>
      </w:r>
    </w:p>
    <w:p w:rsidR="008F2483" w:rsidP="008F2483" w14:paraId="37D33355" w14:textId="73DC370C">
      <w:pPr>
        <w:rPr>
          <w:sz w:val="24"/>
          <w:szCs w:val="24"/>
        </w:rPr>
      </w:pPr>
      <w:r>
        <w:rPr>
          <w:sz w:val="24"/>
          <w:szCs w:val="24"/>
        </w:rPr>
        <w:t xml:space="preserve">Appendix </w:t>
      </w:r>
      <w:r w:rsidR="007C4B87">
        <w:rPr>
          <w:sz w:val="24"/>
          <w:szCs w:val="24"/>
        </w:rPr>
        <w:t>A</w:t>
      </w:r>
      <w:r w:rsidRPr="00A10E87">
        <w:rPr>
          <w:sz w:val="24"/>
          <w:szCs w:val="24"/>
        </w:rPr>
        <w:t xml:space="preserve">: </w:t>
      </w:r>
      <w:r w:rsidR="00BD0A1B">
        <w:rPr>
          <w:sz w:val="24"/>
          <w:szCs w:val="24"/>
        </w:rPr>
        <w:t>Screenshots of diar</w:t>
      </w:r>
      <w:r w:rsidR="00FE3A35">
        <w:rPr>
          <w:sz w:val="24"/>
          <w:szCs w:val="24"/>
        </w:rPr>
        <w:t>ie</w:t>
      </w:r>
      <w:r w:rsidR="00BD0A1B">
        <w:rPr>
          <w:sz w:val="24"/>
          <w:szCs w:val="24"/>
        </w:rPr>
        <w:t xml:space="preserve">s </w:t>
      </w:r>
    </w:p>
    <w:p w:rsidR="00AF05EB" w:rsidP="008F2483" w14:paraId="7CD108E2" w14:textId="3B8DABA3">
      <w:pPr>
        <w:rPr>
          <w:sz w:val="24"/>
          <w:szCs w:val="24"/>
        </w:rPr>
      </w:pPr>
      <w:r>
        <w:rPr>
          <w:sz w:val="24"/>
          <w:szCs w:val="24"/>
        </w:rPr>
        <w:t xml:space="preserve">Appendix B: </w:t>
      </w:r>
      <w:r w:rsidR="00FE3A35">
        <w:rPr>
          <w:sz w:val="24"/>
          <w:szCs w:val="24"/>
        </w:rPr>
        <w:t>Cognitive Interviewing protocol</w:t>
      </w:r>
    </w:p>
    <w:p w:rsidR="00BD0A1B" w:rsidP="008F2483" w14:paraId="5B0AE636" w14:textId="3008A285">
      <w:pPr>
        <w:rPr>
          <w:sz w:val="24"/>
          <w:szCs w:val="24"/>
        </w:rPr>
      </w:pPr>
      <w:r>
        <w:rPr>
          <w:sz w:val="24"/>
          <w:szCs w:val="24"/>
        </w:rPr>
        <w:t xml:space="preserve">Appendix </w:t>
      </w:r>
      <w:r w:rsidR="00AF05EB">
        <w:rPr>
          <w:sz w:val="24"/>
          <w:szCs w:val="24"/>
        </w:rPr>
        <w:t>C</w:t>
      </w:r>
      <w:r>
        <w:rPr>
          <w:sz w:val="24"/>
          <w:szCs w:val="24"/>
        </w:rPr>
        <w:t xml:space="preserve">: </w:t>
      </w:r>
      <w:r w:rsidR="00FE3A35">
        <w:rPr>
          <w:sz w:val="24"/>
          <w:szCs w:val="24"/>
        </w:rPr>
        <w:t>Interview recruitment and eligibility script</w:t>
      </w:r>
    </w:p>
    <w:p w:rsidR="009421C6" w:rsidP="00F9083E" w14:paraId="7F5AE76E" w14:textId="2DE09166">
      <w:pPr>
        <w:rPr>
          <w:sz w:val="24"/>
          <w:szCs w:val="24"/>
        </w:rPr>
      </w:pPr>
      <w:r>
        <w:rPr>
          <w:sz w:val="24"/>
          <w:szCs w:val="24"/>
        </w:rPr>
        <w:t xml:space="preserve">Appendix </w:t>
      </w:r>
      <w:r w:rsidR="00AF05EB">
        <w:rPr>
          <w:sz w:val="24"/>
          <w:szCs w:val="24"/>
        </w:rPr>
        <w:t>D</w:t>
      </w:r>
      <w:r>
        <w:rPr>
          <w:sz w:val="24"/>
          <w:szCs w:val="24"/>
        </w:rPr>
        <w:t xml:space="preserve">: </w:t>
      </w:r>
      <w:r w:rsidR="00FE3A35">
        <w:rPr>
          <w:sz w:val="24"/>
          <w:szCs w:val="24"/>
        </w:rPr>
        <w:t>Recruitment advertisement</w:t>
      </w:r>
    </w:p>
    <w:sectPr w:rsidSect="00A83ADB">
      <w:footerReference w:type="default" r:id="rI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6687397"/>
      <w:docPartObj>
        <w:docPartGallery w:val="Page Numbers (Bottom of Page)"/>
        <w:docPartUnique/>
      </w:docPartObj>
    </w:sdtPr>
    <w:sdtEndPr>
      <w:rPr>
        <w:noProof/>
        <w:sz w:val="24"/>
        <w:szCs w:val="24"/>
      </w:rPr>
    </w:sdtEndPr>
    <w:sdtContent>
      <w:p w:rsidR="009677EE" w:rsidRPr="00847117" w14:paraId="53D76444" w14:textId="66C91939">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4410BF">
          <w:rPr>
            <w:noProof/>
            <w:sz w:val="24"/>
            <w:szCs w:val="24"/>
          </w:rPr>
          <w:t>5</w:t>
        </w:r>
        <w:r w:rsidRPr="00847117">
          <w:rPr>
            <w:noProof/>
            <w:sz w:val="24"/>
            <w:szCs w:val="24"/>
          </w:rPr>
          <w:fldChar w:fldCharType="end"/>
        </w:r>
      </w:p>
    </w:sdtContent>
  </w:sdt>
  <w:p w:rsidR="009677EE" w14:paraId="092E59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2B3B" w:rsidP="00847117" w14:paraId="234B9F47" w14:textId="77777777">
      <w:r>
        <w:separator/>
      </w:r>
    </w:p>
  </w:footnote>
  <w:footnote w:type="continuationSeparator" w:id="1">
    <w:p w:rsidR="00342B3B" w:rsidP="00847117" w14:paraId="19FE8409" w14:textId="77777777">
      <w:r>
        <w:continuationSeparator/>
      </w:r>
    </w:p>
  </w:footnote>
  <w:footnote w:id="2">
    <w:p w:rsidR="00384C99" w14:paraId="163ABD34" w14:textId="5767FCD5">
      <w:pPr>
        <w:pStyle w:val="FootnoteText"/>
      </w:pPr>
      <w:r>
        <w:rPr>
          <w:rStyle w:val="FootnoteReference"/>
        </w:rPr>
        <w:footnoteRef/>
      </w:r>
      <w:r>
        <w:t xml:space="preserve"> These diar</w:t>
      </w:r>
      <w:r w:rsidR="00FE3A35">
        <w:t xml:space="preserve">y designs </w:t>
      </w:r>
      <w:r>
        <w:t xml:space="preserve">are </w:t>
      </w:r>
      <w:r w:rsidR="00FE3A35">
        <w:t xml:space="preserve">intended </w:t>
      </w:r>
      <w:r>
        <w:t xml:space="preserve">to be printed but </w:t>
      </w:r>
      <w:r w:rsidR="00370FCC">
        <w:t xml:space="preserve">they </w:t>
      </w:r>
      <w:r w:rsidR="00FE3A35">
        <w:t xml:space="preserve">will be tested </w:t>
      </w:r>
      <w:r>
        <w:t>on a computer screen</w:t>
      </w:r>
      <w:r w:rsidR="00E45270">
        <w:t xml:space="preserve"> in the current study</w:t>
      </w:r>
      <w:r>
        <w:t xml:space="preserve">. </w:t>
      </w:r>
      <w:r w:rsidR="00FE3A35">
        <w:t>Because</w:t>
      </w:r>
      <w:r>
        <w:t xml:space="preserve"> the research questions are about whether respondents understand the instructions and what information to enter</w:t>
      </w:r>
      <w:r w:rsidR="004D6127">
        <w:t>,</w:t>
      </w:r>
      <w:r w:rsidR="00E45270">
        <w:t xml:space="preserve"> rather than the usability of the forms</w:t>
      </w:r>
      <w:r>
        <w:t>, we are using digital versions in remote interviews to take advantage of the online mode, including increased geographic diversity and interview scheduling convenience.</w:t>
      </w:r>
    </w:p>
  </w:footnote>
  <w:footnote w:id="3">
    <w:p w:rsidR="00244738" w14:paraId="1A25E965" w14:textId="5E215B34">
      <w:pPr>
        <w:pStyle w:val="FootnoteText"/>
      </w:pPr>
      <w:r>
        <w:rPr>
          <w:rStyle w:val="FootnoteReference"/>
        </w:rPr>
        <w:footnoteRef/>
      </w:r>
      <w:r>
        <w:t xml:space="preserve"> </w:t>
      </w:r>
      <w:r w:rsidRPr="00244738">
        <w:t>https://www.bls.gov/cex/research_papers/pdf/2024-ced-diary-form.pdf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D26B3"/>
    <w:multiLevelType w:val="hybridMultilevel"/>
    <w:tmpl w:val="8FC033F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427C0"/>
    <w:multiLevelType w:val="hybridMultilevel"/>
    <w:tmpl w:val="45B82C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EF196C"/>
    <w:multiLevelType w:val="hybridMultilevel"/>
    <w:tmpl w:val="C94E6DEE"/>
    <w:lvl w:ilvl="0">
      <w:start w:val="1"/>
      <w:numFmt w:val="upperRoman"/>
      <w:lvlText w:val="%1."/>
      <w:lvlJc w:val="right"/>
      <w:pPr>
        <w:ind w:left="3960" w:hanging="360"/>
      </w:pPr>
    </w:lvl>
    <w:lvl w:ilvl="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3">
    <w:nsid w:val="10FB2C00"/>
    <w:multiLevelType w:val="hybridMultilevel"/>
    <w:tmpl w:val="1B7CCC6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3F7687"/>
    <w:multiLevelType w:val="hybridMultilevel"/>
    <w:tmpl w:val="40F2D13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FF24E9"/>
    <w:multiLevelType w:val="hybridMultilevel"/>
    <w:tmpl w:val="7DA46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876B15"/>
    <w:multiLevelType w:val="hybridMultilevel"/>
    <w:tmpl w:val="32BA6CA4"/>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AE182A"/>
    <w:multiLevelType w:val="hybridMultilevel"/>
    <w:tmpl w:val="39AA8A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111332"/>
    <w:multiLevelType w:val="hybridMultilevel"/>
    <w:tmpl w:val="39AA8A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337D2C"/>
    <w:multiLevelType w:val="hybridMultilevel"/>
    <w:tmpl w:val="A40269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3C4688D"/>
    <w:multiLevelType w:val="hybridMultilevel"/>
    <w:tmpl w:val="9370C7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3DD3D30"/>
    <w:multiLevelType w:val="hybridMultilevel"/>
    <w:tmpl w:val="AF26B4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E490733"/>
    <w:multiLevelType w:val="hybridMultilevel"/>
    <w:tmpl w:val="B9962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2F0F28"/>
    <w:multiLevelType w:val="hybridMultilevel"/>
    <w:tmpl w:val="6396E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5779EE"/>
    <w:multiLevelType w:val="hybridMultilevel"/>
    <w:tmpl w:val="C2083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7D2306"/>
    <w:multiLevelType w:val="hybridMultilevel"/>
    <w:tmpl w:val="9DB6B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7165DA"/>
    <w:multiLevelType w:val="hybridMultilevel"/>
    <w:tmpl w:val="AF26B4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135539B"/>
    <w:multiLevelType w:val="hybridMultilevel"/>
    <w:tmpl w:val="F11C8A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FB2D38"/>
    <w:multiLevelType w:val="hybridMultilevel"/>
    <w:tmpl w:val="A85EA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2304FF"/>
    <w:multiLevelType w:val="hybridMultilevel"/>
    <w:tmpl w:val="AFBA2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030E81"/>
    <w:multiLevelType w:val="hybridMultilevel"/>
    <w:tmpl w:val="87042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BB73AE"/>
    <w:multiLevelType w:val="hybridMultilevel"/>
    <w:tmpl w:val="3C26C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7017391">
    <w:abstractNumId w:val="2"/>
  </w:num>
  <w:num w:numId="2" w16cid:durableId="1055353719">
    <w:abstractNumId w:val="3"/>
  </w:num>
  <w:num w:numId="3" w16cid:durableId="165172861">
    <w:abstractNumId w:val="16"/>
  </w:num>
  <w:num w:numId="4" w16cid:durableId="777718557">
    <w:abstractNumId w:val="17"/>
  </w:num>
  <w:num w:numId="5" w16cid:durableId="1542789006">
    <w:abstractNumId w:val="11"/>
  </w:num>
  <w:num w:numId="6" w16cid:durableId="2070106641">
    <w:abstractNumId w:val="1"/>
  </w:num>
  <w:num w:numId="7" w16cid:durableId="1671593256">
    <w:abstractNumId w:val="8"/>
  </w:num>
  <w:num w:numId="8" w16cid:durableId="222330122">
    <w:abstractNumId w:val="5"/>
  </w:num>
  <w:num w:numId="9" w16cid:durableId="1372731896">
    <w:abstractNumId w:val="7"/>
  </w:num>
  <w:num w:numId="10" w16cid:durableId="1289434895">
    <w:abstractNumId w:val="20"/>
  </w:num>
  <w:num w:numId="11" w16cid:durableId="685670165">
    <w:abstractNumId w:val="4"/>
  </w:num>
  <w:num w:numId="12" w16cid:durableId="324280106">
    <w:abstractNumId w:val="0"/>
  </w:num>
  <w:num w:numId="13" w16cid:durableId="334697937">
    <w:abstractNumId w:val="13"/>
  </w:num>
  <w:num w:numId="14" w16cid:durableId="1146631675">
    <w:abstractNumId w:val="21"/>
  </w:num>
  <w:num w:numId="15" w16cid:durableId="1861621444">
    <w:abstractNumId w:val="14"/>
  </w:num>
  <w:num w:numId="16" w16cid:durableId="1411654793">
    <w:abstractNumId w:val="12"/>
  </w:num>
  <w:num w:numId="17" w16cid:durableId="694498680">
    <w:abstractNumId w:val="18"/>
  </w:num>
  <w:num w:numId="18" w16cid:durableId="1361198804">
    <w:abstractNumId w:val="9"/>
  </w:num>
  <w:num w:numId="19" w16cid:durableId="1049767329">
    <w:abstractNumId w:val="10"/>
  </w:num>
  <w:num w:numId="20" w16cid:durableId="791753657">
    <w:abstractNumId w:val="19"/>
  </w:num>
  <w:num w:numId="21" w16cid:durableId="464128834">
    <w:abstractNumId w:val="15"/>
  </w:num>
  <w:num w:numId="22" w16cid:durableId="14021735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C7"/>
    <w:rsid w:val="00001DE3"/>
    <w:rsid w:val="00007B1B"/>
    <w:rsid w:val="00022669"/>
    <w:rsid w:val="00027FE9"/>
    <w:rsid w:val="0004701A"/>
    <w:rsid w:val="00061F61"/>
    <w:rsid w:val="000642DB"/>
    <w:rsid w:val="0007009B"/>
    <w:rsid w:val="000922BB"/>
    <w:rsid w:val="000A0D6C"/>
    <w:rsid w:val="000A4012"/>
    <w:rsid w:val="000B3E8A"/>
    <w:rsid w:val="000B490F"/>
    <w:rsid w:val="000B5F8C"/>
    <w:rsid w:val="000D61F7"/>
    <w:rsid w:val="000E0A31"/>
    <w:rsid w:val="000E510A"/>
    <w:rsid w:val="000F6406"/>
    <w:rsid w:val="000F69AF"/>
    <w:rsid w:val="00101841"/>
    <w:rsid w:val="00103038"/>
    <w:rsid w:val="00104EC8"/>
    <w:rsid w:val="00105D70"/>
    <w:rsid w:val="00123DE3"/>
    <w:rsid w:val="0012606C"/>
    <w:rsid w:val="00126E62"/>
    <w:rsid w:val="00132E15"/>
    <w:rsid w:val="00157395"/>
    <w:rsid w:val="00157ABC"/>
    <w:rsid w:val="001604AB"/>
    <w:rsid w:val="001733C8"/>
    <w:rsid w:val="00176B1D"/>
    <w:rsid w:val="0019636F"/>
    <w:rsid w:val="001A56EE"/>
    <w:rsid w:val="001B04AF"/>
    <w:rsid w:val="001C78C3"/>
    <w:rsid w:val="001D2FA1"/>
    <w:rsid w:val="001D7701"/>
    <w:rsid w:val="001E02D6"/>
    <w:rsid w:val="001E6616"/>
    <w:rsid w:val="001F30FA"/>
    <w:rsid w:val="001F5DA2"/>
    <w:rsid w:val="001F7840"/>
    <w:rsid w:val="00200C10"/>
    <w:rsid w:val="002229D4"/>
    <w:rsid w:val="002278F3"/>
    <w:rsid w:val="002315A1"/>
    <w:rsid w:val="002356BC"/>
    <w:rsid w:val="00235E78"/>
    <w:rsid w:val="00244738"/>
    <w:rsid w:val="00263D3A"/>
    <w:rsid w:val="002772B7"/>
    <w:rsid w:val="002A3DE2"/>
    <w:rsid w:val="002B2F41"/>
    <w:rsid w:val="002C3371"/>
    <w:rsid w:val="002C7998"/>
    <w:rsid w:val="002E11BB"/>
    <w:rsid w:val="002E4545"/>
    <w:rsid w:val="002F1CF0"/>
    <w:rsid w:val="002F1E59"/>
    <w:rsid w:val="002F678E"/>
    <w:rsid w:val="00301EFF"/>
    <w:rsid w:val="00307865"/>
    <w:rsid w:val="00313D35"/>
    <w:rsid w:val="0031506F"/>
    <w:rsid w:val="0031739B"/>
    <w:rsid w:val="00322FD4"/>
    <w:rsid w:val="0033435A"/>
    <w:rsid w:val="00342B3B"/>
    <w:rsid w:val="00345173"/>
    <w:rsid w:val="003518EE"/>
    <w:rsid w:val="0035368A"/>
    <w:rsid w:val="003564D7"/>
    <w:rsid w:val="00362041"/>
    <w:rsid w:val="00364350"/>
    <w:rsid w:val="00366310"/>
    <w:rsid w:val="0036671B"/>
    <w:rsid w:val="00370FCC"/>
    <w:rsid w:val="003724D7"/>
    <w:rsid w:val="00373BAC"/>
    <w:rsid w:val="00374191"/>
    <w:rsid w:val="003803DC"/>
    <w:rsid w:val="00382A64"/>
    <w:rsid w:val="00384772"/>
    <w:rsid w:val="0038489A"/>
    <w:rsid w:val="00384C99"/>
    <w:rsid w:val="00387A5F"/>
    <w:rsid w:val="003A0BFE"/>
    <w:rsid w:val="003A432E"/>
    <w:rsid w:val="003B0831"/>
    <w:rsid w:val="003C7C7A"/>
    <w:rsid w:val="003D543D"/>
    <w:rsid w:val="003E2B1E"/>
    <w:rsid w:val="003F0908"/>
    <w:rsid w:val="003F31DD"/>
    <w:rsid w:val="003F5426"/>
    <w:rsid w:val="003F616D"/>
    <w:rsid w:val="003F7BA0"/>
    <w:rsid w:val="00407A4F"/>
    <w:rsid w:val="00417D53"/>
    <w:rsid w:val="004216C3"/>
    <w:rsid w:val="00422823"/>
    <w:rsid w:val="00426B32"/>
    <w:rsid w:val="00433843"/>
    <w:rsid w:val="004410BF"/>
    <w:rsid w:val="004429E6"/>
    <w:rsid w:val="00444D83"/>
    <w:rsid w:val="00445D30"/>
    <w:rsid w:val="004466FA"/>
    <w:rsid w:val="00450B41"/>
    <w:rsid w:val="0045792E"/>
    <w:rsid w:val="00461DEF"/>
    <w:rsid w:val="004631B2"/>
    <w:rsid w:val="00487EB7"/>
    <w:rsid w:val="00495F16"/>
    <w:rsid w:val="00496707"/>
    <w:rsid w:val="0049706B"/>
    <w:rsid w:val="004A7684"/>
    <w:rsid w:val="004B6677"/>
    <w:rsid w:val="004C7035"/>
    <w:rsid w:val="004D0FEB"/>
    <w:rsid w:val="004D2B66"/>
    <w:rsid w:val="004D32C8"/>
    <w:rsid w:val="004D6127"/>
    <w:rsid w:val="004D6239"/>
    <w:rsid w:val="004D7CFC"/>
    <w:rsid w:val="004E064B"/>
    <w:rsid w:val="004E4418"/>
    <w:rsid w:val="004F1F45"/>
    <w:rsid w:val="004F2984"/>
    <w:rsid w:val="004F6B44"/>
    <w:rsid w:val="005036BC"/>
    <w:rsid w:val="00505274"/>
    <w:rsid w:val="00513F44"/>
    <w:rsid w:val="005145DC"/>
    <w:rsid w:val="00521BC6"/>
    <w:rsid w:val="005337A2"/>
    <w:rsid w:val="005341F3"/>
    <w:rsid w:val="00536458"/>
    <w:rsid w:val="00542934"/>
    <w:rsid w:val="00543241"/>
    <w:rsid w:val="00550B29"/>
    <w:rsid w:val="005512E8"/>
    <w:rsid w:val="00552038"/>
    <w:rsid w:val="00562377"/>
    <w:rsid w:val="0056360D"/>
    <w:rsid w:val="00565A9C"/>
    <w:rsid w:val="005858E8"/>
    <w:rsid w:val="00592084"/>
    <w:rsid w:val="00592D47"/>
    <w:rsid w:val="005A3A10"/>
    <w:rsid w:val="005A3B0D"/>
    <w:rsid w:val="005A44A0"/>
    <w:rsid w:val="005B2F26"/>
    <w:rsid w:val="005B3E3A"/>
    <w:rsid w:val="005B5377"/>
    <w:rsid w:val="005C1403"/>
    <w:rsid w:val="005C3E39"/>
    <w:rsid w:val="005C700F"/>
    <w:rsid w:val="005C7ED5"/>
    <w:rsid w:val="005D17E6"/>
    <w:rsid w:val="005D41F5"/>
    <w:rsid w:val="005E6783"/>
    <w:rsid w:val="005E7A5E"/>
    <w:rsid w:val="005F1C4D"/>
    <w:rsid w:val="00601509"/>
    <w:rsid w:val="0060302E"/>
    <w:rsid w:val="00605665"/>
    <w:rsid w:val="00612414"/>
    <w:rsid w:val="00613979"/>
    <w:rsid w:val="00615B24"/>
    <w:rsid w:val="006213EC"/>
    <w:rsid w:val="00624444"/>
    <w:rsid w:val="0063365D"/>
    <w:rsid w:val="00637A06"/>
    <w:rsid w:val="00642C28"/>
    <w:rsid w:val="00643C43"/>
    <w:rsid w:val="00646AFE"/>
    <w:rsid w:val="00650ED0"/>
    <w:rsid w:val="0065579A"/>
    <w:rsid w:val="0066437B"/>
    <w:rsid w:val="00672D4B"/>
    <w:rsid w:val="00680D1A"/>
    <w:rsid w:val="00683F35"/>
    <w:rsid w:val="00686F71"/>
    <w:rsid w:val="006A16C7"/>
    <w:rsid w:val="006A2540"/>
    <w:rsid w:val="006A3633"/>
    <w:rsid w:val="006B34EF"/>
    <w:rsid w:val="006B7152"/>
    <w:rsid w:val="006C261D"/>
    <w:rsid w:val="006D1DCB"/>
    <w:rsid w:val="006D3FE3"/>
    <w:rsid w:val="006E008A"/>
    <w:rsid w:val="006E4C93"/>
    <w:rsid w:val="006E4D89"/>
    <w:rsid w:val="006E564D"/>
    <w:rsid w:val="006F132C"/>
    <w:rsid w:val="006F16ED"/>
    <w:rsid w:val="006F3882"/>
    <w:rsid w:val="0070142E"/>
    <w:rsid w:val="007045B9"/>
    <w:rsid w:val="00706F94"/>
    <w:rsid w:val="00710CFF"/>
    <w:rsid w:val="00716D45"/>
    <w:rsid w:val="0072142B"/>
    <w:rsid w:val="00725239"/>
    <w:rsid w:val="00727E0B"/>
    <w:rsid w:val="00731B56"/>
    <w:rsid w:val="00733B18"/>
    <w:rsid w:val="00734346"/>
    <w:rsid w:val="00737ED0"/>
    <w:rsid w:val="00740A96"/>
    <w:rsid w:val="0074584A"/>
    <w:rsid w:val="007477BF"/>
    <w:rsid w:val="0075145C"/>
    <w:rsid w:val="00756016"/>
    <w:rsid w:val="00756566"/>
    <w:rsid w:val="00762E78"/>
    <w:rsid w:val="0076417E"/>
    <w:rsid w:val="00766160"/>
    <w:rsid w:val="00771720"/>
    <w:rsid w:val="0077256A"/>
    <w:rsid w:val="007725B1"/>
    <w:rsid w:val="00775175"/>
    <w:rsid w:val="00775EBC"/>
    <w:rsid w:val="00777D99"/>
    <w:rsid w:val="00784DA2"/>
    <w:rsid w:val="007928F0"/>
    <w:rsid w:val="00796705"/>
    <w:rsid w:val="007A2CB5"/>
    <w:rsid w:val="007B6CBF"/>
    <w:rsid w:val="007C4553"/>
    <w:rsid w:val="007C4B87"/>
    <w:rsid w:val="007D3C0A"/>
    <w:rsid w:val="007D6D26"/>
    <w:rsid w:val="007E0344"/>
    <w:rsid w:val="007E0B3F"/>
    <w:rsid w:val="007E4AFF"/>
    <w:rsid w:val="007E79A4"/>
    <w:rsid w:val="007F680C"/>
    <w:rsid w:val="00802E97"/>
    <w:rsid w:val="0081391F"/>
    <w:rsid w:val="0081476C"/>
    <w:rsid w:val="00815A7B"/>
    <w:rsid w:val="008200F2"/>
    <w:rsid w:val="0082286E"/>
    <w:rsid w:val="00824124"/>
    <w:rsid w:val="00826C30"/>
    <w:rsid w:val="00834A70"/>
    <w:rsid w:val="0083597B"/>
    <w:rsid w:val="008377FC"/>
    <w:rsid w:val="008420A7"/>
    <w:rsid w:val="00842847"/>
    <w:rsid w:val="00843B2D"/>
    <w:rsid w:val="00847117"/>
    <w:rsid w:val="0084798B"/>
    <w:rsid w:val="0085775D"/>
    <w:rsid w:val="0086421A"/>
    <w:rsid w:val="00866A33"/>
    <w:rsid w:val="00870BCB"/>
    <w:rsid w:val="008726E3"/>
    <w:rsid w:val="0087457D"/>
    <w:rsid w:val="00882AF8"/>
    <w:rsid w:val="008841B7"/>
    <w:rsid w:val="00884E34"/>
    <w:rsid w:val="00886BA6"/>
    <w:rsid w:val="008931C7"/>
    <w:rsid w:val="00897EDE"/>
    <w:rsid w:val="008A05D7"/>
    <w:rsid w:val="008A207F"/>
    <w:rsid w:val="008A2BA0"/>
    <w:rsid w:val="008A54E7"/>
    <w:rsid w:val="008B4F77"/>
    <w:rsid w:val="008C31FB"/>
    <w:rsid w:val="008C5802"/>
    <w:rsid w:val="008C7916"/>
    <w:rsid w:val="008D160A"/>
    <w:rsid w:val="008D1BA4"/>
    <w:rsid w:val="008D3A40"/>
    <w:rsid w:val="008E0CC4"/>
    <w:rsid w:val="008E313A"/>
    <w:rsid w:val="008E4A32"/>
    <w:rsid w:val="008E5518"/>
    <w:rsid w:val="008E71F6"/>
    <w:rsid w:val="008F104D"/>
    <w:rsid w:val="008F1B86"/>
    <w:rsid w:val="008F2483"/>
    <w:rsid w:val="008F303E"/>
    <w:rsid w:val="008F30B2"/>
    <w:rsid w:val="008F66CC"/>
    <w:rsid w:val="009079BB"/>
    <w:rsid w:val="009205C4"/>
    <w:rsid w:val="0092149E"/>
    <w:rsid w:val="00921C0E"/>
    <w:rsid w:val="00930B77"/>
    <w:rsid w:val="0094084D"/>
    <w:rsid w:val="00941BE0"/>
    <w:rsid w:val="00941D7C"/>
    <w:rsid w:val="009421C6"/>
    <w:rsid w:val="00944F09"/>
    <w:rsid w:val="00957C9F"/>
    <w:rsid w:val="0096712E"/>
    <w:rsid w:val="009677EE"/>
    <w:rsid w:val="0097648E"/>
    <w:rsid w:val="00982B8C"/>
    <w:rsid w:val="00983A77"/>
    <w:rsid w:val="00987E66"/>
    <w:rsid w:val="00994D97"/>
    <w:rsid w:val="00996AB6"/>
    <w:rsid w:val="009A2342"/>
    <w:rsid w:val="009B5FAF"/>
    <w:rsid w:val="009C1A31"/>
    <w:rsid w:val="009C4163"/>
    <w:rsid w:val="009C5AFE"/>
    <w:rsid w:val="009C7E44"/>
    <w:rsid w:val="009D3D38"/>
    <w:rsid w:val="009D4E3C"/>
    <w:rsid w:val="009D549C"/>
    <w:rsid w:val="009E1683"/>
    <w:rsid w:val="009E3FCE"/>
    <w:rsid w:val="009E3FE0"/>
    <w:rsid w:val="00A03B29"/>
    <w:rsid w:val="00A10BFB"/>
    <w:rsid w:val="00A10E87"/>
    <w:rsid w:val="00A12D09"/>
    <w:rsid w:val="00A151D2"/>
    <w:rsid w:val="00A16223"/>
    <w:rsid w:val="00A30235"/>
    <w:rsid w:val="00A31FB0"/>
    <w:rsid w:val="00A3776C"/>
    <w:rsid w:val="00A42C41"/>
    <w:rsid w:val="00A45427"/>
    <w:rsid w:val="00A461EF"/>
    <w:rsid w:val="00A52B5E"/>
    <w:rsid w:val="00A54536"/>
    <w:rsid w:val="00A6043F"/>
    <w:rsid w:val="00A606F5"/>
    <w:rsid w:val="00A62B1A"/>
    <w:rsid w:val="00A67F2B"/>
    <w:rsid w:val="00A71844"/>
    <w:rsid w:val="00A76576"/>
    <w:rsid w:val="00A77FF7"/>
    <w:rsid w:val="00A80B24"/>
    <w:rsid w:val="00A80FC3"/>
    <w:rsid w:val="00A8282F"/>
    <w:rsid w:val="00A83ADB"/>
    <w:rsid w:val="00A8600F"/>
    <w:rsid w:val="00AA1F23"/>
    <w:rsid w:val="00AA3194"/>
    <w:rsid w:val="00AC7A6A"/>
    <w:rsid w:val="00AD4875"/>
    <w:rsid w:val="00AD614F"/>
    <w:rsid w:val="00AE07C2"/>
    <w:rsid w:val="00AE280B"/>
    <w:rsid w:val="00AE3809"/>
    <w:rsid w:val="00AE651A"/>
    <w:rsid w:val="00AF0357"/>
    <w:rsid w:val="00AF05EB"/>
    <w:rsid w:val="00AF11C4"/>
    <w:rsid w:val="00AF292B"/>
    <w:rsid w:val="00B02414"/>
    <w:rsid w:val="00B07C2D"/>
    <w:rsid w:val="00B1141D"/>
    <w:rsid w:val="00B122C1"/>
    <w:rsid w:val="00B21860"/>
    <w:rsid w:val="00B32A4C"/>
    <w:rsid w:val="00B33252"/>
    <w:rsid w:val="00B33AAF"/>
    <w:rsid w:val="00B34234"/>
    <w:rsid w:val="00B3550B"/>
    <w:rsid w:val="00B35587"/>
    <w:rsid w:val="00B3661A"/>
    <w:rsid w:val="00B3675A"/>
    <w:rsid w:val="00B44034"/>
    <w:rsid w:val="00B46B96"/>
    <w:rsid w:val="00B50C16"/>
    <w:rsid w:val="00B531B0"/>
    <w:rsid w:val="00B577BC"/>
    <w:rsid w:val="00B65FD2"/>
    <w:rsid w:val="00B7096F"/>
    <w:rsid w:val="00B75616"/>
    <w:rsid w:val="00B75F2C"/>
    <w:rsid w:val="00B77204"/>
    <w:rsid w:val="00B77BD7"/>
    <w:rsid w:val="00B811D4"/>
    <w:rsid w:val="00B85CE3"/>
    <w:rsid w:val="00BA6CBC"/>
    <w:rsid w:val="00BC0CE4"/>
    <w:rsid w:val="00BC2DB9"/>
    <w:rsid w:val="00BC65D8"/>
    <w:rsid w:val="00BD0A1B"/>
    <w:rsid w:val="00BD4018"/>
    <w:rsid w:val="00BE3B94"/>
    <w:rsid w:val="00BF2D7C"/>
    <w:rsid w:val="00BF690A"/>
    <w:rsid w:val="00BF78D1"/>
    <w:rsid w:val="00C13F1A"/>
    <w:rsid w:val="00C23FBF"/>
    <w:rsid w:val="00C24669"/>
    <w:rsid w:val="00C323C0"/>
    <w:rsid w:val="00C331D6"/>
    <w:rsid w:val="00C3460B"/>
    <w:rsid w:val="00C533C8"/>
    <w:rsid w:val="00C600FE"/>
    <w:rsid w:val="00C601B0"/>
    <w:rsid w:val="00C65CB4"/>
    <w:rsid w:val="00C7134D"/>
    <w:rsid w:val="00C81737"/>
    <w:rsid w:val="00C84FF1"/>
    <w:rsid w:val="00C8624B"/>
    <w:rsid w:val="00C90962"/>
    <w:rsid w:val="00C92FCE"/>
    <w:rsid w:val="00C95998"/>
    <w:rsid w:val="00CB3811"/>
    <w:rsid w:val="00CB5711"/>
    <w:rsid w:val="00CC6245"/>
    <w:rsid w:val="00CC68C8"/>
    <w:rsid w:val="00CD7213"/>
    <w:rsid w:val="00CF5D26"/>
    <w:rsid w:val="00D033D1"/>
    <w:rsid w:val="00D12705"/>
    <w:rsid w:val="00D13173"/>
    <w:rsid w:val="00D1351E"/>
    <w:rsid w:val="00D205B9"/>
    <w:rsid w:val="00D21C2C"/>
    <w:rsid w:val="00D22B2F"/>
    <w:rsid w:val="00D248CF"/>
    <w:rsid w:val="00D26886"/>
    <w:rsid w:val="00D27101"/>
    <w:rsid w:val="00D30A5B"/>
    <w:rsid w:val="00D33FF3"/>
    <w:rsid w:val="00D3525E"/>
    <w:rsid w:val="00D3572C"/>
    <w:rsid w:val="00D41DF1"/>
    <w:rsid w:val="00D422FE"/>
    <w:rsid w:val="00D44714"/>
    <w:rsid w:val="00D61A9D"/>
    <w:rsid w:val="00D6516A"/>
    <w:rsid w:val="00D717D0"/>
    <w:rsid w:val="00D72D3A"/>
    <w:rsid w:val="00D757D5"/>
    <w:rsid w:val="00D827DC"/>
    <w:rsid w:val="00D95F41"/>
    <w:rsid w:val="00DA1154"/>
    <w:rsid w:val="00DA3748"/>
    <w:rsid w:val="00DA6474"/>
    <w:rsid w:val="00DA68EE"/>
    <w:rsid w:val="00DB1E90"/>
    <w:rsid w:val="00DC6B20"/>
    <w:rsid w:val="00DD3B71"/>
    <w:rsid w:val="00E1070D"/>
    <w:rsid w:val="00E208C1"/>
    <w:rsid w:val="00E30657"/>
    <w:rsid w:val="00E30867"/>
    <w:rsid w:val="00E32665"/>
    <w:rsid w:val="00E45270"/>
    <w:rsid w:val="00E46ADE"/>
    <w:rsid w:val="00E46E46"/>
    <w:rsid w:val="00E625BA"/>
    <w:rsid w:val="00E6649C"/>
    <w:rsid w:val="00E70DA9"/>
    <w:rsid w:val="00E81E1B"/>
    <w:rsid w:val="00E82AD4"/>
    <w:rsid w:val="00E90982"/>
    <w:rsid w:val="00E950E3"/>
    <w:rsid w:val="00E95363"/>
    <w:rsid w:val="00E96475"/>
    <w:rsid w:val="00E96A0A"/>
    <w:rsid w:val="00EA4C96"/>
    <w:rsid w:val="00EA512F"/>
    <w:rsid w:val="00EB11FE"/>
    <w:rsid w:val="00EB6536"/>
    <w:rsid w:val="00ED7399"/>
    <w:rsid w:val="00EE335A"/>
    <w:rsid w:val="00EF55AD"/>
    <w:rsid w:val="00F04AF4"/>
    <w:rsid w:val="00F05DA8"/>
    <w:rsid w:val="00F15644"/>
    <w:rsid w:val="00F25058"/>
    <w:rsid w:val="00F26773"/>
    <w:rsid w:val="00F305CC"/>
    <w:rsid w:val="00F3093C"/>
    <w:rsid w:val="00F30BCC"/>
    <w:rsid w:val="00F34098"/>
    <w:rsid w:val="00F40B59"/>
    <w:rsid w:val="00F447B4"/>
    <w:rsid w:val="00F469F1"/>
    <w:rsid w:val="00F56FC7"/>
    <w:rsid w:val="00F60D2E"/>
    <w:rsid w:val="00F672EE"/>
    <w:rsid w:val="00F70984"/>
    <w:rsid w:val="00F7560F"/>
    <w:rsid w:val="00F82ECB"/>
    <w:rsid w:val="00F87DE7"/>
    <w:rsid w:val="00F9083E"/>
    <w:rsid w:val="00F949CE"/>
    <w:rsid w:val="00FA03C4"/>
    <w:rsid w:val="00FA2ABF"/>
    <w:rsid w:val="00FA5264"/>
    <w:rsid w:val="00FA7D95"/>
    <w:rsid w:val="00FB0AE7"/>
    <w:rsid w:val="00FC20B1"/>
    <w:rsid w:val="00FC5870"/>
    <w:rsid w:val="00FC5A7D"/>
    <w:rsid w:val="00FD1998"/>
    <w:rsid w:val="00FD2BC6"/>
    <w:rsid w:val="00FD39E7"/>
    <w:rsid w:val="00FD6741"/>
    <w:rsid w:val="00FD7719"/>
    <w:rsid w:val="00FE3A35"/>
    <w:rsid w:val="00FE4CC9"/>
    <w:rsid w:val="00FF04B6"/>
    <w:rsid w:val="00FF1715"/>
    <w:rsid w:val="00FF53D2"/>
    <w:rsid w:val="00FF61C1"/>
    <w:rsid w:val="00FF7F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34F2B"/>
  <w15:docId w15:val="{5A4C24EA-5628-4309-BD17-94B9874F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B32A4C"/>
  </w:style>
  <w:style w:type="character" w:customStyle="1" w:styleId="FootnoteTextChar">
    <w:name w:val="Footnote Text Char"/>
    <w:basedOn w:val="DefaultParagraphFont"/>
    <w:link w:val="FootnoteText"/>
    <w:uiPriority w:val="99"/>
    <w:semiHidden/>
    <w:rsid w:val="00B32A4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32A4C"/>
    <w:rPr>
      <w:vertAlign w:val="superscript"/>
    </w:rPr>
  </w:style>
  <w:style w:type="character" w:styleId="FollowedHyperlink">
    <w:name w:val="FollowedHyperlink"/>
    <w:basedOn w:val="DefaultParagraphFont"/>
    <w:uiPriority w:val="99"/>
    <w:semiHidden/>
    <w:unhideWhenUsed/>
    <w:rsid w:val="007E0344"/>
    <w:rPr>
      <w:color w:val="954F72" w:themeColor="followedHyperlink"/>
      <w:u w:val="single"/>
    </w:rPr>
  </w:style>
  <w:style w:type="paragraph" w:styleId="Revision">
    <w:name w:val="Revision"/>
    <w:hidden/>
    <w:uiPriority w:val="99"/>
    <w:semiHidden/>
    <w:rsid w:val="00AE280B"/>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576"/>
    <w:pPr>
      <w:spacing w:after="120" w:line="480" w:lineRule="auto"/>
    </w:pPr>
  </w:style>
  <w:style w:type="character" w:customStyle="1" w:styleId="BodyText2Char">
    <w:name w:val="Body Text 2 Char"/>
    <w:basedOn w:val="DefaultParagraphFont"/>
    <w:link w:val="BodyText2"/>
    <w:uiPriority w:val="99"/>
    <w:semiHidden/>
    <w:rsid w:val="00A765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14" ma:contentTypeDescription="Create a new document." ma:contentTypeScope="" ma:versionID="db36ef711ef124e9fd43640247589f6e">
  <xsd:schema xmlns:xsd="http://www.w3.org/2001/XMLSchema" xmlns:xs="http://www.w3.org/2001/XMLSchema" xmlns:p="http://schemas.microsoft.com/office/2006/metadata/properties" xmlns:ns3="69485dbe-23fa-4de6-bbfd-2b6f05902e21" xmlns:ns4="feda39b2-3ec0-49f2-8444-808ca86adee2" targetNamespace="http://schemas.microsoft.com/office/2006/metadata/properties" ma:root="true" ma:fieldsID="6f7dab693a28b922b7bea9c7fca26b3e" ns3:_="" ns4:_="">
    <xsd:import namespace="69485dbe-23fa-4de6-bbfd-2b6f05902e21"/>
    <xsd:import namespace="feda39b2-3ec0-49f2-8444-808ca86ade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da39b2-3ec0-49f2-8444-808ca86adee2"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80FABC-7C7F-4FCD-8D10-31C33F32F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85dbe-23fa-4de6-bbfd-2b6f05902e21"/>
    <ds:schemaRef ds:uri="feda39b2-3ec0-49f2-8444-808ca86a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8D283-9EE5-4D18-B9E7-BAC04C62EF34}">
  <ds:schemaRefs>
    <ds:schemaRef ds:uri="http://schemas.microsoft.com/sharepoint/v3/contenttype/forms"/>
  </ds:schemaRefs>
</ds:datastoreItem>
</file>

<file path=customXml/itemProps3.xml><?xml version="1.0" encoding="utf-8"?>
<ds:datastoreItem xmlns:ds="http://schemas.openxmlformats.org/officeDocument/2006/customXml" ds:itemID="{0E35E419-6E07-4683-BC8B-8D80B44DC1FA}">
  <ds:schemaRefs>
    <ds:schemaRef ds:uri="http://purl.org/dc/elements/1.1/"/>
    <ds:schemaRef ds:uri="http://schemas.openxmlformats.org/package/2006/metadata/core-properties"/>
    <ds:schemaRef ds:uri="http://www.w3.org/XML/1998/namespace"/>
    <ds:schemaRef ds:uri="http://purl.org/dc/terms/"/>
    <ds:schemaRef ds:uri="http://purl.org/dc/dcmitype/"/>
    <ds:schemaRef ds:uri="feda39b2-3ec0-49f2-8444-808ca86adee2"/>
    <ds:schemaRef ds:uri="http://schemas.microsoft.com/office/2006/documentManagement/types"/>
    <ds:schemaRef ds:uri="69485dbe-23fa-4de6-bbfd-2b6f05902e2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BBC7E9D-1655-47F2-B512-A3795993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cp:lastModifiedBy>
  <cp:revision>13</cp:revision>
  <cp:lastPrinted>2016-01-05T19:24:00Z</cp:lastPrinted>
  <dcterms:created xsi:type="dcterms:W3CDTF">2024-07-26T16:31:00Z</dcterms:created>
  <dcterms:modified xsi:type="dcterms:W3CDTF">2024-08-09T17:09:00Z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