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342D" w:rsidR="00F361C4" w:rsidP="00F361C4" w:rsidRDefault="00C441ED" w14:paraId="3113647C" w14:textId="1F41A4CA">
      <w:pPr>
        <w:pStyle w:val="QCOVERPAGE"/>
        <w:spacing w:before="1920"/>
        <w:rPr>
          <w:color w:val="auto"/>
          <w:sz w:val="32"/>
          <w:szCs w:val="28"/>
        </w:rPr>
      </w:pPr>
      <w:bookmarkStart w:name="_Hlk100320177" w:id="0"/>
      <w:r>
        <w:rPr>
          <w:color w:val="auto"/>
          <w:sz w:val="36"/>
          <w:szCs w:val="28"/>
        </w:rPr>
        <w:t>Interview guide</w:t>
      </w:r>
      <w:r w:rsidR="00982D0F">
        <w:rPr>
          <w:color w:val="auto"/>
          <w:sz w:val="36"/>
          <w:szCs w:val="28"/>
        </w:rPr>
        <w:t xml:space="preserve"> </w:t>
      </w:r>
      <w:r>
        <w:rPr>
          <w:color w:val="auto"/>
          <w:sz w:val="36"/>
          <w:szCs w:val="28"/>
        </w:rPr>
        <w:t xml:space="preserve">and topics </w:t>
      </w:r>
      <w:bookmarkEnd w:id="0"/>
      <w:r w:rsidRPr="0077539F" w:rsidR="0077539F">
        <w:rPr>
          <w:color w:val="auto"/>
          <w:sz w:val="36"/>
          <w:szCs w:val="28"/>
        </w:rPr>
        <w:t>for</w:t>
      </w:r>
      <w:r w:rsidR="000E1975">
        <w:rPr>
          <w:color w:val="auto"/>
          <w:sz w:val="36"/>
          <w:szCs w:val="28"/>
        </w:rPr>
        <w:t xml:space="preserve"> discussions with</w:t>
      </w:r>
      <w:r w:rsidRPr="0077539F" w:rsidR="0077539F">
        <w:rPr>
          <w:color w:val="auto"/>
          <w:sz w:val="36"/>
          <w:szCs w:val="28"/>
        </w:rPr>
        <w:t xml:space="preserve"> program and partner administrators and staff</w:t>
      </w:r>
      <w:r w:rsidRPr="0077539F" w:rsidDel="0077539F" w:rsidR="0077539F">
        <w:rPr>
          <w:color w:val="auto"/>
          <w:sz w:val="36"/>
          <w:szCs w:val="28"/>
        </w:rPr>
        <w:t xml:space="preserve"> </w:t>
      </w:r>
      <w:r w:rsidR="002B342D">
        <w:rPr>
          <w:color w:val="auto"/>
          <w:sz w:val="36"/>
          <w:szCs w:val="28"/>
        </w:rPr>
        <w:br/>
      </w:r>
      <w:r w:rsidR="002B342D">
        <w:rPr>
          <w:color w:val="auto"/>
          <w:sz w:val="32"/>
          <w:szCs w:val="28"/>
        </w:rPr>
        <w:br/>
      </w:r>
      <w:r w:rsidR="00E6070A">
        <w:rPr>
          <w:color w:val="auto"/>
          <w:sz w:val="32"/>
          <w:szCs w:val="28"/>
        </w:rPr>
        <w:t>Pathway Home Grant Program Evaluation</w:t>
      </w:r>
    </w:p>
    <w:p w:rsidRPr="00934CBD" w:rsidR="00F361C4" w:rsidP="00F361C4" w:rsidRDefault="00CB581F" w14:paraId="188D4E94" w14:textId="4EA35550">
      <w:pPr>
        <w:pStyle w:val="QCoverDate"/>
        <w:rPr>
          <w:b w:val="0"/>
          <w:sz w:val="24"/>
          <w:szCs w:val="24"/>
        </w:rPr>
      </w:pPr>
      <w:r>
        <w:rPr>
          <w:b w:val="0"/>
          <w:sz w:val="24"/>
          <w:szCs w:val="24"/>
        </w:rPr>
        <w:t>April</w:t>
      </w:r>
      <w:r w:rsidR="00982D0F">
        <w:rPr>
          <w:b w:val="0"/>
          <w:sz w:val="24"/>
          <w:szCs w:val="24"/>
        </w:rPr>
        <w:t xml:space="preserve"> 2022</w:t>
      </w:r>
    </w:p>
    <w:p w:rsidR="00280354" w:rsidRDefault="00280354" w14:paraId="000C55D1" w14:textId="77777777">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rsidRPr="0095226D" w:rsidR="00A12FFF" w:rsidP="00A12FFF" w:rsidRDefault="00A12FFF" w14:paraId="7444E26D" w14:textId="77777777">
      <w:pPr>
        <w:spacing w:before="3360"/>
        <w:ind w:firstLine="0"/>
        <w:jc w:val="center"/>
        <w:rPr>
          <w:b/>
        </w:rPr>
      </w:pPr>
      <w:r w:rsidRPr="0095226D">
        <w:rPr>
          <w:b/>
        </w:rPr>
        <w:lastRenderedPageBreak/>
        <w:t>This page has been left blank for double-sided copying.</w:t>
      </w:r>
    </w:p>
    <w:p w:rsidR="00280354" w:rsidRDefault="00280354" w14:paraId="11AF75F3" w14:textId="77777777">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rsidR="00DD7DC7" w:rsidP="00DD7DC7" w:rsidRDefault="004D2D38" w14:paraId="6B120F06" w14:textId="3E8DD5D4">
      <w:pPr>
        <w:pStyle w:val="Heading1"/>
      </w:pPr>
      <w:r>
        <w:lastRenderedPageBreak/>
        <w:t>interview guide for program and partner administrators and staff</w:t>
      </w:r>
    </w:p>
    <w:p w:rsidRPr="00B8028A" w:rsidR="00B861C1" w:rsidP="00B861C1" w:rsidRDefault="00B861C1" w14:paraId="0E15F433" w14:textId="5F10539C">
      <w:pPr>
        <w:pStyle w:val="NormalSS"/>
      </w:pPr>
      <w:r>
        <w:t xml:space="preserve">This </w:t>
      </w:r>
      <w:r w:rsidR="004D2D38">
        <w:t xml:space="preserve">guide </w:t>
      </w:r>
      <w:r>
        <w:t xml:space="preserve">is the source of </w:t>
      </w:r>
      <w:r w:rsidR="004D2D38">
        <w:t>topics</w:t>
      </w:r>
      <w:r>
        <w:t xml:space="preserve"> for </w:t>
      </w:r>
      <w:proofErr w:type="spellStart"/>
      <w:r>
        <w:t>semistructured</w:t>
      </w:r>
      <w:proofErr w:type="spellEnd"/>
      <w:r>
        <w:t xml:space="preserve"> interviews with </w:t>
      </w:r>
      <w:r w:rsidR="00C35624">
        <w:t>three</w:t>
      </w:r>
      <w:r>
        <w:t xml:space="preserve"> types of </w:t>
      </w:r>
      <w:r w:rsidR="00C35624">
        <w:t>respondents</w:t>
      </w:r>
      <w:r>
        <w:t xml:space="preserve">: (1) </w:t>
      </w:r>
      <w:r w:rsidR="00E6070A">
        <w:t>Pathway Home</w:t>
      </w:r>
      <w:r>
        <w:t xml:space="preserve"> </w:t>
      </w:r>
      <w:r w:rsidR="00B56BB1">
        <w:t xml:space="preserve">grant </w:t>
      </w:r>
      <w:r w:rsidR="00C35624">
        <w:t xml:space="preserve">program </w:t>
      </w:r>
      <w:r w:rsidR="00B56BB1">
        <w:t>administrators</w:t>
      </w:r>
      <w:r>
        <w:t>, (</w:t>
      </w:r>
      <w:r w:rsidR="00E6070A">
        <w:t>2</w:t>
      </w:r>
      <w:r>
        <w:t>)</w:t>
      </w:r>
      <w:r w:rsidR="00E6070A">
        <w:t xml:space="preserve"> </w:t>
      </w:r>
      <w:r w:rsidR="00B56BB1">
        <w:t>correctional facility and other partner administrators</w:t>
      </w:r>
      <w:r w:rsidR="00E6070A">
        <w:t xml:space="preserve">, </w:t>
      </w:r>
      <w:r w:rsidR="00B56BB1">
        <w:t xml:space="preserve">and </w:t>
      </w:r>
      <w:r w:rsidR="00E6070A">
        <w:t>(3)</w:t>
      </w:r>
      <w:r>
        <w:t xml:space="preserve"> </w:t>
      </w:r>
      <w:r w:rsidR="00B56BB1">
        <w:t>Pathway Home</w:t>
      </w:r>
      <w:r>
        <w:t xml:space="preserve"> </w:t>
      </w:r>
      <w:r w:rsidR="00E6070A">
        <w:t>frontline staff</w:t>
      </w:r>
      <w:r w:rsidR="00B56BB1">
        <w:t>. No</w:t>
      </w:r>
      <w:r>
        <w:t xml:space="preserve">t every </w:t>
      </w:r>
      <w:r w:rsidR="00FC7449">
        <w:t>topic</w:t>
      </w:r>
      <w:r>
        <w:t xml:space="preserve"> will be asked of each respondent; tailored protocols with appropriate subsets of questions will be developed for each respondent type</w:t>
      </w:r>
      <w:r w:rsidR="00E6070A">
        <w:t>.</w:t>
      </w:r>
      <w:r>
        <w:t xml:space="preserve"> </w:t>
      </w:r>
    </w:p>
    <w:p w:rsidRPr="001074D0" w:rsidR="007F62DB" w:rsidP="00A01AE8" w:rsidRDefault="00B861C1" w14:paraId="6D261663" w14:textId="0E4C4E4B">
      <w:pPr>
        <w:pStyle w:val="Heading2"/>
        <w:keepNext w:val="0"/>
        <w:ind w:left="360" w:hanging="360"/>
      </w:pPr>
      <w:r w:rsidRPr="00B861C1">
        <w:t>Part I. Introduction (5 minutes)</w:t>
      </w:r>
    </w:p>
    <w:p w:rsidRPr="006A58B9" w:rsidR="00B861C1" w:rsidP="00B861C1" w:rsidRDefault="00B861C1" w14:paraId="3CB180ED" w14:textId="3B87CA6C">
      <w:pPr>
        <w:pStyle w:val="NormalSS"/>
        <w:rPr>
          <w:szCs w:val="24"/>
        </w:rPr>
      </w:pPr>
      <w:r w:rsidRPr="006A58B9">
        <w:rPr>
          <w:szCs w:val="24"/>
        </w:rPr>
        <w:t>My name is ___________________, and this is my colleague _________________ and we are from Mathematica/Social Policy Research Associates</w:t>
      </w:r>
      <w:r w:rsidRPr="006A58B9" w:rsidR="00F804CC">
        <w:rPr>
          <w:szCs w:val="24"/>
        </w:rPr>
        <w:t>/Council of State Government</w:t>
      </w:r>
      <w:r w:rsidRPr="006A58B9" w:rsidR="00FC7449">
        <w:rPr>
          <w:szCs w:val="24"/>
        </w:rPr>
        <w:t>s</w:t>
      </w:r>
      <w:r w:rsidRPr="006A58B9" w:rsidR="00F804CC">
        <w:rPr>
          <w:szCs w:val="24"/>
        </w:rPr>
        <w:t xml:space="preserve"> Justice Center</w:t>
      </w:r>
      <w:r w:rsidRPr="006A58B9">
        <w:rPr>
          <w:szCs w:val="24"/>
        </w:rPr>
        <w:t xml:space="preserve">. We are part of an independent research team contracted by the U.S. Department of Labor (DOL) to study the implementation of the </w:t>
      </w:r>
      <w:r w:rsidRPr="006A58B9" w:rsidR="00FC7449">
        <w:rPr>
          <w:szCs w:val="24"/>
        </w:rPr>
        <w:t>Pathway Home grant</w:t>
      </w:r>
      <w:r w:rsidRPr="006A58B9">
        <w:rPr>
          <w:szCs w:val="24"/>
        </w:rPr>
        <w:t xml:space="preserve"> program. </w:t>
      </w:r>
      <w:r w:rsidRPr="006A58B9">
        <w:rPr>
          <w:rFonts w:cs="Arial"/>
          <w:szCs w:val="24"/>
        </w:rPr>
        <w:t>Thank you very much for agreeing to participate in this conversation. Your participation is very important to the study.</w:t>
      </w:r>
    </w:p>
    <w:p w:rsidRPr="006A58B9" w:rsidR="00F804CC" w:rsidP="00F804CC" w:rsidRDefault="00B861C1" w14:paraId="3B285BA7" w14:textId="46D49B89">
      <w:pPr>
        <w:spacing w:after="240" w:line="240" w:lineRule="auto"/>
        <w:rPr>
          <w:szCs w:val="24"/>
        </w:rPr>
      </w:pPr>
      <w:r w:rsidRPr="006A58B9">
        <w:rPr>
          <w:szCs w:val="24"/>
        </w:rPr>
        <w:t xml:space="preserve">To help us better understand how </w:t>
      </w:r>
      <w:r w:rsidRPr="006A58B9" w:rsidR="00FC7449">
        <w:rPr>
          <w:szCs w:val="24"/>
        </w:rPr>
        <w:t>your</w:t>
      </w:r>
      <w:r w:rsidRPr="006A58B9">
        <w:rPr>
          <w:szCs w:val="24"/>
        </w:rPr>
        <w:t xml:space="preserve"> program is working, we would like to ask you some questions about your experiences delivering the program. Our team will use your responses in conjunction with other data sources to identify themes to describe the overall experience of implementing the program. Your name will never be mentioned in a report, though we might use quotes from your interview to illustrate findings without using your name</w:t>
      </w:r>
      <w:r w:rsidRPr="006A58B9" w:rsidR="00796BBC">
        <w:rPr>
          <w:szCs w:val="24"/>
        </w:rPr>
        <w:t xml:space="preserve">. </w:t>
      </w:r>
      <w:r w:rsidRPr="006A58B9" w:rsidDel="00796BBC" w:rsidR="00796BBC">
        <w:rPr>
          <w:szCs w:val="24"/>
        </w:rPr>
        <w:t xml:space="preserve"> </w:t>
      </w:r>
      <w:r w:rsidRPr="006A58B9" w:rsidR="00F804CC">
        <w:rPr>
          <w:szCs w:val="24"/>
        </w:rPr>
        <w:t>If we choose to quote you, you will only be identified by your title. </w:t>
      </w:r>
      <w:r w:rsidRPr="006A58B9" w:rsidDel="00796BBC" w:rsidR="00796BBC">
        <w:rPr>
          <w:szCs w:val="24"/>
        </w:rPr>
        <w:t xml:space="preserve"> </w:t>
      </w:r>
      <w:r w:rsidRPr="006A58B9" w:rsidR="00F804CC">
        <w:rPr>
          <w:szCs w:val="24"/>
        </w:rPr>
        <w:t>While it is possible that you might be identified by your title, we will do our best to minimize the chance of that occurring. </w:t>
      </w:r>
    </w:p>
    <w:p w:rsidRPr="006A58B9" w:rsidR="00B861C1" w:rsidP="00FC7449" w:rsidRDefault="00796BBC" w14:paraId="00ABCBCF" w14:textId="7AF4CC26">
      <w:pPr>
        <w:pStyle w:val="CommentText"/>
        <w:rPr>
          <w:sz w:val="24"/>
          <w:szCs w:val="24"/>
        </w:rPr>
      </w:pPr>
      <w:r w:rsidRPr="006A58B9">
        <w:rPr>
          <w:sz w:val="24"/>
          <w:szCs w:val="24"/>
        </w:rPr>
        <w:t>My colleague and I will be taking notes in order to document what we hear during our discussion, and we would like to record this discussion. </w:t>
      </w:r>
      <w:r w:rsidRPr="006A58B9" w:rsidR="00B861C1">
        <w:rPr>
          <w:sz w:val="24"/>
          <w:szCs w:val="24"/>
        </w:rPr>
        <w:t xml:space="preserve">The audio recording of the discussion is just to help us remember what you say in your own words and will not be shared with anyone outside our research team. </w:t>
      </w:r>
      <w:r w:rsidRPr="006A58B9" w:rsidR="00F804CC">
        <w:rPr>
          <w:sz w:val="24"/>
          <w:szCs w:val="24"/>
        </w:rPr>
        <w:t>Are you okay with us recording the interview to improve the accuracy of our notes?  </w:t>
      </w:r>
      <w:r w:rsidRPr="006A58B9" w:rsidR="00B861C1">
        <w:rPr>
          <w:sz w:val="24"/>
          <w:szCs w:val="24"/>
        </w:rPr>
        <w:t xml:space="preserve"> </w:t>
      </w:r>
    </w:p>
    <w:p w:rsidRPr="006A58B9" w:rsidR="00FC7449" w:rsidP="00FC7449" w:rsidRDefault="00FC7449" w14:paraId="3086AD5A" w14:textId="77777777">
      <w:pPr>
        <w:pStyle w:val="CommentText"/>
        <w:rPr>
          <w:sz w:val="24"/>
          <w:szCs w:val="24"/>
        </w:rPr>
      </w:pPr>
    </w:p>
    <w:p w:rsidR="00F804CC" w:rsidP="00B861C1" w:rsidRDefault="00B861C1" w14:paraId="2356D91C" w14:textId="6EF2A176">
      <w:pPr>
        <w:pStyle w:val="NormalSS"/>
      </w:pPr>
      <w:r w:rsidRPr="006A58B9">
        <w:rPr>
          <w:szCs w:val="24"/>
        </w:rPr>
        <w:t xml:space="preserve">We have about </w:t>
      </w:r>
      <w:r w:rsidRPr="006A58B9" w:rsidR="00796BBC">
        <w:rPr>
          <w:szCs w:val="24"/>
        </w:rPr>
        <w:t xml:space="preserve">[60/90 minutes] </w:t>
      </w:r>
      <w:r w:rsidRPr="006A58B9">
        <w:rPr>
          <w:szCs w:val="24"/>
        </w:rPr>
        <w:t xml:space="preserve">for our discussion. Do you have any questions before we begin recording? </w:t>
      </w:r>
      <w:r w:rsidRPr="008713C0" w:rsidR="00B27429">
        <w:rPr>
          <w:rFonts w:ascii="Arial" w:hAnsi="Arial" w:cs="Arial"/>
          <w:b/>
          <w:noProof/>
          <w:sz w:val="18"/>
          <w:szCs w:val="18"/>
        </w:rPr>
        <mc:AlternateContent>
          <mc:Choice Requires="wps">
            <w:drawing>
              <wp:anchor distT="0" distB="0" distL="114300" distR="114300" simplePos="0" relativeHeight="251659264" behindDoc="0" locked="1" layoutInCell="1" allowOverlap="1" wp14:editId="7F729B9A" wp14:anchorId="45E57694">
                <wp:simplePos x="0" y="0"/>
                <wp:positionH relativeFrom="margin">
                  <wp:posOffset>-240030</wp:posOffset>
                </wp:positionH>
                <wp:positionV relativeFrom="page">
                  <wp:posOffset>8332470</wp:posOffset>
                </wp:positionV>
                <wp:extent cx="6958330" cy="711200"/>
                <wp:effectExtent l="0" t="0" r="13970" b="12700"/>
                <wp:wrapNone/>
                <wp:docPr id="16" name="Text Box 16"/>
                <wp:cNvGraphicFramePr/>
                <a:graphic xmlns:a="http://schemas.openxmlformats.org/drawingml/2006/main">
                  <a:graphicData uri="http://schemas.microsoft.com/office/word/2010/wordprocessingShape">
                    <wps:wsp>
                      <wps:cNvSpPr txBox="1"/>
                      <wps:spPr>
                        <a:xfrm>
                          <a:off x="0" y="0"/>
                          <a:ext cx="6958330" cy="711200"/>
                        </a:xfrm>
                        <a:prstGeom prst="rect">
                          <a:avLst/>
                        </a:prstGeom>
                        <a:solidFill>
                          <a:sysClr val="window" lastClr="FFFFFF"/>
                        </a:solidFill>
                        <a:ln w="6350">
                          <a:solidFill>
                            <a:prstClr val="black"/>
                          </a:solidFill>
                        </a:ln>
                        <a:effectLst/>
                      </wps:spPr>
                      <wps:txbx>
                        <w:txbxContent>
                          <w:p w:rsidRPr="006A58B9" w:rsidR="00982D0F" w:rsidP="00B27429" w:rsidRDefault="00B27429" w14:paraId="36F48637" w14:textId="77777777">
                            <w:pPr>
                              <w:spacing w:before="20" w:after="20" w:line="240" w:lineRule="auto"/>
                              <w:ind w:firstLine="0"/>
                              <w:rPr>
                                <w:rFonts w:ascii="Arial" w:hAnsi="Arial" w:cs="Arial"/>
                                <w:sz w:val="12"/>
                                <w:szCs w:val="12"/>
                              </w:rPr>
                            </w:pPr>
                            <w:r w:rsidRPr="00982D0F">
                              <w:rPr>
                                <w:rFonts w:ascii="Arial" w:hAnsi="Arial" w:cs="Arial"/>
                                <w:sz w:val="12"/>
                                <w:szCs w:val="12"/>
                              </w:rPr>
                              <w:t>The OMB control number for this collection is 1290-</w:t>
                            </w:r>
                            <w:r w:rsidRPr="006A58B9">
                              <w:rPr>
                                <w:rFonts w:ascii="Arial" w:hAnsi="Arial" w:cs="Arial"/>
                                <w:sz w:val="12"/>
                                <w:szCs w:val="12"/>
                                <w:highlight w:val="yellow"/>
                              </w:rPr>
                              <w:t>xxxx</w:t>
                            </w:r>
                            <w:r w:rsidRPr="002D7A7A">
                              <w:rPr>
                                <w:rFonts w:ascii="Arial" w:hAnsi="Arial" w:cs="Arial"/>
                                <w:sz w:val="12"/>
                                <w:szCs w:val="12"/>
                              </w:rPr>
                              <w:t xml:space="preserve"> and expires on [</w:t>
                            </w:r>
                            <w:r w:rsidRPr="006A58B9">
                              <w:rPr>
                                <w:rFonts w:ascii="Arial" w:hAnsi="Arial" w:cs="Arial"/>
                                <w:sz w:val="12"/>
                                <w:szCs w:val="12"/>
                                <w:highlight w:val="yellow"/>
                              </w:rPr>
                              <w:t>month/day/year</w:t>
                            </w:r>
                            <w:r w:rsidRPr="002D7A7A">
                              <w:rPr>
                                <w:rFonts w:ascii="Arial" w:hAnsi="Arial" w:cs="Arial"/>
                                <w:sz w:val="12"/>
                                <w:szCs w:val="12"/>
                              </w:rPr>
                              <w:t>]. </w:t>
                            </w:r>
                          </w:p>
                          <w:p w:rsidRPr="006A58B9" w:rsidR="00B27429" w:rsidP="00B27429" w:rsidRDefault="00B27429" w14:paraId="345EB984" w14:textId="00039088">
                            <w:pPr>
                              <w:spacing w:before="20" w:after="20" w:line="240" w:lineRule="auto"/>
                              <w:ind w:firstLine="0"/>
                              <w:rPr>
                                <w:rFonts w:ascii="Arial" w:hAnsi="Arial" w:cs="Arial"/>
                                <w:sz w:val="12"/>
                                <w:szCs w:val="12"/>
                              </w:rPr>
                            </w:pPr>
                            <w:r w:rsidRPr="002D7A7A">
                              <w:rPr>
                                <w:rFonts w:ascii="Arial" w:hAnsi="Arial" w:cs="Arial"/>
                                <w:sz w:val="12"/>
                                <w:szCs w:val="12"/>
                              </w:rPr>
                              <w:t xml:space="preserve">According to the Paperwork Reduction Act of 1995, no person is required to respond to a collection of information unless such collection displays a valid OMB control number. </w:t>
                            </w:r>
                            <w:r w:rsidRPr="006A58B9">
                              <w:rPr>
                                <w:rFonts w:ascii="Arial" w:hAnsi="Arial" w:cs="Arial"/>
                                <w:sz w:val="12"/>
                                <w:szCs w:val="12"/>
                              </w:rPr>
                              <w:t xml:space="preserve">Collection of this information is authorized </w:t>
                            </w:r>
                            <w:r w:rsidRPr="006A58B9" w:rsidR="00982D0F">
                              <w:rPr>
                                <w:rFonts w:ascii="Arial" w:hAnsi="Arial" w:cs="Arial"/>
                                <w:sz w:val="12"/>
                                <w:szCs w:val="12"/>
                              </w:rPr>
                              <w:t xml:space="preserve">by Section 169 of the Workforce Innovation and Opportunity Act (WIOA). </w:t>
                            </w:r>
                            <w:r w:rsidRPr="006A58B9">
                              <w:rPr>
                                <w:rFonts w:ascii="Arial" w:hAnsi="Arial" w:cs="Arial"/>
                                <w:sz w:val="12"/>
                                <w:szCs w:val="12"/>
                              </w:rPr>
                              <w:t xml:space="preserve">The obligation to respond to this collection is voluntary. We estimate it takes about </w:t>
                            </w:r>
                            <w:r w:rsidRPr="006A58B9" w:rsidR="00AF6786">
                              <w:rPr>
                                <w:rFonts w:ascii="Arial" w:hAnsi="Arial" w:cs="Arial"/>
                                <w:sz w:val="12"/>
                                <w:szCs w:val="12"/>
                              </w:rPr>
                              <w:t>90</w:t>
                            </w:r>
                            <w:r w:rsidRPr="006A58B9">
                              <w:rPr>
                                <w:rFonts w:ascii="Arial" w:hAnsi="Arial" w:cs="Arial"/>
                                <w:sz w:val="12"/>
                                <w:szCs w:val="12"/>
                              </w:rPr>
                              <w:t xml:space="preserve"> minutes to complete this collection of information, including time for reviewing instructions, searching existing data sources, </w:t>
                            </w:r>
                            <w:proofErr w:type="gramStart"/>
                            <w:r w:rsidRPr="006A58B9">
                              <w:rPr>
                                <w:rFonts w:ascii="Arial" w:hAnsi="Arial" w:cs="Arial"/>
                                <w:sz w:val="12"/>
                                <w:szCs w:val="12"/>
                              </w:rPr>
                              <w:t>gathering</w:t>
                            </w:r>
                            <w:proofErr w:type="gramEnd"/>
                            <w:r w:rsidRPr="006A58B9">
                              <w:rPr>
                                <w:rFonts w:ascii="Arial" w:hAnsi="Arial" w:cs="Arial"/>
                                <w:sz w:val="12"/>
                                <w:szCs w:val="12"/>
                              </w:rPr>
                              <w:t xml:space="preserve">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2">
                              <w:r w:rsidRPr="006A58B9">
                                <w:rPr>
                                  <w:rStyle w:val="Hyperlink"/>
                                  <w:rFonts w:ascii="Arial" w:hAnsi="Arial" w:cs="Arial"/>
                                  <w:sz w:val="12"/>
                                  <w:szCs w:val="12"/>
                                </w:rPr>
                                <w:t>ChiefEvaluationOffice@dol.gov</w:t>
                              </w:r>
                            </w:hyperlink>
                            <w:r w:rsidRPr="002D7A7A">
                              <w:rPr>
                                <w:rFonts w:ascii="Arial" w:hAnsi="Arial" w:cs="Arial"/>
                                <w:sz w:val="12"/>
                                <w:szCs w:val="12"/>
                              </w:rPr>
                              <w:t xml:space="preserve"> and reference OMB control number 1290-</w:t>
                            </w:r>
                            <w:r w:rsidRPr="006A58B9">
                              <w:rPr>
                                <w:rFonts w:ascii="Arial" w:hAnsi="Arial" w:cs="Arial"/>
                                <w:sz w:val="12"/>
                                <w:szCs w:val="12"/>
                                <w:highlight w:val="yellow"/>
                              </w:rPr>
                              <w:t>xxxx</w:t>
                            </w:r>
                            <w:r w:rsidRPr="002D7A7A">
                              <w:rPr>
                                <w:rFonts w:ascii="Arial" w:hAnsi="Arial" w:cs="Arial"/>
                                <w:sz w:val="12"/>
                                <w:szCs w:val="12"/>
                              </w:rPr>
                              <w:t xml:space="preserve">. </w:t>
                            </w:r>
                          </w:p>
                          <w:p w:rsidRPr="00D81F59" w:rsidR="00B27429" w:rsidP="00B27429" w:rsidRDefault="00B27429" w14:paraId="30FFBE97" w14:textId="77777777">
                            <w:pPr>
                              <w:spacing w:before="20" w:after="20" w:line="240" w:lineRule="auto"/>
                              <w:ind w:firstLine="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E57694">
                <v:stroke joinstyle="miter"/>
                <v:path gradientshapeok="t" o:connecttype="rect"/>
              </v:shapetype>
              <v:shape id="Text Box 16" style="position:absolute;left:0;text-align:left;margin-left:-18.9pt;margin-top:656.1pt;width:547.9pt;height: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">
                <v:textbox>
                  <w:txbxContent>
                    <w:p w:rsidRPr="006A58B9" w:rsidR="00982D0F" w:rsidP="00B27429" w:rsidRDefault="00B27429" w14:paraId="36F48637" w14:textId="77777777">
                      <w:pPr>
                        <w:spacing w:before="20" w:after="20" w:line="240" w:lineRule="auto"/>
                        <w:ind w:firstLine="0"/>
                        <w:rPr>
                          <w:rFonts w:ascii="Arial" w:hAnsi="Arial" w:cs="Arial"/>
                          <w:sz w:val="12"/>
                          <w:szCs w:val="12"/>
                        </w:rPr>
                      </w:pPr>
                      <w:r w:rsidRPr="00982D0F">
                        <w:rPr>
                          <w:rFonts w:ascii="Arial" w:hAnsi="Arial" w:cs="Arial"/>
                          <w:sz w:val="12"/>
                          <w:szCs w:val="12"/>
                        </w:rPr>
                        <w:t>The OMB control number for this collection is 1290-</w:t>
                      </w:r>
                      <w:r w:rsidRPr="006A58B9">
                        <w:rPr>
                          <w:rFonts w:ascii="Arial" w:hAnsi="Arial" w:cs="Arial"/>
                          <w:sz w:val="12"/>
                          <w:szCs w:val="12"/>
                          <w:highlight w:val="yellow"/>
                        </w:rPr>
                        <w:t>xxxx</w:t>
                      </w:r>
                      <w:r w:rsidRPr="002D7A7A">
                        <w:rPr>
                          <w:rFonts w:ascii="Arial" w:hAnsi="Arial" w:cs="Arial"/>
                          <w:sz w:val="12"/>
                          <w:szCs w:val="12"/>
                        </w:rPr>
                        <w:t xml:space="preserve"> and expires on [</w:t>
                      </w:r>
                      <w:r w:rsidRPr="006A58B9">
                        <w:rPr>
                          <w:rFonts w:ascii="Arial" w:hAnsi="Arial" w:cs="Arial"/>
                          <w:sz w:val="12"/>
                          <w:szCs w:val="12"/>
                          <w:highlight w:val="yellow"/>
                        </w:rPr>
                        <w:t>month/day/year</w:t>
                      </w:r>
                      <w:r w:rsidRPr="002D7A7A">
                        <w:rPr>
                          <w:rFonts w:ascii="Arial" w:hAnsi="Arial" w:cs="Arial"/>
                          <w:sz w:val="12"/>
                          <w:szCs w:val="12"/>
                        </w:rPr>
                        <w:t>]. </w:t>
                      </w:r>
                    </w:p>
                    <w:p w:rsidRPr="006A58B9" w:rsidR="00B27429" w:rsidP="00B27429" w:rsidRDefault="00B27429" w14:paraId="345EB984" w14:textId="00039088">
                      <w:pPr>
                        <w:spacing w:before="20" w:after="20" w:line="240" w:lineRule="auto"/>
                        <w:ind w:firstLine="0"/>
                        <w:rPr>
                          <w:rFonts w:ascii="Arial" w:hAnsi="Arial" w:cs="Arial"/>
                          <w:sz w:val="12"/>
                          <w:szCs w:val="12"/>
                        </w:rPr>
                      </w:pPr>
                      <w:r w:rsidRPr="002D7A7A">
                        <w:rPr>
                          <w:rFonts w:ascii="Arial" w:hAnsi="Arial" w:cs="Arial"/>
                          <w:sz w:val="12"/>
                          <w:szCs w:val="12"/>
                        </w:rPr>
                        <w:t xml:space="preserve">According to the Paperwork Reduction Act of 1995, no person is required to respond to a collection of information unless such collection displays a valid OMB control number. </w:t>
                      </w:r>
                      <w:r w:rsidRPr="006A58B9">
                        <w:rPr>
                          <w:rFonts w:ascii="Arial" w:hAnsi="Arial" w:cs="Arial"/>
                          <w:sz w:val="12"/>
                          <w:szCs w:val="12"/>
                        </w:rPr>
                        <w:t xml:space="preserve">Collection of this information is authorized </w:t>
                      </w:r>
                      <w:r w:rsidRPr="006A58B9" w:rsidR="00982D0F">
                        <w:rPr>
                          <w:rFonts w:ascii="Arial" w:hAnsi="Arial" w:cs="Arial"/>
                          <w:sz w:val="12"/>
                          <w:szCs w:val="12"/>
                        </w:rPr>
                        <w:t xml:space="preserve">by Section 169 of the Workforce Innovation and Opportunity Act (WIOA). </w:t>
                      </w:r>
                      <w:r w:rsidRPr="006A58B9">
                        <w:rPr>
                          <w:rFonts w:ascii="Arial" w:hAnsi="Arial" w:cs="Arial"/>
                          <w:sz w:val="12"/>
                          <w:szCs w:val="12"/>
                        </w:rPr>
                        <w:t xml:space="preserve">The obligation to respond to this collection is voluntary. We estimate it takes about </w:t>
                      </w:r>
                      <w:r w:rsidRPr="006A58B9" w:rsidR="00AF6786">
                        <w:rPr>
                          <w:rFonts w:ascii="Arial" w:hAnsi="Arial" w:cs="Arial"/>
                          <w:sz w:val="12"/>
                          <w:szCs w:val="12"/>
                        </w:rPr>
                        <w:t>90</w:t>
                      </w:r>
                      <w:r w:rsidRPr="006A58B9">
                        <w:rPr>
                          <w:rFonts w:ascii="Arial" w:hAnsi="Arial" w:cs="Arial"/>
                          <w:sz w:val="12"/>
                          <w:szCs w:val="12"/>
                        </w:rPr>
                        <w:t xml:space="preserve"> minutes to complete this collection of information, including time for reviewing instructions, searching existing data sources, </w:t>
                      </w:r>
                      <w:proofErr w:type="gramStart"/>
                      <w:r w:rsidRPr="006A58B9">
                        <w:rPr>
                          <w:rFonts w:ascii="Arial" w:hAnsi="Arial" w:cs="Arial"/>
                          <w:sz w:val="12"/>
                          <w:szCs w:val="12"/>
                        </w:rPr>
                        <w:t>gathering</w:t>
                      </w:r>
                      <w:proofErr w:type="gramEnd"/>
                      <w:r w:rsidRPr="006A58B9">
                        <w:rPr>
                          <w:rFonts w:ascii="Arial" w:hAnsi="Arial" w:cs="Arial"/>
                          <w:sz w:val="12"/>
                          <w:szCs w:val="12"/>
                        </w:rPr>
                        <w:t xml:space="preserve">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3">
                        <w:r w:rsidRPr="006A58B9">
                          <w:rPr>
                            <w:rStyle w:val="Hyperlink"/>
                            <w:rFonts w:ascii="Arial" w:hAnsi="Arial" w:cs="Arial"/>
                            <w:sz w:val="12"/>
                            <w:szCs w:val="12"/>
                          </w:rPr>
                          <w:t>ChiefEvaluationOffice@dol.gov</w:t>
                        </w:r>
                      </w:hyperlink>
                      <w:r w:rsidRPr="002D7A7A">
                        <w:rPr>
                          <w:rFonts w:ascii="Arial" w:hAnsi="Arial" w:cs="Arial"/>
                          <w:sz w:val="12"/>
                          <w:szCs w:val="12"/>
                        </w:rPr>
                        <w:t xml:space="preserve"> and reference OMB control number 1290-</w:t>
                      </w:r>
                      <w:r w:rsidRPr="006A58B9">
                        <w:rPr>
                          <w:rFonts w:ascii="Arial" w:hAnsi="Arial" w:cs="Arial"/>
                          <w:sz w:val="12"/>
                          <w:szCs w:val="12"/>
                          <w:highlight w:val="yellow"/>
                        </w:rPr>
                        <w:t>xxxx</w:t>
                      </w:r>
                      <w:r w:rsidRPr="002D7A7A">
                        <w:rPr>
                          <w:rFonts w:ascii="Arial" w:hAnsi="Arial" w:cs="Arial"/>
                          <w:sz w:val="12"/>
                          <w:szCs w:val="12"/>
                        </w:rPr>
                        <w:t xml:space="preserve">. </w:t>
                      </w:r>
                    </w:p>
                    <w:p w:rsidRPr="00D81F59" w:rsidR="00B27429" w:rsidP="00B27429" w:rsidRDefault="00B27429" w14:paraId="30FFBE97" w14:textId="77777777">
                      <w:pPr>
                        <w:spacing w:before="20" w:after="20" w:line="240" w:lineRule="auto"/>
                        <w:ind w:firstLine="0"/>
                        <w:rPr>
                          <w:rFonts w:ascii="Arial" w:hAnsi="Arial" w:cs="Arial"/>
                          <w:sz w:val="12"/>
                          <w:szCs w:val="12"/>
                        </w:rPr>
                      </w:pPr>
                    </w:p>
                  </w:txbxContent>
                </v:textbox>
                <w10:wrap anchorx="margin" anchory="page"/>
                <w10:anchorlock/>
              </v:shape>
            </w:pict>
          </mc:Fallback>
        </mc:AlternateContent>
      </w:r>
      <w:r>
        <w:t>Ok,</w:t>
      </w:r>
      <w:r w:rsidR="004D2D38">
        <w:t xml:space="preserve"> </w:t>
      </w:r>
      <w:r>
        <w:t>we’re going to turn on the audio recorder now.</w:t>
      </w:r>
    </w:p>
    <w:p w:rsidR="00B27429" w:rsidP="00B861C1" w:rsidRDefault="00B27429" w14:paraId="703957C6" w14:textId="586DA8FF">
      <w:pPr>
        <w:pStyle w:val="NormalSS"/>
      </w:pPr>
    </w:p>
    <w:p w:rsidR="002D7A7A" w:rsidP="00B861C1" w:rsidRDefault="002D7A7A" w14:paraId="01F917CE" w14:textId="4C12F328">
      <w:pPr>
        <w:pStyle w:val="NormalSS"/>
      </w:pPr>
    </w:p>
    <w:p w:rsidR="002D7A7A" w:rsidP="00B861C1" w:rsidRDefault="002D7A7A" w14:paraId="0E071DA7" w14:textId="42094B29">
      <w:pPr>
        <w:pStyle w:val="NormalSS"/>
      </w:pPr>
    </w:p>
    <w:p w:rsidR="002D7A7A" w:rsidP="00B861C1" w:rsidRDefault="002D7A7A" w14:paraId="79954646" w14:textId="6EB5D839">
      <w:pPr>
        <w:pStyle w:val="NormalSS"/>
      </w:pPr>
    </w:p>
    <w:p w:rsidR="002D7A7A" w:rsidP="00B861C1" w:rsidRDefault="002D7A7A" w14:paraId="5134F905" w14:textId="77777777">
      <w:pPr>
        <w:pStyle w:val="NormalSS"/>
      </w:pPr>
    </w:p>
    <w:p w:rsidR="00FC7449" w:rsidP="00C245AA" w:rsidRDefault="00FC7449" w14:paraId="0D37435E" w14:textId="24E68974">
      <w:pPr>
        <w:pStyle w:val="Heading2"/>
        <w:ind w:left="360" w:hanging="360"/>
      </w:pPr>
      <w:r>
        <w:lastRenderedPageBreak/>
        <w:t>Interview guide topic areas</w:t>
      </w:r>
    </w:p>
    <w:p w:rsidRPr="001074D0" w:rsidR="007F62DB" w:rsidP="00C245AA" w:rsidRDefault="00D27725" w14:paraId="67EF09AE" w14:textId="63063803">
      <w:pPr>
        <w:pStyle w:val="Heading2"/>
        <w:ind w:left="360" w:hanging="360"/>
      </w:pPr>
      <w:r>
        <w:t>A</w:t>
      </w:r>
      <w:r w:rsidRPr="00B861C1" w:rsidR="00B861C1">
        <w:t xml:space="preserve">. </w:t>
      </w:r>
      <w:r w:rsidR="005E26DD">
        <w:t>Respondent</w:t>
      </w:r>
      <w:r w:rsidRPr="00B861C1" w:rsidR="005E26DD">
        <w:t xml:space="preserve"> </w:t>
      </w:r>
      <w:r w:rsidRPr="00B861C1" w:rsidR="00B861C1">
        <w:t>Background</w:t>
      </w:r>
    </w:p>
    <w:p w:rsidR="00F804CC" w:rsidP="00F3091F" w:rsidRDefault="00F804CC" w14:paraId="21D4AC4D" w14:textId="20BCCADF">
      <w:pPr>
        <w:pStyle w:val="NumberedBullet"/>
        <w:numPr>
          <w:ilvl w:val="0"/>
          <w:numId w:val="12"/>
        </w:numPr>
      </w:pPr>
      <w:r>
        <w:t>Name, title</w:t>
      </w:r>
      <w:r w:rsidR="00114BBF">
        <w:t>,</w:t>
      </w:r>
      <w:r>
        <w:t xml:space="preserve"> and organization/affiliation</w:t>
      </w:r>
    </w:p>
    <w:p w:rsidR="00F804CC" w:rsidP="00F3091F" w:rsidRDefault="00F804CC" w14:paraId="3BAB40EB" w14:textId="77777777">
      <w:pPr>
        <w:pStyle w:val="NumberedBullet"/>
        <w:numPr>
          <w:ilvl w:val="0"/>
          <w:numId w:val="12"/>
        </w:numPr>
      </w:pPr>
      <w:r>
        <w:t>Role in the grant program and other organization roles</w:t>
      </w:r>
    </w:p>
    <w:p w:rsidR="00F804CC" w:rsidP="00F3091F" w:rsidRDefault="00F804CC" w14:paraId="7B9ACC7B" w14:textId="77777777">
      <w:pPr>
        <w:pStyle w:val="NumberedBullet"/>
        <w:numPr>
          <w:ilvl w:val="0"/>
          <w:numId w:val="12"/>
        </w:numPr>
      </w:pPr>
      <w:r>
        <w:t>Length of involvement with the organization and with the program</w:t>
      </w:r>
    </w:p>
    <w:p w:rsidR="00F804CC" w:rsidP="00F3091F" w:rsidRDefault="003D1B21" w14:paraId="166587E0" w14:textId="2FCEC137">
      <w:pPr>
        <w:pStyle w:val="NumberedBullet"/>
        <w:numPr>
          <w:ilvl w:val="0"/>
          <w:numId w:val="12"/>
        </w:numPr>
      </w:pPr>
      <w:r>
        <w:t>Training/e</w:t>
      </w:r>
      <w:r w:rsidR="00F804CC">
        <w:t>ducational background and prior</w:t>
      </w:r>
      <w:r w:rsidR="00D27725">
        <w:t xml:space="preserve"> </w:t>
      </w:r>
      <w:r w:rsidR="00F804CC">
        <w:t>experience</w:t>
      </w:r>
      <w:r w:rsidR="000A1238">
        <w:t xml:space="preserve"> related to duties on Pathway Home program</w:t>
      </w:r>
    </w:p>
    <w:p w:rsidRPr="009B21E1" w:rsidR="000A1238" w:rsidP="00F3091F" w:rsidRDefault="000A1238" w14:paraId="29D73AE4" w14:textId="26EFE012">
      <w:pPr>
        <w:pStyle w:val="NumberedBullet"/>
        <w:numPr>
          <w:ilvl w:val="0"/>
          <w:numId w:val="12"/>
        </w:numPr>
      </w:pPr>
      <w:r>
        <w:t xml:space="preserve">General training and educational background </w:t>
      </w:r>
    </w:p>
    <w:p w:rsidRPr="001074D0" w:rsidR="007F62DB" w:rsidP="00796B92" w:rsidRDefault="00D27725" w14:paraId="345592F8" w14:textId="4DF879E7">
      <w:pPr>
        <w:pStyle w:val="Heading2"/>
        <w:keepNext w:val="0"/>
        <w:tabs>
          <w:tab w:val="clear" w:pos="432"/>
        </w:tabs>
        <w:ind w:left="360" w:hanging="360"/>
      </w:pPr>
      <w:r>
        <w:t>B</w:t>
      </w:r>
      <w:r w:rsidRPr="00B861C1" w:rsidR="00B861C1">
        <w:t>. Local Context</w:t>
      </w:r>
    </w:p>
    <w:p w:rsidR="001F1EAE" w:rsidP="00F3091F" w:rsidRDefault="00F5764F" w14:paraId="1A7FC049" w14:textId="7DFC0862">
      <w:pPr>
        <w:pStyle w:val="NumberedBullet"/>
        <w:numPr>
          <w:ilvl w:val="0"/>
          <w:numId w:val="13"/>
        </w:numPr>
      </w:pPr>
      <w:r>
        <w:t>T</w:t>
      </w:r>
      <w:r w:rsidR="00431C35">
        <w:t xml:space="preserve">ypes of jobs available to </w:t>
      </w:r>
      <w:r>
        <w:t>individuals after their release from incarceration</w:t>
      </w:r>
    </w:p>
    <w:p w:rsidR="00F5764F" w:rsidP="00F3091F" w:rsidRDefault="00F5764F" w14:paraId="2D6FBE24" w14:textId="12B29B02">
      <w:pPr>
        <w:pStyle w:val="NumberedBullet"/>
        <w:numPr>
          <w:ilvl w:val="0"/>
          <w:numId w:val="13"/>
        </w:numPr>
      </w:pPr>
      <w:r>
        <w:t>Employer support toward hiring individuals with justice involvement</w:t>
      </w:r>
    </w:p>
    <w:p w:rsidR="00F5764F" w:rsidP="00F3091F" w:rsidRDefault="00F5764F" w14:paraId="2B9D3BB1" w14:textId="77777777">
      <w:pPr>
        <w:pStyle w:val="NumberedBullet"/>
        <w:numPr>
          <w:ilvl w:val="0"/>
          <w:numId w:val="13"/>
        </w:numPr>
      </w:pPr>
      <w:r>
        <w:t xml:space="preserve">Employment skill gaps for population (e.g., basic literacy and numeracy, vocational or technical skills, credentials, etc.) </w:t>
      </w:r>
    </w:p>
    <w:p w:rsidR="001F1EAE" w:rsidP="00F3091F" w:rsidRDefault="001F1EAE" w14:paraId="0D9E0106" w14:textId="6C941A25">
      <w:pPr>
        <w:pStyle w:val="NumberedBullet"/>
        <w:numPr>
          <w:ilvl w:val="0"/>
          <w:numId w:val="13"/>
        </w:numPr>
      </w:pPr>
      <w:r>
        <w:t xml:space="preserve">Barriers </w:t>
      </w:r>
      <w:r w:rsidR="00431C35">
        <w:t xml:space="preserve">and perceptions </w:t>
      </w:r>
      <w:r>
        <w:t xml:space="preserve">to avoiding recidivism (e.g., mental health or substance abuse problems, unstable housing, lack of family support, </w:t>
      </w:r>
      <w:r w:rsidR="00431C35">
        <w:t xml:space="preserve">neighborhood crime context, </w:t>
      </w:r>
      <w:r>
        <w:t xml:space="preserve">etc.) </w:t>
      </w:r>
    </w:p>
    <w:p w:rsidR="001F1EAE" w:rsidP="00F3091F" w:rsidRDefault="001F1EAE" w14:paraId="75362E0F" w14:textId="1480002C">
      <w:pPr>
        <w:pStyle w:val="NumberedBullet"/>
        <w:numPr>
          <w:ilvl w:val="0"/>
          <w:numId w:val="13"/>
        </w:numPr>
      </w:pPr>
      <w:r>
        <w:t>Availability of other reentry services in the community</w:t>
      </w:r>
    </w:p>
    <w:p w:rsidRPr="001074D0" w:rsidR="007F62DB" w:rsidP="00912EEC" w:rsidRDefault="009D2661" w14:paraId="174C8978" w14:textId="1EF0DF7E">
      <w:pPr>
        <w:pStyle w:val="Heading2"/>
        <w:keepNext w:val="0"/>
        <w:ind w:left="360" w:hanging="360"/>
      </w:pPr>
      <w:r>
        <w:t>C</w:t>
      </w:r>
      <w:r w:rsidRPr="00B861C1" w:rsidR="00B861C1">
        <w:t xml:space="preserve">. </w:t>
      </w:r>
      <w:r w:rsidR="00F5764F">
        <w:t>Organization</w:t>
      </w:r>
      <w:r w:rsidRPr="00B861C1" w:rsidR="00F5764F">
        <w:t xml:space="preserve"> </w:t>
      </w:r>
      <w:r w:rsidRPr="00B861C1" w:rsidR="00B861C1">
        <w:t xml:space="preserve">Background </w:t>
      </w:r>
    </w:p>
    <w:p w:rsidR="00B861C1" w:rsidP="00F3091F" w:rsidRDefault="00A4673D" w14:paraId="729F5CED" w14:textId="101AC5FB">
      <w:pPr>
        <w:pStyle w:val="NumberedBullet"/>
        <w:numPr>
          <w:ilvl w:val="0"/>
          <w:numId w:val="14"/>
        </w:numPr>
      </w:pPr>
      <w:r>
        <w:t>Pathway Home</w:t>
      </w:r>
      <w:r w:rsidR="00B861C1">
        <w:t xml:space="preserve"> program align</w:t>
      </w:r>
      <w:r>
        <w:t>ment to</w:t>
      </w:r>
      <w:r w:rsidR="00B861C1">
        <w:t xml:space="preserve"> the mission of </w:t>
      </w:r>
      <w:r>
        <w:t>respondent</w:t>
      </w:r>
      <w:r w:rsidR="00B861C1">
        <w:t xml:space="preserve"> organization</w:t>
      </w:r>
    </w:p>
    <w:p w:rsidR="00B861C1" w:rsidP="00F3091F" w:rsidRDefault="00A4673D" w14:paraId="77A80F46" w14:textId="7D1EE7E5">
      <w:pPr>
        <w:pStyle w:val="NumberedBullet"/>
        <w:numPr>
          <w:ilvl w:val="0"/>
          <w:numId w:val="14"/>
        </w:numPr>
      </w:pPr>
      <w:r>
        <w:t>S</w:t>
      </w:r>
      <w:r w:rsidR="00B861C1">
        <w:t xml:space="preserve">upport </w:t>
      </w:r>
      <w:r>
        <w:t xml:space="preserve">for program </w:t>
      </w:r>
      <w:r w:rsidR="00B861C1">
        <w:t xml:space="preserve">within </w:t>
      </w:r>
      <w:r>
        <w:t>respondent</w:t>
      </w:r>
      <w:r w:rsidR="00B861C1">
        <w:t xml:space="preserve"> organization </w:t>
      </w:r>
    </w:p>
    <w:p w:rsidR="00B861C1" w:rsidP="00F3091F" w:rsidRDefault="00A4673D" w14:paraId="46E0CBA6" w14:textId="45A08145">
      <w:pPr>
        <w:pStyle w:val="NumberedBullet"/>
        <w:numPr>
          <w:ilvl w:val="0"/>
          <w:numId w:val="14"/>
        </w:numPr>
      </w:pPr>
      <w:r>
        <w:t>Organization’s prior experience</w:t>
      </w:r>
      <w:r w:rsidR="00B861C1">
        <w:t xml:space="preserve"> serving justice-involved individuals before </w:t>
      </w:r>
      <w:r>
        <w:t>and/</w:t>
      </w:r>
      <w:r w:rsidR="00B861C1">
        <w:t xml:space="preserve">or after release </w:t>
      </w:r>
    </w:p>
    <w:p w:rsidRPr="000B1D1B" w:rsidR="007F62DB" w:rsidP="00C81035" w:rsidRDefault="009D2661" w14:paraId="7DD100A1" w14:textId="798AA11A">
      <w:pPr>
        <w:pStyle w:val="Heading2"/>
        <w:ind w:left="360" w:hanging="360"/>
      </w:pPr>
      <w:r>
        <w:t>D</w:t>
      </w:r>
      <w:r w:rsidRPr="00B861C1" w:rsidR="00B861C1">
        <w:t xml:space="preserve">. Grant and Program </w:t>
      </w:r>
      <w:r w:rsidRPr="00B861C1" w:rsidR="001F1EAE">
        <w:t>Planning</w:t>
      </w:r>
    </w:p>
    <w:p w:rsidR="00D07453" w:rsidP="00F3091F" w:rsidRDefault="00B03B42" w14:paraId="0E75C740" w14:textId="7830606F">
      <w:pPr>
        <w:pStyle w:val="NumberedBullet"/>
        <w:numPr>
          <w:ilvl w:val="0"/>
          <w:numId w:val="14"/>
        </w:numPr>
      </w:pPr>
      <w:r>
        <w:t xml:space="preserve">Decision to apply </w:t>
      </w:r>
      <w:r w:rsidR="00307723">
        <w:t>for</w:t>
      </w:r>
      <w:r>
        <w:t xml:space="preserve"> grant</w:t>
      </w:r>
    </w:p>
    <w:p w:rsidR="00D75602" w:rsidP="00F3091F" w:rsidRDefault="00D75602" w14:paraId="3ADA3A44" w14:textId="0C7240B6">
      <w:pPr>
        <w:pStyle w:val="NumberedBullet"/>
        <w:numPr>
          <w:ilvl w:val="0"/>
          <w:numId w:val="14"/>
        </w:numPr>
      </w:pPr>
      <w:r>
        <w:t>Selection of correctional facility partners</w:t>
      </w:r>
    </w:p>
    <w:p w:rsidR="00D75602" w:rsidP="00F3091F" w:rsidRDefault="00D75602" w14:paraId="16293267" w14:textId="74F750D9">
      <w:pPr>
        <w:pStyle w:val="NumberedBullet"/>
        <w:numPr>
          <w:ilvl w:val="0"/>
          <w:numId w:val="14"/>
        </w:numPr>
      </w:pPr>
      <w:r>
        <w:t>Correctional facility partner involvement in grant planning and writing</w:t>
      </w:r>
    </w:p>
    <w:p w:rsidR="00B861C1" w:rsidP="00F3091F" w:rsidRDefault="00B03B42" w14:paraId="6E4B4709" w14:textId="6A55AD00">
      <w:pPr>
        <w:pStyle w:val="NumberedBullet"/>
        <w:numPr>
          <w:ilvl w:val="0"/>
          <w:numId w:val="14"/>
        </w:numPr>
      </w:pPr>
      <w:r>
        <w:t>Process</w:t>
      </w:r>
      <w:r w:rsidR="00B861C1">
        <w:t xml:space="preserve"> for rolling out the program after the grant was awarded </w:t>
      </w:r>
    </w:p>
    <w:p w:rsidR="00D75602" w:rsidP="00F3091F" w:rsidRDefault="00D75602" w14:paraId="2DE27088" w14:textId="77777777">
      <w:pPr>
        <w:pStyle w:val="NumberedBullet"/>
        <w:numPr>
          <w:ilvl w:val="0"/>
          <w:numId w:val="14"/>
        </w:numPr>
      </w:pPr>
      <w:r>
        <w:t>Modifications to the grant since it was awarded</w:t>
      </w:r>
    </w:p>
    <w:p w:rsidR="00D75602" w:rsidP="00F3091F" w:rsidRDefault="00D75602" w14:paraId="75771CE2" w14:textId="1CC6DCB7">
      <w:pPr>
        <w:pStyle w:val="NumberedBullet"/>
        <w:numPr>
          <w:ilvl w:val="0"/>
          <w:numId w:val="14"/>
        </w:numPr>
      </w:pPr>
      <w:r>
        <w:t>(For intermediaries) Changes in the number or composition of subgrantees</w:t>
      </w:r>
    </w:p>
    <w:p w:rsidR="00B861C1" w:rsidP="00F3091F" w:rsidRDefault="00B03B42" w14:paraId="36EC0A06" w14:textId="23685AFB">
      <w:pPr>
        <w:pStyle w:val="NumberedBullet"/>
        <w:numPr>
          <w:ilvl w:val="0"/>
          <w:numId w:val="14"/>
        </w:numPr>
      </w:pPr>
      <w:r>
        <w:t>Challenges</w:t>
      </w:r>
      <w:r w:rsidR="00B861C1">
        <w:t xml:space="preserve"> during planning that affected implementation </w:t>
      </w:r>
    </w:p>
    <w:p w:rsidRPr="00FF2528" w:rsidR="001F1EAE" w:rsidP="00F3091F" w:rsidRDefault="001F1EAE" w14:paraId="142C338F" w14:textId="33D23924">
      <w:pPr>
        <w:pStyle w:val="NumberedBullet"/>
        <w:numPr>
          <w:ilvl w:val="0"/>
          <w:numId w:val="14"/>
        </w:numPr>
      </w:pPr>
      <w:r>
        <w:t>Impact of COVID on planning</w:t>
      </w:r>
    </w:p>
    <w:p w:rsidR="00D75602" w:rsidP="006A58B9" w:rsidRDefault="00450531" w14:paraId="101E690E" w14:textId="06243D3B">
      <w:pPr>
        <w:pStyle w:val="Heading2"/>
        <w:keepNext w:val="0"/>
        <w:tabs>
          <w:tab w:val="clear" w:pos="432"/>
        </w:tabs>
        <w:ind w:left="360" w:hanging="360"/>
      </w:pPr>
      <w:r>
        <w:t xml:space="preserve">E. Intermediary information </w:t>
      </w:r>
    </w:p>
    <w:p w:rsidR="00450531" w:rsidP="00F3091F" w:rsidRDefault="00450531" w14:paraId="374DA73F" w14:textId="0D08B0CA">
      <w:pPr>
        <w:pStyle w:val="NumberedBullet"/>
        <w:numPr>
          <w:ilvl w:val="0"/>
          <w:numId w:val="14"/>
        </w:numPr>
      </w:pPr>
      <w:r>
        <w:t>Key criteria for selecting subgrantees</w:t>
      </w:r>
    </w:p>
    <w:p w:rsidR="00450531" w:rsidP="00F3091F" w:rsidRDefault="00450531" w14:paraId="2172F6CC" w14:textId="624D7942">
      <w:pPr>
        <w:pStyle w:val="NumberedBullet"/>
        <w:numPr>
          <w:ilvl w:val="0"/>
          <w:numId w:val="14"/>
        </w:numPr>
      </w:pPr>
      <w:r>
        <w:lastRenderedPageBreak/>
        <w:t>Division of Pathway Home responsibilities across subgrantees</w:t>
      </w:r>
    </w:p>
    <w:p w:rsidR="00450531" w:rsidP="00F3091F" w:rsidRDefault="00450531" w14:paraId="5131D163" w14:textId="758F885B">
      <w:pPr>
        <w:pStyle w:val="NumberedBullet"/>
        <w:numPr>
          <w:ilvl w:val="0"/>
          <w:numId w:val="14"/>
        </w:numPr>
      </w:pPr>
      <w:r>
        <w:t>Extent to which subgrantees implement a uniform service model</w:t>
      </w:r>
    </w:p>
    <w:p w:rsidR="00450531" w:rsidP="00F3091F" w:rsidRDefault="00450531" w14:paraId="1E6EF888" w14:textId="31F31FEE">
      <w:pPr>
        <w:pStyle w:val="NumberedBullet"/>
        <w:numPr>
          <w:ilvl w:val="0"/>
          <w:numId w:val="14"/>
        </w:numPr>
      </w:pPr>
      <w:r>
        <w:t>Guidance and support provided to subgrantees</w:t>
      </w:r>
    </w:p>
    <w:p w:rsidR="00450531" w:rsidP="00F3091F" w:rsidRDefault="00450531" w14:paraId="571CB3F8" w14:textId="11158D55">
      <w:pPr>
        <w:pStyle w:val="NumberedBullet"/>
        <w:numPr>
          <w:ilvl w:val="0"/>
          <w:numId w:val="14"/>
        </w:numPr>
      </w:pPr>
      <w:r>
        <w:t>Communication of information to subgrantees</w:t>
      </w:r>
    </w:p>
    <w:p w:rsidR="00450531" w:rsidP="00F3091F" w:rsidRDefault="00450531" w14:paraId="02DBA756" w14:textId="78B70B5A">
      <w:pPr>
        <w:pStyle w:val="NumberedBullet"/>
        <w:numPr>
          <w:ilvl w:val="0"/>
          <w:numId w:val="14"/>
        </w:numPr>
      </w:pPr>
      <w:r>
        <w:t>Data and reporting responsibilities across subgrantees</w:t>
      </w:r>
    </w:p>
    <w:p w:rsidR="00450531" w:rsidP="00F3091F" w:rsidRDefault="00450531" w14:paraId="213B8078" w14:textId="22CEBCF8">
      <w:pPr>
        <w:pStyle w:val="NumberedBullet"/>
        <w:numPr>
          <w:ilvl w:val="0"/>
          <w:numId w:val="14"/>
        </w:numPr>
      </w:pPr>
      <w:r>
        <w:t>Performance measurement across subgrantees</w:t>
      </w:r>
    </w:p>
    <w:p w:rsidR="00450531" w:rsidP="00F3091F" w:rsidRDefault="00450531" w14:paraId="70344597" w14:textId="212FF114">
      <w:pPr>
        <w:pStyle w:val="NumberedBullet"/>
        <w:numPr>
          <w:ilvl w:val="0"/>
          <w:numId w:val="14"/>
        </w:numPr>
      </w:pPr>
      <w:r>
        <w:t>Successes in coordinating across subgrantees</w:t>
      </w:r>
    </w:p>
    <w:p w:rsidRPr="005B125A" w:rsidR="00450531" w:rsidP="00F3091F" w:rsidRDefault="00450531" w14:paraId="47404CDB" w14:textId="1884CB3B">
      <w:pPr>
        <w:pStyle w:val="NumberedBullet"/>
        <w:numPr>
          <w:ilvl w:val="0"/>
          <w:numId w:val="14"/>
        </w:numPr>
      </w:pPr>
      <w:r>
        <w:t>Challenges coordinating across subgrantees</w:t>
      </w:r>
    </w:p>
    <w:p w:rsidR="00140AC1" w:rsidP="006A58B9" w:rsidRDefault="00450531" w14:paraId="0ADE3B47" w14:textId="2908E932">
      <w:pPr>
        <w:pStyle w:val="Heading2"/>
        <w:keepNext w:val="0"/>
        <w:tabs>
          <w:tab w:val="clear" w:pos="432"/>
        </w:tabs>
        <w:ind w:left="360" w:hanging="360"/>
      </w:pPr>
      <w:r>
        <w:t>F</w:t>
      </w:r>
      <w:r w:rsidRPr="00B861C1" w:rsidR="00B861C1">
        <w:t xml:space="preserve">. </w:t>
      </w:r>
      <w:r w:rsidR="00B87A53">
        <w:t>Pathway Home</w:t>
      </w:r>
      <w:r w:rsidR="00140AC1">
        <w:t xml:space="preserve"> </w:t>
      </w:r>
      <w:r w:rsidR="004E1082">
        <w:t xml:space="preserve">Operations </w:t>
      </w:r>
      <w:r w:rsidR="00140AC1">
        <w:t xml:space="preserve">within the </w:t>
      </w:r>
      <w:r w:rsidR="00B87A53">
        <w:t>Correctional</w:t>
      </w:r>
      <w:r w:rsidR="00140AC1">
        <w:t xml:space="preserve"> Facilities</w:t>
      </w:r>
    </w:p>
    <w:p w:rsidR="006C5A21" w:rsidP="00F3091F" w:rsidRDefault="006C5A21" w14:paraId="4EE7C315" w14:textId="0E4281BB">
      <w:pPr>
        <w:pStyle w:val="NumberedBullet"/>
        <w:numPr>
          <w:ilvl w:val="0"/>
          <w:numId w:val="14"/>
        </w:numPr>
      </w:pPr>
      <w:r>
        <w:t>Correctional facility partner involvement in planning</w:t>
      </w:r>
    </w:p>
    <w:p w:rsidR="00450531" w:rsidP="00F3091F" w:rsidRDefault="00450531" w14:paraId="13AF14B5" w14:textId="77777777">
      <w:pPr>
        <w:pStyle w:val="NumberedBullet"/>
        <w:numPr>
          <w:ilvl w:val="0"/>
          <w:numId w:val="14"/>
        </w:numPr>
      </w:pPr>
      <w:r>
        <w:t>Alignment of correctional facility culture with vision of program</w:t>
      </w:r>
    </w:p>
    <w:p w:rsidR="00450531" w:rsidP="00F3091F" w:rsidRDefault="00450531" w14:paraId="0C20574E" w14:textId="77777777">
      <w:pPr>
        <w:pStyle w:val="NumberedBullet"/>
        <w:numPr>
          <w:ilvl w:val="0"/>
          <w:numId w:val="14"/>
        </w:numPr>
      </w:pPr>
      <w:r>
        <w:t xml:space="preserve">Operational and logistical issues faced when implementing Pathway Home program (e.g., access to internet, security access for program staff, changes in protocols for jail staff, etc.) </w:t>
      </w:r>
    </w:p>
    <w:p w:rsidR="006C7FAD" w:rsidP="00F3091F" w:rsidRDefault="006C7FAD" w14:paraId="1B7E6D57" w14:textId="514E21B1">
      <w:pPr>
        <w:pStyle w:val="NumberedBullet"/>
        <w:numPr>
          <w:ilvl w:val="0"/>
          <w:numId w:val="14"/>
        </w:numPr>
      </w:pPr>
      <w:r>
        <w:t xml:space="preserve">Grantee </w:t>
      </w:r>
      <w:r w:rsidR="00E1316C">
        <w:t>perspective</w:t>
      </w:r>
      <w:r>
        <w:t xml:space="preserve"> of program implementation within correctional facility</w:t>
      </w:r>
    </w:p>
    <w:p w:rsidR="00140AC1" w:rsidP="00F3091F" w:rsidRDefault="00E1316C" w14:paraId="04DB7CCB" w14:textId="2D2BF742">
      <w:pPr>
        <w:pStyle w:val="NumberedBullet"/>
        <w:numPr>
          <w:ilvl w:val="0"/>
          <w:numId w:val="14"/>
        </w:numPr>
      </w:pPr>
      <w:r>
        <w:t>C</w:t>
      </w:r>
      <w:r w:rsidR="00140AC1">
        <w:t>hallenges</w:t>
      </w:r>
      <w:r w:rsidR="00B87A53">
        <w:t xml:space="preserve"> </w:t>
      </w:r>
      <w:r>
        <w:t xml:space="preserve">and successes of </w:t>
      </w:r>
      <w:r w:rsidR="00140AC1">
        <w:t xml:space="preserve">integrating the </w:t>
      </w:r>
      <w:r w:rsidR="00B87A53">
        <w:t>program</w:t>
      </w:r>
      <w:r w:rsidR="006B3522">
        <w:t xml:space="preserve"> within correctional facility</w:t>
      </w:r>
      <w:r w:rsidR="00140AC1">
        <w:t xml:space="preserve"> </w:t>
      </w:r>
    </w:p>
    <w:p w:rsidRPr="000B1D1B" w:rsidR="001F1EAE" w:rsidP="001F1EAE" w:rsidRDefault="00450531" w14:paraId="0634D46F" w14:textId="0547685E">
      <w:pPr>
        <w:pStyle w:val="Heading2"/>
        <w:keepNext w:val="0"/>
        <w:tabs>
          <w:tab w:val="clear" w:pos="432"/>
        </w:tabs>
        <w:ind w:left="360" w:hanging="360"/>
      </w:pPr>
      <w:r>
        <w:t>G</w:t>
      </w:r>
      <w:r w:rsidR="001F1EAE">
        <w:t xml:space="preserve">. </w:t>
      </w:r>
      <w:r w:rsidRPr="00B861C1" w:rsidR="001F1EAE">
        <w:t>Partnerships</w:t>
      </w:r>
    </w:p>
    <w:p w:rsidR="001F1EAE" w:rsidP="00F3091F" w:rsidRDefault="001F1EAE" w14:paraId="33C64AF7" w14:textId="77777777">
      <w:pPr>
        <w:pStyle w:val="NumberedBullet"/>
        <w:numPr>
          <w:ilvl w:val="0"/>
          <w:numId w:val="14"/>
        </w:numPr>
      </w:pPr>
      <w:r>
        <w:t xml:space="preserve">Main partner organizations that are involved in the program (e.g., partners in corrections/law enforcement, housing, public assistance, etc.) </w:t>
      </w:r>
    </w:p>
    <w:p w:rsidR="00450531" w:rsidP="00F3091F" w:rsidRDefault="00450531" w14:paraId="3E53BA85" w14:textId="61FBDF64">
      <w:pPr>
        <w:pStyle w:val="NumberedBullet"/>
        <w:numPr>
          <w:ilvl w:val="0"/>
          <w:numId w:val="14"/>
        </w:numPr>
      </w:pPr>
      <w:r>
        <w:t xml:space="preserve">Selection of partners </w:t>
      </w:r>
    </w:p>
    <w:p w:rsidR="00450531" w:rsidP="00F3091F" w:rsidRDefault="00450531" w14:paraId="650BF1C0" w14:textId="05CDEBB2">
      <w:pPr>
        <w:pStyle w:val="NumberedBullet"/>
        <w:numPr>
          <w:ilvl w:val="0"/>
          <w:numId w:val="14"/>
        </w:numPr>
      </w:pPr>
      <w:r>
        <w:t>Previous experience working with partners</w:t>
      </w:r>
    </w:p>
    <w:p w:rsidR="00450531" w:rsidP="00F3091F" w:rsidRDefault="00450531" w14:paraId="3C3C8932" w14:textId="4508EBAD">
      <w:pPr>
        <w:pStyle w:val="NumberedBullet"/>
        <w:numPr>
          <w:ilvl w:val="0"/>
          <w:numId w:val="14"/>
        </w:numPr>
      </w:pPr>
      <w:r>
        <w:t>Coordination and colocation between grantee and partner staff</w:t>
      </w:r>
    </w:p>
    <w:p w:rsidR="001F03D6" w:rsidP="00F3091F" w:rsidRDefault="001F03D6" w14:paraId="2F613AC9" w14:textId="1824D53D">
      <w:pPr>
        <w:pStyle w:val="NumberedBullet"/>
        <w:numPr>
          <w:ilvl w:val="0"/>
          <w:numId w:val="14"/>
        </w:numPr>
      </w:pPr>
      <w:r>
        <w:t>Shared decision making for the program and approach to coordinating the program among the various partner agencies</w:t>
      </w:r>
    </w:p>
    <w:p w:rsidR="001F03D6" w:rsidP="00F3091F" w:rsidRDefault="001F03D6" w14:paraId="58154ED0" w14:textId="312BD128">
      <w:pPr>
        <w:pStyle w:val="NumberedBullet"/>
        <w:numPr>
          <w:ilvl w:val="0"/>
          <w:numId w:val="14"/>
        </w:numPr>
      </w:pPr>
      <w:r>
        <w:t>Factors that support collaboration with partners</w:t>
      </w:r>
    </w:p>
    <w:p w:rsidR="001F03D6" w:rsidP="00F3091F" w:rsidRDefault="001F03D6" w14:paraId="20C8DE69" w14:textId="77777777">
      <w:pPr>
        <w:pStyle w:val="NumberedBullet"/>
        <w:numPr>
          <w:ilvl w:val="0"/>
          <w:numId w:val="14"/>
        </w:numPr>
      </w:pPr>
      <w:r>
        <w:t>Sharing of participant information and other data across partners</w:t>
      </w:r>
    </w:p>
    <w:p w:rsidR="001F03D6" w:rsidP="00F3091F" w:rsidRDefault="001F03D6" w14:paraId="22C30365" w14:textId="77777777">
      <w:pPr>
        <w:pStyle w:val="NumberedBullet"/>
        <w:numPr>
          <w:ilvl w:val="0"/>
          <w:numId w:val="14"/>
        </w:numPr>
      </w:pPr>
      <w:r>
        <w:t>Type of contract, subgrant, or memorandum of understanding in place with each of the Pathway Home partners</w:t>
      </w:r>
    </w:p>
    <w:p w:rsidR="001F03D6" w:rsidP="00F3091F" w:rsidRDefault="001F03D6" w14:paraId="23603078" w14:textId="77777777">
      <w:pPr>
        <w:pStyle w:val="NumberedBullet"/>
        <w:numPr>
          <w:ilvl w:val="0"/>
          <w:numId w:val="14"/>
        </w:numPr>
      </w:pPr>
      <w:r>
        <w:t>Monitoring partner implementation of the program</w:t>
      </w:r>
      <w:r w:rsidRPr="00B66D1A">
        <w:t xml:space="preserve"> </w:t>
      </w:r>
      <w:r>
        <w:t xml:space="preserve">(use of quality/fidelity measures, use of protocols for processes) </w:t>
      </w:r>
    </w:p>
    <w:p w:rsidR="001F03D6" w:rsidP="00F3091F" w:rsidRDefault="001F03D6" w14:paraId="7903C5D1" w14:textId="1092FD04">
      <w:pPr>
        <w:pStyle w:val="NumberedBullet"/>
        <w:numPr>
          <w:ilvl w:val="0"/>
          <w:numId w:val="14"/>
        </w:numPr>
      </w:pPr>
      <w:r>
        <w:t>Changes in partnerships</w:t>
      </w:r>
    </w:p>
    <w:p w:rsidR="001F03D6" w:rsidP="00F3091F" w:rsidRDefault="001F03D6" w14:paraId="72013D1F" w14:textId="4BAD0FAD">
      <w:pPr>
        <w:pStyle w:val="NumberedBullet"/>
        <w:numPr>
          <w:ilvl w:val="0"/>
          <w:numId w:val="14"/>
        </w:numPr>
      </w:pPr>
      <w:r>
        <w:t xml:space="preserve">Challenges working with partners </w:t>
      </w:r>
    </w:p>
    <w:p w:rsidR="001F1EAE" w:rsidP="005B125A" w:rsidRDefault="001F1EAE" w14:paraId="0AB96A6F" w14:textId="3A35664C">
      <w:pPr>
        <w:pStyle w:val="NumberedBulletLastSS"/>
        <w:numPr>
          <w:ilvl w:val="0"/>
          <w:numId w:val="0"/>
        </w:numPr>
        <w:ind w:left="792" w:hanging="360"/>
      </w:pPr>
    </w:p>
    <w:p w:rsidR="00140AC1" w:rsidP="00140AC1" w:rsidRDefault="001F03D6" w14:paraId="22C7568B" w14:textId="2DA23220">
      <w:pPr>
        <w:pStyle w:val="Heading2"/>
      </w:pPr>
      <w:r>
        <w:lastRenderedPageBreak/>
        <w:t>H</w:t>
      </w:r>
      <w:r w:rsidR="00140AC1">
        <w:t>. Relationship with Employers</w:t>
      </w:r>
    </w:p>
    <w:p w:rsidR="001F03D6" w:rsidP="00F3091F" w:rsidRDefault="001F03D6" w14:paraId="69822ED0" w14:textId="77777777">
      <w:pPr>
        <w:pStyle w:val="NumberedBullet"/>
        <w:numPr>
          <w:ilvl w:val="0"/>
          <w:numId w:val="14"/>
        </w:numPr>
      </w:pPr>
      <w:r>
        <w:t>Main employers involved in Pathway Home</w:t>
      </w:r>
    </w:p>
    <w:p w:rsidR="001F03D6" w:rsidP="00F3091F" w:rsidRDefault="001F03D6" w14:paraId="025EEE89" w14:textId="77777777">
      <w:pPr>
        <w:pStyle w:val="NumberedBullet"/>
        <w:numPr>
          <w:ilvl w:val="0"/>
          <w:numId w:val="14"/>
        </w:numPr>
      </w:pPr>
      <w:r>
        <w:t xml:space="preserve">Establishing employer relationships </w:t>
      </w:r>
    </w:p>
    <w:p w:rsidR="00140AC1" w:rsidP="00F3091F" w:rsidRDefault="006B3522" w14:paraId="10CB32D2" w14:textId="221CAF9E">
      <w:pPr>
        <w:pStyle w:val="NumberedBullet"/>
        <w:numPr>
          <w:ilvl w:val="0"/>
          <w:numId w:val="14"/>
        </w:numPr>
      </w:pPr>
      <w:r>
        <w:t>Representation of</w:t>
      </w:r>
      <w:r w:rsidR="00140AC1">
        <w:t xml:space="preserve"> employer interests </w:t>
      </w:r>
      <w:r>
        <w:t>during planning stage</w:t>
      </w:r>
      <w:r w:rsidR="00140AC1">
        <w:t xml:space="preserve">  </w:t>
      </w:r>
    </w:p>
    <w:p w:rsidR="00140AC1" w:rsidP="00F3091F" w:rsidRDefault="006B3522" w14:paraId="5E696978" w14:textId="2C668E91">
      <w:pPr>
        <w:pStyle w:val="NumberedBullet"/>
        <w:numPr>
          <w:ilvl w:val="0"/>
          <w:numId w:val="14"/>
        </w:numPr>
      </w:pPr>
      <w:r>
        <w:t>Employer involvement</w:t>
      </w:r>
      <w:r w:rsidR="00140AC1">
        <w:t xml:space="preserve"> in the provision of services through </w:t>
      </w:r>
      <w:r>
        <w:t>Pathway Home</w:t>
      </w:r>
      <w:r w:rsidR="00140AC1">
        <w:t xml:space="preserve"> </w:t>
      </w:r>
    </w:p>
    <w:p w:rsidR="001F03D6" w:rsidP="00F3091F" w:rsidRDefault="001F03D6" w14:paraId="2FBF7CC5" w14:textId="77777777">
      <w:pPr>
        <w:pStyle w:val="NumberedBullet"/>
        <w:numPr>
          <w:ilvl w:val="0"/>
          <w:numId w:val="14"/>
        </w:numPr>
      </w:pPr>
      <w:r>
        <w:t>Encouraging employers to hire people returning from incarceration</w:t>
      </w:r>
    </w:p>
    <w:p w:rsidR="00AE46DC" w:rsidP="00F3091F" w:rsidRDefault="00AE46DC" w14:paraId="61C0F2BF" w14:textId="0CE64BDD">
      <w:pPr>
        <w:pStyle w:val="NumberedBullet"/>
        <w:numPr>
          <w:ilvl w:val="0"/>
          <w:numId w:val="14"/>
        </w:numPr>
      </w:pPr>
      <w:r>
        <w:t>Whether employer partners have hired Pathway Home participants</w:t>
      </w:r>
    </w:p>
    <w:p w:rsidR="00140AC1" w:rsidP="00F3091F" w:rsidRDefault="006B3522" w14:paraId="566D6102" w14:textId="6203225E">
      <w:pPr>
        <w:pStyle w:val="NumberedBullet"/>
        <w:numPr>
          <w:ilvl w:val="0"/>
          <w:numId w:val="14"/>
        </w:numPr>
      </w:pPr>
      <w:r>
        <w:t>C</w:t>
      </w:r>
      <w:r w:rsidR="00140AC1">
        <w:t xml:space="preserve">hallenges </w:t>
      </w:r>
      <w:r w:rsidR="00E1316C">
        <w:t xml:space="preserve">and successes in </w:t>
      </w:r>
      <w:r w:rsidR="00140AC1">
        <w:t>getting employers to participate in the program</w:t>
      </w:r>
    </w:p>
    <w:p w:rsidR="00140AC1" w:rsidP="00140AC1" w:rsidRDefault="009540EB" w14:paraId="5F2AA2E6" w14:textId="5778623D">
      <w:pPr>
        <w:pStyle w:val="Heading2"/>
      </w:pPr>
      <w:r>
        <w:t>I</w:t>
      </w:r>
      <w:r w:rsidR="00140AC1">
        <w:t xml:space="preserve">. Administrative Structure and Staffing </w:t>
      </w:r>
    </w:p>
    <w:p w:rsidR="00327589" w:rsidP="00F3091F" w:rsidRDefault="006B3522" w14:paraId="3ABD9E14" w14:textId="3B326CF5">
      <w:pPr>
        <w:pStyle w:val="NumberedBullet"/>
        <w:numPr>
          <w:ilvl w:val="0"/>
          <w:numId w:val="14"/>
        </w:numPr>
      </w:pPr>
      <w:r>
        <w:t>O</w:t>
      </w:r>
      <w:r w:rsidR="00140AC1">
        <w:t>verall structure of oversight and staffing for the program</w:t>
      </w:r>
    </w:p>
    <w:p w:rsidR="00140AC1" w:rsidP="00F3091F" w:rsidRDefault="006B3522" w14:paraId="4CD2A345" w14:textId="70B7D667">
      <w:pPr>
        <w:pStyle w:val="NumberedBullet"/>
        <w:numPr>
          <w:ilvl w:val="0"/>
          <w:numId w:val="14"/>
        </w:numPr>
      </w:pPr>
      <w:r>
        <w:t>P</w:t>
      </w:r>
      <w:r w:rsidR="00140AC1">
        <w:t>rimary staff roles and responsibilities</w:t>
      </w:r>
    </w:p>
    <w:p w:rsidR="007A2DD1" w:rsidP="00F3091F" w:rsidRDefault="007A2DD1" w14:paraId="57A927A0" w14:textId="4F655211">
      <w:pPr>
        <w:pStyle w:val="NumberedBullet"/>
        <w:numPr>
          <w:ilvl w:val="0"/>
          <w:numId w:val="14"/>
        </w:numPr>
      </w:pPr>
      <w:r>
        <w:t>Facility partner involvement in hiring Pathway Home staff</w:t>
      </w:r>
    </w:p>
    <w:p w:rsidR="00140AC1" w:rsidP="00F3091F" w:rsidRDefault="006B3522" w14:paraId="5EE79A7D" w14:textId="4769DE46">
      <w:pPr>
        <w:pStyle w:val="NumberedBullet"/>
        <w:numPr>
          <w:ilvl w:val="0"/>
          <w:numId w:val="14"/>
        </w:numPr>
      </w:pPr>
      <w:r>
        <w:t>Staff turnover</w:t>
      </w:r>
    </w:p>
    <w:p w:rsidR="00D07453" w:rsidP="00F3091F" w:rsidRDefault="00D07453" w14:paraId="4381019D" w14:textId="4BE8230D">
      <w:pPr>
        <w:pStyle w:val="NumberedBullet"/>
        <w:numPr>
          <w:ilvl w:val="0"/>
          <w:numId w:val="14"/>
        </w:numPr>
      </w:pPr>
      <w:r>
        <w:t>Staffing challenges related to COVID</w:t>
      </w:r>
    </w:p>
    <w:p w:rsidR="00140AC1" w:rsidP="00F3091F" w:rsidRDefault="00805CE7" w14:paraId="3CACC347" w14:textId="204319A6">
      <w:pPr>
        <w:pStyle w:val="NumberedBullet"/>
        <w:numPr>
          <w:ilvl w:val="0"/>
          <w:numId w:val="14"/>
        </w:numPr>
      </w:pPr>
      <w:r>
        <w:t>Management of d</w:t>
      </w:r>
      <w:r w:rsidR="006B3522">
        <w:t>ay</w:t>
      </w:r>
      <w:r w:rsidR="00140AC1">
        <w:t xml:space="preserve">-to-day </w:t>
      </w:r>
      <w:r>
        <w:t xml:space="preserve">program </w:t>
      </w:r>
      <w:r w:rsidR="00140AC1">
        <w:t xml:space="preserve">operations </w:t>
      </w:r>
    </w:p>
    <w:p w:rsidR="00140AC1" w:rsidP="00F3091F" w:rsidRDefault="00E1316C" w14:paraId="0243E3C0" w14:textId="77DFAB53">
      <w:pPr>
        <w:pStyle w:val="NumberedBullet"/>
        <w:numPr>
          <w:ilvl w:val="0"/>
          <w:numId w:val="14"/>
        </w:numPr>
      </w:pPr>
      <w:r>
        <w:t>Program s</w:t>
      </w:r>
      <w:r w:rsidR="00805CE7">
        <w:t>taff training</w:t>
      </w:r>
      <w:r w:rsidR="006C7FAD">
        <w:t xml:space="preserve"> and professional development</w:t>
      </w:r>
    </w:p>
    <w:p w:rsidR="006C7FAD" w:rsidP="00F3091F" w:rsidRDefault="006C7FAD" w14:paraId="5D48F698" w14:textId="3B9FFE6E">
      <w:pPr>
        <w:pStyle w:val="NumberedBullet"/>
        <w:numPr>
          <w:ilvl w:val="0"/>
          <w:numId w:val="14"/>
        </w:numPr>
      </w:pPr>
      <w:r>
        <w:t>Facility staff training and professional development</w:t>
      </w:r>
    </w:p>
    <w:p w:rsidR="007A2DD1" w:rsidP="00F3091F" w:rsidRDefault="007A2DD1" w14:paraId="03F09B21" w14:textId="2760731D">
      <w:pPr>
        <w:pStyle w:val="NumberedBullet"/>
        <w:numPr>
          <w:ilvl w:val="0"/>
          <w:numId w:val="14"/>
        </w:numPr>
      </w:pPr>
      <w:r>
        <w:t>Whether case managers work with both Pathway Home and non-Pathway Home participants</w:t>
      </w:r>
    </w:p>
    <w:p w:rsidR="007A2DD1" w:rsidP="00F3091F" w:rsidRDefault="007A2DD1" w14:paraId="3A2CF2D8" w14:textId="57CE50B7">
      <w:pPr>
        <w:pStyle w:val="NumberedBullet"/>
        <w:numPr>
          <w:ilvl w:val="0"/>
          <w:numId w:val="14"/>
        </w:numPr>
      </w:pPr>
      <w:r>
        <w:t>Whether case managers have both pre-release and post-release Pathway Home caseloads</w:t>
      </w:r>
    </w:p>
    <w:p w:rsidR="00140AC1" w:rsidP="00140AC1" w:rsidRDefault="007A2DD1" w14:paraId="516BAF18" w14:textId="3B8A7FBB">
      <w:pPr>
        <w:pStyle w:val="Heading2"/>
      </w:pPr>
      <w:r>
        <w:t>J</w:t>
      </w:r>
      <w:r w:rsidR="00140AC1">
        <w:t>. Participant Recruitment and Enrollment</w:t>
      </w:r>
    </w:p>
    <w:p w:rsidR="00140AC1" w:rsidP="00F3091F" w:rsidRDefault="00805CE7" w14:paraId="21E6163B" w14:textId="13F26952">
      <w:pPr>
        <w:pStyle w:val="NumberedBullet"/>
        <w:numPr>
          <w:ilvl w:val="0"/>
          <w:numId w:val="14"/>
        </w:numPr>
      </w:pPr>
      <w:r>
        <w:t>Outreach strategies</w:t>
      </w:r>
    </w:p>
    <w:p w:rsidRPr="00D46A17" w:rsidR="00140AC1" w:rsidP="00F3091F" w:rsidRDefault="00805CE7" w14:paraId="1139BF74" w14:textId="6A5FC389">
      <w:pPr>
        <w:pStyle w:val="NumberedBullet"/>
        <w:numPr>
          <w:ilvl w:val="0"/>
          <w:numId w:val="14"/>
        </w:numPr>
      </w:pPr>
      <w:r>
        <w:t>Enrollment</w:t>
      </w:r>
      <w:r w:rsidR="00E1316C">
        <w:t xml:space="preserve"> </w:t>
      </w:r>
      <w:r w:rsidR="00781B3B">
        <w:t xml:space="preserve">and intake </w:t>
      </w:r>
      <w:r w:rsidR="00E1316C">
        <w:t>process</w:t>
      </w:r>
    </w:p>
    <w:p w:rsidR="007A2DD1" w:rsidP="00F3091F" w:rsidRDefault="007A2DD1" w14:paraId="78980ECB" w14:textId="19750A0C">
      <w:pPr>
        <w:pStyle w:val="NumberedBullet"/>
        <w:numPr>
          <w:ilvl w:val="0"/>
          <w:numId w:val="14"/>
        </w:numPr>
      </w:pPr>
      <w:r>
        <w:t xml:space="preserve">Eligibility criteria </w:t>
      </w:r>
    </w:p>
    <w:p w:rsidR="007A2DD1" w:rsidP="00F3091F" w:rsidRDefault="007A2DD1" w14:paraId="3A0F2210" w14:textId="037CD43D">
      <w:pPr>
        <w:pStyle w:val="NumberedBullet"/>
        <w:numPr>
          <w:ilvl w:val="0"/>
          <w:numId w:val="14"/>
        </w:numPr>
      </w:pPr>
      <w:r>
        <w:t>Focal population for Pathway Home services</w:t>
      </w:r>
    </w:p>
    <w:p w:rsidR="001F1EAE" w:rsidP="00F3091F" w:rsidRDefault="00805CE7" w14:paraId="48445A9F" w14:textId="66E6C9F3">
      <w:pPr>
        <w:pStyle w:val="NumberedBullet"/>
        <w:numPr>
          <w:ilvl w:val="0"/>
          <w:numId w:val="14"/>
        </w:numPr>
      </w:pPr>
      <w:r>
        <w:t>Incentives for enrollment</w:t>
      </w:r>
    </w:p>
    <w:p w:rsidR="007A2DD1" w:rsidP="00F3091F" w:rsidRDefault="007A2DD1" w14:paraId="3EDE6C68" w14:textId="2AFC3862">
      <w:pPr>
        <w:pStyle w:val="NumberedBullet"/>
        <w:numPr>
          <w:ilvl w:val="0"/>
          <w:numId w:val="14"/>
        </w:numPr>
      </w:pPr>
      <w:r>
        <w:t>Cohort vs. rolling enrollment</w:t>
      </w:r>
    </w:p>
    <w:p w:rsidR="007A2DD1" w:rsidP="00F3091F" w:rsidRDefault="007A2DD1" w14:paraId="78E6C06C" w14:textId="4630FC63">
      <w:pPr>
        <w:pStyle w:val="NumberedBullet"/>
        <w:numPr>
          <w:ilvl w:val="0"/>
          <w:numId w:val="14"/>
        </w:numPr>
      </w:pPr>
      <w:r>
        <w:t>Challenges related to recruiting participants</w:t>
      </w:r>
    </w:p>
    <w:p w:rsidR="007A2DD1" w:rsidP="00F3091F" w:rsidRDefault="007A2DD1" w14:paraId="604F2998" w14:textId="4A1E1033">
      <w:pPr>
        <w:pStyle w:val="NumberedBullet"/>
        <w:numPr>
          <w:ilvl w:val="0"/>
          <w:numId w:val="14"/>
        </w:numPr>
      </w:pPr>
      <w:r>
        <w:t>Number of people who express interest but do not participate in Pathway Home</w:t>
      </w:r>
    </w:p>
    <w:p w:rsidR="00D07453" w:rsidP="00F3091F" w:rsidRDefault="00D07453" w14:paraId="380D9232" w14:textId="0E5E8133">
      <w:pPr>
        <w:pStyle w:val="NumberedBullet"/>
        <w:numPr>
          <w:ilvl w:val="0"/>
          <w:numId w:val="14"/>
        </w:numPr>
      </w:pPr>
      <w:r>
        <w:t>Influence of COVID on recruitment and enrollment</w:t>
      </w:r>
    </w:p>
    <w:p w:rsidR="00140AC1" w:rsidP="004E7DEE" w:rsidRDefault="00B34959" w14:paraId="5757F546" w14:textId="4813A93D">
      <w:pPr>
        <w:pStyle w:val="Heading2"/>
      </w:pPr>
      <w:r>
        <w:lastRenderedPageBreak/>
        <w:t>K</w:t>
      </w:r>
      <w:r w:rsidR="00140AC1">
        <w:t xml:space="preserve">. </w:t>
      </w:r>
      <w:r w:rsidR="00781B3B">
        <w:t>P</w:t>
      </w:r>
      <w:r w:rsidR="00805CE7">
        <w:t xml:space="preserve">re-release </w:t>
      </w:r>
      <w:r w:rsidR="00781B3B">
        <w:t>S</w:t>
      </w:r>
      <w:r w:rsidR="00805CE7">
        <w:t>ervices</w:t>
      </w:r>
      <w:r w:rsidRPr="00781B3B" w:rsidR="00781B3B">
        <w:t xml:space="preserve"> </w:t>
      </w:r>
      <w:r w:rsidR="00781B3B">
        <w:t>and Participant Access</w:t>
      </w:r>
    </w:p>
    <w:p w:rsidR="001F1EAE" w:rsidP="00F3091F" w:rsidRDefault="00781B3B" w14:paraId="1DC1BC0C" w14:textId="12DC31F6">
      <w:pPr>
        <w:pStyle w:val="NumberedBullet"/>
        <w:numPr>
          <w:ilvl w:val="0"/>
          <w:numId w:val="14"/>
        </w:numPr>
      </w:pPr>
      <w:r>
        <w:t xml:space="preserve">Implementation of pre-release program services </w:t>
      </w:r>
    </w:p>
    <w:p w:rsidR="00B34959" w:rsidP="00F3091F" w:rsidRDefault="00B34959" w14:paraId="2B4604D4" w14:textId="22C27293">
      <w:pPr>
        <w:pStyle w:val="NumberedBullet"/>
        <w:numPr>
          <w:ilvl w:val="0"/>
          <w:numId w:val="14"/>
        </w:numPr>
      </w:pPr>
      <w:r>
        <w:t>Where and how pre-release services are delivered</w:t>
      </w:r>
    </w:p>
    <w:p w:rsidR="00B34959" w:rsidP="00F3091F" w:rsidRDefault="00B34959" w14:paraId="07C74030" w14:textId="64D1B0FE">
      <w:pPr>
        <w:pStyle w:val="NumberedBullet"/>
        <w:numPr>
          <w:ilvl w:val="0"/>
          <w:numId w:val="14"/>
        </w:numPr>
      </w:pPr>
      <w:r>
        <w:t>Supports provided by facility partners to deliver pre-release services</w:t>
      </w:r>
    </w:p>
    <w:p w:rsidR="000D0991" w:rsidP="00F3091F" w:rsidRDefault="000D0991" w14:paraId="5F8A71D9" w14:textId="18B235D1">
      <w:pPr>
        <w:pStyle w:val="NumberedBullet"/>
        <w:numPr>
          <w:ilvl w:val="0"/>
          <w:numId w:val="14"/>
        </w:numPr>
      </w:pPr>
      <w:r>
        <w:t>Usability/functionality of the facility</w:t>
      </w:r>
      <w:r w:rsidR="00781B3B">
        <w:t xml:space="preserve"> space use</w:t>
      </w:r>
      <w:r>
        <w:t xml:space="preserve"> for program services</w:t>
      </w:r>
    </w:p>
    <w:p w:rsidR="00781B3B" w:rsidP="00F3091F" w:rsidRDefault="00781B3B" w14:paraId="7C5B595A" w14:textId="77777777">
      <w:pPr>
        <w:pStyle w:val="NumberedBullet"/>
        <w:numPr>
          <w:ilvl w:val="0"/>
          <w:numId w:val="14"/>
        </w:numPr>
      </w:pPr>
      <w:r>
        <w:t>Availability of internet access</w:t>
      </w:r>
    </w:p>
    <w:p w:rsidR="00781B3B" w:rsidP="00F3091F" w:rsidRDefault="00781B3B" w14:paraId="577FBE57" w14:textId="77777777">
      <w:pPr>
        <w:pStyle w:val="NumberedBullet"/>
        <w:numPr>
          <w:ilvl w:val="0"/>
          <w:numId w:val="14"/>
        </w:numPr>
      </w:pPr>
      <w:r>
        <w:t>Special accommodations for the program or for staff</w:t>
      </w:r>
    </w:p>
    <w:p w:rsidR="00140AC1" w:rsidP="00F3091F" w:rsidRDefault="008C6447" w14:paraId="50C2EBB5" w14:textId="5569F4AE">
      <w:pPr>
        <w:pStyle w:val="NumberedBullet"/>
        <w:numPr>
          <w:ilvl w:val="0"/>
          <w:numId w:val="14"/>
        </w:numPr>
      </w:pPr>
      <w:r>
        <w:t>C</w:t>
      </w:r>
      <w:r w:rsidR="00140AC1">
        <w:t xml:space="preserve">hallenges with the logistics of participant access to the </w:t>
      </w:r>
      <w:r>
        <w:t>pre-release program services</w:t>
      </w:r>
      <w:r w:rsidR="00D07453">
        <w:t xml:space="preserve"> (including COVID-related)</w:t>
      </w:r>
    </w:p>
    <w:p w:rsidR="00140AC1" w:rsidP="004E7DEE" w:rsidRDefault="00B34959" w14:paraId="2D5453E3" w14:textId="355055D0">
      <w:pPr>
        <w:pStyle w:val="Heading2"/>
      </w:pPr>
      <w:r>
        <w:t>L</w:t>
      </w:r>
      <w:r w:rsidR="00140AC1">
        <w:t>. Pre-release</w:t>
      </w:r>
      <w:r w:rsidR="00781B3B">
        <w:t xml:space="preserve"> Services</w:t>
      </w:r>
      <w:r w:rsidR="00140AC1">
        <w:t>: Case Management</w:t>
      </w:r>
    </w:p>
    <w:p w:rsidR="00781B3B" w:rsidP="00F3091F" w:rsidRDefault="00781B3B" w14:paraId="117D4A01" w14:textId="77777777">
      <w:pPr>
        <w:pStyle w:val="NumberedBullet"/>
        <w:numPr>
          <w:ilvl w:val="0"/>
          <w:numId w:val="14"/>
        </w:numPr>
      </w:pPr>
      <w:r>
        <w:t>Use of an individual development plan, or IDP, for each participant</w:t>
      </w:r>
    </w:p>
    <w:p w:rsidR="00781B3B" w:rsidP="00F3091F" w:rsidRDefault="00781B3B" w14:paraId="0E8CD073" w14:textId="77777777">
      <w:pPr>
        <w:pStyle w:val="NumberedBullet"/>
        <w:numPr>
          <w:ilvl w:val="0"/>
          <w:numId w:val="14"/>
        </w:numPr>
      </w:pPr>
      <w:r>
        <w:t xml:space="preserve">Use of interest or skill assessments to determine the types of services that should be offered to a participant  </w:t>
      </w:r>
    </w:p>
    <w:p w:rsidR="00140AC1" w:rsidP="00F3091F" w:rsidRDefault="006614D5" w14:paraId="5138155A" w14:textId="75488DFA">
      <w:pPr>
        <w:pStyle w:val="NumberedBullet"/>
        <w:numPr>
          <w:ilvl w:val="0"/>
          <w:numId w:val="14"/>
        </w:numPr>
      </w:pPr>
      <w:r>
        <w:t>T</w:t>
      </w:r>
      <w:r w:rsidR="00140AC1">
        <w:t>ypical caseload for case managers</w:t>
      </w:r>
    </w:p>
    <w:p w:rsidR="000D0991" w:rsidP="00F3091F" w:rsidRDefault="000D0991" w14:paraId="7B7B9798" w14:textId="6F4CA33C">
      <w:pPr>
        <w:pStyle w:val="NumberedBullet"/>
        <w:numPr>
          <w:ilvl w:val="0"/>
          <w:numId w:val="14"/>
        </w:numPr>
      </w:pPr>
      <w:r>
        <w:t xml:space="preserve">Average length of time participants </w:t>
      </w:r>
      <w:proofErr w:type="gramStart"/>
      <w:r>
        <w:t>receive</w:t>
      </w:r>
      <w:proofErr w:type="gramEnd"/>
      <w:r>
        <w:t xml:space="preserve"> case management </w:t>
      </w:r>
    </w:p>
    <w:p w:rsidR="006614D5" w:rsidP="00F3091F" w:rsidRDefault="006614D5" w14:paraId="5132A56C" w14:textId="7DC9AE61">
      <w:pPr>
        <w:pStyle w:val="NumberedBullet"/>
        <w:numPr>
          <w:ilvl w:val="0"/>
          <w:numId w:val="14"/>
        </w:numPr>
      </w:pPr>
      <w:r>
        <w:t xml:space="preserve">Whether caseload is solely program participants </w:t>
      </w:r>
    </w:p>
    <w:p w:rsidR="00140AC1" w:rsidP="00F3091F" w:rsidRDefault="006614D5" w14:paraId="52E3242E" w14:textId="091A72D5">
      <w:pPr>
        <w:pStyle w:val="NumberedBullet"/>
        <w:numPr>
          <w:ilvl w:val="0"/>
          <w:numId w:val="14"/>
        </w:numPr>
      </w:pPr>
      <w:r>
        <w:t xml:space="preserve">Typical case management topics </w:t>
      </w:r>
    </w:p>
    <w:p w:rsidR="00140AC1" w:rsidP="00F3091F" w:rsidRDefault="006614D5" w14:paraId="016A5D07" w14:textId="468FEDE9">
      <w:pPr>
        <w:pStyle w:val="NumberedBullet"/>
        <w:numPr>
          <w:ilvl w:val="0"/>
          <w:numId w:val="14"/>
        </w:numPr>
      </w:pPr>
      <w:r>
        <w:t>Frequency of case management sessions with participants</w:t>
      </w:r>
      <w:r w:rsidR="00781B3B">
        <w:t xml:space="preserve"> pre-release</w:t>
      </w:r>
    </w:p>
    <w:p w:rsidR="00140AC1" w:rsidP="004E7DEE" w:rsidRDefault="00B34959" w14:paraId="679B8CCB" w14:textId="01D8AF11">
      <w:pPr>
        <w:pStyle w:val="Heading2"/>
      </w:pPr>
      <w:r>
        <w:t>M</w:t>
      </w:r>
      <w:r w:rsidR="00140AC1">
        <w:t>. Pre-release</w:t>
      </w:r>
      <w:r w:rsidR="009B41B5">
        <w:t xml:space="preserve"> Services</w:t>
      </w:r>
      <w:r w:rsidR="00140AC1">
        <w:t xml:space="preserve">: Employment and Support Services </w:t>
      </w:r>
    </w:p>
    <w:p w:rsidR="00B34959" w:rsidP="00F3091F" w:rsidRDefault="00B34959" w14:paraId="0DE8A5CF" w14:textId="77777777">
      <w:pPr>
        <w:pStyle w:val="NumberedBullet"/>
        <w:numPr>
          <w:ilvl w:val="0"/>
          <w:numId w:val="14"/>
        </w:numPr>
      </w:pPr>
      <w:r>
        <w:t xml:space="preserve">Typical sequence of services for participants while incarcerated and whether certain services are required as a condition of PH eligibility </w:t>
      </w:r>
    </w:p>
    <w:p w:rsidR="00B34959" w:rsidP="00F3091F" w:rsidRDefault="00B34959" w14:paraId="7B4126DC" w14:textId="77777777">
      <w:pPr>
        <w:pStyle w:val="NumberedBullet"/>
        <w:numPr>
          <w:ilvl w:val="0"/>
          <w:numId w:val="14"/>
        </w:numPr>
      </w:pPr>
      <w:r>
        <w:t>How long participants are active in the program before they are released</w:t>
      </w:r>
    </w:p>
    <w:p w:rsidRPr="004E7DEE" w:rsidR="00B34959" w:rsidP="00F3091F" w:rsidRDefault="00B34959" w14:paraId="45C3969F" w14:textId="70C0E23C">
      <w:pPr>
        <w:pStyle w:val="NumberedBullet"/>
        <w:numPr>
          <w:ilvl w:val="0"/>
          <w:numId w:val="14"/>
        </w:numPr>
      </w:pPr>
      <w:r>
        <w:t>Involvement in supporting employment training within the facility</w:t>
      </w:r>
    </w:p>
    <w:p w:rsidR="006614D5" w:rsidP="00F3091F" w:rsidRDefault="006614D5" w14:paraId="4D3E4B9E" w14:textId="32B40772">
      <w:pPr>
        <w:pStyle w:val="NumberedBullet"/>
        <w:numPr>
          <w:ilvl w:val="0"/>
          <w:numId w:val="14"/>
        </w:numPr>
      </w:pPr>
      <w:r>
        <w:t>T</w:t>
      </w:r>
      <w:r w:rsidR="00140AC1">
        <w:t xml:space="preserve">ypes of </w:t>
      </w:r>
      <w:r w:rsidR="009B41B5">
        <w:t>employment services</w:t>
      </w:r>
      <w:r w:rsidR="00140AC1">
        <w:t xml:space="preserve"> </w:t>
      </w:r>
      <w:r>
        <w:t xml:space="preserve">offered </w:t>
      </w:r>
    </w:p>
    <w:p w:rsidR="00B34959" w:rsidP="00F3091F" w:rsidRDefault="00B34959" w14:paraId="332CA0E5" w14:textId="0175B45E">
      <w:pPr>
        <w:pStyle w:val="NumberedBullet"/>
        <w:numPr>
          <w:ilvl w:val="0"/>
          <w:numId w:val="14"/>
        </w:numPr>
      </w:pPr>
      <w:r>
        <w:t>Whether employment services are specific to a particular industry</w:t>
      </w:r>
    </w:p>
    <w:p w:rsidR="00140AC1" w:rsidP="00F3091F" w:rsidRDefault="006614D5" w14:paraId="21108935" w14:textId="043D9B24">
      <w:pPr>
        <w:pStyle w:val="NumberedBullet"/>
        <w:numPr>
          <w:ilvl w:val="0"/>
          <w:numId w:val="14"/>
        </w:numPr>
      </w:pPr>
      <w:r>
        <w:t>Whether</w:t>
      </w:r>
      <w:r w:rsidR="00140AC1">
        <w:t xml:space="preserve"> services provided result in a credential or certificate</w:t>
      </w:r>
      <w:r w:rsidR="000D0991">
        <w:t xml:space="preserve"> and anticipated </w:t>
      </w:r>
      <w:r w:rsidR="005E097A">
        <w:t>completion</w:t>
      </w:r>
      <w:r w:rsidR="000D0991">
        <w:t xml:space="preserve"> rate</w:t>
      </w:r>
    </w:p>
    <w:p w:rsidR="00B34959" w:rsidP="00F3091F" w:rsidRDefault="00B34959" w14:paraId="15A23DCB" w14:textId="77777777">
      <w:pPr>
        <w:pStyle w:val="NumberedBullet"/>
        <w:numPr>
          <w:ilvl w:val="0"/>
          <w:numId w:val="14"/>
        </w:numPr>
      </w:pPr>
      <w:r>
        <w:t>Types of support services offered</w:t>
      </w:r>
    </w:p>
    <w:p w:rsidR="00140AC1" w:rsidP="00F3091F" w:rsidRDefault="006614D5" w14:paraId="35836CE9" w14:textId="6B25CBFD">
      <w:pPr>
        <w:pStyle w:val="NumberedBullet"/>
        <w:numPr>
          <w:ilvl w:val="0"/>
          <w:numId w:val="14"/>
        </w:numPr>
      </w:pPr>
      <w:r>
        <w:t>N</w:t>
      </w:r>
      <w:r w:rsidR="00140AC1">
        <w:t>on-</w:t>
      </w:r>
      <w:r w:rsidR="008C6447">
        <w:t>Pathway Home</w:t>
      </w:r>
      <w:r w:rsidR="00140AC1">
        <w:t xml:space="preserve"> services within the facility</w:t>
      </w:r>
      <w:r w:rsidR="004E7DEE">
        <w:t xml:space="preserve"> that participants can receive</w:t>
      </w:r>
      <w:r w:rsidRPr="004E7DEE" w:rsidR="00140AC1">
        <w:t xml:space="preserve"> </w:t>
      </w:r>
      <w:r>
        <w:t>(e.g., m</w:t>
      </w:r>
      <w:r w:rsidR="00140AC1">
        <w:t>ental health</w:t>
      </w:r>
      <w:r>
        <w:t>, s</w:t>
      </w:r>
      <w:r w:rsidR="00140AC1">
        <w:t>ubstance abuse treatment or groups</w:t>
      </w:r>
      <w:r>
        <w:t>, c</w:t>
      </w:r>
      <w:r w:rsidR="00140AC1">
        <w:t>ognitive therapy</w:t>
      </w:r>
      <w:r>
        <w:t xml:space="preserve">, </w:t>
      </w:r>
      <w:r w:rsidR="00307723">
        <w:t>o</w:t>
      </w:r>
      <w:r w:rsidRPr="00307723" w:rsidR="00307723">
        <w:t>ther pre-release services</w:t>
      </w:r>
      <w:r>
        <w:t>.)</w:t>
      </w:r>
    </w:p>
    <w:p w:rsidR="00140AC1" w:rsidP="00F3091F" w:rsidRDefault="008C6447" w14:paraId="3F76B459" w14:textId="0933C5AE">
      <w:pPr>
        <w:pStyle w:val="NumberedBullet"/>
        <w:numPr>
          <w:ilvl w:val="0"/>
          <w:numId w:val="14"/>
        </w:numPr>
      </w:pPr>
      <w:r>
        <w:t>Challenges providing employment</w:t>
      </w:r>
      <w:r w:rsidR="00B34959">
        <w:t xml:space="preserve"> and supportive</w:t>
      </w:r>
      <w:r>
        <w:t xml:space="preserve"> services</w:t>
      </w:r>
      <w:r w:rsidR="00140AC1">
        <w:t xml:space="preserve"> to participants pre-release</w:t>
      </w:r>
      <w:r w:rsidR="00D07453">
        <w:t xml:space="preserve"> (including COVID-related)</w:t>
      </w:r>
    </w:p>
    <w:p w:rsidR="00140AC1" w:rsidP="004E7DEE" w:rsidRDefault="009D64CB" w14:paraId="75D6C11D" w14:textId="5E8D0CF9">
      <w:pPr>
        <w:pStyle w:val="Heading2"/>
      </w:pPr>
      <w:r>
        <w:lastRenderedPageBreak/>
        <w:t>N</w:t>
      </w:r>
      <w:r w:rsidR="00140AC1">
        <w:t xml:space="preserve">. Transition to Post-Release Services </w:t>
      </w:r>
    </w:p>
    <w:p w:rsidR="005E097A" w:rsidP="00F3091F" w:rsidRDefault="005E097A" w14:paraId="74900020" w14:textId="7EF1E9F2">
      <w:pPr>
        <w:pStyle w:val="NumberedBullet"/>
        <w:numPr>
          <w:ilvl w:val="0"/>
          <w:numId w:val="14"/>
        </w:numPr>
      </w:pPr>
      <w:r>
        <w:t>Description of the transition process</w:t>
      </w:r>
    </w:p>
    <w:p w:rsidR="00140AC1" w:rsidP="00F3091F" w:rsidRDefault="008C6447" w14:paraId="12D799E6" w14:textId="65E3F08B">
      <w:pPr>
        <w:pStyle w:val="NumberedBullet"/>
        <w:numPr>
          <w:ilvl w:val="0"/>
          <w:numId w:val="14"/>
        </w:numPr>
      </w:pPr>
      <w:r>
        <w:t>Structure of</w:t>
      </w:r>
      <w:r w:rsidR="00140AC1">
        <w:t xml:space="preserve"> “hand-off” of participants at the time of their release to the community-</w:t>
      </w:r>
      <w:r>
        <w:t>based program services</w:t>
      </w:r>
    </w:p>
    <w:p w:rsidR="009D64CB" w:rsidP="00F3091F" w:rsidRDefault="009D64CB" w14:paraId="766DBB7B" w14:textId="004D788F">
      <w:pPr>
        <w:pStyle w:val="NumberedBullet"/>
        <w:numPr>
          <w:ilvl w:val="0"/>
          <w:numId w:val="14"/>
        </w:numPr>
      </w:pPr>
      <w:r>
        <w:t>Information shared by facility partners to support transition to post-release services</w:t>
      </w:r>
    </w:p>
    <w:p w:rsidRPr="003F20D5" w:rsidR="003F20D5" w:rsidP="00F3091F" w:rsidRDefault="003F20D5" w14:paraId="652CD69B" w14:textId="7F6590B7">
      <w:pPr>
        <w:pStyle w:val="NumberedBullet"/>
        <w:numPr>
          <w:ilvl w:val="0"/>
          <w:numId w:val="14"/>
        </w:numPr>
      </w:pPr>
      <w:r>
        <w:t xml:space="preserve">Strategies used to ensure that participants come to the community-based program site </w:t>
      </w:r>
    </w:p>
    <w:p w:rsidR="009D64CB" w:rsidP="00F3091F" w:rsidRDefault="009D64CB" w14:paraId="1C5502EC" w14:textId="77777777">
      <w:pPr>
        <w:pStyle w:val="NumberedBullet"/>
        <w:numPr>
          <w:ilvl w:val="0"/>
          <w:numId w:val="14"/>
        </w:numPr>
      </w:pPr>
      <w:r>
        <w:t>Frequency and content of case management post-release</w:t>
      </w:r>
    </w:p>
    <w:p w:rsidR="003F20D5" w:rsidP="00F3091F" w:rsidRDefault="003F20D5" w14:paraId="3C673746" w14:textId="7F99061B">
      <w:pPr>
        <w:pStyle w:val="NumberedBullet"/>
        <w:numPr>
          <w:ilvl w:val="0"/>
          <w:numId w:val="14"/>
        </w:numPr>
      </w:pPr>
      <w:r>
        <w:t>Referrals to other community-based services to support reentry</w:t>
      </w:r>
    </w:p>
    <w:p w:rsidR="00C26B73" w:rsidP="00F3091F" w:rsidRDefault="003F20D5" w14:paraId="228AC342" w14:textId="480BAD4D">
      <w:pPr>
        <w:pStyle w:val="NumberedBullet"/>
        <w:numPr>
          <w:ilvl w:val="0"/>
          <w:numId w:val="14"/>
        </w:numPr>
      </w:pPr>
      <w:r>
        <w:t>How often community resource lists are updated</w:t>
      </w:r>
    </w:p>
    <w:p w:rsidR="00177DF8" w:rsidP="00F3091F" w:rsidRDefault="00177DF8" w14:paraId="40257AF7" w14:textId="77777777">
      <w:pPr>
        <w:pStyle w:val="NumberedBullet"/>
        <w:numPr>
          <w:ilvl w:val="0"/>
          <w:numId w:val="14"/>
        </w:numPr>
      </w:pPr>
      <w:r>
        <w:t>Other supports or wraparound services available (e.g., housing assistance, mental health treatment, parenting or relationship counseling, etc.)</w:t>
      </w:r>
    </w:p>
    <w:p w:rsidR="00177DF8" w:rsidP="00F3091F" w:rsidRDefault="00177DF8" w14:paraId="78EB2FDE" w14:textId="77777777">
      <w:pPr>
        <w:pStyle w:val="NumberedBullet"/>
        <w:numPr>
          <w:ilvl w:val="0"/>
          <w:numId w:val="14"/>
        </w:numPr>
      </w:pPr>
      <w:r>
        <w:t>Tracking participant receipt of non-Pathway Home services</w:t>
      </w:r>
    </w:p>
    <w:p w:rsidR="00177DF8" w:rsidP="00F3091F" w:rsidRDefault="00177DF8" w14:paraId="71984531" w14:textId="77777777">
      <w:pPr>
        <w:pStyle w:val="NumberedBullet"/>
        <w:numPr>
          <w:ilvl w:val="0"/>
          <w:numId w:val="14"/>
        </w:numPr>
      </w:pPr>
      <w:r>
        <w:t>Relationship with probation/parole providers</w:t>
      </w:r>
    </w:p>
    <w:p w:rsidR="00140AC1" w:rsidP="00114BBF" w:rsidRDefault="009D64CB" w14:paraId="47D07A38" w14:textId="1E4AEE21">
      <w:pPr>
        <w:pStyle w:val="Heading2"/>
      </w:pPr>
      <w:r>
        <w:t>O</w:t>
      </w:r>
      <w:r w:rsidR="00140AC1">
        <w:t>. Post-Release: Employment and Support Services</w:t>
      </w:r>
    </w:p>
    <w:p w:rsidR="009D64CB" w:rsidP="00F3091F" w:rsidRDefault="009D64CB" w14:paraId="13601DDC" w14:textId="77777777">
      <w:pPr>
        <w:pStyle w:val="NumberedBullet"/>
        <w:numPr>
          <w:ilvl w:val="0"/>
          <w:numId w:val="14"/>
        </w:numPr>
      </w:pPr>
      <w:r>
        <w:t>Typical sequence of services for participants and duration of each phase</w:t>
      </w:r>
    </w:p>
    <w:p w:rsidR="009D64CB" w:rsidP="00F3091F" w:rsidRDefault="009D64CB" w14:paraId="2971B007" w14:textId="77777777">
      <w:pPr>
        <w:pStyle w:val="NumberedBullet"/>
        <w:numPr>
          <w:ilvl w:val="0"/>
          <w:numId w:val="14"/>
        </w:numPr>
      </w:pPr>
      <w:r>
        <w:t xml:space="preserve">Customization of services </w:t>
      </w:r>
    </w:p>
    <w:p w:rsidR="009D64CB" w:rsidP="00F3091F" w:rsidRDefault="009D64CB" w14:paraId="0A4BA75C" w14:textId="4DA8D4CA">
      <w:pPr>
        <w:pStyle w:val="NumberedBullet"/>
        <w:numPr>
          <w:ilvl w:val="0"/>
          <w:numId w:val="14"/>
        </w:numPr>
      </w:pPr>
      <w:r>
        <w:t>Types of job-related services offered</w:t>
      </w:r>
    </w:p>
    <w:p w:rsidR="009D64CB" w:rsidP="00F3091F" w:rsidRDefault="009D64CB" w14:paraId="60F8380D" w14:textId="12CF68B9">
      <w:pPr>
        <w:pStyle w:val="NumberedBullet"/>
        <w:numPr>
          <w:ilvl w:val="0"/>
          <w:numId w:val="14"/>
        </w:numPr>
      </w:pPr>
      <w:r>
        <w:t>Whether employment services are specific to a particular industry</w:t>
      </w:r>
    </w:p>
    <w:p w:rsidR="009C07CB" w:rsidP="00F3091F" w:rsidRDefault="009C07CB" w14:paraId="6B064076" w14:textId="39AAFA6B">
      <w:pPr>
        <w:pStyle w:val="NumberedBullet"/>
        <w:numPr>
          <w:ilvl w:val="0"/>
          <w:numId w:val="14"/>
        </w:numPr>
      </w:pPr>
      <w:r>
        <w:t>Types of p</w:t>
      </w:r>
      <w:r w:rsidR="00781B3B">
        <w:t>ost</w:t>
      </w:r>
      <w:r>
        <w:t xml:space="preserve">-release </w:t>
      </w:r>
      <w:r w:rsidR="009D64CB">
        <w:t xml:space="preserve">supportive </w:t>
      </w:r>
      <w:r>
        <w:t xml:space="preserve">services offered </w:t>
      </w:r>
    </w:p>
    <w:p w:rsidR="00BC2452" w:rsidP="00F3091F" w:rsidRDefault="001F1545" w14:paraId="121A1404" w14:textId="55130CB8">
      <w:pPr>
        <w:pStyle w:val="NumberedBullet"/>
        <w:numPr>
          <w:ilvl w:val="0"/>
          <w:numId w:val="14"/>
        </w:numPr>
      </w:pPr>
      <w:r>
        <w:t>C</w:t>
      </w:r>
      <w:r w:rsidR="00140AC1">
        <w:t xml:space="preserve">hallenges with providing </w:t>
      </w:r>
      <w:r w:rsidR="00114BBF">
        <w:t xml:space="preserve">post-release </w:t>
      </w:r>
      <w:r w:rsidR="00140AC1">
        <w:t xml:space="preserve">services to participants </w:t>
      </w:r>
      <w:r w:rsidR="00D07453">
        <w:t>(including COVID-related)</w:t>
      </w:r>
    </w:p>
    <w:p w:rsidR="00140AC1" w:rsidP="004E7DEE" w:rsidRDefault="009D64CB" w14:paraId="4379E893" w14:textId="191D0312">
      <w:pPr>
        <w:pStyle w:val="Heading2"/>
      </w:pPr>
      <w:r>
        <w:t>P</w:t>
      </w:r>
      <w:r w:rsidR="00140AC1">
        <w:t>. Participant Outcomes</w:t>
      </w:r>
    </w:p>
    <w:p w:rsidR="00140AC1" w:rsidP="00F3091F" w:rsidRDefault="009C07CB" w14:paraId="36DC2E6A" w14:textId="7D0583CD">
      <w:pPr>
        <w:pStyle w:val="NumberedBullet"/>
        <w:numPr>
          <w:ilvl w:val="0"/>
          <w:numId w:val="14"/>
        </w:numPr>
      </w:pPr>
      <w:r>
        <w:t>How grantees track employment and recidivism outcomes</w:t>
      </w:r>
    </w:p>
    <w:p w:rsidR="009B41B5" w:rsidP="00F3091F" w:rsidRDefault="009B41B5" w14:paraId="110EADB3" w14:textId="75EECA29">
      <w:pPr>
        <w:pStyle w:val="NumberedBullet"/>
        <w:numPr>
          <w:ilvl w:val="0"/>
          <w:numId w:val="14"/>
        </w:numPr>
      </w:pPr>
      <w:r>
        <w:t>Follow up services and maintaining contact with participants</w:t>
      </w:r>
    </w:p>
    <w:p w:rsidR="009D64CB" w:rsidP="00F3091F" w:rsidRDefault="009D64CB" w14:paraId="32883A12" w14:textId="123BD212">
      <w:pPr>
        <w:pStyle w:val="NumberedBullet"/>
        <w:numPr>
          <w:ilvl w:val="0"/>
          <w:numId w:val="14"/>
        </w:numPr>
      </w:pPr>
      <w:r>
        <w:t>Participants’ ability to find jobs</w:t>
      </w:r>
    </w:p>
    <w:p w:rsidR="009D64CB" w:rsidP="00F3091F" w:rsidRDefault="009D64CB" w14:paraId="44DDA679" w14:textId="37B24C89">
      <w:pPr>
        <w:pStyle w:val="NumberedBullet"/>
        <w:numPr>
          <w:ilvl w:val="0"/>
          <w:numId w:val="14"/>
        </w:numPr>
      </w:pPr>
      <w:r>
        <w:t>Whether participants who find work are able to stay employed</w:t>
      </w:r>
    </w:p>
    <w:p w:rsidR="009D64CB" w:rsidP="00F3091F" w:rsidRDefault="009D64CB" w14:paraId="4E2F0001" w14:textId="0FD6AB6A">
      <w:pPr>
        <w:pStyle w:val="NumberedBullet"/>
        <w:numPr>
          <w:ilvl w:val="0"/>
          <w:numId w:val="14"/>
        </w:numPr>
      </w:pPr>
      <w:r>
        <w:t>Whether participants have returned to incarceration after being released</w:t>
      </w:r>
    </w:p>
    <w:p w:rsidR="00140AC1" w:rsidP="004E7DEE" w:rsidRDefault="009D64CB" w14:paraId="6ED1C14D" w14:textId="57B8B6CC">
      <w:pPr>
        <w:pStyle w:val="Heading2"/>
      </w:pPr>
      <w:r>
        <w:t>Q</w:t>
      </w:r>
      <w:r w:rsidR="00140AC1">
        <w:t>.</w:t>
      </w:r>
      <w:r>
        <w:t xml:space="preserve"> Successes, Challenges, and</w:t>
      </w:r>
      <w:r w:rsidR="00140AC1">
        <w:t xml:space="preserve"> Lessons Learned </w:t>
      </w:r>
    </w:p>
    <w:p w:rsidRPr="00AB7FAF" w:rsidR="00781B3B" w:rsidP="00F3091F" w:rsidRDefault="00781B3B" w14:paraId="3543F069" w14:textId="3F31FA95">
      <w:pPr>
        <w:pStyle w:val="NumberedBullet"/>
        <w:numPr>
          <w:ilvl w:val="0"/>
          <w:numId w:val="14"/>
        </w:numPr>
      </w:pPr>
      <w:r>
        <w:t xml:space="preserve">Changes made to how the program is delivered based </w:t>
      </w:r>
      <w:r w:rsidR="009B41B5">
        <w:t>on</w:t>
      </w:r>
      <w:r>
        <w:t xml:space="preserve"> participant participation and outcomes</w:t>
      </w:r>
    </w:p>
    <w:p w:rsidR="009D64CB" w:rsidP="00F3091F" w:rsidRDefault="009D64CB" w14:paraId="17CE0308" w14:textId="2D9D6425">
      <w:pPr>
        <w:pStyle w:val="NumberedBullet"/>
        <w:numPr>
          <w:ilvl w:val="0"/>
          <w:numId w:val="14"/>
        </w:numPr>
      </w:pPr>
      <w:r>
        <w:t>Component of Pathway Home with biggest impact</w:t>
      </w:r>
    </w:p>
    <w:p w:rsidR="00140AC1" w:rsidP="00F3091F" w:rsidRDefault="001F1545" w14:paraId="73934782" w14:textId="1C377D48">
      <w:pPr>
        <w:pStyle w:val="NumberedBullet"/>
        <w:numPr>
          <w:ilvl w:val="0"/>
          <w:numId w:val="14"/>
        </w:numPr>
      </w:pPr>
      <w:r>
        <w:t>B</w:t>
      </w:r>
      <w:r w:rsidR="00140AC1">
        <w:t xml:space="preserve">iggest successes </w:t>
      </w:r>
      <w:r w:rsidR="00E827A7">
        <w:t xml:space="preserve">and challenges </w:t>
      </w:r>
      <w:r w:rsidR="00140AC1">
        <w:t>in starting up and carrying out the program</w:t>
      </w:r>
    </w:p>
    <w:p w:rsidR="001F1545" w:rsidP="00F3091F" w:rsidRDefault="001F1545" w14:paraId="1811CE47" w14:textId="77777777">
      <w:pPr>
        <w:pStyle w:val="NumberedBullet"/>
        <w:numPr>
          <w:ilvl w:val="0"/>
          <w:numId w:val="14"/>
        </w:numPr>
      </w:pPr>
      <w:r>
        <w:lastRenderedPageBreak/>
        <w:t>O</w:t>
      </w:r>
      <w:r w:rsidR="00140AC1">
        <w:t>ther challenges affect</w:t>
      </w:r>
      <w:r>
        <w:t>ing</w:t>
      </w:r>
      <w:r w:rsidR="00140AC1">
        <w:t xml:space="preserve"> whether program participants are able to achieve positive employment and recidivism outcomes</w:t>
      </w:r>
    </w:p>
    <w:p w:rsidR="00140AC1" w:rsidP="00F3091F" w:rsidRDefault="001F1545" w14:paraId="4EFEE0C9" w14:textId="17FF3489">
      <w:pPr>
        <w:pStyle w:val="NumberedBullet"/>
        <w:numPr>
          <w:ilvl w:val="0"/>
          <w:numId w:val="14"/>
        </w:numPr>
      </w:pPr>
      <w:r>
        <w:t>Program improvements</w:t>
      </w:r>
      <w:r w:rsidR="00140AC1">
        <w:t xml:space="preserve"> to better serve this population</w:t>
      </w:r>
    </w:p>
    <w:p w:rsidR="00140AC1" w:rsidP="004E7DEE" w:rsidRDefault="00617C40" w14:paraId="084EE644" w14:textId="64499543">
      <w:pPr>
        <w:pStyle w:val="Heading2"/>
      </w:pPr>
      <w:r>
        <w:t>R</w:t>
      </w:r>
      <w:r w:rsidR="00140AC1">
        <w:t>. Sustainability</w:t>
      </w:r>
    </w:p>
    <w:p w:rsidR="00140AC1" w:rsidP="00F3091F" w:rsidRDefault="00614A66" w14:paraId="361FF5DA" w14:textId="76B6EFBC">
      <w:pPr>
        <w:pStyle w:val="NumberedBullet"/>
        <w:numPr>
          <w:ilvl w:val="0"/>
          <w:numId w:val="14"/>
        </w:numPr>
      </w:pPr>
      <w:r>
        <w:t>Interest in continuing Pathway Home</w:t>
      </w:r>
      <w:r w:rsidR="00140AC1">
        <w:t xml:space="preserve"> program beyond the grant period</w:t>
      </w:r>
    </w:p>
    <w:p w:rsidR="00617C40" w:rsidP="00F3091F" w:rsidRDefault="00617C40" w14:paraId="7A55828C" w14:textId="77777777">
      <w:pPr>
        <w:pStyle w:val="NumberedBullet"/>
        <w:numPr>
          <w:ilvl w:val="0"/>
          <w:numId w:val="14"/>
        </w:numPr>
      </w:pPr>
      <w:r>
        <w:t>Factors for determining whether the program will be sustained beyond the end of the grant</w:t>
      </w:r>
    </w:p>
    <w:p w:rsidR="00617C40" w:rsidP="00F3091F" w:rsidRDefault="00617C40" w14:paraId="3D7E1B5D" w14:textId="77777777">
      <w:pPr>
        <w:pStyle w:val="NumberedBullet"/>
        <w:numPr>
          <w:ilvl w:val="0"/>
          <w:numId w:val="14"/>
        </w:numPr>
      </w:pPr>
      <w:r>
        <w:t xml:space="preserve">Obstacles to sustainability </w:t>
      </w:r>
    </w:p>
    <w:p w:rsidR="00617C40" w:rsidP="00F3091F" w:rsidRDefault="00617C40" w14:paraId="18FC5649" w14:textId="77777777">
      <w:pPr>
        <w:pStyle w:val="NumberedBullet"/>
        <w:numPr>
          <w:ilvl w:val="0"/>
          <w:numId w:val="14"/>
        </w:numPr>
      </w:pPr>
      <w:r>
        <w:t>Potential sources of funding identified to support program</w:t>
      </w:r>
    </w:p>
    <w:p w:rsidR="005E097A" w:rsidP="00F3091F" w:rsidRDefault="005E097A" w14:paraId="5ADF8A76" w14:textId="7B6ACBC4">
      <w:pPr>
        <w:pStyle w:val="NumberedBullet"/>
        <w:numPr>
          <w:ilvl w:val="0"/>
          <w:numId w:val="14"/>
        </w:numPr>
      </w:pPr>
      <w:r>
        <w:t xml:space="preserve">Program components respondent would like to sustain </w:t>
      </w:r>
    </w:p>
    <w:p w:rsidR="00617C40" w:rsidP="00F3091F" w:rsidRDefault="00617C40" w14:paraId="78925F3F" w14:textId="77777777">
      <w:pPr>
        <w:pStyle w:val="NumberedBullet"/>
        <w:numPr>
          <w:ilvl w:val="0"/>
          <w:numId w:val="14"/>
        </w:numPr>
      </w:pPr>
      <w:r>
        <w:t>Key program elements for successful program</w:t>
      </w:r>
    </w:p>
    <w:p w:rsidRPr="00181847" w:rsidR="00181847" w:rsidP="005B125A" w:rsidRDefault="00181847" w14:paraId="2C9326D6" w14:textId="4DDEE890">
      <w:pPr>
        <w:pStyle w:val="NormalSS"/>
        <w:ind w:firstLine="0"/>
      </w:pPr>
    </w:p>
    <w:sectPr w:rsidRPr="00181847" w:rsidR="00181847"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BF9F" w14:textId="77777777" w:rsidR="00DD7DC7" w:rsidRPr="00A12B64" w:rsidRDefault="00DD7DC7" w:rsidP="00DD7DC7">
    <w:pPr>
      <w:pStyle w:val="Footer"/>
      <w:pBdr>
        <w:bottom w:val="none" w:sz="0" w:space="0" w:color="auto"/>
      </w:pBdr>
      <w:tabs>
        <w:tab w:val="clear" w:pos="4320"/>
        <w:tab w:val="right" w:leader="underscore" w:pos="8539"/>
      </w:tabs>
      <w:spacing w:line="192" w:lineRule="auto"/>
      <w:rPr>
        <w:rFonts w:cs="Arial"/>
        <w:snapToGrid w:val="0"/>
        <w:szCs w:val="14"/>
      </w:rPr>
    </w:pPr>
  </w:p>
  <w:p w14:paraId="2AE3346B" w14:textId="3695BA7B" w:rsidR="00DD7DC7" w:rsidRPr="00EC5443" w:rsidRDefault="00DD7DC7" w:rsidP="00DD7DC7">
    <w:pPr>
      <w:pStyle w:val="Footer"/>
      <w:pBdr>
        <w:top w:val="single" w:sz="2" w:space="1" w:color="auto"/>
        <w:bottom w:val="none" w:sz="0" w:space="0" w:color="auto"/>
      </w:pBdr>
      <w:spacing w:line="192" w:lineRule="auto"/>
      <w:rPr>
        <w:rStyle w:val="PageNumber"/>
        <w:sz w:val="16"/>
      </w:rPr>
    </w:pPr>
    <w:r w:rsidRPr="00EC5443">
      <w:rPr>
        <w:rStyle w:val="PageNumber"/>
        <w:sz w:val="16"/>
      </w:rPr>
      <w:t xml:space="preserve">Prepared by Mathematica </w:t>
    </w:r>
  </w:p>
  <w:p w14:paraId="618E673E" w14:textId="77777777" w:rsidR="000C211A" w:rsidRPr="004F42B9" w:rsidRDefault="000C211A" w:rsidP="00DD7DC7">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7674" w14:textId="35577F75" w:rsidR="000C211A" w:rsidRPr="00A12FFF" w:rsidRDefault="00E34118"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06458DA4">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C951"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FB93" w14:textId="4B9EE1F9" w:rsidR="00DD7DC7" w:rsidRPr="00C44B5B" w:rsidRDefault="004D2D38" w:rsidP="00DD7DC7">
    <w:pPr>
      <w:pStyle w:val="Header"/>
      <w:rPr>
        <w:rFonts w:cs="Arial"/>
        <w:i/>
        <w:szCs w:val="14"/>
      </w:rPr>
    </w:pPr>
    <w:r>
      <w:t>interview guide – program and partner administrators and staff</w:t>
    </w:r>
    <w:r w:rsidR="00DD7DC7" w:rsidRPr="006F6DD5">
      <w:tab/>
    </w:r>
    <w:sdt>
      <w:sdtPr>
        <w:id w:val="1459600456"/>
        <w:docPartObj>
          <w:docPartGallery w:val="Page Numbers (Top of Page)"/>
          <w:docPartUnique/>
        </w:docPartObj>
      </w:sdtPr>
      <w:sdtEndPr/>
      <w:sdtContent>
        <w:r w:rsidR="00DD7DC7">
          <w:t xml:space="preserve">Page </w:t>
        </w:r>
        <w:r w:rsidR="00DD7DC7">
          <w:rPr>
            <w:b/>
            <w:bCs/>
            <w:sz w:val="24"/>
            <w:szCs w:val="24"/>
          </w:rPr>
          <w:fldChar w:fldCharType="begin"/>
        </w:r>
        <w:r w:rsidR="00DD7DC7">
          <w:rPr>
            <w:b/>
            <w:bCs/>
          </w:rPr>
          <w:instrText xml:space="preserve"> PAGE </w:instrText>
        </w:r>
        <w:r w:rsidR="00DD7DC7">
          <w:rPr>
            <w:b/>
            <w:bCs/>
            <w:sz w:val="24"/>
            <w:szCs w:val="24"/>
          </w:rPr>
          <w:fldChar w:fldCharType="separate"/>
        </w:r>
        <w:r w:rsidR="00B56730">
          <w:rPr>
            <w:b/>
            <w:bCs/>
            <w:noProof/>
          </w:rPr>
          <w:t>19</w:t>
        </w:r>
        <w:r w:rsidR="00DD7DC7">
          <w:rPr>
            <w:b/>
            <w:bCs/>
            <w:sz w:val="24"/>
            <w:szCs w:val="24"/>
          </w:rPr>
          <w:fldChar w:fldCharType="end"/>
        </w:r>
        <w:r w:rsidR="00DD7DC7">
          <w:t xml:space="preserve"> of </w:t>
        </w:r>
        <w:r w:rsidR="00DD7DC7">
          <w:rPr>
            <w:b/>
            <w:bCs/>
            <w:sz w:val="24"/>
            <w:szCs w:val="24"/>
          </w:rPr>
          <w:fldChar w:fldCharType="begin"/>
        </w:r>
        <w:r w:rsidR="00DD7DC7">
          <w:rPr>
            <w:b/>
            <w:bCs/>
          </w:rPr>
          <w:instrText xml:space="preserve"> NUMPAGES  </w:instrText>
        </w:r>
        <w:r w:rsidR="00DD7DC7">
          <w:rPr>
            <w:b/>
            <w:bCs/>
            <w:sz w:val="24"/>
            <w:szCs w:val="24"/>
          </w:rPr>
          <w:fldChar w:fldCharType="separate"/>
        </w:r>
        <w:r w:rsidR="00B56730">
          <w:rPr>
            <w:b/>
            <w:bCs/>
            <w:noProof/>
          </w:rPr>
          <w:t>19</w:t>
        </w:r>
        <w:r w:rsidR="00DD7DC7">
          <w:rPr>
            <w:b/>
            <w:bCs/>
            <w:sz w:val="24"/>
            <w:szCs w:val="24"/>
          </w:rPr>
          <w:fldChar w:fldCharType="end"/>
        </w:r>
      </w:sdtContent>
    </w:sdt>
  </w:p>
  <w:p w14:paraId="34420B99" w14:textId="77777777" w:rsidR="00DD7DC7" w:rsidRDefault="00DD7DC7" w:rsidP="00A12F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00BC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46C0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B43A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435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7C50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9246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1A6B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8E4F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F8B0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96E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32D22"/>
    <w:multiLevelType w:val="hybridMultilevel"/>
    <w:tmpl w:val="77162A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2" w15:restartNumberingAfterBreak="0">
    <w:nsid w:val="175F4639"/>
    <w:multiLevelType w:val="hybridMultilevel"/>
    <w:tmpl w:val="1ACC7A24"/>
    <w:lvl w:ilvl="0" w:tplc="3C78418C">
      <w:start w:val="1"/>
      <w:numFmt w:val="bullet"/>
      <w:pStyle w:val="Dash"/>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5" w15:restartNumberingAfterBreak="0">
    <w:nsid w:val="379B7940"/>
    <w:multiLevelType w:val="hybridMultilevel"/>
    <w:tmpl w:val="C046DA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FE91C64"/>
    <w:multiLevelType w:val="hybridMultilevel"/>
    <w:tmpl w:val="ABAEE1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8622C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6048B"/>
    <w:multiLevelType w:val="singleLevel"/>
    <w:tmpl w:val="046842D2"/>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D754310"/>
    <w:multiLevelType w:val="hybridMultilevel"/>
    <w:tmpl w:val="2D268F92"/>
    <w:lvl w:ilvl="0" w:tplc="4650EAFC">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7691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7020478C"/>
    <w:multiLevelType w:val="hybridMultilevel"/>
    <w:tmpl w:val="AE5C7A92"/>
    <w:lvl w:ilvl="0" w:tplc="D5768F30">
      <w:start w:val="1"/>
      <w:numFmt w:val="bullet"/>
      <w:pStyle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3" w15:restartNumberingAfterBreak="0">
    <w:nsid w:val="72B27425"/>
    <w:multiLevelType w:val="hybridMultilevel"/>
    <w:tmpl w:val="140EBF88"/>
    <w:lvl w:ilvl="0" w:tplc="6CEC0C6A">
      <w:start w:val="1"/>
      <w:numFmt w:val="bullet"/>
      <w:pStyle w:val="DashLASTSS"/>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E457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9"/>
  </w:num>
  <w:num w:numId="3">
    <w:abstractNumId w:val="24"/>
  </w:num>
  <w:num w:numId="4">
    <w:abstractNumId w:val="12"/>
  </w:num>
  <w:num w:numId="5">
    <w:abstractNumId w:val="23"/>
  </w:num>
  <w:num w:numId="6">
    <w:abstractNumId w:val="21"/>
  </w:num>
  <w:num w:numId="7">
    <w:abstractNumId w:val="18"/>
  </w:num>
  <w:num w:numId="8">
    <w:abstractNumId w:val="13"/>
  </w:num>
  <w:num w:numId="9">
    <w:abstractNumId w:val="14"/>
  </w:num>
  <w:num w:numId="10">
    <w:abstractNumId w:val="11"/>
  </w:num>
  <w:num w:numId="11">
    <w:abstractNumId w:val="26"/>
  </w:num>
  <w:num w:numId="12">
    <w:abstractNumId w:val="16"/>
  </w:num>
  <w:num w:numId="13">
    <w:abstractNumId w:val="10"/>
  </w:num>
  <w:num w:numId="14">
    <w:abstractNumId w:val="15"/>
  </w:num>
  <w:num w:numId="15">
    <w:abstractNumId w:val="17"/>
  </w:num>
  <w:num w:numId="16">
    <w:abstractNumId w:val="25"/>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51"/>
    <w:rsid w:val="000030B1"/>
    <w:rsid w:val="000070B9"/>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09C"/>
    <w:rsid w:val="00043B27"/>
    <w:rsid w:val="00047BDD"/>
    <w:rsid w:val="0005269F"/>
    <w:rsid w:val="00055D00"/>
    <w:rsid w:val="00056BC1"/>
    <w:rsid w:val="000575D5"/>
    <w:rsid w:val="000578BB"/>
    <w:rsid w:val="00060579"/>
    <w:rsid w:val="000633AA"/>
    <w:rsid w:val="000636A9"/>
    <w:rsid w:val="0007041A"/>
    <w:rsid w:val="00072E87"/>
    <w:rsid w:val="000855BD"/>
    <w:rsid w:val="00086066"/>
    <w:rsid w:val="0009143A"/>
    <w:rsid w:val="000972E1"/>
    <w:rsid w:val="000A1238"/>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0991"/>
    <w:rsid w:val="000D5B34"/>
    <w:rsid w:val="000D6D88"/>
    <w:rsid w:val="000D751A"/>
    <w:rsid w:val="000E0694"/>
    <w:rsid w:val="000E1975"/>
    <w:rsid w:val="000E1C2B"/>
    <w:rsid w:val="000E2169"/>
    <w:rsid w:val="000E4C3F"/>
    <w:rsid w:val="000F677B"/>
    <w:rsid w:val="00106EBF"/>
    <w:rsid w:val="001119F8"/>
    <w:rsid w:val="00112A5E"/>
    <w:rsid w:val="00113CC8"/>
    <w:rsid w:val="00114BBF"/>
    <w:rsid w:val="00130C03"/>
    <w:rsid w:val="001311F7"/>
    <w:rsid w:val="0013184F"/>
    <w:rsid w:val="00131F00"/>
    <w:rsid w:val="0013709C"/>
    <w:rsid w:val="001409A5"/>
    <w:rsid w:val="00140AC1"/>
    <w:rsid w:val="00146CE3"/>
    <w:rsid w:val="00147515"/>
    <w:rsid w:val="00147A74"/>
    <w:rsid w:val="00154DF1"/>
    <w:rsid w:val="00157CA2"/>
    <w:rsid w:val="00161107"/>
    <w:rsid w:val="001649D5"/>
    <w:rsid w:val="00164BC2"/>
    <w:rsid w:val="00167EF5"/>
    <w:rsid w:val="001739F1"/>
    <w:rsid w:val="00177DF8"/>
    <w:rsid w:val="00181847"/>
    <w:rsid w:val="00181AC8"/>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E5A"/>
    <w:rsid w:val="001F03D6"/>
    <w:rsid w:val="001F1545"/>
    <w:rsid w:val="001F1EAE"/>
    <w:rsid w:val="00201E7E"/>
    <w:rsid w:val="00203E3B"/>
    <w:rsid w:val="00204AB9"/>
    <w:rsid w:val="00204B23"/>
    <w:rsid w:val="002108A1"/>
    <w:rsid w:val="00214E0B"/>
    <w:rsid w:val="00215C5A"/>
    <w:rsid w:val="00215E4D"/>
    <w:rsid w:val="00217FA0"/>
    <w:rsid w:val="00225954"/>
    <w:rsid w:val="0022714B"/>
    <w:rsid w:val="002272CB"/>
    <w:rsid w:val="00231607"/>
    <w:rsid w:val="002324AD"/>
    <w:rsid w:val="00247945"/>
    <w:rsid w:val="00254C89"/>
    <w:rsid w:val="00254E2D"/>
    <w:rsid w:val="00256D04"/>
    <w:rsid w:val="0026025C"/>
    <w:rsid w:val="0026197E"/>
    <w:rsid w:val="002628A9"/>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A79FF"/>
    <w:rsid w:val="002B0E82"/>
    <w:rsid w:val="002B1E77"/>
    <w:rsid w:val="002B342D"/>
    <w:rsid w:val="002B639C"/>
    <w:rsid w:val="002B71CD"/>
    <w:rsid w:val="002B76AB"/>
    <w:rsid w:val="002B7C37"/>
    <w:rsid w:val="002C1507"/>
    <w:rsid w:val="002C3CA5"/>
    <w:rsid w:val="002C6536"/>
    <w:rsid w:val="002C71CA"/>
    <w:rsid w:val="002D0381"/>
    <w:rsid w:val="002D262A"/>
    <w:rsid w:val="002D6763"/>
    <w:rsid w:val="002D78A3"/>
    <w:rsid w:val="002D7A7A"/>
    <w:rsid w:val="002E06F1"/>
    <w:rsid w:val="002E3E35"/>
    <w:rsid w:val="002F6E35"/>
    <w:rsid w:val="0030242C"/>
    <w:rsid w:val="00302890"/>
    <w:rsid w:val="00306F1E"/>
    <w:rsid w:val="00307723"/>
    <w:rsid w:val="00310CBE"/>
    <w:rsid w:val="00315DEC"/>
    <w:rsid w:val="0031740A"/>
    <w:rsid w:val="00317FDB"/>
    <w:rsid w:val="00322920"/>
    <w:rsid w:val="00324320"/>
    <w:rsid w:val="003250D8"/>
    <w:rsid w:val="00327589"/>
    <w:rsid w:val="003308C3"/>
    <w:rsid w:val="00331ADC"/>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B4F44"/>
    <w:rsid w:val="003B7CD9"/>
    <w:rsid w:val="003C3464"/>
    <w:rsid w:val="003C3D79"/>
    <w:rsid w:val="003D1B21"/>
    <w:rsid w:val="003E0B48"/>
    <w:rsid w:val="003E1520"/>
    <w:rsid w:val="003E3505"/>
    <w:rsid w:val="003E418E"/>
    <w:rsid w:val="003E7979"/>
    <w:rsid w:val="003F20D5"/>
    <w:rsid w:val="003F30F8"/>
    <w:rsid w:val="003F4ADD"/>
    <w:rsid w:val="003F7027"/>
    <w:rsid w:val="003F7D6D"/>
    <w:rsid w:val="00406760"/>
    <w:rsid w:val="00420222"/>
    <w:rsid w:val="00430267"/>
    <w:rsid w:val="00430A83"/>
    <w:rsid w:val="00431084"/>
    <w:rsid w:val="00431C35"/>
    <w:rsid w:val="00435539"/>
    <w:rsid w:val="00436B58"/>
    <w:rsid w:val="00436BEA"/>
    <w:rsid w:val="00437868"/>
    <w:rsid w:val="004406E3"/>
    <w:rsid w:val="0044335E"/>
    <w:rsid w:val="00450531"/>
    <w:rsid w:val="004533DB"/>
    <w:rsid w:val="00455D47"/>
    <w:rsid w:val="00455E31"/>
    <w:rsid w:val="004620FF"/>
    <w:rsid w:val="00462212"/>
    <w:rsid w:val="00464B7F"/>
    <w:rsid w:val="004655C1"/>
    <w:rsid w:val="00465789"/>
    <w:rsid w:val="004658E4"/>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2D38"/>
    <w:rsid w:val="004D6B97"/>
    <w:rsid w:val="004E049B"/>
    <w:rsid w:val="004E1082"/>
    <w:rsid w:val="004E517C"/>
    <w:rsid w:val="004E69F7"/>
    <w:rsid w:val="004E74D1"/>
    <w:rsid w:val="004E7DEE"/>
    <w:rsid w:val="004F1D7F"/>
    <w:rsid w:val="004F2BAC"/>
    <w:rsid w:val="004F36C4"/>
    <w:rsid w:val="004F42B9"/>
    <w:rsid w:val="0050038C"/>
    <w:rsid w:val="0050258E"/>
    <w:rsid w:val="00506F79"/>
    <w:rsid w:val="00517AC6"/>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125A"/>
    <w:rsid w:val="005B3BFB"/>
    <w:rsid w:val="005C2E96"/>
    <w:rsid w:val="005C40D5"/>
    <w:rsid w:val="005C40E0"/>
    <w:rsid w:val="005D1DEB"/>
    <w:rsid w:val="005D3553"/>
    <w:rsid w:val="005D5D21"/>
    <w:rsid w:val="005D6056"/>
    <w:rsid w:val="005E097A"/>
    <w:rsid w:val="005E22C2"/>
    <w:rsid w:val="005E26DD"/>
    <w:rsid w:val="005E2B24"/>
    <w:rsid w:val="005E454D"/>
    <w:rsid w:val="005F28ED"/>
    <w:rsid w:val="005F6F8C"/>
    <w:rsid w:val="005F7ADD"/>
    <w:rsid w:val="005F7FEA"/>
    <w:rsid w:val="006075CC"/>
    <w:rsid w:val="00614A66"/>
    <w:rsid w:val="00616DE6"/>
    <w:rsid w:val="00617C40"/>
    <w:rsid w:val="00622372"/>
    <w:rsid w:val="00622C00"/>
    <w:rsid w:val="00623E13"/>
    <w:rsid w:val="0062545D"/>
    <w:rsid w:val="00633E77"/>
    <w:rsid w:val="0063644E"/>
    <w:rsid w:val="00636D6D"/>
    <w:rsid w:val="006371A1"/>
    <w:rsid w:val="006404FF"/>
    <w:rsid w:val="00642EB1"/>
    <w:rsid w:val="0064655B"/>
    <w:rsid w:val="00656031"/>
    <w:rsid w:val="0066062F"/>
    <w:rsid w:val="006614D5"/>
    <w:rsid w:val="0066273C"/>
    <w:rsid w:val="00671099"/>
    <w:rsid w:val="0067358F"/>
    <w:rsid w:val="0067395C"/>
    <w:rsid w:val="00676A56"/>
    <w:rsid w:val="00680B6C"/>
    <w:rsid w:val="0068215C"/>
    <w:rsid w:val="0068230E"/>
    <w:rsid w:val="00691B80"/>
    <w:rsid w:val="00697993"/>
    <w:rsid w:val="0069799C"/>
    <w:rsid w:val="00697E5B"/>
    <w:rsid w:val="006A465C"/>
    <w:rsid w:val="006A4FFC"/>
    <w:rsid w:val="006A58B9"/>
    <w:rsid w:val="006B1180"/>
    <w:rsid w:val="006B2425"/>
    <w:rsid w:val="006B3522"/>
    <w:rsid w:val="006B4E3F"/>
    <w:rsid w:val="006B6D4A"/>
    <w:rsid w:val="006C2620"/>
    <w:rsid w:val="006C3304"/>
    <w:rsid w:val="006C5A21"/>
    <w:rsid w:val="006C7956"/>
    <w:rsid w:val="006C7FAD"/>
    <w:rsid w:val="006D03BB"/>
    <w:rsid w:val="006D21FF"/>
    <w:rsid w:val="006D37C7"/>
    <w:rsid w:val="006D46DA"/>
    <w:rsid w:val="006D63AE"/>
    <w:rsid w:val="006E3BD4"/>
    <w:rsid w:val="006E4164"/>
    <w:rsid w:val="006E6F76"/>
    <w:rsid w:val="006F0DC1"/>
    <w:rsid w:val="006F1CBD"/>
    <w:rsid w:val="006F265F"/>
    <w:rsid w:val="006F4AFC"/>
    <w:rsid w:val="006F730C"/>
    <w:rsid w:val="006F73F3"/>
    <w:rsid w:val="00701A01"/>
    <w:rsid w:val="00702EB1"/>
    <w:rsid w:val="00702F11"/>
    <w:rsid w:val="007043FD"/>
    <w:rsid w:val="00707736"/>
    <w:rsid w:val="00711B96"/>
    <w:rsid w:val="00713ACA"/>
    <w:rsid w:val="00721BE8"/>
    <w:rsid w:val="007222A0"/>
    <w:rsid w:val="007249D5"/>
    <w:rsid w:val="0075488B"/>
    <w:rsid w:val="00756044"/>
    <w:rsid w:val="007614D4"/>
    <w:rsid w:val="007614FC"/>
    <w:rsid w:val="00761C9D"/>
    <w:rsid w:val="00761DA6"/>
    <w:rsid w:val="007700B1"/>
    <w:rsid w:val="0077128E"/>
    <w:rsid w:val="0077539F"/>
    <w:rsid w:val="00780B38"/>
    <w:rsid w:val="00781B3B"/>
    <w:rsid w:val="00781F52"/>
    <w:rsid w:val="007825D9"/>
    <w:rsid w:val="007834B8"/>
    <w:rsid w:val="00787CE7"/>
    <w:rsid w:val="007917F2"/>
    <w:rsid w:val="007963EB"/>
    <w:rsid w:val="00796B92"/>
    <w:rsid w:val="00796BBC"/>
    <w:rsid w:val="007A1493"/>
    <w:rsid w:val="007A1521"/>
    <w:rsid w:val="007A288D"/>
    <w:rsid w:val="007A2D95"/>
    <w:rsid w:val="007A2DD1"/>
    <w:rsid w:val="007A2E39"/>
    <w:rsid w:val="007A4FD7"/>
    <w:rsid w:val="007A686B"/>
    <w:rsid w:val="007B1192"/>
    <w:rsid w:val="007B1305"/>
    <w:rsid w:val="007B1E87"/>
    <w:rsid w:val="007C07C6"/>
    <w:rsid w:val="007C255D"/>
    <w:rsid w:val="007C5D96"/>
    <w:rsid w:val="007C6B92"/>
    <w:rsid w:val="007D2AD5"/>
    <w:rsid w:val="007D4316"/>
    <w:rsid w:val="007D586F"/>
    <w:rsid w:val="007D6AE7"/>
    <w:rsid w:val="007D6CFB"/>
    <w:rsid w:val="007E09D0"/>
    <w:rsid w:val="007E574B"/>
    <w:rsid w:val="007E5750"/>
    <w:rsid w:val="007E6923"/>
    <w:rsid w:val="007F62DB"/>
    <w:rsid w:val="0080264C"/>
    <w:rsid w:val="008059AC"/>
    <w:rsid w:val="00805CE7"/>
    <w:rsid w:val="00811638"/>
    <w:rsid w:val="008130E7"/>
    <w:rsid w:val="00814AE7"/>
    <w:rsid w:val="00815382"/>
    <w:rsid w:val="00821341"/>
    <w:rsid w:val="00826A2B"/>
    <w:rsid w:val="00830296"/>
    <w:rsid w:val="008321D0"/>
    <w:rsid w:val="0083349E"/>
    <w:rsid w:val="00833B51"/>
    <w:rsid w:val="008403EE"/>
    <w:rsid w:val="008405D8"/>
    <w:rsid w:val="00841251"/>
    <w:rsid w:val="00841793"/>
    <w:rsid w:val="00850DAD"/>
    <w:rsid w:val="008523F2"/>
    <w:rsid w:val="00852D7A"/>
    <w:rsid w:val="008540D9"/>
    <w:rsid w:val="00854CC7"/>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6447"/>
    <w:rsid w:val="008C792F"/>
    <w:rsid w:val="008D19C5"/>
    <w:rsid w:val="008D680C"/>
    <w:rsid w:val="008E0151"/>
    <w:rsid w:val="008E725C"/>
    <w:rsid w:val="008E7EE7"/>
    <w:rsid w:val="008F2984"/>
    <w:rsid w:val="008F5E93"/>
    <w:rsid w:val="00901CA4"/>
    <w:rsid w:val="00904550"/>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4C4C"/>
    <w:rsid w:val="00935598"/>
    <w:rsid w:val="0094168B"/>
    <w:rsid w:val="00944C5E"/>
    <w:rsid w:val="009540EB"/>
    <w:rsid w:val="009555B9"/>
    <w:rsid w:val="00955B0B"/>
    <w:rsid w:val="00962492"/>
    <w:rsid w:val="009625E7"/>
    <w:rsid w:val="00964824"/>
    <w:rsid w:val="00964B48"/>
    <w:rsid w:val="00971AC5"/>
    <w:rsid w:val="009766F4"/>
    <w:rsid w:val="00976BF5"/>
    <w:rsid w:val="00981FE2"/>
    <w:rsid w:val="00982052"/>
    <w:rsid w:val="00982410"/>
    <w:rsid w:val="00982D0F"/>
    <w:rsid w:val="00995D54"/>
    <w:rsid w:val="009A2D7B"/>
    <w:rsid w:val="009A5344"/>
    <w:rsid w:val="009B11C3"/>
    <w:rsid w:val="009B41B5"/>
    <w:rsid w:val="009B69E2"/>
    <w:rsid w:val="009B76DA"/>
    <w:rsid w:val="009C07CB"/>
    <w:rsid w:val="009C40AE"/>
    <w:rsid w:val="009D04E8"/>
    <w:rsid w:val="009D17A4"/>
    <w:rsid w:val="009D2661"/>
    <w:rsid w:val="009D4362"/>
    <w:rsid w:val="009D58E7"/>
    <w:rsid w:val="009D64CB"/>
    <w:rsid w:val="009D7C0A"/>
    <w:rsid w:val="009E1A0D"/>
    <w:rsid w:val="009E2852"/>
    <w:rsid w:val="009E69BF"/>
    <w:rsid w:val="009E6C29"/>
    <w:rsid w:val="009E715C"/>
    <w:rsid w:val="009E756D"/>
    <w:rsid w:val="009E7C89"/>
    <w:rsid w:val="009F27C5"/>
    <w:rsid w:val="009F33C2"/>
    <w:rsid w:val="00A01047"/>
    <w:rsid w:val="00A01AE8"/>
    <w:rsid w:val="00A064A6"/>
    <w:rsid w:val="00A12FFF"/>
    <w:rsid w:val="00A219A4"/>
    <w:rsid w:val="00A25844"/>
    <w:rsid w:val="00A26E0C"/>
    <w:rsid w:val="00A270F8"/>
    <w:rsid w:val="00A311C2"/>
    <w:rsid w:val="00A343A5"/>
    <w:rsid w:val="00A3715B"/>
    <w:rsid w:val="00A40FBE"/>
    <w:rsid w:val="00A4673D"/>
    <w:rsid w:val="00A469D3"/>
    <w:rsid w:val="00A528A8"/>
    <w:rsid w:val="00A60379"/>
    <w:rsid w:val="00A606CF"/>
    <w:rsid w:val="00A6265C"/>
    <w:rsid w:val="00A66515"/>
    <w:rsid w:val="00A66A4E"/>
    <w:rsid w:val="00A6773E"/>
    <w:rsid w:val="00A74AFC"/>
    <w:rsid w:val="00A811CC"/>
    <w:rsid w:val="00A81E86"/>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E46DC"/>
    <w:rsid w:val="00AF0545"/>
    <w:rsid w:val="00AF6786"/>
    <w:rsid w:val="00B000BE"/>
    <w:rsid w:val="00B01117"/>
    <w:rsid w:val="00B018EC"/>
    <w:rsid w:val="00B01CB5"/>
    <w:rsid w:val="00B023D9"/>
    <w:rsid w:val="00B02C9E"/>
    <w:rsid w:val="00B03B42"/>
    <w:rsid w:val="00B04DDB"/>
    <w:rsid w:val="00B07DA1"/>
    <w:rsid w:val="00B11994"/>
    <w:rsid w:val="00B11C13"/>
    <w:rsid w:val="00B11F80"/>
    <w:rsid w:val="00B176FD"/>
    <w:rsid w:val="00B20D1C"/>
    <w:rsid w:val="00B27429"/>
    <w:rsid w:val="00B326D3"/>
    <w:rsid w:val="00B331F4"/>
    <w:rsid w:val="00B33BD4"/>
    <w:rsid w:val="00B34959"/>
    <w:rsid w:val="00B41EFE"/>
    <w:rsid w:val="00B42423"/>
    <w:rsid w:val="00B45B86"/>
    <w:rsid w:val="00B518EB"/>
    <w:rsid w:val="00B5497E"/>
    <w:rsid w:val="00B56730"/>
    <w:rsid w:val="00B56BB1"/>
    <w:rsid w:val="00B56BBB"/>
    <w:rsid w:val="00B57DCF"/>
    <w:rsid w:val="00B6037C"/>
    <w:rsid w:val="00B638EC"/>
    <w:rsid w:val="00B65D8A"/>
    <w:rsid w:val="00B72C2C"/>
    <w:rsid w:val="00B73D4C"/>
    <w:rsid w:val="00B81772"/>
    <w:rsid w:val="00B83B64"/>
    <w:rsid w:val="00B861C1"/>
    <w:rsid w:val="00B86797"/>
    <w:rsid w:val="00B86E7E"/>
    <w:rsid w:val="00B87A53"/>
    <w:rsid w:val="00B9069A"/>
    <w:rsid w:val="00B90E1D"/>
    <w:rsid w:val="00B93F4E"/>
    <w:rsid w:val="00B949A7"/>
    <w:rsid w:val="00B973C9"/>
    <w:rsid w:val="00BA0343"/>
    <w:rsid w:val="00BA2162"/>
    <w:rsid w:val="00BA36B1"/>
    <w:rsid w:val="00BA79D9"/>
    <w:rsid w:val="00BB000E"/>
    <w:rsid w:val="00BB4F8E"/>
    <w:rsid w:val="00BB5573"/>
    <w:rsid w:val="00BB5649"/>
    <w:rsid w:val="00BC2452"/>
    <w:rsid w:val="00BC2562"/>
    <w:rsid w:val="00BC3468"/>
    <w:rsid w:val="00BD6FAE"/>
    <w:rsid w:val="00BE18A5"/>
    <w:rsid w:val="00BE33C8"/>
    <w:rsid w:val="00BE3B66"/>
    <w:rsid w:val="00BE6894"/>
    <w:rsid w:val="00BF1CE7"/>
    <w:rsid w:val="00BF39D4"/>
    <w:rsid w:val="00BF3F82"/>
    <w:rsid w:val="00BF7326"/>
    <w:rsid w:val="00C03165"/>
    <w:rsid w:val="00C03960"/>
    <w:rsid w:val="00C138B9"/>
    <w:rsid w:val="00C14871"/>
    <w:rsid w:val="00C152C3"/>
    <w:rsid w:val="00C15ADE"/>
    <w:rsid w:val="00C20AED"/>
    <w:rsid w:val="00C2412A"/>
    <w:rsid w:val="00C245AA"/>
    <w:rsid w:val="00C247F2"/>
    <w:rsid w:val="00C258A3"/>
    <w:rsid w:val="00C26B73"/>
    <w:rsid w:val="00C2798C"/>
    <w:rsid w:val="00C34E2B"/>
    <w:rsid w:val="00C35624"/>
    <w:rsid w:val="00C4142C"/>
    <w:rsid w:val="00C427AB"/>
    <w:rsid w:val="00C428BF"/>
    <w:rsid w:val="00C43564"/>
    <w:rsid w:val="00C441ED"/>
    <w:rsid w:val="00C44D41"/>
    <w:rsid w:val="00C45A45"/>
    <w:rsid w:val="00C45B35"/>
    <w:rsid w:val="00C45D2B"/>
    <w:rsid w:val="00C45D90"/>
    <w:rsid w:val="00C47A9D"/>
    <w:rsid w:val="00C5089C"/>
    <w:rsid w:val="00C51094"/>
    <w:rsid w:val="00C536C6"/>
    <w:rsid w:val="00C54833"/>
    <w:rsid w:val="00C55158"/>
    <w:rsid w:val="00C5662D"/>
    <w:rsid w:val="00C56823"/>
    <w:rsid w:val="00C62485"/>
    <w:rsid w:val="00C6450B"/>
    <w:rsid w:val="00C7488A"/>
    <w:rsid w:val="00C749D7"/>
    <w:rsid w:val="00C81035"/>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581F"/>
    <w:rsid w:val="00CB6C73"/>
    <w:rsid w:val="00CB77C1"/>
    <w:rsid w:val="00CC2B56"/>
    <w:rsid w:val="00CD0D49"/>
    <w:rsid w:val="00CD148B"/>
    <w:rsid w:val="00CE347E"/>
    <w:rsid w:val="00CE55BF"/>
    <w:rsid w:val="00CE614C"/>
    <w:rsid w:val="00CF6E72"/>
    <w:rsid w:val="00CF773F"/>
    <w:rsid w:val="00D04B5A"/>
    <w:rsid w:val="00D05BD4"/>
    <w:rsid w:val="00D07453"/>
    <w:rsid w:val="00D1099E"/>
    <w:rsid w:val="00D13A18"/>
    <w:rsid w:val="00D154AE"/>
    <w:rsid w:val="00D17BAD"/>
    <w:rsid w:val="00D206F1"/>
    <w:rsid w:val="00D27725"/>
    <w:rsid w:val="00D3011C"/>
    <w:rsid w:val="00D3206B"/>
    <w:rsid w:val="00D32D01"/>
    <w:rsid w:val="00D36A2A"/>
    <w:rsid w:val="00D40001"/>
    <w:rsid w:val="00D4067A"/>
    <w:rsid w:val="00D426AD"/>
    <w:rsid w:val="00D44594"/>
    <w:rsid w:val="00D46CC5"/>
    <w:rsid w:val="00D541E7"/>
    <w:rsid w:val="00D64A2D"/>
    <w:rsid w:val="00D71617"/>
    <w:rsid w:val="00D71B98"/>
    <w:rsid w:val="00D75602"/>
    <w:rsid w:val="00D76400"/>
    <w:rsid w:val="00D854D7"/>
    <w:rsid w:val="00D8659F"/>
    <w:rsid w:val="00D9439C"/>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D7DC7"/>
    <w:rsid w:val="00DE1993"/>
    <w:rsid w:val="00DE222B"/>
    <w:rsid w:val="00DE46B0"/>
    <w:rsid w:val="00DE5E49"/>
    <w:rsid w:val="00DF3111"/>
    <w:rsid w:val="00DF4330"/>
    <w:rsid w:val="00DF4F75"/>
    <w:rsid w:val="00DF7006"/>
    <w:rsid w:val="00E00132"/>
    <w:rsid w:val="00E0023F"/>
    <w:rsid w:val="00E0206A"/>
    <w:rsid w:val="00E0327A"/>
    <w:rsid w:val="00E03DB4"/>
    <w:rsid w:val="00E06BD1"/>
    <w:rsid w:val="00E1316C"/>
    <w:rsid w:val="00E141D5"/>
    <w:rsid w:val="00E15AD4"/>
    <w:rsid w:val="00E16443"/>
    <w:rsid w:val="00E202FA"/>
    <w:rsid w:val="00E218CA"/>
    <w:rsid w:val="00E21F20"/>
    <w:rsid w:val="00E23058"/>
    <w:rsid w:val="00E2458E"/>
    <w:rsid w:val="00E253D5"/>
    <w:rsid w:val="00E25645"/>
    <w:rsid w:val="00E3353E"/>
    <w:rsid w:val="00E34118"/>
    <w:rsid w:val="00E4054A"/>
    <w:rsid w:val="00E4096D"/>
    <w:rsid w:val="00E41FF2"/>
    <w:rsid w:val="00E42570"/>
    <w:rsid w:val="00E427BD"/>
    <w:rsid w:val="00E4482D"/>
    <w:rsid w:val="00E50C9B"/>
    <w:rsid w:val="00E50E0B"/>
    <w:rsid w:val="00E50F64"/>
    <w:rsid w:val="00E55240"/>
    <w:rsid w:val="00E56A3A"/>
    <w:rsid w:val="00E57389"/>
    <w:rsid w:val="00E57A14"/>
    <w:rsid w:val="00E6070A"/>
    <w:rsid w:val="00E6337E"/>
    <w:rsid w:val="00E64671"/>
    <w:rsid w:val="00E655FB"/>
    <w:rsid w:val="00E67AF9"/>
    <w:rsid w:val="00E714AE"/>
    <w:rsid w:val="00E71EDC"/>
    <w:rsid w:val="00E76F40"/>
    <w:rsid w:val="00E77EEF"/>
    <w:rsid w:val="00E81DAA"/>
    <w:rsid w:val="00E827A7"/>
    <w:rsid w:val="00E839B6"/>
    <w:rsid w:val="00E85F06"/>
    <w:rsid w:val="00E877DB"/>
    <w:rsid w:val="00E94997"/>
    <w:rsid w:val="00EA2F43"/>
    <w:rsid w:val="00EA6D3F"/>
    <w:rsid w:val="00EA7321"/>
    <w:rsid w:val="00EB175C"/>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091F"/>
    <w:rsid w:val="00F318F6"/>
    <w:rsid w:val="00F326A0"/>
    <w:rsid w:val="00F361C4"/>
    <w:rsid w:val="00F43593"/>
    <w:rsid w:val="00F44272"/>
    <w:rsid w:val="00F553C3"/>
    <w:rsid w:val="00F567E2"/>
    <w:rsid w:val="00F5764F"/>
    <w:rsid w:val="00F6063A"/>
    <w:rsid w:val="00F60738"/>
    <w:rsid w:val="00F61242"/>
    <w:rsid w:val="00F6274E"/>
    <w:rsid w:val="00F70118"/>
    <w:rsid w:val="00F7622B"/>
    <w:rsid w:val="00F770B2"/>
    <w:rsid w:val="00F77E04"/>
    <w:rsid w:val="00F804CC"/>
    <w:rsid w:val="00F81C42"/>
    <w:rsid w:val="00F83746"/>
    <w:rsid w:val="00F85145"/>
    <w:rsid w:val="00F85583"/>
    <w:rsid w:val="00F92064"/>
    <w:rsid w:val="00F9218C"/>
    <w:rsid w:val="00F93A13"/>
    <w:rsid w:val="00FA03B3"/>
    <w:rsid w:val="00FB0524"/>
    <w:rsid w:val="00FC50A5"/>
    <w:rsid w:val="00FC6324"/>
    <w:rsid w:val="00FC7449"/>
    <w:rsid w:val="00FC7F31"/>
    <w:rsid w:val="00FD327B"/>
    <w:rsid w:val="00FE08F5"/>
    <w:rsid w:val="00FE1900"/>
    <w:rsid w:val="00FE3270"/>
    <w:rsid w:val="00FE5257"/>
    <w:rsid w:val="00FE7DA9"/>
    <w:rsid w:val="00FF2528"/>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semiHidden/>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rsid w:val="002B76AB"/>
    <w:pPr>
      <w:keepNext/>
      <w:numPr>
        <w:ilvl w:val="5"/>
        <w:numId w:val="8"/>
      </w:numPr>
      <w:spacing w:after="120" w:line="240" w:lineRule="auto"/>
      <w:outlineLvl w:val="5"/>
    </w:pPr>
  </w:style>
  <w:style w:type="paragraph" w:styleId="Heading7">
    <w:name w:val="heading 7"/>
    <w:basedOn w:val="Normal"/>
    <w:next w:val="Normal"/>
    <w:link w:val="Heading7Char"/>
    <w:semiHidden/>
    <w:rsid w:val="002B76AB"/>
    <w:pPr>
      <w:keepNext/>
      <w:numPr>
        <w:ilvl w:val="6"/>
        <w:numId w:val="8"/>
      </w:numPr>
      <w:spacing w:after="120" w:line="240" w:lineRule="auto"/>
      <w:outlineLvl w:val="6"/>
    </w:pPr>
  </w:style>
  <w:style w:type="paragraph" w:styleId="Heading8">
    <w:name w:val="heading 8"/>
    <w:basedOn w:val="Normal"/>
    <w:next w:val="Normal"/>
    <w:link w:val="Heading8Char"/>
    <w:semiHidden/>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semiHidden/>
    <w:rsid w:val="003B7CD9"/>
    <w:pPr>
      <w:numPr>
        <w:numId w:val="1"/>
      </w:numPr>
      <w:tabs>
        <w:tab w:val="left" w:pos="630"/>
      </w:tabs>
      <w:spacing w:after="120" w:line="240" w:lineRule="auto"/>
      <w:ind w:left="864" w:hanging="234"/>
    </w:pPr>
  </w:style>
  <w:style w:type="paragraph" w:customStyle="1" w:styleId="BulletLastSS">
    <w:name w:val="Bullet (Last SS)"/>
    <w:basedOn w:val="Bullet"/>
    <w:next w:val="NormalSS"/>
    <w:semiHidden/>
    <w:rsid w:val="003B7CD9"/>
    <w:pPr>
      <w:numPr>
        <w:numId w:val="2"/>
      </w:numPr>
      <w:spacing w:after="240"/>
      <w:ind w:left="864" w:hanging="234"/>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semiHidden/>
    <w:rsid w:val="003B7CD9"/>
    <w:pPr>
      <w:numPr>
        <w:numId w:val="4"/>
      </w:numPr>
      <w:tabs>
        <w:tab w:val="left" w:pos="288"/>
      </w:tabs>
      <w:spacing w:after="120" w:line="240" w:lineRule="auto"/>
      <w:ind w:left="1260" w:hanging="270"/>
    </w:pPr>
  </w:style>
  <w:style w:type="paragraph" w:customStyle="1" w:styleId="DashLASTSS">
    <w:name w:val="Dash (LAST SS)"/>
    <w:basedOn w:val="Dash"/>
    <w:next w:val="NormalSS"/>
    <w:semiHidden/>
    <w:rsid w:val="003B7CD9"/>
    <w:pPr>
      <w:numPr>
        <w:numId w:val="5"/>
      </w:numPr>
      <w:spacing w:after="240"/>
      <w:ind w:left="1260" w:hanging="27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semiHidden/>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semiHidden/>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semiHidden/>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semiHidden/>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semiHidden/>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rsid w:val="000B764C"/>
    <w:pPr>
      <w:ind w:firstLine="0"/>
    </w:pPr>
  </w:style>
  <w:style w:type="paragraph" w:customStyle="1" w:styleId="NormalSS">
    <w:name w:val="NormalSS"/>
    <w:basedOn w:val="Normal"/>
    <w:link w:val="NormalSSChar"/>
    <w:semiHidden/>
    <w:rsid w:val="000B764C"/>
    <w:pPr>
      <w:spacing w:after="240" w:line="240" w:lineRule="auto"/>
    </w:pPr>
  </w:style>
  <w:style w:type="paragraph" w:customStyle="1" w:styleId="NormalSScontinued">
    <w:name w:val="NormalSS (continued)"/>
    <w:basedOn w:val="NormalSS"/>
    <w:next w:val="NormalSS"/>
    <w:semiHidden/>
    <w:rsid w:val="000B764C"/>
    <w:pPr>
      <w:ind w:firstLine="0"/>
    </w:pPr>
  </w:style>
  <w:style w:type="paragraph" w:customStyle="1" w:styleId="NumberedBullet">
    <w:name w:val="Numbered Bullet"/>
    <w:basedOn w:val="Normal"/>
    <w:link w:val="NumberedBulletChar"/>
    <w:semiHidden/>
    <w:rsid w:val="003B7CD9"/>
    <w:pPr>
      <w:numPr>
        <w:numId w:val="7"/>
      </w:numPr>
      <w:tabs>
        <w:tab w:val="left" w:pos="540"/>
      </w:tabs>
      <w:spacing w:after="120" w:line="240" w:lineRule="auto"/>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semiHidden/>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next w:val="Normalcontinued"/>
    <w:autoRedefine/>
    <w:semiHidden/>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semiHidden/>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semiHidden/>
    <w:rsid w:val="005975FE"/>
    <w:pPr>
      <w:tabs>
        <w:tab w:val="clear" w:pos="1080"/>
        <w:tab w:val="left" w:pos="1440"/>
      </w:tabs>
      <w:spacing w:after="120"/>
      <w:ind w:left="1440"/>
    </w:pPr>
  </w:style>
  <w:style w:type="paragraph" w:styleId="TOC4">
    <w:name w:val="toc 4"/>
    <w:next w:val="Normal"/>
    <w:autoRedefine/>
    <w:semiHidden/>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semiHidden/>
    <w:rsid w:val="003B7CD9"/>
    <w:rPr>
      <w:rFonts w:eastAsia="Times New Roman" w:cs="Times New Roman"/>
      <w:szCs w:val="20"/>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customStyle="1" w:styleId="LightList1">
    <w:name w:val="Light List1"/>
    <w:basedOn w:val="TableNormal"/>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7F62DB"/>
    <w:pPr>
      <w:ind w:left="720"/>
      <w:contextualSpacing/>
    </w:pPr>
  </w:style>
  <w:style w:type="character" w:styleId="CommentReference">
    <w:name w:val="annotation reference"/>
    <w:semiHidden/>
    <w:unhideWhenUsed/>
    <w:rsid w:val="007F62DB"/>
    <w:rPr>
      <w:sz w:val="16"/>
      <w:szCs w:val="16"/>
    </w:rPr>
  </w:style>
  <w:style w:type="paragraph" w:styleId="CommentText">
    <w:name w:val="annotation text"/>
    <w:basedOn w:val="Normal"/>
    <w:link w:val="CommentTextChar"/>
    <w:semiHidden/>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semiHidden/>
    <w:rsid w:val="007F62DB"/>
    <w:pPr>
      <w:numPr>
        <w:ilvl w:val="2"/>
        <w:numId w:val="9"/>
      </w:numPr>
      <w:spacing w:after="120" w:line="240" w:lineRule="auto"/>
      <w:ind w:right="1440"/>
    </w:pPr>
    <w:rPr>
      <w:position w:val="2"/>
      <w:szCs w:val="24"/>
    </w:rPr>
  </w:style>
  <w:style w:type="paragraph" w:customStyle="1" w:styleId="Bullet4">
    <w:name w:val="Bullet 4"/>
    <w:basedOn w:val="Normal"/>
    <w:semiHidden/>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semiHidden/>
    <w:rsid w:val="007F62DB"/>
    <w:pPr>
      <w:numPr>
        <w:ilvl w:val="1"/>
        <w:numId w:val="9"/>
      </w:numPr>
      <w:spacing w:after="120" w:line="240" w:lineRule="auto"/>
      <w:ind w:right="1440"/>
    </w:pPr>
    <w:rPr>
      <w:szCs w:val="24"/>
    </w:rPr>
  </w:style>
  <w:style w:type="paragraph" w:customStyle="1" w:styleId="bullet1">
    <w:name w:val="bullet 1"/>
    <w:link w:val="bullet1Char"/>
    <w:semiHidden/>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semiHidden/>
    <w:rsid w:val="007F62DB"/>
    <w:rPr>
      <w:rFonts w:eastAsia="Times New Roman" w:cs="Times New Roman"/>
      <w:szCs w:val="20"/>
    </w:rPr>
  </w:style>
  <w:style w:type="character" w:customStyle="1" w:styleId="bullet2Char">
    <w:name w:val="bullet 2 Char"/>
    <w:link w:val="bullet2"/>
    <w:semiHidden/>
    <w:locked/>
    <w:rsid w:val="007F62DB"/>
    <w:rPr>
      <w:rFonts w:eastAsia="Times New Roman" w:cs="Times New Roman"/>
    </w:rPr>
  </w:style>
  <w:style w:type="paragraph" w:customStyle="1" w:styleId="bulletnumbered1">
    <w:name w:val="bullet numbered 1"/>
    <w:basedOn w:val="bullet1"/>
    <w:semiHidden/>
    <w:rsid w:val="007F62DB"/>
    <w:pPr>
      <w:numPr>
        <w:numId w:val="10"/>
      </w:numPr>
    </w:pPr>
  </w:style>
  <w:style w:type="paragraph" w:customStyle="1" w:styleId="bulletnumbered2">
    <w:name w:val="bullet numbered 2"/>
    <w:basedOn w:val="bullet1"/>
    <w:semiHidden/>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semiHidden/>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semiHidden/>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semiHidden/>
    <w:rsid w:val="00F361C4"/>
    <w:pPr>
      <w:numPr>
        <w:numId w:val="11"/>
      </w:numPr>
      <w:tabs>
        <w:tab w:val="left" w:pos="360"/>
      </w:tabs>
      <w:spacing w:before="120" w:after="180" w:line="240" w:lineRule="auto"/>
      <w:ind w:right="360"/>
      <w:contextualSpacing/>
      <w:jc w:val="both"/>
    </w:pPr>
    <w:rPr>
      <w:szCs w:val="24"/>
    </w:rPr>
  </w:style>
  <w:style w:type="paragraph" w:customStyle="1" w:styleId="QCOVERPAGE">
    <w:name w:val="Q COVER PAGE"/>
    <w:basedOn w:val="Normal"/>
    <w:semiHidden/>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semiHidden/>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semiHidden/>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 w:type="paragraph" w:customStyle="1" w:styleId="H3Alpha">
    <w:name w:val="H3_Alpha"/>
    <w:basedOn w:val="Heading2"/>
    <w:next w:val="NormalSS"/>
    <w:link w:val="H3AlphaChar"/>
    <w:semiHidden/>
    <w:rsid w:val="00140AC1"/>
    <w:pPr>
      <w:outlineLvl w:val="2"/>
    </w:pPr>
  </w:style>
  <w:style w:type="character" w:customStyle="1" w:styleId="H3AlphaChar">
    <w:name w:val="H3_Alpha Char"/>
    <w:basedOn w:val="Heading2Char"/>
    <w:link w:val="H3Alpha"/>
    <w:rsid w:val="00140AC1"/>
    <w:rPr>
      <w:rFonts w:ascii="Arial Black" w:eastAsia="Times New Roman" w:hAnsi="Arial Black" w:cs="Times New Roman"/>
      <w:sz w:val="22"/>
      <w:szCs w:val="20"/>
    </w:rPr>
  </w:style>
  <w:style w:type="character" w:styleId="Hyperlink">
    <w:name w:val="Hyperlink"/>
    <w:basedOn w:val="DefaultParagraphFont"/>
    <w:semiHidden/>
    <w:unhideWhenUsed/>
    <w:rsid w:val="00F804CC"/>
    <w:rPr>
      <w:color w:val="0000FF" w:themeColor="hyperlink"/>
      <w:u w:val="single"/>
    </w:rPr>
  </w:style>
  <w:style w:type="character" w:styleId="UnresolvedMention">
    <w:name w:val="Unresolved Mention"/>
    <w:basedOn w:val="DefaultParagraphFont"/>
    <w:semiHidden/>
    <w:unhideWhenUsed/>
    <w:rsid w:val="00F804CC"/>
    <w:rPr>
      <w:color w:val="605E5C"/>
      <w:shd w:val="clear" w:color="auto" w:fill="E1DFDD"/>
    </w:rPr>
  </w:style>
  <w:style w:type="numbering" w:styleId="111111">
    <w:name w:val="Outline List 2"/>
    <w:basedOn w:val="NoList"/>
    <w:semiHidden/>
    <w:unhideWhenUsed/>
    <w:rsid w:val="00622C00"/>
    <w:pPr>
      <w:numPr>
        <w:numId w:val="15"/>
      </w:numPr>
    </w:pPr>
  </w:style>
  <w:style w:type="numbering" w:styleId="1ai">
    <w:name w:val="Outline List 1"/>
    <w:basedOn w:val="NoList"/>
    <w:semiHidden/>
    <w:unhideWhenUsed/>
    <w:rsid w:val="00622C00"/>
    <w:pPr>
      <w:numPr>
        <w:numId w:val="16"/>
      </w:numPr>
    </w:pPr>
  </w:style>
  <w:style w:type="numbering" w:styleId="ArticleSection">
    <w:name w:val="Outline List 3"/>
    <w:basedOn w:val="NoList"/>
    <w:semiHidden/>
    <w:unhideWhenUsed/>
    <w:rsid w:val="00622C00"/>
    <w:pPr>
      <w:numPr>
        <w:numId w:val="17"/>
      </w:numPr>
    </w:pPr>
  </w:style>
  <w:style w:type="paragraph" w:styleId="Bibliography">
    <w:name w:val="Bibliography"/>
    <w:basedOn w:val="Normal"/>
    <w:next w:val="Normal"/>
    <w:unhideWhenUsed/>
    <w:qFormat/>
    <w:rsid w:val="00622C00"/>
  </w:style>
  <w:style w:type="paragraph" w:styleId="BlockText">
    <w:name w:val="Block Text"/>
    <w:basedOn w:val="Normal"/>
    <w:semiHidden/>
    <w:unhideWhenUsed/>
    <w:rsid w:val="00622C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622C00"/>
    <w:pPr>
      <w:spacing w:after="120"/>
    </w:pPr>
  </w:style>
  <w:style w:type="character" w:customStyle="1" w:styleId="BodyTextChar">
    <w:name w:val="Body Text Char"/>
    <w:basedOn w:val="DefaultParagraphFont"/>
    <w:link w:val="BodyText"/>
    <w:uiPriority w:val="99"/>
    <w:semiHidden/>
    <w:rsid w:val="00622C00"/>
    <w:rPr>
      <w:rFonts w:eastAsia="Times New Roman" w:cs="Times New Roman"/>
      <w:szCs w:val="20"/>
    </w:rPr>
  </w:style>
  <w:style w:type="paragraph" w:styleId="BodyText2">
    <w:name w:val="Body Text 2"/>
    <w:basedOn w:val="Normal"/>
    <w:link w:val="BodyText2Char"/>
    <w:semiHidden/>
    <w:unhideWhenUsed/>
    <w:rsid w:val="00622C00"/>
    <w:pPr>
      <w:spacing w:after="120"/>
    </w:pPr>
  </w:style>
  <w:style w:type="character" w:customStyle="1" w:styleId="BodyText2Char">
    <w:name w:val="Body Text 2 Char"/>
    <w:basedOn w:val="DefaultParagraphFont"/>
    <w:link w:val="BodyText2"/>
    <w:uiPriority w:val="99"/>
    <w:semiHidden/>
    <w:rsid w:val="00622C00"/>
    <w:rPr>
      <w:rFonts w:eastAsia="Times New Roman" w:cs="Times New Roman"/>
      <w:szCs w:val="20"/>
    </w:rPr>
  </w:style>
  <w:style w:type="paragraph" w:styleId="BodyText3">
    <w:name w:val="Body Text 3"/>
    <w:basedOn w:val="Normal"/>
    <w:link w:val="BodyText3Char"/>
    <w:semiHidden/>
    <w:unhideWhenUsed/>
    <w:rsid w:val="00622C00"/>
    <w:pPr>
      <w:spacing w:after="120"/>
    </w:pPr>
    <w:rPr>
      <w:sz w:val="16"/>
      <w:szCs w:val="16"/>
    </w:rPr>
  </w:style>
  <w:style w:type="character" w:customStyle="1" w:styleId="BodyText3Char">
    <w:name w:val="Body Text 3 Char"/>
    <w:basedOn w:val="DefaultParagraphFont"/>
    <w:link w:val="BodyText3"/>
    <w:uiPriority w:val="99"/>
    <w:semiHidden/>
    <w:rsid w:val="00622C00"/>
    <w:rPr>
      <w:rFonts w:eastAsia="Times New Roman" w:cs="Times New Roman"/>
      <w:sz w:val="16"/>
      <w:szCs w:val="16"/>
    </w:rPr>
  </w:style>
  <w:style w:type="paragraph" w:styleId="BodyTextFirstIndent">
    <w:name w:val="Body Text First Indent"/>
    <w:basedOn w:val="BodyText"/>
    <w:link w:val="BodyTextFirstIndentChar"/>
    <w:semiHidden/>
    <w:unhideWhenUsed/>
    <w:rsid w:val="00622C00"/>
    <w:pPr>
      <w:spacing w:after="0"/>
      <w:ind w:firstLine="360"/>
    </w:pPr>
  </w:style>
  <w:style w:type="character" w:customStyle="1" w:styleId="BodyTextFirstIndentChar">
    <w:name w:val="Body Text First Indent Char"/>
    <w:basedOn w:val="BodyTextChar"/>
    <w:link w:val="BodyTextFirstIndent"/>
    <w:uiPriority w:val="99"/>
    <w:semiHidden/>
    <w:rsid w:val="00622C00"/>
    <w:rPr>
      <w:rFonts w:eastAsia="Times New Roman" w:cs="Times New Roman"/>
      <w:szCs w:val="20"/>
    </w:rPr>
  </w:style>
  <w:style w:type="paragraph" w:styleId="BodyTextIndent">
    <w:name w:val="Body Text Indent"/>
    <w:basedOn w:val="Normal"/>
    <w:link w:val="BodyTextIndentChar"/>
    <w:semiHidden/>
    <w:unhideWhenUsed/>
    <w:rsid w:val="00622C00"/>
    <w:pPr>
      <w:spacing w:after="120"/>
      <w:ind w:left="360"/>
    </w:pPr>
  </w:style>
  <w:style w:type="character" w:customStyle="1" w:styleId="BodyTextIndentChar">
    <w:name w:val="Body Text Indent Char"/>
    <w:basedOn w:val="DefaultParagraphFont"/>
    <w:link w:val="BodyTextIndent"/>
    <w:uiPriority w:val="99"/>
    <w:semiHidden/>
    <w:rsid w:val="00622C00"/>
    <w:rPr>
      <w:rFonts w:eastAsia="Times New Roman" w:cs="Times New Roman"/>
      <w:szCs w:val="20"/>
    </w:rPr>
  </w:style>
  <w:style w:type="paragraph" w:styleId="BodyTextFirstIndent2">
    <w:name w:val="Body Text First Indent 2"/>
    <w:basedOn w:val="BodyTextIndent"/>
    <w:link w:val="BodyTextFirstIndent2Char"/>
    <w:semiHidden/>
    <w:unhideWhenUsed/>
    <w:rsid w:val="00622C00"/>
    <w:pPr>
      <w:spacing w:after="0"/>
      <w:ind w:firstLine="360"/>
    </w:pPr>
  </w:style>
  <w:style w:type="character" w:customStyle="1" w:styleId="BodyTextFirstIndent2Char">
    <w:name w:val="Body Text First Indent 2 Char"/>
    <w:basedOn w:val="BodyTextIndentChar"/>
    <w:link w:val="BodyTextFirstIndent2"/>
    <w:uiPriority w:val="99"/>
    <w:semiHidden/>
    <w:rsid w:val="00622C00"/>
    <w:rPr>
      <w:rFonts w:eastAsia="Times New Roman" w:cs="Times New Roman"/>
      <w:szCs w:val="20"/>
    </w:rPr>
  </w:style>
  <w:style w:type="paragraph" w:styleId="BodyTextIndent2">
    <w:name w:val="Body Text Indent 2"/>
    <w:basedOn w:val="Normal"/>
    <w:link w:val="BodyTextIndent2Char"/>
    <w:semiHidden/>
    <w:unhideWhenUsed/>
    <w:rsid w:val="00622C00"/>
    <w:pPr>
      <w:spacing w:after="120"/>
      <w:ind w:left="360"/>
    </w:pPr>
  </w:style>
  <w:style w:type="character" w:customStyle="1" w:styleId="BodyTextIndent2Char">
    <w:name w:val="Body Text Indent 2 Char"/>
    <w:basedOn w:val="DefaultParagraphFont"/>
    <w:link w:val="BodyTextIndent2"/>
    <w:uiPriority w:val="99"/>
    <w:semiHidden/>
    <w:rsid w:val="00622C00"/>
    <w:rPr>
      <w:rFonts w:eastAsia="Times New Roman" w:cs="Times New Roman"/>
      <w:szCs w:val="20"/>
    </w:rPr>
  </w:style>
  <w:style w:type="paragraph" w:styleId="BodyTextIndent3">
    <w:name w:val="Body Text Indent 3"/>
    <w:basedOn w:val="Normal"/>
    <w:link w:val="BodyTextIndent3Char"/>
    <w:semiHidden/>
    <w:unhideWhenUsed/>
    <w:rsid w:val="00622C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2C00"/>
    <w:rPr>
      <w:rFonts w:eastAsia="Times New Roman" w:cs="Times New Roman"/>
      <w:sz w:val="16"/>
      <w:szCs w:val="16"/>
    </w:rPr>
  </w:style>
  <w:style w:type="character" w:styleId="BookTitle">
    <w:name w:val="Book Title"/>
    <w:basedOn w:val="DefaultParagraphFont"/>
    <w:semiHidden/>
    <w:rsid w:val="00622C00"/>
    <w:rPr>
      <w:b/>
      <w:bCs/>
      <w:i/>
      <w:iCs/>
      <w:spacing w:val="5"/>
    </w:rPr>
  </w:style>
  <w:style w:type="paragraph" w:styleId="Caption">
    <w:name w:val="caption"/>
    <w:basedOn w:val="Normal"/>
    <w:next w:val="Normal"/>
    <w:semiHidden/>
    <w:unhideWhenUsed/>
    <w:rsid w:val="00622C00"/>
    <w:pPr>
      <w:spacing w:after="200" w:line="240" w:lineRule="auto"/>
    </w:pPr>
    <w:rPr>
      <w:i/>
      <w:iCs/>
      <w:color w:val="1F497D" w:themeColor="text2"/>
      <w:sz w:val="18"/>
      <w:szCs w:val="18"/>
    </w:rPr>
  </w:style>
  <w:style w:type="paragraph" w:styleId="Closing">
    <w:name w:val="Closing"/>
    <w:basedOn w:val="Normal"/>
    <w:link w:val="ClosingChar"/>
    <w:semiHidden/>
    <w:unhideWhenUsed/>
    <w:rsid w:val="00622C00"/>
    <w:pPr>
      <w:spacing w:line="240" w:lineRule="auto"/>
      <w:ind w:left="4320"/>
    </w:pPr>
  </w:style>
  <w:style w:type="character" w:customStyle="1" w:styleId="ClosingChar">
    <w:name w:val="Closing Char"/>
    <w:basedOn w:val="DefaultParagraphFont"/>
    <w:link w:val="Closing"/>
    <w:uiPriority w:val="99"/>
    <w:semiHidden/>
    <w:rsid w:val="00622C00"/>
    <w:rPr>
      <w:rFonts w:eastAsia="Times New Roman" w:cs="Times New Roman"/>
      <w:szCs w:val="20"/>
    </w:rPr>
  </w:style>
  <w:style w:type="table" w:styleId="ColorfulGrid">
    <w:name w:val="Colorful Grid"/>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locked/>
    <w:rsid w:val="00622C0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locked/>
    <w:rsid w:val="00622C0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locked/>
    <w:rsid w:val="00622C0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locked/>
    <w:rsid w:val="00622C0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locked/>
    <w:rsid w:val="00622C0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locked/>
    <w:rsid w:val="00622C0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locked/>
    <w:rsid w:val="00622C0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locked/>
    <w:rsid w:val="00622C0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locked/>
    <w:rsid w:val="00622C0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locked/>
    <w:rsid w:val="00622C0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locked/>
    <w:rsid w:val="00622C0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locked/>
    <w:rsid w:val="00622C0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locked/>
    <w:rsid w:val="00622C0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locked/>
    <w:rsid w:val="00622C0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locked/>
    <w:rsid w:val="00622C0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locked/>
    <w:rsid w:val="00622C0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locked/>
    <w:rsid w:val="00622C0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locked/>
    <w:rsid w:val="00622C0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locked/>
    <w:rsid w:val="00622C0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locked/>
    <w:rsid w:val="00622C0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locked/>
    <w:rsid w:val="00622C0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locked/>
    <w:rsid w:val="00622C0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22C00"/>
  </w:style>
  <w:style w:type="character" w:customStyle="1" w:styleId="DateChar">
    <w:name w:val="Date Char"/>
    <w:basedOn w:val="DefaultParagraphFont"/>
    <w:link w:val="Date"/>
    <w:semiHidden/>
    <w:rsid w:val="00622C00"/>
    <w:rPr>
      <w:rFonts w:eastAsia="Times New Roman" w:cs="Times New Roman"/>
      <w:szCs w:val="20"/>
    </w:rPr>
  </w:style>
  <w:style w:type="paragraph" w:styleId="E-mailSignature">
    <w:name w:val="E-mail Signature"/>
    <w:basedOn w:val="Normal"/>
    <w:link w:val="E-mailSignatureChar"/>
    <w:semiHidden/>
    <w:unhideWhenUsed/>
    <w:rsid w:val="00622C00"/>
    <w:pPr>
      <w:spacing w:line="240" w:lineRule="auto"/>
    </w:pPr>
  </w:style>
  <w:style w:type="character" w:customStyle="1" w:styleId="E-mailSignatureChar">
    <w:name w:val="E-mail Signature Char"/>
    <w:basedOn w:val="DefaultParagraphFont"/>
    <w:link w:val="E-mailSignature"/>
    <w:uiPriority w:val="99"/>
    <w:semiHidden/>
    <w:rsid w:val="00622C00"/>
    <w:rPr>
      <w:rFonts w:eastAsia="Times New Roman" w:cs="Times New Roman"/>
      <w:szCs w:val="20"/>
    </w:rPr>
  </w:style>
  <w:style w:type="character" w:styleId="Emphasis">
    <w:name w:val="Emphasis"/>
    <w:basedOn w:val="DefaultParagraphFont"/>
    <w:semiHidden/>
    <w:rsid w:val="00622C00"/>
    <w:rPr>
      <w:i/>
      <w:iCs/>
    </w:rPr>
  </w:style>
  <w:style w:type="character" w:styleId="EndnoteReference">
    <w:name w:val="endnote reference"/>
    <w:basedOn w:val="DefaultParagraphFont"/>
    <w:semiHidden/>
    <w:unhideWhenUsed/>
    <w:rsid w:val="00622C00"/>
    <w:rPr>
      <w:vertAlign w:val="superscript"/>
    </w:rPr>
  </w:style>
  <w:style w:type="paragraph" w:styleId="EndnoteText">
    <w:name w:val="endnote text"/>
    <w:basedOn w:val="Normal"/>
    <w:link w:val="EndnoteTextChar"/>
    <w:semiHidden/>
    <w:unhideWhenUsed/>
    <w:rsid w:val="00622C00"/>
    <w:pPr>
      <w:spacing w:line="240" w:lineRule="auto"/>
    </w:pPr>
    <w:rPr>
      <w:sz w:val="20"/>
    </w:rPr>
  </w:style>
  <w:style w:type="character" w:customStyle="1" w:styleId="EndnoteTextChar">
    <w:name w:val="Endnote Text Char"/>
    <w:basedOn w:val="DefaultParagraphFont"/>
    <w:link w:val="EndnoteText"/>
    <w:semiHidden/>
    <w:rsid w:val="00622C00"/>
    <w:rPr>
      <w:rFonts w:eastAsia="Times New Roman" w:cs="Times New Roman"/>
      <w:sz w:val="20"/>
      <w:szCs w:val="20"/>
    </w:rPr>
  </w:style>
  <w:style w:type="paragraph" w:styleId="EnvelopeAddress">
    <w:name w:val="envelope address"/>
    <w:basedOn w:val="Normal"/>
    <w:semiHidden/>
    <w:unhideWhenUsed/>
    <w:rsid w:val="00622C00"/>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22C0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22C00"/>
    <w:rPr>
      <w:color w:val="800080" w:themeColor="followedHyperlink"/>
      <w:u w:val="single"/>
    </w:rPr>
  </w:style>
  <w:style w:type="table" w:styleId="GridTable1Light">
    <w:name w:val="Grid Table 1 Light"/>
    <w:basedOn w:val="TableNormal"/>
    <w:rsid w:val="00622C0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22C0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22C0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22C0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22C0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22C0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22C0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622C0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622C0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622C0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622C0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622C0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622C0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622C0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622C0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22C0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622C0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622C0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622C0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622C0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622C0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622C0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622C0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622C0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622C0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622C0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622C0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622C0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622C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622C0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22C0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622C0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622C0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622C0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622C0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622C0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622C0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22C0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622C0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622C0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622C0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622C0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622C0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622C00"/>
    <w:rPr>
      <w:color w:val="2B579A"/>
      <w:shd w:val="clear" w:color="auto" w:fill="E1DFDD"/>
    </w:rPr>
  </w:style>
  <w:style w:type="character" w:styleId="HTMLAcronym">
    <w:name w:val="HTML Acronym"/>
    <w:basedOn w:val="DefaultParagraphFont"/>
    <w:semiHidden/>
    <w:unhideWhenUsed/>
    <w:rsid w:val="00622C00"/>
  </w:style>
  <w:style w:type="paragraph" w:styleId="HTMLAddress">
    <w:name w:val="HTML Address"/>
    <w:basedOn w:val="Normal"/>
    <w:link w:val="HTMLAddressChar"/>
    <w:semiHidden/>
    <w:unhideWhenUsed/>
    <w:rsid w:val="00622C00"/>
    <w:pPr>
      <w:spacing w:line="240" w:lineRule="auto"/>
    </w:pPr>
    <w:rPr>
      <w:i/>
      <w:iCs/>
    </w:rPr>
  </w:style>
  <w:style w:type="character" w:customStyle="1" w:styleId="HTMLAddressChar">
    <w:name w:val="HTML Address Char"/>
    <w:basedOn w:val="DefaultParagraphFont"/>
    <w:link w:val="HTMLAddress"/>
    <w:uiPriority w:val="99"/>
    <w:semiHidden/>
    <w:rsid w:val="00622C00"/>
    <w:rPr>
      <w:rFonts w:eastAsia="Times New Roman" w:cs="Times New Roman"/>
      <w:i/>
      <w:iCs/>
      <w:szCs w:val="20"/>
    </w:rPr>
  </w:style>
  <w:style w:type="character" w:styleId="HTMLCite">
    <w:name w:val="HTML Cite"/>
    <w:basedOn w:val="DefaultParagraphFont"/>
    <w:semiHidden/>
    <w:unhideWhenUsed/>
    <w:rsid w:val="00622C00"/>
    <w:rPr>
      <w:i/>
      <w:iCs/>
    </w:rPr>
  </w:style>
  <w:style w:type="character" w:styleId="HTMLCode">
    <w:name w:val="HTML Code"/>
    <w:basedOn w:val="DefaultParagraphFont"/>
    <w:semiHidden/>
    <w:unhideWhenUsed/>
    <w:rsid w:val="00622C00"/>
    <w:rPr>
      <w:rFonts w:ascii="Consolas" w:hAnsi="Consolas"/>
      <w:sz w:val="20"/>
      <w:szCs w:val="20"/>
    </w:rPr>
  </w:style>
  <w:style w:type="character" w:styleId="HTMLDefinition">
    <w:name w:val="HTML Definition"/>
    <w:basedOn w:val="DefaultParagraphFont"/>
    <w:semiHidden/>
    <w:unhideWhenUsed/>
    <w:rsid w:val="00622C00"/>
    <w:rPr>
      <w:i/>
      <w:iCs/>
    </w:rPr>
  </w:style>
  <w:style w:type="character" w:styleId="HTMLKeyboard">
    <w:name w:val="HTML Keyboard"/>
    <w:basedOn w:val="DefaultParagraphFont"/>
    <w:semiHidden/>
    <w:unhideWhenUsed/>
    <w:rsid w:val="00622C00"/>
    <w:rPr>
      <w:rFonts w:ascii="Consolas" w:hAnsi="Consolas"/>
      <w:sz w:val="20"/>
      <w:szCs w:val="20"/>
    </w:rPr>
  </w:style>
  <w:style w:type="paragraph" w:styleId="HTMLPreformatted">
    <w:name w:val="HTML Preformatted"/>
    <w:basedOn w:val="Normal"/>
    <w:link w:val="HTMLPreformattedChar"/>
    <w:semiHidden/>
    <w:unhideWhenUsed/>
    <w:rsid w:val="00622C00"/>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22C00"/>
    <w:rPr>
      <w:rFonts w:ascii="Consolas" w:eastAsia="Times New Roman" w:hAnsi="Consolas" w:cs="Times New Roman"/>
      <w:sz w:val="20"/>
      <w:szCs w:val="20"/>
    </w:rPr>
  </w:style>
  <w:style w:type="character" w:styleId="HTMLSample">
    <w:name w:val="HTML Sample"/>
    <w:basedOn w:val="DefaultParagraphFont"/>
    <w:semiHidden/>
    <w:unhideWhenUsed/>
    <w:rsid w:val="00622C00"/>
    <w:rPr>
      <w:rFonts w:ascii="Consolas" w:hAnsi="Consolas"/>
      <w:sz w:val="24"/>
      <w:szCs w:val="24"/>
    </w:rPr>
  </w:style>
  <w:style w:type="character" w:styleId="HTMLTypewriter">
    <w:name w:val="HTML Typewriter"/>
    <w:basedOn w:val="DefaultParagraphFont"/>
    <w:semiHidden/>
    <w:unhideWhenUsed/>
    <w:rsid w:val="00622C00"/>
    <w:rPr>
      <w:rFonts w:ascii="Consolas" w:hAnsi="Consolas"/>
      <w:sz w:val="20"/>
      <w:szCs w:val="20"/>
    </w:rPr>
  </w:style>
  <w:style w:type="character" w:styleId="HTMLVariable">
    <w:name w:val="HTML Variable"/>
    <w:basedOn w:val="DefaultParagraphFont"/>
    <w:semiHidden/>
    <w:unhideWhenUsed/>
    <w:rsid w:val="00622C00"/>
    <w:rPr>
      <w:i/>
      <w:iCs/>
    </w:rPr>
  </w:style>
  <w:style w:type="paragraph" w:styleId="Index1">
    <w:name w:val="index 1"/>
    <w:basedOn w:val="Normal"/>
    <w:next w:val="Normal"/>
    <w:autoRedefine/>
    <w:semiHidden/>
    <w:unhideWhenUsed/>
    <w:rsid w:val="00622C00"/>
    <w:pPr>
      <w:spacing w:line="240" w:lineRule="auto"/>
      <w:ind w:left="240" w:hanging="240"/>
    </w:pPr>
  </w:style>
  <w:style w:type="paragraph" w:styleId="Index2">
    <w:name w:val="index 2"/>
    <w:basedOn w:val="Normal"/>
    <w:next w:val="Normal"/>
    <w:autoRedefine/>
    <w:semiHidden/>
    <w:unhideWhenUsed/>
    <w:rsid w:val="00622C00"/>
    <w:pPr>
      <w:spacing w:line="240" w:lineRule="auto"/>
      <w:ind w:left="480" w:hanging="240"/>
    </w:pPr>
  </w:style>
  <w:style w:type="paragraph" w:styleId="Index3">
    <w:name w:val="index 3"/>
    <w:basedOn w:val="Normal"/>
    <w:next w:val="Normal"/>
    <w:autoRedefine/>
    <w:semiHidden/>
    <w:unhideWhenUsed/>
    <w:rsid w:val="00622C00"/>
    <w:pPr>
      <w:spacing w:line="240" w:lineRule="auto"/>
      <w:ind w:left="720" w:hanging="240"/>
    </w:pPr>
  </w:style>
  <w:style w:type="paragraph" w:styleId="Index4">
    <w:name w:val="index 4"/>
    <w:basedOn w:val="Normal"/>
    <w:next w:val="Normal"/>
    <w:autoRedefine/>
    <w:semiHidden/>
    <w:unhideWhenUsed/>
    <w:rsid w:val="00622C00"/>
    <w:pPr>
      <w:spacing w:line="240" w:lineRule="auto"/>
      <w:ind w:left="960" w:hanging="240"/>
    </w:pPr>
  </w:style>
  <w:style w:type="paragraph" w:styleId="Index5">
    <w:name w:val="index 5"/>
    <w:basedOn w:val="Normal"/>
    <w:next w:val="Normal"/>
    <w:autoRedefine/>
    <w:semiHidden/>
    <w:unhideWhenUsed/>
    <w:rsid w:val="00622C00"/>
    <w:pPr>
      <w:spacing w:line="240" w:lineRule="auto"/>
      <w:ind w:left="1200" w:hanging="240"/>
    </w:pPr>
  </w:style>
  <w:style w:type="paragraph" w:styleId="Index6">
    <w:name w:val="index 6"/>
    <w:basedOn w:val="Normal"/>
    <w:next w:val="Normal"/>
    <w:autoRedefine/>
    <w:semiHidden/>
    <w:unhideWhenUsed/>
    <w:rsid w:val="00622C00"/>
    <w:pPr>
      <w:spacing w:line="240" w:lineRule="auto"/>
      <w:ind w:left="1440" w:hanging="240"/>
    </w:pPr>
  </w:style>
  <w:style w:type="paragraph" w:styleId="Index7">
    <w:name w:val="index 7"/>
    <w:basedOn w:val="Normal"/>
    <w:next w:val="Normal"/>
    <w:autoRedefine/>
    <w:semiHidden/>
    <w:unhideWhenUsed/>
    <w:rsid w:val="00622C00"/>
    <w:pPr>
      <w:spacing w:line="240" w:lineRule="auto"/>
      <w:ind w:left="1680" w:hanging="240"/>
    </w:pPr>
  </w:style>
  <w:style w:type="paragraph" w:styleId="Index8">
    <w:name w:val="index 8"/>
    <w:basedOn w:val="Normal"/>
    <w:next w:val="Normal"/>
    <w:autoRedefine/>
    <w:semiHidden/>
    <w:unhideWhenUsed/>
    <w:rsid w:val="00622C00"/>
    <w:pPr>
      <w:spacing w:line="240" w:lineRule="auto"/>
      <w:ind w:left="1920" w:hanging="240"/>
    </w:pPr>
  </w:style>
  <w:style w:type="paragraph" w:styleId="Index9">
    <w:name w:val="index 9"/>
    <w:basedOn w:val="Normal"/>
    <w:next w:val="Normal"/>
    <w:autoRedefine/>
    <w:semiHidden/>
    <w:unhideWhenUsed/>
    <w:rsid w:val="00622C00"/>
    <w:pPr>
      <w:spacing w:line="240" w:lineRule="auto"/>
      <w:ind w:left="2160" w:hanging="240"/>
    </w:pPr>
  </w:style>
  <w:style w:type="paragraph" w:styleId="IndexHeading">
    <w:name w:val="index heading"/>
    <w:basedOn w:val="Normal"/>
    <w:next w:val="Index1"/>
    <w:semiHidden/>
    <w:unhideWhenUsed/>
    <w:rsid w:val="00622C00"/>
    <w:rPr>
      <w:rFonts w:asciiTheme="majorHAnsi" w:eastAsiaTheme="majorEastAsia" w:hAnsiTheme="majorHAnsi" w:cstheme="majorBidi"/>
      <w:b/>
      <w:bCs/>
    </w:rPr>
  </w:style>
  <w:style w:type="character" w:styleId="IntenseEmphasis">
    <w:name w:val="Intense Emphasis"/>
    <w:basedOn w:val="DefaultParagraphFont"/>
    <w:semiHidden/>
    <w:rsid w:val="00622C00"/>
    <w:rPr>
      <w:i/>
      <w:iCs/>
      <w:color w:val="4F81BD" w:themeColor="accent1"/>
    </w:rPr>
  </w:style>
  <w:style w:type="paragraph" w:styleId="IntenseQuote">
    <w:name w:val="Intense Quote"/>
    <w:basedOn w:val="Normal"/>
    <w:next w:val="Normal"/>
    <w:link w:val="IntenseQuoteChar"/>
    <w:semiHidden/>
    <w:rsid w:val="00622C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2C00"/>
    <w:rPr>
      <w:rFonts w:eastAsia="Times New Roman" w:cs="Times New Roman"/>
      <w:i/>
      <w:iCs/>
      <w:color w:val="4F81BD" w:themeColor="accent1"/>
      <w:szCs w:val="20"/>
    </w:rPr>
  </w:style>
  <w:style w:type="character" w:styleId="IntenseReference">
    <w:name w:val="Intense Reference"/>
    <w:basedOn w:val="DefaultParagraphFont"/>
    <w:semiHidden/>
    <w:rsid w:val="00622C00"/>
    <w:rPr>
      <w:b/>
      <w:bCs/>
      <w:smallCaps/>
      <w:color w:val="4F81BD" w:themeColor="accent1"/>
      <w:spacing w:val="5"/>
    </w:rPr>
  </w:style>
  <w:style w:type="table" w:styleId="LightGrid">
    <w:name w:val="Light Grid"/>
    <w:basedOn w:val="TableNormal"/>
    <w:semiHidden/>
    <w:unhideWhenUsed/>
    <w:locked/>
    <w:rsid w:val="00622C0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locked/>
    <w:rsid w:val="00622C0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locked/>
    <w:rsid w:val="00622C0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locked/>
    <w:rsid w:val="00622C0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locked/>
    <w:rsid w:val="00622C0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locked/>
    <w:rsid w:val="00622C0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locked/>
    <w:rsid w:val="00622C0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locked/>
    <w:rsid w:val="00622C0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locked/>
    <w:rsid w:val="00622C0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locked/>
    <w:rsid w:val="00622C0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locked/>
    <w:rsid w:val="00622C0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locked/>
    <w:rsid w:val="00622C0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locked/>
    <w:rsid w:val="00622C0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locked/>
    <w:rsid w:val="00622C0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locked/>
    <w:rsid w:val="00622C0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locked/>
    <w:rsid w:val="00622C0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locked/>
    <w:rsid w:val="00622C0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locked/>
    <w:rsid w:val="00622C0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locked/>
    <w:rsid w:val="00622C0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locked/>
    <w:rsid w:val="00622C0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locked/>
    <w:rsid w:val="00622C0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22C00"/>
  </w:style>
  <w:style w:type="paragraph" w:styleId="List">
    <w:name w:val="List"/>
    <w:basedOn w:val="Normal"/>
    <w:unhideWhenUsed/>
    <w:qFormat/>
    <w:rsid w:val="00622C00"/>
    <w:pPr>
      <w:ind w:left="360" w:hanging="360"/>
      <w:contextualSpacing/>
    </w:pPr>
  </w:style>
  <w:style w:type="paragraph" w:styleId="List2">
    <w:name w:val="List 2"/>
    <w:basedOn w:val="Normal"/>
    <w:unhideWhenUsed/>
    <w:qFormat/>
    <w:rsid w:val="00622C00"/>
    <w:pPr>
      <w:ind w:left="720" w:hanging="360"/>
      <w:contextualSpacing/>
    </w:pPr>
  </w:style>
  <w:style w:type="paragraph" w:styleId="List3">
    <w:name w:val="List 3"/>
    <w:basedOn w:val="Normal"/>
    <w:unhideWhenUsed/>
    <w:qFormat/>
    <w:rsid w:val="00622C00"/>
    <w:pPr>
      <w:ind w:left="1080" w:hanging="360"/>
      <w:contextualSpacing/>
    </w:pPr>
  </w:style>
  <w:style w:type="paragraph" w:styleId="List4">
    <w:name w:val="List 4"/>
    <w:basedOn w:val="Normal"/>
    <w:unhideWhenUsed/>
    <w:qFormat/>
    <w:rsid w:val="00622C00"/>
    <w:pPr>
      <w:ind w:left="1440" w:hanging="360"/>
      <w:contextualSpacing/>
    </w:pPr>
  </w:style>
  <w:style w:type="paragraph" w:styleId="List5">
    <w:name w:val="List 5"/>
    <w:basedOn w:val="Normal"/>
    <w:unhideWhenUsed/>
    <w:qFormat/>
    <w:rsid w:val="00622C00"/>
    <w:pPr>
      <w:ind w:left="1800" w:hanging="360"/>
      <w:contextualSpacing/>
    </w:pPr>
  </w:style>
  <w:style w:type="paragraph" w:styleId="ListBullet">
    <w:name w:val="List Bullet"/>
    <w:basedOn w:val="Normal"/>
    <w:unhideWhenUsed/>
    <w:qFormat/>
    <w:rsid w:val="00622C00"/>
    <w:pPr>
      <w:numPr>
        <w:numId w:val="18"/>
      </w:numPr>
      <w:contextualSpacing/>
    </w:pPr>
  </w:style>
  <w:style w:type="paragraph" w:styleId="ListBullet2">
    <w:name w:val="List Bullet 2"/>
    <w:basedOn w:val="Normal"/>
    <w:unhideWhenUsed/>
    <w:qFormat/>
    <w:rsid w:val="00622C00"/>
    <w:pPr>
      <w:numPr>
        <w:numId w:val="19"/>
      </w:numPr>
      <w:contextualSpacing/>
    </w:pPr>
  </w:style>
  <w:style w:type="paragraph" w:styleId="ListBullet3">
    <w:name w:val="List Bullet 3"/>
    <w:basedOn w:val="Normal"/>
    <w:unhideWhenUsed/>
    <w:qFormat/>
    <w:rsid w:val="00622C00"/>
    <w:pPr>
      <w:numPr>
        <w:numId w:val="20"/>
      </w:numPr>
      <w:contextualSpacing/>
    </w:pPr>
  </w:style>
  <w:style w:type="paragraph" w:styleId="ListBullet4">
    <w:name w:val="List Bullet 4"/>
    <w:basedOn w:val="Normal"/>
    <w:semiHidden/>
    <w:unhideWhenUsed/>
    <w:rsid w:val="00622C00"/>
    <w:pPr>
      <w:numPr>
        <w:numId w:val="21"/>
      </w:numPr>
      <w:contextualSpacing/>
    </w:pPr>
  </w:style>
  <w:style w:type="paragraph" w:styleId="ListBullet5">
    <w:name w:val="List Bullet 5"/>
    <w:basedOn w:val="Normal"/>
    <w:semiHidden/>
    <w:unhideWhenUsed/>
    <w:rsid w:val="00622C00"/>
    <w:pPr>
      <w:numPr>
        <w:numId w:val="22"/>
      </w:numPr>
      <w:contextualSpacing/>
    </w:pPr>
  </w:style>
  <w:style w:type="paragraph" w:styleId="ListContinue">
    <w:name w:val="List Continue"/>
    <w:basedOn w:val="Normal"/>
    <w:unhideWhenUsed/>
    <w:qFormat/>
    <w:rsid w:val="00622C00"/>
    <w:pPr>
      <w:spacing w:after="120"/>
      <w:ind w:left="360"/>
      <w:contextualSpacing/>
    </w:pPr>
  </w:style>
  <w:style w:type="paragraph" w:styleId="ListContinue2">
    <w:name w:val="List Continue 2"/>
    <w:basedOn w:val="Normal"/>
    <w:unhideWhenUsed/>
    <w:qFormat/>
    <w:rsid w:val="00622C00"/>
    <w:pPr>
      <w:spacing w:after="120"/>
      <w:ind w:left="720"/>
      <w:contextualSpacing/>
    </w:pPr>
  </w:style>
  <w:style w:type="paragraph" w:styleId="ListContinue3">
    <w:name w:val="List Continue 3"/>
    <w:basedOn w:val="Normal"/>
    <w:unhideWhenUsed/>
    <w:qFormat/>
    <w:rsid w:val="00622C00"/>
    <w:pPr>
      <w:spacing w:after="120"/>
      <w:ind w:left="1080"/>
      <w:contextualSpacing/>
    </w:pPr>
  </w:style>
  <w:style w:type="paragraph" w:styleId="ListContinue4">
    <w:name w:val="List Continue 4"/>
    <w:basedOn w:val="Normal"/>
    <w:semiHidden/>
    <w:unhideWhenUsed/>
    <w:rsid w:val="00622C00"/>
    <w:pPr>
      <w:spacing w:after="120"/>
      <w:ind w:left="1440"/>
      <w:contextualSpacing/>
    </w:pPr>
  </w:style>
  <w:style w:type="paragraph" w:styleId="ListContinue5">
    <w:name w:val="List Continue 5"/>
    <w:basedOn w:val="Normal"/>
    <w:semiHidden/>
    <w:unhideWhenUsed/>
    <w:rsid w:val="00622C00"/>
    <w:pPr>
      <w:spacing w:after="120"/>
      <w:ind w:left="1800"/>
      <w:contextualSpacing/>
    </w:pPr>
  </w:style>
  <w:style w:type="paragraph" w:styleId="ListNumber">
    <w:name w:val="List Number"/>
    <w:basedOn w:val="Normal"/>
    <w:unhideWhenUsed/>
    <w:qFormat/>
    <w:rsid w:val="00622C00"/>
    <w:pPr>
      <w:numPr>
        <w:numId w:val="23"/>
      </w:numPr>
      <w:contextualSpacing/>
    </w:pPr>
  </w:style>
  <w:style w:type="paragraph" w:styleId="ListNumber2">
    <w:name w:val="List Number 2"/>
    <w:basedOn w:val="Normal"/>
    <w:unhideWhenUsed/>
    <w:qFormat/>
    <w:rsid w:val="00622C00"/>
    <w:pPr>
      <w:numPr>
        <w:numId w:val="24"/>
      </w:numPr>
      <w:contextualSpacing/>
    </w:pPr>
  </w:style>
  <w:style w:type="paragraph" w:styleId="ListNumber3">
    <w:name w:val="List Number 3"/>
    <w:basedOn w:val="Normal"/>
    <w:unhideWhenUsed/>
    <w:qFormat/>
    <w:rsid w:val="00622C00"/>
    <w:pPr>
      <w:numPr>
        <w:numId w:val="25"/>
      </w:numPr>
      <w:contextualSpacing/>
    </w:pPr>
  </w:style>
  <w:style w:type="paragraph" w:styleId="ListNumber4">
    <w:name w:val="List Number 4"/>
    <w:basedOn w:val="Normal"/>
    <w:semiHidden/>
    <w:unhideWhenUsed/>
    <w:rsid w:val="00622C00"/>
    <w:pPr>
      <w:numPr>
        <w:numId w:val="26"/>
      </w:numPr>
      <w:contextualSpacing/>
    </w:pPr>
  </w:style>
  <w:style w:type="paragraph" w:styleId="ListNumber5">
    <w:name w:val="List Number 5"/>
    <w:basedOn w:val="Normal"/>
    <w:semiHidden/>
    <w:unhideWhenUsed/>
    <w:rsid w:val="00622C00"/>
    <w:pPr>
      <w:numPr>
        <w:numId w:val="27"/>
      </w:numPr>
      <w:contextualSpacing/>
    </w:pPr>
  </w:style>
  <w:style w:type="table" w:styleId="ListTable1Light">
    <w:name w:val="List Table 1 Light"/>
    <w:basedOn w:val="TableNormal"/>
    <w:rsid w:val="00622C0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22C0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622C0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622C0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622C0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622C0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622C0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622C0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22C0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622C0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622C0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622C0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622C0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622C0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622C0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22C0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622C0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622C0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622C0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622C0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622C0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622C0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22C0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622C0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622C0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622C0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622C0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622C0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622C0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22C0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22C0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22C0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22C0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22C0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22C0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22C0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22C0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622C0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622C0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622C0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622C0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622C0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622C0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22C0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22C0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22C0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22C0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22C0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22C0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622C00"/>
    <w:pPr>
      <w:tabs>
        <w:tab w:val="left" w:pos="480"/>
        <w:tab w:val="left" w:pos="960"/>
        <w:tab w:val="left" w:pos="1440"/>
        <w:tab w:val="left" w:pos="1920"/>
        <w:tab w:val="left" w:pos="2400"/>
        <w:tab w:val="left" w:pos="2880"/>
        <w:tab w:val="left" w:pos="3360"/>
        <w:tab w:val="left" w:pos="3840"/>
        <w:tab w:val="left" w:pos="4320"/>
      </w:tabs>
      <w:spacing w:after="0" w:line="480" w:lineRule="auto"/>
      <w:ind w:firstLine="432"/>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22C00"/>
    <w:rPr>
      <w:rFonts w:ascii="Consolas" w:eastAsia="Times New Roman" w:hAnsi="Consolas" w:cs="Times New Roman"/>
      <w:sz w:val="20"/>
      <w:szCs w:val="20"/>
    </w:rPr>
  </w:style>
  <w:style w:type="table" w:styleId="MediumGrid1">
    <w:name w:val="Medium Grid 1"/>
    <w:basedOn w:val="TableNormal"/>
    <w:semiHidden/>
    <w:unhideWhenUsed/>
    <w:locked/>
    <w:rsid w:val="00622C0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locked/>
    <w:rsid w:val="00622C0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locked/>
    <w:rsid w:val="00622C0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locked/>
    <w:rsid w:val="00622C0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locked/>
    <w:rsid w:val="00622C0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locked/>
    <w:rsid w:val="00622C0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locked/>
    <w:rsid w:val="00622C0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locked/>
    <w:rsid w:val="00622C0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locked/>
    <w:rsid w:val="00622C0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locked/>
    <w:rsid w:val="00622C0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locked/>
    <w:rsid w:val="00622C0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locked/>
    <w:rsid w:val="00622C0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locked/>
    <w:rsid w:val="00622C0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locked/>
    <w:rsid w:val="00622C0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locked/>
    <w:rsid w:val="00622C0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locked/>
    <w:rsid w:val="00622C0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locked/>
    <w:rsid w:val="00622C0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locked/>
    <w:rsid w:val="00622C0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locked/>
    <w:rsid w:val="00622C0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locked/>
    <w:rsid w:val="00622C0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locked/>
    <w:rsid w:val="00622C0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locked/>
    <w:rsid w:val="00622C0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locked/>
    <w:rsid w:val="00622C0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locked/>
    <w:rsid w:val="00622C0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622C00"/>
    <w:rPr>
      <w:color w:val="2B579A"/>
      <w:shd w:val="clear" w:color="auto" w:fill="E1DFDD"/>
    </w:rPr>
  </w:style>
  <w:style w:type="paragraph" w:styleId="MessageHeader">
    <w:name w:val="Message Header"/>
    <w:basedOn w:val="Normal"/>
    <w:link w:val="MessageHeaderChar"/>
    <w:semiHidden/>
    <w:unhideWhenUsed/>
    <w:rsid w:val="00622C0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22C00"/>
    <w:rPr>
      <w:rFonts w:asciiTheme="majorHAnsi" w:eastAsiaTheme="majorEastAsia" w:hAnsiTheme="majorHAnsi" w:cstheme="majorBidi"/>
      <w:shd w:val="pct20" w:color="auto" w:fill="auto"/>
    </w:rPr>
  </w:style>
  <w:style w:type="paragraph" w:styleId="NoSpacing">
    <w:name w:val="No Spacing"/>
    <w:semiHidden/>
    <w:rsid w:val="00622C00"/>
    <w:pPr>
      <w:spacing w:after="0"/>
      <w:ind w:firstLine="432"/>
    </w:pPr>
    <w:rPr>
      <w:rFonts w:eastAsia="Times New Roman" w:cs="Times New Roman"/>
      <w:szCs w:val="20"/>
    </w:rPr>
  </w:style>
  <w:style w:type="paragraph" w:styleId="NormalWeb">
    <w:name w:val="Normal (Web)"/>
    <w:basedOn w:val="Normal"/>
    <w:semiHidden/>
    <w:unhideWhenUsed/>
    <w:rsid w:val="00622C00"/>
    <w:rPr>
      <w:szCs w:val="24"/>
    </w:rPr>
  </w:style>
  <w:style w:type="paragraph" w:styleId="NormalIndent">
    <w:name w:val="Normal Indent"/>
    <w:basedOn w:val="Normal"/>
    <w:semiHidden/>
    <w:unhideWhenUsed/>
    <w:rsid w:val="00622C00"/>
    <w:pPr>
      <w:ind w:left="720"/>
    </w:pPr>
  </w:style>
  <w:style w:type="paragraph" w:styleId="NoteHeading">
    <w:name w:val="Note Heading"/>
    <w:basedOn w:val="Normal"/>
    <w:next w:val="Normal"/>
    <w:link w:val="NoteHeadingChar"/>
    <w:semiHidden/>
    <w:unhideWhenUsed/>
    <w:rsid w:val="00622C00"/>
    <w:pPr>
      <w:spacing w:line="240" w:lineRule="auto"/>
    </w:pPr>
  </w:style>
  <w:style w:type="character" w:customStyle="1" w:styleId="NoteHeadingChar">
    <w:name w:val="Note Heading Char"/>
    <w:basedOn w:val="DefaultParagraphFont"/>
    <w:link w:val="NoteHeading"/>
    <w:uiPriority w:val="99"/>
    <w:semiHidden/>
    <w:rsid w:val="00622C00"/>
    <w:rPr>
      <w:rFonts w:eastAsia="Times New Roman" w:cs="Times New Roman"/>
      <w:szCs w:val="20"/>
    </w:rPr>
  </w:style>
  <w:style w:type="character" w:styleId="PlaceholderText">
    <w:name w:val="Placeholder Text"/>
    <w:basedOn w:val="DefaultParagraphFont"/>
    <w:semiHidden/>
    <w:rsid w:val="00622C00"/>
    <w:rPr>
      <w:color w:val="808080"/>
    </w:rPr>
  </w:style>
  <w:style w:type="table" w:styleId="PlainTable1">
    <w:name w:val="Plain Table 1"/>
    <w:basedOn w:val="TableNormal"/>
    <w:rsid w:val="00622C0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22C0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22C0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22C0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22C0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22C0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2C00"/>
    <w:rPr>
      <w:rFonts w:ascii="Consolas" w:eastAsia="Times New Roman" w:hAnsi="Consolas" w:cs="Times New Roman"/>
      <w:sz w:val="21"/>
      <w:szCs w:val="21"/>
    </w:rPr>
  </w:style>
  <w:style w:type="paragraph" w:styleId="Quote">
    <w:name w:val="Quote"/>
    <w:basedOn w:val="Normal"/>
    <w:next w:val="Normal"/>
    <w:link w:val="QuoteChar"/>
    <w:semiHidden/>
    <w:rsid w:val="00622C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2C00"/>
    <w:rPr>
      <w:rFonts w:eastAsia="Times New Roman" w:cs="Times New Roman"/>
      <w:i/>
      <w:iCs/>
      <w:color w:val="404040" w:themeColor="text1" w:themeTint="BF"/>
      <w:szCs w:val="20"/>
    </w:rPr>
  </w:style>
  <w:style w:type="paragraph" w:styleId="Salutation">
    <w:name w:val="Salutation"/>
    <w:basedOn w:val="Normal"/>
    <w:next w:val="Normal"/>
    <w:link w:val="SalutationChar"/>
    <w:semiHidden/>
    <w:unhideWhenUsed/>
    <w:rsid w:val="00622C00"/>
  </w:style>
  <w:style w:type="character" w:customStyle="1" w:styleId="SalutationChar">
    <w:name w:val="Salutation Char"/>
    <w:basedOn w:val="DefaultParagraphFont"/>
    <w:link w:val="Salutation"/>
    <w:uiPriority w:val="99"/>
    <w:semiHidden/>
    <w:rsid w:val="00622C00"/>
    <w:rPr>
      <w:rFonts w:eastAsia="Times New Roman" w:cs="Times New Roman"/>
      <w:szCs w:val="20"/>
    </w:rPr>
  </w:style>
  <w:style w:type="paragraph" w:styleId="Signature">
    <w:name w:val="Signature"/>
    <w:basedOn w:val="Normal"/>
    <w:link w:val="SignatureChar"/>
    <w:semiHidden/>
    <w:unhideWhenUsed/>
    <w:rsid w:val="00622C00"/>
    <w:pPr>
      <w:spacing w:line="240" w:lineRule="auto"/>
      <w:ind w:left="4320"/>
    </w:pPr>
  </w:style>
  <w:style w:type="character" w:customStyle="1" w:styleId="SignatureChar">
    <w:name w:val="Signature Char"/>
    <w:basedOn w:val="DefaultParagraphFont"/>
    <w:link w:val="Signature"/>
    <w:uiPriority w:val="99"/>
    <w:semiHidden/>
    <w:rsid w:val="00622C00"/>
    <w:rPr>
      <w:rFonts w:eastAsia="Times New Roman" w:cs="Times New Roman"/>
      <w:szCs w:val="20"/>
    </w:rPr>
  </w:style>
  <w:style w:type="character" w:styleId="SmartHyperlink">
    <w:name w:val="Smart Hyperlink"/>
    <w:basedOn w:val="DefaultParagraphFont"/>
    <w:semiHidden/>
    <w:unhideWhenUsed/>
    <w:rsid w:val="00622C00"/>
    <w:rPr>
      <w:u w:val="dotted"/>
    </w:rPr>
  </w:style>
  <w:style w:type="character" w:styleId="SmartLink">
    <w:name w:val="Smart Link"/>
    <w:basedOn w:val="DefaultParagraphFont"/>
    <w:semiHidden/>
    <w:unhideWhenUsed/>
    <w:rsid w:val="00622C00"/>
    <w:rPr>
      <w:color w:val="0000FF"/>
      <w:u w:val="single"/>
      <w:shd w:val="clear" w:color="auto" w:fill="F3F2F1"/>
    </w:rPr>
  </w:style>
  <w:style w:type="character" w:styleId="Strong">
    <w:name w:val="Strong"/>
    <w:basedOn w:val="DefaultParagraphFont"/>
    <w:semiHidden/>
    <w:rsid w:val="00622C00"/>
    <w:rPr>
      <w:b/>
      <w:bCs/>
    </w:rPr>
  </w:style>
  <w:style w:type="paragraph" w:styleId="Subtitle">
    <w:name w:val="Subtitle"/>
    <w:basedOn w:val="Normal"/>
    <w:next w:val="Normal"/>
    <w:link w:val="SubtitleChar"/>
    <w:semiHidden/>
    <w:rsid w:val="00622C00"/>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622C00"/>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22C00"/>
    <w:rPr>
      <w:i/>
      <w:iCs/>
      <w:color w:val="404040" w:themeColor="text1" w:themeTint="BF"/>
    </w:rPr>
  </w:style>
  <w:style w:type="character" w:styleId="SubtleReference">
    <w:name w:val="Subtle Reference"/>
    <w:basedOn w:val="DefaultParagraphFont"/>
    <w:semiHidden/>
    <w:rsid w:val="00622C00"/>
    <w:rPr>
      <w:smallCaps/>
      <w:color w:val="5A5A5A" w:themeColor="text1" w:themeTint="A5"/>
    </w:rPr>
  </w:style>
  <w:style w:type="table" w:styleId="Table3Deffects1">
    <w:name w:val="Table 3D effects 1"/>
    <w:basedOn w:val="TableNormal"/>
    <w:semiHidden/>
    <w:unhideWhenUsed/>
    <w:rsid w:val="00622C00"/>
    <w:pPr>
      <w:spacing w:after="0" w:line="480" w:lineRule="auto"/>
      <w:ind w:firstLine="43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22C00"/>
    <w:pPr>
      <w:spacing w:after="0" w:line="480" w:lineRule="auto"/>
      <w:ind w:firstLine="43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22C00"/>
    <w:pPr>
      <w:spacing w:after="0" w:line="480" w:lineRule="auto"/>
      <w:ind w:firstLine="43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22C00"/>
    <w:pPr>
      <w:spacing w:after="0" w:line="480" w:lineRule="auto"/>
      <w:ind w:firstLine="43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22C00"/>
    <w:pPr>
      <w:spacing w:after="0" w:line="480" w:lineRule="auto"/>
      <w:ind w:firstLine="43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22C00"/>
    <w:pPr>
      <w:spacing w:after="0" w:line="480" w:lineRule="auto"/>
      <w:ind w:firstLine="43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22C00"/>
    <w:pPr>
      <w:spacing w:after="0" w:line="480" w:lineRule="auto"/>
      <w:ind w:firstLine="43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22C00"/>
    <w:pPr>
      <w:spacing w:after="0" w:line="480" w:lineRule="auto"/>
      <w:ind w:firstLine="43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22C00"/>
    <w:pPr>
      <w:spacing w:after="0" w:line="480" w:lineRule="auto"/>
      <w:ind w:firstLine="43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22C00"/>
    <w:pPr>
      <w:spacing w:after="0" w:line="480" w:lineRule="auto"/>
      <w:ind w:firstLine="43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22C00"/>
    <w:pPr>
      <w:spacing w:after="0" w:line="480" w:lineRule="auto"/>
      <w:ind w:firstLine="43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22C00"/>
    <w:pPr>
      <w:spacing w:after="0" w:line="480" w:lineRule="auto"/>
      <w:ind w:firstLine="43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22C00"/>
    <w:pPr>
      <w:spacing w:after="0" w:line="480" w:lineRule="auto"/>
      <w:ind w:firstLine="43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22C00"/>
    <w:pPr>
      <w:spacing w:after="0" w:line="480" w:lineRule="auto"/>
      <w:ind w:firstLine="43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22C00"/>
    <w:pPr>
      <w:spacing w:after="0" w:line="480" w:lineRule="auto"/>
      <w:ind w:firstLine="43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22C00"/>
    <w:pPr>
      <w:spacing w:after="0" w:line="480" w:lineRule="auto"/>
      <w:ind w:firstLine="43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22C00"/>
    <w:pPr>
      <w:spacing w:after="0" w:line="480" w:lineRule="auto"/>
      <w:ind w:firstLine="43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22C00"/>
    <w:pPr>
      <w:spacing w:after="0" w:line="480" w:lineRule="auto"/>
      <w:ind w:firstLine="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22C00"/>
    <w:pPr>
      <w:spacing w:after="0" w:line="480" w:lineRule="auto"/>
      <w:ind w:firstLine="43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22C00"/>
    <w:pPr>
      <w:spacing w:after="0" w:line="480" w:lineRule="auto"/>
      <w:ind w:firstLine="43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22C00"/>
    <w:pPr>
      <w:spacing w:after="0" w:line="480" w:lineRule="auto"/>
      <w:ind w:firstLine="43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22C00"/>
    <w:pPr>
      <w:spacing w:after="0" w:line="480" w:lineRule="auto"/>
      <w:ind w:firstLine="43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22C00"/>
    <w:pPr>
      <w:spacing w:after="0" w:line="480" w:lineRule="auto"/>
      <w:ind w:firstLine="43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22C00"/>
    <w:pPr>
      <w:spacing w:after="0" w:line="480" w:lineRule="auto"/>
      <w:ind w:firstLine="43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22C00"/>
    <w:pPr>
      <w:spacing w:after="0" w:line="480" w:lineRule="auto"/>
      <w:ind w:firstLine="43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622C0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22C00"/>
    <w:pPr>
      <w:spacing w:after="0" w:line="480" w:lineRule="auto"/>
      <w:ind w:firstLine="43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22C00"/>
    <w:pPr>
      <w:spacing w:after="0" w:line="480" w:lineRule="auto"/>
      <w:ind w:firstLine="43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22C00"/>
    <w:pPr>
      <w:spacing w:after="0" w:line="480" w:lineRule="auto"/>
      <w:ind w:firstLine="43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22C00"/>
    <w:pPr>
      <w:spacing w:after="0" w:line="480" w:lineRule="auto"/>
      <w:ind w:firstLine="43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22C00"/>
    <w:pPr>
      <w:spacing w:after="0" w:line="480" w:lineRule="auto"/>
      <w:ind w:firstLine="43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22C00"/>
    <w:pPr>
      <w:spacing w:after="0" w:line="480" w:lineRule="auto"/>
      <w:ind w:firstLine="43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22C00"/>
    <w:pPr>
      <w:spacing w:after="0" w:line="480" w:lineRule="auto"/>
      <w:ind w:firstLine="43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22C00"/>
    <w:pPr>
      <w:spacing w:after="0" w:line="480" w:lineRule="auto"/>
      <w:ind w:firstLine="43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22C00"/>
    <w:pPr>
      <w:ind w:left="240" w:hanging="240"/>
    </w:pPr>
  </w:style>
  <w:style w:type="table" w:styleId="TableProfessional">
    <w:name w:val="Table Professional"/>
    <w:basedOn w:val="TableNormal"/>
    <w:semiHidden/>
    <w:unhideWhenUsed/>
    <w:rsid w:val="00622C00"/>
    <w:pPr>
      <w:spacing w:after="0" w:line="480" w:lineRule="auto"/>
      <w:ind w:firstLine="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22C00"/>
    <w:pPr>
      <w:spacing w:after="0" w:line="480" w:lineRule="auto"/>
      <w:ind w:firstLine="43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22C00"/>
    <w:pPr>
      <w:spacing w:after="0" w:line="480" w:lineRule="auto"/>
      <w:ind w:firstLine="43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22C00"/>
    <w:pPr>
      <w:spacing w:after="0" w:line="480" w:lineRule="auto"/>
      <w:ind w:firstLine="43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22C00"/>
    <w:pPr>
      <w:spacing w:after="0" w:line="480" w:lineRule="auto"/>
      <w:ind w:firstLine="43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22C00"/>
    <w:pPr>
      <w:spacing w:after="0" w:line="480" w:lineRule="auto"/>
      <w:ind w:firstLine="43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22C00"/>
    <w:pPr>
      <w:spacing w:after="0" w:line="480" w:lineRule="auto"/>
      <w:ind w:firstLine="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22C00"/>
    <w:pPr>
      <w:spacing w:after="0" w:line="480" w:lineRule="auto"/>
      <w:ind w:firstLine="43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22C00"/>
    <w:pPr>
      <w:spacing w:after="0" w:line="480" w:lineRule="auto"/>
      <w:ind w:firstLine="43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22C00"/>
    <w:pPr>
      <w:spacing w:after="0" w:line="480" w:lineRule="auto"/>
      <w:ind w:firstLine="43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622C00"/>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unhideWhenUsed/>
    <w:rsid w:val="00622C00"/>
    <w:pPr>
      <w:spacing w:after="100"/>
      <w:ind w:left="960"/>
    </w:pPr>
  </w:style>
  <w:style w:type="paragraph" w:styleId="TOC6">
    <w:name w:val="toc 6"/>
    <w:basedOn w:val="Normal"/>
    <w:next w:val="Normal"/>
    <w:autoRedefine/>
    <w:semiHidden/>
    <w:unhideWhenUsed/>
    <w:rsid w:val="00622C00"/>
    <w:pPr>
      <w:spacing w:after="100"/>
      <w:ind w:left="1200"/>
    </w:pPr>
  </w:style>
  <w:style w:type="paragraph" w:styleId="TOC7">
    <w:name w:val="toc 7"/>
    <w:basedOn w:val="Normal"/>
    <w:next w:val="Normal"/>
    <w:autoRedefine/>
    <w:semiHidden/>
    <w:unhideWhenUsed/>
    <w:rsid w:val="00622C00"/>
    <w:pPr>
      <w:spacing w:after="100"/>
      <w:ind w:left="1440"/>
    </w:pPr>
  </w:style>
  <w:style w:type="paragraph" w:styleId="TOC9">
    <w:name w:val="toc 9"/>
    <w:basedOn w:val="Normal"/>
    <w:next w:val="Normal"/>
    <w:autoRedefine/>
    <w:semiHidden/>
    <w:unhideWhenUsed/>
    <w:rsid w:val="00622C00"/>
    <w:pPr>
      <w:spacing w:after="100"/>
      <w:ind w:left="1920"/>
    </w:pPr>
  </w:style>
  <w:style w:type="paragraph" w:styleId="TOCHeading">
    <w:name w:val="TOC Heading"/>
    <w:basedOn w:val="Heading1"/>
    <w:next w:val="Normal"/>
    <w:semiHidden/>
    <w:unhideWhenUsed/>
    <w:rsid w:val="00622C00"/>
    <w:pPr>
      <w:keepLines/>
      <w:pBdr>
        <w:bottom w:val="none" w:sz="0" w:space="0" w:color="auto"/>
      </w:pBdr>
      <w:tabs>
        <w:tab w:val="clear" w:pos="432"/>
      </w:tabs>
      <w:spacing w:after="0" w:line="480" w:lineRule="auto"/>
      <w:ind w:firstLine="432"/>
      <w:outlineLvl w:val="9"/>
    </w:pPr>
    <w:rPr>
      <w:rFonts w:asciiTheme="majorHAnsi" w:eastAsiaTheme="majorEastAsia" w:hAnsiTheme="majorHAnsi" w:cstheme="majorBid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hiefEvaluationOffice@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efEvaluation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11C39-3F7A-4C52-923E-643F4A15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8</TotalTime>
  <Pages>9</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Samina Sattar</cp:lastModifiedBy>
  <cp:revision>5</cp:revision>
  <cp:lastPrinted>2015-01-20T17:46:00Z</cp:lastPrinted>
  <dcterms:created xsi:type="dcterms:W3CDTF">2022-04-06T01:06:00Z</dcterms:created>
  <dcterms:modified xsi:type="dcterms:W3CDTF">2022-04-08T18:25:00Z</dcterms:modified>
</cp:coreProperties>
</file>