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B9BECF6" w:rsidP="2D8BBE45" w14:paraId="58511685" w14:textId="3C76862C">
      <w:pPr>
        <w:spacing w:after="0"/>
        <w:jc w:val="center"/>
        <w:rPr>
          <w:rFonts w:ascii="Calibri" w:eastAsia="Calibri" w:hAnsi="Calibri" w:cs="Calibri"/>
          <w:color w:val="000000" w:themeColor="text1"/>
          <w:sz w:val="24"/>
          <w:szCs w:val="24"/>
        </w:rPr>
      </w:pPr>
      <w:r>
        <w:rPr>
          <w:noProof/>
        </w:rPr>
        <w:drawing>
          <wp:inline distT="0" distB="0" distL="0" distR="0">
            <wp:extent cx="1181100" cy="1181100"/>
            <wp:effectExtent l="0" t="0" r="0" b="0"/>
            <wp:docPr id="2078192556" name="Picture 207819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92556" name="Picture 2078192556"/>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rsidR="3B9BECF6" w:rsidP="2D8BBE45" w14:paraId="7C08B090" w14:textId="4B15D3DC">
      <w:pPr>
        <w:spacing w:after="0"/>
        <w:jc w:val="center"/>
        <w:rPr>
          <w:rFonts w:ascii="Calibri" w:eastAsia="Calibri" w:hAnsi="Calibri" w:cs="Calibri"/>
          <w:color w:val="000000" w:themeColor="text1"/>
          <w:sz w:val="24"/>
          <w:szCs w:val="24"/>
        </w:rPr>
      </w:pPr>
      <w:r w:rsidRPr="722B9568">
        <w:rPr>
          <w:rFonts w:ascii="Calibri" w:eastAsia="Calibri" w:hAnsi="Calibri" w:cs="Calibri"/>
          <w:b/>
          <w:bCs/>
          <w:color w:val="000000" w:themeColor="text1"/>
          <w:sz w:val="24"/>
          <w:szCs w:val="24"/>
        </w:rPr>
        <w:t>Foreign Assistance Review Data Call</w:t>
      </w:r>
    </w:p>
    <w:p w:rsidR="3CFD63D8" w:rsidP="2D8BBE45" w14:paraId="33998C46" w14:textId="25B7D32F">
      <w:pPr>
        <w:spacing w:after="0"/>
        <w:jc w:val="center"/>
        <w:rPr>
          <w:rFonts w:ascii="Calibri" w:eastAsia="Calibri" w:hAnsi="Calibri" w:cs="Calibri"/>
          <w:color w:val="000000" w:themeColor="text1"/>
          <w:sz w:val="24"/>
          <w:szCs w:val="24"/>
        </w:rPr>
      </w:pPr>
      <w:r w:rsidRPr="722B9568">
        <w:rPr>
          <w:rFonts w:ascii="Calibri" w:eastAsia="Calibri" w:hAnsi="Calibri" w:cs="Calibri"/>
          <w:b/>
          <w:bCs/>
          <w:color w:val="000000" w:themeColor="text1"/>
          <w:sz w:val="24"/>
          <w:szCs w:val="24"/>
        </w:rPr>
        <w:t>Implementing Partners</w:t>
      </w:r>
    </w:p>
    <w:p w:rsidR="2D8BBE45" w:rsidP="722B9568" w14:paraId="0332FBB0" w14:textId="256214A0">
      <w:pPr>
        <w:rPr>
          <w:rFonts w:ascii="Calibri" w:hAnsi="Calibri" w:cs="Calibri"/>
          <w:b/>
          <w:bCs/>
          <w:sz w:val="24"/>
          <w:szCs w:val="24"/>
        </w:rPr>
      </w:pPr>
    </w:p>
    <w:p w:rsidR="00C771CD" w:rsidP="722B9568" w14:paraId="4907890C" w14:textId="75B150C0">
      <w:pPr>
        <w:rPr>
          <w:rFonts w:ascii="Calibri" w:hAnsi="Calibri" w:cs="Calibri"/>
          <w:b/>
          <w:bCs/>
          <w:sz w:val="24"/>
          <w:szCs w:val="24"/>
        </w:rPr>
      </w:pPr>
      <w:r w:rsidRPr="007A0025">
        <w:rPr>
          <w:rFonts w:ascii="Calibri" w:hAnsi="Calibri" w:cs="Calibri"/>
          <w:b/>
          <w:bCs/>
          <w:sz w:val="24"/>
          <w:szCs w:val="24"/>
        </w:rPr>
        <w:t>Implementing Partner (IP) Enterprise:</w:t>
      </w:r>
    </w:p>
    <w:p w:rsidR="4A961F8E" w:rsidP="722B9568" w14:paraId="48512B82" w14:textId="051EE29C">
      <w:pPr>
        <w:rPr>
          <w:rFonts w:ascii="Calibri" w:eastAsia="Calibri" w:hAnsi="Calibri" w:cs="Calibri"/>
          <w:sz w:val="24"/>
          <w:szCs w:val="24"/>
        </w:rPr>
      </w:pPr>
      <w:r w:rsidRPr="4A961F8E">
        <w:rPr>
          <w:rFonts w:ascii="Calibri" w:hAnsi="Calibri" w:cs="Calibri"/>
          <w:b/>
          <w:bCs/>
          <w:sz w:val="24"/>
          <w:szCs w:val="24"/>
        </w:rPr>
        <w:t>F</w:t>
      </w:r>
      <w:r w:rsidRPr="4A961F8E" w:rsidR="038E063F">
        <w:rPr>
          <w:rFonts w:ascii="Calibri" w:hAnsi="Calibri" w:cs="Calibri"/>
          <w:b/>
          <w:bCs/>
          <w:sz w:val="24"/>
          <w:szCs w:val="24"/>
        </w:rPr>
        <w:t xml:space="preserve">requently Asked </w:t>
      </w:r>
      <w:r w:rsidRPr="24E612DB" w:rsidR="038E063F">
        <w:rPr>
          <w:rFonts w:ascii="Calibri" w:hAnsi="Calibri" w:cs="Calibri"/>
          <w:b/>
          <w:bCs/>
          <w:sz w:val="24"/>
          <w:szCs w:val="24"/>
        </w:rPr>
        <w:t xml:space="preserve">Questions: </w:t>
      </w:r>
      <w:r w:rsidRPr="722B9568" w:rsidR="038E063F">
        <w:rPr>
          <w:rFonts w:ascii="Calibri" w:eastAsia="Calibri" w:hAnsi="Calibri" w:cs="Calibri"/>
          <w:sz w:val="24"/>
          <w:szCs w:val="24"/>
        </w:rPr>
        <w:t xml:space="preserve">If you have further questions about the instructions or questions contained in this form, please read the Frequently Asked Questions sheet [LINK] or contact </w:t>
      </w:r>
      <w:hyperlink r:id="rId8">
        <w:r w:rsidRPr="722B9568" w:rsidR="038E063F">
          <w:rPr>
            <w:rStyle w:val="Hyperlink"/>
            <w:rFonts w:ascii="Calibri" w:eastAsia="Calibri" w:hAnsi="Calibri" w:cs="Calibri"/>
            <w:sz w:val="24"/>
            <w:szCs w:val="24"/>
          </w:rPr>
          <w:t>FAR@state.gov</w:t>
        </w:r>
      </w:hyperlink>
      <w:r w:rsidRPr="722B9568" w:rsidR="038E063F">
        <w:rPr>
          <w:rFonts w:ascii="Calibri" w:eastAsia="Calibri" w:hAnsi="Calibri" w:cs="Calibri"/>
          <w:sz w:val="24"/>
          <w:szCs w:val="24"/>
        </w:rPr>
        <w:t xml:space="preserve">.  </w:t>
      </w:r>
    </w:p>
    <w:p w:rsidR="007A0025" w:rsidRPr="007A0025" w:rsidP="722B9568" w14:paraId="33487DA3" w14:textId="14E151FC">
      <w:pPr>
        <w:rPr>
          <w:rFonts w:ascii="Calibri" w:hAnsi="Calibri" w:cs="Calibri"/>
          <w:b/>
          <w:bCs/>
          <w:sz w:val="24"/>
          <w:szCs w:val="24"/>
        </w:rPr>
      </w:pPr>
      <w:r w:rsidRPr="007A0025">
        <w:rPr>
          <w:rFonts w:ascii="Calibri" w:hAnsi="Calibri" w:cs="Calibri"/>
          <w:b/>
          <w:bCs/>
          <w:sz w:val="24"/>
          <w:szCs w:val="24"/>
          <w:u w:val="single"/>
        </w:rPr>
        <w:t>Instructions</w:t>
      </w:r>
      <w:r w:rsidRPr="007A0025">
        <w:rPr>
          <w:rFonts w:ascii="Calibri" w:hAnsi="Calibri" w:cs="Calibri"/>
          <w:b/>
          <w:bCs/>
          <w:sz w:val="24"/>
          <w:szCs w:val="24"/>
        </w:rPr>
        <w:t> </w:t>
      </w:r>
    </w:p>
    <w:p w:rsidR="007A0025" w:rsidRPr="007A0025" w:rsidP="722B9568" w14:paraId="7F089A65" w14:textId="1BD2117E">
      <w:pPr>
        <w:rPr>
          <w:rFonts w:ascii="Calibri" w:hAnsi="Calibri" w:cs="Calibri"/>
          <w:sz w:val="24"/>
          <w:szCs w:val="24"/>
        </w:rPr>
      </w:pPr>
      <w:r w:rsidRPr="3B73D4F7">
        <w:rPr>
          <w:rFonts w:ascii="Calibri" w:hAnsi="Calibri" w:cs="Calibri"/>
          <w:sz w:val="24"/>
          <w:szCs w:val="24"/>
        </w:rPr>
        <w:t>Pursuant to the Executive Order 14169 “Reevaluating and Realigning U.S. Foreign Aid” and following the U.S. Department of State-hosted listening sessions on February 13</w:t>
      </w:r>
      <w:r w:rsidRPr="3B73D4F7">
        <w:rPr>
          <w:rFonts w:ascii="Calibri" w:hAnsi="Calibri" w:cs="Calibri"/>
          <w:sz w:val="24"/>
          <w:szCs w:val="24"/>
          <w:vertAlign w:val="superscript"/>
        </w:rPr>
        <w:t>th</w:t>
      </w:r>
      <w:r w:rsidRPr="3B73D4F7">
        <w:rPr>
          <w:rFonts w:ascii="Calibri" w:hAnsi="Calibri" w:cs="Calibri"/>
          <w:sz w:val="24"/>
          <w:szCs w:val="24"/>
        </w:rPr>
        <w:t xml:space="preserve"> and 14</w:t>
      </w:r>
      <w:r w:rsidRPr="3B73D4F7">
        <w:rPr>
          <w:rFonts w:ascii="Calibri" w:hAnsi="Calibri" w:cs="Calibri"/>
          <w:sz w:val="24"/>
          <w:szCs w:val="24"/>
          <w:vertAlign w:val="superscript"/>
        </w:rPr>
        <w:t>th</w:t>
      </w:r>
      <w:r w:rsidRPr="3B73D4F7">
        <w:rPr>
          <w:rFonts w:ascii="Calibri" w:hAnsi="Calibri" w:cs="Calibri"/>
          <w:sz w:val="24"/>
          <w:szCs w:val="24"/>
        </w:rPr>
        <w:t xml:space="preserve"> the Department of State “the Department” is now launching the next stage of the Foreign Assistance Review process, a data call to collect relevant information across USG foreign assistance programs to determine alignment with the President’s America First policy and in response to the three questions, does it make America Safer, Stronger, and more Prosperous. Foreign assistance, for the purposes of this data call and the review process is defined as follows: </w:t>
      </w:r>
      <w:r w:rsidRPr="3B73D4F7">
        <w:rPr>
          <w:rFonts w:ascii="Calibri" w:hAnsi="Calibri" w:cs="Calibri"/>
          <w:i/>
          <w:iCs/>
          <w:sz w:val="24"/>
          <w:szCs w:val="24"/>
        </w:rPr>
        <w:t>any funding provided by the U.S. government to benefit foreign entities, persons, or institutions – government or otherwise.</w:t>
      </w:r>
      <w:r w:rsidRPr="3B73D4F7">
        <w:rPr>
          <w:rFonts w:ascii="Calibri" w:hAnsi="Calibri" w:cs="Calibri"/>
          <w:sz w:val="24"/>
          <w:szCs w:val="24"/>
        </w:rPr>
        <w:t xml:space="preserve"> </w:t>
      </w:r>
      <w:r w:rsidRPr="3B73D4F7" w:rsidR="395FCB63">
        <w:rPr>
          <w:rFonts w:ascii="Calibri" w:hAnsi="Calibri" w:cs="Calibri"/>
          <w:sz w:val="24"/>
          <w:szCs w:val="24"/>
        </w:rPr>
        <w:t>IPs</w:t>
      </w:r>
      <w:r w:rsidRPr="3B73D4F7">
        <w:rPr>
          <w:rFonts w:ascii="Calibri" w:hAnsi="Calibri" w:cs="Calibri"/>
          <w:sz w:val="24"/>
          <w:szCs w:val="24"/>
        </w:rPr>
        <w:t xml:space="preserve"> will have 30 days to respond to this data call, with submissions due no later than March 24, 2025. Guiding principles for this exercise are noted below, followed by additional details and response questions for the information to be provided.  A follow-on FAQ will be distributed in the near term.  For questions regarding this data call, please email: </w:t>
      </w:r>
      <w:hyperlink r:id="rId8">
        <w:r w:rsidRPr="3B73D4F7">
          <w:rPr>
            <w:rStyle w:val="Hyperlink"/>
            <w:rFonts w:ascii="Calibri" w:hAnsi="Calibri" w:cs="Calibri"/>
            <w:sz w:val="24"/>
            <w:szCs w:val="24"/>
          </w:rPr>
          <w:t>FAR@state.gov</w:t>
        </w:r>
      </w:hyperlink>
      <w:r w:rsidRPr="3B73D4F7">
        <w:rPr>
          <w:rFonts w:ascii="Calibri" w:hAnsi="Calibri" w:cs="Calibri"/>
          <w:sz w:val="24"/>
          <w:szCs w:val="24"/>
        </w:rPr>
        <w:t>.  </w:t>
      </w:r>
    </w:p>
    <w:p w:rsidR="007A0025" w:rsidRPr="007A0025" w:rsidP="722B9568" w14:paraId="2095938B" w14:textId="41CBB4FB">
      <w:pPr>
        <w:rPr>
          <w:rFonts w:ascii="Calibri" w:hAnsi="Calibri" w:cs="Calibri"/>
          <w:sz w:val="24"/>
          <w:szCs w:val="24"/>
        </w:rPr>
      </w:pPr>
      <w:r w:rsidRPr="6014AB95">
        <w:rPr>
          <w:rFonts w:ascii="Calibri" w:hAnsi="Calibri" w:cs="Calibri"/>
          <w:sz w:val="24"/>
          <w:szCs w:val="24"/>
        </w:rPr>
        <w:t>The Department of State is conducting this data call and the ultimate review and recommendations that will</w:t>
      </w:r>
      <w:r w:rsidRPr="6014AB95" w:rsidR="26E38F15">
        <w:rPr>
          <w:rFonts w:ascii="Calibri" w:hAnsi="Calibri" w:cs="Calibri"/>
          <w:sz w:val="24"/>
          <w:szCs w:val="24"/>
        </w:rPr>
        <w:t xml:space="preserve"> be presented to</w:t>
      </w:r>
      <w:r w:rsidRPr="6014AB95">
        <w:rPr>
          <w:rFonts w:ascii="Calibri" w:hAnsi="Calibri" w:cs="Calibri"/>
          <w:sz w:val="24"/>
          <w:szCs w:val="24"/>
        </w:rPr>
        <w:t xml:space="preserve"> the President.  Inputs from the listening sessions helped inform this data call.  </w:t>
      </w:r>
    </w:p>
    <w:p w:rsidR="007A0025" w:rsidRPr="007A0025" w:rsidP="722B9568" w14:paraId="2549F126" w14:textId="77777777">
      <w:pPr>
        <w:rPr>
          <w:rFonts w:ascii="Calibri" w:hAnsi="Calibri" w:cs="Calibri"/>
          <w:sz w:val="24"/>
          <w:szCs w:val="24"/>
        </w:rPr>
      </w:pPr>
      <w:r w:rsidRPr="007A0025">
        <w:rPr>
          <w:rFonts w:ascii="Calibri" w:hAnsi="Calibri" w:cs="Calibri"/>
          <w:sz w:val="24"/>
          <w:szCs w:val="24"/>
        </w:rPr>
        <w:t>The foreign assistance review process includes foreign assistance (as defined above) across ALL U.S. government department and agencies, not only the Department of State and USAID.  </w:t>
      </w:r>
    </w:p>
    <w:p w:rsidR="007A0025" w:rsidRPr="007A0025" w:rsidP="722B9568" w14:paraId="20B4F461" w14:textId="4E3B5B33">
      <w:pPr>
        <w:rPr>
          <w:rFonts w:ascii="Calibri" w:hAnsi="Calibri" w:cs="Calibri"/>
          <w:sz w:val="24"/>
          <w:szCs w:val="24"/>
        </w:rPr>
      </w:pPr>
      <w:r w:rsidRPr="007A0025">
        <w:rPr>
          <w:rFonts w:ascii="Calibri" w:hAnsi="Calibri" w:cs="Calibri"/>
          <w:sz w:val="24"/>
          <w:szCs w:val="24"/>
        </w:rPr>
        <w:t>The foreign assistance review, as directed by EO 14169, is distinct and separate from the waiver review process, as well as any contract or grants review process. Exempted categories and projects will still be part of the foreign assistance review and departments and agencies will need to report on exempted as well as non-exempted categories and/or projects. </w:t>
      </w:r>
    </w:p>
    <w:p w:rsidR="007A0025" w:rsidRPr="007A0025" w:rsidP="722B9568" w14:paraId="59100235" w14:textId="2FF1D1E4">
      <w:pPr>
        <w:rPr>
          <w:rFonts w:ascii="Calibri" w:hAnsi="Calibri" w:cs="Calibri"/>
          <w:sz w:val="24"/>
          <w:szCs w:val="24"/>
        </w:rPr>
      </w:pPr>
      <w:r w:rsidRPr="007A0025">
        <w:rPr>
          <w:rFonts w:ascii="Calibri" w:hAnsi="Calibri" w:cs="Calibri"/>
          <w:sz w:val="24"/>
          <w:szCs w:val="24"/>
        </w:rPr>
        <w:t xml:space="preserve">The foreign assistance review requires self-reporting from </w:t>
      </w:r>
      <w:r w:rsidRPr="768B8301" w:rsidR="7659E9E4">
        <w:rPr>
          <w:rFonts w:ascii="Calibri" w:hAnsi="Calibri" w:cs="Calibri"/>
          <w:sz w:val="24"/>
          <w:szCs w:val="24"/>
        </w:rPr>
        <w:t>IPs</w:t>
      </w:r>
      <w:r w:rsidRPr="007A0025">
        <w:rPr>
          <w:rFonts w:ascii="Calibri" w:hAnsi="Calibri" w:cs="Calibri"/>
          <w:sz w:val="24"/>
          <w:szCs w:val="24"/>
        </w:rPr>
        <w:t xml:space="preserve"> to be assessed within the parameters of making America: (1) safer (2) stronger and (3) more prosperous.  </w:t>
      </w:r>
    </w:p>
    <w:p w:rsidR="007A0025" w:rsidRPr="007A0025" w:rsidP="722B9568" w14:paraId="44AEFCAF" w14:textId="77777777">
      <w:pPr>
        <w:rPr>
          <w:rFonts w:ascii="Calibri" w:hAnsi="Calibri" w:cs="Calibri"/>
          <w:sz w:val="24"/>
          <w:szCs w:val="24"/>
        </w:rPr>
      </w:pPr>
      <w:r w:rsidRPr="007A0025">
        <w:rPr>
          <w:rFonts w:ascii="Calibri" w:hAnsi="Calibri" w:cs="Calibri"/>
          <w:sz w:val="24"/>
          <w:szCs w:val="24"/>
        </w:rPr>
        <w:t>The 90-day foreign assistance review will culminate with recommendations from the Secretary of State to the President that seeks approval for foreign assistance programming that can proceed, programming that would require further review, including those requiring additional policy discussion, and programming that must be terminated. </w:t>
      </w:r>
    </w:p>
    <w:p w:rsidR="007A0025" w:rsidRPr="007A0025" w:rsidP="722B9568" w14:paraId="0820A1D1" w14:textId="769B0AF4">
      <w:pPr>
        <w:rPr>
          <w:rFonts w:ascii="Calibri" w:hAnsi="Calibri" w:cs="Calibri"/>
          <w:sz w:val="24"/>
          <w:szCs w:val="24"/>
        </w:rPr>
      </w:pPr>
      <w:r w:rsidRPr="007A0025">
        <w:rPr>
          <w:rFonts w:ascii="Calibri" w:hAnsi="Calibri" w:cs="Calibri"/>
          <w:sz w:val="24"/>
          <w:szCs w:val="24"/>
        </w:rPr>
        <w:t xml:space="preserve">All </w:t>
      </w:r>
      <w:r w:rsidRPr="21CD5EB5" w:rsidR="0100CAE8">
        <w:rPr>
          <w:rFonts w:ascii="Calibri" w:hAnsi="Calibri" w:cs="Calibri"/>
          <w:sz w:val="24"/>
          <w:szCs w:val="24"/>
        </w:rPr>
        <w:t>IPs</w:t>
      </w:r>
      <w:r w:rsidRPr="007A0025">
        <w:rPr>
          <w:rFonts w:ascii="Calibri" w:hAnsi="Calibri" w:cs="Calibri"/>
          <w:sz w:val="24"/>
          <w:szCs w:val="24"/>
        </w:rPr>
        <w:t xml:space="preserve"> should exercise full transparency with respect to providing information on original project descriptions and titles, as initially awarded and/or approved. </w:t>
      </w:r>
    </w:p>
    <w:p w:rsidR="007A0025" w:rsidRPr="007A0025" w:rsidP="722B9568" w14:paraId="41432F29" w14:textId="1EE3B841">
      <w:pPr>
        <w:rPr>
          <w:rFonts w:ascii="Calibri" w:hAnsi="Calibri" w:cs="Calibri"/>
          <w:sz w:val="24"/>
          <w:szCs w:val="24"/>
        </w:rPr>
      </w:pPr>
      <w:r w:rsidRPr="007A0025">
        <w:rPr>
          <w:rFonts w:ascii="Calibri" w:hAnsi="Calibri" w:cs="Calibri"/>
          <w:sz w:val="24"/>
          <w:szCs w:val="24"/>
        </w:rPr>
        <w:t>Any programs in violation of Administration EOs are to be terminated and not reported here. Reporting bureaus and agencies are responsible for ensuring adherence to all other EOs in submitting responses. </w:t>
      </w:r>
    </w:p>
    <w:p w:rsidR="009A7C19" w:rsidRPr="009A7C19" w:rsidP="722B9568" w14:paraId="34C7F66E" w14:textId="39852004">
      <w:pPr>
        <w:pStyle w:val="paragraph"/>
        <w:spacing w:before="0" w:beforeAutospacing="0" w:after="0" w:afterAutospacing="0"/>
        <w:textAlignment w:val="baseline"/>
        <w:rPr>
          <w:rFonts w:ascii="Calibri" w:eastAsia="Calibri" w:hAnsi="Calibri" w:cs="Calibri"/>
        </w:rPr>
      </w:pPr>
      <w:r w:rsidRPr="009A7C19">
        <w:rPr>
          <w:rStyle w:val="normaltextrun"/>
          <w:rFonts w:ascii="Calibri" w:hAnsi="Calibri" w:eastAsiaTheme="majorEastAsia" w:cs="Calibri"/>
          <w:b/>
          <w:bCs/>
        </w:rPr>
        <w:t>Are you an Implementing Partner of the USG?  If yes, please answer at the organizational level:</w:t>
      </w:r>
      <w:r w:rsidRPr="009A7C19">
        <w:rPr>
          <w:rStyle w:val="eop"/>
          <w:rFonts w:ascii="Calibri" w:hAnsi="Calibri" w:eastAsiaTheme="majorEastAsia" w:cs="Calibri"/>
        </w:rPr>
        <w:t> </w:t>
      </w:r>
    </w:p>
    <w:p w:rsidR="00FD440F" w:rsidRPr="00342432" w:rsidP="722B9568" w14:paraId="3C2F07FF" w14:textId="77777777">
      <w:pPr>
        <w:numPr>
          <w:ilvl w:val="0"/>
          <w:numId w:val="2"/>
        </w:numPr>
        <w:spacing w:after="0" w:line="240" w:lineRule="auto"/>
        <w:rPr>
          <w:rFonts w:ascii="Calibri" w:hAnsi="Calibri" w:cs="Calibri"/>
          <w:sz w:val="24"/>
          <w:szCs w:val="24"/>
        </w:rPr>
      </w:pPr>
      <w:r w:rsidRPr="00342432">
        <w:rPr>
          <w:rFonts w:ascii="Calibri" w:hAnsi="Calibri" w:cs="Calibri"/>
          <w:sz w:val="24"/>
          <w:szCs w:val="24"/>
        </w:rPr>
        <w:t>Does your organization have a current risk management framework or policy? [yes/no] </w:t>
      </w:r>
    </w:p>
    <w:p w:rsidR="00FD440F" w:rsidRPr="00342432" w:rsidP="722B9568" w14:paraId="7352A66A" w14:textId="77777777">
      <w:pPr>
        <w:numPr>
          <w:ilvl w:val="0"/>
          <w:numId w:val="3"/>
        </w:numPr>
        <w:tabs>
          <w:tab w:val="num" w:pos="720"/>
        </w:tabs>
        <w:spacing w:line="240" w:lineRule="auto"/>
        <w:rPr>
          <w:rFonts w:ascii="Calibri" w:hAnsi="Calibri" w:cs="Calibri"/>
          <w:sz w:val="24"/>
          <w:szCs w:val="24"/>
        </w:rPr>
      </w:pPr>
      <w:r w:rsidRPr="00342432">
        <w:rPr>
          <w:rFonts w:ascii="Calibri" w:hAnsi="Calibri" w:cs="Calibri"/>
          <w:sz w:val="24"/>
          <w:szCs w:val="24"/>
        </w:rPr>
        <w:t>If yes, please name </w:t>
      </w:r>
    </w:p>
    <w:p w:rsidR="00FD440F" w:rsidRPr="00342432" w:rsidP="722B9568" w14:paraId="44C7161C" w14:textId="77777777">
      <w:pPr>
        <w:numPr>
          <w:ilvl w:val="0"/>
          <w:numId w:val="4"/>
        </w:numPr>
        <w:spacing w:after="0" w:line="240" w:lineRule="auto"/>
        <w:rPr>
          <w:rFonts w:ascii="Calibri" w:hAnsi="Calibri" w:cs="Calibri"/>
          <w:sz w:val="24"/>
          <w:szCs w:val="24"/>
        </w:rPr>
      </w:pPr>
      <w:r w:rsidRPr="00342432">
        <w:rPr>
          <w:rFonts w:ascii="Calibri" w:hAnsi="Calibri" w:cs="Calibri"/>
          <w:sz w:val="24"/>
          <w:szCs w:val="24"/>
        </w:rPr>
        <w:t>Have you had incidents in the last ten years of working with an entity on the terrorism watch list? [Yes/no] </w:t>
      </w:r>
    </w:p>
    <w:p w:rsidR="00FD440F" w:rsidRPr="00342432" w:rsidP="722B9568" w14:paraId="24A815B4" w14:textId="77777777">
      <w:pPr>
        <w:numPr>
          <w:ilvl w:val="0"/>
          <w:numId w:val="3"/>
        </w:numPr>
        <w:tabs>
          <w:tab w:val="num" w:pos="720"/>
        </w:tabs>
        <w:spacing w:line="240" w:lineRule="auto"/>
        <w:rPr>
          <w:rFonts w:ascii="Calibri" w:hAnsi="Calibri" w:cs="Calibri"/>
          <w:sz w:val="24"/>
          <w:szCs w:val="24"/>
        </w:rPr>
      </w:pPr>
      <w:r w:rsidRPr="00342432">
        <w:rPr>
          <w:rFonts w:ascii="Calibri" w:hAnsi="Calibri" w:cs="Calibri"/>
          <w:sz w:val="24"/>
          <w:szCs w:val="24"/>
        </w:rPr>
        <w:t>If yes, what was the remediation?  </w:t>
      </w:r>
    </w:p>
    <w:p w:rsidR="00FD440F" w:rsidRPr="00342432" w:rsidP="722B9568" w14:paraId="5F555296" w14:textId="4B7952E4">
      <w:pPr>
        <w:numPr>
          <w:ilvl w:val="0"/>
          <w:numId w:val="5"/>
        </w:numPr>
        <w:spacing w:after="0" w:line="240" w:lineRule="auto"/>
        <w:rPr>
          <w:rFonts w:ascii="Calibri" w:hAnsi="Calibri" w:cs="Calibri"/>
          <w:sz w:val="24"/>
          <w:szCs w:val="24"/>
        </w:rPr>
      </w:pPr>
      <w:r w:rsidRPr="5A66A59C">
        <w:rPr>
          <w:rFonts w:ascii="Calibri" w:hAnsi="Calibri" w:cs="Calibri"/>
          <w:sz w:val="24"/>
          <w:szCs w:val="24"/>
        </w:rPr>
        <w:t xml:space="preserve">Does the organization conduct regular </w:t>
      </w:r>
      <w:r w:rsidRPr="5A66A59C" w:rsidR="31CE7889">
        <w:rPr>
          <w:rFonts w:ascii="Calibri" w:hAnsi="Calibri" w:cs="Calibri"/>
          <w:sz w:val="24"/>
          <w:szCs w:val="24"/>
        </w:rPr>
        <w:t>counterterrorism</w:t>
      </w:r>
      <w:r w:rsidRPr="5A66A59C">
        <w:rPr>
          <w:rFonts w:ascii="Calibri" w:hAnsi="Calibri" w:cs="Calibri"/>
          <w:sz w:val="24"/>
          <w:szCs w:val="24"/>
        </w:rPr>
        <w:t xml:space="preserve"> vetting of its employees, subs, </w:t>
      </w:r>
      <w:r w:rsidRPr="5A66A59C" w:rsidR="1ED7F114">
        <w:rPr>
          <w:rFonts w:ascii="Calibri" w:hAnsi="Calibri" w:cs="Calibri"/>
          <w:sz w:val="24"/>
          <w:szCs w:val="24"/>
        </w:rPr>
        <w:t>etc.</w:t>
      </w:r>
      <w:r w:rsidRPr="5A66A59C">
        <w:rPr>
          <w:rFonts w:ascii="Calibri" w:hAnsi="Calibri" w:cs="Calibri"/>
          <w:sz w:val="24"/>
          <w:szCs w:val="24"/>
        </w:rPr>
        <w:t>? [yes/no]  </w:t>
      </w:r>
    </w:p>
    <w:p w:rsidR="00FD440F" w:rsidRPr="00342432" w:rsidP="722B9568" w14:paraId="674E272C" w14:textId="77777777">
      <w:pPr>
        <w:numPr>
          <w:ilvl w:val="0"/>
          <w:numId w:val="6"/>
        </w:numPr>
        <w:tabs>
          <w:tab w:val="num" w:pos="720"/>
        </w:tabs>
        <w:spacing w:after="0" w:line="240" w:lineRule="auto"/>
        <w:rPr>
          <w:rFonts w:ascii="Calibri" w:hAnsi="Calibri" w:cs="Calibri"/>
          <w:sz w:val="24"/>
          <w:szCs w:val="24"/>
        </w:rPr>
      </w:pPr>
      <w:r w:rsidRPr="00342432">
        <w:rPr>
          <w:rFonts w:ascii="Calibri" w:hAnsi="Calibri" w:cs="Calibri"/>
          <w:sz w:val="24"/>
          <w:szCs w:val="24"/>
        </w:rPr>
        <w:t>If yes, please describe how. </w:t>
      </w:r>
    </w:p>
    <w:p w:rsidR="00FD440F" w:rsidRPr="00342432" w:rsidP="722B9568" w14:paraId="3C41A54A" w14:textId="77777777">
      <w:pPr>
        <w:numPr>
          <w:ilvl w:val="0"/>
          <w:numId w:val="7"/>
        </w:numPr>
        <w:tabs>
          <w:tab w:val="num" w:pos="720"/>
        </w:tabs>
        <w:spacing w:after="0" w:line="240" w:lineRule="auto"/>
        <w:rPr>
          <w:rFonts w:ascii="Calibri" w:hAnsi="Calibri" w:cs="Calibri"/>
          <w:sz w:val="24"/>
          <w:szCs w:val="24"/>
        </w:rPr>
      </w:pPr>
      <w:r w:rsidRPr="00342432">
        <w:rPr>
          <w:rFonts w:ascii="Calibri" w:hAnsi="Calibri" w:cs="Calibri"/>
          <w:sz w:val="24"/>
          <w:szCs w:val="24"/>
        </w:rPr>
        <w:t>If not, please explain why not. </w:t>
      </w:r>
    </w:p>
    <w:p w:rsidR="00FD440F" w:rsidRPr="00342432" w:rsidP="722B9568" w14:paraId="3D6EEDB6" w14:textId="2ACA1986">
      <w:pPr>
        <w:numPr>
          <w:ilvl w:val="0"/>
          <w:numId w:val="3"/>
        </w:numPr>
        <w:tabs>
          <w:tab w:val="num" w:pos="720"/>
        </w:tabs>
        <w:spacing w:line="240" w:lineRule="auto"/>
        <w:rPr>
          <w:rFonts w:ascii="Calibri" w:hAnsi="Calibri" w:cs="Calibri"/>
          <w:sz w:val="24"/>
          <w:szCs w:val="24"/>
        </w:rPr>
      </w:pPr>
      <w:hyperlink r:id="rId9">
        <w:r w:rsidRPr="722B9568">
          <w:rPr>
            <w:rStyle w:val="Hyperlink"/>
            <w:rFonts w:ascii="Calibri" w:eastAsia="Calibri" w:hAnsi="Calibri" w:cs="Calibri"/>
            <w:sz w:val="24"/>
            <w:szCs w:val="24"/>
          </w:rPr>
          <w:t>Designating Cartels And Other Organizations As Foreign Terrorist Organizations And Specially Designated Global Terrorists</w:t>
        </w:r>
      </w:hyperlink>
      <w:r w:rsidRPr="722B9568">
        <w:rPr>
          <w:rFonts w:ascii="Calibri" w:eastAsia="Calibri" w:hAnsi="Calibri" w:cs="Calibri"/>
          <w:sz w:val="24"/>
          <w:szCs w:val="24"/>
        </w:rPr>
        <w:t> </w:t>
      </w:r>
    </w:p>
    <w:p w:rsidR="00FD440F" w:rsidRPr="00342432" w:rsidP="722B9568" w14:paraId="63A2332F" w14:textId="77777777">
      <w:pPr>
        <w:numPr>
          <w:ilvl w:val="0"/>
          <w:numId w:val="8"/>
        </w:numPr>
        <w:spacing w:after="0" w:line="240" w:lineRule="auto"/>
        <w:rPr>
          <w:rFonts w:ascii="Calibri" w:hAnsi="Calibri" w:cs="Calibri"/>
          <w:sz w:val="24"/>
          <w:szCs w:val="24"/>
        </w:rPr>
      </w:pPr>
      <w:r w:rsidRPr="00342432">
        <w:rPr>
          <w:rFonts w:ascii="Calibri" w:hAnsi="Calibri" w:cs="Calibri"/>
          <w:sz w:val="24"/>
          <w:szCs w:val="24"/>
        </w:rPr>
        <w:t>Does your organization have an approach to combat antisemitism? [yes/no]  </w:t>
      </w:r>
    </w:p>
    <w:p w:rsidR="00FD440F" w:rsidRPr="00342432" w:rsidP="722B9568" w14:paraId="60928AA2" w14:textId="77777777">
      <w:pPr>
        <w:numPr>
          <w:ilvl w:val="0"/>
          <w:numId w:val="9"/>
        </w:numPr>
        <w:tabs>
          <w:tab w:val="num" w:pos="720"/>
        </w:tabs>
        <w:spacing w:after="0" w:line="240" w:lineRule="auto"/>
        <w:rPr>
          <w:rFonts w:ascii="Calibri" w:hAnsi="Calibri" w:cs="Calibri"/>
          <w:sz w:val="24"/>
          <w:szCs w:val="24"/>
        </w:rPr>
      </w:pPr>
      <w:r w:rsidRPr="00342432">
        <w:rPr>
          <w:rFonts w:ascii="Calibri" w:hAnsi="Calibri" w:cs="Calibri"/>
          <w:sz w:val="24"/>
          <w:szCs w:val="24"/>
        </w:rPr>
        <w:t>If yes, please describe. </w:t>
      </w:r>
    </w:p>
    <w:p w:rsidR="00FD440F" w:rsidRPr="00342432" w:rsidP="722B9568" w14:paraId="70DD4CA7" w14:textId="77777777">
      <w:pPr>
        <w:numPr>
          <w:ilvl w:val="0"/>
          <w:numId w:val="10"/>
        </w:numPr>
        <w:tabs>
          <w:tab w:val="num" w:pos="720"/>
        </w:tabs>
        <w:spacing w:after="0" w:line="240" w:lineRule="auto"/>
        <w:rPr>
          <w:rFonts w:ascii="Calibri" w:hAnsi="Calibri" w:cs="Calibri"/>
          <w:sz w:val="24"/>
          <w:szCs w:val="24"/>
        </w:rPr>
      </w:pPr>
      <w:r w:rsidRPr="00342432">
        <w:rPr>
          <w:rFonts w:ascii="Calibri" w:hAnsi="Calibri" w:cs="Calibri"/>
          <w:sz w:val="24"/>
          <w:szCs w:val="24"/>
        </w:rPr>
        <w:t>If not, please explain why not. </w:t>
      </w:r>
    </w:p>
    <w:p w:rsidR="00FD440F" w:rsidRPr="00342432" w:rsidP="722B9568" w14:paraId="74D2A0C5" w14:textId="3267AC67">
      <w:pPr>
        <w:numPr>
          <w:ilvl w:val="0"/>
          <w:numId w:val="3"/>
        </w:numPr>
        <w:tabs>
          <w:tab w:val="num" w:pos="720"/>
        </w:tabs>
        <w:spacing w:line="240" w:lineRule="auto"/>
        <w:rPr>
          <w:rFonts w:ascii="Calibri" w:hAnsi="Calibri" w:cs="Calibri"/>
          <w:sz w:val="24"/>
          <w:szCs w:val="24"/>
        </w:rPr>
      </w:pPr>
      <w:hyperlink r:id="rId10">
        <w:r w:rsidRPr="722B9568">
          <w:rPr>
            <w:rStyle w:val="Hyperlink"/>
            <w:rFonts w:ascii="Calibri" w:eastAsia="Calibri" w:hAnsi="Calibri" w:cs="Calibri"/>
            <w:sz w:val="24"/>
            <w:szCs w:val="24"/>
          </w:rPr>
          <w:t>Additional Measures to Combat Anti-Semitism</w:t>
        </w:r>
      </w:hyperlink>
      <w:r w:rsidRPr="722B9568">
        <w:rPr>
          <w:rFonts w:ascii="Calibri" w:eastAsia="Calibri" w:hAnsi="Calibri" w:cs="Calibri"/>
          <w:sz w:val="24"/>
          <w:szCs w:val="24"/>
        </w:rPr>
        <w:t> </w:t>
      </w:r>
    </w:p>
    <w:p w:rsidR="00FD440F" w:rsidRPr="00342432" w:rsidP="722B9568" w14:paraId="4F6E9A61" w14:textId="77777777">
      <w:pPr>
        <w:numPr>
          <w:ilvl w:val="0"/>
          <w:numId w:val="11"/>
        </w:numPr>
        <w:spacing w:after="0" w:line="240" w:lineRule="auto"/>
        <w:rPr>
          <w:rFonts w:ascii="Calibri" w:hAnsi="Calibri" w:cs="Calibri"/>
          <w:sz w:val="24"/>
          <w:szCs w:val="24"/>
        </w:rPr>
      </w:pPr>
      <w:r w:rsidRPr="00342432">
        <w:rPr>
          <w:rFonts w:ascii="Calibri" w:hAnsi="Calibri" w:cs="Calibri"/>
          <w:sz w:val="24"/>
          <w:szCs w:val="24"/>
        </w:rPr>
        <w:t>Does your organization have an approach to address disinformation/misinformation? [yes/no] </w:t>
      </w:r>
    </w:p>
    <w:p w:rsidR="00FD440F" w:rsidRPr="00342432" w:rsidP="722B9568" w14:paraId="61255BF8" w14:textId="77777777">
      <w:pPr>
        <w:numPr>
          <w:ilvl w:val="0"/>
          <w:numId w:val="3"/>
        </w:numPr>
        <w:tabs>
          <w:tab w:val="num" w:pos="720"/>
        </w:tabs>
        <w:spacing w:line="240" w:lineRule="auto"/>
        <w:rPr>
          <w:rFonts w:ascii="Calibri" w:hAnsi="Calibri" w:cs="Calibri"/>
          <w:sz w:val="24"/>
          <w:szCs w:val="24"/>
        </w:rPr>
      </w:pPr>
      <w:r w:rsidRPr="00342432">
        <w:rPr>
          <w:rFonts w:ascii="Calibri" w:hAnsi="Calibri" w:cs="Calibri"/>
          <w:sz w:val="24"/>
          <w:szCs w:val="24"/>
        </w:rPr>
        <w:t>If yes, please describe.  </w:t>
      </w:r>
    </w:p>
    <w:p w:rsidR="00FD440F" w:rsidRPr="00342432" w:rsidP="722B9568" w14:paraId="71462609" w14:textId="77777777">
      <w:pPr>
        <w:numPr>
          <w:ilvl w:val="0"/>
          <w:numId w:val="12"/>
        </w:numPr>
        <w:spacing w:after="0" w:line="240" w:lineRule="auto"/>
        <w:rPr>
          <w:rFonts w:ascii="Calibri" w:hAnsi="Calibri" w:cs="Calibri"/>
          <w:sz w:val="24"/>
          <w:szCs w:val="24"/>
        </w:rPr>
      </w:pPr>
      <w:r w:rsidRPr="00342432">
        <w:rPr>
          <w:rFonts w:ascii="Calibri" w:hAnsi="Calibri" w:cs="Calibri"/>
          <w:sz w:val="24"/>
          <w:szCs w:val="24"/>
        </w:rPr>
        <w:t>Does the organization have a policy/approach to addressing anti-American sentiment? </w:t>
      </w:r>
    </w:p>
    <w:p w:rsidR="00FD440F" w:rsidRPr="00342432" w:rsidP="722B9568" w14:paraId="2B2E2B85" w14:textId="2CB0D144">
      <w:pPr>
        <w:numPr>
          <w:ilvl w:val="0"/>
          <w:numId w:val="13"/>
        </w:numPr>
        <w:tabs>
          <w:tab w:val="num" w:pos="720"/>
        </w:tabs>
        <w:spacing w:after="0" w:line="240" w:lineRule="auto"/>
        <w:rPr>
          <w:rFonts w:ascii="Calibri" w:hAnsi="Calibri" w:cs="Calibri"/>
          <w:sz w:val="24"/>
          <w:szCs w:val="24"/>
        </w:rPr>
      </w:pPr>
      <w:hyperlink r:id="rId11">
        <w:r w:rsidRPr="722B9568">
          <w:rPr>
            <w:rStyle w:val="Hyperlink"/>
            <w:rFonts w:ascii="Calibri" w:eastAsia="Calibri" w:hAnsi="Calibri" w:cs="Calibri"/>
            <w:sz w:val="24"/>
            <w:szCs w:val="24"/>
          </w:rPr>
          <w:t xml:space="preserve">Reevaluating </w:t>
        </w:r>
        <w:r w:rsidRPr="722B9568" w:rsidR="00FC0D17">
          <w:rPr>
            <w:rStyle w:val="Hyperlink"/>
            <w:rFonts w:ascii="Calibri" w:eastAsia="Calibri" w:hAnsi="Calibri" w:cs="Calibri"/>
            <w:sz w:val="24"/>
            <w:szCs w:val="24"/>
          </w:rPr>
          <w:t>a</w:t>
        </w:r>
        <w:r w:rsidRPr="722B9568">
          <w:rPr>
            <w:rStyle w:val="Hyperlink"/>
            <w:rFonts w:ascii="Calibri" w:eastAsia="Calibri" w:hAnsi="Calibri" w:cs="Calibri"/>
            <w:sz w:val="24"/>
            <w:szCs w:val="24"/>
          </w:rPr>
          <w:t>nd Realigning United States Foreign Aid</w:t>
        </w:r>
      </w:hyperlink>
      <w:r w:rsidRPr="722B9568">
        <w:rPr>
          <w:rFonts w:ascii="Calibri" w:eastAsia="Calibri" w:hAnsi="Calibri" w:cs="Calibri"/>
          <w:sz w:val="24"/>
          <w:szCs w:val="24"/>
        </w:rPr>
        <w:t> </w:t>
      </w:r>
    </w:p>
    <w:p w:rsidR="00FD440F" w:rsidRPr="00342432" w:rsidP="722B9568" w14:paraId="254857B9" w14:textId="77777777">
      <w:pPr>
        <w:numPr>
          <w:ilvl w:val="0"/>
          <w:numId w:val="3"/>
        </w:numPr>
        <w:tabs>
          <w:tab w:val="num" w:pos="720"/>
        </w:tabs>
        <w:spacing w:line="240" w:lineRule="auto"/>
        <w:rPr>
          <w:rFonts w:ascii="Calibri" w:hAnsi="Calibri" w:cs="Calibri"/>
          <w:sz w:val="24"/>
          <w:szCs w:val="24"/>
        </w:rPr>
      </w:pPr>
      <w:r w:rsidRPr="00342432">
        <w:rPr>
          <w:rFonts w:ascii="Calibri" w:hAnsi="Calibri" w:cs="Calibri"/>
          <w:sz w:val="24"/>
          <w:szCs w:val="24"/>
        </w:rPr>
        <w:t>If yes, please describe  </w:t>
      </w:r>
    </w:p>
    <w:p w:rsidR="00FD440F" w:rsidRPr="00342432" w:rsidP="722B9568" w14:paraId="635A15D8" w14:textId="77777777">
      <w:pPr>
        <w:numPr>
          <w:ilvl w:val="0"/>
          <w:numId w:val="14"/>
        </w:numPr>
        <w:spacing w:after="0" w:line="240" w:lineRule="auto"/>
        <w:rPr>
          <w:rFonts w:ascii="Calibri" w:hAnsi="Calibri" w:cs="Calibri"/>
          <w:sz w:val="24"/>
          <w:szCs w:val="24"/>
        </w:rPr>
      </w:pPr>
      <w:r w:rsidRPr="00342432">
        <w:rPr>
          <w:rFonts w:ascii="Calibri" w:hAnsi="Calibri" w:cs="Calibri"/>
          <w:sz w:val="24"/>
          <w:szCs w:val="24"/>
        </w:rPr>
        <w:t>Is the organization compliant with the Mexico City Policy? [yes/no] </w:t>
      </w:r>
    </w:p>
    <w:p w:rsidR="00FD440F" w:rsidRPr="00342432" w:rsidP="722B9568" w14:paraId="1204DDCE" w14:textId="27B4CB0B">
      <w:pPr>
        <w:numPr>
          <w:ilvl w:val="0"/>
          <w:numId w:val="3"/>
        </w:numPr>
        <w:tabs>
          <w:tab w:val="num" w:pos="720"/>
        </w:tabs>
        <w:spacing w:line="240" w:lineRule="auto"/>
        <w:rPr>
          <w:rFonts w:ascii="Calibri" w:hAnsi="Calibri" w:cs="Calibri"/>
          <w:sz w:val="24"/>
          <w:szCs w:val="24"/>
        </w:rPr>
      </w:pPr>
      <w:hyperlink r:id="rId12">
        <w:r w:rsidRPr="722B9568">
          <w:rPr>
            <w:rStyle w:val="Hyperlink"/>
            <w:rFonts w:ascii="Calibri" w:eastAsia="Calibri" w:hAnsi="Calibri" w:cs="Calibri"/>
            <w:sz w:val="24"/>
            <w:szCs w:val="24"/>
          </w:rPr>
          <w:t>Memorandum for the Secretary of State, the Secretary of Defense, the Secretary of Health and Human Services, the Administrator of the United States for International Development</w:t>
        </w:r>
      </w:hyperlink>
      <w:r w:rsidRPr="722B9568">
        <w:rPr>
          <w:rFonts w:ascii="Calibri" w:eastAsia="Calibri" w:hAnsi="Calibri" w:cs="Calibri"/>
          <w:sz w:val="24"/>
          <w:szCs w:val="24"/>
        </w:rPr>
        <w:t> </w:t>
      </w:r>
    </w:p>
    <w:p w:rsidR="00FD440F" w:rsidRPr="00342432" w:rsidP="722B9568" w14:paraId="5FBDF59C" w14:textId="77777777">
      <w:pPr>
        <w:numPr>
          <w:ilvl w:val="0"/>
          <w:numId w:val="15"/>
        </w:numPr>
        <w:spacing w:after="0" w:line="240" w:lineRule="auto"/>
        <w:rPr>
          <w:rFonts w:ascii="Calibri" w:hAnsi="Calibri" w:cs="Calibri"/>
          <w:sz w:val="24"/>
          <w:szCs w:val="24"/>
        </w:rPr>
      </w:pPr>
      <w:r w:rsidRPr="00342432">
        <w:rPr>
          <w:rFonts w:ascii="Calibri" w:hAnsi="Calibri" w:cs="Calibri"/>
          <w:sz w:val="24"/>
          <w:szCs w:val="24"/>
        </w:rPr>
        <w:t>Does the organization have an approach to transitioning projects off foreign assistance [yes/no]  </w:t>
      </w:r>
    </w:p>
    <w:p w:rsidR="00FD440F" w:rsidRPr="00342432" w:rsidP="722B9568" w14:paraId="15845058" w14:textId="77777777">
      <w:pPr>
        <w:numPr>
          <w:ilvl w:val="0"/>
          <w:numId w:val="16"/>
        </w:numPr>
        <w:tabs>
          <w:tab w:val="num" w:pos="720"/>
        </w:tabs>
        <w:spacing w:after="0" w:line="240" w:lineRule="auto"/>
        <w:rPr>
          <w:rFonts w:ascii="Calibri" w:hAnsi="Calibri" w:cs="Calibri"/>
          <w:sz w:val="24"/>
          <w:szCs w:val="24"/>
        </w:rPr>
      </w:pPr>
      <w:r w:rsidRPr="00342432">
        <w:rPr>
          <w:rFonts w:ascii="Calibri" w:hAnsi="Calibri" w:cs="Calibri"/>
          <w:sz w:val="24"/>
          <w:szCs w:val="24"/>
        </w:rPr>
        <w:t>If yes, what is that approach?  </w:t>
      </w:r>
    </w:p>
    <w:p w:rsidR="00FD440F" w:rsidRPr="00342432" w:rsidP="722B9568" w14:paraId="100AFE50" w14:textId="77777777">
      <w:pPr>
        <w:numPr>
          <w:ilvl w:val="0"/>
          <w:numId w:val="3"/>
        </w:numPr>
        <w:tabs>
          <w:tab w:val="num" w:pos="720"/>
        </w:tabs>
        <w:spacing w:line="240" w:lineRule="auto"/>
        <w:rPr>
          <w:rFonts w:ascii="Calibri" w:hAnsi="Calibri" w:cs="Calibri"/>
          <w:sz w:val="24"/>
          <w:szCs w:val="24"/>
        </w:rPr>
      </w:pPr>
      <w:r w:rsidRPr="00342432">
        <w:rPr>
          <w:rFonts w:ascii="Calibri" w:hAnsi="Calibri" w:cs="Calibri"/>
          <w:sz w:val="24"/>
          <w:szCs w:val="24"/>
        </w:rPr>
        <w:t>What percentage of programs have transitioned in the last 10 years? </w:t>
      </w:r>
    </w:p>
    <w:p w:rsidR="00FD440F" w:rsidRPr="00342432" w:rsidP="722B9568" w14:paraId="10CAFB56" w14:textId="77777777">
      <w:pPr>
        <w:numPr>
          <w:ilvl w:val="0"/>
          <w:numId w:val="17"/>
        </w:numPr>
        <w:spacing w:after="0" w:line="240" w:lineRule="auto"/>
        <w:rPr>
          <w:rFonts w:ascii="Calibri" w:hAnsi="Calibri" w:cs="Calibri"/>
          <w:sz w:val="24"/>
          <w:szCs w:val="24"/>
        </w:rPr>
      </w:pPr>
      <w:r w:rsidRPr="00342432">
        <w:rPr>
          <w:rFonts w:ascii="Calibri" w:hAnsi="Calibri" w:cs="Calibri"/>
          <w:sz w:val="24"/>
          <w:szCs w:val="24"/>
        </w:rPr>
        <w:t>Does the organization have an anti-trafficking policy?  </w:t>
      </w:r>
    </w:p>
    <w:p w:rsidR="00FD440F" w:rsidRPr="00342432" w:rsidP="722B9568" w14:paraId="5618D587" w14:textId="6A96C9C6">
      <w:pPr>
        <w:numPr>
          <w:ilvl w:val="0"/>
          <w:numId w:val="3"/>
        </w:numPr>
        <w:tabs>
          <w:tab w:val="num" w:pos="720"/>
        </w:tabs>
        <w:spacing w:line="240" w:lineRule="auto"/>
        <w:rPr>
          <w:rFonts w:ascii="Calibri" w:hAnsi="Calibri" w:cs="Calibri"/>
          <w:sz w:val="24"/>
          <w:szCs w:val="24"/>
        </w:rPr>
      </w:pPr>
      <w:hyperlink r:id="rId13">
        <w:r w:rsidRPr="722B9568">
          <w:rPr>
            <w:rStyle w:val="Hyperlink"/>
            <w:rFonts w:ascii="Calibri" w:eastAsia="Calibri" w:hAnsi="Calibri" w:cs="Calibri"/>
            <w:sz w:val="24"/>
            <w:szCs w:val="24"/>
          </w:rPr>
          <w:t xml:space="preserve"> A National Emergency At The Southern Border Of The United States</w:t>
        </w:r>
      </w:hyperlink>
      <w:r w:rsidRPr="722B9568">
        <w:rPr>
          <w:rFonts w:ascii="Calibri" w:eastAsia="Calibri" w:hAnsi="Calibri" w:cs="Calibri"/>
          <w:sz w:val="24"/>
          <w:szCs w:val="24"/>
        </w:rPr>
        <w:t> </w:t>
      </w:r>
    </w:p>
    <w:p w:rsidR="00FD440F" w:rsidRPr="00342432" w:rsidP="722B9568" w14:paraId="3991E946" w14:textId="0384B6A9">
      <w:pPr>
        <w:numPr>
          <w:ilvl w:val="0"/>
          <w:numId w:val="18"/>
        </w:numPr>
        <w:spacing w:line="240" w:lineRule="auto"/>
        <w:rPr>
          <w:rFonts w:ascii="Calibri" w:hAnsi="Calibri" w:cs="Calibri"/>
          <w:sz w:val="24"/>
          <w:szCs w:val="24"/>
        </w:rPr>
      </w:pPr>
      <w:r w:rsidRPr="00342432">
        <w:rPr>
          <w:rFonts w:ascii="Calibri" w:hAnsi="Calibri" w:cs="Calibri"/>
          <w:sz w:val="24"/>
          <w:szCs w:val="24"/>
        </w:rPr>
        <w:t>Does the organization work with communist or socialist funded parties or individuals associated with them?  [yes/no] </w:t>
      </w:r>
    </w:p>
    <w:p w:rsidR="00FD440F" w:rsidRPr="00342432" w:rsidP="722B9568" w14:paraId="2DAEF2FB" w14:textId="77777777">
      <w:pPr>
        <w:numPr>
          <w:ilvl w:val="0"/>
          <w:numId w:val="19"/>
        </w:numPr>
        <w:spacing w:after="0" w:line="240" w:lineRule="auto"/>
        <w:rPr>
          <w:rFonts w:ascii="Calibri" w:hAnsi="Calibri" w:cs="Calibri"/>
          <w:sz w:val="24"/>
          <w:szCs w:val="24"/>
        </w:rPr>
      </w:pPr>
      <w:r w:rsidRPr="00342432">
        <w:rPr>
          <w:rFonts w:ascii="Calibri" w:hAnsi="Calibri" w:cs="Calibri"/>
          <w:sz w:val="24"/>
          <w:szCs w:val="24"/>
        </w:rPr>
        <w:t>In the last five years, has the organization received ANY funding from the PRC (including Confucius Institutes and/or partnered with Chinese state or non-state actors), Russia, Cuba, or Iran? [yes /no] </w:t>
      </w:r>
    </w:p>
    <w:p w:rsidR="00FD440F" w:rsidRPr="00342432" w:rsidP="722B9568" w14:paraId="2BAC44C7" w14:textId="77777777">
      <w:pPr>
        <w:numPr>
          <w:ilvl w:val="0"/>
          <w:numId w:val="20"/>
        </w:numPr>
        <w:tabs>
          <w:tab w:val="num" w:pos="720"/>
        </w:tabs>
        <w:spacing w:after="0" w:line="240" w:lineRule="auto"/>
        <w:rPr>
          <w:rFonts w:ascii="Calibri" w:hAnsi="Calibri" w:cs="Calibri"/>
          <w:sz w:val="24"/>
          <w:szCs w:val="24"/>
        </w:rPr>
      </w:pPr>
      <w:r w:rsidRPr="00342432">
        <w:rPr>
          <w:rFonts w:ascii="Calibri" w:hAnsi="Calibri" w:cs="Calibri"/>
          <w:sz w:val="24"/>
          <w:szCs w:val="24"/>
        </w:rPr>
        <w:t>If yes, please describe  </w:t>
      </w:r>
    </w:p>
    <w:p w:rsidR="00FD440F" w:rsidRPr="00342432" w:rsidP="722B9568" w14:paraId="7F9637CD" w14:textId="2E79B414">
      <w:pPr>
        <w:numPr>
          <w:ilvl w:val="0"/>
          <w:numId w:val="21"/>
        </w:numPr>
        <w:tabs>
          <w:tab w:val="num" w:pos="720"/>
        </w:tabs>
        <w:spacing w:line="240" w:lineRule="auto"/>
        <w:rPr>
          <w:rFonts w:ascii="Calibri" w:hAnsi="Calibri" w:cs="Calibri"/>
          <w:sz w:val="24"/>
          <w:szCs w:val="24"/>
        </w:rPr>
      </w:pPr>
      <w:r w:rsidRPr="00342432">
        <w:rPr>
          <w:rFonts w:ascii="Calibri" w:hAnsi="Calibri" w:cs="Calibri"/>
          <w:sz w:val="24"/>
          <w:szCs w:val="24"/>
        </w:rPr>
        <w:t>How does the organization track the parent company of potential funding sources to ensure no funding come from these entities?  </w:t>
      </w:r>
    </w:p>
    <w:p w:rsidR="00FD440F" w:rsidP="722B9568" w14:paraId="40E7B446" w14:textId="77777777">
      <w:pPr>
        <w:numPr>
          <w:ilvl w:val="0"/>
          <w:numId w:val="22"/>
        </w:numPr>
        <w:spacing w:after="0" w:line="240" w:lineRule="auto"/>
        <w:rPr>
          <w:rFonts w:ascii="Calibri" w:hAnsi="Calibri" w:cs="Calibri"/>
          <w:sz w:val="24"/>
          <w:szCs w:val="24"/>
        </w:rPr>
      </w:pPr>
      <w:r w:rsidRPr="00342432">
        <w:rPr>
          <w:rFonts w:ascii="Calibri" w:hAnsi="Calibri" w:cs="Calibri"/>
          <w:sz w:val="24"/>
          <w:szCs w:val="24"/>
        </w:rPr>
        <w:t>What process did you use to respond to this questionnaire? How are you ensuring data integrity in this response? </w:t>
      </w:r>
    </w:p>
    <w:p w:rsidR="00FD440F" w:rsidP="722B9568" w14:paraId="5CABECA4" w14:textId="77777777">
      <w:pPr>
        <w:spacing w:after="0" w:line="240" w:lineRule="auto"/>
        <w:rPr>
          <w:rFonts w:ascii="Calibri" w:hAnsi="Calibri" w:cs="Calibri"/>
          <w:sz w:val="24"/>
          <w:szCs w:val="24"/>
        </w:rPr>
      </w:pPr>
    </w:p>
    <w:p w:rsidR="00FD440F" w:rsidRPr="00342432" w:rsidP="722B9568" w14:paraId="49A8C4B7" w14:textId="2F65F9BC">
      <w:pPr>
        <w:spacing w:after="0" w:line="240" w:lineRule="auto"/>
        <w:rPr>
          <w:rFonts w:ascii="Calibri" w:hAnsi="Calibri" w:cs="Calibri"/>
          <w:sz w:val="24"/>
          <w:szCs w:val="24"/>
        </w:rPr>
      </w:pPr>
      <w:r>
        <w:rPr>
          <w:rFonts w:ascii="Calibri" w:hAnsi="Calibri" w:cs="Calibri"/>
          <w:sz w:val="24"/>
          <w:szCs w:val="24"/>
        </w:rPr>
        <w:t>------------------------------------------------------------------------------------------------------------------------------</w:t>
      </w:r>
    </w:p>
    <w:p w:rsidR="00A05794" w:rsidRPr="00A05794" w:rsidP="722B9568" w14:paraId="478AB10F" w14:textId="07585C0E">
      <w:pPr>
        <w:rPr>
          <w:rFonts w:ascii="Calibri" w:hAnsi="Calibri" w:cs="Calibri"/>
          <w:b/>
          <w:bCs/>
          <w:sz w:val="24"/>
          <w:szCs w:val="24"/>
        </w:rPr>
      </w:pPr>
      <w:r w:rsidRPr="00A05794">
        <w:rPr>
          <w:rFonts w:ascii="Calibri" w:hAnsi="Calibri" w:cs="Calibri"/>
          <w:b/>
          <w:bCs/>
          <w:sz w:val="24"/>
          <w:szCs w:val="24"/>
        </w:rPr>
        <w:t>Project-Level Indicator Questionnaire for Local Contractors</w:t>
      </w:r>
    </w:p>
    <w:p w:rsidR="00991364" w:rsidP="722B9568" w14:paraId="43EE6E1E" w14:textId="647D5573">
      <w:pPr>
        <w:rPr>
          <w:rFonts w:ascii="Calibri" w:hAnsi="Calibri" w:cs="Calibri"/>
          <w:sz w:val="24"/>
          <w:szCs w:val="24"/>
        </w:rPr>
      </w:pPr>
      <w:r w:rsidRPr="47758DE8">
        <w:rPr>
          <w:rFonts w:ascii="Calibri" w:hAnsi="Calibri" w:cs="Calibri"/>
          <w:sz w:val="24"/>
          <w:szCs w:val="24"/>
        </w:rPr>
        <w:t xml:space="preserve">This questionnaire is designed for implementing partners (IPs) managing US foreign assistance-funded projects and programs. It must be distributed for every project or program supported through US foreign </w:t>
      </w:r>
      <w:r w:rsidRPr="47758DE8">
        <w:rPr>
          <w:rFonts w:ascii="Calibri" w:hAnsi="Calibri" w:cs="Calibri"/>
          <w:sz w:val="24"/>
          <w:szCs w:val="24"/>
        </w:rPr>
        <w:t>assistance</w:t>
      </w:r>
      <w:r w:rsidRPr="47758DE8">
        <w:rPr>
          <w:rFonts w:ascii="Calibri" w:hAnsi="Calibri" w:cs="Calibri"/>
          <w:sz w:val="24"/>
          <w:szCs w:val="24"/>
        </w:rPr>
        <w:t xml:space="preserve"> to ensure consistency and accountability.</w:t>
      </w:r>
      <w:r w:rsidRPr="47758DE8" w:rsidR="22AC48E4">
        <w:rPr>
          <w:rFonts w:ascii="Calibri" w:hAnsi="Calibri" w:cs="Calibri"/>
          <w:sz w:val="24"/>
          <w:szCs w:val="24"/>
        </w:rPr>
        <w:t xml:space="preserve"> IPs should complete identifiers and questions below for each respective project/activity.</w:t>
      </w:r>
    </w:p>
    <w:p w:rsidR="22AC48E4" w:rsidP="47758DE8" w14:paraId="448B127B" w14:textId="3D9DEFD8">
      <w:pPr>
        <w:spacing w:after="0"/>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bCs/>
          <w:i w:val="0"/>
          <w:iCs w:val="0"/>
          <w:caps w:val="0"/>
          <w:smallCaps w:val="0"/>
          <w:strike w:val="0"/>
          <w:dstrike w:val="0"/>
          <w:noProof w:val="0"/>
          <w:color w:val="000000" w:themeColor="text1" w:themeShade="FF" w:themeTint="FF"/>
          <w:sz w:val="24"/>
          <w:szCs w:val="24"/>
          <w:u w:val="single"/>
          <w:lang w:val="en-US"/>
        </w:rPr>
        <w:t>Identifiers</w:t>
      </w:r>
    </w:p>
    <w:p w:rsidR="22AC48E4" w:rsidP="47758DE8" w14:paraId="7D73D102" w14:textId="1CFBF1AE">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Program/Initiative, if applicable.</w:t>
      </w:r>
    </w:p>
    <w:p w:rsidR="22AC48E4" w:rsidP="47758DE8" w14:paraId="1909AA3D" w14:textId="0F738079">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Program type [Drop down for grant, contract, cooperative agreement, Interagency Agreement, government-to-government, other]</w:t>
      </w:r>
    </w:p>
    <w:p w:rsidR="22AC48E4" w:rsidP="47758DE8" w14:paraId="1990ACFC" w14:textId="21D24F2D">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Contract/Cooperative Agreement/Grant number/Agreement number/document number [whatever your agency financial system uses as obligating document number]</w:t>
      </w:r>
    </w:p>
    <w:p w:rsidR="22AC48E4" w:rsidP="47758DE8" w14:paraId="2EF0AFA4" w14:textId="573227D7">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Program Start Date</w:t>
      </w:r>
    </w:p>
    <w:p w:rsidR="22AC48E4" w:rsidP="47758DE8" w14:paraId="6E29F84A" w14:textId="096645F9">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Program End Date</w:t>
      </w:r>
    </w:p>
    <w:p w:rsidR="22AC48E4" w:rsidP="47758DE8" w14:paraId="6EFF3BDF" w14:textId="4E6BA68C">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Initial Program Description</w:t>
      </w:r>
    </w:p>
    <w:p w:rsidR="22AC48E4" w:rsidP="47758DE8" w14:paraId="68A35B96" w14:textId="74B97C13">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 xml:space="preserve">Has the program description changed – if yes, why </w:t>
      </w:r>
    </w:p>
    <w:p w:rsidR="22AC48E4" w:rsidP="47758DE8" w14:paraId="29127C99" w14:textId="632F9512">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Country of operation: [drop down, include global and regions/sub-regions]</w:t>
      </w:r>
    </w:p>
    <w:p w:rsidR="22AC48E4" w:rsidP="47758DE8" w14:paraId="0DEC46A2" w14:textId="76AE4E76">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Sector: [SPSD Category Drop Down – add one that is “OTHER” in case the current SPSD doesn’t capture something of an agency within this broader definition of Foreign Assistance]</w:t>
      </w:r>
    </w:p>
    <w:p w:rsidR="22AC48E4" w:rsidP="47758DE8" w14:paraId="0F2A8FD1" w14:textId="7ABA8C14">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 xml:space="preserve">Implementer (If interagency transfer, please note which agency is implementing) </w:t>
      </w:r>
    </w:p>
    <w:p w:rsidR="22AC48E4" w:rsidP="47758DE8" w14:paraId="2CB7F617" w14:textId="59885343">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 xml:space="preserve">Subcontractors </w:t>
      </w:r>
    </w:p>
    <w:p w:rsidR="22AC48E4" w:rsidP="47758DE8" w14:paraId="0A7C7A54" w14:textId="3DA2D46E">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Total Cost (funded amount)</w:t>
      </w:r>
    </w:p>
    <w:p w:rsidR="22AC48E4" w:rsidP="47758DE8" w14:paraId="0CEEC10F" w14:textId="5F7CB62A">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Funding Account (I don’t think we can do drop down since the agencies are expansive and we don’t know all accounts)</w:t>
      </w:r>
    </w:p>
    <w:p w:rsidR="22AC48E4" w:rsidP="47758DE8" w14:paraId="4F0F9F37" w14:textId="20B52B85">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Subaccount (if applicable)</w:t>
      </w:r>
    </w:p>
    <w:p w:rsidR="22AC48E4" w:rsidP="47758DE8" w14:paraId="127D63E2" w14:textId="7DBFAD5B">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Fiscal Year Source [include multiple]</w:t>
      </w:r>
    </w:p>
    <w:p w:rsidR="22AC48E4" w:rsidP="47758DE8" w14:paraId="7861C7BC" w14:textId="6321D03F">
      <w:pPr>
        <w:pStyle w:val="NoSpacing"/>
        <w:spacing w:after="0" w:line="240"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7758DE8">
        <w:rPr>
          <w:rFonts w:ascii="Calibri" w:eastAsia="Calibri" w:hAnsi="Calibri" w:cs="Calibri"/>
          <w:b w:val="0"/>
          <w:bCs w:val="0"/>
          <w:i w:val="0"/>
          <w:iCs w:val="0"/>
          <w:caps w:val="0"/>
          <w:smallCaps w:val="0"/>
          <w:noProof w:val="0"/>
          <w:color w:val="000000" w:themeColor="text1" w:themeShade="FF" w:themeTint="FF"/>
          <w:sz w:val="24"/>
          <w:szCs w:val="24"/>
          <w:lang w:val="en-US"/>
        </w:rPr>
        <w:t>If applicable, Congressional Earmark or Directive (please include legal citation) [text box]</w:t>
      </w:r>
    </w:p>
    <w:p w:rsidR="47758DE8" w:rsidP="47758DE8" w14:paraId="7C348582" w14:textId="15F52214">
      <w:pPr>
        <w:rPr>
          <w:rFonts w:ascii="Calibri" w:hAnsi="Calibri" w:cs="Calibri"/>
          <w:sz w:val="24"/>
          <w:szCs w:val="24"/>
        </w:rPr>
      </w:pPr>
    </w:p>
    <w:p w:rsidR="00541A46" w:rsidRPr="00541A46" w:rsidP="722B9568" w14:paraId="13B5BEAF" w14:textId="77777777">
      <w:pPr>
        <w:numPr>
          <w:ilvl w:val="0"/>
          <w:numId w:val="23"/>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Is this a DEI project or include DEI elements? [yes /no] </w:t>
      </w:r>
    </w:p>
    <w:p w:rsidR="00541A46" w:rsidRPr="00541A46" w:rsidP="722B9568" w14:paraId="3E60ECAE" w14:textId="474549A5">
      <w:pPr>
        <w:numPr>
          <w:ilvl w:val="0"/>
          <w:numId w:val="24"/>
        </w:numPr>
        <w:rPr>
          <w:rFonts w:ascii="Calibri" w:hAnsi="Calibri" w:eastAsiaTheme="majorEastAsia" w:cs="Calibri"/>
          <w:kern w:val="0"/>
          <w:sz w:val="24"/>
          <w:szCs w:val="24"/>
          <w14:ligatures w14:val="none"/>
        </w:rPr>
      </w:pPr>
      <w:hyperlink r:id="rId14" w:history="1">
        <w:r w:rsidRPr="00541A46">
          <w:rPr>
            <w:rStyle w:val="Hyperlink"/>
            <w:rFonts w:ascii="Calibri" w:hAnsi="Calibri" w:eastAsiaTheme="majorEastAsia" w:cs="Calibri"/>
            <w:kern w:val="0"/>
            <w:sz w:val="24"/>
            <w:szCs w:val="24"/>
            <w14:ligatures w14:val="none"/>
          </w:rPr>
          <w:t xml:space="preserve">Ending Radical </w:t>
        </w:r>
        <w:r w:rsidR="00FC0D17">
          <w:rPr>
            <w:rStyle w:val="Hyperlink"/>
            <w:rFonts w:ascii="Calibri" w:hAnsi="Calibri" w:eastAsiaTheme="majorEastAsia" w:cs="Calibri"/>
            <w:kern w:val="0"/>
            <w:sz w:val="24"/>
            <w:szCs w:val="24"/>
            <w14:ligatures w14:val="none"/>
          </w:rPr>
          <w:t>a</w:t>
        </w:r>
        <w:r w:rsidRPr="00541A46">
          <w:rPr>
            <w:rStyle w:val="Hyperlink"/>
            <w:rFonts w:ascii="Calibri" w:hAnsi="Calibri" w:eastAsiaTheme="majorEastAsia" w:cs="Calibri"/>
            <w:kern w:val="0"/>
            <w:sz w:val="24"/>
            <w:szCs w:val="24"/>
            <w14:ligatures w14:val="none"/>
          </w:rPr>
          <w:t>nd Wasteful Government DEI Programs And Preferencing </w:t>
        </w:r>
      </w:hyperlink>
    </w:p>
    <w:p w:rsidR="00541A46" w:rsidRPr="00541A46" w:rsidP="722B9568" w14:paraId="2764B664" w14:textId="77777777">
      <w:pPr>
        <w:numPr>
          <w:ilvl w:val="0"/>
          <w:numId w:val="25"/>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Is this a climate or environmental justice project or include such elements? [yes/no]  </w:t>
      </w:r>
    </w:p>
    <w:p w:rsidR="00541A46" w:rsidRPr="00541A46" w:rsidP="722B9568" w14:paraId="5DB5D25F" w14:textId="77777777">
      <w:pPr>
        <w:numPr>
          <w:ilvl w:val="0"/>
          <w:numId w:val="26"/>
        </w:numPr>
        <w:rPr>
          <w:rFonts w:ascii="Calibri" w:hAnsi="Calibri" w:eastAsiaTheme="majorEastAsia" w:cs="Calibri"/>
          <w:kern w:val="0"/>
          <w:sz w:val="24"/>
          <w:szCs w:val="24"/>
          <w14:ligatures w14:val="none"/>
        </w:rPr>
      </w:pPr>
      <w:hyperlink w:tgtFrame="_blank" w:history="1">
        <w:r w:rsidRPr="00541A46">
          <w:rPr>
            <w:rStyle w:val="Hyperlink"/>
            <w:rFonts w:ascii="Calibri" w:hAnsi="Calibri" w:eastAsiaTheme="majorEastAsia" w:cs="Calibri"/>
            <w:kern w:val="0"/>
            <w:sz w:val="24"/>
            <w:szCs w:val="24"/>
            <w14:ligatures w14:val="none"/>
          </w:rPr>
          <w:t>Putting America First In International Environmental Agreements – The White House</w:t>
        </w:r>
      </w:hyperlink>
      <w:r w:rsidRPr="00541A46">
        <w:rPr>
          <w:rFonts w:ascii="Calibri" w:hAnsi="Calibri" w:eastAsiaTheme="majorEastAsia" w:cs="Calibri"/>
          <w:kern w:val="0"/>
          <w:sz w:val="24"/>
          <w:szCs w:val="24"/>
          <w14:ligatures w14:val="none"/>
        </w:rPr>
        <w:t> </w:t>
      </w:r>
    </w:p>
    <w:p w:rsidR="00541A46" w:rsidRPr="00541A46" w:rsidP="722B9568" w14:paraId="2354819F" w14:textId="77777777">
      <w:pPr>
        <w:numPr>
          <w:ilvl w:val="0"/>
          <w:numId w:val="27"/>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Does this project have a current waiver to operate? [yes/no] </w:t>
      </w:r>
    </w:p>
    <w:p w:rsidR="00541A46" w:rsidRPr="00541A46" w:rsidP="722B9568" w14:paraId="7BFD74F1" w14:textId="77777777">
      <w:pPr>
        <w:numPr>
          <w:ilvl w:val="0"/>
          <w:numId w:val="27"/>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Does this project support life saving humanitarian assistance? [yes/no] </w:t>
      </w:r>
    </w:p>
    <w:p w:rsidR="00541A46" w:rsidRPr="00541A46" w:rsidP="722B9568" w14:paraId="457C4CFE" w14:textId="77777777">
      <w:pPr>
        <w:numPr>
          <w:ilvl w:val="0"/>
          <w:numId w:val="28"/>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Does this project take appropriate measures to protect women?  [yes/no] </w:t>
      </w:r>
    </w:p>
    <w:p w:rsidR="00541A46" w:rsidRPr="00541A46" w:rsidP="722B9568" w14:paraId="4CA28776" w14:textId="66FB84CA">
      <w:pPr>
        <w:numPr>
          <w:ilvl w:val="0"/>
          <w:numId w:val="29"/>
        </w:numPr>
        <w:rPr>
          <w:rFonts w:ascii="Calibri" w:hAnsi="Calibri" w:eastAsiaTheme="majorEastAsia" w:cs="Calibri"/>
          <w:kern w:val="0"/>
          <w:sz w:val="24"/>
          <w:szCs w:val="24"/>
          <w14:ligatures w14:val="none"/>
        </w:rPr>
      </w:pPr>
      <w:hyperlink r:id="rId15" w:tgtFrame="_blank" w:history="1">
        <w:r w:rsidRPr="00541A46">
          <w:rPr>
            <w:rStyle w:val="Hyperlink"/>
            <w:rFonts w:ascii="Calibri" w:hAnsi="Calibri" w:eastAsiaTheme="majorEastAsia" w:cs="Calibri"/>
            <w:kern w:val="0"/>
            <w:sz w:val="24"/>
            <w:szCs w:val="24"/>
            <w14:ligatures w14:val="none"/>
          </w:rPr>
          <w:t>Defending Women from Gender Ideology Extremism and Restoring Biological Truth to the Federal Government</w:t>
        </w:r>
      </w:hyperlink>
      <w:r w:rsidRPr="00541A46">
        <w:rPr>
          <w:rFonts w:ascii="Calibri" w:hAnsi="Calibri" w:eastAsiaTheme="majorEastAsia" w:cs="Calibri"/>
          <w:kern w:val="0"/>
          <w:sz w:val="24"/>
          <w:szCs w:val="24"/>
          <w14:ligatures w14:val="none"/>
        </w:rPr>
        <w:t> </w:t>
      </w:r>
    </w:p>
    <w:p w:rsidR="00541A46" w:rsidRPr="00541A46" w:rsidP="722B9568" w14:paraId="123395E2" w14:textId="77777777">
      <w:pPr>
        <w:numPr>
          <w:ilvl w:val="0"/>
          <w:numId w:val="30"/>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Does this project take appropriate measures to protect children? [yes/no] </w:t>
      </w:r>
    </w:p>
    <w:p w:rsidR="00541A46" w:rsidRPr="00541A46" w:rsidP="722B9568" w14:paraId="6009B4AC" w14:textId="57CC0596">
      <w:pPr>
        <w:numPr>
          <w:ilvl w:val="0"/>
          <w:numId w:val="31"/>
        </w:numPr>
        <w:rPr>
          <w:rFonts w:ascii="Calibri" w:hAnsi="Calibri" w:eastAsiaTheme="majorEastAsia" w:cs="Calibri"/>
          <w:kern w:val="0"/>
          <w:sz w:val="24"/>
          <w:szCs w:val="24"/>
          <w14:ligatures w14:val="none"/>
        </w:rPr>
      </w:pPr>
      <w:hyperlink r:id="rId15" w:history="1">
        <w:r w:rsidRPr="000059F1">
          <w:rPr>
            <w:rStyle w:val="Hyperlink"/>
            <w:rFonts w:ascii="Calibri" w:hAnsi="Calibri" w:eastAsiaTheme="majorEastAsia" w:cs="Calibri"/>
            <w:kern w:val="0"/>
            <w:sz w:val="24"/>
            <w:szCs w:val="24"/>
            <w14:ligatures w14:val="none"/>
          </w:rPr>
          <w:t>Defending Women From Gender Ideology Extremism and Re</w:t>
        </w:r>
        <w:r w:rsidRPr="000059F1" w:rsidR="000059F1">
          <w:rPr>
            <w:rStyle w:val="Hyperlink"/>
            <w:rFonts w:ascii="Calibri" w:hAnsi="Calibri" w:eastAsiaTheme="majorEastAsia" w:cs="Calibri"/>
            <w:kern w:val="0"/>
            <w:sz w:val="24"/>
            <w:szCs w:val="24"/>
            <w14:ligatures w14:val="none"/>
          </w:rPr>
          <w:t>storing Biological Truth to the Federal Government</w:t>
        </w:r>
      </w:hyperlink>
    </w:p>
    <w:p w:rsidR="00541A46" w:rsidRPr="00541A46" w:rsidP="722B9568" w14:paraId="6F6525D0" w14:textId="77777777">
      <w:pPr>
        <w:numPr>
          <w:ilvl w:val="0"/>
          <w:numId w:val="32"/>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Should this project be discontinued for any reason? [yes/no]   </w:t>
      </w:r>
    </w:p>
    <w:p w:rsidR="00541A46" w:rsidRPr="00541A46" w:rsidP="722B9568" w14:paraId="16689C05" w14:textId="77777777">
      <w:pPr>
        <w:numPr>
          <w:ilvl w:val="0"/>
          <w:numId w:val="33"/>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If yes, why? </w:t>
      </w:r>
    </w:p>
    <w:p w:rsidR="00541A46" w:rsidRPr="00541A46" w:rsidP="722B9568" w14:paraId="46361E3E" w14:textId="77777777">
      <w:pPr>
        <w:numPr>
          <w:ilvl w:val="0"/>
          <w:numId w:val="34"/>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On a scale of 1-5, how much does this project directly impact efforts to counter malign influence, including China? (1 – No Impact, 2 – Minor Impact, 3 – Neutral, 4 – Moderate Impact, 5 – Major Impact, 6 – Not applicable) </w:t>
      </w:r>
    </w:p>
    <w:p w:rsidR="00541A46" w:rsidRPr="00541A46" w:rsidP="722B9568" w14:paraId="253313BB" w14:textId="1DAE4949">
      <w:pPr>
        <w:numPr>
          <w:ilvl w:val="0"/>
          <w:numId w:val="35"/>
        </w:numPr>
        <w:rPr>
          <w:rFonts w:ascii="Calibri" w:hAnsi="Calibri" w:eastAsiaTheme="majorEastAsia" w:cs="Calibri"/>
          <w:kern w:val="0"/>
          <w:sz w:val="24"/>
          <w:szCs w:val="24"/>
          <w14:ligatures w14:val="none"/>
        </w:rPr>
      </w:pPr>
      <w:hyperlink r:id="rId16" w:tgtFrame="_blank" w:history="1">
        <w:r w:rsidRPr="00541A46">
          <w:rPr>
            <w:rStyle w:val="Hyperlink"/>
            <w:rFonts w:ascii="Calibri" w:hAnsi="Calibri" w:eastAsiaTheme="majorEastAsia" w:cs="Calibri"/>
            <w:kern w:val="0"/>
            <w:sz w:val="24"/>
            <w:szCs w:val="24"/>
            <w14:ligatures w14:val="none"/>
          </w:rPr>
          <w:t>America First Trade Policy</w:t>
        </w:r>
      </w:hyperlink>
      <w:r w:rsidRPr="00541A46">
        <w:rPr>
          <w:rFonts w:ascii="Calibri" w:hAnsi="Calibri" w:eastAsiaTheme="majorEastAsia" w:cs="Calibri"/>
          <w:kern w:val="0"/>
          <w:sz w:val="24"/>
          <w:szCs w:val="24"/>
          <w14:ligatures w14:val="none"/>
        </w:rPr>
        <w:t> </w:t>
      </w:r>
    </w:p>
    <w:p w:rsidR="00541A46" w:rsidRPr="00541A46" w:rsidP="722B9568" w14:paraId="3388B34B" w14:textId="77777777">
      <w:pPr>
        <w:numPr>
          <w:ilvl w:val="0"/>
          <w:numId w:val="36"/>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What impact does this project have on limiting mass migration to the U.S.? (1 – No Impact, 2 – Minor Impact, 3 – Neutral, 4 – Moderate Impact, 5 – Major Impact, 6 – Not applicable) </w:t>
      </w:r>
    </w:p>
    <w:p w:rsidR="00541A46" w:rsidRPr="00541A46" w:rsidP="722B9568" w14:paraId="1E530D3B" w14:textId="162E5CCA">
      <w:pPr>
        <w:numPr>
          <w:ilvl w:val="0"/>
          <w:numId w:val="37"/>
        </w:numPr>
        <w:rPr>
          <w:rFonts w:ascii="Calibri" w:hAnsi="Calibri" w:eastAsiaTheme="majorEastAsia" w:cs="Calibri"/>
          <w:kern w:val="0"/>
          <w:sz w:val="24"/>
          <w:szCs w:val="24"/>
          <w14:ligatures w14:val="none"/>
        </w:rPr>
      </w:pPr>
      <w:hyperlink r:id="rId17" w:history="1">
        <w:r w:rsidRPr="00500508">
          <w:rPr>
            <w:rStyle w:val="Hyperlink"/>
            <w:rFonts w:ascii="Calibri" w:hAnsi="Calibri" w:eastAsiaTheme="majorEastAsia" w:cs="Calibri"/>
            <w:kern w:val="0"/>
            <w:sz w:val="24"/>
            <w:szCs w:val="24"/>
            <w14:ligatures w14:val="none"/>
          </w:rPr>
          <w:t>Securing Our Borders</w:t>
        </w:r>
      </w:hyperlink>
    </w:p>
    <w:p w:rsidR="00541A46" w:rsidRPr="00541A46" w:rsidP="722B9568" w14:paraId="732F40C2" w14:textId="77777777">
      <w:pPr>
        <w:numPr>
          <w:ilvl w:val="0"/>
          <w:numId w:val="38"/>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What impact does this project have on limiting the flow of fentanyl, synthetic drugs, and pre-cursor chemicals? (1 – No Impact, 2 – Minor Impact, 3 – Neutral, 4 – Moderate Impact, 5 – Major Impact, 6 – Not applicable)  </w:t>
      </w:r>
    </w:p>
    <w:p w:rsidR="00541A46" w:rsidRPr="00541A46" w:rsidP="722B9568" w14:paraId="76D458BF" w14:textId="6A8DB35D">
      <w:pPr>
        <w:numPr>
          <w:ilvl w:val="0"/>
          <w:numId w:val="39"/>
        </w:numPr>
        <w:rPr>
          <w:rFonts w:ascii="Calibri" w:hAnsi="Calibri" w:eastAsiaTheme="majorEastAsia" w:cs="Calibri"/>
          <w:kern w:val="0"/>
          <w:sz w:val="24"/>
          <w:szCs w:val="24"/>
          <w14:ligatures w14:val="none"/>
        </w:rPr>
      </w:pPr>
      <w:hyperlink r:id="rId18" w:history="1">
        <w:r w:rsidRPr="00022DE1">
          <w:rPr>
            <w:rStyle w:val="Hyperlink"/>
            <w:rFonts w:ascii="Calibri" w:hAnsi="Calibri" w:eastAsiaTheme="majorEastAsia" w:cs="Calibri"/>
            <w:kern w:val="0"/>
            <w:sz w:val="24"/>
            <w:szCs w:val="24"/>
            <w14:ligatures w14:val="none"/>
          </w:rPr>
          <w:t>Imposing Duties to Address the Flow of Illicit Drugs Across our Northern Borders</w:t>
        </w:r>
        <w:r w:rsidRPr="00022DE1">
          <w:rPr>
            <w:rStyle w:val="Hyperlink"/>
            <w:rFonts w:ascii="Calibri" w:hAnsi="Calibri" w:eastAsiaTheme="majorEastAsia" w:cs="Calibri"/>
            <w:kern w:val="0"/>
            <w:sz w:val="24"/>
            <w:szCs w:val="24"/>
            <w14:ligatures w14:val="none"/>
          </w:rPr>
          <w:t> </w:t>
        </w:r>
      </w:hyperlink>
    </w:p>
    <w:p w:rsidR="00541A46" w:rsidRPr="00541A46" w:rsidP="722B9568" w14:paraId="4B5D8468" w14:textId="77777777">
      <w:pPr>
        <w:numPr>
          <w:ilvl w:val="0"/>
          <w:numId w:val="40"/>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Is this project compliant with the terrorism watch list restrictions? Yes/no </w:t>
      </w:r>
    </w:p>
    <w:p w:rsidR="00541A46" w:rsidRPr="00541A46" w:rsidP="722B9568" w14:paraId="5DAD6EB5" w14:textId="77777777">
      <w:pPr>
        <w:numPr>
          <w:ilvl w:val="0"/>
          <w:numId w:val="41"/>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To what degree does this project directly impact U.S. health security? (1 – No Impact, 2 – Minor Impact, 3 – Neutral, 4 – Moderate Impact, 5 – Major Impact, 6 – Not applicable) </w:t>
      </w:r>
    </w:p>
    <w:p w:rsidR="00541A46" w:rsidRPr="00541A46" w:rsidP="722B9568" w14:paraId="617D094B" w14:textId="77777777">
      <w:pPr>
        <w:numPr>
          <w:ilvl w:val="0"/>
          <w:numId w:val="42"/>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To what degree does this project directly impact partner and ally security assistance to improve military or law enforcement capacity to protect American interests and U.S. national security? (1 – No Impact, 2 – Minor Impact, 3 – Neutral, 4 – Moderate Impact, 5 – Major Impact, 6 – Not applicable) </w:t>
      </w:r>
    </w:p>
    <w:p w:rsidR="00541A46" w:rsidRPr="00541A46" w:rsidP="722B9568" w14:paraId="14DA5F89" w14:textId="77777777">
      <w:pPr>
        <w:numPr>
          <w:ilvl w:val="0"/>
          <w:numId w:val="43"/>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What impact does the project have in directly promoting stabilization, preventing conflict, and countering terrorism to reduce threats to the U.S.?     (1 – No Impact, 2 – Minor Impact, 3 – Neutral, 4 – Moderate Impact, 5 – Major Impact, 6 – Not applicable) </w:t>
      </w:r>
    </w:p>
    <w:p w:rsidR="00541A46" w:rsidRPr="00541A46" w:rsidP="722B9568" w14:paraId="188FC3B8" w14:textId="77777777">
      <w:pPr>
        <w:numPr>
          <w:ilvl w:val="0"/>
          <w:numId w:val="44"/>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Does this project directly impact transnational, organized and/or cyber crime, and drug and human trafficking to protect American lives and national security? (1 – No Impact, 2 – Minor Impact, 3 – Neutral, 4 – Moderate Impact, 5 – Major Impact, 6 – Not applicable) </w:t>
      </w:r>
    </w:p>
    <w:p w:rsidR="00541A46" w:rsidRPr="00541A46" w:rsidP="722B9568" w14:paraId="5E541F1E" w14:textId="3CA93820">
      <w:pPr>
        <w:numPr>
          <w:ilvl w:val="0"/>
          <w:numId w:val="45"/>
        </w:numPr>
        <w:rPr>
          <w:rFonts w:ascii="Calibri" w:hAnsi="Calibri" w:eastAsiaTheme="majorEastAsia" w:cs="Calibri"/>
          <w:kern w:val="0"/>
          <w:sz w:val="24"/>
          <w:szCs w:val="24"/>
          <w14:ligatures w14:val="none"/>
        </w:rPr>
      </w:pPr>
      <w:hyperlink r:id="rId19" w:history="1">
        <w:r w:rsidRPr="00B444A8">
          <w:rPr>
            <w:rStyle w:val="Hyperlink"/>
            <w:rFonts w:ascii="Calibri" w:hAnsi="Calibri" w:eastAsiaTheme="majorEastAsia" w:cs="Calibri"/>
            <w:kern w:val="0"/>
            <w:sz w:val="24"/>
            <w:szCs w:val="24"/>
            <w14:ligatures w14:val="none"/>
          </w:rPr>
          <w:t>Protecting The United States From Foreign Terrorists And Other National Security And Public Safety Threats</w:t>
        </w:r>
      </w:hyperlink>
    </w:p>
    <w:p w:rsidR="00541A46" w:rsidRPr="00541A46" w:rsidP="722B9568" w14:paraId="5C3AA15B" w14:textId="77777777">
      <w:pPr>
        <w:numPr>
          <w:ilvl w:val="0"/>
          <w:numId w:val="46"/>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Has this project in the past sought a branding waiver [yes/no] </w:t>
      </w:r>
    </w:p>
    <w:p w:rsidR="00541A46" w:rsidRPr="00541A46" w:rsidP="722B9568" w14:paraId="504D09A2" w14:textId="77777777">
      <w:pPr>
        <w:numPr>
          <w:ilvl w:val="0"/>
          <w:numId w:val="47"/>
        </w:numPr>
        <w:rPr>
          <w:rFonts w:ascii="Calibri" w:hAnsi="Calibri" w:eastAsiaTheme="majorEastAsia" w:cs="Calibri"/>
          <w:kern w:val="0"/>
          <w:sz w:val="24"/>
          <w:szCs w:val="24"/>
          <w14:ligatures w14:val="none"/>
        </w:rPr>
      </w:pPr>
      <w:r w:rsidRPr="00541A46">
        <w:rPr>
          <w:rFonts w:ascii="Calibri" w:hAnsi="Calibri" w:eastAsiaTheme="majorEastAsia" w:cs="Calibri"/>
          <w:i/>
          <w:iCs/>
          <w:kern w:val="0"/>
          <w:sz w:val="24"/>
          <w:szCs w:val="24"/>
          <w14:ligatures w14:val="none"/>
        </w:rPr>
        <w:t>If yes, why? </w:t>
      </w:r>
      <w:r w:rsidRPr="00541A46">
        <w:rPr>
          <w:rFonts w:ascii="Calibri" w:hAnsi="Calibri" w:eastAsiaTheme="majorEastAsia" w:cs="Calibri"/>
          <w:kern w:val="0"/>
          <w:sz w:val="24"/>
          <w:szCs w:val="24"/>
          <w14:ligatures w14:val="none"/>
        </w:rPr>
        <w:t> </w:t>
      </w:r>
    </w:p>
    <w:p w:rsidR="00541A46" w:rsidRPr="00541A46" w:rsidP="722B9568" w14:paraId="36776312" w14:textId="4B4FDDF2">
      <w:pPr>
        <w:numPr>
          <w:ilvl w:val="0"/>
          <w:numId w:val="48"/>
        </w:numPr>
        <w:rPr>
          <w:rFonts w:ascii="Calibri" w:hAnsi="Calibri" w:eastAsiaTheme="majorEastAsia" w:cs="Calibri"/>
          <w:kern w:val="0"/>
          <w:sz w:val="24"/>
          <w:szCs w:val="24"/>
          <w14:ligatures w14:val="none"/>
        </w:rPr>
      </w:pPr>
      <w:hyperlink r:id="rId20" w:tgtFrame="_blank" w:history="1">
        <w:r w:rsidRPr="00541A46">
          <w:rPr>
            <w:rStyle w:val="Hyperlink"/>
            <w:rFonts w:ascii="Calibri" w:hAnsi="Calibri" w:eastAsiaTheme="majorEastAsia" w:cs="Calibri"/>
            <w:kern w:val="0"/>
            <w:sz w:val="24"/>
            <w:szCs w:val="24"/>
            <w14:ligatures w14:val="none"/>
          </w:rPr>
          <w:t>America First Directive to the Secretary of State</w:t>
        </w:r>
      </w:hyperlink>
      <w:r w:rsidRPr="00541A46">
        <w:rPr>
          <w:rFonts w:ascii="Calibri" w:hAnsi="Calibri" w:eastAsiaTheme="majorEastAsia" w:cs="Calibri"/>
          <w:kern w:val="0"/>
          <w:sz w:val="24"/>
          <w:szCs w:val="24"/>
          <w14:ligatures w14:val="none"/>
        </w:rPr>
        <w:t> </w:t>
      </w:r>
    </w:p>
    <w:p w:rsidR="00541A46" w:rsidRPr="00541A46" w:rsidP="722B9568" w14:paraId="1D206D80" w14:textId="77777777">
      <w:pPr>
        <w:numPr>
          <w:ilvl w:val="0"/>
          <w:numId w:val="49"/>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What impact does this project have in directly combating anti-Christian bias?    (1 – No Impact, 2 – Minor Impact, 3 – Neutral, 4 – Moderate Impact, 5 – Major Impact, 6 – Not applicable) </w:t>
      </w:r>
    </w:p>
    <w:p w:rsidR="00541A46" w:rsidRPr="00541A46" w:rsidP="722B9568" w14:paraId="001597AD" w14:textId="766C81E0">
      <w:pPr>
        <w:numPr>
          <w:ilvl w:val="0"/>
          <w:numId w:val="50"/>
        </w:numPr>
        <w:rPr>
          <w:rFonts w:ascii="Calibri" w:hAnsi="Calibri" w:eastAsiaTheme="majorEastAsia" w:cs="Calibri"/>
          <w:kern w:val="0"/>
          <w:sz w:val="24"/>
          <w:szCs w:val="24"/>
          <w14:ligatures w14:val="none"/>
        </w:rPr>
      </w:pPr>
      <w:hyperlink r:id="rId21" w:tgtFrame="_blank" w:history="1">
        <w:r w:rsidRPr="00541A46">
          <w:rPr>
            <w:rStyle w:val="Hyperlink"/>
            <w:rFonts w:ascii="Calibri" w:hAnsi="Calibri" w:eastAsiaTheme="majorEastAsia" w:cs="Calibri"/>
            <w:kern w:val="0"/>
            <w:sz w:val="24"/>
            <w:szCs w:val="24"/>
            <w14:ligatures w14:val="none"/>
          </w:rPr>
          <w:t>Establishment of The White House Faith Office</w:t>
        </w:r>
      </w:hyperlink>
      <w:r w:rsidRPr="00541A46">
        <w:rPr>
          <w:rFonts w:ascii="Calibri" w:hAnsi="Calibri" w:eastAsiaTheme="majorEastAsia" w:cs="Calibri"/>
          <w:kern w:val="0"/>
          <w:sz w:val="24"/>
          <w:szCs w:val="24"/>
          <w14:ligatures w14:val="none"/>
        </w:rPr>
        <w:t> </w:t>
      </w:r>
    </w:p>
    <w:p w:rsidR="00541A46" w:rsidRPr="00541A46" w:rsidP="722B9568" w14:paraId="576888F6" w14:textId="5AD63A1C">
      <w:pPr>
        <w:numPr>
          <w:ilvl w:val="0"/>
          <w:numId w:val="51"/>
        </w:numPr>
        <w:rPr>
          <w:rFonts w:ascii="Calibri" w:hAnsi="Calibri" w:eastAsiaTheme="majorEastAsia" w:cs="Calibri"/>
          <w:kern w:val="0"/>
          <w:sz w:val="24"/>
          <w:szCs w:val="24"/>
          <w14:ligatures w14:val="none"/>
        </w:rPr>
      </w:pPr>
      <w:hyperlink r:id="rId22" w:tgtFrame="_blank" w:history="1">
        <w:r w:rsidRPr="00541A46">
          <w:rPr>
            <w:rStyle w:val="Hyperlink"/>
            <w:rFonts w:ascii="Calibri" w:hAnsi="Calibri" w:eastAsiaTheme="majorEastAsia" w:cs="Calibri"/>
            <w:kern w:val="0"/>
            <w:sz w:val="24"/>
            <w:szCs w:val="24"/>
            <w14:ligatures w14:val="none"/>
          </w:rPr>
          <w:t>Eradicating Anti-Christian Bias</w:t>
        </w:r>
      </w:hyperlink>
      <w:r w:rsidRPr="00541A46">
        <w:rPr>
          <w:rFonts w:ascii="Calibri" w:hAnsi="Calibri" w:eastAsiaTheme="majorEastAsia" w:cs="Calibri"/>
          <w:kern w:val="0"/>
          <w:sz w:val="24"/>
          <w:szCs w:val="24"/>
          <w14:ligatures w14:val="none"/>
        </w:rPr>
        <w:t> </w:t>
      </w:r>
    </w:p>
    <w:p w:rsidR="00541A46" w:rsidRPr="00541A46" w:rsidP="722B9568" w14:paraId="605B1949" w14:textId="77777777">
      <w:pPr>
        <w:numPr>
          <w:ilvl w:val="0"/>
          <w:numId w:val="52"/>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 What impact does this project have in combating mis/dis/mal information that could harm US interests?  (1 – No Impact, 2 – Minor Impact, 3 – Neutral, 4 – Moderate Impact, 5 – Major Impact, 6 – Not applicable) </w:t>
      </w:r>
    </w:p>
    <w:p w:rsidR="00541A46" w:rsidRPr="00541A46" w:rsidP="722B9568" w14:paraId="21E5FDC8" w14:textId="77777777">
      <w:pPr>
        <w:numPr>
          <w:ilvl w:val="0"/>
          <w:numId w:val="53"/>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What impact does this project have in increasing American influence, trust and reputation within foreign governments? (1 – No Impact, 2 – Minor Impact, 3 – Neutral, 4 – Moderate Impact, 5 – Major Impact, 6 – Not applicable) </w:t>
      </w:r>
    </w:p>
    <w:p w:rsidR="00541A46" w:rsidRPr="00541A46" w:rsidP="722B9568" w14:paraId="0F45A997" w14:textId="77777777">
      <w:pPr>
        <w:numPr>
          <w:ilvl w:val="0"/>
          <w:numId w:val="54"/>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What impact does this project have in increasing American influence, trust and reputation among foreign publics. (1 – No Impact, 2 – Minor Impact, 3 – Neutral, 4 – Moderate Impact, 5 – Major Impact, 6 – Not applicable) </w:t>
      </w:r>
    </w:p>
    <w:p w:rsidR="00541A46" w:rsidRPr="00541A46" w:rsidP="722B9568" w14:paraId="7E87C7B7" w14:textId="77777777">
      <w:pPr>
        <w:numPr>
          <w:ilvl w:val="0"/>
          <w:numId w:val="55"/>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How much money does this project return in financial dividends for the US Treasury?  (1 – 0, 2 – under 500,000, 3 – 500,000-999,999, 4 – 1M-1.5M, 5 – over 1.5M) </w:t>
      </w:r>
    </w:p>
    <w:p w:rsidR="00541A46" w:rsidRPr="00541A46" w:rsidP="722B9568" w14:paraId="3A05AAB9" w14:textId="5DF5D432">
      <w:pPr>
        <w:numPr>
          <w:ilvl w:val="0"/>
          <w:numId w:val="56"/>
        </w:numPr>
        <w:rPr>
          <w:rFonts w:ascii="Calibri" w:hAnsi="Calibri" w:eastAsiaTheme="majorEastAsia" w:cs="Calibri"/>
          <w:kern w:val="0"/>
          <w:sz w:val="24"/>
          <w:szCs w:val="24"/>
          <w14:ligatures w14:val="none"/>
        </w:rPr>
      </w:pPr>
      <w:hyperlink r:id="rId16" w:tgtFrame="_blank" w:history="1">
        <w:r w:rsidRPr="00541A46">
          <w:rPr>
            <w:rStyle w:val="Hyperlink"/>
            <w:rFonts w:ascii="Calibri" w:hAnsi="Calibri" w:eastAsiaTheme="majorEastAsia" w:cs="Calibri"/>
            <w:kern w:val="0"/>
            <w:sz w:val="24"/>
            <w:szCs w:val="24"/>
            <w14:ligatures w14:val="none"/>
          </w:rPr>
          <w:t>America First Trade Policy</w:t>
        </w:r>
      </w:hyperlink>
      <w:r w:rsidRPr="00541A46">
        <w:rPr>
          <w:rFonts w:ascii="Calibri" w:hAnsi="Calibri" w:eastAsiaTheme="majorEastAsia" w:cs="Calibri"/>
          <w:kern w:val="0"/>
          <w:sz w:val="24"/>
          <w:szCs w:val="24"/>
          <w14:ligatures w14:val="none"/>
        </w:rPr>
        <w:t> </w:t>
      </w:r>
    </w:p>
    <w:p w:rsidR="00541A46" w:rsidRPr="00541A46" w:rsidP="722B9568" w14:paraId="06733CC6" w14:textId="77777777">
      <w:pPr>
        <w:numPr>
          <w:ilvl w:val="0"/>
          <w:numId w:val="57"/>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How much does this project bring in through cost-sharing / burden sharing? (1 – less than 500,000, 2 – 500,000-750,000, 3 – 750,001-999,999, 4 – 1M-1.5M, 5 – over 1.5M)  </w:t>
      </w:r>
    </w:p>
    <w:p w:rsidR="00541A46" w:rsidRPr="00541A46" w:rsidP="722B9568" w14:paraId="0DEF28F0" w14:textId="77777777">
      <w:pPr>
        <w:numPr>
          <w:ilvl w:val="0"/>
          <w:numId w:val="58"/>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Who is burden sharing? Check all that apply: Private sector/Public Sector/multilateral </w:t>
      </w:r>
    </w:p>
    <w:p w:rsidR="00541A46" w:rsidRPr="00541A46" w:rsidP="722B9568" w14:paraId="2B022AB9" w14:textId="77777777">
      <w:pPr>
        <w:numPr>
          <w:ilvl w:val="0"/>
          <w:numId w:val="59"/>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Does this project directly impact efforts to strengthen U.S. supply chains or secure rare earth minerals? (1 – No Impact, 2 – Minor Impact, 3 – Neutral, 4 – Moderate Impact, 5 – Major Impact, 6 – Not Applicable) </w:t>
      </w:r>
    </w:p>
    <w:p w:rsidR="00541A46" w:rsidRPr="00541A46" w:rsidP="722B9568" w14:paraId="0D2DC324" w14:textId="00527586">
      <w:pPr>
        <w:numPr>
          <w:ilvl w:val="0"/>
          <w:numId w:val="60"/>
        </w:numPr>
        <w:rPr>
          <w:rFonts w:ascii="Calibri" w:hAnsi="Calibri" w:eastAsiaTheme="majorEastAsia" w:cs="Calibri"/>
          <w:kern w:val="0"/>
          <w:sz w:val="24"/>
          <w:szCs w:val="24"/>
          <w14:ligatures w14:val="none"/>
        </w:rPr>
      </w:pPr>
      <w:hyperlink r:id="rId23" w:tgtFrame="_blank" w:history="1">
        <w:r w:rsidRPr="00541A46">
          <w:rPr>
            <w:rStyle w:val="Hyperlink"/>
            <w:rFonts w:ascii="Calibri" w:hAnsi="Calibri" w:eastAsiaTheme="majorEastAsia" w:cs="Calibri"/>
            <w:kern w:val="0"/>
            <w:sz w:val="24"/>
            <w:szCs w:val="24"/>
            <w14:ligatures w14:val="none"/>
          </w:rPr>
          <w:t>National Energy Emergency</w:t>
        </w:r>
      </w:hyperlink>
      <w:r w:rsidRPr="00541A46">
        <w:rPr>
          <w:rFonts w:ascii="Calibri" w:hAnsi="Calibri" w:eastAsiaTheme="majorEastAsia" w:cs="Calibri"/>
          <w:kern w:val="0"/>
          <w:sz w:val="24"/>
          <w:szCs w:val="24"/>
          <w14:ligatures w14:val="none"/>
        </w:rPr>
        <w:t> </w:t>
      </w:r>
    </w:p>
    <w:p w:rsidR="00541A46" w:rsidRPr="00541A46" w:rsidP="722B9568" w14:paraId="2FA3FDF1" w14:textId="77777777">
      <w:pPr>
        <w:numPr>
          <w:ilvl w:val="0"/>
          <w:numId w:val="61"/>
        </w:numPr>
        <w:rPr>
          <w:rFonts w:ascii="Calibri" w:hAnsi="Calibri" w:eastAsiaTheme="majorEastAsia" w:cs="Calibri"/>
          <w:kern w:val="0"/>
          <w:sz w:val="24"/>
          <w:szCs w:val="24"/>
          <w14:ligatures w14:val="none"/>
        </w:rPr>
      </w:pPr>
      <w:r w:rsidRPr="00541A46">
        <w:rPr>
          <w:rFonts w:ascii="Calibri" w:hAnsi="Calibri" w:eastAsiaTheme="majorEastAsia" w:cs="Calibri"/>
          <w:kern w:val="0"/>
          <w:sz w:val="24"/>
          <w:szCs w:val="24"/>
          <w14:ligatures w14:val="none"/>
        </w:rPr>
        <w:t>How many US based jobs or U.S. citizens does this project directly employ? (1 – 0, 2 – 25-100, 3 – 101-500, 4 – 501-1,000, 5 – over 1000)    </w:t>
      </w:r>
    </w:p>
    <w:p w:rsidR="00541A46" w:rsidRPr="00541A46" w:rsidP="722B9568" w14:paraId="4151D36D" w14:textId="77777777">
      <w:pPr>
        <w:numPr>
          <w:ilvl w:val="0"/>
          <w:numId w:val="62"/>
        </w:numPr>
        <w:rPr>
          <w:rFonts w:ascii="Calibri" w:hAnsi="Calibri" w:eastAsiaTheme="majorEastAsia" w:cs="Calibri"/>
          <w:kern w:val="0"/>
          <w:sz w:val="24"/>
          <w:szCs w:val="24"/>
          <w14:ligatures w14:val="none"/>
        </w:rPr>
      </w:pPr>
      <w:hyperlink r:id="rId24" w:tgtFrame="_blank" w:history="1">
        <w:r w:rsidRPr="00541A46">
          <w:rPr>
            <w:rStyle w:val="Hyperlink"/>
            <w:rFonts w:ascii="Calibri" w:hAnsi="Calibri" w:eastAsiaTheme="majorEastAsia" w:cs="Calibri"/>
            <w:kern w:val="0"/>
            <w:sz w:val="24"/>
            <w:szCs w:val="24"/>
            <w14:ligatures w14:val="none"/>
          </w:rPr>
          <w:t>Putting America First In International Environmental Agreements</w:t>
        </w:r>
      </w:hyperlink>
      <w:r w:rsidRPr="00541A46">
        <w:rPr>
          <w:rFonts w:ascii="Calibri" w:hAnsi="Calibri" w:eastAsiaTheme="majorEastAsia" w:cs="Calibri"/>
          <w:kern w:val="0"/>
          <w:sz w:val="24"/>
          <w:szCs w:val="24"/>
          <w14:ligatures w14:val="none"/>
        </w:rPr>
        <w:t> </w:t>
      </w:r>
    </w:p>
    <w:p w:rsidR="00541A46" w:rsidRPr="00541A46" w:rsidP="722B9568" w14:paraId="7B28E45F" w14:textId="77777777">
      <w:pPr>
        <w:numPr>
          <w:ilvl w:val="0"/>
          <w:numId w:val="63"/>
        </w:numPr>
        <w:rPr>
          <w:rFonts w:ascii="Calibri" w:hAnsi="Calibri" w:eastAsiaTheme="majorEastAsia" w:cs="Calibri"/>
          <w:kern w:val="0"/>
          <w:sz w:val="24"/>
          <w:szCs w:val="24"/>
          <w14:ligatures w14:val="none"/>
        </w:rPr>
      </w:pPr>
      <w:hyperlink r:id="rId25" w:tgtFrame="_blank" w:history="1">
        <w:r w:rsidRPr="00541A46">
          <w:rPr>
            <w:rStyle w:val="Hyperlink"/>
            <w:rFonts w:ascii="Calibri" w:hAnsi="Calibri" w:eastAsiaTheme="majorEastAsia" w:cs="Calibri"/>
            <w:kern w:val="0"/>
            <w:sz w:val="24"/>
            <w:szCs w:val="24"/>
            <w14:ligatures w14:val="none"/>
          </w:rPr>
          <w:t>Establishing the National Energy Dominance Council</w:t>
        </w:r>
      </w:hyperlink>
      <w:r w:rsidRPr="00541A46">
        <w:rPr>
          <w:rFonts w:ascii="Calibri" w:hAnsi="Calibri" w:eastAsiaTheme="majorEastAsia" w:cs="Calibri"/>
          <w:kern w:val="0"/>
          <w:sz w:val="24"/>
          <w:szCs w:val="24"/>
          <w14:ligatures w14:val="none"/>
        </w:rPr>
        <w:t> </w:t>
      </w:r>
    </w:p>
    <w:p w:rsidR="00541A46" w:rsidRPr="00541A46" w:rsidP="722B9568" w14:paraId="6ACE004D" w14:textId="39D765A8">
      <w:pPr>
        <w:numPr>
          <w:ilvl w:val="0"/>
          <w:numId w:val="64"/>
        </w:numPr>
        <w:rPr>
          <w:rFonts w:ascii="Calibri" w:hAnsi="Calibri" w:eastAsiaTheme="majorEastAsia" w:cs="Calibri"/>
          <w:kern w:val="0"/>
          <w:sz w:val="24"/>
          <w:szCs w:val="24"/>
          <w14:ligatures w14:val="none"/>
        </w:rPr>
      </w:pPr>
      <w:r w:rsidRPr="5A66A59C">
        <w:rPr>
          <w:rFonts w:ascii="Calibri" w:hAnsi="Calibri" w:eastAsiaTheme="majorEastAsia" w:cs="Calibri"/>
          <w:kern w:val="0"/>
          <w:sz w:val="24"/>
          <w:szCs w:val="24"/>
          <w14:ligatures w14:val="none"/>
        </w:rPr>
        <w:t>Does this project have a sustainability plan to ultimately transition away from foreign assistance [yes/no]. If yes, please provide a short summary</w:t>
      </w:r>
      <w:r w:rsidRPr="5A66A59C" w:rsidR="2B6D4A1B">
        <w:rPr>
          <w:rFonts w:ascii="Calibri" w:hAnsi="Calibri" w:eastAsiaTheme="majorEastAsia" w:cs="Calibri"/>
          <w:kern w:val="0"/>
          <w:sz w:val="24"/>
          <w:szCs w:val="24"/>
          <w14:ligatures w14:val="none"/>
        </w:rPr>
        <w:t>.</w:t>
      </w:r>
    </w:p>
    <w:p w:rsidR="00126D9A" w:rsidP="00A05794" w14:paraId="249E8BD7" w14:textId="77777777">
      <w:pPr>
        <w:rPr>
          <w:rFonts w:ascii="Calibri" w:hAnsi="Calibri" w:cs="Calibri"/>
          <w:sz w:val="24"/>
          <w:szCs w:val="24"/>
        </w:rPr>
      </w:pPr>
    </w:p>
    <w:p w:rsidR="00126D9A" w:rsidP="722B9568" w14:paraId="2C786DDD" w14:textId="77777777">
      <w:pPr>
        <w:rPr>
          <w:rFonts w:ascii="Calibri" w:hAnsi="Calibri" w:cs="Calibri"/>
          <w:sz w:val="24"/>
          <w:szCs w:val="24"/>
        </w:rPr>
      </w:pPr>
    </w:p>
    <w:sectPr>
      <w:footerReference w:type="even" r:id="rId26"/>
      <w:footerReference w:type="default" r:id="rId27"/>
      <w:footerReference w:type="first" r:id="rId2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0025" w14:paraId="1DABCFC7" w14:textId="249B094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2139315" cy="424815"/>
              <wp:effectExtent l="0" t="0" r="13335" b="0"/>
              <wp:wrapNone/>
              <wp:docPr id="1729645657" name="Text Box 2"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7A0025" w:rsidRPr="007A0025" w:rsidP="007A0025" w14:textId="0205A3BB">
                          <w:pPr>
                            <w:spacing w:after="0"/>
                            <w:rPr>
                              <w:rFonts w:ascii="Calibri" w:eastAsia="Calibri" w:hAnsi="Calibri" w:cs="Calibri"/>
                              <w:noProof/>
                              <w:color w:val="000000"/>
                              <w:sz w:val="28"/>
                              <w:szCs w:val="28"/>
                            </w:rPr>
                          </w:pPr>
                          <w:r w:rsidRPr="007A0025">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7A0025" w:rsidRPr="007A0025" w:rsidP="007A0025" w14:paraId="4F260E76" w14:textId="0205A3BB">
                    <w:pPr>
                      <w:spacing w:after="0"/>
                      <w:rPr>
                        <w:rFonts w:ascii="Calibri" w:eastAsia="Calibri" w:hAnsi="Calibri" w:cs="Calibri"/>
                        <w:noProof/>
                        <w:color w:val="000000"/>
                        <w:sz w:val="28"/>
                        <w:szCs w:val="28"/>
                      </w:rPr>
                    </w:pPr>
                    <w:r w:rsidRPr="007A0025">
                      <w:rPr>
                        <w:rFonts w:ascii="Calibri" w:eastAsia="Calibri" w:hAnsi="Calibri" w:cs="Calibri"/>
                        <w:noProof/>
                        <w:color w:val="000000"/>
                        <w:sz w:val="28"/>
                        <w:szCs w:val="28"/>
                      </w:rPr>
                      <w:t>SENSITIVE BUT UNCLASSIFIED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0025" w14:paraId="603B1668" w14:textId="2DEE671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2139315" cy="424815"/>
              <wp:effectExtent l="0" t="0" r="13335" b="0"/>
              <wp:wrapNone/>
              <wp:docPr id="1038947519" name="Text Box 3"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7A0025" w:rsidRPr="007A0025" w:rsidP="007A0025" w14:textId="1A333129">
                          <w:pPr>
                            <w:spacing w:after="0"/>
                            <w:rPr>
                              <w:rFonts w:ascii="Calibri" w:eastAsia="Calibri" w:hAnsi="Calibri" w:cs="Calibri"/>
                              <w:noProof/>
                              <w:color w:val="000000"/>
                              <w:sz w:val="28"/>
                              <w:szCs w:val="28"/>
                            </w:rPr>
                          </w:pPr>
                          <w:r w:rsidRPr="007A0025">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7A0025" w:rsidRPr="007A0025" w:rsidP="007A0025" w14:paraId="0EDEF394" w14:textId="1A333129">
                    <w:pPr>
                      <w:spacing w:after="0"/>
                      <w:rPr>
                        <w:rFonts w:ascii="Calibri" w:eastAsia="Calibri" w:hAnsi="Calibri" w:cs="Calibri"/>
                        <w:noProof/>
                        <w:color w:val="000000"/>
                        <w:sz w:val="28"/>
                        <w:szCs w:val="28"/>
                      </w:rPr>
                    </w:pPr>
                    <w:r w:rsidRPr="007A0025">
                      <w:rPr>
                        <w:rFonts w:ascii="Calibri" w:eastAsia="Calibri" w:hAnsi="Calibri" w:cs="Calibri"/>
                        <w:noProof/>
                        <w:color w:val="000000"/>
                        <w:sz w:val="28"/>
                        <w:szCs w:val="28"/>
                      </w:rPr>
                      <w:t>SENSITIVE BUT UNCLASSIFIED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0025" w14:paraId="0AB765FB" w14:textId="4BB1F16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2139315" cy="424815"/>
              <wp:effectExtent l="0" t="0" r="13335" b="0"/>
              <wp:wrapNone/>
              <wp:docPr id="2074019846" name="Text Box 1"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7A0025" w:rsidRPr="007A0025" w:rsidP="007A0025" w14:textId="2F53E026">
                          <w:pPr>
                            <w:spacing w:after="0"/>
                            <w:rPr>
                              <w:rFonts w:ascii="Calibri" w:eastAsia="Calibri" w:hAnsi="Calibri" w:cs="Calibri"/>
                              <w:noProof/>
                              <w:color w:val="000000"/>
                              <w:sz w:val="28"/>
                              <w:szCs w:val="28"/>
                            </w:rPr>
                          </w:pPr>
                          <w:r w:rsidRPr="007A0025">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7A0025" w:rsidRPr="007A0025" w:rsidP="007A0025" w14:paraId="2B9C8981" w14:textId="2F53E026">
                    <w:pPr>
                      <w:spacing w:after="0"/>
                      <w:rPr>
                        <w:rFonts w:ascii="Calibri" w:eastAsia="Calibri" w:hAnsi="Calibri" w:cs="Calibri"/>
                        <w:noProof/>
                        <w:color w:val="000000"/>
                        <w:sz w:val="28"/>
                        <w:szCs w:val="28"/>
                      </w:rPr>
                    </w:pPr>
                    <w:r w:rsidRPr="007A0025">
                      <w:rPr>
                        <w:rFonts w:ascii="Calibri" w:eastAsia="Calibri" w:hAnsi="Calibri" w:cs="Calibri"/>
                        <w:noProof/>
                        <w:color w:val="000000"/>
                        <w:sz w:val="28"/>
                        <w:szCs w:val="28"/>
                      </w:rPr>
                      <w:t>SENSITIVE BUT UNCLASSIFIED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6392C"/>
    <w:multiLevelType w:val="multilevel"/>
    <w:tmpl w:val="3AF097D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D5896"/>
    <w:multiLevelType w:val="multilevel"/>
    <w:tmpl w:val="515C9D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nsid w:val="04527802"/>
    <w:multiLevelType w:val="multilevel"/>
    <w:tmpl w:val="48B487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DD0A4E"/>
    <w:multiLevelType w:val="multilevel"/>
    <w:tmpl w:val="E56AB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B21C7"/>
    <w:multiLevelType w:val="multilevel"/>
    <w:tmpl w:val="1568B1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3763DD"/>
    <w:multiLevelType w:val="multilevel"/>
    <w:tmpl w:val="AB346E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0BAB5633"/>
    <w:multiLevelType w:val="multilevel"/>
    <w:tmpl w:val="79900C5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8C02F3"/>
    <w:multiLevelType w:val="multilevel"/>
    <w:tmpl w:val="8116C9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C8591F"/>
    <w:multiLevelType w:val="multilevel"/>
    <w:tmpl w:val="837EE9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nsid w:val="147804B4"/>
    <w:multiLevelType w:val="multilevel"/>
    <w:tmpl w:val="2AFA2C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nsid w:val="15B566BB"/>
    <w:multiLevelType w:val="multilevel"/>
    <w:tmpl w:val="9EB658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0666CE"/>
    <w:multiLevelType w:val="multilevel"/>
    <w:tmpl w:val="681448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nsid w:val="17D1547E"/>
    <w:multiLevelType w:val="multilevel"/>
    <w:tmpl w:val="4DF40A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nsid w:val="1A956C95"/>
    <w:multiLevelType w:val="multilevel"/>
    <w:tmpl w:val="A46A1A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nsid w:val="1B1C2827"/>
    <w:multiLevelType w:val="hybridMultilevel"/>
    <w:tmpl w:val="1B7E0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DA17BC"/>
    <w:multiLevelType w:val="multilevel"/>
    <w:tmpl w:val="87F8D2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16161F"/>
    <w:multiLevelType w:val="multilevel"/>
    <w:tmpl w:val="95F67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CE3353"/>
    <w:multiLevelType w:val="multilevel"/>
    <w:tmpl w:val="474ED9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6B4F79"/>
    <w:multiLevelType w:val="multilevel"/>
    <w:tmpl w:val="3CF84F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A479DF"/>
    <w:multiLevelType w:val="multilevel"/>
    <w:tmpl w:val="5F9E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2A0375"/>
    <w:multiLevelType w:val="multilevel"/>
    <w:tmpl w:val="9F9802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nsid w:val="30C54159"/>
    <w:multiLevelType w:val="multilevel"/>
    <w:tmpl w:val="5D9A42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D854CE"/>
    <w:multiLevelType w:val="multilevel"/>
    <w:tmpl w:val="69E02F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AC7025"/>
    <w:multiLevelType w:val="multilevel"/>
    <w:tmpl w:val="2A6CFE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nsid w:val="35EC53E6"/>
    <w:multiLevelType w:val="multilevel"/>
    <w:tmpl w:val="D0BE9D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5F3CCE"/>
    <w:multiLevelType w:val="multilevel"/>
    <w:tmpl w:val="F6D84E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nsid w:val="3C8E6006"/>
    <w:multiLevelType w:val="multilevel"/>
    <w:tmpl w:val="30F479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nsid w:val="3F1E33C2"/>
    <w:multiLevelType w:val="multilevel"/>
    <w:tmpl w:val="9BA6A1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292A3E"/>
    <w:multiLevelType w:val="multilevel"/>
    <w:tmpl w:val="A16673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nsid w:val="41F93DDA"/>
    <w:multiLevelType w:val="multilevel"/>
    <w:tmpl w:val="07860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2E7E33"/>
    <w:multiLevelType w:val="multilevel"/>
    <w:tmpl w:val="6742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5D53D4"/>
    <w:multiLevelType w:val="multilevel"/>
    <w:tmpl w:val="896C67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47456B89"/>
    <w:multiLevelType w:val="multilevel"/>
    <w:tmpl w:val="562E9C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3">
    <w:nsid w:val="478869B7"/>
    <w:multiLevelType w:val="multilevel"/>
    <w:tmpl w:val="AF30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B0571F"/>
    <w:multiLevelType w:val="multilevel"/>
    <w:tmpl w:val="2BA6EF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786E42"/>
    <w:multiLevelType w:val="multilevel"/>
    <w:tmpl w:val="4BC09A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nsid w:val="4F023E44"/>
    <w:multiLevelType w:val="multilevel"/>
    <w:tmpl w:val="D4CE62B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7168A9"/>
    <w:multiLevelType w:val="multilevel"/>
    <w:tmpl w:val="DD9E9F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87E2E8E"/>
    <w:multiLevelType w:val="multilevel"/>
    <w:tmpl w:val="5BA656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nsid w:val="59DD3CAB"/>
    <w:multiLevelType w:val="multilevel"/>
    <w:tmpl w:val="70A253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0">
    <w:nsid w:val="5C2377BE"/>
    <w:multiLevelType w:val="multilevel"/>
    <w:tmpl w:val="2D3CC7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nsid w:val="5D0E1A18"/>
    <w:multiLevelType w:val="multilevel"/>
    <w:tmpl w:val="7E72746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352480"/>
    <w:multiLevelType w:val="multilevel"/>
    <w:tmpl w:val="F83CCD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nsid w:val="6591297F"/>
    <w:multiLevelType w:val="multilevel"/>
    <w:tmpl w:val="2F96E6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6C0304B"/>
    <w:multiLevelType w:val="multilevel"/>
    <w:tmpl w:val="B080BC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7185E2A"/>
    <w:multiLevelType w:val="multilevel"/>
    <w:tmpl w:val="6CEE4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8C23123"/>
    <w:multiLevelType w:val="multilevel"/>
    <w:tmpl w:val="B30ED4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0D339C"/>
    <w:multiLevelType w:val="multilevel"/>
    <w:tmpl w:val="314201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A213EFF"/>
    <w:multiLevelType w:val="multilevel"/>
    <w:tmpl w:val="F1C001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A4935A7"/>
    <w:multiLevelType w:val="multilevel"/>
    <w:tmpl w:val="14160B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0">
    <w:nsid w:val="6C107ABF"/>
    <w:multiLevelType w:val="multilevel"/>
    <w:tmpl w:val="6DF4C7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1">
    <w:nsid w:val="6E613F07"/>
    <w:multiLevelType w:val="multilevel"/>
    <w:tmpl w:val="68C6F6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2">
    <w:nsid w:val="6F808ACC"/>
    <w:multiLevelType w:val="hybridMultilevel"/>
    <w:tmpl w:val="000000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FA021A8"/>
    <w:multiLevelType w:val="multilevel"/>
    <w:tmpl w:val="AC1AE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FD16986"/>
    <w:multiLevelType w:val="multilevel"/>
    <w:tmpl w:val="25963F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813FA9"/>
    <w:multiLevelType w:val="multilevel"/>
    <w:tmpl w:val="D64A93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5A46BE5"/>
    <w:multiLevelType w:val="multilevel"/>
    <w:tmpl w:val="F3746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7303AA4"/>
    <w:multiLevelType w:val="multilevel"/>
    <w:tmpl w:val="ABAC7B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8">
    <w:nsid w:val="78790915"/>
    <w:multiLevelType w:val="multilevel"/>
    <w:tmpl w:val="48F686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95A527D"/>
    <w:multiLevelType w:val="multilevel"/>
    <w:tmpl w:val="7304F1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C1632DA"/>
    <w:multiLevelType w:val="multilevel"/>
    <w:tmpl w:val="1EA04C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1">
    <w:nsid w:val="7CC556DE"/>
    <w:multiLevelType w:val="multilevel"/>
    <w:tmpl w:val="96D851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FDB58C5"/>
    <w:multiLevelType w:val="multilevel"/>
    <w:tmpl w:val="95B24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3">
    <w:nsid w:val="7FDE4B5F"/>
    <w:multiLevelType w:val="multilevel"/>
    <w:tmpl w:val="961EAC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52"/>
  </w:num>
  <w:num w:numId="2" w16cid:durableId="12654836">
    <w:abstractNumId w:val="30"/>
  </w:num>
  <w:num w:numId="3" w16cid:durableId="212931995">
    <w:abstractNumId w:val="9"/>
  </w:num>
  <w:num w:numId="4" w16cid:durableId="1213931834">
    <w:abstractNumId w:val="29"/>
  </w:num>
  <w:num w:numId="5" w16cid:durableId="692196386">
    <w:abstractNumId w:val="56"/>
  </w:num>
  <w:num w:numId="6" w16cid:durableId="1603687336">
    <w:abstractNumId w:val="1"/>
  </w:num>
  <w:num w:numId="7" w16cid:durableId="898438330">
    <w:abstractNumId w:val="60"/>
  </w:num>
  <w:num w:numId="8" w16cid:durableId="357583702">
    <w:abstractNumId w:val="3"/>
  </w:num>
  <w:num w:numId="9" w16cid:durableId="813566911">
    <w:abstractNumId w:val="8"/>
  </w:num>
  <w:num w:numId="10" w16cid:durableId="1572345799">
    <w:abstractNumId w:val="23"/>
  </w:num>
  <w:num w:numId="11" w16cid:durableId="596913666">
    <w:abstractNumId w:val="24"/>
  </w:num>
  <w:num w:numId="12" w16cid:durableId="1256594523">
    <w:abstractNumId w:val="17"/>
  </w:num>
  <w:num w:numId="13" w16cid:durableId="269244345">
    <w:abstractNumId w:val="51"/>
  </w:num>
  <w:num w:numId="14" w16cid:durableId="1187407500">
    <w:abstractNumId w:val="7"/>
  </w:num>
  <w:num w:numId="15" w16cid:durableId="298270874">
    <w:abstractNumId w:val="58"/>
  </w:num>
  <w:num w:numId="16" w16cid:durableId="1398938391">
    <w:abstractNumId w:val="31"/>
  </w:num>
  <w:num w:numId="17" w16cid:durableId="1116683425">
    <w:abstractNumId w:val="37"/>
  </w:num>
  <w:num w:numId="18" w16cid:durableId="487788528">
    <w:abstractNumId w:val="15"/>
  </w:num>
  <w:num w:numId="19" w16cid:durableId="1660110726">
    <w:abstractNumId w:val="22"/>
  </w:num>
  <w:num w:numId="20" w16cid:durableId="485709372">
    <w:abstractNumId w:val="62"/>
  </w:num>
  <w:num w:numId="21" w16cid:durableId="2118135736">
    <w:abstractNumId w:val="38"/>
  </w:num>
  <w:num w:numId="22" w16cid:durableId="1609853287">
    <w:abstractNumId w:val="14"/>
  </w:num>
  <w:num w:numId="23" w16cid:durableId="1874541493">
    <w:abstractNumId w:val="33"/>
  </w:num>
  <w:num w:numId="24" w16cid:durableId="1483354608">
    <w:abstractNumId w:val="5"/>
  </w:num>
  <w:num w:numId="25" w16cid:durableId="1991325586">
    <w:abstractNumId w:val="45"/>
  </w:num>
  <w:num w:numId="26" w16cid:durableId="1139610014">
    <w:abstractNumId w:val="50"/>
  </w:num>
  <w:num w:numId="27" w16cid:durableId="1769420065">
    <w:abstractNumId w:val="16"/>
  </w:num>
  <w:num w:numId="28" w16cid:durableId="1143430580">
    <w:abstractNumId w:val="53"/>
  </w:num>
  <w:num w:numId="29" w16cid:durableId="1689139785">
    <w:abstractNumId w:val="13"/>
  </w:num>
  <w:num w:numId="30" w16cid:durableId="439375412">
    <w:abstractNumId w:val="27"/>
  </w:num>
  <w:num w:numId="31" w16cid:durableId="860971423">
    <w:abstractNumId w:val="26"/>
  </w:num>
  <w:num w:numId="32" w16cid:durableId="879513581">
    <w:abstractNumId w:val="44"/>
  </w:num>
  <w:num w:numId="33" w16cid:durableId="1824616326">
    <w:abstractNumId w:val="28"/>
  </w:num>
  <w:num w:numId="34" w16cid:durableId="511192030">
    <w:abstractNumId w:val="48"/>
  </w:num>
  <w:num w:numId="35" w16cid:durableId="237902427">
    <w:abstractNumId w:val="42"/>
  </w:num>
  <w:num w:numId="36" w16cid:durableId="1132482682">
    <w:abstractNumId w:val="43"/>
  </w:num>
  <w:num w:numId="37" w16cid:durableId="825122031">
    <w:abstractNumId w:val="57"/>
  </w:num>
  <w:num w:numId="38" w16cid:durableId="1059789720">
    <w:abstractNumId w:val="18"/>
  </w:num>
  <w:num w:numId="39" w16cid:durableId="1212110774">
    <w:abstractNumId w:val="11"/>
  </w:num>
  <w:num w:numId="40" w16cid:durableId="1546747405">
    <w:abstractNumId w:val="59"/>
  </w:num>
  <w:num w:numId="41" w16cid:durableId="786318794">
    <w:abstractNumId w:val="34"/>
  </w:num>
  <w:num w:numId="42" w16cid:durableId="490871924">
    <w:abstractNumId w:val="47"/>
  </w:num>
  <w:num w:numId="43" w16cid:durableId="686296795">
    <w:abstractNumId w:val="54"/>
  </w:num>
  <w:num w:numId="44" w16cid:durableId="450244711">
    <w:abstractNumId w:val="61"/>
  </w:num>
  <w:num w:numId="45" w16cid:durableId="891698889">
    <w:abstractNumId w:val="25"/>
  </w:num>
  <w:num w:numId="46" w16cid:durableId="1158036267">
    <w:abstractNumId w:val="36"/>
  </w:num>
  <w:num w:numId="47" w16cid:durableId="1367177450">
    <w:abstractNumId w:val="32"/>
  </w:num>
  <w:num w:numId="48" w16cid:durableId="683825022">
    <w:abstractNumId w:val="40"/>
  </w:num>
  <w:num w:numId="49" w16cid:durableId="35276017">
    <w:abstractNumId w:val="55"/>
  </w:num>
  <w:num w:numId="50" w16cid:durableId="1758137670">
    <w:abstractNumId w:val="63"/>
  </w:num>
  <w:num w:numId="51" w16cid:durableId="1374773415">
    <w:abstractNumId w:val="39"/>
  </w:num>
  <w:num w:numId="52" w16cid:durableId="469829866">
    <w:abstractNumId w:val="10"/>
  </w:num>
  <w:num w:numId="53" w16cid:durableId="1620838219">
    <w:abstractNumId w:val="46"/>
  </w:num>
  <w:num w:numId="54" w16cid:durableId="639505592">
    <w:abstractNumId w:val="2"/>
  </w:num>
  <w:num w:numId="55" w16cid:durableId="222526220">
    <w:abstractNumId w:val="6"/>
  </w:num>
  <w:num w:numId="56" w16cid:durableId="1406339636">
    <w:abstractNumId w:val="35"/>
  </w:num>
  <w:num w:numId="57" w16cid:durableId="1345936697">
    <w:abstractNumId w:val="4"/>
  </w:num>
  <w:num w:numId="58" w16cid:durableId="1901669212">
    <w:abstractNumId w:val="19"/>
  </w:num>
  <w:num w:numId="59" w16cid:durableId="1057238874">
    <w:abstractNumId w:val="0"/>
  </w:num>
  <w:num w:numId="60" w16cid:durableId="559052875">
    <w:abstractNumId w:val="49"/>
  </w:num>
  <w:num w:numId="61" w16cid:durableId="868296148">
    <w:abstractNumId w:val="21"/>
  </w:num>
  <w:num w:numId="62" w16cid:durableId="2064476500">
    <w:abstractNumId w:val="20"/>
  </w:num>
  <w:num w:numId="63" w16cid:durableId="699285258">
    <w:abstractNumId w:val="12"/>
  </w:num>
  <w:num w:numId="64" w16cid:durableId="3629314">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25"/>
    <w:rsid w:val="000059F1"/>
    <w:rsid w:val="00022DE1"/>
    <w:rsid w:val="00072186"/>
    <w:rsid w:val="000A5777"/>
    <w:rsid w:val="000C7B57"/>
    <w:rsid w:val="00106EAA"/>
    <w:rsid w:val="001119A3"/>
    <w:rsid w:val="001135BB"/>
    <w:rsid w:val="00126D9A"/>
    <w:rsid w:val="001A0745"/>
    <w:rsid w:val="001E0D7A"/>
    <w:rsid w:val="00207776"/>
    <w:rsid w:val="00213955"/>
    <w:rsid w:val="00254D80"/>
    <w:rsid w:val="00270E80"/>
    <w:rsid w:val="00297EC9"/>
    <w:rsid w:val="002A6537"/>
    <w:rsid w:val="002C197D"/>
    <w:rsid w:val="002D0ECB"/>
    <w:rsid w:val="00311292"/>
    <w:rsid w:val="00322EF8"/>
    <w:rsid w:val="0032576E"/>
    <w:rsid w:val="00342432"/>
    <w:rsid w:val="0036475A"/>
    <w:rsid w:val="0037698D"/>
    <w:rsid w:val="003931F1"/>
    <w:rsid w:val="003F3188"/>
    <w:rsid w:val="003F5E6F"/>
    <w:rsid w:val="00417E12"/>
    <w:rsid w:val="00463D3C"/>
    <w:rsid w:val="00472F6D"/>
    <w:rsid w:val="0048760B"/>
    <w:rsid w:val="00493B48"/>
    <w:rsid w:val="004C5EB3"/>
    <w:rsid w:val="004E3D49"/>
    <w:rsid w:val="00500508"/>
    <w:rsid w:val="005005F0"/>
    <w:rsid w:val="00511D9D"/>
    <w:rsid w:val="00527246"/>
    <w:rsid w:val="00536852"/>
    <w:rsid w:val="00536A1E"/>
    <w:rsid w:val="00541A46"/>
    <w:rsid w:val="00581BB4"/>
    <w:rsid w:val="00584B49"/>
    <w:rsid w:val="005B5BF2"/>
    <w:rsid w:val="005C476B"/>
    <w:rsid w:val="005E25A8"/>
    <w:rsid w:val="00641BC8"/>
    <w:rsid w:val="006768DD"/>
    <w:rsid w:val="006870CB"/>
    <w:rsid w:val="006A5933"/>
    <w:rsid w:val="00701703"/>
    <w:rsid w:val="007278FC"/>
    <w:rsid w:val="007651CA"/>
    <w:rsid w:val="007941B1"/>
    <w:rsid w:val="00795EA5"/>
    <w:rsid w:val="007A0025"/>
    <w:rsid w:val="007A535C"/>
    <w:rsid w:val="007C57E7"/>
    <w:rsid w:val="007F5A13"/>
    <w:rsid w:val="008005F7"/>
    <w:rsid w:val="00804B3B"/>
    <w:rsid w:val="00817458"/>
    <w:rsid w:val="00863976"/>
    <w:rsid w:val="00865712"/>
    <w:rsid w:val="0088009E"/>
    <w:rsid w:val="00883D8C"/>
    <w:rsid w:val="00887D11"/>
    <w:rsid w:val="009138CE"/>
    <w:rsid w:val="00925D73"/>
    <w:rsid w:val="00965F33"/>
    <w:rsid w:val="00991364"/>
    <w:rsid w:val="009A7C19"/>
    <w:rsid w:val="009C7479"/>
    <w:rsid w:val="009E09F5"/>
    <w:rsid w:val="00A007F7"/>
    <w:rsid w:val="00A05794"/>
    <w:rsid w:val="00A7741B"/>
    <w:rsid w:val="00AD6B23"/>
    <w:rsid w:val="00AE1EEE"/>
    <w:rsid w:val="00B444A8"/>
    <w:rsid w:val="00B614E9"/>
    <w:rsid w:val="00B751B3"/>
    <w:rsid w:val="00BB1E83"/>
    <w:rsid w:val="00BC5F13"/>
    <w:rsid w:val="00BE0BAA"/>
    <w:rsid w:val="00BF3F7F"/>
    <w:rsid w:val="00C649A7"/>
    <w:rsid w:val="00C66DC6"/>
    <w:rsid w:val="00C74834"/>
    <w:rsid w:val="00C771CD"/>
    <w:rsid w:val="00C96780"/>
    <w:rsid w:val="00CB5C24"/>
    <w:rsid w:val="00CC0BC7"/>
    <w:rsid w:val="00CC7BC7"/>
    <w:rsid w:val="00CD1D27"/>
    <w:rsid w:val="00CD2CA5"/>
    <w:rsid w:val="00CD4755"/>
    <w:rsid w:val="00D339DD"/>
    <w:rsid w:val="00D366AD"/>
    <w:rsid w:val="00D730E2"/>
    <w:rsid w:val="00D939D2"/>
    <w:rsid w:val="00DA17FB"/>
    <w:rsid w:val="00DA3A89"/>
    <w:rsid w:val="00DC7C88"/>
    <w:rsid w:val="00DE6004"/>
    <w:rsid w:val="00DF7F69"/>
    <w:rsid w:val="00E36D8B"/>
    <w:rsid w:val="00E45B02"/>
    <w:rsid w:val="00E514B0"/>
    <w:rsid w:val="00E65B9F"/>
    <w:rsid w:val="00E67D49"/>
    <w:rsid w:val="00E81CC8"/>
    <w:rsid w:val="00E84838"/>
    <w:rsid w:val="00F10A09"/>
    <w:rsid w:val="00F26013"/>
    <w:rsid w:val="00F61021"/>
    <w:rsid w:val="00F93F07"/>
    <w:rsid w:val="00F94794"/>
    <w:rsid w:val="00FC0D17"/>
    <w:rsid w:val="00FD440F"/>
    <w:rsid w:val="0100CAE8"/>
    <w:rsid w:val="038E063F"/>
    <w:rsid w:val="0BDF3070"/>
    <w:rsid w:val="1C39A153"/>
    <w:rsid w:val="1ED7F114"/>
    <w:rsid w:val="21CD5EB5"/>
    <w:rsid w:val="22AC48E4"/>
    <w:rsid w:val="2432F470"/>
    <w:rsid w:val="24E612DB"/>
    <w:rsid w:val="258EAE38"/>
    <w:rsid w:val="26E38F15"/>
    <w:rsid w:val="2B6D4A1B"/>
    <w:rsid w:val="2D8BBE45"/>
    <w:rsid w:val="31CE7889"/>
    <w:rsid w:val="395FCB63"/>
    <w:rsid w:val="3B73D4F7"/>
    <w:rsid w:val="3B9BECF6"/>
    <w:rsid w:val="3CBFA999"/>
    <w:rsid w:val="3CFD63D8"/>
    <w:rsid w:val="42890590"/>
    <w:rsid w:val="47758DE8"/>
    <w:rsid w:val="49D46F4B"/>
    <w:rsid w:val="4A961F8E"/>
    <w:rsid w:val="4B4976B9"/>
    <w:rsid w:val="4E6F9441"/>
    <w:rsid w:val="55B83A07"/>
    <w:rsid w:val="5A66A59C"/>
    <w:rsid w:val="5B86DFD4"/>
    <w:rsid w:val="5D8185BF"/>
    <w:rsid w:val="6014AB95"/>
    <w:rsid w:val="62BE13FA"/>
    <w:rsid w:val="6DCE0291"/>
    <w:rsid w:val="6E6B94FE"/>
    <w:rsid w:val="721E0F3A"/>
    <w:rsid w:val="722B9568"/>
    <w:rsid w:val="7659E9E4"/>
    <w:rsid w:val="768B8301"/>
    <w:rsid w:val="7C9DD5C9"/>
    <w:rsid w:val="7CFF84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4B11BA"/>
  <w15:chartTrackingRefBased/>
  <w15:docId w15:val="{6ED75BBE-7F44-41EC-A48D-1BCD404E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025"/>
    <w:rPr>
      <w:rFonts w:eastAsiaTheme="majorEastAsia" w:cstheme="majorBidi"/>
      <w:color w:val="272727" w:themeColor="text1" w:themeTint="D8"/>
    </w:rPr>
  </w:style>
  <w:style w:type="paragraph" w:styleId="Title">
    <w:name w:val="Title"/>
    <w:basedOn w:val="Normal"/>
    <w:next w:val="Normal"/>
    <w:link w:val="TitleChar"/>
    <w:uiPriority w:val="10"/>
    <w:qFormat/>
    <w:rsid w:val="007A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025"/>
    <w:pPr>
      <w:spacing w:before="160"/>
      <w:jc w:val="center"/>
    </w:pPr>
    <w:rPr>
      <w:i/>
      <w:iCs/>
      <w:color w:val="404040" w:themeColor="text1" w:themeTint="BF"/>
    </w:rPr>
  </w:style>
  <w:style w:type="character" w:customStyle="1" w:styleId="QuoteChar">
    <w:name w:val="Quote Char"/>
    <w:basedOn w:val="DefaultParagraphFont"/>
    <w:link w:val="Quote"/>
    <w:uiPriority w:val="29"/>
    <w:rsid w:val="007A0025"/>
    <w:rPr>
      <w:i/>
      <w:iCs/>
      <w:color w:val="404040" w:themeColor="text1" w:themeTint="BF"/>
    </w:rPr>
  </w:style>
  <w:style w:type="paragraph" w:styleId="ListParagraph">
    <w:name w:val="List Paragraph"/>
    <w:basedOn w:val="Normal"/>
    <w:uiPriority w:val="34"/>
    <w:qFormat/>
    <w:rsid w:val="007A0025"/>
    <w:pPr>
      <w:ind w:left="720"/>
      <w:contextualSpacing/>
    </w:pPr>
  </w:style>
  <w:style w:type="character" w:styleId="IntenseEmphasis">
    <w:name w:val="Intense Emphasis"/>
    <w:basedOn w:val="DefaultParagraphFont"/>
    <w:uiPriority w:val="21"/>
    <w:qFormat/>
    <w:rsid w:val="007A0025"/>
    <w:rPr>
      <w:i/>
      <w:iCs/>
      <w:color w:val="0F4761" w:themeColor="accent1" w:themeShade="BF"/>
    </w:rPr>
  </w:style>
  <w:style w:type="paragraph" w:styleId="IntenseQuote">
    <w:name w:val="Intense Quote"/>
    <w:basedOn w:val="Normal"/>
    <w:next w:val="Normal"/>
    <w:link w:val="IntenseQuoteChar"/>
    <w:uiPriority w:val="30"/>
    <w:qFormat/>
    <w:rsid w:val="007A0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025"/>
    <w:rPr>
      <w:i/>
      <w:iCs/>
      <w:color w:val="0F4761" w:themeColor="accent1" w:themeShade="BF"/>
    </w:rPr>
  </w:style>
  <w:style w:type="character" w:styleId="IntenseReference">
    <w:name w:val="Intense Reference"/>
    <w:basedOn w:val="DefaultParagraphFont"/>
    <w:uiPriority w:val="32"/>
    <w:qFormat/>
    <w:rsid w:val="007A0025"/>
    <w:rPr>
      <w:b/>
      <w:bCs/>
      <w:smallCaps/>
      <w:color w:val="0F4761" w:themeColor="accent1" w:themeShade="BF"/>
      <w:spacing w:val="5"/>
    </w:rPr>
  </w:style>
  <w:style w:type="character" w:styleId="Hyperlink">
    <w:name w:val="Hyperlink"/>
    <w:basedOn w:val="DefaultParagraphFont"/>
    <w:uiPriority w:val="99"/>
    <w:unhideWhenUsed/>
    <w:rsid w:val="007A0025"/>
    <w:rPr>
      <w:color w:val="467886" w:themeColor="hyperlink"/>
      <w:u w:val="single"/>
    </w:rPr>
  </w:style>
  <w:style w:type="character" w:styleId="UnresolvedMention">
    <w:name w:val="Unresolved Mention"/>
    <w:basedOn w:val="DefaultParagraphFont"/>
    <w:uiPriority w:val="99"/>
    <w:semiHidden/>
    <w:unhideWhenUsed/>
    <w:rsid w:val="007A0025"/>
    <w:rPr>
      <w:color w:val="605E5C"/>
      <w:shd w:val="clear" w:color="auto" w:fill="E1DFDD"/>
    </w:rPr>
  </w:style>
  <w:style w:type="paragraph" w:styleId="Footer">
    <w:name w:val="footer"/>
    <w:basedOn w:val="Normal"/>
    <w:link w:val="FooterChar"/>
    <w:uiPriority w:val="99"/>
    <w:unhideWhenUsed/>
    <w:rsid w:val="007A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25"/>
  </w:style>
  <w:style w:type="paragraph" w:styleId="Header">
    <w:name w:val="header"/>
    <w:basedOn w:val="Normal"/>
    <w:link w:val="HeaderChar"/>
    <w:uiPriority w:val="99"/>
    <w:semiHidden/>
    <w:unhideWhenUsed/>
    <w:rsid w:val="00C66D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DC6"/>
  </w:style>
  <w:style w:type="paragraph" w:customStyle="1" w:styleId="paragraph">
    <w:name w:val="paragraph"/>
    <w:basedOn w:val="Normal"/>
    <w:rsid w:val="009A7C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A7C19"/>
  </w:style>
  <w:style w:type="character" w:customStyle="1" w:styleId="eop">
    <w:name w:val="eop"/>
    <w:basedOn w:val="DefaultParagraphFont"/>
    <w:rsid w:val="009A7C19"/>
  </w:style>
  <w:style w:type="character" w:customStyle="1" w:styleId="fieldrange">
    <w:name w:val="fieldrange"/>
    <w:basedOn w:val="DefaultParagraphFont"/>
    <w:rsid w:val="00511D9D"/>
  </w:style>
  <w:style w:type="paragraph" w:styleId="CommentText">
    <w:name w:val="annotation text"/>
    <w:basedOn w:val="Normal"/>
    <w:link w:val="CommentTextChar"/>
    <w:uiPriority w:val="99"/>
    <w:semiHidden/>
    <w:unhideWhenUsed/>
    <w:rsid w:val="00126D9A"/>
    <w:pPr>
      <w:spacing w:line="240" w:lineRule="auto"/>
    </w:pPr>
    <w:rPr>
      <w:sz w:val="20"/>
      <w:szCs w:val="20"/>
    </w:rPr>
  </w:style>
  <w:style w:type="character" w:customStyle="1" w:styleId="CommentTextChar">
    <w:name w:val="Comment Text Char"/>
    <w:basedOn w:val="DefaultParagraphFont"/>
    <w:link w:val="CommentText"/>
    <w:uiPriority w:val="99"/>
    <w:semiHidden/>
    <w:rsid w:val="00126D9A"/>
    <w:rPr>
      <w:sz w:val="20"/>
      <w:szCs w:val="20"/>
    </w:rPr>
  </w:style>
  <w:style w:type="character" w:styleId="CommentReference">
    <w:name w:val="annotation reference"/>
    <w:basedOn w:val="DefaultParagraphFont"/>
    <w:uiPriority w:val="99"/>
    <w:semiHidden/>
    <w:unhideWhenUsed/>
    <w:rsid w:val="00126D9A"/>
    <w:rPr>
      <w:sz w:val="16"/>
      <w:szCs w:val="1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presidential-actions/2025/01/additional-measures-to-combat-anti-semitism/" TargetMode="External" /><Relationship Id="rId11" Type="http://schemas.openxmlformats.org/officeDocument/2006/relationships/hyperlink" Target="https://www.whitehouse.gov/presidential-actions/2025/01/reevaluating-and-realigning-united-states-foreign-aid/" TargetMode="External" /><Relationship Id="rId12" Type="http://schemas.openxmlformats.org/officeDocument/2006/relationships/hyperlink" Target="https://www.whitehouse.gov/presidential-actions/2025/01/memorandum-for-the-secretary-of-state-the-secretary-of-defense-the-secretary-of-health-and-human-services-the-administrator-of-the-united-states-for-international-development/" TargetMode="External" /><Relationship Id="rId13" Type="http://schemas.openxmlformats.org/officeDocument/2006/relationships/hyperlink" Target="https://www.whitehouse.gov/presidential-actions/2025/01/declaring-a-national-emergency-at-the-southern-border-of-the-united-states/" TargetMode="External" /><Relationship Id="rId14" Type="http://schemas.openxmlformats.org/officeDocument/2006/relationships/hyperlink" Target="https://www.bing.com/ck/a?!&amp;&amp;p=2203cb9e2b8867db123ea0c3d5ff205418c3af8374ee63f1e90725c0a2f432f1JmltdHM9MTczOTkyMzIwMA&amp;ptn=3&amp;ver=2&amp;hsh=4&amp;fclid=1da8a501-75d8-6a13-3914-b09374846b09&amp;psq=dei+eo&amp;u=a1aHR0cHM6Ly93d3cud2hpdGVob3VzZS5nb3YvcHJlc2lkZW50aWFsLWFjdGlvbnMvMjAyNS8wMS9lbmRpbmctcmFkaWNhbC1hbmQtd2FzdGVmdWwtZ292ZXJubWVudC1kZWktcHJvZ3JhbXMtYW5kLXByZWZlcmVuY2luZy8&amp;ntb=1" TargetMode="External" /><Relationship Id="rId15" Type="http://schemas.openxmlformats.org/officeDocument/2006/relationships/hyperlink" Target="https://www.whitehouse.gov/presidential-actions/2025/01/defending-women-from-gender-ideology-extremism-and-restoring-biological-truth-to-the-federal-government/" TargetMode="External" /><Relationship Id="rId16" Type="http://schemas.openxmlformats.org/officeDocument/2006/relationships/hyperlink" Target="https://www.whitehouse.gov/presidential-actions/2025/01/america-first-trade-policy/" TargetMode="External" /><Relationship Id="rId17" Type="http://schemas.openxmlformats.org/officeDocument/2006/relationships/hyperlink" Target="https://www.whitehouse.gov/presidential-actions/2025/01/securing-our-borders/" TargetMode="External" /><Relationship Id="rId18" Type="http://schemas.openxmlformats.org/officeDocument/2006/relationships/hyperlink" Target="https://www.whitehouse.gov/presidential-actions/2025/02/imposing-duties-to-address-the-flow-of-illicit-drugs-across-our-national-border/" TargetMode="External" /><Relationship Id="rId19" Type="http://schemas.openxmlformats.org/officeDocument/2006/relationships/hyperlink" Target="https://www.whitehouse.gov/presidential-actions/2025/01/protecting-the-united-states-from-foreign-terrorists-and-othernational-security-and-public-safety-threats/" TargetMode="External" /><Relationship Id="rId2" Type="http://schemas.openxmlformats.org/officeDocument/2006/relationships/webSettings" Target="webSettings.xml" /><Relationship Id="rId20" Type="http://schemas.openxmlformats.org/officeDocument/2006/relationships/hyperlink" Target="https://www.whitehouse.gov/presidential-actions/2025/01/america-first-policy-directive-to-the-secretary-of-state/" TargetMode="External" /><Relationship Id="rId21" Type="http://schemas.openxmlformats.org/officeDocument/2006/relationships/hyperlink" Target="https://www.whitehouse.gov/presidential-actions/2025/02/establishment-of-the-white-house-faith-office/" TargetMode="External" /><Relationship Id="rId22" Type="http://schemas.openxmlformats.org/officeDocument/2006/relationships/hyperlink" Target="https://www.whitehouse.gov/presidential-actions/2025/02/eradicating-anti-christian-bias/" TargetMode="External" /><Relationship Id="rId23" Type="http://schemas.openxmlformats.org/officeDocument/2006/relationships/hyperlink" Target="https://www.whitehouse.gov/presidential-actions/2025/01/declaring-a-national-energy-emergency/" TargetMode="External" /><Relationship Id="rId24" Type="http://schemas.openxmlformats.org/officeDocument/2006/relationships/hyperlink" Target="https://www.whitehouse.gov/presidential-actions/2025/01/putting-america-first-in-international-environmental-agreements/" TargetMode="External" /><Relationship Id="rId25" Type="http://schemas.openxmlformats.org/officeDocument/2006/relationships/hyperlink" Target="https://www.whitehouse.gov/presidential-actions/2025/02/establishing-the-national-energy-dominance-council/" TargetMode="Externa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FAR@state.gov" TargetMode="External" /><Relationship Id="rId9" Type="http://schemas.openxmlformats.org/officeDocument/2006/relationships/hyperlink" Target="https://www.whitehouse.gov/presidential-actions/2025/01/designating-cartels-and-other-organizations-as-foreign-terrorist-organizations-and-specially-designated-global-terroris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ac8bdb-2c8c-4691-aaaf-90c240720c3b">
      <Terms xmlns="http://schemas.microsoft.com/office/infopath/2007/PartnerControls"/>
    </lcf76f155ced4ddcb4097134ff3c332f>
    <TaxCatchAll xmlns="4c6dfe9f-dd8e-40ca-bdd4-80e5a4f132d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16" ma:contentTypeDescription="Create a new document." ma:contentTypeScope="" ma:versionID="eede4f1e3b307cb25e01987f79bc8024">
  <xsd:schema xmlns:xsd="http://www.w3.org/2001/XMLSchema" xmlns:xs="http://www.w3.org/2001/XMLSchema" xmlns:p="http://schemas.microsoft.com/office/2006/metadata/properties" xmlns:ns2="74ac8bdb-2c8c-4691-aaaf-90c240720c3b" xmlns:ns3="4c6dfe9f-dd8e-40ca-bdd4-80e5a4f132d9" targetNamespace="http://schemas.microsoft.com/office/2006/metadata/properties" ma:root="true" ma:fieldsID="15c4b898b2b0edba35f879be03268b42" ns2:_="" ns3:_="">
    <xsd:import namespace="74ac8bdb-2c8c-4691-aaaf-90c240720c3b"/>
    <xsd:import namespace="4c6dfe9f-dd8e-40ca-bdd4-80e5a4f132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ca283b-57c5-4881-ade6-036f2ffd728b}" ma:internalName="TaxCatchAll" ma:showField="CatchAllData" ma:web="4c6dfe9f-dd8e-40ca-bdd4-80e5a4f13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55E71-F0FA-4C6D-AC74-B85FC9999085}">
  <ds:schemaRefs>
    <ds:schemaRef ds:uri="http://schemas.microsoft.com/sharepoint/v3/contenttype/forms"/>
  </ds:schemaRefs>
</ds:datastoreItem>
</file>

<file path=customXml/itemProps2.xml><?xml version="1.0" encoding="utf-8"?>
<ds:datastoreItem xmlns:ds="http://schemas.openxmlformats.org/officeDocument/2006/customXml" ds:itemID="{7C086776-B8BE-4F42-BD4A-13523A27353D}">
  <ds:schemaRefs>
    <ds:schemaRef ds:uri="http://schemas.microsoft.com/office/2006/metadata/properties"/>
    <ds:schemaRef ds:uri="http://schemas.microsoft.com/office/infopath/2007/PartnerControls"/>
    <ds:schemaRef ds:uri="74ac8bdb-2c8c-4691-aaaf-90c240720c3b"/>
    <ds:schemaRef ds:uri="4c6dfe9f-dd8e-40ca-bdd4-80e5a4f132d9"/>
  </ds:schemaRefs>
</ds:datastoreItem>
</file>

<file path=customXml/itemProps3.xml><?xml version="1.0" encoding="utf-8"?>
<ds:datastoreItem xmlns:ds="http://schemas.openxmlformats.org/officeDocument/2006/customXml" ds:itemID="{8195CF0E-640F-458A-9A23-766742B6A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c8bdb-2c8c-4691-aaaf-90c240720c3b"/>
    <ds:schemaRef ds:uri="4c6dfe9f-dd8e-40ca-bdd4-80e5a4f1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Department of State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Uprety, Sital R</dc:creator>
  <cp:lastModifiedBy>Afrasiabi, Mariam A</cp:lastModifiedBy>
  <cp:revision>55</cp:revision>
  <dcterms:created xsi:type="dcterms:W3CDTF">2025-02-19T23:35:00Z</dcterms:created>
  <dcterms:modified xsi:type="dcterms:W3CDTF">2025-02-19T22:04:55Z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7b9f0806,67184c59,3ded14bf</vt:lpwstr>
  </property>
  <property fmtid="{D5CDD505-2E9C-101B-9397-08002B2CF9AE}" pid="4" name="ClassificationContentMarkingFooterText">
    <vt:lpwstr>SENSITIVE BUT UNCLASSIFIED</vt:lpwstr>
  </property>
  <property fmtid="{D5CDD505-2E9C-101B-9397-08002B2CF9AE}" pid="5" name="ContentTypeId">
    <vt:lpwstr>0x0101009B27ACA5DC3590468A25F094E1CCE7B8</vt:lpwstr>
  </property>
  <property fmtid="{D5CDD505-2E9C-101B-9397-08002B2CF9AE}" pid="6" name="MediaServiceImageTags">
    <vt:lpwstr/>
  </property>
  <property fmtid="{D5CDD505-2E9C-101B-9397-08002B2CF9AE}" pid="7" name="MSIP_Label_0d3cdd76-ed86-4455-8be3-c27733367ace_ActionId">
    <vt:lpwstr>b5e5999e-0544-4980-8b82-e650aa86cd1e</vt:lpwstr>
  </property>
  <property fmtid="{D5CDD505-2E9C-101B-9397-08002B2CF9AE}" pid="8" name="MSIP_Label_0d3cdd76-ed86-4455-8be3-c27733367ace_ContentBits">
    <vt:lpwstr>2</vt:lpwstr>
  </property>
  <property fmtid="{D5CDD505-2E9C-101B-9397-08002B2CF9AE}" pid="9" name="MSIP_Label_0d3cdd76-ed86-4455-8be3-c27733367ace_Enabled">
    <vt:lpwstr>true</vt:lpwstr>
  </property>
  <property fmtid="{D5CDD505-2E9C-101B-9397-08002B2CF9AE}" pid="10" name="MSIP_Label_0d3cdd76-ed86-4455-8be3-c27733367ace_Method">
    <vt:lpwstr>Privileged</vt:lpwstr>
  </property>
  <property fmtid="{D5CDD505-2E9C-101B-9397-08002B2CF9AE}" pid="11" name="MSIP_Label_0d3cdd76-ed86-4455-8be3-c27733367ace_Name">
    <vt:lpwstr>0d3cdd76-ed86-4455-8be3-c27733367ace</vt:lpwstr>
  </property>
  <property fmtid="{D5CDD505-2E9C-101B-9397-08002B2CF9AE}" pid="12" name="MSIP_Label_0d3cdd76-ed86-4455-8be3-c27733367ace_SetDate">
    <vt:lpwstr>2025-02-19T20:41:34Z</vt:lpwstr>
  </property>
  <property fmtid="{D5CDD505-2E9C-101B-9397-08002B2CF9AE}" pid="13" name="MSIP_Label_0d3cdd76-ed86-4455-8be3-c27733367ace_SiteId">
    <vt:lpwstr>66cf5074-5afe-48d1-a691-a12b2121f44b</vt:lpwstr>
  </property>
</Properties>
</file>