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D2A15" w:rsidRPr="0099407E" w14:paraId="0CE09AE9" w14:textId="77777777">
      <w:pPr>
        <w:pStyle w:val="BodyText"/>
        <w:tabs>
          <w:tab w:val="left" w:pos="360"/>
          <w:tab w:val="left" w:pos="540"/>
        </w:tabs>
        <w:rPr>
          <w:rFonts w:ascii="Arial" w:hAnsi="Arial" w:cs="Arial"/>
          <w:b/>
          <w:sz w:val="24"/>
          <w:szCs w:val="24"/>
          <w:u w:val="none"/>
        </w:rPr>
      </w:pPr>
      <w:r w:rsidRPr="0099407E">
        <w:rPr>
          <w:rFonts w:ascii="Arial" w:hAnsi="Arial" w:cs="Arial"/>
          <w:b/>
          <w:sz w:val="24"/>
          <w:szCs w:val="24"/>
          <w:u w:val="none"/>
        </w:rPr>
        <w:t>Supporting Statement</w:t>
      </w:r>
    </w:p>
    <w:p w:rsidR="006D2A15" w:rsidRPr="0099407E" w14:paraId="1FA39A9D" w14:textId="77777777">
      <w:pPr>
        <w:pStyle w:val="BodyText"/>
        <w:rPr>
          <w:rFonts w:ascii="Arial" w:hAnsi="Arial" w:cs="Arial"/>
          <w:b/>
          <w:sz w:val="24"/>
          <w:szCs w:val="24"/>
          <w:u w:val="none"/>
        </w:rPr>
      </w:pPr>
      <w:r w:rsidRPr="0099407E">
        <w:rPr>
          <w:rFonts w:ascii="Arial" w:hAnsi="Arial" w:cs="Arial"/>
          <w:b/>
          <w:sz w:val="24"/>
          <w:szCs w:val="24"/>
          <w:u w:val="none"/>
        </w:rPr>
        <w:t>for</w:t>
      </w:r>
    </w:p>
    <w:p w:rsidR="006D2A15" w:rsidRPr="0099407E" w14:paraId="626F34D3" w14:textId="77777777">
      <w:pPr>
        <w:pStyle w:val="BodyText"/>
        <w:rPr>
          <w:rFonts w:ascii="Arial" w:hAnsi="Arial" w:cs="Arial"/>
          <w:b/>
          <w:sz w:val="24"/>
          <w:szCs w:val="24"/>
          <w:u w:val="none"/>
        </w:rPr>
      </w:pPr>
      <w:r w:rsidRPr="0099407E">
        <w:rPr>
          <w:rFonts w:ascii="Arial" w:hAnsi="Arial" w:cs="Arial"/>
          <w:b/>
          <w:sz w:val="24"/>
          <w:szCs w:val="24"/>
          <w:u w:val="none"/>
        </w:rPr>
        <w:t>Application for Permit to Transport Municipal and Commercial Waste</w:t>
      </w:r>
    </w:p>
    <w:p w:rsidR="00AA7084" w14:paraId="5F4A80E8" w14:textId="77777777">
      <w:pPr>
        <w:pStyle w:val="BodyText"/>
        <w:rPr>
          <w:rFonts w:ascii="Arial" w:hAnsi="Arial" w:cs="Arial"/>
          <w:b/>
          <w:u w:val="none"/>
        </w:rPr>
      </w:pPr>
    </w:p>
    <w:p w:rsidR="00AA7084" w:rsidRPr="00AA7084" w:rsidP="00AA7084" w14:paraId="48402098" w14:textId="77777777">
      <w:pPr>
        <w:pStyle w:val="BodyText"/>
        <w:rPr>
          <w:rFonts w:ascii="Arial" w:hAnsi="Arial" w:cs="Arial"/>
          <w:u w:val="none"/>
        </w:rPr>
      </w:pPr>
      <w:r w:rsidRPr="00AA7084">
        <w:rPr>
          <w:rFonts w:ascii="Arial" w:hAnsi="Arial" w:cs="Arial"/>
          <w:u w:val="none"/>
        </w:rPr>
        <w:t xml:space="preserve">OMB No.: </w:t>
      </w:r>
      <w:r w:rsidR="00094BD2">
        <w:rPr>
          <w:rFonts w:ascii="Arial" w:hAnsi="Arial" w:cs="Arial"/>
          <w:u w:val="none"/>
        </w:rPr>
        <w:t xml:space="preserve"> </w:t>
      </w:r>
      <w:r w:rsidRPr="00AA7084">
        <w:rPr>
          <w:rFonts w:ascii="Arial" w:hAnsi="Arial" w:cs="Arial"/>
          <w:u w:val="none"/>
        </w:rPr>
        <w:t>1625-00</w:t>
      </w:r>
      <w:r>
        <w:rPr>
          <w:rFonts w:ascii="Arial" w:hAnsi="Arial" w:cs="Arial"/>
          <w:u w:val="none"/>
        </w:rPr>
        <w:t>58</w:t>
      </w:r>
    </w:p>
    <w:p w:rsidR="00AA7084" w:rsidRPr="00AA7084" w:rsidP="00AA7084" w14:paraId="5F2F38AA" w14:textId="77777777">
      <w:pPr>
        <w:pStyle w:val="BodyText"/>
        <w:rPr>
          <w:rFonts w:ascii="Arial" w:hAnsi="Arial" w:cs="Arial"/>
          <w:u w:val="none"/>
        </w:rPr>
      </w:pPr>
      <w:r w:rsidRPr="00AA7084">
        <w:rPr>
          <w:rFonts w:ascii="Arial" w:hAnsi="Arial" w:cs="Arial"/>
          <w:u w:val="none"/>
        </w:rPr>
        <w:t xml:space="preserve">COLLECTION INSTRUMENTS:  </w:t>
      </w:r>
      <w:r>
        <w:rPr>
          <w:rFonts w:ascii="Arial" w:hAnsi="Arial" w:cs="Arial"/>
          <w:u w:val="none"/>
        </w:rPr>
        <w:t xml:space="preserve">Instruction </w:t>
      </w:r>
    </w:p>
    <w:p w:rsidR="006D2A15" w:rsidRPr="00AA7084" w14:paraId="319DBC9B" w14:textId="77777777">
      <w:pPr>
        <w:pStyle w:val="Footer"/>
        <w:tabs>
          <w:tab w:val="clear" w:pos="4320"/>
          <w:tab w:val="clear" w:pos="8640"/>
        </w:tabs>
        <w:rPr>
          <w:rFonts w:ascii="Arial" w:hAnsi="Arial" w:cs="Arial"/>
        </w:rPr>
      </w:pPr>
    </w:p>
    <w:p w:rsidR="006D2A15" w:rsidRPr="00AA7084" w14:paraId="0B5960E7" w14:textId="77777777">
      <w:pPr>
        <w:tabs>
          <w:tab w:val="left" w:pos="540"/>
        </w:tabs>
        <w:rPr>
          <w:rFonts w:ascii="Arial" w:hAnsi="Arial" w:cs="Arial"/>
          <w:b/>
          <w:bCs/>
        </w:rPr>
      </w:pPr>
      <w:r w:rsidRPr="00AA7084">
        <w:rPr>
          <w:rFonts w:ascii="Arial" w:hAnsi="Arial" w:cs="Arial"/>
          <w:b/>
          <w:bCs/>
        </w:rPr>
        <w:t>A.  Justification.</w:t>
      </w:r>
    </w:p>
    <w:p w:rsidR="006D2A15" w:rsidRPr="00AA7084" w14:paraId="7EE7222E" w14:textId="77777777">
      <w:pPr>
        <w:pStyle w:val="EndnoteText"/>
        <w:rPr>
          <w:rFonts w:ascii="Arial" w:hAnsi="Arial" w:cs="Arial"/>
        </w:rPr>
      </w:pPr>
    </w:p>
    <w:p w:rsidR="006D2A15" w:rsidRPr="00AA7084" w14:paraId="04173B9F" w14:textId="77777777">
      <w:pPr>
        <w:tabs>
          <w:tab w:val="left" w:pos="360"/>
          <w:tab w:val="left" w:pos="540"/>
        </w:tabs>
        <w:rPr>
          <w:rFonts w:ascii="Arial" w:hAnsi="Arial" w:cs="Arial"/>
        </w:rPr>
      </w:pPr>
      <w:r w:rsidRPr="00AA7084">
        <w:rPr>
          <w:rFonts w:ascii="Arial" w:hAnsi="Arial" w:cs="Arial"/>
        </w:rPr>
        <w:t xml:space="preserve">1)  </w:t>
      </w:r>
      <w:r w:rsidRPr="00AA7084">
        <w:rPr>
          <w:rFonts w:ascii="Arial" w:hAnsi="Arial" w:cs="Arial"/>
          <w:u w:val="single"/>
        </w:rPr>
        <w:t>Circumstances that make the collection of information necessary</w:t>
      </w:r>
      <w:r w:rsidRPr="00AA7084">
        <w:rPr>
          <w:rFonts w:ascii="Arial" w:hAnsi="Arial" w:cs="Arial"/>
        </w:rPr>
        <w:t>.</w:t>
      </w:r>
      <w:r w:rsidR="00094BD2">
        <w:rPr>
          <w:rFonts w:ascii="Arial" w:hAnsi="Arial" w:cs="Arial"/>
        </w:rPr>
        <w:t xml:space="preserve">  </w:t>
      </w:r>
    </w:p>
    <w:p w:rsidR="006D2A15" w:rsidRPr="00AA7084" w14:paraId="0A56EE73" w14:textId="77777777">
      <w:pPr>
        <w:rPr>
          <w:rFonts w:ascii="Arial" w:hAnsi="Arial" w:cs="Arial"/>
        </w:rPr>
      </w:pPr>
    </w:p>
    <w:p w:rsidR="0027409E" w14:paraId="450A49F5" w14:textId="77777777">
      <w:pPr>
        <w:tabs>
          <w:tab w:val="left" w:pos="360"/>
        </w:tabs>
        <w:rPr>
          <w:rFonts w:ascii="Arial" w:hAnsi="Arial" w:cs="Arial"/>
        </w:rPr>
      </w:pPr>
      <w:r>
        <w:rPr>
          <w:rFonts w:ascii="Arial" w:hAnsi="Arial" w:cs="Arial"/>
        </w:rPr>
        <w:t xml:space="preserve">Vessels that </w:t>
      </w:r>
      <w:r w:rsidRPr="00AA7084" w:rsidR="006D2A15">
        <w:rPr>
          <w:rFonts w:ascii="Arial" w:hAnsi="Arial" w:cs="Arial"/>
        </w:rPr>
        <w:t xml:space="preserve">transport municipal or commercial waste in the coastal waters of the United States </w:t>
      </w:r>
      <w:r>
        <w:rPr>
          <w:rFonts w:ascii="Arial" w:hAnsi="Arial" w:cs="Arial"/>
        </w:rPr>
        <w:t xml:space="preserve">must obtain a permit </w:t>
      </w:r>
      <w:r w:rsidR="00315BFE">
        <w:rPr>
          <w:rFonts w:ascii="Arial" w:hAnsi="Arial" w:cs="Arial"/>
        </w:rPr>
        <w:t>issued</w:t>
      </w:r>
      <w:r>
        <w:rPr>
          <w:rFonts w:ascii="Arial" w:hAnsi="Arial" w:cs="Arial"/>
        </w:rPr>
        <w:t xml:space="preserve"> by the Coast Guard under 33 CFR 151 Subpart B</w:t>
      </w:r>
      <w:r w:rsidR="00315BFE">
        <w:rPr>
          <w:rFonts w:ascii="Arial" w:hAnsi="Arial" w:cs="Arial"/>
        </w:rPr>
        <w:t xml:space="preserve">.  The permit </w:t>
      </w:r>
      <w:r w:rsidR="00D44222">
        <w:rPr>
          <w:rFonts w:ascii="Arial" w:hAnsi="Arial" w:cs="Arial"/>
        </w:rPr>
        <w:t>is</w:t>
      </w:r>
      <w:r w:rsidR="00315BFE">
        <w:rPr>
          <w:rFonts w:ascii="Arial" w:hAnsi="Arial" w:cs="Arial"/>
        </w:rPr>
        <w:t xml:space="preserve"> issued prior to the transport of waste</w:t>
      </w:r>
      <w:r>
        <w:rPr>
          <w:rFonts w:ascii="Arial" w:hAnsi="Arial" w:cs="Arial"/>
        </w:rPr>
        <w:t xml:space="preserve">.  </w:t>
      </w:r>
      <w:r w:rsidR="00315BFE">
        <w:rPr>
          <w:rFonts w:ascii="Arial" w:hAnsi="Arial" w:cs="Arial"/>
        </w:rPr>
        <w:t xml:space="preserve">These vessels must also display </w:t>
      </w:r>
      <w:r w:rsidRPr="00AA7084" w:rsidR="006D2A15">
        <w:rPr>
          <w:rFonts w:ascii="Arial" w:hAnsi="Arial" w:cs="Arial"/>
        </w:rPr>
        <w:t xml:space="preserve">an identification number or other marking.  </w:t>
      </w:r>
    </w:p>
    <w:p w:rsidR="0027409E" w14:paraId="6F6DBAEB" w14:textId="77777777">
      <w:pPr>
        <w:tabs>
          <w:tab w:val="left" w:pos="360"/>
        </w:tabs>
        <w:rPr>
          <w:rFonts w:ascii="Arial" w:hAnsi="Arial" w:cs="Arial"/>
        </w:rPr>
      </w:pPr>
    </w:p>
    <w:p w:rsidR="00CF7102" w:rsidRPr="00AA7084" w14:paraId="44066148" w14:textId="10999820">
      <w:pPr>
        <w:tabs>
          <w:tab w:val="left" w:pos="360"/>
        </w:tabs>
        <w:rPr>
          <w:rFonts w:ascii="Arial" w:hAnsi="Arial" w:cs="Arial"/>
        </w:rPr>
      </w:pPr>
      <w:r>
        <w:rPr>
          <w:rFonts w:ascii="Arial" w:hAnsi="Arial" w:cs="Arial"/>
        </w:rPr>
        <w:t xml:space="preserve">The statutory authority is </w:t>
      </w:r>
      <w:r w:rsidR="00F825E3">
        <w:rPr>
          <w:rFonts w:ascii="Arial" w:hAnsi="Arial" w:cs="Arial"/>
        </w:rPr>
        <w:t xml:space="preserve">the </w:t>
      </w:r>
      <w:r w:rsidRPr="00AA7084">
        <w:rPr>
          <w:rFonts w:ascii="Arial" w:hAnsi="Arial" w:cs="Arial"/>
        </w:rPr>
        <w:t xml:space="preserve">Shore Protection Act </w:t>
      </w:r>
      <w:r w:rsidR="00315BFE">
        <w:rPr>
          <w:rFonts w:ascii="Arial" w:hAnsi="Arial" w:cs="Arial"/>
        </w:rPr>
        <w:t xml:space="preserve">(Act) </w:t>
      </w:r>
      <w:r w:rsidRPr="00AA7084">
        <w:rPr>
          <w:rFonts w:ascii="Arial" w:hAnsi="Arial" w:cs="Arial"/>
        </w:rPr>
        <w:t xml:space="preserve">(33 </w:t>
      </w:r>
      <w:r>
        <w:rPr>
          <w:rFonts w:ascii="Arial" w:hAnsi="Arial" w:cs="Arial"/>
        </w:rPr>
        <w:t>U.S.</w:t>
      </w:r>
      <w:r w:rsidR="000B223F">
        <w:rPr>
          <w:rFonts w:ascii="Arial" w:hAnsi="Arial" w:cs="Arial"/>
        </w:rPr>
        <w:t xml:space="preserve"> </w:t>
      </w:r>
      <w:r>
        <w:rPr>
          <w:rFonts w:ascii="Arial" w:hAnsi="Arial" w:cs="Arial"/>
        </w:rPr>
        <w:t>C</w:t>
      </w:r>
      <w:r w:rsidR="000B223F">
        <w:rPr>
          <w:rFonts w:ascii="Arial" w:hAnsi="Arial" w:cs="Arial"/>
        </w:rPr>
        <w:t>ode</w:t>
      </w:r>
      <w:r w:rsidRPr="00AA7084">
        <w:rPr>
          <w:rFonts w:ascii="Arial" w:hAnsi="Arial" w:cs="Arial"/>
        </w:rPr>
        <w:t xml:space="preserve"> 2601 </w:t>
      </w:r>
      <w:r w:rsidRPr="00AA7084">
        <w:rPr>
          <w:rFonts w:ascii="Arial" w:hAnsi="Arial" w:cs="Arial"/>
          <w:i/>
          <w:iCs/>
        </w:rPr>
        <w:t>et seq</w:t>
      </w:r>
      <w:r w:rsidRPr="00AA7084">
        <w:rPr>
          <w:rFonts w:ascii="Arial" w:hAnsi="Arial" w:cs="Arial"/>
        </w:rPr>
        <w:t>.)</w:t>
      </w:r>
      <w:r>
        <w:rPr>
          <w:rFonts w:ascii="Arial" w:hAnsi="Arial" w:cs="Arial"/>
        </w:rPr>
        <w:t xml:space="preserve">.  </w:t>
      </w:r>
    </w:p>
    <w:p w:rsidR="006D2A15" w:rsidRPr="00AA7084" w14:paraId="43CEE724" w14:textId="77777777">
      <w:pPr>
        <w:tabs>
          <w:tab w:val="left" w:pos="360"/>
        </w:tabs>
        <w:rPr>
          <w:rFonts w:ascii="Arial" w:hAnsi="Arial" w:cs="Arial"/>
        </w:rPr>
      </w:pPr>
    </w:p>
    <w:p w:rsidR="006D2A15" w:rsidRPr="00AA7084" w14:paraId="73861DB3" w14:textId="77777777">
      <w:pPr>
        <w:tabs>
          <w:tab w:val="left" w:pos="360"/>
        </w:tabs>
        <w:ind w:left="540" w:hanging="540"/>
        <w:rPr>
          <w:rFonts w:ascii="Arial" w:hAnsi="Arial" w:cs="Arial"/>
        </w:rPr>
      </w:pPr>
      <w:r w:rsidRPr="00AA7084">
        <w:rPr>
          <w:rFonts w:ascii="Arial" w:hAnsi="Arial" w:cs="Arial"/>
        </w:rPr>
        <w:t xml:space="preserve">2)  </w:t>
      </w:r>
      <w:r w:rsidRPr="002721E0" w:rsidR="00AA7084">
        <w:rPr>
          <w:rFonts w:ascii="Arial" w:hAnsi="Arial" w:cs="Arial"/>
          <w:bCs/>
          <w:u w:val="single"/>
        </w:rPr>
        <w:t>Purposes of the information collection</w:t>
      </w:r>
      <w:r w:rsidRPr="00AA7084">
        <w:rPr>
          <w:rFonts w:ascii="Arial" w:hAnsi="Arial" w:cs="Arial"/>
        </w:rPr>
        <w:t>.</w:t>
      </w:r>
      <w:r w:rsidR="00094BD2">
        <w:rPr>
          <w:rFonts w:ascii="Arial" w:hAnsi="Arial" w:cs="Arial"/>
        </w:rPr>
        <w:t xml:space="preserve">  </w:t>
      </w:r>
    </w:p>
    <w:p w:rsidR="006D2A15" w:rsidRPr="00AA7084" w14:paraId="7B2E631F" w14:textId="77777777">
      <w:pPr>
        <w:rPr>
          <w:rFonts w:ascii="Arial" w:hAnsi="Arial" w:cs="Arial"/>
        </w:rPr>
      </w:pPr>
    </w:p>
    <w:p w:rsidR="006D2A15" w:rsidRPr="00AA7084" w14:paraId="3D9D8948" w14:textId="77777777">
      <w:pPr>
        <w:pStyle w:val="BodyTextIndent"/>
        <w:tabs>
          <w:tab w:val="left" w:pos="270"/>
        </w:tabs>
        <w:ind w:left="0"/>
        <w:rPr>
          <w:rFonts w:ascii="Arial" w:hAnsi="Arial" w:cs="Arial"/>
          <w:sz w:val="20"/>
        </w:rPr>
      </w:pPr>
      <w:r w:rsidRPr="00AA7084">
        <w:rPr>
          <w:rFonts w:ascii="Arial" w:hAnsi="Arial" w:cs="Arial"/>
          <w:sz w:val="20"/>
        </w:rPr>
        <w:t xml:space="preserve">The information submitted on an application is essential for the Coast Guard to issue permits to vessels transporting municipal or commercial waste.  Without this information, the Coast Guard will have no rational basis for issuing or denying a permit or for issuing an identification number to these vessels.  Unless the information is collected and permits and identification numbers are issued, waste haulers will not </w:t>
      </w:r>
      <w:r w:rsidRPr="00AA7084">
        <w:rPr>
          <w:rFonts w:ascii="Arial" w:hAnsi="Arial" w:cs="Arial"/>
          <w:sz w:val="20"/>
        </w:rPr>
        <w:t>be in compliance with</w:t>
      </w:r>
      <w:r w:rsidRPr="00AA7084">
        <w:rPr>
          <w:rFonts w:ascii="Arial" w:hAnsi="Arial" w:cs="Arial"/>
          <w:sz w:val="20"/>
        </w:rPr>
        <w:t xml:space="preserve"> the Shore Protection Act and the Coast Guard will not be able to carry out its permitting responsibilities under the Act.</w:t>
      </w:r>
      <w:r w:rsidR="00474BF4">
        <w:rPr>
          <w:rFonts w:ascii="Arial" w:hAnsi="Arial" w:cs="Arial"/>
          <w:sz w:val="20"/>
        </w:rPr>
        <w:t xml:space="preserve">  </w:t>
      </w:r>
    </w:p>
    <w:p w:rsidR="006D2A15" w:rsidRPr="00AA7084" w14:paraId="5FA87415" w14:textId="77777777">
      <w:pPr>
        <w:rPr>
          <w:rFonts w:ascii="Arial" w:hAnsi="Arial" w:cs="Arial"/>
        </w:rPr>
      </w:pPr>
    </w:p>
    <w:p w:rsidR="006D2A15" w:rsidRPr="00AA7084" w14:paraId="5C7A3D2B" w14:textId="77777777">
      <w:pPr>
        <w:tabs>
          <w:tab w:val="left" w:pos="540"/>
        </w:tabs>
        <w:rPr>
          <w:rFonts w:ascii="Arial" w:hAnsi="Arial" w:cs="Arial"/>
        </w:rPr>
      </w:pPr>
      <w:r w:rsidRPr="00AA7084">
        <w:rPr>
          <w:rFonts w:ascii="Arial" w:hAnsi="Arial" w:cs="Arial"/>
        </w:rPr>
        <w:t xml:space="preserve">3)  </w:t>
      </w:r>
      <w:r w:rsidRPr="00AA7084">
        <w:rPr>
          <w:rFonts w:ascii="Arial" w:hAnsi="Arial" w:cs="Arial"/>
          <w:u w:val="single"/>
        </w:rPr>
        <w:t>Consideration of the use of improved information technology</w:t>
      </w:r>
      <w:r w:rsidRPr="00AA7084">
        <w:rPr>
          <w:rFonts w:ascii="Arial" w:hAnsi="Arial" w:cs="Arial"/>
        </w:rPr>
        <w:t>.</w:t>
      </w:r>
      <w:r w:rsidR="00094BD2">
        <w:rPr>
          <w:rFonts w:ascii="Arial" w:hAnsi="Arial" w:cs="Arial"/>
        </w:rPr>
        <w:t xml:space="preserve">  </w:t>
      </w:r>
    </w:p>
    <w:p w:rsidR="006D2A15" w:rsidRPr="00AA7084" w14:paraId="588977E8" w14:textId="77777777">
      <w:pPr>
        <w:rPr>
          <w:rFonts w:ascii="Arial" w:hAnsi="Arial" w:cs="Arial"/>
        </w:rPr>
      </w:pPr>
    </w:p>
    <w:p w:rsidR="006D2A15" w:rsidRPr="00AA7084" w14:paraId="2CC9DE97" w14:textId="77777777">
      <w:pPr>
        <w:pStyle w:val="BodyTextIndent"/>
        <w:ind w:left="0"/>
        <w:rPr>
          <w:rFonts w:ascii="Arial" w:hAnsi="Arial" w:cs="Arial"/>
          <w:sz w:val="20"/>
        </w:rPr>
      </w:pPr>
      <w:r w:rsidRPr="00F825E3">
        <w:rPr>
          <w:rFonts w:ascii="Arial" w:hAnsi="Arial" w:cs="Arial"/>
          <w:sz w:val="20"/>
        </w:rPr>
        <w:t xml:space="preserve">The information may be submitted in writing or electronically via e-mail to </w:t>
      </w:r>
      <w:r>
        <w:rPr>
          <w:rFonts w:ascii="Arial" w:hAnsi="Arial" w:cs="Arial"/>
          <w:sz w:val="20"/>
        </w:rPr>
        <w:t>CG-CVC</w:t>
      </w:r>
      <w:r w:rsidRPr="00F825E3">
        <w:rPr>
          <w:rFonts w:ascii="Arial" w:hAnsi="Arial" w:cs="Arial"/>
          <w:sz w:val="20"/>
        </w:rPr>
        <w:t xml:space="preserve">@uscg.mil.  This collection does not require the use of standards forms.  We estimate that 100% of the reporting requirements can be done electronically.  </w:t>
      </w:r>
      <w:r w:rsidRPr="00F825E3">
        <w:rPr>
          <w:rFonts w:ascii="Arial" w:hAnsi="Arial" w:cs="Arial"/>
          <w:sz w:val="20"/>
        </w:rPr>
        <w:t>At this time</w:t>
      </w:r>
      <w:r w:rsidRPr="00F825E3">
        <w:rPr>
          <w:rFonts w:ascii="Arial" w:hAnsi="Arial" w:cs="Arial"/>
          <w:sz w:val="20"/>
        </w:rPr>
        <w:t xml:space="preserve">, we estimate that approximately </w:t>
      </w:r>
      <w:r>
        <w:rPr>
          <w:rFonts w:ascii="Arial" w:hAnsi="Arial" w:cs="Arial"/>
          <w:sz w:val="20"/>
        </w:rPr>
        <w:t>5</w:t>
      </w:r>
      <w:r w:rsidRPr="00F825E3">
        <w:rPr>
          <w:rFonts w:ascii="Arial" w:hAnsi="Arial" w:cs="Arial"/>
          <w:sz w:val="20"/>
        </w:rPr>
        <w:t xml:space="preserve">0% of the responses are collected electronically.  </w:t>
      </w:r>
    </w:p>
    <w:p w:rsidR="006D2A15" w14:paraId="576D227E" w14:textId="77777777">
      <w:pPr>
        <w:rPr>
          <w:rFonts w:ascii="Arial" w:hAnsi="Arial" w:cs="Arial"/>
        </w:rPr>
      </w:pPr>
    </w:p>
    <w:p w:rsidR="00992E4E" w:rsidRPr="00B018A1" w:rsidP="00992E4E" w14:paraId="4D56292A" w14:textId="77777777">
      <w:pPr>
        <w:rPr>
          <w:rFonts w:ascii="Arial" w:hAnsi="Arial" w:cs="Arial"/>
        </w:rPr>
      </w:pPr>
      <w:r w:rsidRPr="00B018A1">
        <w:rPr>
          <w:rFonts w:ascii="Arial" w:hAnsi="Arial" w:cs="Arial"/>
        </w:rPr>
        <w:t>Regarding Usability Testing, this ICR— </w:t>
      </w:r>
    </w:p>
    <w:p w:rsidR="00992E4E" w:rsidRPr="00B018A1" w:rsidP="00992E4E" w14:paraId="7D75FCD5" w14:textId="0D852ECA">
      <w:pPr>
        <w:numPr>
          <w:ilvl w:val="0"/>
          <w:numId w:val="25"/>
        </w:numPr>
        <w:rPr>
          <w:rFonts w:ascii="Arial" w:hAnsi="Arial" w:cs="Arial"/>
        </w:rPr>
      </w:pPr>
      <w:r w:rsidRPr="00B018A1">
        <w:rPr>
          <w:rFonts w:ascii="Arial" w:hAnsi="Arial" w:cs="Arial"/>
        </w:rPr>
        <w:t>Public-facing instructions were tested by the staff of the CG Office of Standards Evaluation and Development (CG-REG) to ensure the use of plain language. </w:t>
      </w:r>
      <w:r w:rsidRPr="00FF780B" w:rsidR="00FF780B">
        <w:rPr>
          <w:rFonts w:ascii="Arial" w:hAnsi="Arial" w:cs="Arial"/>
        </w:rPr>
        <w:t>Usability testing participants reported that they had no difficulty understanding the instructions.  As a result, the USCG did not make any changes to the collection.</w:t>
      </w:r>
    </w:p>
    <w:p w:rsidR="00992E4E" w:rsidRPr="00B018A1" w:rsidP="00992E4E" w14:paraId="327169A5" w14:textId="77777777">
      <w:pPr>
        <w:numPr>
          <w:ilvl w:val="0"/>
          <w:numId w:val="26"/>
        </w:numPr>
        <w:rPr>
          <w:rFonts w:ascii="Arial" w:hAnsi="Arial" w:cs="Arial"/>
        </w:rPr>
      </w:pPr>
      <w:r w:rsidRPr="00B018A1">
        <w:rPr>
          <w:rFonts w:ascii="Arial" w:hAnsi="Arial" w:cs="Arial"/>
        </w:rPr>
        <w:t>Is not related to a public benefit program as detailed in OMB M-22-10 (titled “Improving Access to Public Benefits Programs Through the Paperwork Reduction Act” dated April 13, 2022). </w:t>
      </w:r>
    </w:p>
    <w:p w:rsidR="00992E4E" w:rsidRPr="00B018A1" w:rsidP="00992E4E" w14:paraId="38396212" w14:textId="2671524D">
      <w:pPr>
        <w:numPr>
          <w:ilvl w:val="0"/>
          <w:numId w:val="28"/>
        </w:numPr>
        <w:rPr>
          <w:rFonts w:ascii="Arial" w:hAnsi="Arial" w:cs="Arial"/>
        </w:rPr>
      </w:pPr>
      <w:r w:rsidRPr="00B018A1">
        <w:rPr>
          <w:rFonts w:ascii="Arial" w:hAnsi="Arial" w:cs="Arial"/>
        </w:rPr>
        <w:t xml:space="preserve">Does have a reporting </w:t>
      </w:r>
      <w:r w:rsidRPr="00A73042" w:rsidR="00B018A1">
        <w:rPr>
          <w:rFonts w:ascii="Arial" w:hAnsi="Arial" w:cs="Arial"/>
        </w:rPr>
        <w:t xml:space="preserve">and recordkeeping </w:t>
      </w:r>
      <w:r w:rsidRPr="00B018A1">
        <w:rPr>
          <w:rFonts w:ascii="Arial" w:hAnsi="Arial" w:cs="Arial"/>
        </w:rPr>
        <w:t>requirement. </w:t>
      </w:r>
    </w:p>
    <w:p w:rsidR="00992E4E" w:rsidRPr="00B018A1" w:rsidP="00992E4E" w14:paraId="01CC6BFA" w14:textId="77777777">
      <w:pPr>
        <w:numPr>
          <w:ilvl w:val="0"/>
          <w:numId w:val="32"/>
        </w:numPr>
        <w:rPr>
          <w:rFonts w:ascii="Arial" w:hAnsi="Arial" w:cs="Arial"/>
        </w:rPr>
      </w:pPr>
      <w:r w:rsidRPr="00B018A1">
        <w:rPr>
          <w:rFonts w:ascii="Arial" w:hAnsi="Arial" w:cs="Arial"/>
        </w:rPr>
        <w:t>Is required by international treaty, statute, and/or regulation as noted in section 1 of the Supporting Statement. </w:t>
      </w:r>
    </w:p>
    <w:p w:rsidR="00992E4E" w:rsidRPr="00AA7084" w14:paraId="6D512C4B" w14:textId="77777777">
      <w:pPr>
        <w:rPr>
          <w:rFonts w:ascii="Arial" w:hAnsi="Arial" w:cs="Arial"/>
        </w:rPr>
      </w:pPr>
    </w:p>
    <w:p w:rsidR="006D2A15" w:rsidRPr="00AA7084" w14:paraId="10D11B3C" w14:textId="77777777">
      <w:pPr>
        <w:rPr>
          <w:rFonts w:ascii="Arial" w:hAnsi="Arial" w:cs="Arial"/>
        </w:rPr>
      </w:pPr>
      <w:r w:rsidRPr="00AA7084">
        <w:rPr>
          <w:rFonts w:ascii="Arial" w:hAnsi="Arial" w:cs="Arial"/>
        </w:rPr>
        <w:t xml:space="preserve">4)  </w:t>
      </w:r>
      <w:r w:rsidRPr="00AA7084">
        <w:rPr>
          <w:rFonts w:ascii="Arial" w:hAnsi="Arial" w:cs="Arial"/>
          <w:u w:val="single"/>
        </w:rPr>
        <w:t>Efforts to identify duplication</w:t>
      </w:r>
      <w:r w:rsidRPr="00AA7084">
        <w:rPr>
          <w:rFonts w:ascii="Arial" w:hAnsi="Arial" w:cs="Arial"/>
        </w:rPr>
        <w:t xml:space="preserve">.  </w:t>
      </w:r>
    </w:p>
    <w:p w:rsidR="006D2A15" w:rsidRPr="00AA7084" w14:paraId="410E9002" w14:textId="77777777">
      <w:pPr>
        <w:rPr>
          <w:rFonts w:ascii="Arial" w:hAnsi="Arial" w:cs="Arial"/>
        </w:rPr>
      </w:pPr>
    </w:p>
    <w:p w:rsidR="006D2A15" w:rsidRPr="00AA7084" w14:paraId="66B773F1" w14:textId="77777777">
      <w:pPr>
        <w:rPr>
          <w:rFonts w:ascii="Arial" w:hAnsi="Arial" w:cs="Arial"/>
        </w:rPr>
      </w:pPr>
      <w:r w:rsidRPr="00AA7084">
        <w:rPr>
          <w:rFonts w:ascii="Arial" w:hAnsi="Arial" w:cs="Arial"/>
        </w:rPr>
        <w:t xml:space="preserve">No </w:t>
      </w:r>
      <w:r w:rsidRPr="00AA7084" w:rsidR="00B82B61">
        <w:rPr>
          <w:rFonts w:ascii="Arial" w:hAnsi="Arial" w:cs="Arial"/>
        </w:rPr>
        <w:t>S</w:t>
      </w:r>
      <w:r w:rsidRPr="00AA7084">
        <w:rPr>
          <w:rFonts w:ascii="Arial" w:hAnsi="Arial" w:cs="Arial"/>
        </w:rPr>
        <w:t xml:space="preserve">tate or local regulations exist relating to this issue.  No similar information collection is conducted by other Federal agencies.  </w:t>
      </w:r>
      <w:r w:rsidR="000220A2">
        <w:rPr>
          <w:rFonts w:ascii="Arial" w:hAnsi="Arial" w:cs="Arial"/>
        </w:rPr>
        <w:t>T</w:t>
      </w:r>
      <w:r w:rsidRPr="00AA7084">
        <w:rPr>
          <w:rFonts w:ascii="Arial" w:hAnsi="Arial" w:cs="Arial"/>
        </w:rPr>
        <w:t>here is no equivalent or similar information collected that can be used.</w:t>
      </w:r>
      <w:r w:rsidR="00474BF4">
        <w:rPr>
          <w:rFonts w:ascii="Arial" w:hAnsi="Arial" w:cs="Arial"/>
        </w:rPr>
        <w:t xml:space="preserve">  </w:t>
      </w:r>
    </w:p>
    <w:p w:rsidR="006D2A15" w:rsidRPr="00AA7084" w14:paraId="26E7CEE0" w14:textId="77777777">
      <w:pPr>
        <w:rPr>
          <w:rFonts w:ascii="Arial" w:hAnsi="Arial" w:cs="Arial"/>
        </w:rPr>
      </w:pPr>
    </w:p>
    <w:p w:rsidR="006D2A15" w:rsidRPr="00AA7084" w14:paraId="25F8378D" w14:textId="77777777">
      <w:pPr>
        <w:tabs>
          <w:tab w:val="left" w:pos="540"/>
        </w:tabs>
        <w:rPr>
          <w:rFonts w:ascii="Arial" w:hAnsi="Arial" w:cs="Arial"/>
        </w:rPr>
      </w:pPr>
      <w:r w:rsidRPr="00AA7084">
        <w:rPr>
          <w:rFonts w:ascii="Arial" w:hAnsi="Arial" w:cs="Arial"/>
        </w:rPr>
        <w:t xml:space="preserve">5)  </w:t>
      </w:r>
      <w:r w:rsidRPr="00AA7084">
        <w:rPr>
          <w:rFonts w:ascii="Arial" w:hAnsi="Arial" w:cs="Arial"/>
          <w:u w:val="single"/>
        </w:rPr>
        <w:t>Methods to minimize the burden to small businesses if involved</w:t>
      </w:r>
      <w:r w:rsidRPr="00AA7084">
        <w:rPr>
          <w:rFonts w:ascii="Arial" w:hAnsi="Arial" w:cs="Arial"/>
        </w:rPr>
        <w:t>.</w:t>
      </w:r>
      <w:r w:rsidR="00094BD2">
        <w:rPr>
          <w:rFonts w:ascii="Arial" w:hAnsi="Arial" w:cs="Arial"/>
        </w:rPr>
        <w:t xml:space="preserve">  </w:t>
      </w:r>
    </w:p>
    <w:p w:rsidR="006D2A15" w:rsidRPr="00AA7084" w14:paraId="3E77DD56" w14:textId="77777777">
      <w:pPr>
        <w:rPr>
          <w:rFonts w:ascii="Arial" w:hAnsi="Arial" w:cs="Arial"/>
        </w:rPr>
      </w:pPr>
    </w:p>
    <w:p w:rsidR="006D2A15" w:rsidRPr="00AA7084" w14:paraId="1773002A" w14:textId="77777777">
      <w:pPr>
        <w:pStyle w:val="BodyTextIndent"/>
        <w:ind w:left="0"/>
        <w:rPr>
          <w:rFonts w:ascii="Arial" w:hAnsi="Arial" w:cs="Arial"/>
          <w:sz w:val="20"/>
        </w:rPr>
      </w:pPr>
      <w:r w:rsidRPr="00AA7084">
        <w:rPr>
          <w:rFonts w:ascii="Arial" w:hAnsi="Arial" w:cs="Arial"/>
          <w:sz w:val="20"/>
        </w:rPr>
        <w:t>This information collection does not have an impact on small businesses or other small entities</w:t>
      </w:r>
      <w:r w:rsidRPr="00AA7084">
        <w:rPr>
          <w:rFonts w:ascii="Arial" w:hAnsi="Arial" w:cs="Arial"/>
          <w:sz w:val="20"/>
        </w:rPr>
        <w:t>.</w:t>
      </w:r>
      <w:r w:rsidRPr="00AA7084">
        <w:rPr>
          <w:rFonts w:ascii="Arial" w:hAnsi="Arial" w:cs="Arial"/>
          <w:sz w:val="20"/>
        </w:rPr>
        <w:t xml:space="preserve">  </w:t>
      </w:r>
    </w:p>
    <w:p w:rsidR="006D2A15" w:rsidRPr="00AA7084" w14:paraId="31DA0F85" w14:textId="77777777">
      <w:pPr>
        <w:rPr>
          <w:rFonts w:ascii="Arial" w:hAnsi="Arial" w:cs="Arial"/>
        </w:rPr>
      </w:pPr>
    </w:p>
    <w:p w:rsidR="006D2A15" w:rsidRPr="00AA7084" w14:paraId="15922701" w14:textId="77777777">
      <w:pPr>
        <w:tabs>
          <w:tab w:val="left" w:pos="540"/>
        </w:tabs>
        <w:rPr>
          <w:rFonts w:ascii="Arial" w:hAnsi="Arial" w:cs="Arial"/>
        </w:rPr>
      </w:pPr>
      <w:r w:rsidRPr="00AA7084">
        <w:rPr>
          <w:rFonts w:ascii="Arial" w:hAnsi="Arial" w:cs="Arial"/>
        </w:rPr>
        <w:t xml:space="preserve">6)  </w:t>
      </w:r>
      <w:r w:rsidRPr="00AA7084">
        <w:rPr>
          <w:rFonts w:ascii="Arial" w:hAnsi="Arial" w:cs="Arial"/>
          <w:u w:val="single"/>
        </w:rPr>
        <w:t>Consequences to the Federal program if collection were conducted less frequently</w:t>
      </w:r>
      <w:r w:rsidRPr="00AA7084">
        <w:rPr>
          <w:rFonts w:ascii="Arial" w:hAnsi="Arial" w:cs="Arial"/>
        </w:rPr>
        <w:t>.</w:t>
      </w:r>
      <w:r w:rsidR="00094BD2">
        <w:rPr>
          <w:rFonts w:ascii="Arial" w:hAnsi="Arial" w:cs="Arial"/>
        </w:rPr>
        <w:t xml:space="preserve">  </w:t>
      </w:r>
    </w:p>
    <w:p w:rsidR="006D2A15" w:rsidRPr="00AA7084" w14:paraId="22EF01FE" w14:textId="77777777">
      <w:pPr>
        <w:rPr>
          <w:rFonts w:ascii="Arial" w:hAnsi="Arial" w:cs="Arial"/>
        </w:rPr>
      </w:pPr>
    </w:p>
    <w:p w:rsidR="006D2A15" w:rsidRPr="00AA7084" w:rsidP="00061047" w14:paraId="462C42B1" w14:textId="77777777">
      <w:pPr>
        <w:pStyle w:val="BodyTextIndent"/>
        <w:ind w:left="0"/>
        <w:rPr>
          <w:rFonts w:ascii="Arial" w:hAnsi="Arial" w:cs="Arial"/>
          <w:sz w:val="20"/>
        </w:rPr>
      </w:pPr>
      <w:r w:rsidRPr="00AA7084">
        <w:rPr>
          <w:rFonts w:ascii="Arial" w:hAnsi="Arial" w:cs="Arial"/>
          <w:sz w:val="20"/>
        </w:rPr>
        <w:t>T</w:t>
      </w:r>
      <w:r w:rsidRPr="00AA7084">
        <w:rPr>
          <w:rFonts w:ascii="Arial" w:hAnsi="Arial" w:cs="Arial"/>
          <w:sz w:val="20"/>
        </w:rPr>
        <w:t xml:space="preserve">he Coast Guard </w:t>
      </w:r>
      <w:r w:rsidRPr="00AA7084">
        <w:rPr>
          <w:rFonts w:ascii="Arial" w:hAnsi="Arial" w:cs="Arial"/>
          <w:sz w:val="20"/>
        </w:rPr>
        <w:t xml:space="preserve">would be unable to determine compliance </w:t>
      </w:r>
      <w:r w:rsidRPr="00AA7084" w:rsidR="00D63FD6">
        <w:rPr>
          <w:rFonts w:ascii="Arial" w:hAnsi="Arial" w:cs="Arial"/>
          <w:sz w:val="20"/>
        </w:rPr>
        <w:t xml:space="preserve">without </w:t>
      </w:r>
      <w:r w:rsidRPr="00AA7084">
        <w:rPr>
          <w:rFonts w:ascii="Arial" w:hAnsi="Arial" w:cs="Arial"/>
          <w:sz w:val="20"/>
        </w:rPr>
        <w:t xml:space="preserve">this information.  </w:t>
      </w:r>
    </w:p>
    <w:p w:rsidR="00D63FD6" w:rsidRPr="00AA7084" w:rsidP="00061047" w14:paraId="2B075CD7" w14:textId="77777777">
      <w:pPr>
        <w:pStyle w:val="BodyTextIndent"/>
        <w:ind w:left="0"/>
        <w:rPr>
          <w:rFonts w:ascii="Arial" w:hAnsi="Arial" w:cs="Arial"/>
          <w:sz w:val="20"/>
        </w:rPr>
      </w:pPr>
    </w:p>
    <w:p w:rsidR="006D2A15" w:rsidRPr="00AA7084" w14:paraId="54816418" w14:textId="77777777">
      <w:pPr>
        <w:ind w:left="270" w:hanging="270"/>
        <w:rPr>
          <w:rFonts w:ascii="Arial" w:hAnsi="Arial" w:cs="Arial"/>
        </w:rPr>
      </w:pPr>
      <w:r w:rsidRPr="00AA7084">
        <w:rPr>
          <w:rFonts w:ascii="Arial" w:hAnsi="Arial" w:cs="Arial"/>
        </w:rPr>
        <w:t xml:space="preserve">7)  </w:t>
      </w:r>
      <w:r w:rsidRPr="00AA7084" w:rsidR="00AA7084">
        <w:rPr>
          <w:rFonts w:ascii="Arial" w:hAnsi="Arial" w:cs="Arial"/>
          <w:u w:val="single"/>
        </w:rPr>
        <w:t>Special collection circumstances</w:t>
      </w:r>
      <w:r w:rsidRPr="00AA7084">
        <w:rPr>
          <w:rFonts w:ascii="Arial" w:hAnsi="Arial" w:cs="Arial"/>
        </w:rPr>
        <w:t>.</w:t>
      </w:r>
      <w:r w:rsidR="00AA7084">
        <w:rPr>
          <w:rFonts w:ascii="Arial" w:hAnsi="Arial" w:cs="Arial"/>
        </w:rPr>
        <w:t xml:space="preserve">  </w:t>
      </w:r>
    </w:p>
    <w:p w:rsidR="006D2A15" w:rsidRPr="00AA7084" w14:paraId="02E9CB35" w14:textId="77777777">
      <w:pPr>
        <w:tabs>
          <w:tab w:val="left" w:pos="0"/>
        </w:tabs>
        <w:rPr>
          <w:rFonts w:ascii="Arial" w:hAnsi="Arial" w:cs="Arial"/>
        </w:rPr>
      </w:pPr>
    </w:p>
    <w:p w:rsidR="006D2A15" w:rsidRPr="00AA7084" w14:paraId="5E25659A" w14:textId="77777777">
      <w:pPr>
        <w:pStyle w:val="BodyTextIndent"/>
        <w:ind w:left="0"/>
        <w:rPr>
          <w:rFonts w:ascii="Arial" w:hAnsi="Arial" w:cs="Arial"/>
          <w:sz w:val="20"/>
        </w:rPr>
      </w:pPr>
      <w:r w:rsidRPr="00AA7084">
        <w:rPr>
          <w:rFonts w:ascii="Arial" w:hAnsi="Arial" w:cs="Arial"/>
          <w:sz w:val="20"/>
        </w:rPr>
        <w:t>This information collection is conducted in manner consistent with the guidelines in 5 CFR 1320.5(d)(2)</w:t>
      </w:r>
      <w:r w:rsidRPr="00AA7084">
        <w:rPr>
          <w:rFonts w:ascii="Arial" w:hAnsi="Arial" w:cs="Arial"/>
          <w:sz w:val="20"/>
        </w:rPr>
        <w:t>.</w:t>
      </w:r>
      <w:r w:rsidR="000B223F">
        <w:rPr>
          <w:rFonts w:ascii="Arial" w:hAnsi="Arial" w:cs="Arial"/>
          <w:sz w:val="20"/>
        </w:rPr>
        <w:t xml:space="preserve">  </w:t>
      </w:r>
    </w:p>
    <w:p w:rsidR="006D2A15" w:rsidRPr="00AA7084" w14:paraId="5BB7AB60" w14:textId="77777777">
      <w:pPr>
        <w:pStyle w:val="BodyTextIndent"/>
        <w:ind w:left="0"/>
        <w:rPr>
          <w:rFonts w:ascii="Arial" w:hAnsi="Arial" w:cs="Arial"/>
          <w:sz w:val="20"/>
        </w:rPr>
      </w:pPr>
    </w:p>
    <w:p w:rsidR="006D2A15" w:rsidRPr="00AA7084" w14:paraId="303657F8" w14:textId="77777777">
      <w:pPr>
        <w:tabs>
          <w:tab w:val="left" w:pos="360"/>
          <w:tab w:val="left" w:pos="540"/>
        </w:tabs>
        <w:rPr>
          <w:rFonts w:ascii="Arial" w:hAnsi="Arial" w:cs="Arial"/>
        </w:rPr>
      </w:pPr>
      <w:r w:rsidRPr="00AA7084">
        <w:rPr>
          <w:rFonts w:ascii="Arial" w:hAnsi="Arial" w:cs="Arial"/>
        </w:rPr>
        <w:t xml:space="preserve">8)  </w:t>
      </w:r>
      <w:r w:rsidRPr="00AA7084">
        <w:rPr>
          <w:rFonts w:ascii="Arial" w:hAnsi="Arial" w:cs="Arial"/>
          <w:bCs/>
          <w:u w:val="single"/>
        </w:rPr>
        <w:t>Consultation</w:t>
      </w:r>
      <w:r w:rsidRPr="00AA7084">
        <w:rPr>
          <w:rFonts w:ascii="Arial" w:hAnsi="Arial" w:cs="Arial"/>
          <w:bCs/>
        </w:rPr>
        <w:t>.</w:t>
      </w:r>
      <w:r w:rsidR="00CF7102">
        <w:rPr>
          <w:rFonts w:ascii="Arial" w:hAnsi="Arial" w:cs="Arial"/>
          <w:bCs/>
        </w:rPr>
        <w:t xml:space="preserve">  </w:t>
      </w:r>
    </w:p>
    <w:p w:rsidR="006D2A15" w:rsidRPr="00AA7084" w14:paraId="2FD9939F" w14:textId="77777777">
      <w:pPr>
        <w:rPr>
          <w:rFonts w:ascii="Arial" w:hAnsi="Arial" w:cs="Arial"/>
        </w:rPr>
      </w:pPr>
    </w:p>
    <w:p w:rsidR="00B23D5A" w:rsidRPr="009A403F" w:rsidP="00B23D5A" w14:paraId="4900FC06" w14:textId="3C8E0200">
      <w:pPr>
        <w:widowControl w:val="0"/>
        <w:rPr>
          <w:rFonts w:ascii="Arial" w:hAnsi="Arial" w:cs="Arial"/>
        </w:rPr>
      </w:pPr>
      <w:r w:rsidRPr="00FF780B">
        <w:rPr>
          <w:rFonts w:ascii="Arial" w:hAnsi="Arial" w:cs="Arial"/>
        </w:rPr>
        <w:t>A 60-day Notice was published in the Federal Register to obtain public comment on this collection (See [USCG-2024-043</w:t>
      </w:r>
      <w:r>
        <w:rPr>
          <w:rFonts w:ascii="Arial" w:hAnsi="Arial" w:cs="Arial"/>
        </w:rPr>
        <w:t>7</w:t>
      </w:r>
      <w:r w:rsidRPr="00FF780B">
        <w:rPr>
          <w:rFonts w:ascii="Arial" w:hAnsi="Arial" w:cs="Arial"/>
        </w:rPr>
        <w:t>]; October 31, 2024, 89 FR 8683</w:t>
      </w:r>
      <w:r>
        <w:rPr>
          <w:rFonts w:ascii="Arial" w:hAnsi="Arial" w:cs="Arial"/>
        </w:rPr>
        <w:t>1</w:t>
      </w:r>
      <w:r w:rsidRPr="00FF780B">
        <w:rPr>
          <w:rFonts w:ascii="Arial" w:hAnsi="Arial" w:cs="Arial"/>
        </w:rPr>
        <w:t>) and 30-Day Notice (March 10, 2025, 90 FR 1161</w:t>
      </w:r>
      <w:r>
        <w:rPr>
          <w:rFonts w:ascii="Arial" w:hAnsi="Arial" w:cs="Arial"/>
        </w:rPr>
        <w:t>4</w:t>
      </w:r>
      <w:r w:rsidRPr="00FF780B">
        <w:rPr>
          <w:rFonts w:ascii="Arial" w:hAnsi="Arial" w:cs="Arial"/>
        </w:rPr>
        <w:t xml:space="preserve">) were published in the Federal Register to obtain public comment on this collection.  The Coast Guard has not received any comments on this information collection.    </w:t>
      </w:r>
    </w:p>
    <w:p w:rsidR="00B23D5A" w14:paraId="45D15409" w14:textId="77777777">
      <w:pPr>
        <w:tabs>
          <w:tab w:val="left" w:pos="360"/>
          <w:tab w:val="left" w:pos="540"/>
        </w:tabs>
        <w:rPr>
          <w:rFonts w:ascii="Arial" w:hAnsi="Arial" w:cs="Arial"/>
        </w:rPr>
      </w:pPr>
    </w:p>
    <w:p w:rsidR="006D2A15" w:rsidRPr="00AA7084" w14:paraId="0A91BFA7" w14:textId="77777777">
      <w:pPr>
        <w:tabs>
          <w:tab w:val="left" w:pos="360"/>
          <w:tab w:val="left" w:pos="540"/>
        </w:tabs>
        <w:rPr>
          <w:rFonts w:ascii="Arial" w:hAnsi="Arial" w:cs="Arial"/>
        </w:rPr>
      </w:pPr>
      <w:r w:rsidRPr="00AA7084">
        <w:rPr>
          <w:rFonts w:ascii="Arial" w:hAnsi="Arial" w:cs="Arial"/>
        </w:rPr>
        <w:t xml:space="preserve">9)  </w:t>
      </w:r>
      <w:r w:rsidRPr="00AA7084" w:rsidR="00AA7084">
        <w:rPr>
          <w:rFonts w:ascii="Arial" w:hAnsi="Arial" w:cs="Arial"/>
          <w:u w:val="single"/>
        </w:rPr>
        <w:t>Provide any payments or gifts to respondents</w:t>
      </w:r>
      <w:r w:rsidRPr="00AA7084">
        <w:rPr>
          <w:rFonts w:ascii="Arial" w:hAnsi="Arial" w:cs="Arial"/>
        </w:rPr>
        <w:t>.</w:t>
      </w:r>
      <w:r w:rsidR="00CF7102">
        <w:rPr>
          <w:rFonts w:ascii="Arial" w:hAnsi="Arial" w:cs="Arial"/>
        </w:rPr>
        <w:t xml:space="preserve">  </w:t>
      </w:r>
    </w:p>
    <w:p w:rsidR="006D2A15" w:rsidRPr="00AA7084" w14:paraId="1472301B" w14:textId="77777777">
      <w:pPr>
        <w:rPr>
          <w:rFonts w:ascii="Arial" w:hAnsi="Arial" w:cs="Arial"/>
          <w:u w:val="single"/>
        </w:rPr>
      </w:pPr>
    </w:p>
    <w:p w:rsidR="006D2A15" w:rsidRPr="00AA7084" w14:paraId="7BAC2564" w14:textId="77777777">
      <w:pPr>
        <w:pStyle w:val="BodyText2"/>
        <w:keepNext w:val="0"/>
        <w:tabs>
          <w:tab w:val="left" w:pos="360"/>
          <w:tab w:val="left" w:pos="540"/>
        </w:tabs>
        <w:rPr>
          <w:rFonts w:ascii="Arial" w:hAnsi="Arial" w:cs="Arial"/>
          <w:sz w:val="20"/>
        </w:rPr>
      </w:pPr>
      <w:r w:rsidRPr="00AA7084">
        <w:rPr>
          <w:rFonts w:ascii="Arial" w:hAnsi="Arial" w:cs="Arial"/>
          <w:sz w:val="20"/>
        </w:rPr>
        <w:t>There is no offer of monetary or material value for this information collection</w:t>
      </w:r>
      <w:r w:rsidRPr="00AA7084">
        <w:rPr>
          <w:rFonts w:ascii="Arial" w:hAnsi="Arial" w:cs="Arial"/>
          <w:sz w:val="20"/>
        </w:rPr>
        <w:t>.</w:t>
      </w:r>
      <w:r w:rsidRPr="00AA7084">
        <w:rPr>
          <w:rFonts w:ascii="Arial" w:hAnsi="Arial" w:cs="Arial"/>
          <w:sz w:val="20"/>
        </w:rPr>
        <w:t xml:space="preserve">  </w:t>
      </w:r>
    </w:p>
    <w:p w:rsidR="006D2A15" w:rsidRPr="00AA7084" w14:paraId="16236644" w14:textId="77777777">
      <w:pPr>
        <w:pStyle w:val="BodyText2"/>
        <w:keepNext w:val="0"/>
        <w:tabs>
          <w:tab w:val="left" w:pos="360"/>
          <w:tab w:val="left" w:pos="540"/>
        </w:tabs>
        <w:rPr>
          <w:rFonts w:ascii="Arial" w:hAnsi="Arial" w:cs="Arial"/>
          <w:sz w:val="20"/>
        </w:rPr>
      </w:pPr>
    </w:p>
    <w:p w:rsidR="006D2A15" w:rsidRPr="00AA7084" w14:paraId="6716F8C5" w14:textId="77777777">
      <w:pPr>
        <w:tabs>
          <w:tab w:val="left" w:pos="360"/>
          <w:tab w:val="left" w:pos="540"/>
        </w:tabs>
        <w:rPr>
          <w:rFonts w:ascii="Arial" w:hAnsi="Arial" w:cs="Arial"/>
        </w:rPr>
      </w:pPr>
      <w:r w:rsidRPr="00AA7084">
        <w:rPr>
          <w:rFonts w:ascii="Arial" w:hAnsi="Arial" w:cs="Arial"/>
        </w:rPr>
        <w:t xml:space="preserve">10)  </w:t>
      </w:r>
      <w:r w:rsidRPr="00AA7084">
        <w:rPr>
          <w:rFonts w:ascii="Arial" w:hAnsi="Arial" w:cs="Arial"/>
          <w:bCs/>
          <w:u w:val="single"/>
        </w:rPr>
        <w:t>Describe any assurance of confidentiality provided to respondents</w:t>
      </w:r>
      <w:r w:rsidRPr="00AA7084">
        <w:rPr>
          <w:rFonts w:ascii="Arial" w:hAnsi="Arial" w:cs="Arial"/>
          <w:bCs/>
        </w:rPr>
        <w:t>.</w:t>
      </w:r>
      <w:r w:rsidR="00094BD2">
        <w:rPr>
          <w:rFonts w:ascii="Arial" w:hAnsi="Arial" w:cs="Arial"/>
          <w:bCs/>
        </w:rPr>
        <w:t xml:space="preserve">  </w:t>
      </w:r>
    </w:p>
    <w:p w:rsidR="006D2A15" w:rsidRPr="00AA7084" w14:paraId="77529500" w14:textId="77777777">
      <w:pPr>
        <w:pStyle w:val="Footer"/>
        <w:tabs>
          <w:tab w:val="clear" w:pos="4320"/>
          <w:tab w:val="clear" w:pos="8640"/>
        </w:tabs>
        <w:rPr>
          <w:rFonts w:ascii="Arial" w:hAnsi="Arial" w:cs="Arial"/>
        </w:rPr>
      </w:pPr>
    </w:p>
    <w:p w:rsidR="00CF7102" w:rsidRPr="00CF7102" w:rsidP="00CF7102" w14:paraId="362B0F5F" w14:textId="6377A9AA">
      <w:pPr>
        <w:pStyle w:val="BodyText"/>
        <w:jc w:val="left"/>
        <w:rPr>
          <w:rFonts w:ascii="Arial" w:hAnsi="Arial" w:cs="Arial"/>
          <w:u w:val="none"/>
        </w:rPr>
      </w:pPr>
      <w:r w:rsidRPr="00CF7102">
        <w:rPr>
          <w:rFonts w:ascii="Arial" w:hAnsi="Arial" w:cs="Arial"/>
          <w:u w:val="none"/>
        </w:rPr>
        <w:t>There are no assurances of confidentiality provided to the respondents for this information collection</w:t>
      </w:r>
      <w:r w:rsidRPr="00CF7102" w:rsidR="006D2A15">
        <w:rPr>
          <w:rFonts w:ascii="Arial" w:hAnsi="Arial" w:cs="Arial"/>
          <w:u w:val="none"/>
        </w:rPr>
        <w:t>.</w:t>
      </w:r>
      <w:r w:rsidRPr="00CF7102">
        <w:rPr>
          <w:rFonts w:ascii="Arial" w:hAnsi="Arial" w:cs="Arial"/>
          <w:u w:val="none"/>
        </w:rPr>
        <w:t xml:space="preserve">  </w:t>
      </w:r>
      <w:r w:rsidRPr="00CF7102">
        <w:rPr>
          <w:rFonts w:ascii="Arial" w:hAnsi="Arial" w:cs="Arial"/>
          <w:u w:val="none"/>
        </w:rPr>
        <w:t xml:space="preserve">This information collection request is covered by the Marine Information for Safety and Law Enforcement (MISLE) Privacy Impact Assessment (PIA).  </w:t>
      </w:r>
      <w:r w:rsidR="00FF780B">
        <w:rPr>
          <w:rFonts w:ascii="Arial" w:hAnsi="Arial" w:cs="Arial"/>
          <w:u w:val="none"/>
        </w:rPr>
        <w:t>The link</w:t>
      </w:r>
      <w:r w:rsidRPr="00CF7102">
        <w:rPr>
          <w:rFonts w:ascii="Arial" w:hAnsi="Arial" w:cs="Arial"/>
          <w:u w:val="none"/>
        </w:rPr>
        <w:t xml:space="preserve"> to the MISLE PIA </w:t>
      </w:r>
      <w:r w:rsidR="00FF780B">
        <w:rPr>
          <w:rFonts w:ascii="Arial" w:hAnsi="Arial" w:cs="Arial"/>
          <w:u w:val="none"/>
        </w:rPr>
        <w:t xml:space="preserve">is </w:t>
      </w:r>
      <w:r w:rsidRPr="00CF7102">
        <w:rPr>
          <w:rFonts w:ascii="Arial" w:hAnsi="Arial" w:cs="Arial"/>
          <w:u w:val="none"/>
        </w:rPr>
        <w:t>provided below:</w:t>
      </w:r>
    </w:p>
    <w:p w:rsidR="00CF7102" w:rsidRPr="004A5F53" w:rsidP="00B62FE3" w14:paraId="2CF9786B" w14:textId="77777777">
      <w:pPr>
        <w:pStyle w:val="BodyText"/>
        <w:widowControl w:val="0"/>
        <w:numPr>
          <w:ilvl w:val="0"/>
          <w:numId w:val="24"/>
        </w:numPr>
        <w:jc w:val="left"/>
        <w:rPr>
          <w:rFonts w:ascii="Arial" w:hAnsi="Arial" w:cs="Arial"/>
        </w:rPr>
      </w:pPr>
      <w:hyperlink r:id="rId10" w:history="1">
        <w:r w:rsidRPr="004A5F53">
          <w:rPr>
            <w:rStyle w:val="Hyperlink"/>
            <w:rFonts w:ascii="Arial" w:hAnsi="Arial" w:cs="Arial"/>
          </w:rPr>
          <w:t>https://www.dhs.gov/sites/default/files/publications/privacy_pia_uscg_misle.pdf</w:t>
        </w:r>
      </w:hyperlink>
      <w:r w:rsidRPr="004A5F53">
        <w:rPr>
          <w:rFonts w:ascii="Arial" w:hAnsi="Arial" w:cs="Arial"/>
        </w:rPr>
        <w:t xml:space="preserve">  </w:t>
      </w:r>
    </w:p>
    <w:p w:rsidR="006D2A15" w:rsidRPr="00CF7102" w:rsidP="00FF780B" w14:paraId="798D7097" w14:textId="1C1FE264">
      <w:pPr>
        <w:pStyle w:val="BodyText"/>
        <w:widowControl w:val="0"/>
        <w:tabs>
          <w:tab w:val="left" w:pos="360"/>
        </w:tabs>
        <w:ind w:left="720"/>
        <w:jc w:val="left"/>
        <w:rPr>
          <w:rFonts w:ascii="Arial" w:hAnsi="Arial" w:cs="Arial"/>
        </w:rPr>
      </w:pPr>
      <w:r w:rsidRPr="00CF7102">
        <w:rPr>
          <w:rFonts w:ascii="Arial" w:hAnsi="Arial" w:cs="Arial"/>
        </w:rPr>
        <w:t xml:space="preserve">   </w:t>
      </w:r>
    </w:p>
    <w:p w:rsidR="006D2A15" w:rsidRPr="00AA7084" w14:paraId="42255B40" w14:textId="77777777">
      <w:pPr>
        <w:rPr>
          <w:rFonts w:ascii="Arial" w:hAnsi="Arial" w:cs="Arial"/>
        </w:rPr>
      </w:pPr>
    </w:p>
    <w:p w:rsidR="006D2A15" w:rsidRPr="00AA7084" w14:paraId="2E2A6C9C" w14:textId="77777777">
      <w:pPr>
        <w:rPr>
          <w:rFonts w:ascii="Arial" w:hAnsi="Arial" w:cs="Arial"/>
          <w:bCs/>
        </w:rPr>
      </w:pPr>
      <w:r w:rsidRPr="00AA7084">
        <w:rPr>
          <w:rFonts w:ascii="Arial" w:hAnsi="Arial" w:cs="Arial"/>
        </w:rPr>
        <w:t xml:space="preserve">11)  </w:t>
      </w:r>
      <w:r w:rsidRPr="00AA7084">
        <w:rPr>
          <w:rFonts w:ascii="Arial" w:hAnsi="Arial" w:cs="Arial"/>
          <w:u w:val="single"/>
        </w:rPr>
        <w:t>Additional justification for any questions of a sensitive nature</w:t>
      </w:r>
      <w:r w:rsidRPr="00AA7084">
        <w:rPr>
          <w:rFonts w:ascii="Arial" w:hAnsi="Arial" w:cs="Arial"/>
        </w:rPr>
        <w:t>.</w:t>
      </w:r>
      <w:r w:rsidR="00094BD2">
        <w:rPr>
          <w:rFonts w:ascii="Arial" w:hAnsi="Arial" w:cs="Arial"/>
        </w:rPr>
        <w:t xml:space="preserve">  </w:t>
      </w:r>
    </w:p>
    <w:p w:rsidR="006D2A15" w:rsidRPr="00AA7084" w14:paraId="2C9565A7" w14:textId="77777777">
      <w:pPr>
        <w:rPr>
          <w:rFonts w:ascii="Arial" w:hAnsi="Arial" w:cs="Arial"/>
        </w:rPr>
      </w:pPr>
    </w:p>
    <w:p w:rsidR="006D2A15" w:rsidRPr="00AA7084" w14:paraId="7A698E5B" w14:textId="77777777">
      <w:pPr>
        <w:pStyle w:val="BodyText2"/>
        <w:keepNext w:val="0"/>
        <w:tabs>
          <w:tab w:val="left" w:pos="540"/>
        </w:tabs>
        <w:rPr>
          <w:rFonts w:ascii="Arial" w:hAnsi="Arial" w:cs="Arial"/>
          <w:sz w:val="20"/>
        </w:rPr>
      </w:pPr>
      <w:r w:rsidRPr="00AA7084">
        <w:rPr>
          <w:rFonts w:ascii="Arial" w:hAnsi="Arial" w:cs="Arial"/>
          <w:sz w:val="20"/>
        </w:rPr>
        <w:t>There are no questions of sensitive language</w:t>
      </w:r>
      <w:r w:rsidRPr="00AA7084">
        <w:rPr>
          <w:rFonts w:ascii="Arial" w:hAnsi="Arial" w:cs="Arial"/>
          <w:sz w:val="20"/>
        </w:rPr>
        <w:t>.</w:t>
      </w:r>
      <w:r w:rsidRPr="00AA7084">
        <w:rPr>
          <w:rFonts w:ascii="Arial" w:hAnsi="Arial" w:cs="Arial"/>
          <w:sz w:val="20"/>
        </w:rPr>
        <w:t xml:space="preserve">  </w:t>
      </w:r>
    </w:p>
    <w:p w:rsidR="006D2A15" w:rsidRPr="00AA7084" w14:paraId="3E873F55" w14:textId="77777777">
      <w:pPr>
        <w:rPr>
          <w:rFonts w:ascii="Arial" w:hAnsi="Arial" w:cs="Arial"/>
        </w:rPr>
      </w:pPr>
    </w:p>
    <w:p w:rsidR="006D2A15" w:rsidRPr="00AA7084" w14:paraId="65956689" w14:textId="77777777">
      <w:pPr>
        <w:tabs>
          <w:tab w:val="left" w:pos="540"/>
        </w:tabs>
        <w:rPr>
          <w:rFonts w:ascii="Arial" w:hAnsi="Arial" w:cs="Arial"/>
        </w:rPr>
      </w:pPr>
      <w:r w:rsidRPr="00AA7084">
        <w:rPr>
          <w:rFonts w:ascii="Arial" w:hAnsi="Arial" w:cs="Arial"/>
        </w:rPr>
        <w:t xml:space="preserve">12)  </w:t>
      </w:r>
      <w:r w:rsidRPr="00AA7084">
        <w:rPr>
          <w:rFonts w:ascii="Arial" w:hAnsi="Arial" w:cs="Arial"/>
          <w:u w:val="single"/>
        </w:rPr>
        <w:t xml:space="preserve">Estimates of </w:t>
      </w:r>
      <w:r w:rsidR="00CF7102">
        <w:rPr>
          <w:rFonts w:ascii="Arial" w:hAnsi="Arial" w:cs="Arial"/>
          <w:u w:val="single"/>
        </w:rPr>
        <w:t>annual</w:t>
      </w:r>
      <w:r w:rsidRPr="00AA7084">
        <w:rPr>
          <w:rFonts w:ascii="Arial" w:hAnsi="Arial" w:cs="Arial"/>
          <w:u w:val="single"/>
        </w:rPr>
        <w:t xml:space="preserve"> hour and cost burdens </w:t>
      </w:r>
      <w:r w:rsidR="00CF7102">
        <w:rPr>
          <w:rFonts w:ascii="Arial" w:hAnsi="Arial" w:cs="Arial"/>
          <w:u w:val="single"/>
        </w:rPr>
        <w:t>to respondents</w:t>
      </w:r>
      <w:r w:rsidRPr="00AA7084">
        <w:rPr>
          <w:rFonts w:ascii="Arial" w:hAnsi="Arial" w:cs="Arial"/>
        </w:rPr>
        <w:t>.</w:t>
      </w:r>
      <w:r w:rsidR="00CF7102">
        <w:rPr>
          <w:rFonts w:ascii="Arial" w:hAnsi="Arial" w:cs="Arial"/>
        </w:rPr>
        <w:t xml:space="preserve">  </w:t>
      </w:r>
    </w:p>
    <w:p w:rsidR="00AA7084" w:rsidRPr="00497218" w:rsidP="00AA7084" w14:paraId="2F8B7AA0" w14:textId="77777777">
      <w:pPr>
        <w:rPr>
          <w:rFonts w:ascii="Arial" w:hAnsi="Arial" w:cs="Arial"/>
        </w:rPr>
      </w:pPr>
    </w:p>
    <w:p w:rsidR="00AA7084" w:rsidRPr="005E68BE" w:rsidP="00AA7084" w14:paraId="14EC1256" w14:textId="718CB31C">
      <w:pPr>
        <w:pStyle w:val="p10"/>
        <w:numPr>
          <w:ilvl w:val="0"/>
          <w:numId w:val="22"/>
        </w:numPr>
        <w:rPr>
          <w:rFonts w:ascii="Arial" w:hAnsi="Arial" w:cs="Arial"/>
          <w:sz w:val="20"/>
        </w:rPr>
      </w:pPr>
      <w:r w:rsidRPr="00497218">
        <w:rPr>
          <w:rFonts w:ascii="Arial" w:hAnsi="Arial" w:cs="Arial"/>
          <w:sz w:val="20"/>
        </w:rPr>
        <w:t xml:space="preserve">The estimated number of annual respondents is </w:t>
      </w:r>
      <w:r w:rsidR="00992E4E">
        <w:rPr>
          <w:rFonts w:ascii="Arial" w:hAnsi="Arial" w:cs="Arial"/>
          <w:sz w:val="20"/>
        </w:rPr>
        <w:t>1</w:t>
      </w:r>
      <w:r w:rsidRPr="005E68BE">
        <w:rPr>
          <w:rFonts w:ascii="Arial" w:hAnsi="Arial" w:cs="Arial"/>
          <w:sz w:val="20"/>
        </w:rPr>
        <w:t xml:space="preserve">.  </w:t>
      </w:r>
    </w:p>
    <w:p w:rsidR="00AA7084" w:rsidRPr="005E68BE" w:rsidP="00AA7084" w14:paraId="3F882849" w14:textId="3DC03135">
      <w:pPr>
        <w:pStyle w:val="p10"/>
        <w:numPr>
          <w:ilvl w:val="0"/>
          <w:numId w:val="22"/>
        </w:numPr>
        <w:rPr>
          <w:rFonts w:ascii="Arial" w:hAnsi="Arial" w:cs="Arial"/>
          <w:sz w:val="20"/>
        </w:rPr>
      </w:pPr>
      <w:r w:rsidRPr="005E68BE">
        <w:rPr>
          <w:rFonts w:ascii="Arial" w:hAnsi="Arial" w:cs="Arial"/>
          <w:sz w:val="20"/>
        </w:rPr>
        <w:t xml:space="preserve">The estimated number of annual responses is </w:t>
      </w:r>
      <w:r w:rsidR="00992E4E">
        <w:rPr>
          <w:rFonts w:ascii="Arial" w:hAnsi="Arial" w:cs="Arial"/>
          <w:sz w:val="20"/>
        </w:rPr>
        <w:t>2</w:t>
      </w:r>
      <w:r w:rsidRPr="005E68BE">
        <w:rPr>
          <w:rFonts w:ascii="Arial" w:hAnsi="Arial" w:cs="Arial"/>
          <w:sz w:val="20"/>
        </w:rPr>
        <w:t xml:space="preserve">.  </w:t>
      </w:r>
    </w:p>
    <w:p w:rsidR="00AA7084" w:rsidRPr="005E68BE" w:rsidP="00AA7084" w14:paraId="657E5774" w14:textId="76C822E8">
      <w:pPr>
        <w:pStyle w:val="p10"/>
        <w:numPr>
          <w:ilvl w:val="0"/>
          <w:numId w:val="22"/>
        </w:numPr>
        <w:rPr>
          <w:rFonts w:ascii="Arial" w:hAnsi="Arial" w:cs="Arial"/>
          <w:sz w:val="20"/>
        </w:rPr>
      </w:pPr>
      <w:r w:rsidRPr="005E68BE">
        <w:rPr>
          <w:rFonts w:ascii="Arial" w:hAnsi="Arial" w:cs="Arial"/>
          <w:sz w:val="20"/>
        </w:rPr>
        <w:t xml:space="preserve">The estimated hour burden is </w:t>
      </w:r>
      <w:r w:rsidR="00992E4E">
        <w:rPr>
          <w:rFonts w:ascii="Arial" w:hAnsi="Arial" w:cs="Arial"/>
          <w:sz w:val="20"/>
        </w:rPr>
        <w:t>2</w:t>
      </w:r>
      <w:r w:rsidRPr="005E68BE" w:rsidR="00992E4E">
        <w:rPr>
          <w:rFonts w:ascii="Arial" w:hAnsi="Arial" w:cs="Arial"/>
          <w:sz w:val="20"/>
        </w:rPr>
        <w:t xml:space="preserve"> </w:t>
      </w:r>
      <w:r w:rsidRPr="005E68BE">
        <w:rPr>
          <w:rFonts w:ascii="Arial" w:hAnsi="Arial" w:cs="Arial"/>
          <w:sz w:val="20"/>
        </w:rPr>
        <w:t xml:space="preserve">hours.  </w:t>
      </w:r>
    </w:p>
    <w:p w:rsidR="00AA7084" w:rsidRPr="005E68BE" w:rsidP="00AA7084" w14:paraId="3AEDDC4D" w14:textId="76F00827">
      <w:pPr>
        <w:pStyle w:val="p10"/>
        <w:numPr>
          <w:ilvl w:val="0"/>
          <w:numId w:val="22"/>
        </w:numPr>
        <w:rPr>
          <w:rFonts w:ascii="Arial" w:hAnsi="Arial" w:cs="Arial"/>
          <w:sz w:val="20"/>
        </w:rPr>
      </w:pPr>
      <w:r w:rsidRPr="005E68BE">
        <w:rPr>
          <w:rFonts w:ascii="Arial" w:hAnsi="Arial" w:cs="Arial"/>
          <w:sz w:val="20"/>
        </w:rPr>
        <w:t>The estimated cost burden is $</w:t>
      </w:r>
      <w:r w:rsidR="00992E4E">
        <w:rPr>
          <w:rFonts w:ascii="Arial" w:hAnsi="Arial" w:cs="Arial"/>
          <w:sz w:val="20"/>
        </w:rPr>
        <w:t>95</w:t>
      </w:r>
      <w:r w:rsidRPr="005E68BE">
        <w:rPr>
          <w:rFonts w:ascii="Arial" w:hAnsi="Arial" w:cs="Arial"/>
          <w:sz w:val="20"/>
        </w:rPr>
        <w:t xml:space="preserve">.  </w:t>
      </w:r>
    </w:p>
    <w:p w:rsidR="00AA7084" w:rsidRPr="003C29E1" w:rsidP="00AA7084" w14:paraId="522943AC" w14:textId="77777777">
      <w:pPr>
        <w:pStyle w:val="BodyText"/>
        <w:rPr>
          <w:rFonts w:ascii="Arial" w:hAnsi="Arial" w:cs="Arial"/>
          <w:b/>
        </w:rPr>
      </w:pPr>
    </w:p>
    <w:p w:rsidR="00247409" w:rsidRPr="00DD0BDA" w14:paraId="14160530" w14:textId="688D9B5C">
      <w:pPr>
        <w:pStyle w:val="BodyTextIndent2"/>
        <w:tabs>
          <w:tab w:val="left" w:pos="0"/>
          <w:tab w:val="clear" w:pos="540"/>
        </w:tabs>
        <w:ind w:left="0"/>
        <w:rPr>
          <w:rFonts w:ascii="Arial" w:hAnsi="Arial" w:cs="Arial"/>
          <w:sz w:val="20"/>
        </w:rPr>
      </w:pPr>
      <w:r w:rsidRPr="00AA7084">
        <w:rPr>
          <w:rFonts w:ascii="Arial" w:hAnsi="Arial" w:cs="Arial"/>
          <w:sz w:val="20"/>
        </w:rPr>
        <w:t xml:space="preserve">The burden to respondents is provided in Appendix A.  </w:t>
      </w:r>
      <w:r w:rsidR="0021214F">
        <w:rPr>
          <w:rFonts w:ascii="Arial" w:hAnsi="Arial" w:cs="Arial"/>
          <w:sz w:val="20"/>
        </w:rPr>
        <w:t xml:space="preserve">For </w:t>
      </w:r>
      <w:r w:rsidRPr="00AA7084" w:rsidR="003F16C2">
        <w:rPr>
          <w:rFonts w:ascii="Arial" w:hAnsi="Arial" w:cs="Arial"/>
          <w:sz w:val="20"/>
        </w:rPr>
        <w:t xml:space="preserve">a </w:t>
      </w:r>
      <w:r w:rsidR="009A4FE1">
        <w:rPr>
          <w:rFonts w:ascii="Arial" w:hAnsi="Arial" w:cs="Arial"/>
          <w:sz w:val="20"/>
        </w:rPr>
        <w:t>P</w:t>
      </w:r>
      <w:r w:rsidRPr="00AA7084" w:rsidR="009A4FE1">
        <w:rPr>
          <w:rFonts w:ascii="Arial" w:hAnsi="Arial" w:cs="Arial"/>
          <w:sz w:val="20"/>
        </w:rPr>
        <w:t xml:space="preserve">ermit </w:t>
      </w:r>
      <w:r w:rsidR="009A4FE1">
        <w:rPr>
          <w:rFonts w:ascii="Arial" w:hAnsi="Arial" w:cs="Arial"/>
          <w:sz w:val="20"/>
        </w:rPr>
        <w:t>Request</w:t>
      </w:r>
      <w:r w:rsidR="0021214F">
        <w:rPr>
          <w:rFonts w:ascii="Arial" w:hAnsi="Arial" w:cs="Arial"/>
          <w:sz w:val="20"/>
        </w:rPr>
        <w:t xml:space="preserve">, we estimate it will take a </w:t>
      </w:r>
      <w:r w:rsidR="0021214F">
        <w:rPr>
          <w:rFonts w:ascii="Arial" w:hAnsi="Arial" w:cs="Arial"/>
          <w:sz w:val="20"/>
        </w:rPr>
        <w:t>Manager</w:t>
      </w:r>
      <w:r w:rsidR="0021214F">
        <w:rPr>
          <w:rFonts w:ascii="Arial" w:hAnsi="Arial" w:cs="Arial"/>
          <w:sz w:val="20"/>
        </w:rPr>
        <w:t xml:space="preserve"> (shore side)</w:t>
      </w:r>
      <w:r w:rsidR="009A4FE1">
        <w:rPr>
          <w:rFonts w:ascii="Arial" w:hAnsi="Arial" w:cs="Arial"/>
          <w:sz w:val="20"/>
        </w:rPr>
        <w:t xml:space="preserve"> </w:t>
      </w:r>
      <w:r w:rsidR="0021214F">
        <w:rPr>
          <w:rFonts w:ascii="Arial" w:hAnsi="Arial" w:cs="Arial"/>
          <w:sz w:val="20"/>
        </w:rPr>
        <w:t xml:space="preserve">about 30 minutes (0.5 hours) and a Clerical Specialist </w:t>
      </w:r>
      <w:r w:rsidR="00DD0BDA">
        <w:rPr>
          <w:rFonts w:ascii="Arial" w:hAnsi="Arial" w:cs="Arial"/>
          <w:sz w:val="20"/>
        </w:rPr>
        <w:t xml:space="preserve">about </w:t>
      </w:r>
      <w:r w:rsidR="0021214F">
        <w:rPr>
          <w:rFonts w:ascii="Arial" w:hAnsi="Arial" w:cs="Arial"/>
          <w:sz w:val="20"/>
        </w:rPr>
        <w:t>15 minutes (0.25 hours) to draft and submit the request.  For a</w:t>
      </w:r>
      <w:r w:rsidR="009A4FE1">
        <w:rPr>
          <w:rFonts w:ascii="Arial" w:hAnsi="Arial" w:cs="Arial"/>
          <w:sz w:val="20"/>
        </w:rPr>
        <w:t>n A</w:t>
      </w:r>
      <w:r w:rsidRPr="00AA7084" w:rsidR="003F16C2">
        <w:rPr>
          <w:rFonts w:ascii="Arial" w:hAnsi="Arial" w:cs="Arial"/>
          <w:sz w:val="20"/>
        </w:rPr>
        <w:t>ppeal</w:t>
      </w:r>
      <w:r w:rsidR="0021214F">
        <w:rPr>
          <w:rFonts w:ascii="Arial" w:hAnsi="Arial" w:cs="Arial"/>
          <w:sz w:val="20"/>
        </w:rPr>
        <w:t xml:space="preserve">, we estimate it will take a </w:t>
      </w:r>
      <w:r w:rsidR="0021214F">
        <w:rPr>
          <w:rFonts w:ascii="Arial" w:hAnsi="Arial" w:cs="Arial"/>
          <w:sz w:val="20"/>
        </w:rPr>
        <w:t>Manager</w:t>
      </w:r>
      <w:r w:rsidR="0021214F">
        <w:rPr>
          <w:rFonts w:ascii="Arial" w:hAnsi="Arial" w:cs="Arial"/>
          <w:sz w:val="20"/>
        </w:rPr>
        <w:t xml:space="preserve"> about 8 hours and a Clerical Specialist </w:t>
      </w:r>
      <w:r w:rsidR="00DD0BDA">
        <w:rPr>
          <w:rFonts w:ascii="Arial" w:hAnsi="Arial" w:cs="Arial"/>
          <w:sz w:val="20"/>
        </w:rPr>
        <w:t xml:space="preserve">about </w:t>
      </w:r>
      <w:r w:rsidR="0021214F">
        <w:rPr>
          <w:rFonts w:ascii="Arial" w:hAnsi="Arial" w:cs="Arial"/>
          <w:sz w:val="20"/>
        </w:rPr>
        <w:t xml:space="preserve">1 hour to draft and submit the appeal.  For the display of the Permit </w:t>
      </w:r>
      <w:r w:rsidRPr="00AA7084" w:rsidR="003F16C2">
        <w:rPr>
          <w:rFonts w:ascii="Arial" w:hAnsi="Arial" w:cs="Arial"/>
          <w:sz w:val="20"/>
        </w:rPr>
        <w:t xml:space="preserve">ID </w:t>
      </w:r>
      <w:r w:rsidR="009A4FE1">
        <w:rPr>
          <w:rFonts w:ascii="Arial" w:hAnsi="Arial" w:cs="Arial"/>
          <w:sz w:val="20"/>
        </w:rPr>
        <w:t>N</w:t>
      </w:r>
      <w:r w:rsidRPr="00AA7084" w:rsidR="009A4FE1">
        <w:rPr>
          <w:rFonts w:ascii="Arial" w:hAnsi="Arial" w:cs="Arial"/>
          <w:sz w:val="20"/>
        </w:rPr>
        <w:t>umber</w:t>
      </w:r>
      <w:r w:rsidR="0021214F">
        <w:rPr>
          <w:rFonts w:ascii="Arial" w:hAnsi="Arial" w:cs="Arial"/>
          <w:sz w:val="20"/>
        </w:rPr>
        <w:t xml:space="preserve">, we estimate it will take a Crewmember (vessel) about </w:t>
      </w:r>
      <w:r w:rsidRPr="00AA7084" w:rsidR="005340F8">
        <w:rPr>
          <w:rFonts w:ascii="Arial" w:hAnsi="Arial" w:cs="Arial"/>
          <w:sz w:val="20"/>
        </w:rPr>
        <w:t>1 hour</w:t>
      </w:r>
      <w:r w:rsidR="00B77635">
        <w:rPr>
          <w:rFonts w:ascii="Arial" w:hAnsi="Arial" w:cs="Arial"/>
          <w:sz w:val="20"/>
        </w:rPr>
        <w:t xml:space="preserve"> to perform the task</w:t>
      </w:r>
      <w:r w:rsidRPr="00AA7084" w:rsidR="003F16C2">
        <w:rPr>
          <w:rFonts w:ascii="Arial" w:hAnsi="Arial" w:cs="Arial"/>
          <w:sz w:val="20"/>
        </w:rPr>
        <w:t>.</w:t>
      </w:r>
      <w:r w:rsidR="0021214F">
        <w:rPr>
          <w:rFonts w:ascii="Arial" w:hAnsi="Arial" w:cs="Arial"/>
          <w:sz w:val="20"/>
        </w:rPr>
        <w:t xml:space="preserve">  </w:t>
      </w:r>
      <w:r w:rsidRPr="00DD0BDA" w:rsidR="00DD0BDA">
        <w:rPr>
          <w:rFonts w:ascii="Arial" w:hAnsi="Arial" w:cs="Arial"/>
          <w:sz w:val="20"/>
        </w:rPr>
        <w:t>For the wage rate</w:t>
      </w:r>
      <w:r w:rsidR="00DD0BDA">
        <w:rPr>
          <w:rFonts w:ascii="Arial" w:hAnsi="Arial" w:cs="Arial"/>
          <w:sz w:val="20"/>
        </w:rPr>
        <w:t>s</w:t>
      </w:r>
      <w:r w:rsidRPr="00DD0BDA" w:rsidR="00DD0BDA">
        <w:rPr>
          <w:rFonts w:ascii="Arial" w:hAnsi="Arial" w:cs="Arial"/>
          <w:sz w:val="20"/>
        </w:rPr>
        <w:t xml:space="preserve">, we used the Bureau of Labor Statistics (BLS) wage rate for General and Operations Managers (11-1021) [May </w:t>
      </w:r>
      <w:r w:rsidRPr="00DD0BDA" w:rsidR="00992E4E">
        <w:rPr>
          <w:rFonts w:ascii="Arial" w:hAnsi="Arial" w:cs="Arial"/>
          <w:sz w:val="20"/>
        </w:rPr>
        <w:t>202</w:t>
      </w:r>
      <w:r w:rsidR="00992E4E">
        <w:rPr>
          <w:rFonts w:ascii="Arial" w:hAnsi="Arial" w:cs="Arial"/>
          <w:sz w:val="20"/>
        </w:rPr>
        <w:t>3</w:t>
      </w:r>
      <w:r w:rsidRPr="00DD0BDA" w:rsidR="00DD0BDA">
        <w:rPr>
          <w:rFonts w:ascii="Arial" w:hAnsi="Arial" w:cs="Arial"/>
          <w:sz w:val="20"/>
        </w:rPr>
        <w:t>, mean hourly wage, loaded 50%, and rounded];</w:t>
      </w:r>
      <w:r>
        <w:rPr>
          <w:rStyle w:val="FootnoteReference"/>
          <w:rFonts w:ascii="Arial" w:hAnsi="Arial" w:cs="Arial"/>
          <w:sz w:val="20"/>
        </w:rPr>
        <w:footnoteReference w:id="2"/>
      </w:r>
      <w:r w:rsidRPr="00B62FE3" w:rsidR="00DD0BDA">
        <w:rPr>
          <w:rFonts w:ascii="Arial" w:hAnsi="Arial" w:cs="Arial"/>
          <w:sz w:val="20"/>
        </w:rPr>
        <w:t xml:space="preserve"> the BLS wage rate for </w:t>
      </w:r>
      <w:r w:rsidR="00DD0BDA">
        <w:rPr>
          <w:rFonts w:ascii="Arial" w:hAnsi="Arial" w:cs="Arial"/>
          <w:sz w:val="20"/>
        </w:rPr>
        <w:t>Information and Records Clerks</w:t>
      </w:r>
      <w:r w:rsidR="00B77635">
        <w:rPr>
          <w:rFonts w:ascii="Arial" w:hAnsi="Arial" w:cs="Arial"/>
          <w:sz w:val="20"/>
        </w:rPr>
        <w:t>,</w:t>
      </w:r>
      <w:r w:rsidR="00DD0BDA">
        <w:rPr>
          <w:rFonts w:ascii="Arial" w:hAnsi="Arial" w:cs="Arial"/>
          <w:sz w:val="20"/>
        </w:rPr>
        <w:t xml:space="preserve"> All Other (43-4199)</w:t>
      </w:r>
      <w:r w:rsidRPr="00DD0BDA" w:rsidR="00DD0BDA">
        <w:rPr>
          <w:rFonts w:ascii="Arial" w:hAnsi="Arial" w:cs="Arial"/>
          <w:sz w:val="20"/>
        </w:rPr>
        <w:t xml:space="preserve"> [May </w:t>
      </w:r>
      <w:r w:rsidRPr="00DD0BDA" w:rsidR="00992E4E">
        <w:rPr>
          <w:rFonts w:ascii="Arial" w:hAnsi="Arial" w:cs="Arial"/>
          <w:sz w:val="20"/>
        </w:rPr>
        <w:t>202</w:t>
      </w:r>
      <w:r w:rsidR="00992E4E">
        <w:rPr>
          <w:rFonts w:ascii="Arial" w:hAnsi="Arial" w:cs="Arial"/>
          <w:sz w:val="20"/>
        </w:rPr>
        <w:t>3</w:t>
      </w:r>
      <w:r w:rsidRPr="00DD0BDA" w:rsidR="00DD0BDA">
        <w:rPr>
          <w:rFonts w:ascii="Arial" w:hAnsi="Arial" w:cs="Arial"/>
          <w:sz w:val="20"/>
        </w:rPr>
        <w:t xml:space="preserve">, mean hourly wage, loaded 50%, and </w:t>
      </w:r>
      <w:r w:rsidRPr="0030401C" w:rsidR="00DD0BDA">
        <w:rPr>
          <w:rFonts w:ascii="Arial" w:hAnsi="Arial" w:cs="Arial"/>
          <w:sz w:val="20"/>
        </w:rPr>
        <w:t>rounded];</w:t>
      </w:r>
      <w:r>
        <w:rPr>
          <w:rStyle w:val="FootnoteReference"/>
          <w:rFonts w:ascii="Arial" w:hAnsi="Arial" w:cs="Arial"/>
          <w:sz w:val="20"/>
        </w:rPr>
        <w:footnoteReference w:id="3"/>
      </w:r>
      <w:r w:rsidR="00DD0BDA">
        <w:rPr>
          <w:rFonts w:ascii="Arial" w:hAnsi="Arial" w:cs="Arial"/>
          <w:sz w:val="20"/>
        </w:rPr>
        <w:t xml:space="preserve"> and, the BLS wage rate for Sailors and Marine Oilers (53-5011) </w:t>
      </w:r>
      <w:r w:rsidRPr="00DD0BDA" w:rsidR="00DD0BDA">
        <w:rPr>
          <w:rFonts w:ascii="Arial" w:hAnsi="Arial" w:cs="Arial"/>
          <w:sz w:val="20"/>
        </w:rPr>
        <w:t xml:space="preserve">[May </w:t>
      </w:r>
      <w:r w:rsidRPr="00DD0BDA" w:rsidR="00992E4E">
        <w:rPr>
          <w:rFonts w:ascii="Arial" w:hAnsi="Arial" w:cs="Arial"/>
          <w:sz w:val="20"/>
        </w:rPr>
        <w:t>202</w:t>
      </w:r>
      <w:r w:rsidR="00992E4E">
        <w:rPr>
          <w:rFonts w:ascii="Arial" w:hAnsi="Arial" w:cs="Arial"/>
          <w:sz w:val="20"/>
        </w:rPr>
        <w:t>3</w:t>
      </w:r>
      <w:r w:rsidRPr="00DD0BDA" w:rsidR="00DD0BDA">
        <w:rPr>
          <w:rFonts w:ascii="Arial" w:hAnsi="Arial" w:cs="Arial"/>
          <w:sz w:val="20"/>
        </w:rPr>
        <w:t xml:space="preserve">, mean hourly wage, loaded 50%, and </w:t>
      </w:r>
      <w:r w:rsidRPr="0030401C" w:rsidR="00DD0BDA">
        <w:rPr>
          <w:rFonts w:ascii="Arial" w:hAnsi="Arial" w:cs="Arial"/>
          <w:sz w:val="20"/>
        </w:rPr>
        <w:t>rounded]</w:t>
      </w:r>
      <w:r>
        <w:rPr>
          <w:rStyle w:val="FootnoteReference"/>
          <w:rFonts w:ascii="Arial" w:hAnsi="Arial" w:cs="Arial"/>
          <w:sz w:val="20"/>
        </w:rPr>
        <w:footnoteReference w:id="4"/>
      </w:r>
      <w:r w:rsidR="000B223F">
        <w:rPr>
          <w:rFonts w:ascii="Arial" w:hAnsi="Arial" w:cs="Arial"/>
          <w:sz w:val="20"/>
        </w:rPr>
        <w:t xml:space="preserve"> respectively.</w:t>
      </w:r>
      <w:r w:rsidRPr="00DD0BDA" w:rsidR="00DD0BDA">
        <w:rPr>
          <w:rFonts w:ascii="Arial" w:hAnsi="Arial" w:cs="Arial"/>
          <w:sz w:val="20"/>
        </w:rPr>
        <w:t xml:space="preserve">  </w:t>
      </w:r>
    </w:p>
    <w:p w:rsidR="006D2A15" w:rsidRPr="00AA7084" w14:paraId="16A33A8A" w14:textId="77777777">
      <w:pPr>
        <w:rPr>
          <w:rFonts w:ascii="Arial" w:hAnsi="Arial" w:cs="Arial"/>
        </w:rPr>
      </w:pPr>
    </w:p>
    <w:p w:rsidR="006D2A15" w:rsidRPr="00AA7084" w14:paraId="0F097BEE" w14:textId="77777777">
      <w:pPr>
        <w:rPr>
          <w:rFonts w:ascii="Arial" w:hAnsi="Arial" w:cs="Arial"/>
        </w:rPr>
      </w:pPr>
      <w:r w:rsidRPr="00AA7084">
        <w:rPr>
          <w:rFonts w:ascii="Arial" w:hAnsi="Arial" w:cs="Arial"/>
        </w:rPr>
        <w:t xml:space="preserve">13)  </w:t>
      </w:r>
      <w:r w:rsidR="00CF7102">
        <w:rPr>
          <w:rFonts w:ascii="Arial" w:hAnsi="Arial" w:cs="Arial"/>
          <w:u w:val="single"/>
        </w:rPr>
        <w:t>Total</w:t>
      </w:r>
      <w:r w:rsidRPr="00AA7084">
        <w:rPr>
          <w:rFonts w:ascii="Arial" w:hAnsi="Arial" w:cs="Arial"/>
          <w:u w:val="single"/>
        </w:rPr>
        <w:t xml:space="preserve"> annualized capital and start-up costs</w:t>
      </w:r>
      <w:r w:rsidRPr="00AA7084">
        <w:rPr>
          <w:rFonts w:ascii="Arial" w:hAnsi="Arial" w:cs="Arial"/>
        </w:rPr>
        <w:t>.</w:t>
      </w:r>
      <w:r w:rsidR="00094BD2">
        <w:rPr>
          <w:rFonts w:ascii="Arial" w:hAnsi="Arial" w:cs="Arial"/>
        </w:rPr>
        <w:t xml:space="preserve">  </w:t>
      </w:r>
    </w:p>
    <w:p w:rsidR="006D2A15" w:rsidRPr="00AA7084" w14:paraId="79E421FD" w14:textId="77777777">
      <w:pPr>
        <w:rPr>
          <w:rFonts w:ascii="Arial" w:hAnsi="Arial" w:cs="Arial"/>
        </w:rPr>
      </w:pPr>
    </w:p>
    <w:p w:rsidR="006D2A15" w:rsidRPr="00AA7084" w14:paraId="3FF8E085" w14:textId="77777777">
      <w:pPr>
        <w:rPr>
          <w:rFonts w:ascii="Arial" w:hAnsi="Arial" w:cs="Arial"/>
        </w:rPr>
      </w:pPr>
      <w:r w:rsidRPr="00AA7084">
        <w:rPr>
          <w:rFonts w:ascii="Arial" w:hAnsi="Arial" w:cs="Arial"/>
        </w:rPr>
        <w:t>There are no capital, start-up</w:t>
      </w:r>
      <w:r w:rsidRPr="00AA7084" w:rsidR="008F3622">
        <w:rPr>
          <w:rFonts w:ascii="Arial" w:hAnsi="Arial" w:cs="Arial"/>
        </w:rPr>
        <w:t>,</w:t>
      </w:r>
      <w:r w:rsidRPr="00AA7084">
        <w:rPr>
          <w:rFonts w:ascii="Arial" w:hAnsi="Arial" w:cs="Arial"/>
        </w:rPr>
        <w:t xml:space="preserve"> or maintenance costs associated with this information collection</w:t>
      </w:r>
      <w:r w:rsidRPr="00AA7084">
        <w:rPr>
          <w:rFonts w:ascii="Arial" w:hAnsi="Arial" w:cs="Arial"/>
        </w:rPr>
        <w:t>.</w:t>
      </w:r>
      <w:r w:rsidRPr="00AA7084">
        <w:rPr>
          <w:rFonts w:ascii="Arial" w:hAnsi="Arial" w:cs="Arial"/>
        </w:rPr>
        <w:t xml:space="preserve">  </w:t>
      </w:r>
    </w:p>
    <w:p w:rsidR="006D2A15" w:rsidRPr="00AA7084" w14:paraId="49CA20AA" w14:textId="77777777">
      <w:pPr>
        <w:rPr>
          <w:rFonts w:ascii="Arial" w:hAnsi="Arial" w:cs="Arial"/>
        </w:rPr>
      </w:pPr>
    </w:p>
    <w:p w:rsidR="006D2A15" w:rsidRPr="00AA7084" w14:paraId="6A53E522" w14:textId="77777777">
      <w:pPr>
        <w:rPr>
          <w:rFonts w:ascii="Arial" w:hAnsi="Arial" w:cs="Arial"/>
        </w:rPr>
      </w:pPr>
      <w:r w:rsidRPr="00AA7084">
        <w:rPr>
          <w:rFonts w:ascii="Arial" w:hAnsi="Arial" w:cs="Arial"/>
        </w:rPr>
        <w:t xml:space="preserve">14)  </w:t>
      </w:r>
      <w:r w:rsidRPr="00AA7084">
        <w:rPr>
          <w:rFonts w:ascii="Arial" w:hAnsi="Arial" w:cs="Arial"/>
          <w:u w:val="single"/>
        </w:rPr>
        <w:t>Estimates of annualized Federal Government costs</w:t>
      </w:r>
      <w:r w:rsidRPr="00AA7084">
        <w:rPr>
          <w:rFonts w:ascii="Arial" w:hAnsi="Arial" w:cs="Arial"/>
        </w:rPr>
        <w:t>.</w:t>
      </w:r>
      <w:r w:rsidR="00094BD2">
        <w:rPr>
          <w:rFonts w:ascii="Arial" w:hAnsi="Arial" w:cs="Arial"/>
        </w:rPr>
        <w:t xml:space="preserve">  </w:t>
      </w:r>
    </w:p>
    <w:p w:rsidR="006D2A15" w:rsidRPr="00AA7084" w14:paraId="2F8A3F37" w14:textId="77777777">
      <w:pPr>
        <w:rPr>
          <w:rFonts w:ascii="Arial" w:hAnsi="Arial" w:cs="Arial"/>
        </w:rPr>
      </w:pPr>
    </w:p>
    <w:p w:rsidR="008F3622" w:rsidRPr="00AA7084" w:rsidP="00B51B1E" w14:paraId="65A7F01A" w14:textId="645D5C29">
      <w:pPr>
        <w:pStyle w:val="BodyTextIndent2"/>
        <w:tabs>
          <w:tab w:val="left" w:pos="0"/>
          <w:tab w:val="clear" w:pos="540"/>
        </w:tabs>
        <w:ind w:left="0"/>
        <w:rPr>
          <w:rFonts w:ascii="Arial" w:hAnsi="Arial" w:cs="Arial"/>
          <w:sz w:val="20"/>
        </w:rPr>
      </w:pPr>
      <w:r w:rsidRPr="00AA7084">
        <w:rPr>
          <w:rFonts w:ascii="Arial" w:hAnsi="Arial" w:cs="Arial"/>
          <w:sz w:val="20"/>
        </w:rPr>
        <w:t>The estimated annual Federal Government cost is $</w:t>
      </w:r>
      <w:r w:rsidR="00992E4E">
        <w:rPr>
          <w:rFonts w:ascii="Arial" w:hAnsi="Arial" w:cs="Arial"/>
          <w:sz w:val="20"/>
        </w:rPr>
        <w:t>356</w:t>
      </w:r>
      <w:r w:rsidRPr="00AA7084" w:rsidR="00992E4E">
        <w:rPr>
          <w:rFonts w:ascii="Arial" w:hAnsi="Arial" w:cs="Arial"/>
          <w:sz w:val="20"/>
        </w:rPr>
        <w:t xml:space="preserve"> </w:t>
      </w:r>
      <w:r w:rsidRPr="00AA7084">
        <w:rPr>
          <w:rFonts w:ascii="Arial" w:hAnsi="Arial" w:cs="Arial"/>
          <w:sz w:val="20"/>
        </w:rPr>
        <w:t xml:space="preserve">(see Appendix B).  </w:t>
      </w:r>
      <w:r w:rsidR="005E68BE">
        <w:rPr>
          <w:rFonts w:ascii="Arial" w:hAnsi="Arial" w:cs="Arial"/>
          <w:sz w:val="20"/>
        </w:rPr>
        <w:t xml:space="preserve">We estimate that it will take a Lieutenant (LT, O-3) about 4 hours to review and process a permit </w:t>
      </w:r>
      <w:r w:rsidRPr="00AA7084" w:rsidR="002152A9">
        <w:rPr>
          <w:rFonts w:ascii="Arial" w:hAnsi="Arial" w:cs="Arial"/>
          <w:sz w:val="20"/>
        </w:rPr>
        <w:t>application</w:t>
      </w:r>
      <w:r w:rsidR="005E68BE">
        <w:rPr>
          <w:rFonts w:ascii="Arial" w:hAnsi="Arial" w:cs="Arial"/>
          <w:sz w:val="20"/>
        </w:rPr>
        <w:t xml:space="preserve"> and</w:t>
      </w:r>
      <w:r w:rsidRPr="00AA7084" w:rsidR="002152A9">
        <w:rPr>
          <w:rFonts w:ascii="Arial" w:hAnsi="Arial" w:cs="Arial"/>
          <w:sz w:val="20"/>
        </w:rPr>
        <w:t xml:space="preserve"> 9 hours </w:t>
      </w:r>
      <w:r w:rsidR="005E68BE">
        <w:rPr>
          <w:rFonts w:ascii="Arial" w:hAnsi="Arial" w:cs="Arial"/>
          <w:sz w:val="20"/>
        </w:rPr>
        <w:t xml:space="preserve">to process an </w:t>
      </w:r>
      <w:r w:rsidRPr="00AA7084" w:rsidR="002152A9">
        <w:rPr>
          <w:rFonts w:ascii="Arial" w:hAnsi="Arial" w:cs="Arial"/>
          <w:sz w:val="20"/>
        </w:rPr>
        <w:t>appea</w:t>
      </w:r>
      <w:r w:rsidR="00B23D5A">
        <w:rPr>
          <w:rFonts w:ascii="Arial" w:hAnsi="Arial" w:cs="Arial"/>
          <w:sz w:val="20"/>
        </w:rPr>
        <w:t>l</w:t>
      </w:r>
      <w:r w:rsidRPr="00AA7084" w:rsidR="002152A9">
        <w:rPr>
          <w:rFonts w:ascii="Arial" w:hAnsi="Arial" w:cs="Arial"/>
          <w:sz w:val="20"/>
        </w:rPr>
        <w:t xml:space="preserve">. </w:t>
      </w:r>
      <w:r>
        <w:rPr>
          <w:rFonts w:ascii="Arial" w:hAnsi="Arial" w:cs="Arial"/>
          <w:sz w:val="20"/>
        </w:rPr>
        <w:t xml:space="preserve"> </w:t>
      </w:r>
      <w:r w:rsidR="005E68BE">
        <w:rPr>
          <w:rFonts w:ascii="Arial" w:hAnsi="Arial" w:cs="Arial"/>
          <w:sz w:val="20"/>
        </w:rPr>
        <w:t xml:space="preserve">Each time estimate is inclusive of recordkeeping.  </w:t>
      </w:r>
      <w:r w:rsidR="00B045F2">
        <w:rPr>
          <w:rFonts w:ascii="Arial" w:hAnsi="Arial" w:cs="Arial"/>
          <w:sz w:val="20"/>
        </w:rPr>
        <w:t>For t</w:t>
      </w:r>
      <w:r w:rsidRPr="005E68BE" w:rsidR="005E68BE">
        <w:rPr>
          <w:rFonts w:ascii="Arial" w:hAnsi="Arial" w:cs="Arial"/>
          <w:sz w:val="20"/>
        </w:rPr>
        <w:t>he wage rate</w:t>
      </w:r>
      <w:r w:rsidR="00B045F2">
        <w:rPr>
          <w:rFonts w:ascii="Arial" w:hAnsi="Arial" w:cs="Arial"/>
          <w:sz w:val="20"/>
        </w:rPr>
        <w:t xml:space="preserve">, we used the current edition of </w:t>
      </w:r>
      <w:r w:rsidRPr="005E68BE" w:rsidR="005E68BE">
        <w:rPr>
          <w:rFonts w:ascii="Arial" w:hAnsi="Arial" w:cs="Arial"/>
          <w:sz w:val="20"/>
        </w:rPr>
        <w:t>COMDTINST 7310.1</w:t>
      </w:r>
      <w:r w:rsidR="00B045F2">
        <w:rPr>
          <w:rFonts w:ascii="Arial" w:hAnsi="Arial" w:cs="Arial"/>
          <w:sz w:val="20"/>
        </w:rPr>
        <w:t>(series)</w:t>
      </w:r>
      <w:r w:rsidRPr="005E68BE" w:rsidR="005E68BE">
        <w:rPr>
          <w:rFonts w:ascii="Arial" w:hAnsi="Arial" w:cs="Arial"/>
          <w:sz w:val="20"/>
        </w:rPr>
        <w:t xml:space="preserve"> for “In-Government” personnel.  </w:t>
      </w:r>
    </w:p>
    <w:p w:rsidR="008F3622" w:rsidRPr="00AA7084" w:rsidP="00B51B1E" w14:paraId="76B30E74" w14:textId="77777777">
      <w:pPr>
        <w:pStyle w:val="BodyTextIndent2"/>
        <w:tabs>
          <w:tab w:val="left" w:pos="0"/>
          <w:tab w:val="clear" w:pos="540"/>
        </w:tabs>
        <w:ind w:left="0"/>
        <w:rPr>
          <w:rFonts w:ascii="Arial" w:hAnsi="Arial" w:cs="Arial"/>
          <w:sz w:val="20"/>
        </w:rPr>
      </w:pPr>
    </w:p>
    <w:p w:rsidR="006D2A15" w:rsidRPr="00AA7084" w14:paraId="4E3E5F64" w14:textId="77777777">
      <w:pPr>
        <w:pStyle w:val="Footer"/>
        <w:tabs>
          <w:tab w:val="left" w:pos="540"/>
          <w:tab w:val="clear" w:pos="4320"/>
          <w:tab w:val="clear" w:pos="8640"/>
        </w:tabs>
        <w:rPr>
          <w:rFonts w:ascii="Arial" w:hAnsi="Arial" w:cs="Arial"/>
        </w:rPr>
      </w:pPr>
      <w:r w:rsidRPr="00AA7084">
        <w:rPr>
          <w:rFonts w:ascii="Arial" w:hAnsi="Arial" w:cs="Arial"/>
        </w:rPr>
        <w:t xml:space="preserve">15)  </w:t>
      </w:r>
      <w:r w:rsidRPr="00AA7084">
        <w:rPr>
          <w:rFonts w:ascii="Arial" w:hAnsi="Arial" w:cs="Arial"/>
          <w:u w:val="single"/>
        </w:rPr>
        <w:t>Explain the reasons for the change in burden</w:t>
      </w:r>
      <w:r w:rsidRPr="00AA7084">
        <w:rPr>
          <w:rFonts w:ascii="Arial" w:hAnsi="Arial" w:cs="Arial"/>
        </w:rPr>
        <w:t>.</w:t>
      </w:r>
      <w:r w:rsidR="00094BD2">
        <w:rPr>
          <w:rFonts w:ascii="Arial" w:hAnsi="Arial" w:cs="Arial"/>
        </w:rPr>
        <w:t xml:space="preserve">  </w:t>
      </w:r>
    </w:p>
    <w:p w:rsidR="006D2A15" w:rsidRPr="00AA7084" w14:paraId="49DE64DB" w14:textId="77777777">
      <w:pPr>
        <w:pStyle w:val="Footer"/>
        <w:tabs>
          <w:tab w:val="left" w:pos="0"/>
          <w:tab w:val="clear" w:pos="4320"/>
          <w:tab w:val="clear" w:pos="8640"/>
        </w:tabs>
        <w:rPr>
          <w:rFonts w:ascii="Arial" w:hAnsi="Arial" w:cs="Arial"/>
        </w:rPr>
      </w:pPr>
    </w:p>
    <w:p w:rsidR="001C1B82" w14:paraId="73D0041E" w14:textId="77777777">
      <w:pPr>
        <w:pStyle w:val="Footer"/>
        <w:tabs>
          <w:tab w:val="clear" w:pos="4320"/>
          <w:tab w:val="clear" w:pos="8640"/>
        </w:tabs>
        <w:rPr>
          <w:rFonts w:ascii="Arial" w:hAnsi="Arial" w:cs="Arial"/>
        </w:rPr>
      </w:pPr>
      <w:r w:rsidRPr="001C1B82">
        <w:rPr>
          <w:rFonts w:ascii="Arial" w:hAnsi="Arial" w:cs="Arial"/>
        </w:rPr>
        <w:t>The change in burden is an ADJUSTMENT due to a change (i.e., decrease) in the estimated annual number of respon</w:t>
      </w:r>
      <w:r>
        <w:rPr>
          <w:rFonts w:ascii="Arial" w:hAnsi="Arial" w:cs="Arial"/>
        </w:rPr>
        <w:t>ses</w:t>
      </w:r>
      <w:r w:rsidRPr="001C1B82">
        <w:rPr>
          <w:rFonts w:ascii="Arial" w:hAnsi="Arial" w:cs="Arial"/>
        </w:rPr>
        <w:t xml:space="preserve">.  There is no proposed change to the reporting or recordkeeping requirements of this collection.  The reporting and recordkeeping requirements, and the methodology for calculation burden, remain unchanged.  </w:t>
      </w:r>
    </w:p>
    <w:p w:rsidR="006D2A15" w:rsidRPr="00AA7084" w14:paraId="0E3AD595" w14:textId="77777777">
      <w:pPr>
        <w:pStyle w:val="Footer"/>
        <w:tabs>
          <w:tab w:val="clear" w:pos="4320"/>
          <w:tab w:val="clear" w:pos="8640"/>
        </w:tabs>
        <w:rPr>
          <w:rFonts w:ascii="Arial" w:hAnsi="Arial" w:cs="Arial"/>
        </w:rPr>
      </w:pPr>
    </w:p>
    <w:p w:rsidR="006D2A15" w:rsidRPr="007940E0" w:rsidP="007940E0" w14:paraId="02207127" w14:textId="77777777">
      <w:pPr>
        <w:rPr>
          <w:rFonts w:ascii="Arial" w:hAnsi="Arial" w:cs="Arial"/>
        </w:rPr>
      </w:pPr>
      <w:r w:rsidRPr="007940E0">
        <w:rPr>
          <w:rFonts w:ascii="Arial" w:hAnsi="Arial" w:cs="Arial"/>
        </w:rPr>
        <w:t xml:space="preserve">16)  </w:t>
      </w:r>
      <w:r w:rsidRPr="007940E0" w:rsidR="007940E0">
        <w:rPr>
          <w:rFonts w:ascii="Arial" w:hAnsi="Arial" w:cs="Arial"/>
          <w:u w:val="single"/>
        </w:rPr>
        <w:t>Plans for tabulation, statistical analysis, and publication</w:t>
      </w:r>
      <w:r w:rsidRPr="007940E0">
        <w:rPr>
          <w:rFonts w:ascii="Arial" w:hAnsi="Arial" w:cs="Arial"/>
        </w:rPr>
        <w:t>.</w:t>
      </w:r>
      <w:r w:rsidR="007940E0">
        <w:rPr>
          <w:rFonts w:ascii="Arial" w:hAnsi="Arial" w:cs="Arial"/>
        </w:rPr>
        <w:t xml:space="preserve">  </w:t>
      </w:r>
    </w:p>
    <w:p w:rsidR="006D2A15" w:rsidRPr="007940E0" w:rsidP="007940E0" w14:paraId="31A1853D" w14:textId="77777777">
      <w:pPr>
        <w:rPr>
          <w:rFonts w:ascii="Arial" w:hAnsi="Arial" w:cs="Arial"/>
        </w:rPr>
      </w:pPr>
    </w:p>
    <w:p w:rsidR="006D2A15" w:rsidRPr="007940E0" w:rsidP="007940E0" w14:paraId="1C81451D" w14:textId="77777777">
      <w:pPr>
        <w:rPr>
          <w:rFonts w:ascii="Arial" w:hAnsi="Arial" w:cs="Arial"/>
        </w:rPr>
      </w:pPr>
      <w:r w:rsidRPr="007940E0">
        <w:rPr>
          <w:rFonts w:ascii="Arial" w:hAnsi="Arial" w:cs="Arial"/>
        </w:rPr>
        <w:t>This information collection will not be published for statistical purposes</w:t>
      </w:r>
      <w:r w:rsidRPr="007940E0">
        <w:rPr>
          <w:rFonts w:ascii="Arial" w:hAnsi="Arial" w:cs="Arial"/>
        </w:rPr>
        <w:t>.</w:t>
      </w:r>
      <w:r w:rsidRPr="007940E0">
        <w:rPr>
          <w:rFonts w:ascii="Arial" w:hAnsi="Arial" w:cs="Arial"/>
        </w:rPr>
        <w:t xml:space="preserve">  </w:t>
      </w:r>
    </w:p>
    <w:p w:rsidR="006D2A15" w:rsidRPr="007940E0" w14:paraId="26452CBF" w14:textId="77777777">
      <w:pPr>
        <w:pStyle w:val="Footer"/>
        <w:tabs>
          <w:tab w:val="clear" w:pos="4320"/>
          <w:tab w:val="clear" w:pos="8640"/>
        </w:tabs>
        <w:rPr>
          <w:rFonts w:ascii="Arial" w:hAnsi="Arial" w:cs="Arial"/>
        </w:rPr>
      </w:pPr>
    </w:p>
    <w:p w:rsidR="006D2A15" w:rsidRPr="00AA7084" w14:paraId="46D2729A" w14:textId="77777777">
      <w:pPr>
        <w:pStyle w:val="Footer"/>
        <w:tabs>
          <w:tab w:val="left" w:pos="450"/>
          <w:tab w:val="clear" w:pos="4320"/>
          <w:tab w:val="clear" w:pos="8640"/>
        </w:tabs>
        <w:ind w:left="450" w:hanging="450"/>
        <w:rPr>
          <w:rFonts w:ascii="Arial" w:hAnsi="Arial" w:cs="Arial"/>
          <w:u w:val="single"/>
        </w:rPr>
      </w:pPr>
      <w:r w:rsidRPr="00AA7084">
        <w:rPr>
          <w:rFonts w:ascii="Arial" w:hAnsi="Arial" w:cs="Arial"/>
        </w:rPr>
        <w:t xml:space="preserve">17)  </w:t>
      </w:r>
      <w:r w:rsidRPr="007940E0" w:rsidR="007940E0">
        <w:rPr>
          <w:rFonts w:ascii="Arial" w:hAnsi="Arial" w:cs="Arial"/>
          <w:u w:val="single"/>
        </w:rPr>
        <w:t>Approval for not explaining the expiration date for OMB approval</w:t>
      </w:r>
      <w:r w:rsidRPr="007940E0" w:rsidR="007940E0">
        <w:rPr>
          <w:rFonts w:ascii="Arial" w:hAnsi="Arial" w:cs="Arial"/>
        </w:rPr>
        <w:t>.</w:t>
      </w:r>
      <w:r w:rsidR="007940E0">
        <w:rPr>
          <w:rFonts w:ascii="Arial" w:hAnsi="Arial" w:cs="Arial"/>
          <w:u w:val="single"/>
        </w:rPr>
        <w:t xml:space="preserve">  </w:t>
      </w:r>
    </w:p>
    <w:p w:rsidR="006D2A15" w:rsidRPr="00AA7084" w14:paraId="12836846" w14:textId="77777777">
      <w:pPr>
        <w:pStyle w:val="Footer"/>
        <w:tabs>
          <w:tab w:val="clear" w:pos="4320"/>
          <w:tab w:val="clear" w:pos="8640"/>
        </w:tabs>
        <w:rPr>
          <w:rFonts w:ascii="Arial" w:hAnsi="Arial" w:cs="Arial"/>
          <w:u w:val="single"/>
        </w:rPr>
      </w:pPr>
    </w:p>
    <w:p w:rsidR="006D2A15" w:rsidRPr="00AA7084" w14:paraId="5643EF3D" w14:textId="77777777">
      <w:pPr>
        <w:pStyle w:val="Footer"/>
        <w:tabs>
          <w:tab w:val="clear" w:pos="4320"/>
          <w:tab w:val="clear" w:pos="8640"/>
        </w:tabs>
        <w:rPr>
          <w:rFonts w:ascii="Arial" w:hAnsi="Arial" w:cs="Arial"/>
        </w:rPr>
      </w:pPr>
      <w:r w:rsidRPr="00AA7084">
        <w:rPr>
          <w:rFonts w:ascii="Arial" w:hAnsi="Arial" w:cs="Arial"/>
        </w:rPr>
        <w:t>The Coast Guard will display the expiration date for OMB approval of this information collection</w:t>
      </w:r>
      <w:r w:rsidRPr="00AA7084">
        <w:rPr>
          <w:rFonts w:ascii="Arial" w:hAnsi="Arial" w:cs="Arial"/>
        </w:rPr>
        <w:t>.</w:t>
      </w:r>
      <w:r w:rsidRPr="00AA7084">
        <w:rPr>
          <w:rFonts w:ascii="Arial" w:hAnsi="Arial" w:cs="Arial"/>
        </w:rPr>
        <w:t xml:space="preserve">  </w:t>
      </w:r>
    </w:p>
    <w:p w:rsidR="006D2A15" w:rsidRPr="00AA7084" w14:paraId="073DDEA4" w14:textId="77777777">
      <w:pPr>
        <w:pStyle w:val="Footer"/>
        <w:tabs>
          <w:tab w:val="clear" w:pos="4320"/>
          <w:tab w:val="clear" w:pos="8640"/>
        </w:tabs>
        <w:rPr>
          <w:rFonts w:ascii="Arial" w:hAnsi="Arial" w:cs="Arial"/>
        </w:rPr>
      </w:pPr>
    </w:p>
    <w:p w:rsidR="006D2A15" w:rsidRPr="00AA7084" w14:paraId="6B92E722" w14:textId="77777777">
      <w:pPr>
        <w:pStyle w:val="Footer"/>
        <w:tabs>
          <w:tab w:val="left" w:pos="540"/>
          <w:tab w:val="clear" w:pos="4320"/>
          <w:tab w:val="clear" w:pos="8640"/>
        </w:tabs>
        <w:rPr>
          <w:rFonts w:ascii="Arial" w:hAnsi="Arial" w:cs="Arial"/>
        </w:rPr>
      </w:pPr>
      <w:r w:rsidRPr="00AA7084">
        <w:rPr>
          <w:rFonts w:ascii="Arial" w:hAnsi="Arial" w:cs="Arial"/>
        </w:rPr>
        <w:t xml:space="preserve">18)  </w:t>
      </w:r>
      <w:r w:rsidRPr="00AA7084">
        <w:rPr>
          <w:rFonts w:ascii="Arial" w:hAnsi="Arial" w:cs="Arial"/>
          <w:u w:val="single"/>
        </w:rPr>
        <w:t>Explain each exception to the certification statement.</w:t>
      </w:r>
      <w:r w:rsidR="00094BD2">
        <w:rPr>
          <w:rFonts w:ascii="Arial" w:hAnsi="Arial" w:cs="Arial"/>
          <w:u w:val="single"/>
        </w:rPr>
        <w:t xml:space="preserve">  </w:t>
      </w:r>
    </w:p>
    <w:p w:rsidR="006D2A15" w:rsidRPr="00AA7084" w14:paraId="7DB9EDF9" w14:textId="77777777">
      <w:pPr>
        <w:pStyle w:val="Footer"/>
        <w:tabs>
          <w:tab w:val="clear" w:pos="4320"/>
          <w:tab w:val="clear" w:pos="8640"/>
        </w:tabs>
        <w:rPr>
          <w:rFonts w:ascii="Arial" w:hAnsi="Arial" w:cs="Arial"/>
        </w:rPr>
      </w:pPr>
    </w:p>
    <w:p w:rsidR="006D2A15" w:rsidRPr="00AA7084" w14:paraId="60EB5594" w14:textId="77777777">
      <w:pPr>
        <w:pStyle w:val="Footer"/>
        <w:tabs>
          <w:tab w:val="left" w:pos="0"/>
          <w:tab w:val="clear" w:pos="4320"/>
          <w:tab w:val="clear" w:pos="8640"/>
        </w:tabs>
        <w:rPr>
          <w:rFonts w:ascii="Arial" w:hAnsi="Arial" w:cs="Arial"/>
        </w:rPr>
      </w:pPr>
      <w:r w:rsidRPr="00AA7084">
        <w:rPr>
          <w:rFonts w:ascii="Arial" w:hAnsi="Arial" w:cs="Arial"/>
        </w:rPr>
        <w:t>The Coast Guard does not request an exception to the certification of this information collection</w:t>
      </w:r>
      <w:r w:rsidRPr="00AA7084">
        <w:rPr>
          <w:rFonts w:ascii="Arial" w:hAnsi="Arial" w:cs="Arial"/>
        </w:rPr>
        <w:t>.</w:t>
      </w:r>
      <w:r w:rsidRPr="00AA7084">
        <w:rPr>
          <w:rFonts w:ascii="Arial" w:hAnsi="Arial" w:cs="Arial"/>
        </w:rPr>
        <w:t xml:space="preserve">  </w:t>
      </w:r>
    </w:p>
    <w:p w:rsidR="006D2A15" w:rsidRPr="00AA7084" w14:paraId="3F3EECCD" w14:textId="77777777">
      <w:pPr>
        <w:pStyle w:val="Footer"/>
        <w:tabs>
          <w:tab w:val="clear" w:pos="4320"/>
          <w:tab w:val="clear" w:pos="8640"/>
        </w:tabs>
        <w:rPr>
          <w:rFonts w:ascii="Arial" w:hAnsi="Arial" w:cs="Arial"/>
        </w:rPr>
      </w:pPr>
    </w:p>
    <w:p w:rsidR="00B82B61" w:rsidRPr="00AA7084" w14:paraId="6C0F4CBC" w14:textId="77777777">
      <w:pPr>
        <w:pStyle w:val="Footer"/>
        <w:tabs>
          <w:tab w:val="clear" w:pos="4320"/>
          <w:tab w:val="clear" w:pos="8640"/>
        </w:tabs>
        <w:rPr>
          <w:rFonts w:ascii="Arial" w:hAnsi="Arial" w:cs="Arial"/>
        </w:rPr>
      </w:pPr>
    </w:p>
    <w:p w:rsidR="006D2A15" w:rsidRPr="00AA7084" w14:paraId="21FFC774" w14:textId="77777777">
      <w:pPr>
        <w:pStyle w:val="Footer"/>
        <w:tabs>
          <w:tab w:val="left" w:pos="540"/>
          <w:tab w:val="clear" w:pos="4320"/>
          <w:tab w:val="clear" w:pos="8640"/>
        </w:tabs>
        <w:rPr>
          <w:rFonts w:ascii="Arial" w:hAnsi="Arial" w:cs="Arial"/>
          <w:b/>
          <w:bCs/>
        </w:rPr>
      </w:pPr>
      <w:r w:rsidRPr="00AA7084">
        <w:rPr>
          <w:rFonts w:ascii="Arial" w:hAnsi="Arial" w:cs="Arial"/>
          <w:b/>
          <w:bCs/>
        </w:rPr>
        <w:t>B. Collection of Information Employing Statistical Methods.</w:t>
      </w:r>
      <w:r w:rsidR="00094BD2">
        <w:rPr>
          <w:rFonts w:ascii="Arial" w:hAnsi="Arial" w:cs="Arial"/>
          <w:b/>
          <w:bCs/>
        </w:rPr>
        <w:t xml:space="preserve">  </w:t>
      </w:r>
    </w:p>
    <w:p w:rsidR="006D2A15" w:rsidRPr="00AA7084" w14:paraId="6C936A0E" w14:textId="77777777">
      <w:pPr>
        <w:pStyle w:val="Footer"/>
        <w:tabs>
          <w:tab w:val="clear" w:pos="4320"/>
          <w:tab w:val="clear" w:pos="8640"/>
        </w:tabs>
        <w:rPr>
          <w:rFonts w:ascii="Arial" w:hAnsi="Arial" w:cs="Arial"/>
        </w:rPr>
      </w:pPr>
    </w:p>
    <w:p w:rsidR="006D2A15" w:rsidRPr="00AA7084" w14:paraId="6E588EC6" w14:textId="77777777">
      <w:pPr>
        <w:pStyle w:val="Footer"/>
        <w:tabs>
          <w:tab w:val="left" w:pos="540"/>
          <w:tab w:val="clear" w:pos="4320"/>
          <w:tab w:val="clear" w:pos="8640"/>
        </w:tabs>
        <w:rPr>
          <w:rFonts w:ascii="Arial" w:hAnsi="Arial" w:cs="Arial"/>
        </w:rPr>
      </w:pPr>
      <w:r w:rsidRPr="00AA7084">
        <w:rPr>
          <w:rFonts w:ascii="Arial" w:hAnsi="Arial" w:cs="Arial"/>
        </w:rPr>
        <w:t>This information collection does not employ statistical methods.</w:t>
      </w:r>
      <w:r w:rsidR="001C1B82">
        <w:rPr>
          <w:rFonts w:ascii="Arial" w:hAnsi="Arial" w:cs="Arial"/>
        </w:rPr>
        <w:t xml:space="preserve">  </w:t>
      </w:r>
    </w:p>
    <w:sectPr w:rsidSect="00DB5E57">
      <w:headerReference w:type="default" r:id="rId11"/>
      <w:footerReference w:type="even" r:id="rId12"/>
      <w:footerReference w:type="default" r:id="rId13"/>
      <w:pgSz w:w="12240" w:h="15840"/>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50C" w14:paraId="2F4C000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A650C" w14:paraId="11A8E3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50C" w:rsidRPr="00AA7084" w14:paraId="04AC815D" w14:textId="77777777">
    <w:pPr>
      <w:pStyle w:val="Footer"/>
      <w:jc w:val="center"/>
      <w:rPr>
        <w:rFonts w:ascii="Arial" w:hAnsi="Arial" w:cs="Arial"/>
      </w:rPr>
    </w:pPr>
    <w:r w:rsidRPr="00AA7084">
      <w:rPr>
        <w:rStyle w:val="PageNumber"/>
        <w:rFonts w:ascii="Arial" w:hAnsi="Arial" w:cs="Arial"/>
      </w:rPr>
      <w:fldChar w:fldCharType="begin"/>
    </w:r>
    <w:r w:rsidRPr="00AA7084">
      <w:rPr>
        <w:rStyle w:val="PageNumber"/>
        <w:rFonts w:ascii="Arial" w:hAnsi="Arial" w:cs="Arial"/>
      </w:rPr>
      <w:instrText xml:space="preserve"> PAGE </w:instrText>
    </w:r>
    <w:r w:rsidRPr="00AA7084">
      <w:rPr>
        <w:rStyle w:val="PageNumber"/>
        <w:rFonts w:ascii="Arial" w:hAnsi="Arial" w:cs="Arial"/>
      </w:rPr>
      <w:fldChar w:fldCharType="separate"/>
    </w:r>
    <w:r w:rsidR="00B62FE3">
      <w:rPr>
        <w:rStyle w:val="PageNumber"/>
        <w:rFonts w:ascii="Arial" w:hAnsi="Arial" w:cs="Arial"/>
        <w:noProof/>
      </w:rPr>
      <w:t>1</w:t>
    </w:r>
    <w:r w:rsidRPr="00AA7084">
      <w:rPr>
        <w:rStyle w:val="PageNumber"/>
        <w:rFonts w:ascii="Arial" w:hAnsi="Arial" w:cs="Arial"/>
      </w:rPr>
      <w:fldChar w:fldCharType="end"/>
    </w:r>
    <w:r w:rsidRPr="00AA7084">
      <w:rPr>
        <w:rStyle w:val="PageNumber"/>
        <w:rFonts w:ascii="Arial" w:hAnsi="Arial" w:cs="Arial"/>
      </w:rPr>
      <w:t xml:space="preserve"> of </w:t>
    </w:r>
    <w:r w:rsidRPr="00AA7084">
      <w:rPr>
        <w:rStyle w:val="PageNumber"/>
        <w:rFonts w:ascii="Arial" w:hAnsi="Arial" w:cs="Arial"/>
      </w:rPr>
      <w:fldChar w:fldCharType="begin"/>
    </w:r>
    <w:r w:rsidRPr="00AA7084">
      <w:rPr>
        <w:rStyle w:val="PageNumber"/>
        <w:rFonts w:ascii="Arial" w:hAnsi="Arial" w:cs="Arial"/>
      </w:rPr>
      <w:instrText xml:space="preserve"> NUMPAGES </w:instrText>
    </w:r>
    <w:r w:rsidRPr="00AA7084">
      <w:rPr>
        <w:rStyle w:val="PageNumber"/>
        <w:rFonts w:ascii="Arial" w:hAnsi="Arial" w:cs="Arial"/>
      </w:rPr>
      <w:fldChar w:fldCharType="separate"/>
    </w:r>
    <w:r w:rsidR="00B62FE3">
      <w:rPr>
        <w:rStyle w:val="PageNumber"/>
        <w:rFonts w:ascii="Arial" w:hAnsi="Arial" w:cs="Arial"/>
        <w:noProof/>
      </w:rPr>
      <w:t>3</w:t>
    </w:r>
    <w:r w:rsidRPr="00AA7084">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000DC" w14:paraId="68EB7F5C" w14:textId="77777777">
      <w:r>
        <w:separator/>
      </w:r>
    </w:p>
  </w:footnote>
  <w:footnote w:type="continuationSeparator" w:id="1">
    <w:p w:rsidR="00A000DC" w14:paraId="2D81DD91" w14:textId="77777777">
      <w:r>
        <w:continuationSeparator/>
      </w:r>
    </w:p>
  </w:footnote>
  <w:footnote w:id="2">
    <w:p w:rsidR="00DD0BDA" w:rsidP="00DD0BDA" w14:paraId="6A1DC1CA" w14:textId="0998C6AF">
      <w:pPr>
        <w:pStyle w:val="FootnoteText"/>
      </w:pPr>
      <w:r>
        <w:rPr>
          <w:rStyle w:val="FootnoteReference"/>
        </w:rPr>
        <w:footnoteRef/>
      </w:r>
      <w:r>
        <w:t xml:space="preserve">  </w:t>
      </w:r>
      <w:hyperlink r:id="rId1" w:history="1">
        <w:r w:rsidR="00992E4E">
          <w:rPr>
            <w:rStyle w:val="Hyperlink"/>
            <w:rFonts w:ascii="Arial" w:hAnsi="Arial" w:cs="Arial"/>
            <w:sz w:val="18"/>
            <w:szCs w:val="18"/>
          </w:rPr>
          <w:t>https://www.bls.gov/oes/2023/may/oes111021.htm</w:t>
        </w:r>
      </w:hyperlink>
      <w:r>
        <w:rPr>
          <w:rStyle w:val="Hyperlink"/>
          <w:rFonts w:ascii="Arial" w:hAnsi="Arial" w:cs="Arial"/>
          <w:sz w:val="18"/>
          <w:szCs w:val="18"/>
        </w:rPr>
        <w:t xml:space="preserve">  </w:t>
      </w:r>
    </w:p>
  </w:footnote>
  <w:footnote w:id="3">
    <w:p w:rsidR="00DD0BDA" w:rsidP="00DD0BDA" w14:paraId="12A0527B" w14:textId="70D0E928">
      <w:pPr>
        <w:pStyle w:val="FootnoteText"/>
      </w:pPr>
      <w:r>
        <w:rPr>
          <w:rStyle w:val="FootnoteReference"/>
        </w:rPr>
        <w:footnoteRef/>
      </w:r>
      <w:r>
        <w:t xml:space="preserve">  </w:t>
      </w:r>
      <w:hyperlink r:id="rId2" w:history="1">
        <w:r w:rsidR="00992E4E">
          <w:rPr>
            <w:rStyle w:val="Hyperlink"/>
            <w:rFonts w:ascii="Arial" w:hAnsi="Arial" w:cs="Arial"/>
            <w:sz w:val="18"/>
            <w:szCs w:val="18"/>
          </w:rPr>
          <w:t>https://www.bls.gov/oes/2023/may/oes434199.htm</w:t>
        </w:r>
      </w:hyperlink>
      <w:r>
        <w:rPr>
          <w:rStyle w:val="Hyperlink"/>
          <w:rFonts w:ascii="Arial" w:hAnsi="Arial" w:cs="Arial"/>
          <w:sz w:val="18"/>
          <w:szCs w:val="18"/>
        </w:rPr>
        <w:t xml:space="preserve">  </w:t>
      </w:r>
    </w:p>
  </w:footnote>
  <w:footnote w:id="4">
    <w:p w:rsidR="00DD0BDA" w:rsidP="00DD0BDA" w14:paraId="2B88E1F8" w14:textId="614238AB">
      <w:pPr>
        <w:pStyle w:val="FootnoteText"/>
      </w:pPr>
      <w:r>
        <w:rPr>
          <w:rStyle w:val="FootnoteReference"/>
        </w:rPr>
        <w:footnoteRef/>
      </w:r>
      <w:r>
        <w:t xml:space="preserve">  </w:t>
      </w:r>
      <w:hyperlink r:id="rId3" w:history="1">
        <w:r w:rsidR="00992E4E">
          <w:rPr>
            <w:rStyle w:val="Hyperlink"/>
            <w:rFonts w:ascii="Arial" w:hAnsi="Arial" w:cs="Arial"/>
            <w:sz w:val="18"/>
            <w:szCs w:val="18"/>
          </w:rPr>
          <w:t>https://www.bls.gov/oes/2023/may/oes535011.htm</w:t>
        </w:r>
      </w:hyperlink>
      <w:r>
        <w:rPr>
          <w:rStyle w:val="Hyperlink"/>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650C" w:rsidRPr="00AA7084" w14:paraId="380EF438" w14:textId="77777777">
    <w:pPr>
      <w:pStyle w:val="Header"/>
      <w:rPr>
        <w:rFonts w:ascii="Arial" w:hAnsi="Arial" w:cs="Arial"/>
      </w:rPr>
    </w:pPr>
    <w:r w:rsidRPr="00AA7084">
      <w:rPr>
        <w:rFonts w:ascii="Arial" w:hAnsi="Arial" w:cs="Arial"/>
      </w:rPr>
      <w:t xml:space="preserve">1625-0058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502F5"/>
    <w:multiLevelType w:val="hybridMultilevel"/>
    <w:tmpl w:val="4C328B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6646D8"/>
    <w:multiLevelType w:val="multilevel"/>
    <w:tmpl w:val="21AC1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nsid w:val="05140E16"/>
    <w:multiLevelType w:val="singleLevel"/>
    <w:tmpl w:val="202A71AC"/>
    <w:lvl w:ilvl="0">
      <w:start w:val="1"/>
      <w:numFmt w:val="lowerRoman"/>
      <w:lvlText w:val="%1."/>
      <w:lvlJc w:val="left"/>
      <w:pPr>
        <w:tabs>
          <w:tab w:val="num" w:pos="1440"/>
        </w:tabs>
        <w:ind w:left="1440" w:hanging="720"/>
      </w:pPr>
      <w:rPr>
        <w:rFonts w:hint="default"/>
      </w:rPr>
    </w:lvl>
  </w:abstractNum>
  <w:abstractNum w:abstractNumId="4">
    <w:nsid w:val="087067FB"/>
    <w:multiLevelType w:val="multilevel"/>
    <w:tmpl w:val="C78C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4B2B25"/>
    <w:multiLevelType w:val="multilevel"/>
    <w:tmpl w:val="A592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BA5C3E"/>
    <w:multiLevelType w:val="hybridMultilevel"/>
    <w:tmpl w:val="21FACAB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7">
    <w:nsid w:val="159D5D10"/>
    <w:multiLevelType w:val="hybridMultilevel"/>
    <w:tmpl w:val="D8A23C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8232F5E"/>
    <w:multiLevelType w:val="hybridMultilevel"/>
    <w:tmpl w:val="4D3EBB0A"/>
    <w:lvl w:ilvl="0">
      <w:start w:val="1"/>
      <w:numFmt w:val="bullet"/>
      <w:lvlText w:val=""/>
      <w:lvlJc w:val="left"/>
      <w:pPr>
        <w:tabs>
          <w:tab w:val="num" w:pos="1728"/>
        </w:tabs>
        <w:ind w:left="1728" w:hanging="504"/>
      </w:pPr>
      <w:rPr>
        <w:rFonts w:ascii="Symbol" w:hAnsi="Symbol" w:hint="default"/>
      </w:rPr>
    </w:lvl>
    <w:lvl w:ilvl="1" w:tentative="1">
      <w:start w:val="1"/>
      <w:numFmt w:val="bullet"/>
      <w:lvlText w:val="o"/>
      <w:lvlJc w:val="left"/>
      <w:pPr>
        <w:tabs>
          <w:tab w:val="num" w:pos="2358"/>
        </w:tabs>
        <w:ind w:left="2358" w:hanging="360"/>
      </w:pPr>
      <w:rPr>
        <w:rFonts w:ascii="Courier New" w:hAnsi="Courier New" w:hint="default"/>
      </w:rPr>
    </w:lvl>
    <w:lvl w:ilvl="2" w:tentative="1">
      <w:start w:val="1"/>
      <w:numFmt w:val="bullet"/>
      <w:lvlText w:val=""/>
      <w:lvlJc w:val="left"/>
      <w:pPr>
        <w:tabs>
          <w:tab w:val="num" w:pos="3078"/>
        </w:tabs>
        <w:ind w:left="3078" w:hanging="360"/>
      </w:pPr>
      <w:rPr>
        <w:rFonts w:ascii="Wingdings" w:hAnsi="Wingdings" w:hint="default"/>
      </w:rPr>
    </w:lvl>
    <w:lvl w:ilvl="3" w:tentative="1">
      <w:start w:val="1"/>
      <w:numFmt w:val="bullet"/>
      <w:lvlText w:val=""/>
      <w:lvlJc w:val="left"/>
      <w:pPr>
        <w:tabs>
          <w:tab w:val="num" w:pos="3798"/>
        </w:tabs>
        <w:ind w:left="3798" w:hanging="360"/>
      </w:pPr>
      <w:rPr>
        <w:rFonts w:ascii="Symbol" w:hAnsi="Symbol" w:hint="default"/>
      </w:rPr>
    </w:lvl>
    <w:lvl w:ilvl="4" w:tentative="1">
      <w:start w:val="1"/>
      <w:numFmt w:val="bullet"/>
      <w:lvlText w:val="o"/>
      <w:lvlJc w:val="left"/>
      <w:pPr>
        <w:tabs>
          <w:tab w:val="num" w:pos="4518"/>
        </w:tabs>
        <w:ind w:left="4518" w:hanging="360"/>
      </w:pPr>
      <w:rPr>
        <w:rFonts w:ascii="Courier New" w:hAnsi="Courier New" w:hint="default"/>
      </w:rPr>
    </w:lvl>
    <w:lvl w:ilvl="5" w:tentative="1">
      <w:start w:val="1"/>
      <w:numFmt w:val="bullet"/>
      <w:lvlText w:val=""/>
      <w:lvlJc w:val="left"/>
      <w:pPr>
        <w:tabs>
          <w:tab w:val="num" w:pos="5238"/>
        </w:tabs>
        <w:ind w:left="5238" w:hanging="360"/>
      </w:pPr>
      <w:rPr>
        <w:rFonts w:ascii="Wingdings" w:hAnsi="Wingdings" w:hint="default"/>
      </w:rPr>
    </w:lvl>
    <w:lvl w:ilvl="6" w:tentative="1">
      <w:start w:val="1"/>
      <w:numFmt w:val="bullet"/>
      <w:lvlText w:val=""/>
      <w:lvlJc w:val="left"/>
      <w:pPr>
        <w:tabs>
          <w:tab w:val="num" w:pos="5958"/>
        </w:tabs>
        <w:ind w:left="5958" w:hanging="360"/>
      </w:pPr>
      <w:rPr>
        <w:rFonts w:ascii="Symbol" w:hAnsi="Symbol" w:hint="default"/>
      </w:rPr>
    </w:lvl>
    <w:lvl w:ilvl="7" w:tentative="1">
      <w:start w:val="1"/>
      <w:numFmt w:val="bullet"/>
      <w:lvlText w:val="o"/>
      <w:lvlJc w:val="left"/>
      <w:pPr>
        <w:tabs>
          <w:tab w:val="num" w:pos="6678"/>
        </w:tabs>
        <w:ind w:left="6678" w:hanging="360"/>
      </w:pPr>
      <w:rPr>
        <w:rFonts w:ascii="Courier New" w:hAnsi="Courier New" w:hint="default"/>
      </w:rPr>
    </w:lvl>
    <w:lvl w:ilvl="8" w:tentative="1">
      <w:start w:val="1"/>
      <w:numFmt w:val="bullet"/>
      <w:lvlText w:val=""/>
      <w:lvlJc w:val="left"/>
      <w:pPr>
        <w:tabs>
          <w:tab w:val="num" w:pos="7398"/>
        </w:tabs>
        <w:ind w:left="7398" w:hanging="360"/>
      </w:pPr>
      <w:rPr>
        <w:rFonts w:ascii="Wingdings" w:hAnsi="Wingdings" w:hint="default"/>
      </w:rPr>
    </w:lvl>
  </w:abstractNum>
  <w:abstractNum w:abstractNumId="9">
    <w:nsid w:val="27F46673"/>
    <w:multiLevelType w:val="hybridMultilevel"/>
    <w:tmpl w:val="0DE0969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29AE2F8F"/>
    <w:multiLevelType w:val="multilevel"/>
    <w:tmpl w:val="6B36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B396C4C"/>
    <w:multiLevelType w:val="hybridMultilevel"/>
    <w:tmpl w:val="FAF2E228"/>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D432A1E"/>
    <w:multiLevelType w:val="hybridMultilevel"/>
    <w:tmpl w:val="0FF483CC"/>
    <w:lvl w:ilvl="0">
      <w:start w:val="1"/>
      <w:numFmt w:val="bullet"/>
      <w:lvlText w:val=""/>
      <w:lvlJc w:val="left"/>
      <w:pPr>
        <w:tabs>
          <w:tab w:val="num" w:pos="902"/>
        </w:tabs>
        <w:ind w:left="1262" w:hanging="360"/>
      </w:pPr>
      <w:rPr>
        <w:rFonts w:ascii="Symbol" w:hAnsi="Symbol" w:hint="default"/>
      </w:rPr>
    </w:lvl>
    <w:lvl w:ilvl="1" w:tentative="1">
      <w:start w:val="1"/>
      <w:numFmt w:val="bullet"/>
      <w:lvlText w:val="o"/>
      <w:lvlJc w:val="left"/>
      <w:pPr>
        <w:tabs>
          <w:tab w:val="num" w:pos="1982"/>
        </w:tabs>
        <w:ind w:left="1982" w:hanging="360"/>
      </w:pPr>
      <w:rPr>
        <w:rFonts w:ascii="Courier New" w:hAnsi="Courier New" w:cs="Courier New" w:hint="default"/>
      </w:rPr>
    </w:lvl>
    <w:lvl w:ilvl="2" w:tentative="1">
      <w:start w:val="1"/>
      <w:numFmt w:val="bullet"/>
      <w:lvlText w:val=""/>
      <w:lvlJc w:val="left"/>
      <w:pPr>
        <w:tabs>
          <w:tab w:val="num" w:pos="2702"/>
        </w:tabs>
        <w:ind w:left="2702" w:hanging="360"/>
      </w:pPr>
      <w:rPr>
        <w:rFonts w:ascii="Wingdings" w:hAnsi="Wingdings" w:hint="default"/>
      </w:rPr>
    </w:lvl>
    <w:lvl w:ilvl="3" w:tentative="1">
      <w:start w:val="1"/>
      <w:numFmt w:val="bullet"/>
      <w:lvlText w:val=""/>
      <w:lvlJc w:val="left"/>
      <w:pPr>
        <w:tabs>
          <w:tab w:val="num" w:pos="3422"/>
        </w:tabs>
        <w:ind w:left="3422" w:hanging="360"/>
      </w:pPr>
      <w:rPr>
        <w:rFonts w:ascii="Symbol" w:hAnsi="Symbol" w:hint="default"/>
      </w:rPr>
    </w:lvl>
    <w:lvl w:ilvl="4" w:tentative="1">
      <w:start w:val="1"/>
      <w:numFmt w:val="bullet"/>
      <w:lvlText w:val="o"/>
      <w:lvlJc w:val="left"/>
      <w:pPr>
        <w:tabs>
          <w:tab w:val="num" w:pos="4142"/>
        </w:tabs>
        <w:ind w:left="4142" w:hanging="360"/>
      </w:pPr>
      <w:rPr>
        <w:rFonts w:ascii="Courier New" w:hAnsi="Courier New" w:cs="Courier New" w:hint="default"/>
      </w:rPr>
    </w:lvl>
    <w:lvl w:ilvl="5" w:tentative="1">
      <w:start w:val="1"/>
      <w:numFmt w:val="bullet"/>
      <w:lvlText w:val=""/>
      <w:lvlJc w:val="left"/>
      <w:pPr>
        <w:tabs>
          <w:tab w:val="num" w:pos="4862"/>
        </w:tabs>
        <w:ind w:left="4862" w:hanging="360"/>
      </w:pPr>
      <w:rPr>
        <w:rFonts w:ascii="Wingdings" w:hAnsi="Wingdings" w:hint="default"/>
      </w:rPr>
    </w:lvl>
    <w:lvl w:ilvl="6" w:tentative="1">
      <w:start w:val="1"/>
      <w:numFmt w:val="bullet"/>
      <w:lvlText w:val=""/>
      <w:lvlJc w:val="left"/>
      <w:pPr>
        <w:tabs>
          <w:tab w:val="num" w:pos="5582"/>
        </w:tabs>
        <w:ind w:left="5582" w:hanging="360"/>
      </w:pPr>
      <w:rPr>
        <w:rFonts w:ascii="Symbol" w:hAnsi="Symbol" w:hint="default"/>
      </w:rPr>
    </w:lvl>
    <w:lvl w:ilvl="7" w:tentative="1">
      <w:start w:val="1"/>
      <w:numFmt w:val="bullet"/>
      <w:lvlText w:val="o"/>
      <w:lvlJc w:val="left"/>
      <w:pPr>
        <w:tabs>
          <w:tab w:val="num" w:pos="6302"/>
        </w:tabs>
        <w:ind w:left="6302" w:hanging="360"/>
      </w:pPr>
      <w:rPr>
        <w:rFonts w:ascii="Courier New" w:hAnsi="Courier New" w:cs="Courier New" w:hint="default"/>
      </w:rPr>
    </w:lvl>
    <w:lvl w:ilvl="8" w:tentative="1">
      <w:start w:val="1"/>
      <w:numFmt w:val="bullet"/>
      <w:lvlText w:val=""/>
      <w:lvlJc w:val="left"/>
      <w:pPr>
        <w:tabs>
          <w:tab w:val="num" w:pos="7022"/>
        </w:tabs>
        <w:ind w:left="7022" w:hanging="360"/>
      </w:pPr>
      <w:rPr>
        <w:rFonts w:ascii="Wingdings" w:hAnsi="Wingdings" w:hint="default"/>
      </w:rPr>
    </w:lvl>
  </w:abstractNum>
  <w:abstractNum w:abstractNumId="13">
    <w:nsid w:val="2D537F48"/>
    <w:multiLevelType w:val="hybridMultilevel"/>
    <w:tmpl w:val="717E51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F259F5"/>
    <w:multiLevelType w:val="multilevel"/>
    <w:tmpl w:val="CFBCD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172435"/>
    <w:multiLevelType w:val="singleLevel"/>
    <w:tmpl w:val="9268212E"/>
    <w:lvl w:ilvl="0">
      <w:start w:val="17"/>
      <w:numFmt w:val="decimal"/>
      <w:lvlText w:val="%1."/>
      <w:lvlJc w:val="left"/>
      <w:pPr>
        <w:tabs>
          <w:tab w:val="num" w:pos="600"/>
        </w:tabs>
        <w:ind w:left="600" w:hanging="600"/>
      </w:pPr>
      <w:rPr>
        <w:rFonts w:hint="default"/>
        <w:u w:val="none"/>
      </w:rPr>
    </w:lvl>
  </w:abstractNum>
  <w:abstractNum w:abstractNumId="16">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704327D"/>
    <w:multiLevelType w:val="singleLevel"/>
    <w:tmpl w:val="5F0829C2"/>
    <w:lvl w:ilvl="0">
      <w:start w:val="1"/>
      <w:numFmt w:val="decimal"/>
      <w:lvlText w:val="%1."/>
      <w:lvlJc w:val="left"/>
      <w:pPr>
        <w:tabs>
          <w:tab w:val="num" w:pos="480"/>
        </w:tabs>
        <w:ind w:left="480" w:hanging="480"/>
      </w:pPr>
      <w:rPr>
        <w:rFonts w:hint="default"/>
      </w:rPr>
    </w:lvl>
  </w:abstractNum>
  <w:abstractNum w:abstractNumId="18">
    <w:nsid w:val="49923A29"/>
    <w:multiLevelType w:val="hybridMultilevel"/>
    <w:tmpl w:val="EF36A71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ED0BD8"/>
    <w:multiLevelType w:val="multilevel"/>
    <w:tmpl w:val="4188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86E40EF"/>
    <w:multiLevelType w:val="multilevel"/>
    <w:tmpl w:val="AFD2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1067BB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3">
    <w:nsid w:val="61386345"/>
    <w:multiLevelType w:val="multilevel"/>
    <w:tmpl w:val="298A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1387F9F"/>
    <w:multiLevelType w:val="hybridMultilevel"/>
    <w:tmpl w:val="49301A92"/>
    <w:lvl w:ilvl="0">
      <w:start w:val="1"/>
      <w:numFmt w:val="bullet"/>
      <w:lvlText w:val=""/>
      <w:lvlJc w:val="left"/>
      <w:pPr>
        <w:tabs>
          <w:tab w:val="num" w:pos="1728"/>
        </w:tabs>
        <w:ind w:left="1728" w:hanging="504"/>
      </w:pPr>
      <w:rPr>
        <w:rFonts w:ascii="Symbol" w:hAnsi="Symbol" w:hint="default"/>
      </w:rPr>
    </w:lvl>
    <w:lvl w:ilvl="1">
      <w:start w:val="1"/>
      <w:numFmt w:val="bullet"/>
      <w:lvlText w:val=""/>
      <w:lvlJc w:val="left"/>
      <w:pPr>
        <w:tabs>
          <w:tab w:val="num" w:pos="2502"/>
        </w:tabs>
        <w:ind w:left="2502" w:hanging="504"/>
      </w:pPr>
      <w:rPr>
        <w:rFonts w:ascii="Symbol" w:hAnsi="Symbol" w:hint="default"/>
      </w:rPr>
    </w:lvl>
    <w:lvl w:ilvl="2" w:tentative="1">
      <w:start w:val="1"/>
      <w:numFmt w:val="bullet"/>
      <w:lvlText w:val=""/>
      <w:lvlJc w:val="left"/>
      <w:pPr>
        <w:tabs>
          <w:tab w:val="num" w:pos="3078"/>
        </w:tabs>
        <w:ind w:left="3078" w:hanging="360"/>
      </w:pPr>
      <w:rPr>
        <w:rFonts w:ascii="Wingdings" w:hAnsi="Wingdings" w:hint="default"/>
      </w:rPr>
    </w:lvl>
    <w:lvl w:ilvl="3" w:tentative="1">
      <w:start w:val="1"/>
      <w:numFmt w:val="bullet"/>
      <w:lvlText w:val=""/>
      <w:lvlJc w:val="left"/>
      <w:pPr>
        <w:tabs>
          <w:tab w:val="num" w:pos="3798"/>
        </w:tabs>
        <w:ind w:left="3798" w:hanging="360"/>
      </w:pPr>
      <w:rPr>
        <w:rFonts w:ascii="Symbol" w:hAnsi="Symbol" w:hint="default"/>
      </w:rPr>
    </w:lvl>
    <w:lvl w:ilvl="4" w:tentative="1">
      <w:start w:val="1"/>
      <w:numFmt w:val="bullet"/>
      <w:lvlText w:val="o"/>
      <w:lvlJc w:val="left"/>
      <w:pPr>
        <w:tabs>
          <w:tab w:val="num" w:pos="4518"/>
        </w:tabs>
        <w:ind w:left="4518" w:hanging="360"/>
      </w:pPr>
      <w:rPr>
        <w:rFonts w:ascii="Courier New" w:hAnsi="Courier New" w:hint="default"/>
      </w:rPr>
    </w:lvl>
    <w:lvl w:ilvl="5" w:tentative="1">
      <w:start w:val="1"/>
      <w:numFmt w:val="bullet"/>
      <w:lvlText w:val=""/>
      <w:lvlJc w:val="left"/>
      <w:pPr>
        <w:tabs>
          <w:tab w:val="num" w:pos="5238"/>
        </w:tabs>
        <w:ind w:left="5238" w:hanging="360"/>
      </w:pPr>
      <w:rPr>
        <w:rFonts w:ascii="Wingdings" w:hAnsi="Wingdings" w:hint="default"/>
      </w:rPr>
    </w:lvl>
    <w:lvl w:ilvl="6" w:tentative="1">
      <w:start w:val="1"/>
      <w:numFmt w:val="bullet"/>
      <w:lvlText w:val=""/>
      <w:lvlJc w:val="left"/>
      <w:pPr>
        <w:tabs>
          <w:tab w:val="num" w:pos="5958"/>
        </w:tabs>
        <w:ind w:left="5958" w:hanging="360"/>
      </w:pPr>
      <w:rPr>
        <w:rFonts w:ascii="Symbol" w:hAnsi="Symbol" w:hint="default"/>
      </w:rPr>
    </w:lvl>
    <w:lvl w:ilvl="7" w:tentative="1">
      <w:start w:val="1"/>
      <w:numFmt w:val="bullet"/>
      <w:lvlText w:val="o"/>
      <w:lvlJc w:val="left"/>
      <w:pPr>
        <w:tabs>
          <w:tab w:val="num" w:pos="6678"/>
        </w:tabs>
        <w:ind w:left="6678" w:hanging="360"/>
      </w:pPr>
      <w:rPr>
        <w:rFonts w:ascii="Courier New" w:hAnsi="Courier New" w:hint="default"/>
      </w:rPr>
    </w:lvl>
    <w:lvl w:ilvl="8" w:tentative="1">
      <w:start w:val="1"/>
      <w:numFmt w:val="bullet"/>
      <w:lvlText w:val=""/>
      <w:lvlJc w:val="left"/>
      <w:pPr>
        <w:tabs>
          <w:tab w:val="num" w:pos="7398"/>
        </w:tabs>
        <w:ind w:left="7398" w:hanging="360"/>
      </w:pPr>
      <w:rPr>
        <w:rFonts w:ascii="Wingdings" w:hAnsi="Wingdings" w:hint="default"/>
      </w:rPr>
    </w:lvl>
  </w:abstractNum>
  <w:abstractNum w:abstractNumId="25">
    <w:nsid w:val="657F11C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nsid w:val="695245E7"/>
    <w:multiLevelType w:val="hybridMultilevel"/>
    <w:tmpl w:val="C7E8C51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6CCD3820"/>
    <w:multiLevelType w:val="multilevel"/>
    <w:tmpl w:val="B324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CCE7B43"/>
    <w:multiLevelType w:val="hybridMultilevel"/>
    <w:tmpl w:val="2FE49260"/>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29">
    <w:nsid w:val="70716D3C"/>
    <w:multiLevelType w:val="hybridMultilevel"/>
    <w:tmpl w:val="7A4C1D00"/>
    <w:lvl w:ilvl="0">
      <w:start w:val="0"/>
      <w:numFmt w:val="bullet"/>
      <w:lvlText w:val="•"/>
      <w:lvlJc w:val="left"/>
      <w:pPr>
        <w:ind w:left="1080" w:hanging="72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8036C6"/>
    <w:multiLevelType w:val="hybridMultilevel"/>
    <w:tmpl w:val="1D7A19AC"/>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7AD51763"/>
    <w:multiLevelType w:val="hybridMultilevel"/>
    <w:tmpl w:val="1EEC9F7C"/>
    <w:lvl w:ilvl="0">
      <w:start w:val="2"/>
      <w:numFmt w:val="decimal"/>
      <w:lvlText w:val="(%1)"/>
      <w:lvlJc w:val="left"/>
      <w:pPr>
        <w:tabs>
          <w:tab w:val="num" w:pos="930"/>
        </w:tabs>
        <w:ind w:left="930" w:hanging="39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2">
    <w:nsid w:val="7FD15978"/>
    <w:multiLevelType w:val="hybridMultilevel"/>
    <w:tmpl w:val="1EACF646"/>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16cid:durableId="2030059023">
    <w:abstractNumId w:val="17"/>
  </w:num>
  <w:num w:numId="2" w16cid:durableId="1742558115">
    <w:abstractNumId w:val="3"/>
  </w:num>
  <w:num w:numId="3" w16cid:durableId="182793437">
    <w:abstractNumId w:val="15"/>
  </w:num>
  <w:num w:numId="4" w16cid:durableId="1429813127">
    <w:abstractNumId w:val="30"/>
  </w:num>
  <w:num w:numId="5" w16cid:durableId="396558512">
    <w:abstractNumId w:val="9"/>
  </w:num>
  <w:num w:numId="6" w16cid:durableId="1719667191">
    <w:abstractNumId w:val="6"/>
  </w:num>
  <w:num w:numId="7" w16cid:durableId="1542280247">
    <w:abstractNumId w:val="11"/>
  </w:num>
  <w:num w:numId="8" w16cid:durableId="553079583">
    <w:abstractNumId w:val="28"/>
  </w:num>
  <w:num w:numId="9" w16cid:durableId="956302130">
    <w:abstractNumId w:val="31"/>
  </w:num>
  <w:num w:numId="10" w16cid:durableId="1042633464">
    <w:abstractNumId w:val="7"/>
  </w:num>
  <w:num w:numId="11" w16cid:durableId="1809205469">
    <w:abstractNumId w:val="32"/>
  </w:num>
  <w:num w:numId="12" w16cid:durableId="1982030">
    <w:abstractNumId w:val="16"/>
  </w:num>
  <w:num w:numId="13" w16cid:durableId="776678456">
    <w:abstractNumId w:val="22"/>
  </w:num>
  <w:num w:numId="14" w16cid:durableId="1566254586">
    <w:abstractNumId w:val="25"/>
  </w:num>
  <w:num w:numId="15" w16cid:durableId="66612093">
    <w:abstractNumId w:val="2"/>
  </w:num>
  <w:num w:numId="16" w16cid:durableId="1305892331">
    <w:abstractNumId w:val="26"/>
  </w:num>
  <w:num w:numId="17" w16cid:durableId="1191215030">
    <w:abstractNumId w:val="18"/>
  </w:num>
  <w:num w:numId="18" w16cid:durableId="114448899">
    <w:abstractNumId w:val="24"/>
  </w:num>
  <w:num w:numId="19" w16cid:durableId="1620796644">
    <w:abstractNumId w:val="8"/>
  </w:num>
  <w:num w:numId="20" w16cid:durableId="397286296">
    <w:abstractNumId w:val="12"/>
  </w:num>
  <w:num w:numId="21" w16cid:durableId="581378261">
    <w:abstractNumId w:val="13"/>
  </w:num>
  <w:num w:numId="22" w16cid:durableId="321009981">
    <w:abstractNumId w:val="19"/>
  </w:num>
  <w:num w:numId="23" w16cid:durableId="1561672366">
    <w:abstractNumId w:val="29"/>
  </w:num>
  <w:num w:numId="24" w16cid:durableId="1166431866">
    <w:abstractNumId w:val="0"/>
  </w:num>
  <w:num w:numId="25" w16cid:durableId="782919017">
    <w:abstractNumId w:val="23"/>
  </w:num>
  <w:num w:numId="26" w16cid:durableId="45228982">
    <w:abstractNumId w:val="14"/>
  </w:num>
  <w:num w:numId="27" w16cid:durableId="1190797740">
    <w:abstractNumId w:val="10"/>
  </w:num>
  <w:num w:numId="28" w16cid:durableId="1116831050">
    <w:abstractNumId w:val="27"/>
  </w:num>
  <w:num w:numId="29" w16cid:durableId="66853232">
    <w:abstractNumId w:val="21"/>
  </w:num>
  <w:num w:numId="30" w16cid:durableId="1968772709">
    <w:abstractNumId w:val="5"/>
  </w:num>
  <w:num w:numId="31" w16cid:durableId="571546621">
    <w:abstractNumId w:val="20"/>
  </w:num>
  <w:num w:numId="32" w16cid:durableId="1195117885">
    <w:abstractNumId w:val="1"/>
  </w:num>
  <w:num w:numId="33" w16cid:durableId="5571305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0C"/>
    <w:rsid w:val="00006FC5"/>
    <w:rsid w:val="000220A2"/>
    <w:rsid w:val="00027B59"/>
    <w:rsid w:val="00061047"/>
    <w:rsid w:val="0006589D"/>
    <w:rsid w:val="000722DF"/>
    <w:rsid w:val="00073484"/>
    <w:rsid w:val="00094BD2"/>
    <w:rsid w:val="000A18ED"/>
    <w:rsid w:val="000B223F"/>
    <w:rsid w:val="000B29E6"/>
    <w:rsid w:val="000C1281"/>
    <w:rsid w:val="00134EE3"/>
    <w:rsid w:val="001354B8"/>
    <w:rsid w:val="001A25DA"/>
    <w:rsid w:val="001C1B82"/>
    <w:rsid w:val="001C3ABC"/>
    <w:rsid w:val="0020732C"/>
    <w:rsid w:val="00207FBA"/>
    <w:rsid w:val="0021214F"/>
    <w:rsid w:val="00214784"/>
    <w:rsid w:val="002152A9"/>
    <w:rsid w:val="00217AD9"/>
    <w:rsid w:val="00247409"/>
    <w:rsid w:val="0025653E"/>
    <w:rsid w:val="002721E0"/>
    <w:rsid w:val="0027409E"/>
    <w:rsid w:val="00292617"/>
    <w:rsid w:val="002A167B"/>
    <w:rsid w:val="002D1AA8"/>
    <w:rsid w:val="002E291F"/>
    <w:rsid w:val="0030401C"/>
    <w:rsid w:val="00315BFE"/>
    <w:rsid w:val="00357D97"/>
    <w:rsid w:val="0037284F"/>
    <w:rsid w:val="0039181D"/>
    <w:rsid w:val="00395902"/>
    <w:rsid w:val="003B6D11"/>
    <w:rsid w:val="003C29E1"/>
    <w:rsid w:val="003C356F"/>
    <w:rsid w:val="003F16C2"/>
    <w:rsid w:val="00400B04"/>
    <w:rsid w:val="00427128"/>
    <w:rsid w:val="00474BF4"/>
    <w:rsid w:val="004750A3"/>
    <w:rsid w:val="004834E2"/>
    <w:rsid w:val="00483798"/>
    <w:rsid w:val="00497218"/>
    <w:rsid w:val="004A31B7"/>
    <w:rsid w:val="004A5F53"/>
    <w:rsid w:val="004A650C"/>
    <w:rsid w:val="004E6E1B"/>
    <w:rsid w:val="005135E3"/>
    <w:rsid w:val="00530090"/>
    <w:rsid w:val="005340F8"/>
    <w:rsid w:val="00551EF9"/>
    <w:rsid w:val="005533EA"/>
    <w:rsid w:val="005579FC"/>
    <w:rsid w:val="005704BC"/>
    <w:rsid w:val="00576FDA"/>
    <w:rsid w:val="005A0EFF"/>
    <w:rsid w:val="005A7ECD"/>
    <w:rsid w:val="005D518F"/>
    <w:rsid w:val="005E68BE"/>
    <w:rsid w:val="0060068E"/>
    <w:rsid w:val="0060125D"/>
    <w:rsid w:val="0061364E"/>
    <w:rsid w:val="006216BF"/>
    <w:rsid w:val="00635DC1"/>
    <w:rsid w:val="0066698F"/>
    <w:rsid w:val="00676D83"/>
    <w:rsid w:val="006A6EE7"/>
    <w:rsid w:val="006B402C"/>
    <w:rsid w:val="006C1F4A"/>
    <w:rsid w:val="006D119F"/>
    <w:rsid w:val="006D2A15"/>
    <w:rsid w:val="006E6758"/>
    <w:rsid w:val="007014A2"/>
    <w:rsid w:val="0072340C"/>
    <w:rsid w:val="007447EF"/>
    <w:rsid w:val="00747EF0"/>
    <w:rsid w:val="00772A2E"/>
    <w:rsid w:val="0078440F"/>
    <w:rsid w:val="0078506A"/>
    <w:rsid w:val="007940E0"/>
    <w:rsid w:val="00801F2E"/>
    <w:rsid w:val="0080280A"/>
    <w:rsid w:val="00802A9C"/>
    <w:rsid w:val="0086008E"/>
    <w:rsid w:val="0087412B"/>
    <w:rsid w:val="00874EB6"/>
    <w:rsid w:val="008F3622"/>
    <w:rsid w:val="00904C64"/>
    <w:rsid w:val="0094724D"/>
    <w:rsid w:val="00960643"/>
    <w:rsid w:val="009822E3"/>
    <w:rsid w:val="00992E4E"/>
    <w:rsid w:val="00993F10"/>
    <w:rsid w:val="0099407E"/>
    <w:rsid w:val="009A355D"/>
    <w:rsid w:val="009A403F"/>
    <w:rsid w:val="009A4FE1"/>
    <w:rsid w:val="009B0AC6"/>
    <w:rsid w:val="009C3CF5"/>
    <w:rsid w:val="009D5456"/>
    <w:rsid w:val="00A000DC"/>
    <w:rsid w:val="00A16338"/>
    <w:rsid w:val="00A24D20"/>
    <w:rsid w:val="00A73042"/>
    <w:rsid w:val="00A95A64"/>
    <w:rsid w:val="00AA005F"/>
    <w:rsid w:val="00AA7084"/>
    <w:rsid w:val="00AD217F"/>
    <w:rsid w:val="00AF24FD"/>
    <w:rsid w:val="00B018A1"/>
    <w:rsid w:val="00B02441"/>
    <w:rsid w:val="00B0319C"/>
    <w:rsid w:val="00B045F2"/>
    <w:rsid w:val="00B23D5A"/>
    <w:rsid w:val="00B30E10"/>
    <w:rsid w:val="00B36C69"/>
    <w:rsid w:val="00B51B1E"/>
    <w:rsid w:val="00B541EA"/>
    <w:rsid w:val="00B62FE3"/>
    <w:rsid w:val="00B77635"/>
    <w:rsid w:val="00B82B61"/>
    <w:rsid w:val="00B967B8"/>
    <w:rsid w:val="00BB2463"/>
    <w:rsid w:val="00BF53A5"/>
    <w:rsid w:val="00C016D8"/>
    <w:rsid w:val="00C06217"/>
    <w:rsid w:val="00C154BE"/>
    <w:rsid w:val="00C26CB7"/>
    <w:rsid w:val="00C549CE"/>
    <w:rsid w:val="00C56B62"/>
    <w:rsid w:val="00C601F1"/>
    <w:rsid w:val="00C74140"/>
    <w:rsid w:val="00C769FC"/>
    <w:rsid w:val="00C86AD6"/>
    <w:rsid w:val="00C92968"/>
    <w:rsid w:val="00CA4639"/>
    <w:rsid w:val="00CB11D7"/>
    <w:rsid w:val="00CD05EE"/>
    <w:rsid w:val="00CD611E"/>
    <w:rsid w:val="00CE7FD1"/>
    <w:rsid w:val="00CF218F"/>
    <w:rsid w:val="00CF7102"/>
    <w:rsid w:val="00D001AC"/>
    <w:rsid w:val="00D016CF"/>
    <w:rsid w:val="00D17FFA"/>
    <w:rsid w:val="00D206A5"/>
    <w:rsid w:val="00D44222"/>
    <w:rsid w:val="00D51372"/>
    <w:rsid w:val="00D63FD6"/>
    <w:rsid w:val="00D72381"/>
    <w:rsid w:val="00D92E0B"/>
    <w:rsid w:val="00DA32FB"/>
    <w:rsid w:val="00DB5E57"/>
    <w:rsid w:val="00DB6C8F"/>
    <w:rsid w:val="00DD0BDA"/>
    <w:rsid w:val="00DE2790"/>
    <w:rsid w:val="00E06AF1"/>
    <w:rsid w:val="00E24EB3"/>
    <w:rsid w:val="00E56350"/>
    <w:rsid w:val="00E7469D"/>
    <w:rsid w:val="00E82869"/>
    <w:rsid w:val="00EA05CB"/>
    <w:rsid w:val="00EC14D5"/>
    <w:rsid w:val="00EE40C4"/>
    <w:rsid w:val="00EF3041"/>
    <w:rsid w:val="00EF3FEA"/>
    <w:rsid w:val="00F438BD"/>
    <w:rsid w:val="00F547F4"/>
    <w:rsid w:val="00F61C23"/>
    <w:rsid w:val="00F825E3"/>
    <w:rsid w:val="00F83AB8"/>
    <w:rsid w:val="00F91884"/>
    <w:rsid w:val="00FC06DD"/>
    <w:rsid w:val="00FC070B"/>
    <w:rsid w:val="00FF223D"/>
    <w:rsid w:val="00FF780B"/>
    <w:rsid w:val="00FF7B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CCCA0"/>
  <w15:chartTrackingRefBased/>
  <w15:docId w15:val="{7C06C574-912B-4847-86D5-66C385CCF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B5E57"/>
  </w:style>
  <w:style w:type="paragraph" w:styleId="Heading1">
    <w:name w:val="heading 1"/>
    <w:basedOn w:val="Normal"/>
    <w:next w:val="Normal"/>
    <w:qFormat/>
    <w:rsid w:val="00DB5E57"/>
    <w:pPr>
      <w:keepNext/>
      <w:jc w:val="center"/>
      <w:outlineLvl w:val="0"/>
    </w:pPr>
    <w:rPr>
      <w:rFonts w:ascii="Courier New" w:hAnsi="Courier New"/>
      <w:u w:val="single"/>
    </w:rPr>
  </w:style>
  <w:style w:type="paragraph" w:styleId="Heading2">
    <w:name w:val="heading 2"/>
    <w:basedOn w:val="Normal"/>
    <w:next w:val="Normal"/>
    <w:qFormat/>
    <w:rsid w:val="00DB5E57"/>
    <w:pPr>
      <w:keepNext/>
      <w:tabs>
        <w:tab w:val="left" w:pos="360"/>
      </w:tabs>
      <w:outlineLvl w:val="1"/>
    </w:pPr>
    <w:rPr>
      <w:sz w:val="24"/>
    </w:rPr>
  </w:style>
  <w:style w:type="paragraph" w:styleId="Heading3">
    <w:name w:val="heading 3"/>
    <w:basedOn w:val="Normal"/>
    <w:next w:val="Normal"/>
    <w:qFormat/>
    <w:rsid w:val="00DB5E57"/>
    <w:pPr>
      <w:keepNext/>
      <w:tabs>
        <w:tab w:val="left" w:pos="360"/>
      </w:tabs>
      <w:ind w:left="540"/>
      <w:outlineLvl w:val="2"/>
    </w:pPr>
    <w:rPr>
      <w:color w:val="3366FF"/>
      <w:sz w:val="24"/>
    </w:rPr>
  </w:style>
  <w:style w:type="paragraph" w:styleId="Heading4">
    <w:name w:val="heading 4"/>
    <w:basedOn w:val="Normal"/>
    <w:next w:val="Normal"/>
    <w:qFormat/>
    <w:rsid w:val="00DB5E57"/>
    <w:pPr>
      <w:keepNext/>
      <w:tabs>
        <w:tab w:val="left" w:pos="360"/>
        <w:tab w:val="left" w:pos="540"/>
      </w:tabs>
      <w:ind w:left="360"/>
      <w:outlineLvl w:val="3"/>
    </w:pPr>
    <w:rPr>
      <w:color w:val="3366FF"/>
      <w:sz w:val="24"/>
    </w:rPr>
  </w:style>
  <w:style w:type="paragraph" w:styleId="Heading5">
    <w:name w:val="heading 5"/>
    <w:basedOn w:val="Normal"/>
    <w:next w:val="Normal"/>
    <w:qFormat/>
    <w:rsid w:val="00DB5E57"/>
    <w:pPr>
      <w:keepNext/>
      <w:keepLines/>
      <w:jc w:val="right"/>
      <w:outlineLvl w:val="4"/>
    </w:pPr>
    <w:rPr>
      <w:sz w:val="24"/>
    </w:rPr>
  </w:style>
  <w:style w:type="paragraph" w:styleId="Heading6">
    <w:name w:val="heading 6"/>
    <w:basedOn w:val="Normal"/>
    <w:next w:val="Normal"/>
    <w:qFormat/>
    <w:rsid w:val="00DB5E57"/>
    <w:pPr>
      <w:keepNext/>
      <w:jc w:val="center"/>
      <w:outlineLvl w:val="5"/>
    </w:pPr>
    <w:rPr>
      <w:sz w:val="24"/>
      <w:u w:val="single"/>
    </w:rPr>
  </w:style>
  <w:style w:type="paragraph" w:styleId="Heading7">
    <w:name w:val="heading 7"/>
    <w:basedOn w:val="Normal"/>
    <w:next w:val="Normal"/>
    <w:qFormat/>
    <w:rsid w:val="00DB5E57"/>
    <w:pPr>
      <w:keepNext/>
      <w:ind w:left="72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B5E57"/>
    <w:pPr>
      <w:jc w:val="center"/>
    </w:pPr>
    <w:rPr>
      <w:u w:val="single"/>
    </w:rPr>
  </w:style>
  <w:style w:type="paragraph" w:styleId="Footer">
    <w:name w:val="footer"/>
    <w:basedOn w:val="Normal"/>
    <w:rsid w:val="00DB5E57"/>
    <w:pPr>
      <w:tabs>
        <w:tab w:val="center" w:pos="4320"/>
        <w:tab w:val="right" w:pos="8640"/>
      </w:tabs>
    </w:pPr>
  </w:style>
  <w:style w:type="character" w:styleId="PageNumber">
    <w:name w:val="page number"/>
    <w:basedOn w:val="DefaultParagraphFont"/>
    <w:rsid w:val="00DB5E57"/>
  </w:style>
  <w:style w:type="paragraph" w:styleId="Header">
    <w:name w:val="header"/>
    <w:basedOn w:val="Normal"/>
    <w:rsid w:val="00DB5E57"/>
    <w:pPr>
      <w:tabs>
        <w:tab w:val="center" w:pos="4320"/>
        <w:tab w:val="right" w:pos="8640"/>
      </w:tabs>
    </w:pPr>
  </w:style>
  <w:style w:type="paragraph" w:styleId="BodyTextIndent">
    <w:name w:val="Body Text Indent"/>
    <w:basedOn w:val="Normal"/>
    <w:rsid w:val="00DB5E57"/>
    <w:pPr>
      <w:tabs>
        <w:tab w:val="left" w:pos="360"/>
      </w:tabs>
      <w:ind w:left="360"/>
    </w:pPr>
    <w:rPr>
      <w:sz w:val="24"/>
    </w:rPr>
  </w:style>
  <w:style w:type="paragraph" w:styleId="BodyText2">
    <w:name w:val="Body Text 2"/>
    <w:basedOn w:val="Normal"/>
    <w:rsid w:val="00DB5E57"/>
    <w:pPr>
      <w:keepNext/>
    </w:pPr>
    <w:rPr>
      <w:sz w:val="24"/>
    </w:rPr>
  </w:style>
  <w:style w:type="paragraph" w:styleId="BodyTextIndent2">
    <w:name w:val="Body Text Indent 2"/>
    <w:basedOn w:val="Normal"/>
    <w:rsid w:val="00DB5E57"/>
    <w:pPr>
      <w:tabs>
        <w:tab w:val="left" w:pos="540"/>
      </w:tabs>
      <w:ind w:left="540"/>
    </w:pPr>
    <w:rPr>
      <w:sz w:val="24"/>
    </w:rPr>
  </w:style>
  <w:style w:type="paragraph" w:styleId="BodyTextIndent3">
    <w:name w:val="Body Text Indent 3"/>
    <w:basedOn w:val="Normal"/>
    <w:rsid w:val="00DB5E57"/>
    <w:pPr>
      <w:ind w:left="540"/>
    </w:pPr>
    <w:rPr>
      <w:color w:val="3366FF"/>
      <w:sz w:val="24"/>
    </w:rPr>
  </w:style>
  <w:style w:type="paragraph" w:styleId="EndnoteText">
    <w:name w:val="endnote text"/>
    <w:basedOn w:val="Normal"/>
    <w:semiHidden/>
    <w:rsid w:val="00DB5E57"/>
  </w:style>
  <w:style w:type="character" w:styleId="EndnoteReference">
    <w:name w:val="endnote reference"/>
    <w:semiHidden/>
    <w:rsid w:val="00DB5E57"/>
    <w:rPr>
      <w:vertAlign w:val="superscript"/>
    </w:rPr>
  </w:style>
  <w:style w:type="paragraph" w:styleId="FootnoteText">
    <w:name w:val="footnote text"/>
    <w:basedOn w:val="Normal"/>
    <w:link w:val="FootnoteTextChar"/>
    <w:rsid w:val="00DB5E57"/>
  </w:style>
  <w:style w:type="character" w:styleId="FootnoteReference">
    <w:name w:val="footnote reference"/>
    <w:rsid w:val="00DB5E57"/>
    <w:rPr>
      <w:vertAlign w:val="superscript"/>
    </w:rPr>
  </w:style>
  <w:style w:type="paragraph" w:customStyle="1" w:styleId="TxBrp6">
    <w:name w:val="TxBr_p6"/>
    <w:basedOn w:val="Normal"/>
    <w:rsid w:val="004750A3"/>
    <w:pPr>
      <w:widowControl w:val="0"/>
      <w:spacing w:line="238" w:lineRule="atLeast"/>
      <w:ind w:left="828"/>
    </w:pPr>
    <w:rPr>
      <w:sz w:val="24"/>
    </w:rPr>
  </w:style>
  <w:style w:type="paragraph" w:styleId="BalloonText">
    <w:name w:val="Balloon Text"/>
    <w:basedOn w:val="Normal"/>
    <w:semiHidden/>
    <w:rsid w:val="00802A9C"/>
    <w:rPr>
      <w:rFonts w:ascii="Tahoma" w:hAnsi="Tahoma" w:cs="Tahoma"/>
      <w:sz w:val="16"/>
      <w:szCs w:val="16"/>
    </w:rPr>
  </w:style>
  <w:style w:type="character" w:styleId="CommentReference">
    <w:name w:val="annotation reference"/>
    <w:rsid w:val="00D92E0B"/>
    <w:rPr>
      <w:sz w:val="16"/>
      <w:szCs w:val="16"/>
    </w:rPr>
  </w:style>
  <w:style w:type="paragraph" w:styleId="CommentText">
    <w:name w:val="annotation text"/>
    <w:basedOn w:val="Normal"/>
    <w:link w:val="CommentTextChar"/>
    <w:rsid w:val="00D92E0B"/>
  </w:style>
  <w:style w:type="character" w:customStyle="1" w:styleId="CommentTextChar">
    <w:name w:val="Comment Text Char"/>
    <w:basedOn w:val="DefaultParagraphFont"/>
    <w:link w:val="CommentText"/>
    <w:rsid w:val="00D92E0B"/>
  </w:style>
  <w:style w:type="paragraph" w:styleId="CommentSubject">
    <w:name w:val="annotation subject"/>
    <w:basedOn w:val="CommentText"/>
    <w:next w:val="CommentText"/>
    <w:link w:val="CommentSubjectChar"/>
    <w:rsid w:val="00D92E0B"/>
    <w:rPr>
      <w:b/>
      <w:bCs/>
    </w:rPr>
  </w:style>
  <w:style w:type="character" w:customStyle="1" w:styleId="CommentSubjectChar">
    <w:name w:val="Comment Subject Char"/>
    <w:link w:val="CommentSubject"/>
    <w:rsid w:val="00D92E0B"/>
    <w:rPr>
      <w:b/>
      <w:bCs/>
    </w:rPr>
  </w:style>
  <w:style w:type="paragraph" w:customStyle="1" w:styleId="p10">
    <w:name w:val="p10"/>
    <w:basedOn w:val="Normal"/>
    <w:rsid w:val="00AA7084"/>
    <w:pPr>
      <w:widowControl w:val="0"/>
      <w:tabs>
        <w:tab w:val="left" w:pos="760"/>
      </w:tabs>
      <w:spacing w:line="240" w:lineRule="atLeast"/>
    </w:pPr>
    <w:rPr>
      <w:rFonts w:ascii="Times" w:hAnsi="Times"/>
      <w:sz w:val="24"/>
    </w:rPr>
  </w:style>
  <w:style w:type="character" w:styleId="Hyperlink">
    <w:name w:val="Hyperlink"/>
    <w:rsid w:val="00CF7102"/>
    <w:rPr>
      <w:color w:val="0000FF"/>
      <w:u w:val="single"/>
    </w:rPr>
  </w:style>
  <w:style w:type="character" w:styleId="FollowedHyperlink">
    <w:name w:val="FollowedHyperlink"/>
    <w:rsid w:val="007014A2"/>
    <w:rPr>
      <w:color w:val="954F72"/>
      <w:u w:val="single"/>
    </w:rPr>
  </w:style>
  <w:style w:type="character" w:customStyle="1" w:styleId="FootnoteTextChar">
    <w:name w:val="Footnote Text Char"/>
    <w:basedOn w:val="DefaultParagraphFont"/>
    <w:link w:val="FootnoteText"/>
    <w:rsid w:val="00DD0BDA"/>
  </w:style>
  <w:style w:type="paragraph" w:styleId="Revision">
    <w:name w:val="Revision"/>
    <w:hidden/>
    <w:uiPriority w:val="99"/>
    <w:semiHidden/>
    <w:rsid w:val="0099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hs.gov/sites/default/files/publications/privacy_pia_uscg_misle.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111021.htm" TargetMode="External" /><Relationship Id="rId2" Type="http://schemas.openxmlformats.org/officeDocument/2006/relationships/hyperlink" Target="https://www.bls.gov/oes/2023/may/oes434199.htm" TargetMode="External" /><Relationship Id="rId3" Type="http://schemas.openxmlformats.org/officeDocument/2006/relationships/hyperlink" Target="https://www.bls.gov/oes/2023/may/oes535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AC5629951A324083CFBFA1697FD58B" ma:contentTypeVersion="14" ma:contentTypeDescription="Create a new document." ma:contentTypeScope="" ma:versionID="561685a49b7a6828c5a2db5311a55c6f">
  <xsd:schema xmlns:xsd="http://www.w3.org/2001/XMLSchema" xmlns:xs="http://www.w3.org/2001/XMLSchema" xmlns:p="http://schemas.microsoft.com/office/2006/metadata/properties" xmlns:ns2="7ea9c0cb-aa7e-47c6-8965-59e0e5c30e95" xmlns:ns3="e3984892-263f-4997-b8fa-c1f0a284e313" targetNamespace="http://schemas.microsoft.com/office/2006/metadata/properties" ma:root="true" ma:fieldsID="ddfffc015b1cb464761545b637414ddd" ns2:_="" ns3:_="">
    <xsd:import namespace="7ea9c0cb-aa7e-47c6-8965-59e0e5c30e95"/>
    <xsd:import namespace="e3984892-263f-4997-b8fa-c1f0a284e31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984892-263f-4997-b8fa-c1f0a284e3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ea9c0cb-aa7e-47c6-8965-59e0e5c30e95" xsi:nil="true"/>
    <lcf76f155ced4ddcb4097134ff3c332f xmlns="e3984892-263f-4997-b8fa-c1f0a284e313">
      <Terms xmlns="http://schemas.microsoft.com/office/infopath/2007/PartnerControls"/>
    </lcf76f155ced4ddcb4097134ff3c332f>
    <_dlc_DocId xmlns="7ea9c0cb-aa7e-47c6-8965-59e0e5c30e95">6NRRV4S2CX6Q-769511253-174751</_dlc_DocId>
    <_dlc_DocIdUrl xmlns="7ea9c0cb-aa7e-47c6-8965-59e0e5c30e95">
      <Url>https://uscg.sharepoint-mil.us/sites/PWA-DCO-5P/_layouts/15/DocIdRedir.aspx?ID=6NRRV4S2CX6Q-769511253-174751</Url>
      <Description>6NRRV4S2CX6Q-769511253-174751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541EBA-98D3-42BD-A567-58329F804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e3984892-263f-4997-b8fa-c1f0a284e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AB3D2-B7D2-4CB3-BAC5-9DDE36CC94C1}">
  <ds:schemaRefs>
    <ds:schemaRef ds:uri="http://schemas.microsoft.com/office/infopath/2007/PartnerControls"/>
    <ds:schemaRef ds:uri="http://schemas.microsoft.com/office/2006/metadata/properties"/>
    <ds:schemaRef ds:uri="http://purl.org/dc/terms/"/>
    <ds:schemaRef ds:uri="http://purl.org/dc/elements/1.1/"/>
    <ds:schemaRef ds:uri="7ea9c0cb-aa7e-47c6-8965-59e0e5c30e95"/>
    <ds:schemaRef ds:uri="http://www.w3.org/XML/1998/namespace"/>
    <ds:schemaRef ds:uri="http://purl.org/dc/dcmitype/"/>
    <ds:schemaRef ds:uri="http://schemas.openxmlformats.org/package/2006/metadata/core-properties"/>
    <ds:schemaRef ds:uri="http://schemas.microsoft.com/office/2006/documentManagement/types"/>
    <ds:schemaRef ds:uri="e3984892-263f-4997-b8fa-c1f0a284e313"/>
  </ds:schemaRefs>
</ds:datastoreItem>
</file>

<file path=customXml/itemProps3.xml><?xml version="1.0" encoding="utf-8"?>
<ds:datastoreItem xmlns:ds="http://schemas.openxmlformats.org/officeDocument/2006/customXml" ds:itemID="{FF694F24-B4FD-4005-ADA2-43ED1D7FD213}">
  <ds:schemaRefs>
    <ds:schemaRef ds:uri="http://schemas.microsoft.com/sharepoint/v3/contenttype/forms"/>
  </ds:schemaRefs>
</ds:datastoreItem>
</file>

<file path=customXml/itemProps4.xml><?xml version="1.0" encoding="utf-8"?>
<ds:datastoreItem xmlns:ds="http://schemas.openxmlformats.org/officeDocument/2006/customXml" ds:itemID="{CEB19FD1-D928-424E-8031-5551D2C1F101}">
  <ds:schemaRefs>
    <ds:schemaRef ds:uri="http://schemas.microsoft.com/sharepoint/events"/>
  </ds:schemaRefs>
</ds:datastoreItem>
</file>

<file path=customXml/itemProps5.xml><?xml version="1.0" encoding="utf-8"?>
<ds:datastoreItem xmlns:ds="http://schemas.openxmlformats.org/officeDocument/2006/customXml" ds:itemID="{304FA688-A275-4666-BDB4-F8D470E53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SUPPORTING STATEMENT APPLICATION AND PERMIT TO TRANSPORT MUNICIPAL AND COMMERCIAL WASTE IN THE COASTAL WATERS OF THE UNITED STATES</vt:lpstr>
    </vt:vector>
  </TitlesOfParts>
  <Company>United States Coast Guard</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APPLICATION AND PERMIT TO TRANSPORT MUNICIPAL AND COMMERCIAL WASTE IN THE COASTAL WATERS OF THE UNITED STATES</dc:title>
  <dc:creator>David Beinhacker</dc:creator>
  <cp:lastModifiedBy>Craig, Albert L CIV USCG COMDT (USA)</cp:lastModifiedBy>
  <cp:revision>2</cp:revision>
  <cp:lastPrinted>2017-09-18T16:42:00Z</cp:lastPrinted>
  <dcterms:created xsi:type="dcterms:W3CDTF">2025-03-14T15:23:00Z</dcterms:created>
  <dcterms:modified xsi:type="dcterms:W3CDTF">2025-03-14T15:23:00Z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0x010100DAAC5629951A324083CFBFA1697FD58B</vt:lpwstr>
  </property>
  <property fmtid="{D5CDD505-2E9C-101B-9397-08002B2CF9AE}" pid="3" name="MediaServiceImageTags">
    <vt:lpwstr/>
  </property>
  <property fmtid="{D5CDD505-2E9C-101B-9397-08002B2CF9AE}" pid="4" name="_dlc_DocIdItemGuid">
    <vt:lpwstr>1dc8cc82-5924-4d17-9a2d-be0041c2ce45</vt:lpwstr>
  </property>
</Properties>
</file>