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4707" w:rsidRPr="003F79B2" w:rsidP="00C306CD" w14:paraId="0E88C002" w14:textId="2605E944">
      <w:pPr>
        <w:shd w:val="clear" w:color="auto" w:fill="FFFFFF"/>
        <w:spacing w:before="120" w:after="120"/>
        <w:jc w:val="center"/>
        <w:rPr>
          <w:rFonts w:ascii="Arial" w:eastAsia="Times New Roman" w:hAnsi="Arial" w:cs="Arial"/>
          <w:sz w:val="24"/>
          <w:szCs w:val="24"/>
        </w:rPr>
      </w:pPr>
      <w:r>
        <w:rPr>
          <w:rFonts w:ascii="Arial" w:eastAsia="Times New Roman" w:hAnsi="Arial" w:cs="Arial"/>
          <w:b/>
          <w:bCs/>
          <w:sz w:val="24"/>
          <w:szCs w:val="24"/>
        </w:rPr>
        <w:t xml:space="preserve"> </w:t>
      </w:r>
      <w:r w:rsidRPr="003F79B2">
        <w:rPr>
          <w:rFonts w:ascii="Arial" w:eastAsia="Times New Roman" w:hAnsi="Arial" w:cs="Arial"/>
          <w:b/>
          <w:bCs/>
          <w:sz w:val="24"/>
          <w:szCs w:val="24"/>
        </w:rPr>
        <w:t>Supporting Statement A</w:t>
      </w:r>
    </w:p>
    <w:p w:rsidR="00C64707" w:rsidP="00C306CD" w14:paraId="2F3AD8A1" w14:textId="0C17C082">
      <w:pPr>
        <w:shd w:val="clear" w:color="auto" w:fill="FFFFFF"/>
        <w:spacing w:before="120" w:after="120"/>
        <w:jc w:val="center"/>
        <w:rPr>
          <w:rFonts w:ascii="Arial" w:eastAsia="Times New Roman" w:hAnsi="Arial" w:cs="Arial"/>
          <w:b/>
          <w:bCs/>
          <w:sz w:val="24"/>
          <w:szCs w:val="24"/>
        </w:rPr>
      </w:pPr>
      <w:r w:rsidRPr="003F79B2">
        <w:rPr>
          <w:rFonts w:ascii="Arial" w:eastAsia="Times New Roman" w:hAnsi="Arial" w:cs="Arial"/>
          <w:b/>
          <w:bCs/>
          <w:sz w:val="24"/>
          <w:szCs w:val="24"/>
        </w:rPr>
        <w:t>Certification: Mechanics, Repairman, Parachute Riggers</w:t>
      </w:r>
    </w:p>
    <w:p w:rsidR="00FF63DB" w:rsidRPr="00FF63DB" w:rsidP="00FF63DB" w14:paraId="3011E590" w14:textId="3A6A228B">
      <w:pPr>
        <w:shd w:val="clear" w:color="auto" w:fill="FFFFFF"/>
        <w:spacing w:before="120" w:after="120"/>
        <w:jc w:val="center"/>
        <w:rPr>
          <w:rFonts w:ascii="Arial" w:eastAsia="Times New Roman" w:hAnsi="Arial" w:cs="Arial"/>
          <w:b/>
          <w:bCs/>
          <w:sz w:val="24"/>
          <w:szCs w:val="24"/>
        </w:rPr>
      </w:pPr>
      <w:r w:rsidRPr="00FF63DB">
        <w:rPr>
          <w:rFonts w:ascii="Arial" w:eastAsia="Times New Roman" w:hAnsi="Arial" w:cs="Arial"/>
          <w:b/>
          <w:bCs/>
          <w:sz w:val="24"/>
          <w:szCs w:val="24"/>
        </w:rPr>
        <w:t>OMB 2120-</w:t>
      </w:r>
      <w:r>
        <w:rPr>
          <w:rFonts w:ascii="Arial" w:eastAsia="Times New Roman" w:hAnsi="Arial" w:cs="Arial"/>
          <w:b/>
          <w:bCs/>
          <w:sz w:val="24"/>
          <w:szCs w:val="24"/>
        </w:rPr>
        <w:t>0022</w:t>
      </w:r>
    </w:p>
    <w:p w:rsidR="00FF63DB" w:rsidRPr="003F79B2" w:rsidP="00C306CD" w14:paraId="0640F9CC" w14:textId="77777777">
      <w:pPr>
        <w:shd w:val="clear" w:color="auto" w:fill="FFFFFF"/>
        <w:spacing w:before="120" w:after="120"/>
        <w:jc w:val="center"/>
        <w:rPr>
          <w:rFonts w:ascii="Arial" w:eastAsia="Times New Roman" w:hAnsi="Arial" w:cs="Arial"/>
          <w:sz w:val="24"/>
          <w:szCs w:val="24"/>
        </w:rPr>
      </w:pPr>
    </w:p>
    <w:p w:rsidR="005C656E" w:rsidRPr="003F79B2" w:rsidP="005C656E" w14:paraId="0A56E751" w14:textId="5D1138C7">
      <w:pPr>
        <w:shd w:val="clear" w:color="auto" w:fill="FFFFFF"/>
        <w:spacing w:after="120" w:line="240" w:lineRule="auto"/>
        <w:rPr>
          <w:rFonts w:ascii="Arial" w:eastAsia="Times New Roman" w:hAnsi="Arial" w:cs="Arial"/>
          <w:b/>
          <w:bCs/>
        </w:rPr>
      </w:pPr>
      <w:r w:rsidRPr="003F79B2">
        <w:rPr>
          <w:rFonts w:ascii="Arial" w:eastAsia="Times New Roman" w:hAnsi="Arial" w:cs="Arial"/>
          <w:b/>
          <w:bCs/>
        </w:rPr>
        <w:t>Summary of Change:</w:t>
      </w:r>
    </w:p>
    <w:p w:rsidR="0098045D" w:rsidP="0098045D" w14:paraId="5F9F9771" w14:textId="779C4BB4">
      <w:pPr>
        <w:shd w:val="clear" w:color="auto" w:fill="FFFFFF"/>
        <w:spacing w:before="120" w:after="120"/>
        <w:rPr>
          <w:rFonts w:ascii="Arial" w:eastAsia="Times New Roman" w:hAnsi="Arial" w:cs="Arial"/>
          <w:bCs/>
          <w:szCs w:val="24"/>
        </w:rPr>
      </w:pPr>
      <w:r w:rsidRPr="003F79B2">
        <w:rPr>
          <w:rFonts w:ascii="Arial" w:eastAsia="Times New Roman" w:hAnsi="Arial" w:cs="Arial"/>
          <w:bCs/>
          <w:szCs w:val="24"/>
        </w:rPr>
        <w:t>This revision requests</w:t>
      </w:r>
      <w:r w:rsidR="00E86AF5">
        <w:rPr>
          <w:rFonts w:ascii="Arial" w:eastAsia="Times New Roman" w:hAnsi="Arial" w:cs="Arial"/>
          <w:bCs/>
          <w:szCs w:val="24"/>
        </w:rPr>
        <w:t xml:space="preserve"> </w:t>
      </w:r>
      <w:r w:rsidR="00FF63DB">
        <w:rPr>
          <w:rFonts w:ascii="Arial" w:eastAsia="Times New Roman" w:hAnsi="Arial" w:cs="Arial"/>
          <w:bCs/>
          <w:szCs w:val="24"/>
        </w:rPr>
        <w:t xml:space="preserve">the </w:t>
      </w:r>
      <w:r w:rsidR="00E86AF5">
        <w:rPr>
          <w:rFonts w:ascii="Arial" w:eastAsia="Times New Roman" w:hAnsi="Arial" w:cs="Arial"/>
          <w:bCs/>
          <w:szCs w:val="24"/>
        </w:rPr>
        <w:t xml:space="preserve">addition of </w:t>
      </w:r>
      <w:r w:rsidR="00FF63DB">
        <w:rPr>
          <w:rFonts w:ascii="Arial" w:eastAsia="Times New Roman" w:hAnsi="Arial" w:cs="Arial"/>
          <w:bCs/>
          <w:szCs w:val="24"/>
        </w:rPr>
        <w:t xml:space="preserve">a </w:t>
      </w:r>
      <w:r w:rsidR="00E86AF5">
        <w:rPr>
          <w:rFonts w:ascii="Arial" w:eastAsia="Times New Roman" w:hAnsi="Arial" w:cs="Arial"/>
          <w:bCs/>
          <w:szCs w:val="24"/>
        </w:rPr>
        <w:t>new information collection</w:t>
      </w:r>
      <w:r w:rsidR="00936998">
        <w:rPr>
          <w:rFonts w:ascii="Arial" w:eastAsia="Times New Roman" w:hAnsi="Arial" w:cs="Arial"/>
          <w:bCs/>
          <w:szCs w:val="24"/>
        </w:rPr>
        <w:t xml:space="preserve"> instrument</w:t>
      </w:r>
      <w:r w:rsidR="00E86AF5">
        <w:rPr>
          <w:rFonts w:ascii="Arial" w:eastAsia="Times New Roman" w:hAnsi="Arial" w:cs="Arial"/>
          <w:bCs/>
          <w:szCs w:val="24"/>
        </w:rPr>
        <w:t xml:space="preserve"> for Inspec</w:t>
      </w:r>
      <w:r w:rsidR="004B0FD6">
        <w:rPr>
          <w:rFonts w:ascii="Arial" w:eastAsia="Times New Roman" w:hAnsi="Arial" w:cs="Arial"/>
          <w:bCs/>
          <w:szCs w:val="24"/>
        </w:rPr>
        <w:t xml:space="preserve">tion Authorization (IA) renewal </w:t>
      </w:r>
      <w:r w:rsidR="00E86AF5">
        <w:rPr>
          <w:rFonts w:ascii="Arial" w:eastAsia="Times New Roman" w:hAnsi="Arial" w:cs="Arial"/>
          <w:bCs/>
          <w:szCs w:val="24"/>
        </w:rPr>
        <w:t>course acceptance, and includes a new form, FAA Form 8610-6.</w:t>
      </w:r>
      <w:r w:rsidRPr="003F79B2">
        <w:rPr>
          <w:rFonts w:ascii="Arial" w:eastAsia="Times New Roman" w:hAnsi="Arial" w:cs="Arial"/>
          <w:bCs/>
          <w:szCs w:val="24"/>
        </w:rPr>
        <w:t xml:space="preserve"> </w:t>
      </w:r>
      <w:r w:rsidR="004B0FD6">
        <w:rPr>
          <w:rFonts w:ascii="Arial" w:eastAsia="Times New Roman" w:hAnsi="Arial" w:cs="Arial"/>
          <w:bCs/>
          <w:szCs w:val="24"/>
        </w:rPr>
        <w:t>The information collection for IA renewal course acceptance does not contain privacy information and is discussed separately from the airman application forms of this collection.</w:t>
      </w:r>
      <w:r w:rsidR="00CC6963">
        <w:rPr>
          <w:rFonts w:ascii="Arial" w:eastAsia="Times New Roman" w:hAnsi="Arial" w:cs="Arial"/>
          <w:bCs/>
          <w:szCs w:val="24"/>
        </w:rPr>
        <w:t xml:space="preserve"> </w:t>
      </w:r>
      <w:r w:rsidRPr="00FF63DB">
        <w:rPr>
          <w:rFonts w:ascii="Arial" w:eastAsia="Times New Roman" w:hAnsi="Arial" w:cs="Arial"/>
          <w:bCs/>
          <w:szCs w:val="24"/>
        </w:rPr>
        <w:t xml:space="preserve">In applicable areas, the following headers </w:t>
      </w:r>
      <w:r w:rsidRPr="005845C5">
        <w:rPr>
          <w:rFonts w:ascii="Arial" w:eastAsia="Times New Roman" w:hAnsi="Arial" w:cs="Arial"/>
          <w:bCs/>
          <w:szCs w:val="24"/>
        </w:rPr>
        <w:t>were</w:t>
      </w:r>
      <w:r>
        <w:rPr>
          <w:rFonts w:ascii="Arial" w:eastAsia="Times New Roman" w:hAnsi="Arial" w:cs="Arial"/>
          <w:bCs/>
          <w:szCs w:val="24"/>
        </w:rPr>
        <w:t xml:space="preserve"> added to identify the information in the collection:</w:t>
      </w:r>
    </w:p>
    <w:p w:rsidR="0098045D" w:rsidRPr="00FF63DB" w:rsidP="0098045D" w14:paraId="0881B55A" w14:textId="77777777">
      <w:pPr>
        <w:pStyle w:val="ListParagraph"/>
        <w:numPr>
          <w:ilvl w:val="0"/>
          <w:numId w:val="29"/>
        </w:numPr>
        <w:spacing w:before="120" w:after="120"/>
        <w:rPr>
          <w:rFonts w:ascii="Arial" w:hAnsi="Arial" w:cs="Arial"/>
          <w:u w:val="single"/>
        </w:rPr>
      </w:pPr>
      <w:r w:rsidRPr="00FF63DB">
        <w:rPr>
          <w:rFonts w:ascii="Arial" w:hAnsi="Arial" w:cs="Arial"/>
          <w:u w:val="single"/>
        </w:rPr>
        <w:t>AIRMEN APPLICATION INFORMATION COLLECTION</w:t>
      </w:r>
    </w:p>
    <w:p w:rsidR="0098045D" w:rsidRPr="00F43010" w:rsidP="0098045D" w14:paraId="7316F55D" w14:textId="77777777">
      <w:pPr>
        <w:pStyle w:val="ListParagraph"/>
        <w:numPr>
          <w:ilvl w:val="0"/>
          <w:numId w:val="29"/>
        </w:numPr>
        <w:shd w:val="clear" w:color="auto" w:fill="FFFFFF"/>
        <w:spacing w:before="240" w:after="120"/>
        <w:rPr>
          <w:rFonts w:ascii="Arial" w:eastAsia="Times New Roman" w:hAnsi="Arial" w:cs="Arial"/>
          <w:u w:val="single"/>
        </w:rPr>
      </w:pPr>
      <w:r w:rsidRPr="00FF63DB">
        <w:rPr>
          <w:rFonts w:ascii="Arial" w:eastAsia="Times New Roman" w:hAnsi="Arial" w:cs="Arial"/>
          <w:u w:val="single"/>
        </w:rPr>
        <w:t>IA RENEWAL COURSE ACCEPTANCE INFORMATION COLLECTION</w:t>
      </w:r>
    </w:p>
    <w:p w:rsidR="009A7BF9" w:rsidP="00C306CD" w14:paraId="2C4F9AF0" w14:textId="2E8C9783">
      <w:pPr>
        <w:shd w:val="clear" w:color="auto" w:fill="FFFFFF"/>
        <w:spacing w:before="120" w:after="120"/>
        <w:rPr>
          <w:rFonts w:ascii="Arial" w:eastAsia="Times New Roman" w:hAnsi="Arial" w:cs="Arial"/>
          <w:bCs/>
          <w:szCs w:val="24"/>
        </w:rPr>
      </w:pPr>
      <w:r w:rsidRPr="00A156B2">
        <w:rPr>
          <w:rFonts w:ascii="Arial" w:eastAsia="Times New Roman" w:hAnsi="Arial" w:cs="Arial"/>
          <w:bCs/>
          <w:szCs w:val="24"/>
        </w:rPr>
        <w:t xml:space="preserve">The information related to Airman Application information collection (approved </w:t>
      </w:r>
      <w:r w:rsidRPr="00A156B2" w:rsidR="00FF63DB">
        <w:rPr>
          <w:rFonts w:ascii="Arial" w:eastAsia="Times New Roman" w:hAnsi="Arial" w:cs="Arial"/>
          <w:bCs/>
          <w:szCs w:val="24"/>
        </w:rPr>
        <w:t xml:space="preserve">in </w:t>
      </w:r>
      <w:r w:rsidRPr="00A156B2">
        <w:rPr>
          <w:rFonts w:ascii="Arial" w:eastAsia="Times New Roman" w:hAnsi="Arial" w:cs="Arial"/>
          <w:bCs/>
          <w:szCs w:val="24"/>
        </w:rPr>
        <w:t xml:space="preserve">March 2022) </w:t>
      </w:r>
      <w:r w:rsidR="0098045D">
        <w:rPr>
          <w:rFonts w:ascii="Arial" w:eastAsia="Times New Roman" w:hAnsi="Arial" w:cs="Arial"/>
          <w:bCs/>
          <w:szCs w:val="24"/>
        </w:rPr>
        <w:t xml:space="preserve">is </w:t>
      </w:r>
      <w:r w:rsidRPr="00A156B2">
        <w:rPr>
          <w:rFonts w:ascii="Arial" w:eastAsia="Times New Roman" w:hAnsi="Arial" w:cs="Arial"/>
          <w:bCs/>
          <w:szCs w:val="24"/>
        </w:rPr>
        <w:t xml:space="preserve">updated </w:t>
      </w:r>
      <w:r w:rsidR="0098045D">
        <w:rPr>
          <w:rFonts w:ascii="Arial" w:eastAsia="Times New Roman" w:hAnsi="Arial" w:cs="Arial"/>
          <w:bCs/>
          <w:szCs w:val="24"/>
        </w:rPr>
        <w:t>with new FAA labor costs;</w:t>
      </w:r>
      <w:r w:rsidRPr="00A156B2" w:rsidR="00A156B2">
        <w:rPr>
          <w:rFonts w:ascii="Arial" w:eastAsia="Times New Roman" w:hAnsi="Arial" w:cs="Arial"/>
          <w:bCs/>
          <w:szCs w:val="24"/>
        </w:rPr>
        <w:t xml:space="preserve"> 2022 wages were applied to all o</w:t>
      </w:r>
      <w:r w:rsidRPr="00A156B2">
        <w:rPr>
          <w:rFonts w:ascii="Arial" w:eastAsia="Times New Roman" w:hAnsi="Arial" w:cs="Arial"/>
          <w:bCs/>
          <w:szCs w:val="24"/>
        </w:rPr>
        <w:t>f FAA burden estimates</w:t>
      </w:r>
      <w:r w:rsidRPr="00A156B2" w:rsidR="00A156B2">
        <w:rPr>
          <w:rFonts w:ascii="Arial" w:eastAsia="Times New Roman" w:hAnsi="Arial" w:cs="Arial"/>
          <w:bCs/>
          <w:szCs w:val="24"/>
        </w:rPr>
        <w:t>.</w:t>
      </w:r>
    </w:p>
    <w:p w:rsidR="0098045D" w:rsidRPr="00A156B2" w:rsidP="00C306CD" w14:paraId="629D463E" w14:textId="6801E3F4">
      <w:pPr>
        <w:shd w:val="clear" w:color="auto" w:fill="FFFFFF"/>
        <w:spacing w:before="120" w:after="120"/>
        <w:rPr>
          <w:rFonts w:ascii="Arial" w:eastAsia="Times New Roman" w:hAnsi="Arial" w:cs="Arial"/>
          <w:bCs/>
          <w:szCs w:val="24"/>
        </w:rPr>
      </w:pPr>
      <w:r>
        <w:rPr>
          <w:rFonts w:ascii="Arial" w:eastAsia="Times New Roman" w:hAnsi="Arial" w:cs="Arial"/>
          <w:bCs/>
          <w:szCs w:val="24"/>
        </w:rPr>
        <w:t xml:space="preserve">Revised Privacy Act Statements </w:t>
      </w:r>
      <w:r w:rsidR="00F61F0A">
        <w:rPr>
          <w:rFonts w:ascii="Arial" w:eastAsia="Times New Roman" w:hAnsi="Arial" w:cs="Arial"/>
          <w:bCs/>
          <w:szCs w:val="24"/>
        </w:rPr>
        <w:t xml:space="preserve">(PASs) </w:t>
      </w:r>
      <w:r>
        <w:rPr>
          <w:rFonts w:ascii="Arial" w:eastAsia="Times New Roman" w:hAnsi="Arial" w:cs="Arial"/>
          <w:bCs/>
          <w:szCs w:val="24"/>
        </w:rPr>
        <w:t>were applied to FAA Forms 8610-1, 8610-2, and 8610-3 to correct some errors found on the previous statements.  The revised</w:t>
      </w:r>
      <w:r w:rsidR="00F61F0A">
        <w:rPr>
          <w:rFonts w:ascii="Arial" w:eastAsia="Times New Roman" w:hAnsi="Arial" w:cs="Arial"/>
          <w:bCs/>
          <w:szCs w:val="24"/>
        </w:rPr>
        <w:t xml:space="preserve"> PASs and</w:t>
      </w:r>
      <w:r>
        <w:rPr>
          <w:rFonts w:ascii="Arial" w:eastAsia="Times New Roman" w:hAnsi="Arial" w:cs="Arial"/>
          <w:bCs/>
          <w:szCs w:val="24"/>
        </w:rPr>
        <w:t xml:space="preserve"> forms have been uploaded to ROCIS.</w:t>
      </w:r>
    </w:p>
    <w:p w:rsidR="00C64707" w:rsidRPr="003F79B2" w:rsidP="00734C29" w14:paraId="2352B20F" w14:textId="794B0165">
      <w:pPr>
        <w:shd w:val="clear" w:color="auto" w:fill="FFFFFF"/>
        <w:spacing w:before="360" w:after="120"/>
        <w:rPr>
          <w:rFonts w:ascii="Arial" w:eastAsia="Times New Roman" w:hAnsi="Arial" w:cs="Arial"/>
          <w:szCs w:val="24"/>
        </w:rPr>
      </w:pPr>
      <w:r w:rsidRPr="003F79B2">
        <w:rPr>
          <w:rFonts w:ascii="Arial" w:eastAsia="Times New Roman" w:hAnsi="Arial" w:cs="Arial"/>
          <w:b/>
          <w:bCs/>
          <w:szCs w:val="24"/>
        </w:rPr>
        <w:t>1. Explain the circumstances that make the collection of information necessary. Identify any legal or administrative requirements that necessitate the collection.</w:t>
      </w:r>
    </w:p>
    <w:p w:rsidR="00A803CB" w:rsidRPr="003F79B2" w:rsidP="00734C29" w14:paraId="3EFDFF38" w14:textId="7E447D83">
      <w:pPr>
        <w:spacing w:before="120" w:after="120"/>
        <w:rPr>
          <w:rFonts w:ascii="Arial" w:hAnsi="Arial" w:cs="Arial"/>
          <w:szCs w:val="24"/>
        </w:rPr>
      </w:pPr>
      <w:r w:rsidRPr="003F79B2">
        <w:rPr>
          <w:rFonts w:ascii="Arial" w:hAnsi="Arial" w:cs="Arial"/>
          <w:szCs w:val="24"/>
        </w:rPr>
        <w:t xml:space="preserve">Title 49, United States Code, Sections </w:t>
      </w:r>
      <w:r w:rsidRPr="003F79B2">
        <w:rPr>
          <w:rFonts w:ascii="Arial" w:hAnsi="Arial" w:cs="Arial"/>
          <w:b/>
          <w:szCs w:val="24"/>
        </w:rPr>
        <w:t>44702</w:t>
      </w:r>
      <w:r w:rsidRPr="003F79B2">
        <w:rPr>
          <w:rFonts w:ascii="Arial" w:hAnsi="Arial" w:cs="Arial"/>
          <w:szCs w:val="24"/>
        </w:rPr>
        <w:t xml:space="preserve"> and </w:t>
      </w:r>
      <w:r w:rsidRPr="003F79B2">
        <w:rPr>
          <w:rFonts w:ascii="Arial" w:hAnsi="Arial" w:cs="Arial"/>
          <w:b/>
          <w:szCs w:val="24"/>
        </w:rPr>
        <w:t>44703</w:t>
      </w:r>
      <w:r w:rsidRPr="003F79B2">
        <w:rPr>
          <w:rFonts w:ascii="Arial" w:hAnsi="Arial" w:cs="Arial"/>
          <w:szCs w:val="24"/>
        </w:rPr>
        <w:t xml:space="preserve">, empower the Administrator of </w:t>
      </w:r>
      <w:r w:rsidRPr="003F79B2" w:rsidR="009D087A">
        <w:rPr>
          <w:rFonts w:ascii="Arial" w:hAnsi="Arial" w:cs="Arial"/>
          <w:szCs w:val="24"/>
        </w:rPr>
        <w:t xml:space="preserve">the </w:t>
      </w:r>
      <w:r w:rsidRPr="003F79B2">
        <w:rPr>
          <w:rFonts w:ascii="Arial" w:hAnsi="Arial" w:cs="Arial"/>
          <w:szCs w:val="24"/>
        </w:rPr>
        <w:t xml:space="preserve">Federal Aviation Administration to issue airman certification and to specify the terms, conditions, and limitations, and to authorize the regulations that prescribe the reporting requirement discussed in this supporting statement. </w:t>
      </w:r>
    </w:p>
    <w:p w:rsidR="00F46839" w:rsidRPr="003F79B2" w:rsidP="00734C29" w14:paraId="5BD03915" w14:textId="39C85A74">
      <w:pPr>
        <w:spacing w:before="120" w:after="120"/>
        <w:rPr>
          <w:rFonts w:ascii="Arial" w:hAnsi="Arial" w:cs="Arial"/>
          <w:szCs w:val="24"/>
        </w:rPr>
      </w:pPr>
      <w:r w:rsidRPr="003F79B2">
        <w:rPr>
          <w:rFonts w:ascii="Arial" w:hAnsi="Arial" w:cs="Arial"/>
          <w:szCs w:val="24"/>
        </w:rPr>
        <w:t xml:space="preserve">Title 14, Code of Federal Regulations, </w:t>
      </w:r>
      <w:r w:rsidRPr="003F79B2">
        <w:rPr>
          <w:rFonts w:ascii="Arial" w:hAnsi="Arial" w:cs="Arial"/>
          <w:b/>
          <w:szCs w:val="24"/>
        </w:rPr>
        <w:t>part 65</w:t>
      </w:r>
      <w:r w:rsidRPr="003F79B2">
        <w:rPr>
          <w:rFonts w:ascii="Arial" w:hAnsi="Arial" w:cs="Arial"/>
          <w:szCs w:val="24"/>
        </w:rPr>
        <w:t xml:space="preserve"> (14 CFR part 65) prescribes, among other things, rules governing the issuance of certificates and associated rating for mechanic, repairman, </w:t>
      </w:r>
      <w:r w:rsidRPr="003F79B2" w:rsidR="007702E8">
        <w:rPr>
          <w:rFonts w:ascii="Arial" w:hAnsi="Arial" w:cs="Arial"/>
          <w:szCs w:val="24"/>
        </w:rPr>
        <w:t xml:space="preserve">and </w:t>
      </w:r>
      <w:r w:rsidRPr="003F79B2">
        <w:rPr>
          <w:rFonts w:ascii="Arial" w:hAnsi="Arial" w:cs="Arial"/>
          <w:szCs w:val="24"/>
        </w:rPr>
        <w:t>parachute riggers</w:t>
      </w:r>
      <w:r w:rsidRPr="003F79B2" w:rsidR="007702E8">
        <w:rPr>
          <w:rFonts w:ascii="Arial" w:hAnsi="Arial" w:cs="Arial"/>
          <w:szCs w:val="24"/>
        </w:rPr>
        <w:t xml:space="preserve"> certificates</w:t>
      </w:r>
      <w:r w:rsidRPr="003F79B2">
        <w:rPr>
          <w:rFonts w:ascii="Arial" w:hAnsi="Arial" w:cs="Arial"/>
          <w:szCs w:val="24"/>
        </w:rPr>
        <w:t xml:space="preserve">, and issuance and renewal of </w:t>
      </w:r>
      <w:r w:rsidRPr="003F79B2" w:rsidR="007702E8">
        <w:rPr>
          <w:rFonts w:ascii="Arial" w:hAnsi="Arial" w:cs="Arial"/>
          <w:szCs w:val="24"/>
        </w:rPr>
        <w:t xml:space="preserve">mechanic certificate </w:t>
      </w:r>
      <w:r w:rsidRPr="003F79B2">
        <w:rPr>
          <w:rFonts w:ascii="Arial" w:hAnsi="Arial" w:cs="Arial"/>
          <w:szCs w:val="24"/>
        </w:rPr>
        <w:t>inspection authorizations</w:t>
      </w:r>
      <w:r w:rsidR="004B0FD6">
        <w:rPr>
          <w:rFonts w:ascii="Arial" w:hAnsi="Arial" w:cs="Arial"/>
          <w:szCs w:val="24"/>
        </w:rPr>
        <w:t xml:space="preserve"> (including inspection authorization course acceptance)</w:t>
      </w:r>
      <w:r w:rsidRPr="003F79B2" w:rsidR="007702E8">
        <w:rPr>
          <w:rFonts w:ascii="Arial" w:hAnsi="Arial" w:cs="Arial"/>
          <w:szCs w:val="24"/>
        </w:rPr>
        <w:t>:</w:t>
      </w:r>
    </w:p>
    <w:p w:rsidR="007702E8" w:rsidRPr="003F79B2" w:rsidP="00734C29" w14:paraId="4CD0597B" w14:textId="77777777">
      <w:pPr>
        <w:spacing w:before="120" w:after="120"/>
        <w:ind w:left="720"/>
        <w:rPr>
          <w:rFonts w:ascii="Arial" w:hAnsi="Arial" w:cs="Arial"/>
          <w:szCs w:val="24"/>
        </w:rPr>
      </w:pPr>
      <w:r w:rsidRPr="00677741">
        <w:rPr>
          <w:rFonts w:ascii="Arial" w:hAnsi="Arial" w:cs="Arial"/>
          <w:b/>
          <w:szCs w:val="24"/>
        </w:rPr>
        <w:t>Subpart A</w:t>
      </w:r>
      <w:r w:rsidRPr="003F79B2">
        <w:rPr>
          <w:rFonts w:ascii="Arial" w:hAnsi="Arial" w:cs="Arial"/>
          <w:szCs w:val="24"/>
        </w:rPr>
        <w:t xml:space="preserve"> – General, </w:t>
      </w:r>
    </w:p>
    <w:p w:rsidR="007702E8" w:rsidRPr="003F79B2" w:rsidP="00734C29" w14:paraId="236A647E" w14:textId="2801F5E8">
      <w:pPr>
        <w:spacing w:before="120" w:after="120"/>
        <w:ind w:left="1440"/>
        <w:rPr>
          <w:rFonts w:ascii="Arial" w:hAnsi="Arial" w:cs="Arial"/>
          <w:szCs w:val="24"/>
        </w:rPr>
      </w:pPr>
      <w:r w:rsidRPr="003F79B2">
        <w:rPr>
          <w:rFonts w:ascii="Arial" w:hAnsi="Arial" w:cs="Arial"/>
          <w:b/>
          <w:szCs w:val="24"/>
        </w:rPr>
        <w:t>65.11</w:t>
      </w:r>
      <w:r w:rsidRPr="003F79B2" w:rsidR="005C656E">
        <w:rPr>
          <w:rFonts w:ascii="Arial" w:hAnsi="Arial" w:cs="Arial"/>
          <w:b/>
          <w:szCs w:val="24"/>
        </w:rPr>
        <w:t xml:space="preserve">, </w:t>
      </w:r>
      <w:r w:rsidRPr="003F79B2">
        <w:rPr>
          <w:rFonts w:ascii="Arial" w:hAnsi="Arial" w:cs="Arial"/>
          <w:szCs w:val="24"/>
        </w:rPr>
        <w:t>Application and issue.</w:t>
      </w:r>
    </w:p>
    <w:p w:rsidR="00A803CB" w:rsidRPr="003F79B2" w:rsidP="00C306CD" w14:paraId="5A0B9490" w14:textId="7005A3D0">
      <w:pPr>
        <w:spacing w:before="120" w:after="120"/>
        <w:ind w:left="1440"/>
        <w:rPr>
          <w:rFonts w:ascii="Arial" w:hAnsi="Arial" w:cs="Arial"/>
          <w:szCs w:val="24"/>
        </w:rPr>
      </w:pPr>
      <w:r w:rsidRPr="003F79B2">
        <w:rPr>
          <w:rFonts w:ascii="Arial" w:hAnsi="Arial" w:cs="Arial"/>
          <w:b/>
          <w:szCs w:val="24"/>
        </w:rPr>
        <w:t>65.19</w:t>
      </w:r>
      <w:r w:rsidRPr="003F79B2">
        <w:rPr>
          <w:rFonts w:ascii="Arial" w:hAnsi="Arial" w:cs="Arial"/>
          <w:szCs w:val="24"/>
        </w:rPr>
        <w:t>, Retesting after Failure.</w:t>
      </w:r>
    </w:p>
    <w:p w:rsidR="00A803CB" w:rsidRPr="003F79B2" w:rsidP="00C306CD" w14:paraId="1A00DD21" w14:textId="49D469E0">
      <w:pPr>
        <w:spacing w:before="120" w:after="120"/>
        <w:ind w:left="720"/>
        <w:rPr>
          <w:rFonts w:ascii="Arial" w:hAnsi="Arial" w:cs="Arial"/>
          <w:szCs w:val="24"/>
        </w:rPr>
      </w:pPr>
      <w:r w:rsidRPr="003F79B2">
        <w:rPr>
          <w:rFonts w:ascii="Arial" w:hAnsi="Arial" w:cs="Arial"/>
          <w:b/>
          <w:szCs w:val="24"/>
        </w:rPr>
        <w:t>Subpart D</w:t>
      </w:r>
      <w:r w:rsidRPr="003F79B2">
        <w:rPr>
          <w:rFonts w:ascii="Arial" w:hAnsi="Arial" w:cs="Arial"/>
          <w:szCs w:val="24"/>
        </w:rPr>
        <w:t xml:space="preserve"> – Mechanics, § 65.75 through § 65.95</w:t>
      </w:r>
    </w:p>
    <w:p w:rsidR="00A803CB" w:rsidRPr="003F79B2" w:rsidP="00C306CD" w14:paraId="74EE8DD0" w14:textId="2883CA91">
      <w:pPr>
        <w:spacing w:before="120" w:after="120"/>
        <w:ind w:left="720"/>
        <w:rPr>
          <w:rFonts w:ascii="Arial" w:hAnsi="Arial" w:cs="Arial"/>
          <w:szCs w:val="24"/>
        </w:rPr>
      </w:pPr>
      <w:r w:rsidRPr="003F79B2">
        <w:rPr>
          <w:rFonts w:ascii="Arial" w:hAnsi="Arial" w:cs="Arial"/>
          <w:szCs w:val="24"/>
        </w:rPr>
        <w:tab/>
        <w:t>Mechanics – § 65.75 - § 65.89</w:t>
      </w:r>
    </w:p>
    <w:p w:rsidR="00E86AF5" w:rsidP="00E86AF5" w14:paraId="4D256B79" w14:textId="7760C9F8">
      <w:pPr>
        <w:spacing w:before="120" w:after="120"/>
        <w:ind w:left="1440"/>
        <w:rPr>
          <w:rFonts w:ascii="Arial" w:hAnsi="Arial" w:cs="Arial"/>
          <w:szCs w:val="24"/>
        </w:rPr>
      </w:pPr>
      <w:r w:rsidRPr="003F79B2">
        <w:rPr>
          <w:rFonts w:ascii="Arial" w:hAnsi="Arial" w:cs="Arial"/>
          <w:szCs w:val="24"/>
        </w:rPr>
        <w:t>Inspection Authorization – § 65.91 through § 65.95</w:t>
      </w:r>
    </w:p>
    <w:p w:rsidR="00335799" w:rsidP="00335799" w14:paraId="57311D89" w14:textId="72378D49">
      <w:pPr>
        <w:pStyle w:val="ListParagraph"/>
        <w:numPr>
          <w:ilvl w:val="0"/>
          <w:numId w:val="34"/>
        </w:numPr>
        <w:spacing w:before="120" w:after="120"/>
        <w:ind w:left="1800" w:firstLine="0"/>
        <w:rPr>
          <w:rFonts w:ascii="Arial" w:hAnsi="Arial" w:cs="Arial"/>
          <w:szCs w:val="24"/>
        </w:rPr>
      </w:pPr>
      <w:r w:rsidRPr="00335799">
        <w:rPr>
          <w:rFonts w:ascii="Arial" w:hAnsi="Arial" w:cs="Arial"/>
          <w:szCs w:val="24"/>
        </w:rPr>
        <w:t>Section 65.93 prescribes several methods by which a mechanic with an IA can comply with the biennial renewal requirement.</w:t>
      </w:r>
    </w:p>
    <w:p w:rsidR="00335799" w:rsidRPr="00335799" w:rsidP="00335799" w14:paraId="21412638" w14:textId="56A024A3">
      <w:pPr>
        <w:pStyle w:val="ListParagraph"/>
        <w:numPr>
          <w:ilvl w:val="1"/>
          <w:numId w:val="34"/>
        </w:numPr>
        <w:rPr>
          <w:rFonts w:ascii="Arial" w:hAnsi="Arial" w:cs="Arial"/>
          <w:szCs w:val="24"/>
        </w:rPr>
      </w:pPr>
      <w:r w:rsidRPr="00335799">
        <w:rPr>
          <w:rFonts w:ascii="Arial" w:hAnsi="Arial" w:cs="Arial"/>
          <w:szCs w:val="24"/>
        </w:rPr>
        <w:t>Section 65.93(a)(4) specifies that, mechanics with an IA can complete a refresher course(s), acceptable to the Administrator, of not less than 8 hours of instruction for each year of the two-year renewal requirement.</w:t>
      </w:r>
    </w:p>
    <w:p w:rsidR="00335799" w:rsidRPr="00335799" w:rsidP="00335799" w14:paraId="79367362" w14:textId="77777777">
      <w:pPr>
        <w:pStyle w:val="ListParagraph"/>
        <w:spacing w:before="120" w:after="120"/>
        <w:ind w:left="1800"/>
        <w:rPr>
          <w:rFonts w:ascii="Arial" w:hAnsi="Arial" w:cs="Arial"/>
          <w:szCs w:val="24"/>
        </w:rPr>
      </w:pPr>
    </w:p>
    <w:p w:rsidR="00A803CB" w:rsidRPr="003F79B2" w:rsidP="00C306CD" w14:paraId="3E965075" w14:textId="6438225E">
      <w:pPr>
        <w:spacing w:before="120" w:after="120"/>
        <w:ind w:left="720"/>
        <w:rPr>
          <w:rFonts w:ascii="Arial" w:hAnsi="Arial" w:cs="Arial"/>
          <w:szCs w:val="24"/>
        </w:rPr>
      </w:pPr>
      <w:r w:rsidRPr="003F79B2">
        <w:rPr>
          <w:rFonts w:ascii="Arial" w:hAnsi="Arial" w:cs="Arial"/>
          <w:b/>
          <w:szCs w:val="24"/>
        </w:rPr>
        <w:t>Subpart E</w:t>
      </w:r>
      <w:r w:rsidRPr="003F79B2">
        <w:rPr>
          <w:rFonts w:ascii="Arial" w:hAnsi="Arial" w:cs="Arial"/>
          <w:szCs w:val="24"/>
        </w:rPr>
        <w:t xml:space="preserve"> – Repairmen, § 65.101 through § 65.107</w:t>
      </w:r>
    </w:p>
    <w:p w:rsidR="00A803CB" w:rsidRPr="003F79B2" w:rsidP="00C306CD" w14:paraId="588B4BB6" w14:textId="76FC560A">
      <w:pPr>
        <w:spacing w:before="120" w:after="120"/>
        <w:ind w:left="1440"/>
        <w:rPr>
          <w:rFonts w:ascii="Arial" w:hAnsi="Arial" w:cs="Arial"/>
          <w:szCs w:val="24"/>
        </w:rPr>
      </w:pPr>
      <w:r w:rsidRPr="003F79B2">
        <w:rPr>
          <w:rFonts w:ascii="Arial" w:hAnsi="Arial" w:cs="Arial"/>
          <w:szCs w:val="24"/>
        </w:rPr>
        <w:t xml:space="preserve">Repairmen (Air Carrier and Repair Station) – </w:t>
      </w:r>
      <w:r w:rsidRPr="003F79B2" w:rsidR="00520432">
        <w:rPr>
          <w:rFonts w:ascii="Arial" w:hAnsi="Arial" w:cs="Arial"/>
          <w:szCs w:val="24"/>
        </w:rPr>
        <w:t xml:space="preserve">§ </w:t>
      </w:r>
      <w:r w:rsidRPr="003F79B2">
        <w:rPr>
          <w:rFonts w:ascii="Arial" w:hAnsi="Arial" w:cs="Arial"/>
          <w:szCs w:val="24"/>
        </w:rPr>
        <w:t xml:space="preserve">65.101 through </w:t>
      </w:r>
      <w:r w:rsidRPr="003F79B2" w:rsidR="00520432">
        <w:rPr>
          <w:rFonts w:ascii="Arial" w:hAnsi="Arial" w:cs="Arial"/>
          <w:szCs w:val="24"/>
        </w:rPr>
        <w:t xml:space="preserve">§ </w:t>
      </w:r>
      <w:r w:rsidRPr="003F79B2">
        <w:rPr>
          <w:rFonts w:ascii="Arial" w:hAnsi="Arial" w:cs="Arial"/>
          <w:szCs w:val="24"/>
        </w:rPr>
        <w:t>65.103</w:t>
      </w:r>
    </w:p>
    <w:p w:rsidR="00A803CB" w:rsidRPr="003F79B2" w:rsidP="00C306CD" w14:paraId="450CC428" w14:textId="73C6BC14">
      <w:pPr>
        <w:spacing w:before="120" w:after="120"/>
        <w:ind w:left="1440"/>
        <w:rPr>
          <w:rFonts w:ascii="Arial" w:hAnsi="Arial" w:cs="Arial"/>
          <w:szCs w:val="24"/>
        </w:rPr>
      </w:pPr>
      <w:r w:rsidRPr="003F79B2">
        <w:rPr>
          <w:rFonts w:ascii="Arial" w:hAnsi="Arial" w:cs="Arial"/>
          <w:szCs w:val="24"/>
        </w:rPr>
        <w:t xml:space="preserve">Experimental Aircraft Builder Repairman – </w:t>
      </w:r>
      <w:r w:rsidRPr="003F79B2" w:rsidR="00520432">
        <w:rPr>
          <w:rFonts w:ascii="Arial" w:hAnsi="Arial" w:cs="Arial"/>
          <w:szCs w:val="24"/>
        </w:rPr>
        <w:t xml:space="preserve">§ </w:t>
      </w:r>
      <w:r w:rsidRPr="003F79B2">
        <w:rPr>
          <w:rFonts w:ascii="Arial" w:hAnsi="Arial" w:cs="Arial"/>
          <w:szCs w:val="24"/>
        </w:rPr>
        <w:t xml:space="preserve">65.104 through </w:t>
      </w:r>
      <w:r w:rsidRPr="003F79B2" w:rsidR="00520432">
        <w:rPr>
          <w:rFonts w:ascii="Arial" w:hAnsi="Arial" w:cs="Arial"/>
          <w:szCs w:val="24"/>
        </w:rPr>
        <w:t xml:space="preserve">§ </w:t>
      </w:r>
      <w:r w:rsidRPr="003F79B2">
        <w:rPr>
          <w:rFonts w:ascii="Arial" w:hAnsi="Arial" w:cs="Arial"/>
          <w:szCs w:val="24"/>
        </w:rPr>
        <w:t>65.105</w:t>
      </w:r>
    </w:p>
    <w:p w:rsidR="00A803CB" w:rsidRPr="003F79B2" w:rsidP="00C306CD" w14:paraId="42794B4B" w14:textId="69CB05F2">
      <w:pPr>
        <w:spacing w:before="120" w:after="120"/>
        <w:ind w:left="1440"/>
        <w:rPr>
          <w:rFonts w:ascii="Arial" w:hAnsi="Arial" w:cs="Arial"/>
          <w:szCs w:val="24"/>
        </w:rPr>
      </w:pPr>
      <w:r w:rsidRPr="003F79B2">
        <w:rPr>
          <w:rFonts w:ascii="Arial" w:hAnsi="Arial" w:cs="Arial"/>
          <w:szCs w:val="24"/>
        </w:rPr>
        <w:t xml:space="preserve">Light Sport Repairman – </w:t>
      </w:r>
      <w:r w:rsidRPr="003F79B2" w:rsidR="00520432">
        <w:rPr>
          <w:rFonts w:ascii="Arial" w:hAnsi="Arial" w:cs="Arial"/>
          <w:szCs w:val="24"/>
        </w:rPr>
        <w:t xml:space="preserve">§ </w:t>
      </w:r>
      <w:r w:rsidRPr="003F79B2">
        <w:rPr>
          <w:rFonts w:ascii="Arial" w:hAnsi="Arial" w:cs="Arial"/>
          <w:szCs w:val="24"/>
        </w:rPr>
        <w:t>65.107</w:t>
      </w:r>
    </w:p>
    <w:p w:rsidR="00A803CB" w:rsidRPr="003F79B2" w:rsidP="00C306CD" w14:paraId="3453A6D9" w14:textId="7FB1248E">
      <w:pPr>
        <w:spacing w:before="120" w:after="120"/>
        <w:ind w:left="720"/>
        <w:rPr>
          <w:rFonts w:ascii="Arial" w:hAnsi="Arial" w:cs="Arial"/>
          <w:szCs w:val="24"/>
        </w:rPr>
      </w:pPr>
      <w:r w:rsidRPr="003F79B2">
        <w:rPr>
          <w:rFonts w:ascii="Arial" w:hAnsi="Arial" w:cs="Arial"/>
          <w:b/>
          <w:szCs w:val="24"/>
        </w:rPr>
        <w:t>Subpart F</w:t>
      </w:r>
      <w:r w:rsidRPr="003F79B2">
        <w:rPr>
          <w:rFonts w:ascii="Arial" w:hAnsi="Arial" w:cs="Arial"/>
          <w:szCs w:val="24"/>
        </w:rPr>
        <w:t xml:space="preserve"> – Parachute Riggers</w:t>
      </w:r>
    </w:p>
    <w:p w:rsidR="00F46839" w:rsidRPr="003F79B2" w:rsidP="00C306CD" w14:paraId="0891D388" w14:textId="07F76004">
      <w:pPr>
        <w:spacing w:before="120" w:after="120"/>
        <w:rPr>
          <w:rFonts w:ascii="Arial" w:hAnsi="Arial" w:cs="Arial"/>
          <w:sz w:val="24"/>
          <w:szCs w:val="24"/>
        </w:rPr>
      </w:pPr>
      <w:r w:rsidRPr="003F79B2">
        <w:rPr>
          <w:rFonts w:ascii="Arial" w:hAnsi="Arial" w:cs="Arial"/>
        </w:rPr>
        <w:t xml:space="preserve">This collection of information supports the Department of Transportation’s strategic goal for </w:t>
      </w:r>
      <w:r w:rsidRPr="003F79B2">
        <w:rPr>
          <w:rFonts w:ascii="Arial" w:hAnsi="Arial" w:cs="Arial"/>
          <w:i/>
        </w:rPr>
        <w:t>Safety: Reduce Transportation-Related Fatalities and Serious Injuries Across the Transportation System</w:t>
      </w:r>
      <w:r w:rsidRPr="003F79B2">
        <w:rPr>
          <w:rFonts w:ascii="Arial" w:hAnsi="Arial" w:cs="Arial"/>
        </w:rPr>
        <w:t>.</w:t>
      </w:r>
    </w:p>
    <w:p w:rsidR="00C64707" w:rsidRPr="003F79B2" w:rsidP="00C306CD" w14:paraId="0F770FE2" w14:textId="77777777">
      <w:pPr>
        <w:shd w:val="clear" w:color="auto" w:fill="FFFFFF"/>
        <w:spacing w:before="120" w:after="120"/>
        <w:rPr>
          <w:rFonts w:ascii="Arial" w:eastAsia="Times New Roman" w:hAnsi="Arial" w:cs="Arial"/>
          <w:szCs w:val="24"/>
        </w:rPr>
      </w:pPr>
      <w:r w:rsidRPr="003F79B2">
        <w:rPr>
          <w:rFonts w:ascii="Arial" w:eastAsia="Times New Roman" w:hAnsi="Arial" w:cs="Arial"/>
          <w:b/>
          <w:bCs/>
          <w:szCs w:val="24"/>
        </w:rPr>
        <w:t>2. Indicate how, by whom, and for what purpose the information is to be used. Except for a new collection, indicate the actual use the agency has made of the information received from the current collection.</w:t>
      </w:r>
    </w:p>
    <w:p w:rsidR="006B42B3" w:rsidRPr="00677741" w:rsidP="00C306CD" w14:paraId="75A13830" w14:textId="71D0EEC7">
      <w:pPr>
        <w:spacing w:before="120" w:after="120"/>
        <w:rPr>
          <w:rFonts w:ascii="Arial" w:hAnsi="Arial" w:cs="Arial"/>
          <w:u w:val="single"/>
        </w:rPr>
      </w:pPr>
      <w:r w:rsidRPr="00677741">
        <w:rPr>
          <w:rFonts w:ascii="Arial" w:hAnsi="Arial" w:cs="Arial"/>
          <w:u w:val="single"/>
        </w:rPr>
        <w:t>AIRMEN APPLICATION INFORMATION COLLECTION</w:t>
      </w:r>
    </w:p>
    <w:p w:rsidR="00A771CC" w:rsidRPr="003F79B2" w:rsidP="00C306CD" w14:paraId="7E5FF671" w14:textId="202B13E3">
      <w:pPr>
        <w:spacing w:before="120" w:after="120"/>
        <w:rPr>
          <w:rFonts w:ascii="Arial" w:hAnsi="Arial" w:cs="Arial"/>
        </w:rPr>
      </w:pPr>
      <w:r w:rsidRPr="003F79B2">
        <w:rPr>
          <w:rFonts w:ascii="Arial" w:hAnsi="Arial" w:cs="Arial"/>
        </w:rPr>
        <w:t>14 CFR § 65.11 requires that application</w:t>
      </w:r>
      <w:r w:rsidRPr="003F79B2" w:rsidR="00C306CD">
        <w:rPr>
          <w:rFonts w:ascii="Arial" w:hAnsi="Arial" w:cs="Arial"/>
        </w:rPr>
        <w:t>s</w:t>
      </w:r>
      <w:r w:rsidRPr="003F79B2">
        <w:rPr>
          <w:rFonts w:ascii="Arial" w:hAnsi="Arial" w:cs="Arial"/>
        </w:rPr>
        <w:t xml:space="preserve"> for a certificate or rating under this part be made on a form and in a manner prescribed by the </w:t>
      </w:r>
      <w:r w:rsidRPr="003F79B2" w:rsidR="00C306CD">
        <w:rPr>
          <w:rFonts w:ascii="Arial" w:hAnsi="Arial" w:cs="Arial"/>
        </w:rPr>
        <w:t xml:space="preserve">FAA </w:t>
      </w:r>
      <w:r w:rsidRPr="003F79B2">
        <w:rPr>
          <w:rFonts w:ascii="Arial" w:hAnsi="Arial" w:cs="Arial"/>
        </w:rPr>
        <w:t xml:space="preserve">Administrator. </w:t>
      </w:r>
      <w:r w:rsidRPr="003F79B2" w:rsidR="00714091">
        <w:rPr>
          <w:rFonts w:ascii="Arial" w:hAnsi="Arial" w:cs="Arial"/>
        </w:rPr>
        <w:t xml:space="preserve">The instruments </w:t>
      </w:r>
      <w:r w:rsidRPr="003F79B2">
        <w:rPr>
          <w:rFonts w:ascii="Arial" w:hAnsi="Arial" w:cs="Arial"/>
        </w:rPr>
        <w:t xml:space="preserve">(forms) </w:t>
      </w:r>
      <w:r w:rsidRPr="003F79B2" w:rsidR="00714091">
        <w:rPr>
          <w:rFonts w:ascii="Arial" w:hAnsi="Arial" w:cs="Arial"/>
        </w:rPr>
        <w:t xml:space="preserve">described below </w:t>
      </w:r>
      <w:r w:rsidRPr="003F79B2">
        <w:rPr>
          <w:rFonts w:ascii="Arial" w:hAnsi="Arial" w:cs="Arial"/>
        </w:rPr>
        <w:t>are</w:t>
      </w:r>
      <w:r w:rsidRPr="003F79B2" w:rsidR="00714091">
        <w:rPr>
          <w:rFonts w:ascii="Arial" w:hAnsi="Arial" w:cs="Arial"/>
        </w:rPr>
        <w:t xml:space="preserve"> submitted </w:t>
      </w:r>
      <w:r w:rsidRPr="003F79B2">
        <w:rPr>
          <w:rFonts w:ascii="Arial" w:hAnsi="Arial" w:cs="Arial"/>
        </w:rPr>
        <w:t xml:space="preserve">by the applicant, </w:t>
      </w:r>
      <w:r w:rsidRPr="003F79B2" w:rsidR="00714091">
        <w:rPr>
          <w:rFonts w:ascii="Arial" w:hAnsi="Arial" w:cs="Arial"/>
        </w:rPr>
        <w:t>to the FAA</w:t>
      </w:r>
      <w:r w:rsidRPr="003F79B2">
        <w:rPr>
          <w:rFonts w:ascii="Arial" w:hAnsi="Arial" w:cs="Arial"/>
        </w:rPr>
        <w:t>,</w:t>
      </w:r>
      <w:r w:rsidRPr="003F79B2" w:rsidR="00714091">
        <w:rPr>
          <w:rFonts w:ascii="Arial" w:hAnsi="Arial" w:cs="Arial"/>
        </w:rPr>
        <w:t xml:space="preserve"> by way of the local Flight Standards Office. </w:t>
      </w:r>
      <w:r w:rsidRPr="003F79B2">
        <w:rPr>
          <w:rFonts w:ascii="Arial" w:hAnsi="Arial" w:cs="Arial"/>
        </w:rPr>
        <w:t xml:space="preserve">The </w:t>
      </w:r>
      <w:r w:rsidR="002475FF">
        <w:rPr>
          <w:rFonts w:ascii="Arial" w:hAnsi="Arial" w:cs="Arial"/>
        </w:rPr>
        <w:t xml:space="preserve">airman application </w:t>
      </w:r>
      <w:r w:rsidRPr="003F79B2">
        <w:rPr>
          <w:rFonts w:ascii="Arial" w:hAnsi="Arial" w:cs="Arial"/>
        </w:rPr>
        <w:t>forms included in this collection are:</w:t>
      </w:r>
    </w:p>
    <w:p w:rsidR="00A771CC" w:rsidRPr="003F79B2" w:rsidP="00C306CD" w14:paraId="6ED85616" w14:textId="3BDD167C">
      <w:pPr>
        <w:pStyle w:val="ListParagraph"/>
        <w:numPr>
          <w:ilvl w:val="0"/>
          <w:numId w:val="7"/>
        </w:numPr>
        <w:spacing w:before="120" w:after="120"/>
        <w:rPr>
          <w:rFonts w:ascii="Arial" w:hAnsi="Arial" w:cs="Arial"/>
        </w:rPr>
      </w:pPr>
      <w:r w:rsidRPr="003F79B2">
        <w:rPr>
          <w:rFonts w:ascii="Arial" w:hAnsi="Arial" w:cs="Arial"/>
          <w:b/>
        </w:rPr>
        <w:t>FAA Form 8610-1</w:t>
      </w:r>
      <w:r w:rsidRPr="003F79B2">
        <w:rPr>
          <w:rFonts w:ascii="Arial" w:hAnsi="Arial" w:cs="Arial"/>
        </w:rPr>
        <w:t>, Mechanic’s Application for Inspection Authorization</w:t>
      </w:r>
    </w:p>
    <w:p w:rsidR="00A771CC" w:rsidRPr="003F79B2" w:rsidP="00C306CD" w14:paraId="7FAB0C97" w14:textId="43E56573">
      <w:pPr>
        <w:pStyle w:val="ListParagraph"/>
        <w:numPr>
          <w:ilvl w:val="0"/>
          <w:numId w:val="7"/>
        </w:numPr>
        <w:spacing w:before="120" w:after="120"/>
        <w:rPr>
          <w:rFonts w:ascii="Arial" w:hAnsi="Arial" w:cs="Arial"/>
        </w:rPr>
      </w:pPr>
      <w:r w:rsidRPr="003F79B2">
        <w:rPr>
          <w:rFonts w:ascii="Arial" w:hAnsi="Arial" w:cs="Arial"/>
          <w:b/>
        </w:rPr>
        <w:t>FAA Form 8610-2</w:t>
      </w:r>
      <w:r w:rsidRPr="003F79B2">
        <w:rPr>
          <w:rFonts w:ascii="Arial" w:hAnsi="Arial" w:cs="Arial"/>
        </w:rPr>
        <w:t>, Airman Certificate and/or Rating Application – Mechanic and Parachute Rigger</w:t>
      </w:r>
    </w:p>
    <w:p w:rsidR="00A771CC" w:rsidP="00C306CD" w14:paraId="2199496B" w14:textId="2B5D4F89">
      <w:pPr>
        <w:pStyle w:val="ListParagraph"/>
        <w:numPr>
          <w:ilvl w:val="0"/>
          <w:numId w:val="7"/>
        </w:numPr>
        <w:spacing w:before="120" w:after="120"/>
        <w:rPr>
          <w:rFonts w:ascii="Arial" w:hAnsi="Arial" w:cs="Arial"/>
        </w:rPr>
      </w:pPr>
      <w:r w:rsidRPr="003F79B2">
        <w:rPr>
          <w:rFonts w:ascii="Arial" w:hAnsi="Arial" w:cs="Arial"/>
          <w:b/>
        </w:rPr>
        <w:t>FAA Form 8610-3</w:t>
      </w:r>
      <w:r w:rsidRPr="003F79B2">
        <w:rPr>
          <w:rFonts w:ascii="Arial" w:hAnsi="Arial" w:cs="Arial"/>
        </w:rPr>
        <w:t>, Airman Certificate and/or Rating Application – Repairman</w:t>
      </w:r>
      <w:r>
        <w:rPr>
          <w:rStyle w:val="FootnoteReference"/>
          <w:rFonts w:ascii="Arial" w:hAnsi="Arial" w:cs="Arial"/>
        </w:rPr>
        <w:footnoteReference w:id="3"/>
      </w:r>
    </w:p>
    <w:p w:rsidR="00103EEB" w:rsidRPr="00677741" w:rsidP="00103EEB" w14:paraId="0F49A42C" w14:textId="7DD230BE">
      <w:pPr>
        <w:spacing w:before="240" w:after="120"/>
        <w:rPr>
          <w:rFonts w:ascii="Arial" w:hAnsi="Arial" w:cs="Arial"/>
          <w:u w:val="single"/>
        </w:rPr>
      </w:pPr>
      <w:r w:rsidRPr="00677741">
        <w:rPr>
          <w:rFonts w:ascii="Arial" w:hAnsi="Arial" w:cs="Arial"/>
          <w:u w:val="single"/>
        </w:rPr>
        <w:t xml:space="preserve">Use of the </w:t>
      </w:r>
      <w:r w:rsidRPr="00677741" w:rsidR="006B42B3">
        <w:rPr>
          <w:rFonts w:ascii="Arial" w:hAnsi="Arial" w:cs="Arial"/>
          <w:u w:val="single"/>
        </w:rPr>
        <w:t xml:space="preserve">Airman Applicant </w:t>
      </w:r>
      <w:r w:rsidRPr="00677741">
        <w:rPr>
          <w:rFonts w:ascii="Arial" w:hAnsi="Arial" w:cs="Arial"/>
          <w:u w:val="single"/>
        </w:rPr>
        <w:t>Information Collected</w:t>
      </w:r>
    </w:p>
    <w:p w:rsidR="00EA7D87" w:rsidRPr="003F79B2" w:rsidP="00C306CD" w14:paraId="0E92A34A" w14:textId="40FFC77F">
      <w:pPr>
        <w:spacing w:before="120" w:after="120"/>
        <w:rPr>
          <w:rFonts w:ascii="Arial" w:hAnsi="Arial" w:cs="Arial"/>
        </w:rPr>
      </w:pPr>
      <w:r w:rsidRPr="003F79B2">
        <w:rPr>
          <w:rFonts w:ascii="Arial" w:hAnsi="Arial" w:cs="Arial"/>
        </w:rPr>
        <w:t xml:space="preserve">The information collected on the </w:t>
      </w:r>
      <w:r w:rsidR="002475FF">
        <w:rPr>
          <w:rFonts w:ascii="Arial" w:hAnsi="Arial" w:cs="Arial"/>
        </w:rPr>
        <w:t xml:space="preserve">airman application </w:t>
      </w:r>
      <w:r w:rsidRPr="003F79B2">
        <w:rPr>
          <w:rFonts w:ascii="Arial" w:hAnsi="Arial" w:cs="Arial"/>
        </w:rPr>
        <w:t>forms is</w:t>
      </w:r>
      <w:r w:rsidRPr="003F79B2" w:rsidR="007265C3">
        <w:rPr>
          <w:rFonts w:ascii="Arial" w:hAnsi="Arial" w:cs="Arial"/>
        </w:rPr>
        <w:t>,</w:t>
      </w:r>
      <w:r w:rsidRPr="003F79B2">
        <w:rPr>
          <w:rFonts w:ascii="Arial" w:hAnsi="Arial" w:cs="Arial"/>
        </w:rPr>
        <w:t xml:space="preserve"> </w:t>
      </w:r>
      <w:r w:rsidRPr="003F79B2" w:rsidR="007265C3">
        <w:rPr>
          <w:rFonts w:ascii="Arial" w:hAnsi="Arial" w:cs="Arial"/>
        </w:rPr>
        <w:t xml:space="preserve">and has been, </w:t>
      </w:r>
      <w:r w:rsidRPr="003F79B2">
        <w:rPr>
          <w:rFonts w:ascii="Arial" w:hAnsi="Arial" w:cs="Arial"/>
        </w:rPr>
        <w:t xml:space="preserve">used by the FAA to determine eligibility for a </w:t>
      </w:r>
      <w:r w:rsidRPr="003F79B2" w:rsidR="00A771CC">
        <w:rPr>
          <w:rFonts w:ascii="Arial" w:hAnsi="Arial" w:cs="Arial"/>
        </w:rPr>
        <w:t xml:space="preserve">mechanic, repairman, or parachute rigger </w:t>
      </w:r>
      <w:r w:rsidRPr="003F79B2">
        <w:rPr>
          <w:rFonts w:ascii="Arial" w:hAnsi="Arial" w:cs="Arial"/>
        </w:rPr>
        <w:t xml:space="preserve">certificate and/or rating, or a mechanic certificate inspection authorization. </w:t>
      </w:r>
      <w:r w:rsidRPr="003F79B2" w:rsidR="00A771CC">
        <w:rPr>
          <w:rFonts w:ascii="Arial" w:hAnsi="Arial" w:cs="Arial"/>
        </w:rPr>
        <w:t>Application and c</w:t>
      </w:r>
      <w:r w:rsidRPr="003F79B2">
        <w:rPr>
          <w:rFonts w:ascii="Arial" w:hAnsi="Arial" w:cs="Arial"/>
        </w:rPr>
        <w:t>ertification is necessary to ensure q</w:t>
      </w:r>
      <w:r w:rsidRPr="003F79B2" w:rsidR="00A771CC">
        <w:rPr>
          <w:rFonts w:ascii="Arial" w:hAnsi="Arial" w:cs="Arial"/>
        </w:rPr>
        <w:t>ualifications of the applicant.</w:t>
      </w:r>
    </w:p>
    <w:p w:rsidR="00714091" w:rsidRPr="003F79B2" w:rsidP="00103EEB" w14:paraId="2A065A20" w14:textId="34DBED20">
      <w:pPr>
        <w:spacing w:before="120" w:after="120"/>
        <w:ind w:left="720"/>
        <w:rPr>
          <w:rFonts w:ascii="Arial" w:hAnsi="Arial" w:cs="Arial"/>
          <w:u w:val="single"/>
        </w:rPr>
      </w:pPr>
      <w:r w:rsidRPr="003F79B2">
        <w:rPr>
          <w:rFonts w:ascii="Arial" w:hAnsi="Arial" w:cs="Arial"/>
          <w:u w:val="single"/>
        </w:rPr>
        <w:t>Mechanics</w:t>
      </w:r>
      <w:r w:rsidRPr="003F79B2" w:rsidR="00A771CC">
        <w:rPr>
          <w:rFonts w:ascii="Arial" w:hAnsi="Arial" w:cs="Arial"/>
          <w:u w:val="single"/>
        </w:rPr>
        <w:t xml:space="preserve"> (Part 65, Subpart D)</w:t>
      </w:r>
      <w:r w:rsidRPr="003F79B2" w:rsidR="007265C3">
        <w:rPr>
          <w:rFonts w:ascii="Arial" w:hAnsi="Arial" w:cs="Arial"/>
          <w:u w:val="single"/>
        </w:rPr>
        <w:t xml:space="preserve"> – Reporting requirement.</w:t>
      </w:r>
    </w:p>
    <w:p w:rsidR="00C306CD" w:rsidRPr="003F79B2" w:rsidP="00441C73" w14:paraId="4725EEA4" w14:textId="37CC31DC">
      <w:pPr>
        <w:shd w:val="clear" w:color="auto" w:fill="FFFFFF"/>
        <w:spacing w:before="120" w:after="120"/>
        <w:ind w:left="720"/>
        <w:rPr>
          <w:rFonts w:ascii="Arial" w:eastAsia="Times New Roman" w:hAnsi="Arial" w:cs="Arial"/>
        </w:rPr>
      </w:pPr>
      <w:r w:rsidRPr="003F79B2">
        <w:rPr>
          <w:rFonts w:ascii="Arial" w:eastAsia="Times New Roman" w:hAnsi="Arial" w:cs="Arial"/>
        </w:rPr>
        <w:t xml:space="preserve">Applicants for </w:t>
      </w:r>
      <w:r w:rsidRPr="003F79B2" w:rsidR="006F20E8">
        <w:rPr>
          <w:rFonts w:ascii="Arial" w:eastAsia="Times New Roman" w:hAnsi="Arial" w:cs="Arial"/>
        </w:rPr>
        <w:t xml:space="preserve">a mechanic certificate or added rating </w:t>
      </w:r>
      <w:r w:rsidRPr="003F79B2">
        <w:rPr>
          <w:rFonts w:ascii="Arial" w:eastAsia="Times New Roman" w:hAnsi="Arial" w:cs="Arial"/>
        </w:rPr>
        <w:t>are required to submit</w:t>
      </w:r>
      <w:r w:rsidRPr="003F79B2" w:rsidR="009D087A">
        <w:rPr>
          <w:rFonts w:ascii="Arial" w:eastAsia="Times New Roman" w:hAnsi="Arial" w:cs="Arial"/>
        </w:rPr>
        <w:t xml:space="preserve">, </w:t>
      </w:r>
      <w:r w:rsidRPr="003F79B2">
        <w:rPr>
          <w:rFonts w:ascii="Arial" w:eastAsia="Times New Roman" w:hAnsi="Arial" w:cs="Arial"/>
          <w:i/>
        </w:rPr>
        <w:t>FAA Form 8610-2, Airman Certificate and/or Rating Application</w:t>
      </w:r>
      <w:r w:rsidRPr="003F79B2" w:rsidR="006F20E8">
        <w:rPr>
          <w:rFonts w:ascii="Arial" w:eastAsia="Times New Roman" w:hAnsi="Arial" w:cs="Arial"/>
          <w:i/>
        </w:rPr>
        <w:t xml:space="preserve"> – </w:t>
      </w:r>
      <w:r w:rsidRPr="003F79B2" w:rsidR="009D087A">
        <w:rPr>
          <w:rFonts w:ascii="Arial" w:eastAsia="Times New Roman" w:hAnsi="Arial" w:cs="Arial"/>
          <w:i/>
        </w:rPr>
        <w:t>Mechanics and Parachute Riggers</w:t>
      </w:r>
      <w:r w:rsidRPr="003F79B2" w:rsidR="009D087A">
        <w:rPr>
          <w:rFonts w:ascii="Arial" w:eastAsia="Times New Roman" w:hAnsi="Arial" w:cs="Arial"/>
        </w:rPr>
        <w:t xml:space="preserve"> to the FAA.</w:t>
      </w:r>
    </w:p>
    <w:p w:rsidR="00441C73" w:rsidRPr="003F79B2" w:rsidP="00441C73" w14:paraId="01968FED" w14:textId="783AE4BD">
      <w:pPr>
        <w:pStyle w:val="ListParagraph"/>
        <w:numPr>
          <w:ilvl w:val="0"/>
          <w:numId w:val="8"/>
        </w:numPr>
        <w:shd w:val="clear" w:color="auto" w:fill="FFFFFF"/>
        <w:spacing w:before="120" w:after="120"/>
        <w:ind w:left="1440"/>
        <w:rPr>
          <w:rFonts w:ascii="Arial" w:eastAsia="Times New Roman" w:hAnsi="Arial" w:cs="Arial"/>
        </w:rPr>
      </w:pPr>
      <w:r w:rsidRPr="003F79B2">
        <w:rPr>
          <w:rFonts w:ascii="Arial" w:eastAsia="Times New Roman" w:hAnsi="Arial" w:cs="Arial"/>
        </w:rPr>
        <w:t>FAA Form 8610-2 is attached.</w:t>
      </w:r>
    </w:p>
    <w:p w:rsidR="00441C73" w:rsidRPr="003F79B2" w:rsidP="00441C73" w14:paraId="081C16A5" w14:textId="6B76BA78">
      <w:pPr>
        <w:pStyle w:val="ListParagraph"/>
        <w:numPr>
          <w:ilvl w:val="1"/>
          <w:numId w:val="8"/>
        </w:numPr>
        <w:shd w:val="clear" w:color="auto" w:fill="FFFFFF"/>
        <w:spacing w:before="120" w:after="120"/>
        <w:ind w:left="2160"/>
        <w:rPr>
          <w:rFonts w:ascii="Arial" w:eastAsia="Times New Roman" w:hAnsi="Arial" w:cs="Arial"/>
        </w:rPr>
      </w:pPr>
      <w:r w:rsidRPr="003F79B2">
        <w:rPr>
          <w:rFonts w:ascii="Arial" w:eastAsia="Times New Roman" w:hAnsi="Arial" w:cs="Arial"/>
        </w:rPr>
        <w:t>Refer to the attachment “</w:t>
      </w:r>
      <w:r w:rsidRPr="003F79B2">
        <w:rPr>
          <w:rFonts w:ascii="Arial" w:eastAsia="Times New Roman" w:hAnsi="Arial" w:cs="Arial"/>
          <w:b/>
        </w:rPr>
        <w:t>Part 65</w:t>
      </w:r>
      <w:r w:rsidRPr="003F79B2">
        <w:rPr>
          <w:rFonts w:ascii="Arial" w:eastAsia="Times New Roman" w:hAnsi="Arial" w:cs="Arial"/>
        </w:rPr>
        <w:t xml:space="preserve"> </w:t>
      </w:r>
      <w:r w:rsidRPr="003F79B2">
        <w:rPr>
          <w:rFonts w:ascii="Arial" w:eastAsia="Times New Roman" w:hAnsi="Arial" w:cs="Arial"/>
          <w:b/>
        </w:rPr>
        <w:t>Forms-Details of IC</w:t>
      </w:r>
      <w:r w:rsidRPr="003F79B2">
        <w:rPr>
          <w:rFonts w:ascii="Arial" w:eastAsia="Times New Roman" w:hAnsi="Arial" w:cs="Arial"/>
        </w:rPr>
        <w:t>”, for a summary of the information requested on the form, and the FAA business need for the information.</w:t>
      </w:r>
    </w:p>
    <w:p w:rsidR="00C306CD" w:rsidRPr="003F79B2" w:rsidP="00441C73" w14:paraId="092A0D69" w14:textId="39081DEF">
      <w:pPr>
        <w:pStyle w:val="ListParagraph"/>
        <w:numPr>
          <w:ilvl w:val="0"/>
          <w:numId w:val="8"/>
        </w:numPr>
        <w:shd w:val="clear" w:color="auto" w:fill="FFFFFF"/>
        <w:spacing w:before="120" w:after="120"/>
        <w:ind w:left="1440"/>
        <w:rPr>
          <w:rFonts w:ascii="Arial" w:eastAsia="Times New Roman" w:hAnsi="Arial" w:cs="Arial"/>
        </w:rPr>
      </w:pPr>
      <w:r w:rsidRPr="003F79B2">
        <w:rPr>
          <w:rFonts w:ascii="Arial" w:eastAsia="Times New Roman" w:hAnsi="Arial" w:cs="Arial"/>
        </w:rPr>
        <w:t xml:space="preserve">Submission of the form is done on an as-needed basis, when an applicant is making original application for a mechanic certificate, or </w:t>
      </w:r>
      <w:r w:rsidRPr="003F79B2" w:rsidR="009D087A">
        <w:rPr>
          <w:rFonts w:ascii="Arial" w:eastAsia="Times New Roman" w:hAnsi="Arial" w:cs="Arial"/>
        </w:rPr>
        <w:t>is</w:t>
      </w:r>
      <w:r w:rsidRPr="003F79B2">
        <w:rPr>
          <w:rFonts w:ascii="Arial" w:eastAsia="Times New Roman" w:hAnsi="Arial" w:cs="Arial"/>
        </w:rPr>
        <w:t xml:space="preserve"> requesting an added rating or other change to a previously issued mechanic certificate. </w:t>
      </w:r>
    </w:p>
    <w:p w:rsidR="001F375A" w:rsidRPr="003F79B2" w:rsidP="00441C73" w14:paraId="693B7CED" w14:textId="7DE748EF">
      <w:pPr>
        <w:pStyle w:val="ListParagraph"/>
        <w:numPr>
          <w:ilvl w:val="1"/>
          <w:numId w:val="8"/>
        </w:numPr>
        <w:shd w:val="clear" w:color="auto" w:fill="FFFFFF"/>
        <w:spacing w:before="120" w:after="120"/>
        <w:ind w:left="2160"/>
        <w:rPr>
          <w:rFonts w:ascii="Arial" w:eastAsia="Times New Roman" w:hAnsi="Arial" w:cs="Arial"/>
        </w:rPr>
      </w:pPr>
      <w:r w:rsidRPr="003F79B2">
        <w:rPr>
          <w:rFonts w:ascii="Arial" w:eastAsia="Times New Roman" w:hAnsi="Arial" w:cs="Arial"/>
        </w:rPr>
        <w:t xml:space="preserve">Examples of other changes include name, gender, and nationality changes, etc. which must be submitted to the FAA on FAA form 8610-2. </w:t>
      </w:r>
    </w:p>
    <w:p w:rsidR="00C306CD" w:rsidP="00441C73" w14:paraId="5B1DF5AF" w14:textId="2247C191">
      <w:pPr>
        <w:pStyle w:val="ListParagraph"/>
        <w:numPr>
          <w:ilvl w:val="0"/>
          <w:numId w:val="8"/>
        </w:numPr>
        <w:shd w:val="clear" w:color="auto" w:fill="FFFFFF"/>
        <w:spacing w:before="120" w:after="120"/>
        <w:ind w:left="1440"/>
        <w:rPr>
          <w:rFonts w:ascii="Arial" w:eastAsia="Times New Roman" w:hAnsi="Arial" w:cs="Arial"/>
        </w:rPr>
      </w:pPr>
      <w:r w:rsidRPr="003F79B2">
        <w:rPr>
          <w:rFonts w:ascii="Arial" w:eastAsia="Times New Roman" w:hAnsi="Arial" w:cs="Arial"/>
        </w:rPr>
        <w:t>Respondents are either individuals who have civil/military experience in maintaining aircraft, or are students who have graduated from an Aviation Maintenance Technician School certificated by the FAA under 14 CFR part 147.</w:t>
      </w:r>
    </w:p>
    <w:p w:rsidR="006B42B3" w:rsidRPr="00CC6963" w:rsidP="00CC6963" w14:paraId="35D98EC0" w14:textId="0CD66447">
      <w:pPr>
        <w:pStyle w:val="ListParagraph"/>
        <w:numPr>
          <w:ilvl w:val="1"/>
          <w:numId w:val="8"/>
        </w:numPr>
        <w:shd w:val="clear" w:color="auto" w:fill="FFFFFF"/>
        <w:spacing w:before="120" w:after="120"/>
        <w:rPr>
          <w:rFonts w:ascii="Arial" w:eastAsia="Times New Roman" w:hAnsi="Arial" w:cs="Arial"/>
        </w:rPr>
      </w:pPr>
      <w:r w:rsidRPr="006B42B3">
        <w:rPr>
          <w:rFonts w:ascii="Arial" w:hAnsi="Arial" w:cs="Arial"/>
        </w:rPr>
        <w:t>Responding to this collection is required in order to obtain and/or retain a benefit (i.e., a mechanic certificate and/or rating).</w:t>
      </w:r>
    </w:p>
    <w:p w:rsidR="007265C3" w:rsidRPr="003F79B2" w:rsidP="00441C73" w14:paraId="428B016F" w14:textId="6C72DFC5">
      <w:pPr>
        <w:shd w:val="clear" w:color="auto" w:fill="FFFFFF"/>
        <w:spacing w:before="240" w:after="120"/>
        <w:ind w:left="720"/>
        <w:rPr>
          <w:rFonts w:ascii="Arial" w:eastAsia="Times New Roman" w:hAnsi="Arial" w:cs="Arial"/>
          <w:u w:val="single"/>
        </w:rPr>
      </w:pPr>
      <w:r w:rsidRPr="003F79B2">
        <w:rPr>
          <w:rFonts w:ascii="Arial" w:eastAsia="Times New Roman" w:hAnsi="Arial" w:cs="Arial"/>
          <w:u w:val="single"/>
        </w:rPr>
        <w:t>Parachute Riggers (Part 65, Subpart F) – Reporting and Recordkeeping requirements.</w:t>
      </w:r>
    </w:p>
    <w:p w:rsidR="007265C3" w:rsidRPr="003F79B2" w:rsidP="00441C73" w14:paraId="69F506D7" w14:textId="6D8F68FF">
      <w:pPr>
        <w:shd w:val="clear" w:color="auto" w:fill="FFFFFF"/>
        <w:spacing w:before="120" w:after="120"/>
        <w:ind w:left="720"/>
        <w:rPr>
          <w:rFonts w:ascii="Arial" w:eastAsia="Times New Roman" w:hAnsi="Arial" w:cs="Arial"/>
        </w:rPr>
      </w:pPr>
      <w:r w:rsidRPr="003F79B2">
        <w:rPr>
          <w:rFonts w:ascii="Arial" w:eastAsia="Times New Roman" w:hAnsi="Arial" w:cs="Arial"/>
        </w:rPr>
        <w:t>Reporting Requirement - Applicants for a parachute rigger certificate or added rating are required to submit</w:t>
      </w:r>
      <w:r w:rsidRPr="003F79B2" w:rsidR="009D087A">
        <w:rPr>
          <w:rFonts w:ascii="Arial" w:eastAsia="Times New Roman" w:hAnsi="Arial" w:cs="Arial"/>
        </w:rPr>
        <w:t xml:space="preserve"> </w:t>
      </w:r>
      <w:r w:rsidRPr="003F79B2">
        <w:rPr>
          <w:rFonts w:ascii="Arial" w:eastAsia="Times New Roman" w:hAnsi="Arial" w:cs="Arial"/>
          <w:i/>
        </w:rPr>
        <w:t>FAA Form 8610-</w:t>
      </w:r>
      <w:r w:rsidRPr="003F79B2">
        <w:rPr>
          <w:rFonts w:ascii="Arial" w:eastAsia="Times New Roman" w:hAnsi="Arial" w:cs="Arial"/>
          <w:i/>
        </w:rPr>
        <w:t>2, Airman Certificate and/or Rating Application – Mechanics and Parachute Riggers</w:t>
      </w:r>
      <w:r w:rsidRPr="003F79B2">
        <w:rPr>
          <w:rFonts w:ascii="Arial" w:eastAsia="Times New Roman" w:hAnsi="Arial" w:cs="Arial"/>
        </w:rPr>
        <w:t>, to the FAA</w:t>
      </w:r>
      <w:r w:rsidRPr="003F79B2" w:rsidR="001C19F2">
        <w:rPr>
          <w:rFonts w:ascii="Arial" w:eastAsia="Times New Roman" w:hAnsi="Arial" w:cs="Arial"/>
        </w:rPr>
        <w:t>.</w:t>
      </w:r>
      <w:r w:rsidRPr="003F79B2">
        <w:rPr>
          <w:rFonts w:ascii="Arial" w:eastAsia="Times New Roman" w:hAnsi="Arial" w:cs="Arial"/>
        </w:rPr>
        <w:t xml:space="preserve"> </w:t>
      </w:r>
    </w:p>
    <w:p w:rsidR="00441C73" w:rsidRPr="003F79B2" w:rsidP="00441C73" w14:paraId="0A6DDAF3" w14:textId="77777777">
      <w:pPr>
        <w:pStyle w:val="ListParagraph"/>
        <w:numPr>
          <w:ilvl w:val="0"/>
          <w:numId w:val="8"/>
        </w:numPr>
        <w:shd w:val="clear" w:color="auto" w:fill="FFFFFF"/>
        <w:spacing w:before="120" w:after="120"/>
        <w:ind w:left="1440"/>
        <w:rPr>
          <w:rFonts w:ascii="Arial" w:eastAsia="Times New Roman" w:hAnsi="Arial" w:cs="Arial"/>
        </w:rPr>
      </w:pPr>
      <w:r w:rsidRPr="003F79B2">
        <w:rPr>
          <w:rFonts w:ascii="Arial" w:eastAsia="Times New Roman" w:hAnsi="Arial" w:cs="Arial"/>
        </w:rPr>
        <w:t>FAA Form 8610-2 is attached.</w:t>
      </w:r>
    </w:p>
    <w:p w:rsidR="00441C73" w:rsidRPr="003F79B2" w:rsidP="00441C73" w14:paraId="33756363" w14:textId="77777777">
      <w:pPr>
        <w:pStyle w:val="ListParagraph"/>
        <w:numPr>
          <w:ilvl w:val="1"/>
          <w:numId w:val="8"/>
        </w:numPr>
        <w:shd w:val="clear" w:color="auto" w:fill="FFFFFF"/>
        <w:spacing w:before="120" w:after="120"/>
        <w:ind w:left="2160"/>
        <w:rPr>
          <w:rFonts w:ascii="Arial" w:eastAsia="Times New Roman" w:hAnsi="Arial" w:cs="Arial"/>
        </w:rPr>
      </w:pPr>
      <w:r w:rsidRPr="003F79B2">
        <w:rPr>
          <w:rFonts w:ascii="Arial" w:eastAsia="Times New Roman" w:hAnsi="Arial" w:cs="Arial"/>
        </w:rPr>
        <w:t>Refer to the attachment “</w:t>
      </w:r>
      <w:r w:rsidRPr="003F79B2">
        <w:rPr>
          <w:rFonts w:ascii="Arial" w:eastAsia="Times New Roman" w:hAnsi="Arial" w:cs="Arial"/>
          <w:b/>
        </w:rPr>
        <w:t>Part 65</w:t>
      </w:r>
      <w:r w:rsidRPr="003F79B2">
        <w:rPr>
          <w:rFonts w:ascii="Arial" w:eastAsia="Times New Roman" w:hAnsi="Arial" w:cs="Arial"/>
        </w:rPr>
        <w:t xml:space="preserve"> </w:t>
      </w:r>
      <w:r w:rsidRPr="003F79B2">
        <w:rPr>
          <w:rFonts w:ascii="Arial" w:eastAsia="Times New Roman" w:hAnsi="Arial" w:cs="Arial"/>
          <w:b/>
        </w:rPr>
        <w:t>Forms-Details of IC</w:t>
      </w:r>
      <w:r w:rsidRPr="003F79B2">
        <w:rPr>
          <w:rFonts w:ascii="Arial" w:eastAsia="Times New Roman" w:hAnsi="Arial" w:cs="Arial"/>
        </w:rPr>
        <w:t>”, for a summary of the information requested on the form, and the FAA business need for the information.</w:t>
      </w:r>
    </w:p>
    <w:p w:rsidR="007265C3" w:rsidRPr="003F79B2" w:rsidP="00441C73" w14:paraId="78145213" w14:textId="5CCF6C37">
      <w:pPr>
        <w:pStyle w:val="ListParagraph"/>
        <w:numPr>
          <w:ilvl w:val="0"/>
          <w:numId w:val="8"/>
        </w:numPr>
        <w:shd w:val="clear" w:color="auto" w:fill="FFFFFF"/>
        <w:spacing w:before="120" w:after="120"/>
        <w:ind w:left="1440"/>
        <w:rPr>
          <w:rFonts w:ascii="Arial" w:eastAsia="Times New Roman" w:hAnsi="Arial" w:cs="Arial"/>
        </w:rPr>
      </w:pPr>
      <w:r w:rsidRPr="003F79B2">
        <w:rPr>
          <w:rFonts w:ascii="Arial" w:eastAsia="Times New Roman" w:hAnsi="Arial" w:cs="Arial"/>
        </w:rPr>
        <w:t xml:space="preserve">Submission of the form is done on an as-needed basis, when an applicant is making original application for a parachute rigger certificate, or </w:t>
      </w:r>
      <w:r w:rsidRPr="003F79B2" w:rsidR="009D087A">
        <w:rPr>
          <w:rFonts w:ascii="Arial" w:eastAsia="Times New Roman" w:hAnsi="Arial" w:cs="Arial"/>
        </w:rPr>
        <w:t>is</w:t>
      </w:r>
      <w:r w:rsidRPr="003F79B2">
        <w:rPr>
          <w:rFonts w:ascii="Arial" w:eastAsia="Times New Roman" w:hAnsi="Arial" w:cs="Arial"/>
        </w:rPr>
        <w:t xml:space="preserve"> requesting an added rating or other change to a previously issued parachute rigger certificate. </w:t>
      </w:r>
    </w:p>
    <w:p w:rsidR="007265C3" w:rsidRPr="003F79B2" w:rsidP="00441C73" w14:paraId="3E9D994A" w14:textId="77777777">
      <w:pPr>
        <w:pStyle w:val="ListParagraph"/>
        <w:numPr>
          <w:ilvl w:val="1"/>
          <w:numId w:val="8"/>
        </w:numPr>
        <w:shd w:val="clear" w:color="auto" w:fill="FFFFFF"/>
        <w:spacing w:before="120" w:after="120"/>
        <w:ind w:left="2160"/>
        <w:rPr>
          <w:rFonts w:ascii="Arial" w:eastAsia="Times New Roman" w:hAnsi="Arial" w:cs="Arial"/>
        </w:rPr>
      </w:pPr>
      <w:r w:rsidRPr="003F79B2">
        <w:rPr>
          <w:rFonts w:ascii="Arial" w:eastAsia="Times New Roman" w:hAnsi="Arial" w:cs="Arial"/>
        </w:rPr>
        <w:t xml:space="preserve">Examples of other changes include name, gender, and nationality changes, etc. which must be submitted to the FAA on FAA form 8610-2. </w:t>
      </w:r>
    </w:p>
    <w:p w:rsidR="007265C3" w:rsidRPr="003F79B2" w:rsidP="00441C73" w14:paraId="3F0E856C" w14:textId="24D5DC43">
      <w:pPr>
        <w:pStyle w:val="ListParagraph"/>
        <w:numPr>
          <w:ilvl w:val="0"/>
          <w:numId w:val="8"/>
        </w:numPr>
        <w:shd w:val="clear" w:color="auto" w:fill="FFFFFF"/>
        <w:spacing w:before="120" w:after="120"/>
        <w:ind w:left="1440"/>
        <w:rPr>
          <w:rFonts w:ascii="Arial" w:eastAsia="Times New Roman" w:hAnsi="Arial" w:cs="Arial"/>
        </w:rPr>
      </w:pPr>
      <w:r w:rsidRPr="003F79B2">
        <w:rPr>
          <w:rFonts w:ascii="Arial" w:eastAsia="Times New Roman" w:hAnsi="Arial" w:cs="Arial"/>
        </w:rPr>
        <w:t>Respondents are individuals who have civil/military experience in maintaining and packing parachutes.</w:t>
      </w:r>
    </w:p>
    <w:p w:rsidR="00441C73" w:rsidRPr="003F79B2" w:rsidP="00983A38" w14:paraId="49606FA6" w14:textId="771E3A54">
      <w:pPr>
        <w:shd w:val="clear" w:color="auto" w:fill="FFFFFF"/>
        <w:spacing w:before="120" w:after="120"/>
        <w:ind w:left="720"/>
        <w:rPr>
          <w:rFonts w:ascii="Arial" w:eastAsia="Times New Roman" w:hAnsi="Arial" w:cs="Arial"/>
        </w:rPr>
      </w:pPr>
      <w:r w:rsidRPr="003F79B2">
        <w:rPr>
          <w:rFonts w:ascii="Arial" w:eastAsia="Times New Roman" w:hAnsi="Arial" w:cs="Arial"/>
        </w:rPr>
        <w:t>Recordkeeping requirement</w:t>
      </w:r>
      <w:r w:rsidR="0068080E">
        <w:rPr>
          <w:rFonts w:ascii="Arial" w:eastAsia="Times New Roman" w:hAnsi="Arial" w:cs="Arial"/>
        </w:rPr>
        <w:t xml:space="preserve"> -</w:t>
      </w:r>
      <w:r w:rsidRPr="003F79B2">
        <w:rPr>
          <w:rFonts w:ascii="Arial" w:eastAsia="Times New Roman" w:hAnsi="Arial" w:cs="Arial"/>
        </w:rPr>
        <w:t xml:space="preserve"> </w:t>
      </w:r>
      <w:r w:rsidRPr="003F79B2" w:rsidR="001C19F2">
        <w:rPr>
          <w:rFonts w:ascii="Arial" w:eastAsia="Times New Roman" w:hAnsi="Arial" w:cs="Arial"/>
        </w:rPr>
        <w:t>Certificated parachute r</w:t>
      </w:r>
      <w:r w:rsidRPr="003F79B2" w:rsidR="007265C3">
        <w:rPr>
          <w:rFonts w:ascii="Arial" w:eastAsia="Times New Roman" w:hAnsi="Arial" w:cs="Arial"/>
        </w:rPr>
        <w:t>iggers must also keep records</w:t>
      </w:r>
      <w:r w:rsidRPr="003F79B2">
        <w:rPr>
          <w:rFonts w:ascii="Arial" w:eastAsia="Times New Roman" w:hAnsi="Arial" w:cs="Arial"/>
        </w:rPr>
        <w:t>, as required by §65.131.</w:t>
      </w:r>
      <w:r w:rsidRPr="003F79B2" w:rsidR="001C19F2">
        <w:rPr>
          <w:rFonts w:ascii="Arial" w:eastAsia="Times New Roman" w:hAnsi="Arial" w:cs="Arial"/>
        </w:rPr>
        <w:t xml:space="preserve"> This is a mandatory requirement of the certificate holder.</w:t>
      </w:r>
    </w:p>
    <w:p w:rsidR="007265C3" w:rsidRPr="003F79B2" w:rsidP="00983A38" w14:paraId="19D3FDDA" w14:textId="1A760FC4">
      <w:pPr>
        <w:pStyle w:val="ListParagraph"/>
        <w:numPr>
          <w:ilvl w:val="0"/>
          <w:numId w:val="9"/>
        </w:numPr>
        <w:shd w:val="clear" w:color="auto" w:fill="FFFFFF"/>
        <w:spacing w:before="120" w:after="120"/>
        <w:ind w:left="1440"/>
        <w:rPr>
          <w:rFonts w:ascii="Arial" w:eastAsia="Times New Roman" w:hAnsi="Arial" w:cs="Arial"/>
        </w:rPr>
      </w:pPr>
      <w:r w:rsidRPr="003F79B2">
        <w:rPr>
          <w:rFonts w:ascii="Arial" w:eastAsia="Times New Roman" w:hAnsi="Arial" w:cs="Arial"/>
        </w:rPr>
        <w:t>A record is maintained by the parachute rigger that describes the parachute being packed, maintained, or altered</w:t>
      </w:r>
      <w:r w:rsidRPr="003F79B2" w:rsidR="00555C7B">
        <w:rPr>
          <w:rFonts w:ascii="Arial" w:eastAsia="Times New Roman" w:hAnsi="Arial" w:cs="Arial"/>
        </w:rPr>
        <w:t xml:space="preserve">. The record must include </w:t>
      </w:r>
      <w:r w:rsidRPr="003F79B2">
        <w:rPr>
          <w:rFonts w:ascii="Arial" w:eastAsia="Times New Roman" w:hAnsi="Arial" w:cs="Arial"/>
        </w:rPr>
        <w:t>a description of the work done to the parachute</w:t>
      </w:r>
      <w:r w:rsidRPr="003F79B2" w:rsidR="00555C7B">
        <w:rPr>
          <w:rFonts w:ascii="Arial" w:eastAsia="Times New Roman" w:hAnsi="Arial" w:cs="Arial"/>
        </w:rPr>
        <w:t>, and the date and place where the work was performed.</w:t>
      </w:r>
    </w:p>
    <w:p w:rsidR="00555C7B" w:rsidRPr="003F79B2" w:rsidP="00983A38" w14:paraId="5A44A5D8" w14:textId="77777777">
      <w:pPr>
        <w:pStyle w:val="ListParagraph"/>
        <w:numPr>
          <w:ilvl w:val="0"/>
          <w:numId w:val="9"/>
        </w:numPr>
        <w:shd w:val="clear" w:color="auto" w:fill="FFFFFF"/>
        <w:spacing w:before="120" w:after="120"/>
        <w:ind w:left="1440"/>
        <w:rPr>
          <w:rFonts w:ascii="Arial" w:eastAsia="Times New Roman" w:hAnsi="Arial" w:cs="Arial"/>
        </w:rPr>
      </w:pPr>
      <w:r w:rsidRPr="003F79B2">
        <w:rPr>
          <w:rFonts w:ascii="Arial" w:eastAsia="Times New Roman" w:hAnsi="Arial" w:cs="Arial"/>
        </w:rPr>
        <w:t>The records must be kept for at least 2 years after the date each was made.</w:t>
      </w:r>
    </w:p>
    <w:p w:rsidR="00555C7B" w:rsidP="00983A38" w14:paraId="0C251FA5" w14:textId="07298689">
      <w:pPr>
        <w:pStyle w:val="ListParagraph"/>
        <w:numPr>
          <w:ilvl w:val="0"/>
          <w:numId w:val="9"/>
        </w:numPr>
        <w:shd w:val="clear" w:color="auto" w:fill="FFFFFF"/>
        <w:spacing w:before="120" w:after="120"/>
        <w:ind w:left="1440"/>
        <w:rPr>
          <w:rFonts w:ascii="Arial" w:eastAsia="Times New Roman" w:hAnsi="Arial" w:cs="Arial"/>
        </w:rPr>
      </w:pPr>
      <w:r w:rsidRPr="003F79B2">
        <w:rPr>
          <w:rFonts w:ascii="Arial" w:eastAsia="Times New Roman" w:hAnsi="Arial" w:cs="Arial"/>
        </w:rPr>
        <w:t>Parachute riggers must also attach a record to each parachute packed, to include the date and place of the packing, any defects found, and the riggers name and certificate number.</w:t>
      </w:r>
    </w:p>
    <w:p w:rsidR="006B42B3" w:rsidRPr="00983A38" w:rsidP="00983A38" w14:paraId="5F1AE5F2" w14:textId="03A4DB25">
      <w:pPr>
        <w:pStyle w:val="ListParagraph"/>
        <w:numPr>
          <w:ilvl w:val="0"/>
          <w:numId w:val="9"/>
        </w:numPr>
        <w:shd w:val="clear" w:color="auto" w:fill="FFFFFF"/>
        <w:spacing w:before="120" w:after="120"/>
        <w:ind w:left="1440"/>
        <w:rPr>
          <w:rFonts w:ascii="Arial" w:eastAsia="Times New Roman" w:hAnsi="Arial" w:cs="Arial"/>
        </w:rPr>
      </w:pPr>
      <w:r w:rsidRPr="00983A38">
        <w:rPr>
          <w:rFonts w:ascii="Arial" w:hAnsi="Arial" w:cs="Arial"/>
        </w:rPr>
        <w:t>Responding to this collection (reporting and recordkeeping) is required in order to obtain and/or retain a benefit (i.e., a parachute rigger certificate and/or rating).</w:t>
      </w:r>
    </w:p>
    <w:p w:rsidR="00AC6626" w:rsidRPr="003F79B2" w:rsidP="00441C73" w14:paraId="5890CCD2" w14:textId="49D2302B">
      <w:pPr>
        <w:shd w:val="clear" w:color="auto" w:fill="FFFFFF"/>
        <w:spacing w:before="240" w:after="120"/>
        <w:ind w:left="720"/>
        <w:rPr>
          <w:rFonts w:ascii="Arial" w:hAnsi="Arial" w:cs="Arial"/>
          <w:u w:val="single"/>
        </w:rPr>
      </w:pPr>
      <w:r w:rsidRPr="003F79B2">
        <w:rPr>
          <w:rFonts w:ascii="Arial" w:hAnsi="Arial" w:cs="Arial"/>
          <w:u w:val="single"/>
        </w:rPr>
        <w:t>Section 65.19, Retesting after Failure – Reporting Requirement</w:t>
      </w:r>
    </w:p>
    <w:p w:rsidR="00FF387B" w:rsidRPr="003F79B2" w:rsidP="00FF387B" w14:paraId="08CB5037" w14:textId="77777777">
      <w:pPr>
        <w:shd w:val="clear" w:color="auto" w:fill="FFFFFF"/>
        <w:spacing w:before="120" w:after="120"/>
        <w:ind w:left="720"/>
        <w:rPr>
          <w:rFonts w:ascii="Arial" w:hAnsi="Arial" w:cs="Arial"/>
        </w:rPr>
      </w:pPr>
      <w:r w:rsidRPr="003F79B2">
        <w:rPr>
          <w:rFonts w:ascii="Arial" w:hAnsi="Arial" w:cs="Arial"/>
        </w:rPr>
        <w:t xml:space="preserve">Mechanic and parachute rigger applicants must pass FAA knowledge and practical tests, with a minimum passing grade of 70%, to be eligible for certificate issuance. </w:t>
      </w:r>
    </w:p>
    <w:p w:rsidR="00FF387B" w:rsidRPr="003F79B2" w:rsidP="00FF387B" w14:paraId="3FEF6EA4" w14:textId="108B2175">
      <w:pPr>
        <w:pStyle w:val="ListParagraph"/>
        <w:numPr>
          <w:ilvl w:val="0"/>
          <w:numId w:val="10"/>
        </w:numPr>
        <w:shd w:val="clear" w:color="auto" w:fill="FFFFFF"/>
        <w:spacing w:before="120" w:after="120"/>
        <w:rPr>
          <w:rFonts w:ascii="Arial" w:hAnsi="Arial" w:cs="Arial"/>
        </w:rPr>
      </w:pPr>
      <w:r w:rsidRPr="003F79B2">
        <w:rPr>
          <w:rFonts w:ascii="Arial" w:hAnsi="Arial" w:cs="Arial"/>
        </w:rPr>
        <w:t xml:space="preserve">Applicants may retest 30 days after failing a test. </w:t>
      </w:r>
    </w:p>
    <w:p w:rsidR="00FF387B" w:rsidP="00FF387B" w14:paraId="22DF65F7" w14:textId="404D153D">
      <w:pPr>
        <w:pStyle w:val="ListParagraph"/>
        <w:numPr>
          <w:ilvl w:val="0"/>
          <w:numId w:val="10"/>
        </w:numPr>
        <w:shd w:val="clear" w:color="auto" w:fill="FFFFFF"/>
        <w:spacing w:before="240" w:after="120"/>
        <w:rPr>
          <w:rFonts w:ascii="Arial" w:eastAsia="Times New Roman" w:hAnsi="Arial" w:cs="Arial"/>
          <w:u w:val="single"/>
        </w:rPr>
      </w:pPr>
      <w:r w:rsidRPr="003F79B2">
        <w:rPr>
          <w:rFonts w:ascii="Arial" w:hAnsi="Arial" w:cs="Arial"/>
        </w:rPr>
        <w:t xml:space="preserve">If an applicant desires to test prior to 30 days from the test failure, they must </w:t>
      </w:r>
      <w:r w:rsidRPr="003F79B2">
        <w:rPr>
          <w:rFonts w:ascii="Arial" w:hAnsi="Arial" w:cs="Arial"/>
          <w:lang w:val="en"/>
        </w:rPr>
        <w:t xml:space="preserve">present a signed statement from an airman holding the certificate and rating sought by </w:t>
      </w:r>
      <w:r w:rsidRPr="003F79B2">
        <w:rPr>
          <w:rFonts w:ascii="Arial" w:hAnsi="Arial" w:cs="Arial"/>
          <w:lang w:val="en"/>
        </w:rPr>
        <w:t>the applicant, certifying that the airman has given the applicant additional instruction in each of the subjects failed</w:t>
      </w:r>
      <w:r w:rsidR="0068080E">
        <w:rPr>
          <w:rFonts w:ascii="Arial" w:hAnsi="Arial" w:cs="Arial"/>
          <w:lang w:val="en"/>
        </w:rPr>
        <w:t>,</w:t>
      </w:r>
      <w:r w:rsidRPr="003F79B2">
        <w:rPr>
          <w:rFonts w:ascii="Arial" w:hAnsi="Arial" w:cs="Arial"/>
          <w:lang w:val="en"/>
        </w:rPr>
        <w:t xml:space="preserve"> and that the airman considers the applicant ready for retesting.</w:t>
      </w:r>
      <w:r w:rsidRPr="003F79B2">
        <w:rPr>
          <w:rFonts w:ascii="Arial" w:eastAsia="Times New Roman" w:hAnsi="Arial" w:cs="Arial"/>
          <w:u w:val="single"/>
        </w:rPr>
        <w:t xml:space="preserve"> </w:t>
      </w:r>
    </w:p>
    <w:p w:rsidR="006B42B3" w:rsidRPr="00CC6963" w:rsidP="00CC6963" w14:paraId="683495A2" w14:textId="33A49D81">
      <w:pPr>
        <w:pStyle w:val="ListParagraph"/>
        <w:numPr>
          <w:ilvl w:val="0"/>
          <w:numId w:val="10"/>
        </w:numPr>
        <w:shd w:val="clear" w:color="auto" w:fill="FFFFFF"/>
        <w:spacing w:before="120" w:after="120"/>
        <w:rPr>
          <w:rFonts w:ascii="Arial" w:eastAsia="Times New Roman" w:hAnsi="Arial" w:cs="Arial"/>
        </w:rPr>
      </w:pPr>
      <w:r w:rsidRPr="006B42B3">
        <w:rPr>
          <w:rFonts w:ascii="Arial" w:hAnsi="Arial" w:cs="Arial"/>
        </w:rPr>
        <w:t xml:space="preserve">Responding to this collection is required in order to obtain and/or retain a benefit (i.e., </w:t>
      </w:r>
      <w:r>
        <w:rPr>
          <w:rFonts w:ascii="Arial" w:hAnsi="Arial" w:cs="Arial"/>
        </w:rPr>
        <w:t>do a retest of a failed FAA test, prior to 30 days from the test failure</w:t>
      </w:r>
      <w:r w:rsidRPr="006B42B3">
        <w:rPr>
          <w:rFonts w:ascii="Arial" w:hAnsi="Arial" w:cs="Arial"/>
        </w:rPr>
        <w:t>).</w:t>
      </w:r>
    </w:p>
    <w:p w:rsidR="006F20E8" w:rsidRPr="003F79B2" w:rsidP="00441C73" w14:paraId="30FC3745" w14:textId="4CB814C7">
      <w:pPr>
        <w:shd w:val="clear" w:color="auto" w:fill="FFFFFF"/>
        <w:spacing w:before="240" w:after="120"/>
        <w:ind w:left="720"/>
        <w:rPr>
          <w:rFonts w:ascii="Arial" w:eastAsia="Times New Roman" w:hAnsi="Arial" w:cs="Arial"/>
          <w:u w:val="single"/>
        </w:rPr>
      </w:pPr>
      <w:r w:rsidRPr="003F79B2">
        <w:rPr>
          <w:rFonts w:ascii="Arial" w:eastAsia="Times New Roman" w:hAnsi="Arial" w:cs="Arial"/>
          <w:u w:val="single"/>
        </w:rPr>
        <w:t>Inspection Authorization</w:t>
      </w:r>
      <w:r w:rsidR="00E86AF5">
        <w:rPr>
          <w:rFonts w:ascii="Arial" w:eastAsia="Times New Roman" w:hAnsi="Arial" w:cs="Arial"/>
          <w:u w:val="single"/>
        </w:rPr>
        <w:t xml:space="preserve"> Application and Renewal</w:t>
      </w:r>
      <w:r w:rsidRPr="003F79B2" w:rsidR="00E074DA">
        <w:rPr>
          <w:rFonts w:ascii="Arial" w:eastAsia="Times New Roman" w:hAnsi="Arial" w:cs="Arial"/>
          <w:u w:val="single"/>
        </w:rPr>
        <w:t xml:space="preserve"> (§ 65.91 through § 65.95)</w:t>
      </w:r>
      <w:r w:rsidRPr="003F79B2" w:rsidR="007265C3">
        <w:rPr>
          <w:rFonts w:ascii="Arial" w:eastAsia="Times New Roman" w:hAnsi="Arial" w:cs="Arial"/>
          <w:u w:val="single"/>
        </w:rPr>
        <w:t xml:space="preserve"> – Reporting requirement.</w:t>
      </w:r>
    </w:p>
    <w:p w:rsidR="006F20E8" w:rsidRPr="003F79B2" w:rsidP="00441C73" w14:paraId="3CB49248" w14:textId="6D1BDA03">
      <w:pPr>
        <w:shd w:val="clear" w:color="auto" w:fill="FFFFFF"/>
        <w:spacing w:before="120" w:after="120"/>
        <w:ind w:left="720"/>
        <w:rPr>
          <w:rFonts w:ascii="Arial" w:eastAsia="Times New Roman" w:hAnsi="Arial" w:cs="Arial"/>
        </w:rPr>
      </w:pPr>
      <w:r w:rsidRPr="003F79B2">
        <w:rPr>
          <w:rFonts w:ascii="Arial" w:eastAsia="Times New Roman" w:hAnsi="Arial" w:cs="Arial"/>
        </w:rPr>
        <w:t>Individuals who hold</w:t>
      </w:r>
      <w:r w:rsidR="0068080E">
        <w:rPr>
          <w:rFonts w:ascii="Arial" w:eastAsia="Times New Roman" w:hAnsi="Arial" w:cs="Arial"/>
        </w:rPr>
        <w:t>,</w:t>
      </w:r>
      <w:r w:rsidRPr="003F79B2">
        <w:rPr>
          <w:rFonts w:ascii="Arial" w:eastAsia="Times New Roman" w:hAnsi="Arial" w:cs="Arial"/>
        </w:rPr>
        <w:t xml:space="preserve"> and have held</w:t>
      </w:r>
      <w:r w:rsidR="0068080E">
        <w:rPr>
          <w:rFonts w:ascii="Arial" w:eastAsia="Times New Roman" w:hAnsi="Arial" w:cs="Arial"/>
        </w:rPr>
        <w:t>,</w:t>
      </w:r>
      <w:r w:rsidRPr="003F79B2">
        <w:rPr>
          <w:rFonts w:ascii="Arial" w:eastAsia="Times New Roman" w:hAnsi="Arial" w:cs="Arial"/>
        </w:rPr>
        <w:t xml:space="preserve"> a FAA mechanic certificate for at least 3 years and meet other additional requirements, are eligible to apply for an Inspection Authorization</w:t>
      </w:r>
      <w:r w:rsidRPr="003F79B2" w:rsidR="00E074DA">
        <w:rPr>
          <w:rFonts w:ascii="Arial" w:eastAsia="Times New Roman" w:hAnsi="Arial" w:cs="Arial"/>
        </w:rPr>
        <w:t xml:space="preserve"> (IA)</w:t>
      </w:r>
      <w:r w:rsidRPr="003F79B2">
        <w:rPr>
          <w:rFonts w:ascii="Arial" w:eastAsia="Times New Roman" w:hAnsi="Arial" w:cs="Arial"/>
        </w:rPr>
        <w:t xml:space="preserve">. </w:t>
      </w:r>
      <w:r w:rsidRPr="003F79B2" w:rsidR="00E074DA">
        <w:rPr>
          <w:rFonts w:ascii="Arial" w:eastAsia="Times New Roman" w:hAnsi="Arial" w:cs="Arial"/>
        </w:rPr>
        <w:t xml:space="preserve">Applicants for an IA are required to submit </w:t>
      </w:r>
      <w:r w:rsidRPr="003F79B2" w:rsidR="00E074DA">
        <w:rPr>
          <w:rFonts w:ascii="Arial" w:eastAsia="Times New Roman" w:hAnsi="Arial" w:cs="Arial"/>
          <w:i/>
        </w:rPr>
        <w:t xml:space="preserve">FAA form 8610-1, </w:t>
      </w:r>
      <w:r w:rsidRPr="003F79B2" w:rsidR="00E074DA">
        <w:rPr>
          <w:rFonts w:ascii="Arial" w:hAnsi="Arial" w:cs="Arial"/>
          <w:i/>
        </w:rPr>
        <w:t>Mechanic’s Application for Inspection Authorization</w:t>
      </w:r>
      <w:r w:rsidRPr="003F79B2" w:rsidR="001C19F2">
        <w:rPr>
          <w:rFonts w:ascii="Arial" w:hAnsi="Arial" w:cs="Arial"/>
        </w:rPr>
        <w:t xml:space="preserve"> to the FAA</w:t>
      </w:r>
      <w:r w:rsidRPr="003F79B2" w:rsidR="00E074DA">
        <w:rPr>
          <w:rFonts w:ascii="Arial" w:hAnsi="Arial" w:cs="Arial"/>
        </w:rPr>
        <w:t>.</w:t>
      </w:r>
    </w:p>
    <w:p w:rsidR="001C19F2" w:rsidRPr="006B42B3" w:rsidP="001C19F2" w14:paraId="34DF68F1" w14:textId="77777777">
      <w:pPr>
        <w:pStyle w:val="ListParagraph"/>
        <w:numPr>
          <w:ilvl w:val="0"/>
          <w:numId w:val="8"/>
        </w:numPr>
        <w:shd w:val="clear" w:color="auto" w:fill="FFFFFF"/>
        <w:spacing w:before="120" w:after="120"/>
        <w:ind w:left="1440"/>
        <w:rPr>
          <w:rFonts w:ascii="Arial" w:eastAsia="Times New Roman" w:hAnsi="Arial" w:cs="Arial"/>
        </w:rPr>
      </w:pPr>
      <w:r w:rsidRPr="003F79B2">
        <w:rPr>
          <w:rFonts w:ascii="Arial" w:eastAsia="Times New Roman" w:hAnsi="Arial" w:cs="Arial"/>
        </w:rPr>
        <w:t xml:space="preserve">FAA </w:t>
      </w:r>
      <w:r w:rsidRPr="006B42B3">
        <w:rPr>
          <w:rFonts w:ascii="Arial" w:eastAsia="Times New Roman" w:hAnsi="Arial" w:cs="Arial"/>
        </w:rPr>
        <w:t>Form 8610-1 is attached. This is a reporting requirement.</w:t>
      </w:r>
    </w:p>
    <w:p w:rsidR="001C19F2" w:rsidRPr="003F79B2" w:rsidP="001C19F2" w14:paraId="79C9AF34" w14:textId="77777777">
      <w:pPr>
        <w:pStyle w:val="ListParagraph"/>
        <w:numPr>
          <w:ilvl w:val="1"/>
          <w:numId w:val="8"/>
        </w:numPr>
        <w:shd w:val="clear" w:color="auto" w:fill="FFFFFF"/>
        <w:spacing w:before="120" w:after="120"/>
        <w:ind w:left="2160"/>
        <w:rPr>
          <w:rFonts w:ascii="Arial" w:eastAsia="Times New Roman" w:hAnsi="Arial" w:cs="Arial"/>
        </w:rPr>
      </w:pPr>
      <w:r w:rsidRPr="006B42B3">
        <w:rPr>
          <w:rFonts w:ascii="Arial" w:eastAsia="Times New Roman" w:hAnsi="Arial" w:cs="Arial"/>
        </w:rPr>
        <w:t>Refer to the attachment “</w:t>
      </w:r>
      <w:r w:rsidRPr="006B42B3">
        <w:rPr>
          <w:rFonts w:ascii="Arial" w:eastAsia="Times New Roman" w:hAnsi="Arial" w:cs="Arial"/>
          <w:b/>
        </w:rPr>
        <w:t>Part 65</w:t>
      </w:r>
      <w:r w:rsidRPr="006B42B3">
        <w:rPr>
          <w:rFonts w:ascii="Arial" w:eastAsia="Times New Roman" w:hAnsi="Arial" w:cs="Arial"/>
        </w:rPr>
        <w:t xml:space="preserve"> </w:t>
      </w:r>
      <w:r w:rsidRPr="006B42B3">
        <w:rPr>
          <w:rFonts w:ascii="Arial" w:eastAsia="Times New Roman" w:hAnsi="Arial" w:cs="Arial"/>
          <w:b/>
        </w:rPr>
        <w:t>Forms-Details of IC</w:t>
      </w:r>
      <w:r w:rsidRPr="006B42B3">
        <w:rPr>
          <w:rFonts w:ascii="Arial" w:eastAsia="Times New Roman" w:hAnsi="Arial" w:cs="Arial"/>
        </w:rPr>
        <w:t>”, for a summary of the information requested on the form, and the FAA business need for the</w:t>
      </w:r>
      <w:r w:rsidRPr="003F79B2">
        <w:rPr>
          <w:rFonts w:ascii="Arial" w:eastAsia="Times New Roman" w:hAnsi="Arial" w:cs="Arial"/>
        </w:rPr>
        <w:t xml:space="preserve"> information.</w:t>
      </w:r>
    </w:p>
    <w:p w:rsidR="00E074DA" w:rsidRPr="003F79B2" w:rsidP="00441C73" w14:paraId="6A9C84A9" w14:textId="6BB4A9D1">
      <w:pPr>
        <w:pStyle w:val="ListParagraph"/>
        <w:numPr>
          <w:ilvl w:val="0"/>
          <w:numId w:val="8"/>
        </w:numPr>
        <w:shd w:val="clear" w:color="auto" w:fill="FFFFFF"/>
        <w:spacing w:before="120" w:after="120"/>
        <w:ind w:left="1440"/>
        <w:rPr>
          <w:rFonts w:ascii="Arial" w:eastAsia="Times New Roman" w:hAnsi="Arial" w:cs="Arial"/>
        </w:rPr>
      </w:pPr>
      <w:r w:rsidRPr="003F79B2">
        <w:rPr>
          <w:rFonts w:ascii="Arial" w:eastAsia="Times New Roman" w:hAnsi="Arial" w:cs="Arial"/>
        </w:rPr>
        <w:t xml:space="preserve">Initial submission of the form is done on an as-needed basis, when an applicant is making original application for an inspection authorization (IA).  </w:t>
      </w:r>
    </w:p>
    <w:p w:rsidR="00D3120C" w:rsidRPr="003F79B2" w:rsidP="00441C73" w14:paraId="1AE92A7B" w14:textId="16440B0E">
      <w:pPr>
        <w:pStyle w:val="ListParagraph"/>
        <w:numPr>
          <w:ilvl w:val="0"/>
          <w:numId w:val="8"/>
        </w:numPr>
        <w:shd w:val="clear" w:color="auto" w:fill="FFFFFF"/>
        <w:spacing w:before="120" w:after="120"/>
        <w:ind w:left="1440"/>
        <w:rPr>
          <w:rFonts w:ascii="Arial" w:eastAsia="Times New Roman" w:hAnsi="Arial" w:cs="Arial"/>
        </w:rPr>
      </w:pPr>
      <w:r w:rsidRPr="003F79B2">
        <w:rPr>
          <w:rFonts w:ascii="Arial" w:eastAsia="Times New Roman" w:hAnsi="Arial" w:cs="Arial"/>
        </w:rPr>
        <w:t>The authorization must be renewed every 2 years (§65.93(a)). In March of each odd year (e.g. March 2021), current holders of an IA must make application for renewal using FAA Form 8610-1.</w:t>
      </w:r>
    </w:p>
    <w:p w:rsidR="00E86AF5" w:rsidRPr="00CC6963" w:rsidP="00CC6963" w14:paraId="493D3CA7" w14:textId="54B31871">
      <w:pPr>
        <w:pStyle w:val="ListParagraph"/>
        <w:numPr>
          <w:ilvl w:val="0"/>
          <w:numId w:val="8"/>
        </w:numPr>
        <w:shd w:val="clear" w:color="auto" w:fill="FFFFFF"/>
        <w:spacing w:before="240" w:after="120"/>
        <w:ind w:left="1440"/>
        <w:rPr>
          <w:rFonts w:ascii="Arial" w:eastAsia="Times New Roman" w:hAnsi="Arial" w:cs="Arial"/>
          <w:u w:val="single"/>
        </w:rPr>
      </w:pPr>
      <w:r w:rsidRPr="006B42B3">
        <w:rPr>
          <w:rFonts w:ascii="Arial" w:eastAsia="Times New Roman" w:hAnsi="Arial" w:cs="Arial"/>
        </w:rPr>
        <w:t>Respondents</w:t>
      </w:r>
      <w:r w:rsidRPr="006B42B3" w:rsidR="00E074DA">
        <w:rPr>
          <w:rFonts w:ascii="Arial" w:eastAsia="Times New Roman" w:hAnsi="Arial" w:cs="Arial"/>
        </w:rPr>
        <w:t xml:space="preserve"> are individuals who hold and have held a FAA mechanic certificate for at least 3 years</w:t>
      </w:r>
      <w:r w:rsidRPr="003F79B2" w:rsidR="00E074DA">
        <w:rPr>
          <w:rFonts w:ascii="Arial" w:eastAsia="Times New Roman" w:hAnsi="Arial" w:cs="Arial"/>
        </w:rPr>
        <w:t>.</w:t>
      </w:r>
    </w:p>
    <w:p w:rsidR="00160140" w:rsidRPr="00681840" w:rsidP="003963F4" w14:paraId="08C6ED98" w14:textId="5A9C3632">
      <w:pPr>
        <w:pStyle w:val="ListParagraph"/>
        <w:numPr>
          <w:ilvl w:val="0"/>
          <w:numId w:val="8"/>
        </w:numPr>
        <w:shd w:val="clear" w:color="auto" w:fill="FFFFFF"/>
        <w:spacing w:before="120" w:after="120"/>
        <w:ind w:left="1440"/>
        <w:rPr>
          <w:rFonts w:ascii="Arial" w:hAnsi="Arial" w:cs="Arial"/>
        </w:rPr>
      </w:pPr>
      <w:r w:rsidRPr="006B42B3">
        <w:rPr>
          <w:rFonts w:ascii="Arial" w:hAnsi="Arial" w:cs="Arial"/>
        </w:rPr>
        <w:t>Responding to this collection is required in order to obtain and/or retain a benefit (i.e., a</w:t>
      </w:r>
      <w:r>
        <w:rPr>
          <w:rFonts w:ascii="Arial" w:hAnsi="Arial" w:cs="Arial"/>
        </w:rPr>
        <w:t>n</w:t>
      </w:r>
      <w:r w:rsidRPr="006B42B3">
        <w:rPr>
          <w:rFonts w:ascii="Arial" w:hAnsi="Arial" w:cs="Arial"/>
        </w:rPr>
        <w:t xml:space="preserve"> </w:t>
      </w:r>
      <w:r>
        <w:rPr>
          <w:rFonts w:ascii="Arial" w:hAnsi="Arial" w:cs="Arial"/>
        </w:rPr>
        <w:t>inspection authorization</w:t>
      </w:r>
      <w:r w:rsidRPr="006B42B3">
        <w:rPr>
          <w:rFonts w:ascii="Arial" w:hAnsi="Arial" w:cs="Arial"/>
        </w:rPr>
        <w:t>).</w:t>
      </w:r>
    </w:p>
    <w:p w:rsidR="006F20E8" w:rsidRPr="003F79B2" w:rsidP="00441C73" w14:paraId="0EAB43AD" w14:textId="3BB59D0B">
      <w:pPr>
        <w:shd w:val="clear" w:color="auto" w:fill="FFFFFF"/>
        <w:spacing w:before="240" w:after="120"/>
        <w:ind w:left="720"/>
        <w:rPr>
          <w:rFonts w:ascii="Arial" w:eastAsia="Times New Roman" w:hAnsi="Arial" w:cs="Arial"/>
          <w:u w:val="single"/>
        </w:rPr>
      </w:pPr>
      <w:r w:rsidRPr="003F79B2">
        <w:rPr>
          <w:rFonts w:ascii="Arial" w:eastAsia="Times New Roman" w:hAnsi="Arial" w:cs="Arial"/>
          <w:u w:val="single"/>
        </w:rPr>
        <w:t>Repairmen</w:t>
      </w:r>
      <w:r w:rsidRPr="003F79B2" w:rsidR="00D3120C">
        <w:rPr>
          <w:rFonts w:ascii="Arial" w:eastAsia="Times New Roman" w:hAnsi="Arial" w:cs="Arial"/>
          <w:u w:val="single"/>
        </w:rPr>
        <w:t xml:space="preserve"> (Subpart E) – Reporting requirements.</w:t>
      </w:r>
    </w:p>
    <w:p w:rsidR="00555C7B" w:rsidRPr="003F79B2" w:rsidP="00555C7B" w14:paraId="61A23602" w14:textId="1C776FC5">
      <w:pPr>
        <w:shd w:val="clear" w:color="auto" w:fill="FFFFFF"/>
        <w:spacing w:before="120" w:after="120"/>
        <w:ind w:left="720"/>
        <w:rPr>
          <w:rFonts w:ascii="Arial" w:eastAsia="Times New Roman" w:hAnsi="Arial" w:cs="Arial"/>
        </w:rPr>
      </w:pPr>
      <w:r w:rsidRPr="003F79B2">
        <w:rPr>
          <w:rFonts w:ascii="Arial" w:eastAsia="Times New Roman" w:hAnsi="Arial" w:cs="Arial"/>
        </w:rPr>
        <w:t xml:space="preserve">Applicants for a repairman certificate or added rating are required to submit </w:t>
      </w:r>
      <w:r w:rsidRPr="003F79B2">
        <w:rPr>
          <w:rFonts w:ascii="Arial" w:eastAsia="Times New Roman" w:hAnsi="Arial" w:cs="Arial"/>
          <w:i/>
        </w:rPr>
        <w:t xml:space="preserve">FAA Form 8610-3, </w:t>
      </w:r>
      <w:r w:rsidRPr="003F79B2">
        <w:rPr>
          <w:rFonts w:ascii="Arial" w:hAnsi="Arial" w:cs="Arial"/>
          <w:i/>
        </w:rPr>
        <w:t>Airman Certificate and/or Rating Application – Repairman</w:t>
      </w:r>
      <w:r w:rsidRPr="003F79B2">
        <w:rPr>
          <w:rFonts w:ascii="Arial" w:eastAsia="Times New Roman" w:hAnsi="Arial" w:cs="Arial"/>
        </w:rPr>
        <w:t xml:space="preserve">, to the FAA. </w:t>
      </w:r>
    </w:p>
    <w:p w:rsidR="00555C7B" w:rsidRPr="003F79B2" w:rsidP="00555C7B" w14:paraId="26FEDBF2" w14:textId="47F41EBA">
      <w:pPr>
        <w:pStyle w:val="ListParagraph"/>
        <w:numPr>
          <w:ilvl w:val="0"/>
          <w:numId w:val="8"/>
        </w:numPr>
        <w:shd w:val="clear" w:color="auto" w:fill="FFFFFF"/>
        <w:spacing w:before="120" w:after="120"/>
        <w:ind w:left="1440"/>
        <w:rPr>
          <w:rFonts w:ascii="Arial" w:eastAsia="Times New Roman" w:hAnsi="Arial" w:cs="Arial"/>
        </w:rPr>
      </w:pPr>
      <w:r w:rsidRPr="003F79B2">
        <w:rPr>
          <w:rFonts w:ascii="Arial" w:eastAsia="Times New Roman" w:hAnsi="Arial" w:cs="Arial"/>
        </w:rPr>
        <w:t>FAA Form 8610-</w:t>
      </w:r>
      <w:r w:rsidRPr="003F79B2" w:rsidR="001C19F2">
        <w:rPr>
          <w:rFonts w:ascii="Arial" w:eastAsia="Times New Roman" w:hAnsi="Arial" w:cs="Arial"/>
        </w:rPr>
        <w:t>3</w:t>
      </w:r>
      <w:r w:rsidRPr="003F79B2">
        <w:rPr>
          <w:rFonts w:ascii="Arial" w:eastAsia="Times New Roman" w:hAnsi="Arial" w:cs="Arial"/>
        </w:rPr>
        <w:t xml:space="preserve"> is attached.</w:t>
      </w:r>
    </w:p>
    <w:p w:rsidR="00555C7B" w:rsidRPr="003F79B2" w:rsidP="00F36E23" w14:paraId="1A489800" w14:textId="77777777">
      <w:pPr>
        <w:pStyle w:val="ListParagraph"/>
        <w:numPr>
          <w:ilvl w:val="1"/>
          <w:numId w:val="8"/>
        </w:numPr>
        <w:shd w:val="clear" w:color="auto" w:fill="FFFFFF"/>
        <w:spacing w:before="120" w:after="120"/>
        <w:ind w:left="1800"/>
        <w:rPr>
          <w:rFonts w:ascii="Arial" w:eastAsia="Times New Roman" w:hAnsi="Arial" w:cs="Arial"/>
        </w:rPr>
      </w:pPr>
      <w:r w:rsidRPr="003F79B2">
        <w:rPr>
          <w:rFonts w:ascii="Arial" w:eastAsia="Times New Roman" w:hAnsi="Arial" w:cs="Arial"/>
        </w:rPr>
        <w:t>Refer to the attachment “</w:t>
      </w:r>
      <w:r w:rsidRPr="003F79B2">
        <w:rPr>
          <w:rFonts w:ascii="Arial" w:eastAsia="Times New Roman" w:hAnsi="Arial" w:cs="Arial"/>
          <w:b/>
        </w:rPr>
        <w:t>Part 65</w:t>
      </w:r>
      <w:r w:rsidRPr="003F79B2">
        <w:rPr>
          <w:rFonts w:ascii="Arial" w:eastAsia="Times New Roman" w:hAnsi="Arial" w:cs="Arial"/>
        </w:rPr>
        <w:t xml:space="preserve"> </w:t>
      </w:r>
      <w:r w:rsidRPr="003F79B2">
        <w:rPr>
          <w:rFonts w:ascii="Arial" w:eastAsia="Times New Roman" w:hAnsi="Arial" w:cs="Arial"/>
          <w:b/>
        </w:rPr>
        <w:t>Forms-Details of IC</w:t>
      </w:r>
      <w:r w:rsidRPr="003F79B2">
        <w:rPr>
          <w:rFonts w:ascii="Arial" w:eastAsia="Times New Roman" w:hAnsi="Arial" w:cs="Arial"/>
        </w:rPr>
        <w:t>”, for a summary of the information requested on the form, and the FAA business need for the information.</w:t>
      </w:r>
    </w:p>
    <w:p w:rsidR="00555C7B" w:rsidRPr="003F79B2" w:rsidP="00555C7B" w14:paraId="6DFBFD9B" w14:textId="5A44CA55">
      <w:pPr>
        <w:pStyle w:val="ListParagraph"/>
        <w:numPr>
          <w:ilvl w:val="0"/>
          <w:numId w:val="8"/>
        </w:numPr>
        <w:shd w:val="clear" w:color="auto" w:fill="FFFFFF"/>
        <w:spacing w:before="120" w:after="120"/>
        <w:ind w:left="1440"/>
        <w:rPr>
          <w:rFonts w:ascii="Arial" w:eastAsia="Times New Roman" w:hAnsi="Arial" w:cs="Arial"/>
        </w:rPr>
      </w:pPr>
      <w:r w:rsidRPr="003F79B2">
        <w:rPr>
          <w:rFonts w:ascii="Arial" w:eastAsia="Times New Roman" w:hAnsi="Arial" w:cs="Arial"/>
        </w:rPr>
        <w:t xml:space="preserve">Submission of the form is done on an as-needed basis, when an applicant is making original application for a </w:t>
      </w:r>
      <w:r w:rsidRPr="003F79B2" w:rsidR="001C19F2">
        <w:rPr>
          <w:rFonts w:ascii="Arial" w:eastAsia="Times New Roman" w:hAnsi="Arial" w:cs="Arial"/>
        </w:rPr>
        <w:t>repairman</w:t>
      </w:r>
      <w:r w:rsidRPr="003F79B2">
        <w:rPr>
          <w:rFonts w:ascii="Arial" w:eastAsia="Times New Roman" w:hAnsi="Arial" w:cs="Arial"/>
        </w:rPr>
        <w:t xml:space="preserve"> certificate, or </w:t>
      </w:r>
      <w:r w:rsidRPr="003F79B2" w:rsidR="009D087A">
        <w:rPr>
          <w:rFonts w:ascii="Arial" w:eastAsia="Times New Roman" w:hAnsi="Arial" w:cs="Arial"/>
        </w:rPr>
        <w:t>is</w:t>
      </w:r>
      <w:r w:rsidRPr="003F79B2">
        <w:rPr>
          <w:rFonts w:ascii="Arial" w:eastAsia="Times New Roman" w:hAnsi="Arial" w:cs="Arial"/>
        </w:rPr>
        <w:t xml:space="preserve"> requesting an added rating or other change to a previously issued </w:t>
      </w:r>
      <w:r w:rsidRPr="003F79B2" w:rsidR="001C19F2">
        <w:rPr>
          <w:rFonts w:ascii="Arial" w:eastAsia="Times New Roman" w:hAnsi="Arial" w:cs="Arial"/>
        </w:rPr>
        <w:t>repairman</w:t>
      </w:r>
      <w:r w:rsidRPr="003F79B2">
        <w:rPr>
          <w:rFonts w:ascii="Arial" w:eastAsia="Times New Roman" w:hAnsi="Arial" w:cs="Arial"/>
        </w:rPr>
        <w:t xml:space="preserve"> certificate. </w:t>
      </w:r>
    </w:p>
    <w:p w:rsidR="00555C7B" w:rsidRPr="003F79B2" w:rsidP="00F36E23" w14:paraId="773D19B1" w14:textId="37FEC8FA">
      <w:pPr>
        <w:pStyle w:val="ListParagraph"/>
        <w:numPr>
          <w:ilvl w:val="1"/>
          <w:numId w:val="8"/>
        </w:numPr>
        <w:shd w:val="clear" w:color="auto" w:fill="FFFFFF"/>
        <w:spacing w:before="120" w:after="120"/>
        <w:ind w:left="1800"/>
        <w:rPr>
          <w:rFonts w:ascii="Arial" w:eastAsia="Times New Roman" w:hAnsi="Arial" w:cs="Arial"/>
        </w:rPr>
      </w:pPr>
      <w:r w:rsidRPr="003F79B2">
        <w:rPr>
          <w:rFonts w:ascii="Arial" w:eastAsia="Times New Roman" w:hAnsi="Arial" w:cs="Arial"/>
        </w:rPr>
        <w:t>Examples of other changes include name, gender, and nationality changes, etc. which must be submitted to the FAA on FAA form 8610-</w:t>
      </w:r>
      <w:r w:rsidRPr="003F79B2" w:rsidR="001C19F2">
        <w:rPr>
          <w:rFonts w:ascii="Arial" w:eastAsia="Times New Roman" w:hAnsi="Arial" w:cs="Arial"/>
        </w:rPr>
        <w:t>3</w:t>
      </w:r>
      <w:r w:rsidRPr="003F79B2">
        <w:rPr>
          <w:rFonts w:ascii="Arial" w:eastAsia="Times New Roman" w:hAnsi="Arial" w:cs="Arial"/>
        </w:rPr>
        <w:t xml:space="preserve">. </w:t>
      </w:r>
    </w:p>
    <w:p w:rsidR="00555C7B" w:rsidRPr="003F79B2" w:rsidP="00555C7B" w14:paraId="7E0F9B33" w14:textId="6BA2AC5A">
      <w:pPr>
        <w:pStyle w:val="ListParagraph"/>
        <w:numPr>
          <w:ilvl w:val="0"/>
          <w:numId w:val="8"/>
        </w:numPr>
        <w:shd w:val="clear" w:color="auto" w:fill="FFFFFF"/>
        <w:spacing w:before="120" w:after="120"/>
        <w:ind w:left="1440"/>
        <w:rPr>
          <w:rFonts w:ascii="Arial" w:eastAsia="Times New Roman" w:hAnsi="Arial" w:cs="Arial"/>
        </w:rPr>
      </w:pPr>
      <w:r w:rsidRPr="003F79B2">
        <w:rPr>
          <w:rFonts w:ascii="Arial" w:eastAsia="Times New Roman" w:hAnsi="Arial" w:cs="Arial"/>
        </w:rPr>
        <w:t>There are 3 types of repairman certificates available:</w:t>
      </w:r>
    </w:p>
    <w:p w:rsidR="008263B4" w:rsidRPr="003F79B2" w:rsidP="00F36E23" w14:paraId="60879A8B" w14:textId="77777777">
      <w:pPr>
        <w:pStyle w:val="ListParagraph"/>
        <w:numPr>
          <w:ilvl w:val="1"/>
          <w:numId w:val="8"/>
        </w:numPr>
        <w:shd w:val="clear" w:color="auto" w:fill="FFFFFF"/>
        <w:spacing w:before="120" w:after="120"/>
        <w:ind w:left="1800"/>
        <w:rPr>
          <w:rFonts w:ascii="Arial" w:eastAsia="Times New Roman" w:hAnsi="Arial" w:cs="Arial"/>
        </w:rPr>
      </w:pPr>
      <w:r w:rsidRPr="003F79B2">
        <w:rPr>
          <w:rFonts w:ascii="Arial" w:eastAsia="Times New Roman" w:hAnsi="Arial" w:cs="Arial"/>
        </w:rPr>
        <w:t xml:space="preserve">65.101 Repairmen are employed by an FAA certificated Air Carrier or Repair Station. </w:t>
      </w:r>
    </w:p>
    <w:p w:rsidR="001C19F2" w:rsidRPr="003F79B2" w:rsidP="00F36E23" w14:paraId="5ABAEE08" w14:textId="40679338">
      <w:pPr>
        <w:pStyle w:val="ListParagraph"/>
        <w:numPr>
          <w:ilvl w:val="2"/>
          <w:numId w:val="8"/>
        </w:numPr>
        <w:shd w:val="clear" w:color="auto" w:fill="FFFFFF"/>
        <w:spacing w:before="120" w:after="120"/>
        <w:rPr>
          <w:rFonts w:ascii="Arial" w:eastAsia="Times New Roman" w:hAnsi="Arial" w:cs="Arial"/>
        </w:rPr>
      </w:pPr>
      <w:r w:rsidRPr="003F79B2">
        <w:rPr>
          <w:rFonts w:ascii="Arial" w:eastAsia="Times New Roman" w:hAnsi="Arial" w:cs="Arial"/>
        </w:rPr>
        <w:t>Respondents are individuals with training or experience in conducting specific maintenance tasks on behalf of the air carrier or repair station.</w:t>
      </w:r>
    </w:p>
    <w:p w:rsidR="001C19F2" w:rsidRPr="003F79B2" w:rsidP="00F36E23" w14:paraId="7C02B089" w14:textId="62449C20">
      <w:pPr>
        <w:pStyle w:val="ListParagraph"/>
        <w:numPr>
          <w:ilvl w:val="1"/>
          <w:numId w:val="8"/>
        </w:numPr>
        <w:shd w:val="clear" w:color="auto" w:fill="FFFFFF"/>
        <w:spacing w:before="120" w:after="120"/>
        <w:ind w:left="1800"/>
        <w:rPr>
          <w:rFonts w:ascii="Arial" w:eastAsia="Times New Roman" w:hAnsi="Arial" w:cs="Arial"/>
        </w:rPr>
      </w:pPr>
      <w:r w:rsidRPr="003F79B2">
        <w:rPr>
          <w:rFonts w:ascii="Arial" w:eastAsia="Times New Roman" w:hAnsi="Arial" w:cs="Arial"/>
        </w:rPr>
        <w:t>65.104 Repairmen are builders of an experimental aircraft.</w:t>
      </w:r>
    </w:p>
    <w:p w:rsidR="008263B4" w:rsidRPr="003F79B2" w:rsidP="00F36E23" w14:paraId="7D2656DB" w14:textId="44962E07">
      <w:pPr>
        <w:pStyle w:val="ListParagraph"/>
        <w:numPr>
          <w:ilvl w:val="2"/>
          <w:numId w:val="8"/>
        </w:numPr>
        <w:shd w:val="clear" w:color="auto" w:fill="FFFFFF"/>
        <w:spacing w:before="120" w:after="120"/>
        <w:rPr>
          <w:rFonts w:ascii="Arial" w:eastAsia="Times New Roman" w:hAnsi="Arial" w:cs="Arial"/>
        </w:rPr>
      </w:pPr>
      <w:r w:rsidRPr="003F79B2">
        <w:rPr>
          <w:rFonts w:ascii="Arial" w:eastAsia="Times New Roman" w:hAnsi="Arial" w:cs="Arial"/>
        </w:rPr>
        <w:t xml:space="preserve">Respondents are typically owners of the experimental aircraft for which they were the primary builder. </w:t>
      </w:r>
    </w:p>
    <w:p w:rsidR="008263B4" w:rsidRPr="003F79B2" w:rsidP="00F36E23" w14:paraId="5070ADFD" w14:textId="1E9B6CF9">
      <w:pPr>
        <w:pStyle w:val="ListParagraph"/>
        <w:numPr>
          <w:ilvl w:val="1"/>
          <w:numId w:val="8"/>
        </w:numPr>
        <w:shd w:val="clear" w:color="auto" w:fill="FFFFFF"/>
        <w:spacing w:before="120" w:after="120"/>
        <w:ind w:left="1800"/>
        <w:rPr>
          <w:rFonts w:ascii="Arial" w:eastAsia="Times New Roman" w:hAnsi="Arial" w:cs="Arial"/>
        </w:rPr>
      </w:pPr>
      <w:r w:rsidRPr="003F79B2">
        <w:rPr>
          <w:rFonts w:ascii="Arial" w:eastAsia="Times New Roman" w:hAnsi="Arial" w:cs="Arial"/>
        </w:rPr>
        <w:t>65.107 Repairman maintain light-sport aircraft. There are two ratings available: Inspection Rating and Maintenance Rating.</w:t>
      </w:r>
    </w:p>
    <w:p w:rsidR="008263B4" w:rsidRPr="003F79B2" w:rsidP="00F36E23" w14:paraId="189CE2CB" w14:textId="1542948A">
      <w:pPr>
        <w:pStyle w:val="ListParagraph"/>
        <w:numPr>
          <w:ilvl w:val="2"/>
          <w:numId w:val="8"/>
        </w:numPr>
        <w:shd w:val="clear" w:color="auto" w:fill="FFFFFF"/>
        <w:spacing w:before="120" w:after="120"/>
        <w:rPr>
          <w:rFonts w:ascii="Arial" w:eastAsia="Times New Roman" w:hAnsi="Arial" w:cs="Arial"/>
        </w:rPr>
      </w:pPr>
      <w:r w:rsidRPr="003F79B2">
        <w:rPr>
          <w:rFonts w:ascii="Arial" w:eastAsia="Times New Roman" w:hAnsi="Arial" w:cs="Arial"/>
        </w:rPr>
        <w:t>Respondents for the Inspection Rating are aircraft owners. The respondent must attend a 16 hour training course acceptable to the FAA and may only exercise the privileges of the rating on the specific light-sport aircraft owned by the certificate holder.</w:t>
      </w:r>
    </w:p>
    <w:p w:rsidR="008263B4" w:rsidRPr="003F79B2" w:rsidP="00F36E23" w14:paraId="6FF3972E" w14:textId="28CD0490">
      <w:pPr>
        <w:pStyle w:val="ListParagraph"/>
        <w:numPr>
          <w:ilvl w:val="2"/>
          <w:numId w:val="8"/>
        </w:numPr>
        <w:shd w:val="clear" w:color="auto" w:fill="FFFFFF"/>
        <w:spacing w:before="120" w:after="120"/>
        <w:rPr>
          <w:rFonts w:ascii="Arial" w:eastAsia="Times New Roman" w:hAnsi="Arial" w:cs="Arial"/>
        </w:rPr>
      </w:pPr>
      <w:r w:rsidRPr="003F79B2">
        <w:rPr>
          <w:rFonts w:ascii="Arial" w:eastAsia="Times New Roman" w:hAnsi="Arial" w:cs="Arial"/>
        </w:rPr>
        <w:t>Respondents for the Maintenance Rating are individuals who will perform</w:t>
      </w:r>
      <w:r w:rsidRPr="003F79B2" w:rsidR="00103EEB">
        <w:rPr>
          <w:rFonts w:ascii="Arial" w:eastAsia="Times New Roman" w:hAnsi="Arial" w:cs="Arial"/>
        </w:rPr>
        <w:t xml:space="preserve"> maintenance and inspection on other owner</w:t>
      </w:r>
      <w:r w:rsidR="00565AB8">
        <w:rPr>
          <w:rFonts w:ascii="Arial" w:eastAsia="Times New Roman" w:hAnsi="Arial" w:cs="Arial"/>
        </w:rPr>
        <w:t>’</w:t>
      </w:r>
      <w:r w:rsidRPr="003F79B2" w:rsidR="00103EEB">
        <w:rPr>
          <w:rFonts w:ascii="Arial" w:eastAsia="Times New Roman" w:hAnsi="Arial" w:cs="Arial"/>
        </w:rPr>
        <w:t>s light-sport aircraft. The respondent must complete a training course acceptable to the FAA, on maintaining the particular class of light-sport aircraft for which they intend to exercise the privileges of the rating. Training courses must provide the following minimum hours:</w:t>
      </w:r>
    </w:p>
    <w:tbl>
      <w:tblPr>
        <w:tblStyle w:val="TableGrid"/>
        <w:tblW w:w="0" w:type="auto"/>
        <w:tblInd w:w="2520" w:type="dxa"/>
        <w:tblLook w:val="04A0"/>
      </w:tblPr>
      <w:tblGrid>
        <w:gridCol w:w="3235"/>
        <w:gridCol w:w="3240"/>
      </w:tblGrid>
      <w:tr w14:paraId="5F7127AC" w14:textId="77777777" w:rsidTr="009D087A">
        <w:tblPrEx>
          <w:tblW w:w="0" w:type="auto"/>
          <w:tblInd w:w="2520" w:type="dxa"/>
          <w:tblLook w:val="04A0"/>
        </w:tblPrEx>
        <w:tc>
          <w:tcPr>
            <w:tcW w:w="3235" w:type="dxa"/>
            <w:vAlign w:val="center"/>
          </w:tcPr>
          <w:p w:rsidR="00103EEB" w:rsidRPr="003F79B2" w:rsidP="00103EEB" w14:paraId="208CBD73" w14:textId="0B0BC50C">
            <w:pPr>
              <w:pStyle w:val="ListParagraph"/>
              <w:spacing w:before="120" w:after="120"/>
              <w:ind w:left="0"/>
              <w:jc w:val="center"/>
              <w:rPr>
                <w:rFonts w:ascii="Arial" w:eastAsia="Times New Roman" w:hAnsi="Arial" w:cs="Arial"/>
                <w:b/>
                <w:sz w:val="20"/>
                <w:szCs w:val="20"/>
              </w:rPr>
            </w:pPr>
            <w:r w:rsidRPr="003F79B2">
              <w:rPr>
                <w:rFonts w:ascii="Arial" w:eastAsia="Times New Roman" w:hAnsi="Arial" w:cs="Arial"/>
                <w:b/>
                <w:sz w:val="20"/>
                <w:szCs w:val="20"/>
              </w:rPr>
              <w:t>Class of Light-Sport Aircraft</w:t>
            </w:r>
          </w:p>
        </w:tc>
        <w:tc>
          <w:tcPr>
            <w:tcW w:w="3240" w:type="dxa"/>
            <w:vAlign w:val="center"/>
          </w:tcPr>
          <w:p w:rsidR="00103EEB" w:rsidRPr="003F79B2" w:rsidP="00103EEB" w14:paraId="524C9807" w14:textId="24B8B799">
            <w:pPr>
              <w:pStyle w:val="ListParagraph"/>
              <w:spacing w:before="120" w:after="120"/>
              <w:ind w:left="0"/>
              <w:jc w:val="center"/>
              <w:rPr>
                <w:rFonts w:ascii="Arial" w:eastAsia="Times New Roman" w:hAnsi="Arial" w:cs="Arial"/>
                <w:b/>
                <w:sz w:val="20"/>
                <w:szCs w:val="20"/>
              </w:rPr>
            </w:pPr>
            <w:r w:rsidRPr="003F79B2">
              <w:rPr>
                <w:rFonts w:ascii="Arial" w:eastAsia="Times New Roman" w:hAnsi="Arial" w:cs="Arial"/>
                <w:b/>
                <w:sz w:val="20"/>
                <w:szCs w:val="20"/>
              </w:rPr>
              <w:t>Minimum Hours of Instruction</w:t>
            </w:r>
          </w:p>
        </w:tc>
      </w:tr>
      <w:tr w14:paraId="4EDC3CA8" w14:textId="77777777" w:rsidTr="009D087A">
        <w:tblPrEx>
          <w:tblW w:w="0" w:type="auto"/>
          <w:tblInd w:w="2520" w:type="dxa"/>
          <w:tblLook w:val="04A0"/>
        </w:tblPrEx>
        <w:trPr>
          <w:trHeight w:val="233"/>
        </w:trPr>
        <w:tc>
          <w:tcPr>
            <w:tcW w:w="3235" w:type="dxa"/>
            <w:vAlign w:val="center"/>
          </w:tcPr>
          <w:p w:rsidR="00103EEB" w:rsidRPr="003F79B2" w:rsidP="00103EEB" w14:paraId="130BD73D" w14:textId="16F86838">
            <w:pPr>
              <w:pStyle w:val="ListParagraph"/>
              <w:spacing w:before="120" w:after="120"/>
              <w:ind w:left="0"/>
              <w:rPr>
                <w:rFonts w:ascii="Arial" w:eastAsia="Times New Roman" w:hAnsi="Arial" w:cs="Arial"/>
                <w:sz w:val="16"/>
                <w:szCs w:val="20"/>
              </w:rPr>
            </w:pPr>
            <w:r w:rsidRPr="003F79B2">
              <w:rPr>
                <w:rFonts w:ascii="Arial" w:hAnsi="Arial" w:cs="Arial"/>
                <w:sz w:val="16"/>
                <w:szCs w:val="20"/>
              </w:rPr>
              <w:t>Airplane</w:t>
            </w:r>
          </w:p>
        </w:tc>
        <w:tc>
          <w:tcPr>
            <w:tcW w:w="3240" w:type="dxa"/>
            <w:vAlign w:val="center"/>
          </w:tcPr>
          <w:p w:rsidR="00103EEB" w:rsidRPr="003F79B2" w:rsidP="00103EEB" w14:paraId="484D0C43" w14:textId="71F3488B">
            <w:pPr>
              <w:pStyle w:val="ListParagraph"/>
              <w:spacing w:before="120" w:after="120"/>
              <w:ind w:left="0"/>
              <w:rPr>
                <w:rFonts w:ascii="Arial" w:eastAsia="Times New Roman" w:hAnsi="Arial" w:cs="Arial"/>
                <w:sz w:val="16"/>
                <w:szCs w:val="20"/>
              </w:rPr>
            </w:pPr>
            <w:r w:rsidRPr="003F79B2">
              <w:rPr>
                <w:rFonts w:ascii="Arial" w:eastAsia="Times New Roman" w:hAnsi="Arial" w:cs="Arial"/>
                <w:sz w:val="16"/>
                <w:szCs w:val="20"/>
              </w:rPr>
              <w:t>120</w:t>
            </w:r>
          </w:p>
        </w:tc>
      </w:tr>
      <w:tr w14:paraId="6585B31E" w14:textId="77777777" w:rsidTr="009D087A">
        <w:tblPrEx>
          <w:tblW w:w="0" w:type="auto"/>
          <w:tblInd w:w="2520" w:type="dxa"/>
          <w:tblLook w:val="04A0"/>
        </w:tblPrEx>
        <w:tc>
          <w:tcPr>
            <w:tcW w:w="3235" w:type="dxa"/>
            <w:vAlign w:val="center"/>
          </w:tcPr>
          <w:p w:rsidR="00103EEB" w:rsidRPr="003F79B2" w:rsidP="00103EEB" w14:paraId="720FDC75" w14:textId="3D831D7B">
            <w:pPr>
              <w:pStyle w:val="ListParagraph"/>
              <w:spacing w:before="120" w:after="120"/>
              <w:ind w:left="0"/>
              <w:rPr>
                <w:rFonts w:ascii="Arial" w:eastAsia="Times New Roman" w:hAnsi="Arial" w:cs="Arial"/>
                <w:sz w:val="16"/>
                <w:szCs w:val="20"/>
              </w:rPr>
            </w:pPr>
            <w:r w:rsidRPr="003F79B2">
              <w:rPr>
                <w:rFonts w:ascii="Arial" w:hAnsi="Arial" w:cs="Arial"/>
                <w:sz w:val="16"/>
                <w:szCs w:val="20"/>
              </w:rPr>
              <w:t>Weight-shift Control aircraft</w:t>
            </w:r>
          </w:p>
        </w:tc>
        <w:tc>
          <w:tcPr>
            <w:tcW w:w="3240" w:type="dxa"/>
            <w:vAlign w:val="center"/>
          </w:tcPr>
          <w:p w:rsidR="00103EEB" w:rsidRPr="003F79B2" w:rsidP="00103EEB" w14:paraId="65897621" w14:textId="59084E8B">
            <w:pPr>
              <w:pStyle w:val="ListParagraph"/>
              <w:spacing w:before="120" w:after="120"/>
              <w:ind w:left="0"/>
              <w:rPr>
                <w:rFonts w:ascii="Arial" w:eastAsia="Times New Roman" w:hAnsi="Arial" w:cs="Arial"/>
                <w:sz w:val="16"/>
                <w:szCs w:val="20"/>
              </w:rPr>
            </w:pPr>
            <w:r w:rsidRPr="003F79B2">
              <w:rPr>
                <w:rFonts w:ascii="Arial" w:eastAsia="Times New Roman" w:hAnsi="Arial" w:cs="Arial"/>
                <w:sz w:val="16"/>
                <w:szCs w:val="20"/>
              </w:rPr>
              <w:t>104</w:t>
            </w:r>
          </w:p>
        </w:tc>
      </w:tr>
      <w:tr w14:paraId="412A05E2" w14:textId="77777777" w:rsidTr="009D087A">
        <w:tblPrEx>
          <w:tblW w:w="0" w:type="auto"/>
          <w:tblInd w:w="2520" w:type="dxa"/>
          <w:tblLook w:val="04A0"/>
        </w:tblPrEx>
        <w:tc>
          <w:tcPr>
            <w:tcW w:w="3235" w:type="dxa"/>
            <w:vAlign w:val="center"/>
          </w:tcPr>
          <w:p w:rsidR="00103EEB" w:rsidRPr="003F79B2" w:rsidP="00103EEB" w14:paraId="55356BA6" w14:textId="5D8FF846">
            <w:pPr>
              <w:pStyle w:val="ListParagraph"/>
              <w:spacing w:before="120" w:after="120"/>
              <w:ind w:left="0"/>
              <w:rPr>
                <w:rFonts w:ascii="Arial" w:eastAsia="Times New Roman" w:hAnsi="Arial" w:cs="Arial"/>
                <w:sz w:val="16"/>
                <w:szCs w:val="20"/>
              </w:rPr>
            </w:pPr>
            <w:r w:rsidRPr="003F79B2">
              <w:rPr>
                <w:rFonts w:ascii="Arial" w:eastAsia="Times New Roman" w:hAnsi="Arial" w:cs="Arial"/>
                <w:sz w:val="16"/>
                <w:szCs w:val="20"/>
              </w:rPr>
              <w:t>Powered Parachute</w:t>
            </w:r>
          </w:p>
        </w:tc>
        <w:tc>
          <w:tcPr>
            <w:tcW w:w="3240" w:type="dxa"/>
            <w:vAlign w:val="center"/>
          </w:tcPr>
          <w:p w:rsidR="00103EEB" w:rsidRPr="003F79B2" w:rsidP="00103EEB" w14:paraId="7D6FB2C4" w14:textId="4133700E">
            <w:pPr>
              <w:pStyle w:val="ListParagraph"/>
              <w:spacing w:before="120" w:after="120"/>
              <w:ind w:left="0"/>
              <w:rPr>
                <w:rFonts w:ascii="Arial" w:eastAsia="Times New Roman" w:hAnsi="Arial" w:cs="Arial"/>
                <w:sz w:val="16"/>
                <w:szCs w:val="20"/>
              </w:rPr>
            </w:pPr>
            <w:r w:rsidRPr="003F79B2">
              <w:rPr>
                <w:rFonts w:ascii="Arial" w:eastAsia="Times New Roman" w:hAnsi="Arial" w:cs="Arial"/>
                <w:sz w:val="16"/>
                <w:szCs w:val="20"/>
              </w:rPr>
              <w:t>104</w:t>
            </w:r>
          </w:p>
        </w:tc>
      </w:tr>
      <w:tr w14:paraId="790DF119" w14:textId="77777777" w:rsidTr="009D087A">
        <w:tblPrEx>
          <w:tblW w:w="0" w:type="auto"/>
          <w:tblInd w:w="2520" w:type="dxa"/>
          <w:tblLook w:val="04A0"/>
        </w:tblPrEx>
        <w:tc>
          <w:tcPr>
            <w:tcW w:w="3235" w:type="dxa"/>
            <w:vAlign w:val="center"/>
          </w:tcPr>
          <w:p w:rsidR="00103EEB" w:rsidRPr="003F79B2" w:rsidP="00103EEB" w14:paraId="04309289" w14:textId="4BB7E77E">
            <w:pPr>
              <w:pStyle w:val="ListParagraph"/>
              <w:spacing w:before="120" w:after="120"/>
              <w:ind w:left="0"/>
              <w:rPr>
                <w:rFonts w:ascii="Arial" w:eastAsia="Times New Roman" w:hAnsi="Arial" w:cs="Arial"/>
                <w:sz w:val="16"/>
                <w:szCs w:val="20"/>
              </w:rPr>
            </w:pPr>
            <w:r w:rsidRPr="003F79B2">
              <w:rPr>
                <w:rFonts w:ascii="Arial" w:eastAsia="Times New Roman" w:hAnsi="Arial" w:cs="Arial"/>
                <w:sz w:val="16"/>
                <w:szCs w:val="20"/>
              </w:rPr>
              <w:t>Lighter than Air</w:t>
            </w:r>
          </w:p>
        </w:tc>
        <w:tc>
          <w:tcPr>
            <w:tcW w:w="3240" w:type="dxa"/>
            <w:vAlign w:val="center"/>
          </w:tcPr>
          <w:p w:rsidR="00103EEB" w:rsidRPr="003F79B2" w:rsidP="00103EEB" w14:paraId="567246AB" w14:textId="64213E4F">
            <w:pPr>
              <w:pStyle w:val="ListParagraph"/>
              <w:spacing w:before="120" w:after="120"/>
              <w:ind w:left="0"/>
              <w:rPr>
                <w:rFonts w:ascii="Arial" w:eastAsia="Times New Roman" w:hAnsi="Arial" w:cs="Arial"/>
                <w:sz w:val="16"/>
                <w:szCs w:val="20"/>
              </w:rPr>
            </w:pPr>
            <w:r w:rsidRPr="003F79B2">
              <w:rPr>
                <w:rFonts w:ascii="Arial" w:eastAsia="Times New Roman" w:hAnsi="Arial" w:cs="Arial"/>
                <w:sz w:val="16"/>
                <w:szCs w:val="20"/>
              </w:rPr>
              <w:t>80</w:t>
            </w:r>
          </w:p>
        </w:tc>
      </w:tr>
      <w:tr w14:paraId="2E24ADC3" w14:textId="77777777" w:rsidTr="009D087A">
        <w:tblPrEx>
          <w:tblW w:w="0" w:type="auto"/>
          <w:tblInd w:w="2520" w:type="dxa"/>
          <w:tblLook w:val="04A0"/>
        </w:tblPrEx>
        <w:tc>
          <w:tcPr>
            <w:tcW w:w="3235" w:type="dxa"/>
            <w:vAlign w:val="center"/>
          </w:tcPr>
          <w:p w:rsidR="00103EEB" w:rsidRPr="003F79B2" w:rsidP="00103EEB" w14:paraId="775CA9E3" w14:textId="0F23CB57">
            <w:pPr>
              <w:pStyle w:val="ListParagraph"/>
              <w:spacing w:before="120" w:after="120"/>
              <w:ind w:left="0"/>
              <w:rPr>
                <w:rFonts w:ascii="Arial" w:eastAsia="Times New Roman" w:hAnsi="Arial" w:cs="Arial"/>
                <w:sz w:val="16"/>
                <w:szCs w:val="20"/>
              </w:rPr>
            </w:pPr>
            <w:r w:rsidRPr="003F79B2">
              <w:rPr>
                <w:rFonts w:ascii="Arial" w:eastAsia="Times New Roman" w:hAnsi="Arial" w:cs="Arial"/>
                <w:sz w:val="16"/>
                <w:szCs w:val="20"/>
              </w:rPr>
              <w:t>Glider</w:t>
            </w:r>
          </w:p>
        </w:tc>
        <w:tc>
          <w:tcPr>
            <w:tcW w:w="3240" w:type="dxa"/>
            <w:vAlign w:val="center"/>
          </w:tcPr>
          <w:p w:rsidR="00103EEB" w:rsidRPr="003F79B2" w:rsidP="00103EEB" w14:paraId="38EE6EFD" w14:textId="180AF61F">
            <w:pPr>
              <w:pStyle w:val="ListParagraph"/>
              <w:spacing w:before="120" w:after="120"/>
              <w:ind w:left="0"/>
              <w:rPr>
                <w:rFonts w:ascii="Arial" w:eastAsia="Times New Roman" w:hAnsi="Arial" w:cs="Arial"/>
                <w:sz w:val="16"/>
                <w:szCs w:val="20"/>
              </w:rPr>
            </w:pPr>
            <w:r w:rsidRPr="003F79B2">
              <w:rPr>
                <w:rFonts w:ascii="Arial" w:eastAsia="Times New Roman" w:hAnsi="Arial" w:cs="Arial"/>
                <w:sz w:val="16"/>
                <w:szCs w:val="20"/>
              </w:rPr>
              <w:t>80</w:t>
            </w:r>
          </w:p>
        </w:tc>
      </w:tr>
    </w:tbl>
    <w:p w:rsidR="006B42B3" w:rsidRPr="00CC6963" w:rsidP="00CC6963" w14:paraId="7E67A700" w14:textId="57276AC0">
      <w:pPr>
        <w:pStyle w:val="ListParagraph"/>
        <w:numPr>
          <w:ilvl w:val="0"/>
          <w:numId w:val="22"/>
        </w:numPr>
        <w:shd w:val="clear" w:color="auto" w:fill="FFFFFF"/>
        <w:spacing w:before="120" w:after="120"/>
        <w:rPr>
          <w:rFonts w:ascii="Arial" w:eastAsia="Times New Roman" w:hAnsi="Arial" w:cs="Arial"/>
        </w:rPr>
      </w:pPr>
      <w:r w:rsidRPr="00CC6963">
        <w:rPr>
          <w:rFonts w:ascii="Arial" w:hAnsi="Arial" w:cs="Arial"/>
        </w:rPr>
        <w:t xml:space="preserve">Responding to this collection is required in order to obtain and/or retain a benefit (i.e., a </w:t>
      </w:r>
      <w:r>
        <w:rPr>
          <w:rFonts w:ascii="Arial" w:hAnsi="Arial" w:cs="Arial"/>
        </w:rPr>
        <w:t>repairman</w:t>
      </w:r>
      <w:r w:rsidRPr="00CC6963">
        <w:rPr>
          <w:rFonts w:ascii="Arial" w:hAnsi="Arial" w:cs="Arial"/>
        </w:rPr>
        <w:t xml:space="preserve"> certificate and/or rating).</w:t>
      </w:r>
    </w:p>
    <w:p w:rsidR="006B42B3" w:rsidP="00CC6963" w14:paraId="6B319D86" w14:textId="56719CEE">
      <w:pPr>
        <w:spacing w:before="240" w:after="120"/>
        <w:rPr>
          <w:rFonts w:ascii="Arial" w:hAnsi="Arial" w:cs="Arial"/>
        </w:rPr>
      </w:pPr>
      <w:r w:rsidRPr="003F79B2">
        <w:rPr>
          <w:rFonts w:ascii="Arial" w:hAnsi="Arial" w:cs="Arial"/>
        </w:rPr>
        <w:t>Respondents submit</w:t>
      </w:r>
      <w:r w:rsidRPr="003F79B2" w:rsidR="00103EEB">
        <w:rPr>
          <w:rFonts w:ascii="Arial" w:hAnsi="Arial" w:cs="Arial"/>
        </w:rPr>
        <w:t xml:space="preserve"> </w:t>
      </w:r>
      <w:r>
        <w:rPr>
          <w:rFonts w:ascii="Arial" w:hAnsi="Arial" w:cs="Arial"/>
        </w:rPr>
        <w:t xml:space="preserve">the </w:t>
      </w:r>
      <w:r w:rsidRPr="003F79B2" w:rsidR="00103EEB">
        <w:rPr>
          <w:rFonts w:ascii="Arial" w:hAnsi="Arial" w:cs="Arial"/>
        </w:rPr>
        <w:t xml:space="preserve">FAA </w:t>
      </w:r>
      <w:r>
        <w:rPr>
          <w:rFonts w:ascii="Arial" w:hAnsi="Arial" w:cs="Arial"/>
        </w:rPr>
        <w:t xml:space="preserve">airmen application </w:t>
      </w:r>
      <w:r w:rsidRPr="003F79B2" w:rsidR="00103EEB">
        <w:rPr>
          <w:rFonts w:ascii="Arial" w:hAnsi="Arial" w:cs="Arial"/>
        </w:rPr>
        <w:t>forms in this collection</w:t>
      </w:r>
      <w:r w:rsidRPr="003F79B2">
        <w:rPr>
          <w:rFonts w:ascii="Arial" w:hAnsi="Arial" w:cs="Arial"/>
        </w:rPr>
        <w:t xml:space="preserve"> to local FAA Flight Standards offices</w:t>
      </w:r>
      <w:r w:rsidRPr="003F79B2" w:rsidR="000D210E">
        <w:rPr>
          <w:rFonts w:ascii="Arial" w:hAnsi="Arial" w:cs="Arial"/>
        </w:rPr>
        <w:t>,</w:t>
      </w:r>
      <w:r w:rsidRPr="003F79B2">
        <w:rPr>
          <w:rFonts w:ascii="Arial" w:hAnsi="Arial" w:cs="Arial"/>
        </w:rPr>
        <w:t xml:space="preserve"> for review by the FAA</w:t>
      </w:r>
      <w:r w:rsidRPr="003F79B2" w:rsidR="000D210E">
        <w:rPr>
          <w:rFonts w:ascii="Arial" w:hAnsi="Arial" w:cs="Arial"/>
        </w:rPr>
        <w:t>,</w:t>
      </w:r>
      <w:r w:rsidRPr="003F79B2">
        <w:rPr>
          <w:rFonts w:ascii="Arial" w:hAnsi="Arial" w:cs="Arial"/>
        </w:rPr>
        <w:t xml:space="preserve"> to determine the applicant</w:t>
      </w:r>
      <w:r>
        <w:rPr>
          <w:rFonts w:ascii="Arial" w:hAnsi="Arial" w:cs="Arial"/>
        </w:rPr>
        <w:t>’</w:t>
      </w:r>
      <w:r w:rsidRPr="003F79B2">
        <w:rPr>
          <w:rFonts w:ascii="Arial" w:hAnsi="Arial" w:cs="Arial"/>
        </w:rPr>
        <w:t>s eligibility. If all eligibility requirements are met, the FAA issues a temporary certificate to the applicant. All applications, including a copy of the temporary airman certificate</w:t>
      </w:r>
      <w:r w:rsidR="0068080E">
        <w:rPr>
          <w:rFonts w:ascii="Arial" w:hAnsi="Arial" w:cs="Arial"/>
        </w:rPr>
        <w:t>,</w:t>
      </w:r>
      <w:r w:rsidRPr="003F79B2">
        <w:rPr>
          <w:rFonts w:ascii="Arial" w:hAnsi="Arial" w:cs="Arial"/>
        </w:rPr>
        <w:t xml:space="preserve"> are sent to the FAA’s Foundational Business, Airmen Certification Branch. </w:t>
      </w:r>
    </w:p>
    <w:p w:rsidR="00103EEB" w:rsidRPr="00CC6963" w:rsidP="00CC6963" w14:paraId="4CDBFCDC" w14:textId="53DD4875">
      <w:pPr>
        <w:pStyle w:val="ListParagraph"/>
        <w:numPr>
          <w:ilvl w:val="0"/>
          <w:numId w:val="21"/>
        </w:numPr>
        <w:spacing w:before="120" w:after="120"/>
        <w:rPr>
          <w:rFonts w:ascii="Arial" w:hAnsi="Arial" w:cs="Arial"/>
        </w:rPr>
      </w:pPr>
      <w:r w:rsidRPr="00CC6963">
        <w:rPr>
          <w:rFonts w:ascii="Arial" w:hAnsi="Arial" w:cs="Arial"/>
        </w:rPr>
        <w:t xml:space="preserve">The Airmen Certification Branch issues and mails a permanent airman certificate to the airman. </w:t>
      </w:r>
    </w:p>
    <w:p w:rsidR="002153B3" w:rsidRPr="003F79B2" w:rsidP="000D210E" w14:paraId="143C8A6E" w14:textId="0536FE2A">
      <w:pPr>
        <w:pStyle w:val="ListParagraph"/>
        <w:numPr>
          <w:ilvl w:val="0"/>
          <w:numId w:val="14"/>
        </w:numPr>
        <w:spacing w:before="120" w:after="120"/>
        <w:rPr>
          <w:rFonts w:ascii="Arial" w:eastAsia="Times New Roman" w:hAnsi="Arial" w:cs="Arial"/>
        </w:rPr>
      </w:pPr>
      <w:r w:rsidRPr="003F79B2">
        <w:rPr>
          <w:rFonts w:ascii="Arial" w:hAnsi="Arial" w:cs="Arial"/>
        </w:rPr>
        <w:t xml:space="preserve">The Airman Certification Branch maintains the information and </w:t>
      </w:r>
      <w:r w:rsidRPr="003F79B2">
        <w:rPr>
          <w:rFonts w:ascii="Arial" w:eastAsia="Times New Roman" w:hAnsi="Arial" w:cs="Arial"/>
        </w:rPr>
        <w:t>safeguard</w:t>
      </w:r>
      <w:r w:rsidR="000B5EA7">
        <w:rPr>
          <w:rFonts w:ascii="Arial" w:eastAsia="Times New Roman" w:hAnsi="Arial" w:cs="Arial"/>
        </w:rPr>
        <w:t>s</w:t>
      </w:r>
      <w:r w:rsidRPr="003F79B2">
        <w:rPr>
          <w:rFonts w:ascii="Arial" w:eastAsia="Times New Roman" w:hAnsi="Arial" w:cs="Arial"/>
        </w:rPr>
        <w:t xml:space="preserve"> it from improper access, modification, and destruction, consistent with FAA standards for confidentiality, privacy, and electronic information. </w:t>
      </w:r>
    </w:p>
    <w:p w:rsidR="002153B3" w:rsidRPr="003F79B2" w:rsidP="000D210E" w14:paraId="0CA2B6D0" w14:textId="0D5A2607">
      <w:pPr>
        <w:pStyle w:val="ListParagraph"/>
        <w:numPr>
          <w:ilvl w:val="0"/>
          <w:numId w:val="14"/>
        </w:numPr>
        <w:spacing w:before="240" w:after="120"/>
        <w:rPr>
          <w:rFonts w:ascii="Arial" w:eastAsia="Times New Roman" w:hAnsi="Arial" w:cs="Arial"/>
        </w:rPr>
      </w:pPr>
      <w:r>
        <w:rPr>
          <w:rFonts w:ascii="Arial" w:eastAsia="Times New Roman" w:hAnsi="Arial" w:cs="Arial"/>
        </w:rPr>
        <w:t>The Airm</w:t>
      </w:r>
      <w:r w:rsidR="000B5EA7">
        <w:rPr>
          <w:rFonts w:ascii="Arial" w:eastAsia="Times New Roman" w:hAnsi="Arial" w:cs="Arial"/>
        </w:rPr>
        <w:t>e</w:t>
      </w:r>
      <w:r>
        <w:rPr>
          <w:rFonts w:ascii="Arial" w:eastAsia="Times New Roman" w:hAnsi="Arial" w:cs="Arial"/>
        </w:rPr>
        <w:t>n Certification Branch makes s</w:t>
      </w:r>
      <w:r w:rsidRPr="003F79B2" w:rsidR="00D47E91">
        <w:rPr>
          <w:rFonts w:ascii="Arial" w:eastAsia="Times New Roman" w:hAnsi="Arial" w:cs="Arial"/>
        </w:rPr>
        <w:t>ome information available to the public via a database accesse</w:t>
      </w:r>
      <w:r w:rsidR="000B5EA7">
        <w:rPr>
          <w:rFonts w:ascii="Arial" w:eastAsia="Times New Roman" w:hAnsi="Arial" w:cs="Arial"/>
        </w:rPr>
        <w:t>d</w:t>
      </w:r>
      <w:r w:rsidRPr="003F79B2" w:rsidR="00D47E91">
        <w:rPr>
          <w:rFonts w:ascii="Arial" w:eastAsia="Times New Roman" w:hAnsi="Arial" w:cs="Arial"/>
        </w:rPr>
        <w:t xml:space="preserve"> through </w:t>
      </w:r>
      <w:hyperlink r:id="rId9" w:history="1">
        <w:r w:rsidRPr="003F79B2" w:rsidR="00D47E91">
          <w:rPr>
            <w:rStyle w:val="Hyperlink"/>
            <w:rFonts w:ascii="Arial" w:eastAsia="Times New Roman" w:hAnsi="Arial" w:cs="Arial"/>
            <w:color w:val="auto"/>
          </w:rPr>
          <w:t>www.faa.gov</w:t>
        </w:r>
      </w:hyperlink>
      <w:r w:rsidRPr="003F79B2">
        <w:rPr>
          <w:rFonts w:ascii="Arial" w:eastAsia="Times New Roman" w:hAnsi="Arial" w:cs="Arial"/>
        </w:rPr>
        <w:t xml:space="preserve"> (</w:t>
      </w:r>
      <w:hyperlink r:id="rId10" w:history="1">
        <w:r w:rsidRPr="003F79B2" w:rsidR="00D47E91">
          <w:rPr>
            <w:rStyle w:val="Hyperlink"/>
            <w:rFonts w:ascii="Arial" w:eastAsia="Times New Roman" w:hAnsi="Arial" w:cs="Arial"/>
            <w:color w:val="auto"/>
          </w:rPr>
          <w:t>https://www.faa.gov/licenses_certificates/airmen_certification/</w:t>
        </w:r>
      </w:hyperlink>
      <w:r w:rsidRPr="003F79B2">
        <w:rPr>
          <w:rFonts w:ascii="Arial" w:eastAsia="Times New Roman" w:hAnsi="Arial" w:cs="Arial"/>
        </w:rPr>
        <w:t>). The database provides limited information includ</w:t>
      </w:r>
      <w:r w:rsidR="000B5EA7">
        <w:rPr>
          <w:rFonts w:ascii="Arial" w:eastAsia="Times New Roman" w:hAnsi="Arial" w:cs="Arial"/>
        </w:rPr>
        <w:t>ing</w:t>
      </w:r>
      <w:r w:rsidRPr="003F79B2">
        <w:rPr>
          <w:rFonts w:ascii="Arial" w:eastAsia="Times New Roman" w:hAnsi="Arial" w:cs="Arial"/>
        </w:rPr>
        <w:t xml:space="preserve"> the airman’s name, address, and any certificates and ratings issued by the FAA.</w:t>
      </w:r>
    </w:p>
    <w:p w:rsidR="002153B3" w:rsidRPr="00CC6963" w:rsidP="000D210E" w14:paraId="682DD0F1" w14:textId="11320A42">
      <w:pPr>
        <w:pStyle w:val="ListParagraph"/>
        <w:numPr>
          <w:ilvl w:val="0"/>
          <w:numId w:val="14"/>
        </w:numPr>
        <w:spacing w:after="120"/>
        <w:rPr>
          <w:rFonts w:ascii="Arial" w:hAnsi="Arial" w:cs="Arial"/>
        </w:rPr>
      </w:pPr>
      <w:r w:rsidRPr="003F79B2">
        <w:rPr>
          <w:rFonts w:ascii="Arial" w:eastAsia="Times New Roman" w:hAnsi="Arial" w:cs="Arial"/>
        </w:rPr>
        <w:t xml:space="preserve">The </w:t>
      </w:r>
      <w:r w:rsidRPr="003F79B2" w:rsidR="000B5EA7">
        <w:rPr>
          <w:rFonts w:ascii="Arial" w:eastAsia="Times New Roman" w:hAnsi="Arial" w:cs="Arial"/>
        </w:rPr>
        <w:t>maint</w:t>
      </w:r>
      <w:r w:rsidR="000B5EA7">
        <w:rPr>
          <w:rFonts w:ascii="Arial" w:eastAsia="Times New Roman" w:hAnsi="Arial" w:cs="Arial"/>
        </w:rPr>
        <w:t>enance</w:t>
      </w:r>
      <w:r w:rsidRPr="003F79B2" w:rsidR="000B5EA7">
        <w:rPr>
          <w:rFonts w:ascii="Arial" w:eastAsia="Times New Roman" w:hAnsi="Arial" w:cs="Arial"/>
        </w:rPr>
        <w:t xml:space="preserve"> </w:t>
      </w:r>
      <w:r w:rsidRPr="003F79B2">
        <w:rPr>
          <w:rFonts w:ascii="Arial" w:eastAsia="Times New Roman" w:hAnsi="Arial" w:cs="Arial"/>
        </w:rPr>
        <w:t xml:space="preserve">and dissemination of the data is described in </w:t>
      </w:r>
      <w:r w:rsidRPr="003F79B2" w:rsidR="006F17B7">
        <w:rPr>
          <w:rFonts w:ascii="Arial" w:eastAsia="Times New Roman" w:hAnsi="Arial" w:cs="Arial"/>
        </w:rPr>
        <w:t>DOT/FAA</w:t>
      </w:r>
      <w:r w:rsidRPr="003F79B2">
        <w:rPr>
          <w:rFonts w:ascii="Arial" w:eastAsia="Times New Roman" w:hAnsi="Arial" w:cs="Arial"/>
        </w:rPr>
        <w:t xml:space="preserve"> System of Records Notice</w:t>
      </w:r>
      <w:r w:rsidRPr="003F79B2" w:rsidR="006F17B7">
        <w:rPr>
          <w:rFonts w:ascii="Arial" w:eastAsia="Times New Roman" w:hAnsi="Arial" w:cs="Arial"/>
        </w:rPr>
        <w:t xml:space="preserve"> (</w:t>
      </w:r>
      <w:r w:rsidRPr="003F79B2">
        <w:rPr>
          <w:rFonts w:ascii="Arial" w:eastAsia="Times New Roman" w:hAnsi="Arial" w:cs="Arial"/>
          <w:b/>
        </w:rPr>
        <w:t>SORN</w:t>
      </w:r>
      <w:r w:rsidRPr="003F79B2" w:rsidR="006F17B7">
        <w:rPr>
          <w:rFonts w:ascii="Arial" w:eastAsia="Times New Roman" w:hAnsi="Arial" w:cs="Arial"/>
          <w:b/>
        </w:rPr>
        <w:t>)</w:t>
      </w:r>
      <w:r w:rsidRPr="003F79B2">
        <w:rPr>
          <w:rFonts w:ascii="Arial" w:eastAsia="Times New Roman" w:hAnsi="Arial" w:cs="Arial"/>
          <w:b/>
        </w:rPr>
        <w:t xml:space="preserve"> 847</w:t>
      </w:r>
      <w:r w:rsidRPr="003F79B2" w:rsidR="006F17B7">
        <w:rPr>
          <w:rFonts w:ascii="Arial" w:eastAsia="Times New Roman" w:hAnsi="Arial" w:cs="Arial"/>
          <w:b/>
        </w:rPr>
        <w:t>, Aviation Records on Individuals</w:t>
      </w:r>
      <w:r w:rsidRPr="003F79B2">
        <w:rPr>
          <w:rFonts w:ascii="Arial" w:eastAsia="Times New Roman" w:hAnsi="Arial" w:cs="Arial"/>
        </w:rPr>
        <w:t xml:space="preserve"> (attached).</w:t>
      </w:r>
    </w:p>
    <w:p w:rsidR="00332391" w:rsidRPr="000B5EA7" w:rsidP="00734C29" w14:paraId="5A783A2B" w14:textId="7E6ED4C7">
      <w:pPr>
        <w:shd w:val="clear" w:color="auto" w:fill="FFFFFF"/>
        <w:spacing w:before="240" w:after="120"/>
        <w:rPr>
          <w:rFonts w:ascii="Arial" w:eastAsia="Times New Roman" w:hAnsi="Arial" w:cs="Arial"/>
          <w:u w:val="single"/>
        </w:rPr>
      </w:pPr>
      <w:r w:rsidRPr="000B5EA7">
        <w:rPr>
          <w:rFonts w:ascii="Arial" w:eastAsia="Times New Roman" w:hAnsi="Arial" w:cs="Arial"/>
          <w:u w:val="single"/>
        </w:rPr>
        <w:t>IA RENEWAL COURSE ACCEPTANCE INFORMATION COLLECTION</w:t>
      </w:r>
    </w:p>
    <w:p w:rsidR="006B42B3" w:rsidRPr="00CC6963" w:rsidP="00734C29" w14:paraId="32E695B6" w14:textId="3E32D7C3">
      <w:pPr>
        <w:spacing w:before="120" w:after="0" w:line="240" w:lineRule="auto"/>
        <w:rPr>
          <w:rFonts w:ascii="Arial" w:eastAsia="Times New Roman" w:hAnsi="Arial" w:cs="Arial"/>
          <w:color w:val="000000" w:themeColor="text1"/>
        </w:rPr>
      </w:pPr>
      <w:r w:rsidRPr="00CC6963">
        <w:rPr>
          <w:rFonts w:ascii="Arial" w:eastAsia="Times New Roman" w:hAnsi="Arial" w:cs="Arial"/>
          <w:color w:val="000000" w:themeColor="text1"/>
        </w:rPr>
        <w:t xml:space="preserve">Section 65.93(a)(4) specifies that, mechanics with an IA can complete a refresher course(s) </w:t>
      </w:r>
      <w:r w:rsidRPr="00CC6963">
        <w:rPr>
          <w:rFonts w:ascii="Arial" w:eastAsia="Times New Roman" w:hAnsi="Arial" w:cs="Arial"/>
          <w:i/>
          <w:iCs/>
          <w:color w:val="000000" w:themeColor="text1"/>
        </w:rPr>
        <w:t>acceptable to the Administrator</w:t>
      </w:r>
      <w:r w:rsidRPr="00CC6963">
        <w:rPr>
          <w:rFonts w:ascii="Arial" w:eastAsia="Times New Roman" w:hAnsi="Arial" w:cs="Arial"/>
          <w:color w:val="000000" w:themeColor="text1"/>
        </w:rPr>
        <w:t xml:space="preserve">, of not less than 8 hours of instruction for each year of the two-year renewal requirement. Respondents who are requesting FAA acceptance of an IA renewal course are required to submit </w:t>
      </w:r>
      <w:r w:rsidRPr="00CC6963">
        <w:rPr>
          <w:rFonts w:ascii="Arial" w:eastAsia="Times New Roman" w:hAnsi="Arial" w:cs="Arial"/>
          <w:i/>
          <w:color w:val="000000" w:themeColor="text1"/>
        </w:rPr>
        <w:t xml:space="preserve">FAA Form 8610-6, </w:t>
      </w:r>
      <w:r w:rsidRPr="004B0FD6">
        <w:rPr>
          <w:rFonts w:ascii="Arial" w:hAnsi="Arial" w:cs="Arial"/>
          <w:i/>
        </w:rPr>
        <w:t>IA Refresher Course Acceptance Request</w:t>
      </w:r>
      <w:r w:rsidRPr="004B0FD6">
        <w:rPr>
          <w:rFonts w:ascii="Arial" w:hAnsi="Arial" w:cs="Arial"/>
        </w:rPr>
        <w:t xml:space="preserve"> to the FAA.</w:t>
      </w:r>
      <w:r w:rsidRPr="00681840" w:rsidR="00681840">
        <w:rPr>
          <w:rStyle w:val="FootnoteReference"/>
          <w:rFonts w:ascii="Arial" w:hAnsi="Arial" w:cs="Arial"/>
          <w:b/>
        </w:rPr>
        <w:t xml:space="preserve"> </w:t>
      </w:r>
      <w:r>
        <w:rPr>
          <w:rStyle w:val="FootnoteReference"/>
          <w:rFonts w:ascii="Arial" w:hAnsi="Arial" w:cs="Arial"/>
          <w:b/>
        </w:rPr>
        <w:footnoteReference w:id="4"/>
      </w:r>
    </w:p>
    <w:p w:rsidR="006B42B3" w:rsidRPr="004B0FD6" w:rsidP="00734C29" w14:paraId="530A3C03" w14:textId="152873DB">
      <w:pPr>
        <w:pStyle w:val="ListParagraph"/>
        <w:numPr>
          <w:ilvl w:val="0"/>
          <w:numId w:val="8"/>
        </w:numPr>
        <w:shd w:val="clear" w:color="auto" w:fill="FFFFFF"/>
        <w:spacing w:before="120" w:after="120"/>
        <w:rPr>
          <w:rFonts w:ascii="Arial" w:eastAsia="Times New Roman" w:hAnsi="Arial" w:cs="Arial"/>
        </w:rPr>
      </w:pPr>
      <w:r w:rsidRPr="004B0FD6">
        <w:rPr>
          <w:rFonts w:ascii="Arial" w:eastAsia="Times New Roman" w:hAnsi="Arial" w:cs="Arial"/>
        </w:rPr>
        <w:t>FAA Form 8610-6 is attached. This is a reporting requirement.</w:t>
      </w:r>
    </w:p>
    <w:p w:rsidR="001116E6" w:rsidP="00734C29" w14:paraId="71B7A702" w14:textId="2A69E2FF">
      <w:pPr>
        <w:pStyle w:val="ListParagraph"/>
        <w:numPr>
          <w:ilvl w:val="1"/>
          <w:numId w:val="8"/>
        </w:numPr>
        <w:shd w:val="clear" w:color="auto" w:fill="FFFFFF"/>
        <w:spacing w:before="120" w:after="120"/>
        <w:ind w:left="720"/>
        <w:rPr>
          <w:rFonts w:ascii="Arial" w:eastAsia="Times New Roman" w:hAnsi="Arial" w:cs="Arial"/>
        </w:rPr>
      </w:pPr>
      <w:r>
        <w:rPr>
          <w:rFonts w:ascii="Arial" w:eastAsia="Times New Roman" w:hAnsi="Arial" w:cs="Arial"/>
        </w:rPr>
        <w:t>Initial submission of the form is on an as-needed basis, when a course provider is requesting initial FAA acceptance of the IA renewal course.</w:t>
      </w:r>
    </w:p>
    <w:p w:rsidR="001116E6" w:rsidP="00734C29" w14:paraId="74F0E24D" w14:textId="42A18102">
      <w:pPr>
        <w:pStyle w:val="ListParagraph"/>
        <w:numPr>
          <w:ilvl w:val="1"/>
          <w:numId w:val="8"/>
        </w:numPr>
        <w:shd w:val="clear" w:color="auto" w:fill="FFFFFF"/>
        <w:spacing w:before="120" w:after="120"/>
        <w:ind w:left="720"/>
        <w:rPr>
          <w:rFonts w:ascii="Arial" w:eastAsia="Times New Roman" w:hAnsi="Arial" w:cs="Arial"/>
        </w:rPr>
      </w:pPr>
      <w:r>
        <w:rPr>
          <w:rFonts w:ascii="Arial" w:eastAsia="Times New Roman" w:hAnsi="Arial" w:cs="Arial"/>
        </w:rPr>
        <w:t>Course acceptance must be renewed every 4 years, by re-submitting the form.</w:t>
      </w:r>
    </w:p>
    <w:p w:rsidR="001116E6" w:rsidP="00734C29" w14:paraId="48DF01C4" w14:textId="1138C445">
      <w:pPr>
        <w:pStyle w:val="ListParagraph"/>
        <w:numPr>
          <w:ilvl w:val="1"/>
          <w:numId w:val="8"/>
        </w:numPr>
        <w:shd w:val="clear" w:color="auto" w:fill="FFFFFF"/>
        <w:spacing w:before="120" w:after="120"/>
        <w:ind w:left="720"/>
        <w:rPr>
          <w:rFonts w:ascii="Arial" w:eastAsia="Times New Roman" w:hAnsi="Arial" w:cs="Arial"/>
        </w:rPr>
      </w:pPr>
      <w:r>
        <w:rPr>
          <w:rFonts w:ascii="Arial" w:eastAsia="Times New Roman" w:hAnsi="Arial" w:cs="Arial"/>
        </w:rPr>
        <w:t>If significant changes are made to the course prior to the 4-year renewal, the course provider must re-submit the course for FAA acceptance, using the form.</w:t>
      </w:r>
    </w:p>
    <w:p w:rsidR="0020382E" w:rsidP="00734C29" w14:paraId="2644DBCA" w14:textId="1F53ECFF">
      <w:pPr>
        <w:pStyle w:val="ListParagraph"/>
        <w:numPr>
          <w:ilvl w:val="1"/>
          <w:numId w:val="8"/>
        </w:numPr>
        <w:shd w:val="clear" w:color="auto" w:fill="FFFFFF"/>
        <w:spacing w:before="120" w:after="120"/>
        <w:ind w:left="720"/>
        <w:rPr>
          <w:rFonts w:ascii="Arial" w:eastAsia="Times New Roman" w:hAnsi="Arial" w:cs="Arial"/>
        </w:rPr>
      </w:pPr>
      <w:r w:rsidRPr="000A2145">
        <w:rPr>
          <w:rFonts w:ascii="Arial" w:eastAsia="Times New Roman" w:hAnsi="Arial" w:cs="Arial"/>
        </w:rPr>
        <w:t xml:space="preserve">Respondents </w:t>
      </w:r>
      <w:r w:rsidR="001116E6">
        <w:rPr>
          <w:rFonts w:ascii="Arial" w:eastAsia="Times New Roman" w:hAnsi="Arial" w:cs="Arial"/>
        </w:rPr>
        <w:t xml:space="preserve">submit their completed and signed form </w:t>
      </w:r>
      <w:r w:rsidRPr="000A2145">
        <w:rPr>
          <w:rFonts w:ascii="Arial" w:eastAsia="Times New Roman" w:hAnsi="Arial" w:cs="Arial"/>
        </w:rPr>
        <w:t xml:space="preserve">to the </w:t>
      </w:r>
      <w:r w:rsidRPr="000A2145" w:rsidR="001116E6">
        <w:rPr>
          <w:rFonts w:ascii="Arial" w:hAnsi="Arial" w:cs="Arial"/>
        </w:rPr>
        <w:t>FAA’s Inspection Authorization Refresher Course Coordinator (IA RCC)</w:t>
      </w:r>
      <w:r w:rsidR="001116E6">
        <w:rPr>
          <w:rFonts w:ascii="Arial" w:hAnsi="Arial" w:cs="Arial"/>
        </w:rPr>
        <w:t>, in</w:t>
      </w:r>
      <w:r w:rsidRPr="000A2145" w:rsidR="001116E6">
        <w:rPr>
          <w:rFonts w:ascii="Arial" w:hAnsi="Arial" w:cs="Arial"/>
        </w:rPr>
        <w:t xml:space="preserve"> the Flight Standards Aircraft Maintenance Division</w:t>
      </w:r>
      <w:r w:rsidR="001116E6">
        <w:rPr>
          <w:rFonts w:ascii="Arial" w:hAnsi="Arial" w:cs="Arial"/>
        </w:rPr>
        <w:t>.</w:t>
      </w:r>
    </w:p>
    <w:p w:rsidR="00565AB8" w:rsidRPr="004B0FD6" w:rsidP="00734C29" w14:paraId="1C7E3ECD" w14:textId="10DC2BBB">
      <w:pPr>
        <w:pStyle w:val="ListParagraph"/>
        <w:numPr>
          <w:ilvl w:val="1"/>
          <w:numId w:val="8"/>
        </w:numPr>
        <w:shd w:val="clear" w:color="auto" w:fill="FFFFFF"/>
        <w:spacing w:before="120" w:after="120"/>
        <w:ind w:left="720"/>
        <w:rPr>
          <w:rFonts w:ascii="Arial" w:eastAsia="Times New Roman" w:hAnsi="Arial" w:cs="Arial"/>
        </w:rPr>
      </w:pPr>
      <w:r>
        <w:rPr>
          <w:rFonts w:ascii="Arial" w:eastAsia="Times New Roman" w:hAnsi="Arial" w:cs="Arial"/>
        </w:rPr>
        <w:t>There is also a recordkeeping requirement for IA renewal course providers, to maintain course completion records for 3 years.</w:t>
      </w:r>
      <w:r w:rsidR="001116E6">
        <w:rPr>
          <w:rFonts w:ascii="Arial" w:eastAsia="Times New Roman" w:hAnsi="Arial" w:cs="Arial"/>
        </w:rPr>
        <w:t xml:space="preserve"> </w:t>
      </w:r>
      <w:r w:rsidRPr="000A2145" w:rsidR="001116E6">
        <w:rPr>
          <w:rFonts w:ascii="Arial" w:hAnsi="Arial" w:cs="Arial"/>
        </w:rPr>
        <w:t>The FAA could request to inspect the training records of the course provider to verify the training of IA applicants using the training course to meet the renewal requirements.</w:t>
      </w:r>
    </w:p>
    <w:p w:rsidR="00681840" w:rsidRPr="00681840" w:rsidP="00734C29" w14:paraId="5F075F8E" w14:textId="7E8FCCAA">
      <w:pPr>
        <w:spacing w:before="120" w:after="0" w:line="240" w:lineRule="auto"/>
        <w:rPr>
          <w:rFonts w:ascii="Arial" w:hAnsi="Arial" w:cs="Arial"/>
        </w:rPr>
      </w:pPr>
      <w:r w:rsidRPr="00681840">
        <w:rPr>
          <w:rFonts w:ascii="Arial" w:hAnsi="Arial" w:cs="Arial"/>
        </w:rPr>
        <w:t xml:space="preserve">The IA Refresher Course Acceptance forms are submitted to </w:t>
      </w:r>
      <w:r>
        <w:rPr>
          <w:rFonts w:ascii="Arial" w:hAnsi="Arial" w:cs="Arial"/>
        </w:rPr>
        <w:t>the FAA Flight Standards, Aircraft Maintenance Division (</w:t>
      </w:r>
      <w:r w:rsidRPr="00681840">
        <w:rPr>
          <w:rFonts w:ascii="Arial" w:hAnsi="Arial" w:cs="Arial"/>
        </w:rPr>
        <w:t>AFS-300</w:t>
      </w:r>
      <w:r>
        <w:rPr>
          <w:rFonts w:ascii="Arial" w:hAnsi="Arial" w:cs="Arial"/>
        </w:rPr>
        <w:t>),</w:t>
      </w:r>
      <w:r w:rsidRPr="00681840">
        <w:rPr>
          <w:rFonts w:ascii="Arial" w:hAnsi="Arial" w:cs="Arial"/>
        </w:rPr>
        <w:t xml:space="preserve"> who has the administrative responsibilities for the IA refresher course program.</w:t>
      </w:r>
    </w:p>
    <w:p w:rsidR="006B42B3" w:rsidRPr="008E75E4" w:rsidP="00734C29" w14:paraId="24623B01" w14:textId="5FD84395">
      <w:pPr>
        <w:spacing w:before="120" w:after="0"/>
        <w:rPr>
          <w:rFonts w:ascii="Arial" w:eastAsia="Times New Roman" w:hAnsi="Arial" w:cs="Arial"/>
        </w:rPr>
      </w:pPr>
      <w:r w:rsidRPr="004471EF">
        <w:rPr>
          <w:rFonts w:ascii="Arial" w:eastAsia="Times New Roman" w:hAnsi="Arial" w:cs="Arial"/>
          <w:color w:val="000000" w:themeColor="text1"/>
        </w:rPr>
        <w:t>The purpose of the IC is to ensure that IA mechanics receive refresher training appropriate to their job responsibilities</w:t>
      </w:r>
      <w:r w:rsidRPr="003D3C0A">
        <w:rPr>
          <w:rFonts w:ascii="Arial" w:eastAsia="Times New Roman" w:hAnsi="Arial" w:cs="Arial"/>
          <w:color w:val="000000" w:themeColor="text1"/>
        </w:rPr>
        <w:t>, thus</w:t>
      </w:r>
      <w:r w:rsidRPr="00CC6963">
        <w:rPr>
          <w:rFonts w:ascii="Arial" w:eastAsia="Times New Roman" w:hAnsi="Arial" w:cs="Arial"/>
          <w:color w:val="000000" w:themeColor="text1"/>
        </w:rPr>
        <w:t xml:space="preserve"> qualifying those IA mechanics for renewal under § 65.93(a)(4).</w:t>
      </w:r>
      <w:r w:rsidR="00F5741F">
        <w:rPr>
          <w:rFonts w:ascii="Arial" w:eastAsia="Times New Roman" w:hAnsi="Arial" w:cs="Arial"/>
          <w:color w:val="000000" w:themeColor="text1"/>
        </w:rPr>
        <w:t xml:space="preserve"> </w:t>
      </w:r>
      <w:r w:rsidRPr="008E75E4">
        <w:rPr>
          <w:rFonts w:ascii="Arial" w:eastAsia="Times New Roman" w:hAnsi="Arial" w:cs="Arial"/>
        </w:rPr>
        <w:t>Th</w:t>
      </w:r>
      <w:r w:rsidR="0020382E">
        <w:rPr>
          <w:rFonts w:ascii="Arial" w:eastAsia="Times New Roman" w:hAnsi="Arial" w:cs="Arial"/>
        </w:rPr>
        <w:t xml:space="preserve">e information </w:t>
      </w:r>
      <w:r w:rsidRPr="008E75E4">
        <w:rPr>
          <w:rFonts w:ascii="Arial" w:eastAsia="Times New Roman" w:hAnsi="Arial" w:cs="Arial"/>
        </w:rPr>
        <w:t xml:space="preserve">collection requires reporting to obtain the initial course acceptance </w:t>
      </w:r>
      <w:r w:rsidR="00F5741F">
        <w:rPr>
          <w:rFonts w:ascii="Arial" w:eastAsia="Times New Roman" w:hAnsi="Arial" w:cs="Arial"/>
        </w:rPr>
        <w:t xml:space="preserve">including certain information about the course and the course </w:t>
      </w:r>
      <w:r w:rsidRPr="00F5741F" w:rsidR="00F5741F">
        <w:rPr>
          <w:rFonts w:ascii="Arial" w:eastAsia="Times New Roman" w:hAnsi="Arial" w:cs="Arial"/>
        </w:rPr>
        <w:t>provider</w:t>
      </w:r>
      <w:r w:rsidR="00F5741F">
        <w:rPr>
          <w:rFonts w:ascii="Arial" w:eastAsia="Times New Roman" w:hAnsi="Arial" w:cs="Arial"/>
        </w:rPr>
        <w:t>.</w:t>
      </w:r>
    </w:p>
    <w:p w:rsidR="0020382E" w:rsidP="00734C29" w14:paraId="4CD40270" w14:textId="7BBAA330">
      <w:pPr>
        <w:spacing w:before="120" w:after="0"/>
        <w:rPr>
          <w:rFonts w:ascii="Arial" w:eastAsia="Times New Roman" w:hAnsi="Arial" w:cs="Arial"/>
        </w:rPr>
      </w:pPr>
      <w:r>
        <w:rPr>
          <w:rFonts w:ascii="Arial" w:eastAsia="Times New Roman" w:hAnsi="Arial" w:cs="Arial"/>
        </w:rPr>
        <w:t>The following information is collected on FAA Form 8310-6:</w:t>
      </w:r>
    </w:p>
    <w:p w:rsidR="0020382E" w:rsidRPr="008E75E4" w:rsidP="00734C29" w14:paraId="0811895C" w14:textId="3464DDF9">
      <w:pPr>
        <w:pStyle w:val="ListParagraph"/>
        <w:numPr>
          <w:ilvl w:val="0"/>
          <w:numId w:val="24"/>
        </w:numPr>
        <w:spacing w:before="120" w:after="0"/>
        <w:rPr>
          <w:rFonts w:ascii="Arial" w:eastAsia="Times New Roman" w:hAnsi="Arial" w:cs="Arial"/>
        </w:rPr>
      </w:pPr>
      <w:r w:rsidRPr="008E75E4">
        <w:rPr>
          <w:rFonts w:ascii="Arial" w:eastAsia="Times New Roman" w:hAnsi="Arial" w:cs="Arial"/>
        </w:rPr>
        <w:t>T</w:t>
      </w:r>
      <w:r w:rsidRPr="008E75E4" w:rsidR="006B42B3">
        <w:rPr>
          <w:rFonts w:ascii="Arial" w:eastAsia="Times New Roman" w:hAnsi="Arial" w:cs="Arial"/>
        </w:rPr>
        <w:t>he course providers contact information</w:t>
      </w:r>
    </w:p>
    <w:p w:rsidR="0020382E" w:rsidRPr="008E75E4" w:rsidP="00734C29" w14:paraId="4AC4920A" w14:textId="182B7571">
      <w:pPr>
        <w:pStyle w:val="ListParagraph"/>
        <w:numPr>
          <w:ilvl w:val="0"/>
          <w:numId w:val="24"/>
        </w:numPr>
        <w:spacing w:before="120" w:after="0"/>
        <w:rPr>
          <w:rFonts w:ascii="Arial" w:eastAsia="Times New Roman" w:hAnsi="Arial" w:cs="Arial"/>
        </w:rPr>
      </w:pPr>
      <w:r>
        <w:rPr>
          <w:rFonts w:ascii="Arial" w:eastAsia="Times New Roman" w:hAnsi="Arial" w:cs="Arial"/>
        </w:rPr>
        <w:t>A</w:t>
      </w:r>
      <w:r w:rsidRPr="008E75E4" w:rsidR="006B42B3">
        <w:rPr>
          <w:rFonts w:ascii="Arial" w:eastAsia="Times New Roman" w:hAnsi="Arial" w:cs="Arial"/>
        </w:rPr>
        <w:t xml:space="preserve"> training course outline (TCO) showing the course curriculum subject areas to be presented, with references to any related technical or regulatory material. </w:t>
      </w:r>
    </w:p>
    <w:p w:rsidR="0020382E" w:rsidRPr="008E75E4" w:rsidP="00734C29" w14:paraId="5B216333" w14:textId="77777777">
      <w:pPr>
        <w:pStyle w:val="ListParagraph"/>
        <w:numPr>
          <w:ilvl w:val="0"/>
          <w:numId w:val="24"/>
        </w:numPr>
        <w:spacing w:before="120" w:after="0"/>
        <w:rPr>
          <w:rFonts w:ascii="Arial" w:eastAsia="Times New Roman" w:hAnsi="Arial" w:cs="Arial"/>
        </w:rPr>
      </w:pPr>
      <w:r w:rsidRPr="008E75E4">
        <w:rPr>
          <w:rFonts w:ascii="Arial" w:eastAsia="Times New Roman" w:hAnsi="Arial" w:cs="Arial"/>
        </w:rPr>
        <w:t xml:space="preserve">The TCO includes the length of presentation times for each subject area presented in the course. </w:t>
      </w:r>
    </w:p>
    <w:p w:rsidR="0020382E" w:rsidRPr="008E75E4" w:rsidP="00734C29" w14:paraId="46E93F2A" w14:textId="70D07AF3">
      <w:pPr>
        <w:pStyle w:val="ListParagraph"/>
        <w:numPr>
          <w:ilvl w:val="0"/>
          <w:numId w:val="24"/>
        </w:numPr>
        <w:spacing w:before="120" w:after="0"/>
        <w:rPr>
          <w:rFonts w:ascii="Arial" w:eastAsia="Times New Roman" w:hAnsi="Arial" w:cs="Arial"/>
        </w:rPr>
      </w:pPr>
      <w:r w:rsidRPr="008E75E4">
        <w:rPr>
          <w:rFonts w:ascii="Arial" w:eastAsia="Times New Roman" w:hAnsi="Arial" w:cs="Arial"/>
        </w:rPr>
        <w:t>The course should contain one or more of the following</w:t>
      </w:r>
      <w:r>
        <w:rPr>
          <w:rFonts w:ascii="Arial" w:eastAsia="Times New Roman" w:hAnsi="Arial" w:cs="Arial"/>
        </w:rPr>
        <w:t xml:space="preserve"> subject areas</w:t>
      </w:r>
      <w:r w:rsidRPr="008E75E4">
        <w:rPr>
          <w:rFonts w:ascii="Arial" w:eastAsia="Times New Roman" w:hAnsi="Arial" w:cs="Arial"/>
        </w:rPr>
        <w:t xml:space="preserve">: aircraft maintenance training topics, FAA regulations, policy that directly relates to the maintenance, inspection, repair, or alteration of aircraft products, systems, components, or accessories. Other acceptable topics might be human factors, Safety Management Systems as they relate to aircraft maintenance and could also contain curriculum subjects and course topics taught by 14 CFR part 147 Aviation Maintenance Technician Schools. </w:t>
      </w:r>
    </w:p>
    <w:p w:rsidR="006B42B3" w:rsidRPr="008E75E4" w:rsidP="00734C29" w14:paraId="677E6383" w14:textId="4F31DC9C">
      <w:pPr>
        <w:pStyle w:val="ListParagraph"/>
        <w:numPr>
          <w:ilvl w:val="0"/>
          <w:numId w:val="24"/>
        </w:numPr>
        <w:spacing w:before="120" w:after="0"/>
        <w:rPr>
          <w:rFonts w:ascii="Arial" w:eastAsia="Times New Roman" w:hAnsi="Arial" w:cs="Arial"/>
        </w:rPr>
      </w:pPr>
      <w:r w:rsidRPr="008E75E4">
        <w:rPr>
          <w:rFonts w:ascii="Arial" w:eastAsia="Times New Roman" w:hAnsi="Arial" w:cs="Arial"/>
        </w:rPr>
        <w:t>Course providers should also describe how they keep a record of a training attendee’s contact information, training completion, and credit awarded for a period of 3 years.</w:t>
      </w:r>
    </w:p>
    <w:p w:rsidR="000652BA" w:rsidP="00734C29" w14:paraId="248B9320" w14:textId="77777777">
      <w:pPr>
        <w:spacing w:before="120" w:after="120"/>
        <w:rPr>
          <w:rFonts w:ascii="Arial" w:eastAsia="Times New Roman" w:hAnsi="Arial" w:cs="Arial"/>
        </w:rPr>
      </w:pPr>
      <w:r w:rsidRPr="008E75E4">
        <w:rPr>
          <w:rFonts w:ascii="Arial" w:eastAsia="Times New Roman" w:hAnsi="Arial" w:cs="Arial"/>
        </w:rPr>
        <w:t xml:space="preserve">Concurrent with </w:t>
      </w:r>
      <w:r w:rsidR="007D34F8">
        <w:rPr>
          <w:rFonts w:ascii="Arial" w:eastAsia="Times New Roman" w:hAnsi="Arial" w:cs="Arial"/>
        </w:rPr>
        <w:t>publication</w:t>
      </w:r>
      <w:r w:rsidRPr="008E75E4">
        <w:rPr>
          <w:rFonts w:ascii="Arial" w:eastAsia="Times New Roman" w:hAnsi="Arial" w:cs="Arial"/>
        </w:rPr>
        <w:t xml:space="preserve"> of Form 8610-6, the FAA will publish </w:t>
      </w:r>
      <w:r w:rsidRPr="007D34F8" w:rsidR="007D34F8">
        <w:rPr>
          <w:rFonts w:ascii="Arial" w:eastAsia="Times New Roman" w:hAnsi="Arial" w:cs="Arial"/>
        </w:rPr>
        <w:t xml:space="preserve">an update of FAA Order 8900.1, Volume 3 Chapter 56 Section 1, Information and Policy for Acceptance and Renewal of Inspection Authorization Refresher Training. </w:t>
      </w:r>
    </w:p>
    <w:p w:rsidR="00690C6D" w:rsidP="00734C29" w14:paraId="5AF94F9E" w14:textId="3B8E4097">
      <w:pPr>
        <w:spacing w:before="120" w:after="120"/>
        <w:rPr>
          <w:rFonts w:ascii="Arial" w:hAnsi="Arial" w:cs="Arial"/>
        </w:rPr>
      </w:pPr>
      <w:r w:rsidRPr="005242C0">
        <w:rPr>
          <w:rFonts w:ascii="Arial" w:eastAsia="Times New Roman" w:hAnsi="Arial" w:cs="Arial"/>
        </w:rPr>
        <w:t>This collection is required to obtain or retain a benefit (i.e., the ability to provide creditable IA refresher training for IA renewals). Respondents are persons or entities desiring to provide IA refresher courses that are creditable for IA renewal.</w:t>
      </w:r>
    </w:p>
    <w:p w:rsidR="00C64707" w:rsidRPr="008E75E4" w:rsidP="002153B3" w14:paraId="3EBCD7F6" w14:textId="5364C499">
      <w:pPr>
        <w:shd w:val="clear" w:color="auto" w:fill="FFFFFF"/>
        <w:spacing w:before="240" w:after="120"/>
        <w:rPr>
          <w:rFonts w:ascii="Arial" w:eastAsia="Times New Roman" w:hAnsi="Arial" w:cs="Arial"/>
          <w:b/>
          <w:bCs/>
          <w:sz w:val="24"/>
          <w:szCs w:val="24"/>
        </w:rPr>
      </w:pPr>
      <w:r w:rsidRPr="008E75E4">
        <w:rPr>
          <w:rFonts w:ascii="Arial" w:eastAsia="Times New Roman" w:hAnsi="Arial" w:cs="Arial"/>
          <w:b/>
          <w:bCs/>
          <w:sz w:val="24"/>
          <w:szCs w:val="24"/>
        </w:rPr>
        <w:t>3. Describe whether, and to what extent, the collection of information involves the use of automated, electronic, mechanical, or other technological collection techniques or other forms of information technology.</w:t>
      </w:r>
    </w:p>
    <w:p w:rsidR="001116E6" w:rsidRPr="000652BA" w:rsidP="001116E6" w14:paraId="71D78E7E" w14:textId="014A75B9">
      <w:pPr>
        <w:spacing w:before="120" w:after="120"/>
        <w:rPr>
          <w:rFonts w:ascii="Arial" w:hAnsi="Arial" w:cs="Arial"/>
          <w:u w:val="single"/>
        </w:rPr>
      </w:pPr>
      <w:r w:rsidRPr="000652BA">
        <w:rPr>
          <w:rFonts w:ascii="Arial" w:hAnsi="Arial" w:cs="Arial"/>
          <w:u w:val="single"/>
        </w:rPr>
        <w:t>AIRMEN APPLICATION INFORMATION COLLECTION</w:t>
      </w:r>
    </w:p>
    <w:p w:rsidR="0060235D" w:rsidP="0060235D" w14:paraId="206D863A" w14:textId="77777777">
      <w:pPr>
        <w:shd w:val="clear" w:color="auto" w:fill="FFFFFF"/>
        <w:spacing w:before="120" w:after="120"/>
        <w:rPr>
          <w:rFonts w:ascii="Arial" w:hAnsi="Arial" w:cs="Arial"/>
        </w:rPr>
      </w:pPr>
      <w:r>
        <w:rPr>
          <w:rFonts w:ascii="Arial" w:eastAsia="Times New Roman" w:hAnsi="Arial" w:cs="Arial"/>
        </w:rPr>
        <w:t xml:space="preserve">FAA Form 8610-1 can be completed either via paper or via the </w:t>
      </w:r>
      <w:r w:rsidRPr="003F79B2">
        <w:rPr>
          <w:rFonts w:ascii="Arial" w:hAnsi="Arial" w:cs="Arial"/>
        </w:rPr>
        <w:t>Integrated Airman Certification and Rating Application (IACRA)</w:t>
      </w:r>
      <w:r>
        <w:rPr>
          <w:rFonts w:ascii="Arial" w:hAnsi="Arial" w:cs="Arial"/>
        </w:rPr>
        <w:t>, a web application that facilitates the electronic submission of many information collections related to airman certification</w:t>
      </w:r>
      <w:r w:rsidRPr="003F79B2">
        <w:rPr>
          <w:rFonts w:ascii="Arial" w:hAnsi="Arial" w:cs="Arial"/>
        </w:rPr>
        <w:t>.</w:t>
      </w:r>
      <w:r>
        <w:rPr>
          <w:rFonts w:ascii="Arial" w:hAnsi="Arial" w:cs="Arial"/>
        </w:rPr>
        <w:t xml:space="preserve"> </w:t>
      </w:r>
      <w:r w:rsidRPr="00D74C05">
        <w:rPr>
          <w:rFonts w:ascii="Arial" w:hAnsi="Arial" w:cs="Arial"/>
        </w:rPr>
        <w:t>IACRA is a secure web-based application that uses online validation and digital signatures to complete the airman certification documents.  IACRA interfaces with multiple FAA databases such as knowledge testing and airman records for data validation and verification.  It automatically ensures that applicants meet regulatory and policy requirements.</w:t>
      </w:r>
    </w:p>
    <w:p w:rsidR="0060235D" w:rsidRPr="003F79B2" w:rsidP="0060235D" w14:paraId="24C323A2" w14:textId="77777777">
      <w:pPr>
        <w:shd w:val="clear" w:color="auto" w:fill="FFFFFF"/>
        <w:spacing w:before="120" w:after="120"/>
        <w:rPr>
          <w:rFonts w:ascii="Arial" w:eastAsia="Times New Roman" w:hAnsi="Arial" w:cs="Arial"/>
        </w:rPr>
      </w:pPr>
      <w:r>
        <w:rPr>
          <w:rFonts w:ascii="Arial" w:eastAsia="Times New Roman" w:hAnsi="Arial" w:cs="Arial"/>
        </w:rPr>
        <w:t>A</w:t>
      </w:r>
      <w:r w:rsidRPr="003F79B2">
        <w:rPr>
          <w:rFonts w:ascii="Arial" w:eastAsia="Times New Roman" w:hAnsi="Arial" w:cs="Arial"/>
        </w:rPr>
        <w:t>ll forms are available in electronic format and can be downloaded off the FAA’s website, here:</w:t>
      </w:r>
      <w:r>
        <w:t xml:space="preserve"> </w:t>
      </w:r>
      <w:hyperlink r:id="rId11" w:history="1">
        <w:r w:rsidRPr="00D74C05">
          <w:rPr>
            <w:rStyle w:val="Hyperlink"/>
            <w:rFonts w:ascii="Arial" w:eastAsia="Times New Roman" w:hAnsi="Arial" w:cs="Arial"/>
          </w:rPr>
          <w:t>https://www.faa.gov/forms/</w:t>
        </w:r>
      </w:hyperlink>
      <w:r>
        <w:rPr>
          <w:rFonts w:ascii="Arial" w:eastAsia="Times New Roman" w:hAnsi="Arial" w:cs="Arial"/>
        </w:rPr>
        <w:t xml:space="preserve">. Forms are .pdf fillable and can be signed either electronically, or “pen-and-ink”. Forms may be submitted via email, regular mail, or in person. </w:t>
      </w:r>
    </w:p>
    <w:p w:rsidR="0060235D" w:rsidRPr="00D74C05" w:rsidP="0060235D" w14:paraId="6D3AB90B" w14:textId="77777777">
      <w:pPr>
        <w:rPr>
          <w:rFonts w:ascii="Arial" w:hAnsi="Arial" w:cs="Arial"/>
        </w:rPr>
      </w:pPr>
      <w:r>
        <w:rPr>
          <w:rFonts w:ascii="Arial" w:hAnsi="Arial" w:cs="Arial"/>
        </w:rPr>
        <w:t xml:space="preserve">The information collected via IACRA is the same as what is request on the FAA Form, but the respondent enters the information into structured data fields, or by answering questions. The answers are used to fill out the form fields automatically. </w:t>
      </w:r>
      <w:r w:rsidRPr="00D74C05">
        <w:rPr>
          <w:rFonts w:ascii="Arial" w:hAnsi="Arial" w:cs="Arial"/>
        </w:rPr>
        <w:t xml:space="preserve">IACRA improves the airman certification process by checking for data errors that cause rejected applications. The certification processing time is reduced since the applicant, and inspector/examiner can complete the airman application online and can submit the completed application </w:t>
      </w:r>
      <w:r>
        <w:rPr>
          <w:rFonts w:ascii="Arial" w:hAnsi="Arial" w:cs="Arial"/>
        </w:rPr>
        <w:t xml:space="preserve">directly to the FAA’s airman records office </w:t>
      </w:r>
      <w:r w:rsidRPr="00D74C05">
        <w:rPr>
          <w:rFonts w:ascii="Arial" w:hAnsi="Arial" w:cs="Arial"/>
        </w:rPr>
        <w:t xml:space="preserve">electronically.  </w:t>
      </w:r>
    </w:p>
    <w:p w:rsidR="0060235D" w:rsidRPr="00D74C05" w:rsidP="0060235D" w14:paraId="00D9C7DF" w14:textId="0ADEAC63">
      <w:pPr>
        <w:shd w:val="clear" w:color="auto" w:fill="FFFFFF"/>
        <w:spacing w:before="120" w:after="120"/>
        <w:rPr>
          <w:rStyle w:val="Hyperlink"/>
          <w:rFonts w:ascii="Arial" w:eastAsia="Times New Roman" w:hAnsi="Arial" w:cs="Arial"/>
          <w:color w:val="auto"/>
          <w:u w:val="none"/>
        </w:rPr>
      </w:pPr>
      <w:r>
        <w:rPr>
          <w:rFonts w:ascii="Arial" w:eastAsia="Times New Roman" w:hAnsi="Arial" w:cs="Arial"/>
        </w:rPr>
        <w:t>T</w:t>
      </w:r>
      <w:r w:rsidRPr="00D74C05">
        <w:rPr>
          <w:rFonts w:ascii="Arial" w:eastAsia="Times New Roman" w:hAnsi="Arial" w:cs="Arial"/>
        </w:rPr>
        <w:t xml:space="preserve">he FAA </w:t>
      </w:r>
      <w:r>
        <w:rPr>
          <w:rFonts w:ascii="Arial" w:eastAsia="Times New Roman" w:hAnsi="Arial" w:cs="Arial"/>
        </w:rPr>
        <w:t>it is working to</w:t>
      </w:r>
      <w:r w:rsidRPr="00D74C05">
        <w:rPr>
          <w:rFonts w:ascii="Arial" w:eastAsia="Times New Roman" w:hAnsi="Arial" w:cs="Arial"/>
        </w:rPr>
        <w:t xml:space="preserve"> incorporat</w:t>
      </w:r>
      <w:r>
        <w:rPr>
          <w:rFonts w:ascii="Arial" w:eastAsia="Times New Roman" w:hAnsi="Arial" w:cs="Arial"/>
        </w:rPr>
        <w:t>e</w:t>
      </w:r>
      <w:r w:rsidRPr="00D74C05">
        <w:rPr>
          <w:rFonts w:ascii="Arial" w:eastAsia="Times New Roman" w:hAnsi="Arial" w:cs="Arial"/>
        </w:rPr>
        <w:t xml:space="preserve"> the</w:t>
      </w:r>
      <w:r>
        <w:rPr>
          <w:rFonts w:ascii="Arial" w:eastAsia="Times New Roman" w:hAnsi="Arial" w:cs="Arial"/>
        </w:rPr>
        <w:t xml:space="preserve"> 8610-2 and -3 </w:t>
      </w:r>
      <w:r w:rsidRPr="00D74C05">
        <w:rPr>
          <w:rFonts w:ascii="Arial" w:eastAsia="Times New Roman" w:hAnsi="Arial" w:cs="Arial"/>
        </w:rPr>
        <w:t>forms into IACRA. The IACRA website will reference</w:t>
      </w:r>
      <w:r>
        <w:rPr>
          <w:rFonts w:ascii="Arial" w:eastAsia="Times New Roman" w:hAnsi="Arial" w:cs="Arial"/>
        </w:rPr>
        <w:t>s</w:t>
      </w:r>
      <w:r w:rsidRPr="00D74C05">
        <w:rPr>
          <w:rFonts w:ascii="Arial" w:eastAsia="Times New Roman" w:hAnsi="Arial" w:cs="Arial"/>
        </w:rPr>
        <w:t xml:space="preserve"> this IC. The website can be found here: </w:t>
      </w:r>
      <w:hyperlink r:id="rId12" w:history="1">
        <w:r w:rsidRPr="00C90D35">
          <w:rPr>
            <w:rStyle w:val="Hyperlink"/>
            <w:rFonts w:ascii="Arial" w:eastAsia="Times New Roman" w:hAnsi="Arial" w:cs="Arial"/>
            <w:color w:val="auto"/>
          </w:rPr>
          <w:t>https://iacra.faa.gov/IACRA/Default.aspx</w:t>
        </w:r>
      </w:hyperlink>
    </w:p>
    <w:p w:rsidR="00332391" w:rsidRPr="001E28FD" w:rsidP="00734C29" w14:paraId="1CDAAB98" w14:textId="6CA43A60">
      <w:pPr>
        <w:shd w:val="clear" w:color="auto" w:fill="FFFFFF"/>
        <w:spacing w:before="240" w:after="120"/>
        <w:rPr>
          <w:rFonts w:ascii="Arial" w:eastAsia="Times New Roman" w:hAnsi="Arial" w:cs="Arial"/>
          <w:u w:val="single"/>
        </w:rPr>
      </w:pPr>
      <w:r w:rsidRPr="001E28FD">
        <w:rPr>
          <w:rFonts w:ascii="Arial" w:eastAsia="Times New Roman" w:hAnsi="Arial" w:cs="Arial"/>
          <w:u w:val="single"/>
        </w:rPr>
        <w:t>IA RENEWAL COURSE ACCEPTANCE</w:t>
      </w:r>
      <w:r>
        <w:rPr>
          <w:rFonts w:ascii="Arial" w:eastAsia="Times New Roman" w:hAnsi="Arial" w:cs="Arial"/>
          <w:u w:val="single"/>
        </w:rPr>
        <w:t xml:space="preserve"> INFORMATION COLLECTION</w:t>
      </w:r>
    </w:p>
    <w:p w:rsidR="00071202" w:rsidRPr="0060235D" w:rsidP="00734C29" w14:paraId="1912B1A9" w14:textId="789FDB03">
      <w:pPr>
        <w:shd w:val="clear" w:color="auto" w:fill="FFFFFF"/>
        <w:spacing w:before="120" w:after="120"/>
        <w:rPr>
          <w:rStyle w:val="Hyperlink"/>
          <w:rFonts w:ascii="Arial" w:eastAsia="Times New Roman" w:hAnsi="Arial" w:cs="Arial"/>
          <w:color w:val="auto"/>
          <w:u w:val="none"/>
        </w:rPr>
      </w:pPr>
      <w:r w:rsidRPr="0060235D">
        <w:rPr>
          <w:rFonts w:ascii="Arial" w:eastAsia="Times New Roman" w:hAnsi="Arial" w:cs="Arial"/>
          <w:bCs/>
        </w:rPr>
        <w:t xml:space="preserve">In response to the Government Paperwork Elimination Act (GPEA), FAA Form 8610-6 is available in electronic format and can be downloaded from </w:t>
      </w:r>
      <w:hyperlink r:id="rId13" w:history="1">
        <w:r w:rsidRPr="0060235D">
          <w:rPr>
            <w:rStyle w:val="Hyperlink"/>
            <w:rFonts w:ascii="Arial" w:eastAsia="Times New Roman" w:hAnsi="Arial" w:cs="Arial"/>
          </w:rPr>
          <w:t>http://www.faa.gov/forms</w:t>
        </w:r>
      </w:hyperlink>
      <w:r w:rsidRPr="0060235D">
        <w:rPr>
          <w:rFonts w:ascii="Arial" w:eastAsia="Times New Roman" w:hAnsi="Arial" w:cs="Arial"/>
          <w:bCs/>
        </w:rPr>
        <w:t>. The form is electronically fillable, signable, and fileable. The form and substantiating documents, as well as course acceptance notifications, are done via email. Only the courses found acceptable will be listed on the Master IA Refresher Course Database (Refer to question 16 for link to this list).</w:t>
      </w:r>
    </w:p>
    <w:p w:rsidR="00C64707" w:rsidRPr="003F79B2" w:rsidP="00734C29" w14:paraId="7A00CE6B" w14:textId="7917290A">
      <w:pPr>
        <w:shd w:val="clear" w:color="auto" w:fill="FFFFFF"/>
        <w:spacing w:before="240" w:after="120"/>
        <w:rPr>
          <w:rFonts w:ascii="Arial" w:eastAsia="Times New Roman" w:hAnsi="Arial" w:cs="Arial"/>
          <w:szCs w:val="24"/>
        </w:rPr>
      </w:pPr>
      <w:r w:rsidRPr="003F79B2">
        <w:rPr>
          <w:rFonts w:ascii="Arial" w:eastAsia="Times New Roman" w:hAnsi="Arial" w:cs="Arial"/>
          <w:b/>
          <w:bCs/>
          <w:szCs w:val="24"/>
        </w:rPr>
        <w:t>4. Describe efforts to identify duplication. Show specifically why any similar information already available cannot be used or modified for use for the purposes described in Item 2 above.</w:t>
      </w:r>
    </w:p>
    <w:p w:rsidR="00C64707" w:rsidRPr="003F79B2" w:rsidP="00C306CD" w14:paraId="31F5B0F9" w14:textId="593A2E29">
      <w:pPr>
        <w:shd w:val="clear" w:color="auto" w:fill="FFFFFF"/>
        <w:spacing w:before="120" w:after="120"/>
        <w:rPr>
          <w:rFonts w:ascii="Arial" w:eastAsia="Times New Roman" w:hAnsi="Arial" w:cs="Arial"/>
          <w:szCs w:val="24"/>
        </w:rPr>
      </w:pPr>
      <w:r w:rsidRPr="003F79B2">
        <w:rPr>
          <w:rFonts w:ascii="Arial" w:eastAsia="Times New Roman" w:hAnsi="Arial" w:cs="Arial"/>
          <w:szCs w:val="24"/>
        </w:rPr>
        <w:t>We have reviewed other FAA public use reports and find no duplication. We know of no other entity collecting similar information for certification of mechanics, repairman, or parachute riggers, for issuing or renewing inspection authorizations</w:t>
      </w:r>
      <w:r w:rsidR="00071202">
        <w:rPr>
          <w:rFonts w:ascii="Arial" w:eastAsia="Times New Roman" w:hAnsi="Arial" w:cs="Arial"/>
          <w:szCs w:val="24"/>
        </w:rPr>
        <w:t xml:space="preserve"> or providing IA renewal course acceptance</w:t>
      </w:r>
      <w:r w:rsidRPr="003F79B2">
        <w:rPr>
          <w:rFonts w:ascii="Arial" w:eastAsia="Times New Roman" w:hAnsi="Arial" w:cs="Arial"/>
          <w:szCs w:val="24"/>
        </w:rPr>
        <w:t xml:space="preserve">. The information collected is only available from the applicants applying for </w:t>
      </w:r>
      <w:r w:rsidRPr="003F79B2" w:rsidR="005673B5">
        <w:rPr>
          <w:rFonts w:ascii="Arial" w:eastAsia="Times New Roman" w:hAnsi="Arial" w:cs="Arial"/>
          <w:szCs w:val="24"/>
        </w:rPr>
        <w:t>an airman certificate, rating,</w:t>
      </w:r>
      <w:r w:rsidRPr="003F79B2" w:rsidR="009D087A">
        <w:rPr>
          <w:rFonts w:ascii="Arial" w:eastAsia="Times New Roman" w:hAnsi="Arial" w:cs="Arial"/>
          <w:szCs w:val="24"/>
        </w:rPr>
        <w:t xml:space="preserve"> or</w:t>
      </w:r>
      <w:r w:rsidRPr="003F79B2">
        <w:rPr>
          <w:rFonts w:ascii="Arial" w:eastAsia="Times New Roman" w:hAnsi="Arial" w:cs="Arial"/>
          <w:szCs w:val="24"/>
        </w:rPr>
        <w:t xml:space="preserve"> inspection authorization</w:t>
      </w:r>
      <w:r w:rsidRPr="003F79B2" w:rsidR="005673B5">
        <w:rPr>
          <w:rFonts w:ascii="Arial" w:eastAsia="Times New Roman" w:hAnsi="Arial" w:cs="Arial"/>
          <w:szCs w:val="24"/>
        </w:rPr>
        <w:t xml:space="preserve">, </w:t>
      </w:r>
      <w:r w:rsidR="00071202">
        <w:rPr>
          <w:rFonts w:ascii="Arial" w:eastAsia="Times New Roman" w:hAnsi="Arial" w:cs="Arial"/>
          <w:szCs w:val="24"/>
        </w:rPr>
        <w:t xml:space="preserve">or IA renewal course provider, </w:t>
      </w:r>
      <w:r w:rsidRPr="003F79B2" w:rsidR="005673B5">
        <w:rPr>
          <w:rFonts w:ascii="Arial" w:eastAsia="Times New Roman" w:hAnsi="Arial" w:cs="Arial"/>
          <w:szCs w:val="24"/>
        </w:rPr>
        <w:t>under 14 CFR part 65</w:t>
      </w:r>
      <w:r w:rsidRPr="003F79B2">
        <w:rPr>
          <w:rFonts w:ascii="Arial" w:eastAsia="Times New Roman" w:hAnsi="Arial" w:cs="Arial"/>
          <w:szCs w:val="24"/>
        </w:rPr>
        <w:t>. No similar information is available without the applicants providing it.</w:t>
      </w:r>
    </w:p>
    <w:p w:rsidR="00C64707" w:rsidRPr="003F79B2" w:rsidP="005673B5" w14:paraId="3992FC7A" w14:textId="77777777">
      <w:pPr>
        <w:shd w:val="clear" w:color="auto" w:fill="FFFFFF"/>
        <w:spacing w:before="240" w:after="120"/>
        <w:rPr>
          <w:rFonts w:ascii="Arial" w:eastAsia="Times New Roman" w:hAnsi="Arial" w:cs="Arial"/>
          <w:szCs w:val="24"/>
        </w:rPr>
      </w:pPr>
      <w:r w:rsidRPr="003F79B2">
        <w:rPr>
          <w:rFonts w:ascii="Arial" w:eastAsia="Times New Roman" w:hAnsi="Arial" w:cs="Arial"/>
          <w:b/>
          <w:bCs/>
          <w:szCs w:val="24"/>
        </w:rPr>
        <w:t>5. If the collection of information involves small businesses or other small entities, describe the methods used to minimize burden.</w:t>
      </w:r>
    </w:p>
    <w:p w:rsidR="00863135" w:rsidP="00863135" w14:paraId="286253EA" w14:textId="2809C48C">
      <w:pPr>
        <w:rPr>
          <w:rFonts w:ascii="Arial" w:eastAsia="Times New Roman" w:hAnsi="Arial" w:cs="Arial"/>
          <w:szCs w:val="24"/>
        </w:rPr>
      </w:pPr>
      <w:r w:rsidRPr="003F79B2">
        <w:rPr>
          <w:rFonts w:ascii="Arial" w:eastAsia="Times New Roman" w:hAnsi="Arial" w:cs="Arial"/>
          <w:szCs w:val="24"/>
        </w:rPr>
        <w:t>Th</w:t>
      </w:r>
      <w:r>
        <w:rPr>
          <w:rFonts w:ascii="Arial" w:eastAsia="Times New Roman" w:hAnsi="Arial" w:cs="Arial"/>
          <w:szCs w:val="24"/>
        </w:rPr>
        <w:t>e airman application</w:t>
      </w:r>
      <w:r w:rsidRPr="003F79B2">
        <w:rPr>
          <w:rFonts w:ascii="Arial" w:eastAsia="Times New Roman" w:hAnsi="Arial" w:cs="Arial"/>
          <w:szCs w:val="24"/>
        </w:rPr>
        <w:t xml:space="preserve"> information collection does not involve small businesses</w:t>
      </w:r>
      <w:r>
        <w:rPr>
          <w:rFonts w:ascii="Arial" w:eastAsia="Times New Roman" w:hAnsi="Arial" w:cs="Arial"/>
          <w:szCs w:val="24"/>
        </w:rPr>
        <w:t xml:space="preserve">, </w:t>
      </w:r>
      <w:r w:rsidRPr="003F79B2">
        <w:rPr>
          <w:rFonts w:ascii="Arial" w:eastAsia="Times New Roman" w:hAnsi="Arial" w:cs="Arial"/>
          <w:szCs w:val="24"/>
        </w:rPr>
        <w:t>only individuals who are required to complete an application form in order to obtain or retain a benefit.</w:t>
      </w:r>
    </w:p>
    <w:p w:rsidR="00071202" w:rsidRPr="00D66333" w:rsidP="00734C29" w14:paraId="203A4588" w14:textId="11796C54">
      <w:pPr>
        <w:rPr>
          <w:rFonts w:ascii="Arial" w:eastAsia="Times New Roman" w:hAnsi="Arial" w:cs="Arial"/>
        </w:rPr>
      </w:pPr>
      <w:r w:rsidRPr="00D66333">
        <w:rPr>
          <w:rFonts w:ascii="Arial" w:eastAsia="Times New Roman" w:hAnsi="Arial" w:cs="Arial"/>
        </w:rPr>
        <w:t>The IA renewal course acceptance information collection is a function of the number of refresher training courses that a course provider wants to offer. Small businesses or individuals compete in this field but typically offer a limited number of courses tailored to a specific region or type of course content and consequently have fewer submissions.</w:t>
      </w:r>
    </w:p>
    <w:p w:rsidR="00C64707" w:rsidRPr="003F79B2" w:rsidP="005673B5" w14:paraId="127285E3" w14:textId="326ABE0F">
      <w:pPr>
        <w:shd w:val="clear" w:color="auto" w:fill="FFFFFF"/>
        <w:spacing w:before="240" w:after="120"/>
        <w:rPr>
          <w:rFonts w:ascii="Arial" w:eastAsia="Times New Roman" w:hAnsi="Arial" w:cs="Arial"/>
          <w:szCs w:val="24"/>
        </w:rPr>
      </w:pPr>
      <w:r w:rsidRPr="003F79B2">
        <w:rPr>
          <w:rFonts w:ascii="Arial" w:eastAsia="Times New Roman" w:hAnsi="Arial" w:cs="Arial"/>
          <w:b/>
          <w:bCs/>
          <w:szCs w:val="24"/>
        </w:rPr>
        <w:t>6. Describe the consequence to Federal program or policy activities if the collection is not conducted or is conducted less frequently, as well as any technical or legal obstacles to reducing burden.</w:t>
      </w:r>
    </w:p>
    <w:p w:rsidR="00071202" w:rsidRPr="00D56FEF" w:rsidP="00C306CD" w14:paraId="3167980A" w14:textId="685C57FA">
      <w:pPr>
        <w:shd w:val="clear" w:color="auto" w:fill="FFFFFF"/>
        <w:spacing w:before="120" w:after="120"/>
        <w:rPr>
          <w:rFonts w:ascii="Arial" w:hAnsi="Arial" w:cs="Arial"/>
          <w:szCs w:val="24"/>
          <w:u w:val="single"/>
        </w:rPr>
      </w:pPr>
      <w:r w:rsidRPr="00D56FEF">
        <w:rPr>
          <w:rFonts w:ascii="Arial" w:hAnsi="Arial" w:cs="Arial"/>
          <w:u w:val="single"/>
        </w:rPr>
        <w:t>AIRMEN APPLICATION INFORMATION COLLECTION</w:t>
      </w:r>
    </w:p>
    <w:p w:rsidR="00C64707" w:rsidRPr="003F79B2" w:rsidP="00C306CD" w14:paraId="4E8718AD" w14:textId="39E4E60D">
      <w:pPr>
        <w:shd w:val="clear" w:color="auto" w:fill="FFFFFF"/>
        <w:spacing w:before="120" w:after="120"/>
        <w:rPr>
          <w:rFonts w:ascii="Arial" w:hAnsi="Arial" w:cs="Arial"/>
          <w:szCs w:val="24"/>
        </w:rPr>
      </w:pPr>
      <w:r w:rsidRPr="003F79B2">
        <w:rPr>
          <w:rFonts w:ascii="Arial" w:hAnsi="Arial" w:cs="Arial"/>
          <w:szCs w:val="24"/>
        </w:rPr>
        <w:t>If the collection of this information were not conducted, the FAA would not be able to determine applicant eligibility and qualifications for issuance of a certificate, rating, or inspection authorization. Without this determination, the appropriate certification or inspection authorization could not be issued.</w:t>
      </w:r>
    </w:p>
    <w:p w:rsidR="00E22807" w:rsidP="00C306CD" w14:paraId="7BC1DD21" w14:textId="25A34DF8">
      <w:pPr>
        <w:shd w:val="clear" w:color="auto" w:fill="FFFFFF"/>
        <w:spacing w:before="120" w:after="120"/>
        <w:rPr>
          <w:rFonts w:ascii="Arial" w:hAnsi="Arial" w:cs="Arial"/>
          <w:szCs w:val="24"/>
        </w:rPr>
      </w:pPr>
      <w:r w:rsidRPr="003F79B2">
        <w:rPr>
          <w:rFonts w:ascii="Arial" w:hAnsi="Arial" w:cs="Arial"/>
          <w:szCs w:val="24"/>
        </w:rPr>
        <w:t xml:space="preserve">If parachute records were not required to be kept by parachute riggers, the </w:t>
      </w:r>
      <w:r w:rsidRPr="003F79B2" w:rsidR="009D087A">
        <w:rPr>
          <w:rFonts w:ascii="Arial" w:hAnsi="Arial" w:cs="Arial"/>
          <w:szCs w:val="24"/>
        </w:rPr>
        <w:t>user of the parachute</w:t>
      </w:r>
      <w:r w:rsidRPr="003F79B2">
        <w:rPr>
          <w:rFonts w:ascii="Arial" w:hAnsi="Arial" w:cs="Arial"/>
          <w:szCs w:val="24"/>
        </w:rPr>
        <w:t xml:space="preserve"> could </w:t>
      </w:r>
      <w:r w:rsidRPr="003F79B2" w:rsidR="009D087A">
        <w:rPr>
          <w:rFonts w:ascii="Arial" w:hAnsi="Arial" w:cs="Arial"/>
          <w:szCs w:val="24"/>
        </w:rPr>
        <w:t>not determine the parachutes airworthiness</w:t>
      </w:r>
      <w:r w:rsidRPr="003F79B2">
        <w:rPr>
          <w:rFonts w:ascii="Arial" w:hAnsi="Arial" w:cs="Arial"/>
          <w:szCs w:val="24"/>
        </w:rPr>
        <w:t xml:space="preserve"> prior to </w:t>
      </w:r>
      <w:r w:rsidRPr="003F79B2" w:rsidR="009D087A">
        <w:rPr>
          <w:rFonts w:ascii="Arial" w:hAnsi="Arial" w:cs="Arial"/>
          <w:szCs w:val="24"/>
        </w:rPr>
        <w:t>using the parachutes</w:t>
      </w:r>
      <w:r w:rsidRPr="003F79B2">
        <w:rPr>
          <w:rFonts w:ascii="Arial" w:hAnsi="Arial" w:cs="Arial"/>
          <w:szCs w:val="24"/>
        </w:rPr>
        <w:t xml:space="preserve">. This could result in </w:t>
      </w:r>
      <w:r w:rsidRPr="003F79B2" w:rsidR="009D087A">
        <w:rPr>
          <w:rFonts w:ascii="Arial" w:hAnsi="Arial" w:cs="Arial"/>
          <w:szCs w:val="24"/>
        </w:rPr>
        <w:t xml:space="preserve">an </w:t>
      </w:r>
      <w:r w:rsidRPr="003F79B2">
        <w:rPr>
          <w:rFonts w:ascii="Arial" w:hAnsi="Arial" w:cs="Arial"/>
          <w:szCs w:val="24"/>
        </w:rPr>
        <w:t>unairworthy</w:t>
      </w:r>
      <w:r w:rsidRPr="003F79B2" w:rsidR="009D087A">
        <w:rPr>
          <w:rFonts w:ascii="Arial" w:hAnsi="Arial" w:cs="Arial"/>
          <w:szCs w:val="24"/>
        </w:rPr>
        <w:t xml:space="preserve"> and/or unsafe parachute being unintentionally used</w:t>
      </w:r>
      <w:r w:rsidRPr="003F79B2">
        <w:rPr>
          <w:rFonts w:ascii="Arial" w:hAnsi="Arial" w:cs="Arial"/>
          <w:szCs w:val="24"/>
        </w:rPr>
        <w:t>.</w:t>
      </w:r>
    </w:p>
    <w:p w:rsidR="00332391" w:rsidRPr="001E28FD" w:rsidP="00734C29" w14:paraId="57DC54D1" w14:textId="1F64CF33">
      <w:pPr>
        <w:shd w:val="clear" w:color="auto" w:fill="FFFFFF"/>
        <w:spacing w:before="240" w:after="120"/>
        <w:rPr>
          <w:rFonts w:ascii="Arial" w:eastAsia="Times New Roman" w:hAnsi="Arial" w:cs="Arial"/>
          <w:u w:val="single"/>
        </w:rPr>
      </w:pPr>
      <w:r w:rsidRPr="001E28FD">
        <w:rPr>
          <w:rFonts w:ascii="Arial" w:eastAsia="Times New Roman" w:hAnsi="Arial" w:cs="Arial"/>
          <w:u w:val="single"/>
        </w:rPr>
        <w:t>IA RENEWAL COURSE ACCEPTANCE</w:t>
      </w:r>
      <w:r>
        <w:rPr>
          <w:rFonts w:ascii="Arial" w:eastAsia="Times New Roman" w:hAnsi="Arial" w:cs="Arial"/>
          <w:u w:val="single"/>
        </w:rPr>
        <w:t xml:space="preserve"> INFORMATION COLLECTION</w:t>
      </w:r>
    </w:p>
    <w:p w:rsidR="00071202" w:rsidRPr="00D56FEF" w:rsidP="00734C29" w14:paraId="4E5EB8AF" w14:textId="77777777">
      <w:pPr>
        <w:shd w:val="clear" w:color="auto" w:fill="FFFFFF"/>
        <w:spacing w:before="120" w:after="0" w:line="240" w:lineRule="auto"/>
        <w:rPr>
          <w:rFonts w:ascii="Arial" w:eastAsia="Times New Roman" w:hAnsi="Arial" w:cs="Arial"/>
        </w:rPr>
      </w:pPr>
      <w:r w:rsidRPr="00D56FEF">
        <w:rPr>
          <w:rFonts w:ascii="Arial" w:eastAsia="Times New Roman" w:hAnsi="Arial" w:cs="Arial"/>
        </w:rPr>
        <w:t>If the applicants do not submit the information requested by FAA Form 8610-6, the FAA would have no basis to determine if the courses offered by said applicants are acceptable to meet the renewal requirements of § 65.93(a)(4). The FAA estimates that approximately 74 percent of IA renewals are done using the refresher course method, therefore failure to provide the requested information would have a decidedly negative effect on the IA Mechanic 2-year renewal process. The desired outcome of the IC is to ensure that IA mechanics are properly trained and current in their job knowledge to work in the aviation transportation industry.</w:t>
      </w:r>
    </w:p>
    <w:p w:rsidR="00071202" w:rsidRPr="00D56FEF" w:rsidP="00734C29" w14:paraId="6121A42A" w14:textId="17A32D7D">
      <w:pPr>
        <w:shd w:val="clear" w:color="auto" w:fill="FFFFFF"/>
        <w:spacing w:before="120" w:after="120"/>
        <w:rPr>
          <w:rFonts w:ascii="Arial" w:hAnsi="Arial" w:cs="Arial"/>
        </w:rPr>
      </w:pPr>
      <w:r w:rsidRPr="00D56FEF">
        <w:rPr>
          <w:rFonts w:ascii="Arial" w:eastAsia="Times New Roman" w:hAnsi="Arial" w:cs="Arial"/>
        </w:rPr>
        <w:t xml:space="preserve">If the information collection was conducted less frequently the FAA would not be confident of a course’s acceptability as aviation technology evolves and regulations sometimes change. </w:t>
      </w:r>
    </w:p>
    <w:p w:rsidR="00C64707" w:rsidRPr="003F79B2" w:rsidP="004F5894" w14:paraId="3D097AE3" w14:textId="71C7EAC7">
      <w:pPr>
        <w:shd w:val="clear" w:color="auto" w:fill="FFFFFF"/>
        <w:spacing w:before="240" w:after="120"/>
        <w:rPr>
          <w:rFonts w:ascii="Arial" w:eastAsia="Times New Roman" w:hAnsi="Arial" w:cs="Arial"/>
          <w:szCs w:val="24"/>
        </w:rPr>
      </w:pPr>
      <w:r w:rsidRPr="003F79B2">
        <w:rPr>
          <w:rFonts w:ascii="Arial" w:eastAsia="Times New Roman" w:hAnsi="Arial" w:cs="Arial"/>
          <w:b/>
          <w:bCs/>
          <w:szCs w:val="24"/>
        </w:rPr>
        <w:t>7. Explain any special circumstances</w:t>
      </w:r>
      <w:r w:rsidRPr="003F79B2" w:rsidR="00BF24D9">
        <w:rPr>
          <w:rFonts w:ascii="Arial" w:eastAsia="Times New Roman" w:hAnsi="Arial" w:cs="Arial"/>
          <w:b/>
          <w:bCs/>
          <w:szCs w:val="24"/>
        </w:rPr>
        <w:t>.</w:t>
      </w:r>
      <w:r w:rsidRPr="003F79B2">
        <w:rPr>
          <w:rFonts w:ascii="Arial" w:eastAsia="Times New Roman" w:hAnsi="Arial" w:cs="Arial"/>
          <w:b/>
          <w:bCs/>
          <w:szCs w:val="24"/>
        </w:rPr>
        <w:t xml:space="preserve"> </w:t>
      </w:r>
    </w:p>
    <w:p w:rsidR="004F5894" w:rsidRPr="003F79B2" w:rsidP="004F5894" w14:paraId="4B89D50D" w14:textId="77777777">
      <w:pPr>
        <w:spacing w:after="0" w:line="240" w:lineRule="auto"/>
        <w:rPr>
          <w:rFonts w:ascii="Arial" w:eastAsia="Times New Roman" w:hAnsi="Arial" w:cs="Arial"/>
          <w:sz w:val="24"/>
          <w:szCs w:val="24"/>
        </w:rPr>
      </w:pPr>
      <w:r w:rsidRPr="003F79B2">
        <w:rPr>
          <w:rFonts w:ascii="Arial" w:eastAsia="Times New Roman" w:hAnsi="Arial" w:cs="Arial"/>
          <w:szCs w:val="24"/>
        </w:rPr>
        <w:t>There are no special circumstances</w:t>
      </w:r>
      <w:r w:rsidRPr="003F79B2">
        <w:rPr>
          <w:rFonts w:ascii="Arial" w:eastAsia="Times New Roman" w:hAnsi="Arial" w:cs="Arial"/>
          <w:sz w:val="24"/>
          <w:szCs w:val="24"/>
        </w:rPr>
        <w:t>.</w:t>
      </w:r>
    </w:p>
    <w:p w:rsidR="00C64707" w:rsidRPr="003F79B2" w:rsidP="00CC6963" w14:paraId="63D35907" w14:textId="5A0500C1">
      <w:pPr>
        <w:shd w:val="clear" w:color="auto" w:fill="FFFFFF"/>
        <w:spacing w:before="240" w:after="120"/>
        <w:rPr>
          <w:rFonts w:ascii="Arial" w:eastAsia="Times New Roman" w:hAnsi="Arial" w:cs="Arial"/>
          <w:szCs w:val="24"/>
        </w:rPr>
      </w:pPr>
      <w:r w:rsidRPr="003F79B2">
        <w:rPr>
          <w:rFonts w:ascii="Arial" w:eastAsia="Times New Roman" w:hAnsi="Arial" w:cs="Arial"/>
          <w:b/>
          <w:bCs/>
          <w:szCs w:val="24"/>
        </w:rPr>
        <w:t xml:space="preserve">8. Provide information on the PRA Federal Register Notice that solicited public comments on the information collection prior to this submission. </w:t>
      </w:r>
    </w:p>
    <w:p w:rsidR="00071202" w:rsidRPr="00332391" w:rsidP="00CC6963" w14:paraId="79C1FE2D" w14:textId="3968BCEF">
      <w:pPr>
        <w:shd w:val="clear" w:color="auto" w:fill="FFFFFF"/>
        <w:spacing w:before="120" w:after="120"/>
        <w:rPr>
          <w:rFonts w:ascii="Arial" w:hAnsi="Arial" w:cs="Arial"/>
          <w:szCs w:val="24"/>
        </w:rPr>
      </w:pPr>
      <w:r w:rsidRPr="00BD312F">
        <w:rPr>
          <w:rFonts w:ascii="Arial" w:hAnsi="Arial" w:cs="Arial"/>
          <w:u w:val="single"/>
        </w:rPr>
        <w:t>AIRMEN APPLICATION INFORMATION COLLECTION</w:t>
      </w:r>
    </w:p>
    <w:p w:rsidR="004F5894" w:rsidP="0074184A" w14:paraId="289447E1" w14:textId="37A0E025">
      <w:pPr>
        <w:rPr>
          <w:rFonts w:ascii="Arial" w:hAnsi="Arial" w:cs="Arial"/>
        </w:rPr>
      </w:pPr>
      <w:r w:rsidRPr="003F79B2">
        <w:rPr>
          <w:rFonts w:ascii="Arial" w:hAnsi="Arial" w:cs="Arial"/>
        </w:rPr>
        <w:t>A 60 day notice was published in the</w:t>
      </w:r>
      <w:r w:rsidRPr="003F79B2">
        <w:rPr>
          <w:rFonts w:ascii="Arial" w:hAnsi="Arial" w:cs="Arial"/>
          <w:u w:val="single"/>
        </w:rPr>
        <w:t xml:space="preserve"> </w:t>
      </w:r>
      <w:r w:rsidRPr="003F79B2">
        <w:rPr>
          <w:rFonts w:ascii="Arial" w:hAnsi="Arial" w:cs="Arial"/>
          <w:i/>
          <w:u w:val="single"/>
        </w:rPr>
        <w:t>Federal Register</w:t>
      </w:r>
      <w:r w:rsidRPr="003F79B2">
        <w:rPr>
          <w:rFonts w:ascii="Arial" w:hAnsi="Arial" w:cs="Arial"/>
        </w:rPr>
        <w:t xml:space="preserve"> on </w:t>
      </w:r>
      <w:r w:rsidRPr="003F79B2" w:rsidR="00A3026C">
        <w:rPr>
          <w:rFonts w:ascii="Arial" w:hAnsi="Arial" w:cs="Arial"/>
        </w:rPr>
        <w:t>August</w:t>
      </w:r>
      <w:r w:rsidRPr="003F79B2">
        <w:rPr>
          <w:rFonts w:ascii="Arial" w:hAnsi="Arial" w:cs="Arial"/>
        </w:rPr>
        <w:t xml:space="preserve"> </w:t>
      </w:r>
      <w:r w:rsidRPr="003F79B2" w:rsidR="00A3026C">
        <w:rPr>
          <w:rFonts w:ascii="Arial" w:hAnsi="Arial" w:cs="Arial"/>
        </w:rPr>
        <w:t>19</w:t>
      </w:r>
      <w:r w:rsidRPr="003F79B2">
        <w:rPr>
          <w:rFonts w:ascii="Arial" w:hAnsi="Arial" w:cs="Arial"/>
        </w:rPr>
        <w:t>, 20</w:t>
      </w:r>
      <w:r w:rsidRPr="003F79B2" w:rsidR="00A3026C">
        <w:rPr>
          <w:rFonts w:ascii="Arial" w:hAnsi="Arial" w:cs="Arial"/>
        </w:rPr>
        <w:t>20</w:t>
      </w:r>
      <w:r w:rsidRPr="003F79B2">
        <w:rPr>
          <w:rFonts w:ascii="Arial" w:hAnsi="Arial" w:cs="Arial"/>
        </w:rPr>
        <w:t>,(8</w:t>
      </w:r>
      <w:r w:rsidRPr="003F79B2" w:rsidR="00A3026C">
        <w:rPr>
          <w:rFonts w:ascii="Arial" w:hAnsi="Arial" w:cs="Arial"/>
        </w:rPr>
        <w:t>5</w:t>
      </w:r>
      <w:r w:rsidRPr="003F79B2">
        <w:rPr>
          <w:rFonts w:ascii="Arial" w:hAnsi="Arial" w:cs="Arial"/>
        </w:rPr>
        <w:t xml:space="preserve"> FR </w:t>
      </w:r>
      <w:r w:rsidRPr="003F79B2" w:rsidR="00A3026C">
        <w:rPr>
          <w:rFonts w:ascii="Arial" w:hAnsi="Arial" w:cs="Arial"/>
        </w:rPr>
        <w:t>51144</w:t>
      </w:r>
      <w:r w:rsidRPr="003F79B2">
        <w:rPr>
          <w:rFonts w:ascii="Arial" w:hAnsi="Arial" w:cs="Arial"/>
        </w:rPr>
        <w:t>). No comments were received.</w:t>
      </w:r>
    </w:p>
    <w:p w:rsidR="00012C1B" w:rsidP="0074184A" w14:paraId="665F9BF7" w14:textId="2D99827B">
      <w:pPr>
        <w:rPr>
          <w:rFonts w:ascii="Arial" w:hAnsi="Arial" w:cs="Arial"/>
        </w:rPr>
      </w:pPr>
      <w:r>
        <w:rPr>
          <w:rFonts w:ascii="Arial" w:hAnsi="Arial" w:cs="Arial"/>
        </w:rPr>
        <w:t xml:space="preserve">A 30 day notice </w:t>
      </w:r>
      <w:r w:rsidRPr="003F79B2">
        <w:rPr>
          <w:rFonts w:ascii="Arial" w:hAnsi="Arial" w:cs="Arial"/>
        </w:rPr>
        <w:t>was published in the</w:t>
      </w:r>
      <w:r w:rsidRPr="003F79B2">
        <w:rPr>
          <w:rFonts w:ascii="Arial" w:hAnsi="Arial" w:cs="Arial"/>
          <w:u w:val="single"/>
        </w:rPr>
        <w:t xml:space="preserve"> </w:t>
      </w:r>
      <w:r w:rsidRPr="003F79B2">
        <w:rPr>
          <w:rFonts w:ascii="Arial" w:hAnsi="Arial" w:cs="Arial"/>
          <w:i/>
          <w:u w:val="single"/>
        </w:rPr>
        <w:t>Federal Register</w:t>
      </w:r>
      <w:r w:rsidRPr="003F79B2">
        <w:rPr>
          <w:rFonts w:ascii="Arial" w:hAnsi="Arial" w:cs="Arial"/>
        </w:rPr>
        <w:t xml:space="preserve"> on</w:t>
      </w:r>
      <w:r>
        <w:rPr>
          <w:rFonts w:ascii="Arial" w:hAnsi="Arial" w:cs="Arial"/>
        </w:rPr>
        <w:t xml:space="preserve"> December 18, 2020 (85 FR 82570).</w:t>
      </w:r>
    </w:p>
    <w:p w:rsidR="00332391" w:rsidRPr="001E28FD" w:rsidP="00734C29" w14:paraId="6ADAC1CA" w14:textId="77777777">
      <w:pPr>
        <w:shd w:val="clear" w:color="auto" w:fill="FFFFFF"/>
        <w:spacing w:before="240" w:after="120"/>
        <w:rPr>
          <w:rFonts w:ascii="Arial" w:eastAsia="Times New Roman" w:hAnsi="Arial" w:cs="Arial"/>
          <w:u w:val="single"/>
        </w:rPr>
      </w:pPr>
      <w:r w:rsidRPr="001E28FD">
        <w:rPr>
          <w:rFonts w:ascii="Arial" w:eastAsia="Times New Roman" w:hAnsi="Arial" w:cs="Arial"/>
          <w:u w:val="single"/>
        </w:rPr>
        <w:t>IA RENEWAL COURSE ACCEPTANCE</w:t>
      </w:r>
      <w:r>
        <w:rPr>
          <w:rFonts w:ascii="Arial" w:eastAsia="Times New Roman" w:hAnsi="Arial" w:cs="Arial"/>
          <w:u w:val="single"/>
        </w:rPr>
        <w:t xml:space="preserve"> INFORMATION COLLECTION</w:t>
      </w:r>
    </w:p>
    <w:p w:rsidR="00332391" w:rsidRPr="00D56FEF" w:rsidP="00734C29" w14:paraId="4FE89BDC" w14:textId="17B69AE2">
      <w:pPr>
        <w:shd w:val="clear" w:color="auto" w:fill="FFFFFF"/>
        <w:spacing w:before="120" w:after="0" w:line="240" w:lineRule="auto"/>
        <w:rPr>
          <w:rFonts w:ascii="Arial" w:eastAsia="Times New Roman" w:hAnsi="Arial" w:cs="Arial"/>
        </w:rPr>
      </w:pPr>
      <w:r w:rsidRPr="00D56FEF">
        <w:rPr>
          <w:rFonts w:ascii="Arial" w:eastAsia="Times New Roman" w:hAnsi="Arial" w:cs="Arial"/>
        </w:rPr>
        <w:t>Initially the FAA was going to request approval for IA renewal course acceptance information collection under a new OMB approval. For this reason, separate 60 and 30 days notices were published in the Federal Register. It was later determined that it would be more appropriate to revise the existing OMB approval (2120-0022) for part 65.</w:t>
      </w:r>
    </w:p>
    <w:p w:rsidR="00071202" w:rsidRPr="00660D3E" w:rsidP="00734C29" w14:paraId="382F0AE1" w14:textId="738E91F1">
      <w:pPr>
        <w:shd w:val="clear" w:color="auto" w:fill="FFFFFF"/>
        <w:spacing w:before="120" w:after="0" w:line="240" w:lineRule="auto"/>
        <w:rPr>
          <w:rFonts w:ascii="Arial" w:eastAsia="Times New Roman" w:hAnsi="Arial" w:cs="Arial"/>
        </w:rPr>
      </w:pPr>
      <w:r w:rsidRPr="00D56FEF">
        <w:rPr>
          <w:rFonts w:ascii="Arial" w:eastAsia="Times New Roman" w:hAnsi="Arial" w:cs="Arial"/>
        </w:rPr>
        <w:t>A 60-</w:t>
      </w:r>
      <w:r w:rsidRPr="00660D3E">
        <w:rPr>
          <w:rFonts w:ascii="Arial" w:eastAsia="Times New Roman" w:hAnsi="Arial" w:cs="Arial"/>
        </w:rPr>
        <w:t>day Federal Register Notice was published on April 29, 2021, (86 FR 22758). No comments were received.</w:t>
      </w:r>
    </w:p>
    <w:p w:rsidR="00332391" w:rsidRPr="00D56FEF" w:rsidP="00734C29" w14:paraId="5B764E3C" w14:textId="1E916B28">
      <w:pPr>
        <w:shd w:val="clear" w:color="auto" w:fill="FFFFFF" w:themeFill="background1"/>
        <w:spacing w:before="120" w:after="0" w:line="240" w:lineRule="auto"/>
        <w:rPr>
          <w:rFonts w:ascii="Arial" w:eastAsia="Times New Roman" w:hAnsi="Arial" w:cs="Arial"/>
        </w:rPr>
      </w:pPr>
      <w:r w:rsidRPr="00BE6198">
        <w:rPr>
          <w:rFonts w:ascii="Arial" w:eastAsia="Times New Roman" w:hAnsi="Arial" w:cs="Arial"/>
        </w:rPr>
        <w:t xml:space="preserve">A 30-day Federal Register Notice was published on </w:t>
      </w:r>
      <w:r w:rsidRPr="00660D3E" w:rsidR="00BD312F">
        <w:rPr>
          <w:rFonts w:ascii="Arial" w:eastAsia="Times New Roman" w:hAnsi="Arial" w:cs="Arial"/>
        </w:rPr>
        <w:t>March</w:t>
      </w:r>
      <w:r w:rsidRPr="00D56FEF" w:rsidR="00BD312F">
        <w:rPr>
          <w:rFonts w:ascii="Arial" w:eastAsia="Times New Roman" w:hAnsi="Arial" w:cs="Arial"/>
        </w:rPr>
        <w:t xml:space="preserve"> 2, 2022, (87 FR 11803).</w:t>
      </w:r>
    </w:p>
    <w:p w:rsidR="00332391" w:rsidRPr="00D56FEF" w:rsidP="00734C29" w14:paraId="3F81BFAA" w14:textId="07977169">
      <w:pPr>
        <w:shd w:val="clear" w:color="auto" w:fill="FFFFFF"/>
        <w:spacing w:before="240" w:after="0" w:line="240" w:lineRule="auto"/>
        <w:rPr>
          <w:rFonts w:ascii="Arial" w:eastAsia="Times New Roman" w:hAnsi="Arial" w:cs="Arial"/>
        </w:rPr>
      </w:pPr>
      <w:r w:rsidRPr="00D56FEF">
        <w:rPr>
          <w:rFonts w:ascii="Arial" w:eastAsia="Times New Roman" w:hAnsi="Arial" w:cs="Arial"/>
        </w:rPr>
        <w:t>Additionally, the FAA requested respondent feedback on the information collection as follows:</w:t>
      </w:r>
    </w:p>
    <w:p w:rsidR="00071202" w:rsidRPr="00D56FEF" w:rsidP="00734C29" w14:paraId="7FC1226A" w14:textId="77777777">
      <w:pPr>
        <w:pStyle w:val="ListParagraph"/>
        <w:numPr>
          <w:ilvl w:val="0"/>
          <w:numId w:val="28"/>
        </w:numPr>
        <w:shd w:val="clear" w:color="auto" w:fill="FFFFFF"/>
        <w:spacing w:before="120" w:after="0" w:line="240" w:lineRule="auto"/>
        <w:rPr>
          <w:rFonts w:ascii="Arial" w:eastAsia="Times New Roman" w:hAnsi="Arial" w:cs="Arial"/>
        </w:rPr>
      </w:pPr>
      <w:r w:rsidRPr="00D56FEF">
        <w:rPr>
          <w:rFonts w:ascii="Arial" w:eastAsia="Times New Roman" w:hAnsi="Arial" w:cs="Arial"/>
        </w:rPr>
        <w:t xml:space="preserve">The FAA reached out to eight current course providers requesting burden and costs info related to refresher course acceptance. Their responses were used to develop the question #12 Reporting Burden. </w:t>
      </w:r>
    </w:p>
    <w:p w:rsidR="00C64707" w:rsidRPr="003F79B2" w:rsidP="004F5894" w14:paraId="33250F4E" w14:textId="262F09DB">
      <w:pPr>
        <w:shd w:val="clear" w:color="auto" w:fill="FFFFFF"/>
        <w:spacing w:before="240" w:after="120"/>
        <w:rPr>
          <w:rFonts w:ascii="Arial" w:eastAsia="Times New Roman" w:hAnsi="Arial" w:cs="Arial"/>
          <w:b/>
          <w:bCs/>
          <w:szCs w:val="24"/>
        </w:rPr>
      </w:pPr>
      <w:r w:rsidRPr="003F79B2">
        <w:rPr>
          <w:rFonts w:ascii="Arial" w:eastAsia="Times New Roman" w:hAnsi="Arial" w:cs="Arial"/>
          <w:b/>
          <w:bCs/>
          <w:szCs w:val="24"/>
        </w:rPr>
        <w:t xml:space="preserve">9. </w:t>
      </w:r>
      <w:r w:rsidRPr="00071202">
        <w:rPr>
          <w:rFonts w:ascii="Arial" w:eastAsia="Times New Roman" w:hAnsi="Arial" w:cs="Arial"/>
          <w:b/>
          <w:bCs/>
        </w:rPr>
        <w:t>Explain any decisions to provide payments or gifts to respondents, other than remuneration of contractors or grantees.</w:t>
      </w:r>
    </w:p>
    <w:p w:rsidR="006F17B7" w:rsidRPr="003F79B2" w:rsidP="006F17B7" w14:paraId="7599DE1D" w14:textId="71C57E35">
      <w:pPr>
        <w:shd w:val="clear" w:color="auto" w:fill="FFFFFF"/>
        <w:spacing w:before="120" w:after="120"/>
        <w:rPr>
          <w:rFonts w:ascii="Arial" w:eastAsia="Times New Roman" w:hAnsi="Arial" w:cs="Arial"/>
          <w:szCs w:val="24"/>
        </w:rPr>
      </w:pPr>
      <w:r w:rsidRPr="003F79B2">
        <w:rPr>
          <w:rFonts w:ascii="Arial" w:eastAsia="Times New Roman" w:hAnsi="Arial" w:cs="Arial"/>
          <w:szCs w:val="24"/>
        </w:rPr>
        <w:t>No payment or gifts are to be provided to the respondents</w:t>
      </w:r>
    </w:p>
    <w:p w:rsidR="00C64707" w:rsidRPr="003F79B2" w:rsidP="006F17B7" w14:paraId="2D5ED71A" w14:textId="1A3D5EEB">
      <w:pPr>
        <w:shd w:val="clear" w:color="auto" w:fill="FFFFFF"/>
        <w:spacing w:before="240" w:after="120"/>
        <w:rPr>
          <w:rFonts w:ascii="Arial" w:eastAsia="Times New Roman" w:hAnsi="Arial" w:cs="Arial"/>
          <w:szCs w:val="24"/>
        </w:rPr>
      </w:pPr>
      <w:r w:rsidRPr="003F79B2">
        <w:rPr>
          <w:rFonts w:ascii="Arial" w:eastAsia="Times New Roman" w:hAnsi="Arial" w:cs="Arial"/>
          <w:b/>
          <w:bCs/>
          <w:szCs w:val="24"/>
        </w:rPr>
        <w:t>10. Describe any assurance of confidentiality provided to respondents and the basis for assurance in statute, regulation, or agency policy.</w:t>
      </w:r>
    </w:p>
    <w:p w:rsidR="000B74A6" w:rsidP="006F17B7" w14:paraId="0785F17A" w14:textId="6EF26852">
      <w:pPr>
        <w:shd w:val="clear" w:color="auto" w:fill="FFFFFF"/>
        <w:spacing w:before="120" w:after="120"/>
        <w:rPr>
          <w:rFonts w:ascii="Arial" w:eastAsia="Times New Roman" w:hAnsi="Arial" w:cs="Arial"/>
          <w:szCs w:val="24"/>
        </w:rPr>
      </w:pPr>
      <w:r w:rsidRPr="003F79B2">
        <w:rPr>
          <w:rFonts w:ascii="Arial" w:eastAsia="Times New Roman" w:hAnsi="Arial" w:cs="Arial"/>
          <w:szCs w:val="24"/>
        </w:rPr>
        <w:t>The information provided by the applicant on FAA Forms 8610-1 and 8610-2, and 8610-3 becomes part of the airman’s record and is contained in the Privacy Act system of records DOT/FAA 847, Aviation Records on Individuals (SORN 847).</w:t>
      </w:r>
      <w:r w:rsidR="00071202">
        <w:rPr>
          <w:rFonts w:ascii="Arial" w:eastAsia="Times New Roman" w:hAnsi="Arial" w:cs="Arial"/>
          <w:szCs w:val="24"/>
        </w:rPr>
        <w:t xml:space="preserve"> </w:t>
      </w:r>
      <w:r w:rsidRPr="003F79B2">
        <w:rPr>
          <w:rFonts w:ascii="Arial" w:eastAsia="Times New Roman" w:hAnsi="Arial" w:cs="Arial"/>
          <w:szCs w:val="24"/>
        </w:rPr>
        <w:t>The use of that information is subject to the provisions of the Privacy Act and the Privacy Act systems of records, DOT/FAA 847 (SORN 847).</w:t>
      </w:r>
    </w:p>
    <w:p w:rsidR="000C1696" w:rsidRPr="003F79B2" w:rsidP="006F17B7" w14:paraId="2794DD35" w14:textId="6FF8D890">
      <w:pPr>
        <w:shd w:val="clear" w:color="auto" w:fill="FFFFFF"/>
        <w:spacing w:before="120" w:after="120"/>
        <w:rPr>
          <w:rFonts w:ascii="Arial" w:eastAsia="Times New Roman" w:hAnsi="Arial" w:cs="Arial"/>
          <w:szCs w:val="24"/>
        </w:rPr>
      </w:pPr>
      <w:r>
        <w:rPr>
          <w:rFonts w:ascii="Arial" w:eastAsia="Times New Roman" w:hAnsi="Arial" w:cs="Arial"/>
          <w:szCs w:val="24"/>
        </w:rPr>
        <w:t>IA renewal course respondents are given no assurance of confidentiality.</w:t>
      </w:r>
    </w:p>
    <w:p w:rsidR="00C64707" w:rsidRPr="003F79B2" w:rsidP="000B74A6" w14:paraId="6F8B3C8E" w14:textId="2AE483BF">
      <w:pPr>
        <w:shd w:val="clear" w:color="auto" w:fill="FFFFFF"/>
        <w:spacing w:before="240" w:after="120"/>
        <w:rPr>
          <w:rFonts w:ascii="Arial" w:eastAsia="Times New Roman" w:hAnsi="Arial" w:cs="Arial"/>
          <w:szCs w:val="24"/>
        </w:rPr>
      </w:pPr>
      <w:r w:rsidRPr="003F79B2">
        <w:rPr>
          <w:rFonts w:ascii="Arial" w:eastAsia="Times New Roman" w:hAnsi="Arial" w:cs="Arial"/>
          <w:b/>
          <w:bCs/>
          <w:szCs w:val="24"/>
        </w:rPr>
        <w:t>11. P</w:t>
      </w:r>
      <w:r w:rsidRPr="003F79B2" w:rsidR="000B74A6">
        <w:rPr>
          <w:rFonts w:ascii="Arial" w:eastAsia="Times New Roman" w:hAnsi="Arial" w:cs="Arial"/>
          <w:b/>
          <w:bCs/>
          <w:szCs w:val="24"/>
        </w:rPr>
        <w:t>r</w:t>
      </w:r>
      <w:r w:rsidRPr="003F79B2">
        <w:rPr>
          <w:rFonts w:ascii="Arial" w:eastAsia="Times New Roman" w:hAnsi="Arial" w:cs="Arial"/>
          <w:b/>
          <w:bCs/>
          <w:szCs w:val="24"/>
        </w:rPr>
        <w:t>ovide additional justification for any questions of a sensitive nature, such as sexual behavior and attitudes, religious beliefs, and other matters that are commonly considered private.</w:t>
      </w:r>
    </w:p>
    <w:p w:rsidR="00C64707" w:rsidRPr="003F79B2" w:rsidP="00C306CD" w14:paraId="7903F18B" w14:textId="116FA062">
      <w:pPr>
        <w:shd w:val="clear" w:color="auto" w:fill="FFFFFF"/>
        <w:spacing w:before="120" w:after="120"/>
        <w:rPr>
          <w:rFonts w:ascii="Arial" w:eastAsia="Times New Roman" w:hAnsi="Arial" w:cs="Arial"/>
          <w:szCs w:val="24"/>
        </w:rPr>
      </w:pPr>
      <w:r w:rsidRPr="003F79B2">
        <w:rPr>
          <w:rFonts w:ascii="Arial" w:eastAsia="Times New Roman" w:hAnsi="Arial" w:cs="Arial"/>
          <w:szCs w:val="24"/>
        </w:rPr>
        <w:t>There are no questions of a sensitive nature</w:t>
      </w:r>
      <w:r w:rsidRPr="003F79B2">
        <w:rPr>
          <w:rFonts w:ascii="Arial" w:eastAsia="Times New Roman" w:hAnsi="Arial" w:cs="Arial"/>
          <w:i/>
          <w:szCs w:val="24"/>
        </w:rPr>
        <w:t>.</w:t>
      </w:r>
    </w:p>
    <w:p w:rsidR="00C64707" w:rsidRPr="003F79B2" w:rsidP="000B74A6" w14:paraId="275653C3" w14:textId="7D242582">
      <w:pPr>
        <w:shd w:val="clear" w:color="auto" w:fill="FFFFFF"/>
        <w:spacing w:before="240" w:after="120"/>
        <w:rPr>
          <w:rFonts w:ascii="Arial" w:eastAsia="Times New Roman" w:hAnsi="Arial" w:cs="Arial"/>
          <w:szCs w:val="24"/>
        </w:rPr>
      </w:pPr>
      <w:r w:rsidRPr="003F79B2">
        <w:rPr>
          <w:rFonts w:ascii="Arial" w:eastAsia="Times New Roman" w:hAnsi="Arial" w:cs="Arial"/>
          <w:b/>
          <w:bCs/>
          <w:szCs w:val="24"/>
        </w:rPr>
        <w:t xml:space="preserve">12. Provide estimates of the hour burden of the collection of information. </w:t>
      </w:r>
    </w:p>
    <w:p w:rsidR="00805885" w:rsidRPr="003F79B2" w:rsidP="00734C29" w14:paraId="7B007F02" w14:textId="49B3CBAB">
      <w:pPr>
        <w:spacing w:before="120" w:after="120"/>
        <w:rPr>
          <w:rFonts w:ascii="Arial" w:eastAsia="Times New Roman" w:hAnsi="Arial" w:cs="Arial"/>
          <w:b/>
          <w:sz w:val="24"/>
          <w:szCs w:val="24"/>
          <w:u w:val="single"/>
        </w:rPr>
      </w:pPr>
      <w:r w:rsidRPr="003F79B2">
        <w:rPr>
          <w:rFonts w:ascii="Arial" w:eastAsia="Times New Roman" w:hAnsi="Arial" w:cs="Arial"/>
          <w:b/>
          <w:sz w:val="24"/>
          <w:szCs w:val="24"/>
          <w:u w:val="single"/>
        </w:rPr>
        <w:t>Burden Summary</w:t>
      </w:r>
    </w:p>
    <w:p w:rsidR="009E5972" w:rsidRPr="00475837" w:rsidP="00734C29" w14:paraId="2DBB1DEC" w14:textId="41569403">
      <w:pPr>
        <w:spacing w:before="120" w:after="120"/>
        <w:rPr>
          <w:rFonts w:ascii="Arial" w:hAnsi="Arial" w:cs="Arial"/>
        </w:rPr>
      </w:pPr>
      <w:r w:rsidRPr="00475837">
        <w:rPr>
          <w:rFonts w:ascii="Arial" w:hAnsi="Arial" w:cs="Arial"/>
        </w:rPr>
        <w:t xml:space="preserve">The total annual number of </w:t>
      </w:r>
      <w:r w:rsidRPr="00475837" w:rsidR="00C04023">
        <w:rPr>
          <w:rFonts w:ascii="Arial" w:hAnsi="Arial" w:cs="Arial"/>
        </w:rPr>
        <w:t xml:space="preserve">respondents </w:t>
      </w:r>
      <w:r w:rsidRPr="00475837">
        <w:rPr>
          <w:rFonts w:ascii="Arial" w:hAnsi="Arial" w:cs="Arial"/>
        </w:rPr>
        <w:t xml:space="preserve">to this collection is </w:t>
      </w:r>
      <w:r w:rsidRPr="00475837" w:rsidR="00C04023">
        <w:rPr>
          <w:rFonts w:ascii="Arial" w:hAnsi="Arial" w:cs="Arial"/>
        </w:rPr>
        <w:t xml:space="preserve">approximately </w:t>
      </w:r>
      <w:r w:rsidRPr="00475837" w:rsidR="007973EF">
        <w:rPr>
          <w:rFonts w:ascii="Arial" w:hAnsi="Arial" w:cs="Arial"/>
        </w:rPr>
        <w:t>28,692</w:t>
      </w:r>
      <w:r w:rsidRPr="00475837" w:rsidR="00C04023">
        <w:rPr>
          <w:rFonts w:ascii="Arial" w:hAnsi="Arial" w:cs="Arial"/>
        </w:rPr>
        <w:t xml:space="preserve"> </w:t>
      </w:r>
      <w:r w:rsidRPr="00475837" w:rsidR="009A7BF9">
        <w:rPr>
          <w:rFonts w:ascii="Arial" w:hAnsi="Arial" w:cs="Arial"/>
        </w:rPr>
        <w:t>airmen</w:t>
      </w:r>
      <w:r w:rsidRPr="00475837" w:rsidR="00C04023">
        <w:rPr>
          <w:rFonts w:ascii="Arial" w:hAnsi="Arial" w:cs="Arial"/>
        </w:rPr>
        <w:t xml:space="preserve"> applicants and certificate holders</w:t>
      </w:r>
      <w:r w:rsidRPr="00475837" w:rsidR="005C3836">
        <w:rPr>
          <w:rFonts w:ascii="Arial" w:hAnsi="Arial" w:cs="Arial"/>
        </w:rPr>
        <w:t>,</w:t>
      </w:r>
      <w:r w:rsidRPr="00475837" w:rsidR="00BD32A8">
        <w:rPr>
          <w:rFonts w:ascii="Arial" w:hAnsi="Arial" w:cs="Arial"/>
        </w:rPr>
        <w:t xml:space="preserve"> and IA rene</w:t>
      </w:r>
      <w:r w:rsidRPr="00475837" w:rsidR="009A7BF9">
        <w:rPr>
          <w:rFonts w:ascii="Arial" w:hAnsi="Arial" w:cs="Arial"/>
        </w:rPr>
        <w:t>wal course providers/applicants</w:t>
      </w:r>
      <w:r w:rsidRPr="00475837" w:rsidR="005C3836">
        <w:rPr>
          <w:rFonts w:ascii="Arial" w:hAnsi="Arial" w:cs="Arial"/>
        </w:rPr>
        <w:t xml:space="preserve"> totaling approximately </w:t>
      </w:r>
      <w:r w:rsidRPr="00475837" w:rsidR="007973EF">
        <w:rPr>
          <w:rFonts w:ascii="Arial" w:hAnsi="Arial" w:cs="Arial"/>
          <w:b/>
        </w:rPr>
        <w:t>332</w:t>
      </w:r>
      <w:r w:rsidRPr="00475837" w:rsidR="005C3836">
        <w:rPr>
          <w:rFonts w:ascii="Arial" w:hAnsi="Arial" w:cs="Arial"/>
          <w:b/>
        </w:rPr>
        <w:t>,</w:t>
      </w:r>
      <w:r w:rsidRPr="00475837" w:rsidR="007973EF">
        <w:rPr>
          <w:rFonts w:ascii="Arial" w:hAnsi="Arial" w:cs="Arial"/>
          <w:b/>
        </w:rPr>
        <w:t>737</w:t>
      </w:r>
      <w:r w:rsidRPr="00475837" w:rsidR="007973EF">
        <w:rPr>
          <w:rFonts w:ascii="Arial" w:hAnsi="Arial" w:cs="Arial"/>
        </w:rPr>
        <w:t xml:space="preserve"> </w:t>
      </w:r>
      <w:r w:rsidRPr="00475837" w:rsidR="005C3836">
        <w:rPr>
          <w:rFonts w:ascii="Arial" w:hAnsi="Arial" w:cs="Arial"/>
        </w:rPr>
        <w:t>responses</w:t>
      </w:r>
      <w:r w:rsidRPr="00475837" w:rsidR="00F36E23">
        <w:rPr>
          <w:rFonts w:ascii="Arial" w:hAnsi="Arial" w:cs="Arial"/>
        </w:rPr>
        <w:t>.</w:t>
      </w:r>
    </w:p>
    <w:p w:rsidR="00F36E23" w:rsidP="00734C29" w14:paraId="49CE4FB2" w14:textId="13AF9D5C">
      <w:pPr>
        <w:spacing w:before="120" w:after="120"/>
        <w:rPr>
          <w:rFonts w:ascii="Arial" w:hAnsi="Arial" w:cs="Arial"/>
        </w:rPr>
      </w:pPr>
      <w:r w:rsidRPr="00475837">
        <w:rPr>
          <w:rFonts w:ascii="Arial" w:hAnsi="Arial" w:cs="Arial"/>
        </w:rPr>
        <w:t xml:space="preserve">The total annual time burden of this collection is </w:t>
      </w:r>
      <w:r w:rsidRPr="00475837" w:rsidR="00C04023">
        <w:rPr>
          <w:rFonts w:ascii="Arial" w:hAnsi="Arial" w:cs="Arial"/>
        </w:rPr>
        <w:t xml:space="preserve">approximately </w:t>
      </w:r>
      <w:r w:rsidRPr="00475837" w:rsidR="007973EF">
        <w:rPr>
          <w:rFonts w:ascii="Arial" w:hAnsi="Arial" w:cs="Arial"/>
          <w:b/>
        </w:rPr>
        <w:t>47</w:t>
      </w:r>
      <w:r w:rsidRPr="00475837" w:rsidR="005D3D0D">
        <w:rPr>
          <w:rFonts w:ascii="Arial" w:hAnsi="Arial" w:cs="Arial"/>
          <w:b/>
        </w:rPr>
        <w:t xml:space="preserve">, </w:t>
      </w:r>
      <w:r w:rsidRPr="00475837" w:rsidR="007973EF">
        <w:rPr>
          <w:rFonts w:ascii="Arial" w:hAnsi="Arial" w:cs="Arial"/>
          <w:b/>
        </w:rPr>
        <w:t>901</w:t>
      </w:r>
      <w:r w:rsidRPr="00475837" w:rsidR="007973EF">
        <w:rPr>
          <w:rFonts w:ascii="Arial" w:hAnsi="Arial" w:cs="Arial"/>
        </w:rPr>
        <w:t xml:space="preserve"> </w:t>
      </w:r>
      <w:r w:rsidRPr="00475837" w:rsidR="00C04023">
        <w:rPr>
          <w:rFonts w:ascii="Arial" w:hAnsi="Arial" w:cs="Arial"/>
        </w:rPr>
        <w:t>hours</w:t>
      </w:r>
      <w:r w:rsidRPr="00475837" w:rsidR="009D087A">
        <w:rPr>
          <w:rFonts w:ascii="Arial" w:hAnsi="Arial" w:cs="Arial"/>
          <w:b/>
        </w:rPr>
        <w:t>.</w:t>
      </w:r>
    </w:p>
    <w:tbl>
      <w:tblPr>
        <w:tblStyle w:val="TableGrid"/>
        <w:tblW w:w="0" w:type="auto"/>
        <w:tblLook w:val="04A0"/>
      </w:tblPr>
      <w:tblGrid>
        <w:gridCol w:w="2065"/>
        <w:gridCol w:w="1710"/>
        <w:gridCol w:w="1870"/>
        <w:gridCol w:w="2720"/>
      </w:tblGrid>
      <w:tr w14:paraId="08E157B2" w14:textId="77777777" w:rsidTr="00401A88">
        <w:tblPrEx>
          <w:tblW w:w="0" w:type="auto"/>
          <w:tblLook w:val="04A0"/>
        </w:tblPrEx>
        <w:trPr>
          <w:cantSplit/>
          <w:trHeight w:val="404"/>
        </w:trPr>
        <w:tc>
          <w:tcPr>
            <w:tcW w:w="2065" w:type="dxa"/>
            <w:tcBorders>
              <w:bottom w:val="single" w:sz="4" w:space="0" w:color="auto"/>
            </w:tcBorders>
            <w:shd w:val="clear" w:color="auto" w:fill="D9D9D9" w:themeFill="background1" w:themeFillShade="D9"/>
            <w:tcMar>
              <w:left w:w="58" w:type="dxa"/>
              <w:right w:w="58" w:type="dxa"/>
            </w:tcMar>
            <w:vAlign w:val="center"/>
          </w:tcPr>
          <w:p w:rsidR="008E75E4" w:rsidRPr="00D56FEF" w:rsidP="00734C29" w14:paraId="77E44A9D" w14:textId="38F1E2C1">
            <w:pPr>
              <w:spacing w:before="120" w:after="120"/>
              <w:rPr>
                <w:rFonts w:ascii="Arial" w:hAnsi="Arial" w:cs="Arial"/>
                <w:sz w:val="20"/>
                <w:szCs w:val="20"/>
              </w:rPr>
            </w:pPr>
            <w:r>
              <w:rPr>
                <w:rFonts w:ascii="Arial" w:hAnsi="Arial" w:cs="Arial"/>
                <w:sz w:val="20"/>
                <w:szCs w:val="20"/>
              </w:rPr>
              <w:t>Part 65 IC</w:t>
            </w:r>
          </w:p>
        </w:tc>
        <w:tc>
          <w:tcPr>
            <w:tcW w:w="1710" w:type="dxa"/>
            <w:shd w:val="clear" w:color="auto" w:fill="D9D9D9" w:themeFill="background1" w:themeFillShade="D9"/>
            <w:tcMar>
              <w:left w:w="58" w:type="dxa"/>
              <w:right w:w="58" w:type="dxa"/>
            </w:tcMar>
            <w:vAlign w:val="center"/>
          </w:tcPr>
          <w:p w:rsidR="008E75E4" w:rsidRPr="00D56FEF" w:rsidP="00734C29" w14:paraId="0C0F5E27" w14:textId="5563DE95">
            <w:pPr>
              <w:spacing w:before="120" w:after="120"/>
              <w:jc w:val="center"/>
              <w:rPr>
                <w:rFonts w:ascii="Arial" w:hAnsi="Arial" w:cs="Arial"/>
                <w:b/>
                <w:sz w:val="20"/>
                <w:szCs w:val="20"/>
              </w:rPr>
            </w:pPr>
            <w:r w:rsidRPr="00D56FEF">
              <w:rPr>
                <w:rFonts w:ascii="Arial" w:hAnsi="Arial" w:cs="Arial"/>
                <w:b/>
                <w:sz w:val="20"/>
                <w:szCs w:val="20"/>
              </w:rPr>
              <w:t>Reporting</w:t>
            </w:r>
          </w:p>
        </w:tc>
        <w:tc>
          <w:tcPr>
            <w:tcW w:w="1870" w:type="dxa"/>
            <w:shd w:val="clear" w:color="auto" w:fill="D9D9D9" w:themeFill="background1" w:themeFillShade="D9"/>
            <w:tcMar>
              <w:left w:w="58" w:type="dxa"/>
              <w:right w:w="58" w:type="dxa"/>
            </w:tcMar>
            <w:vAlign w:val="center"/>
          </w:tcPr>
          <w:p w:rsidR="008E75E4" w:rsidRPr="00D56FEF" w:rsidP="00734C29" w14:paraId="449BAE0C" w14:textId="1A5E562C">
            <w:pPr>
              <w:spacing w:before="120" w:after="120"/>
              <w:jc w:val="center"/>
              <w:rPr>
                <w:rFonts w:ascii="Arial" w:hAnsi="Arial" w:cs="Arial"/>
                <w:b/>
                <w:sz w:val="20"/>
                <w:szCs w:val="20"/>
              </w:rPr>
            </w:pPr>
            <w:r w:rsidRPr="00D56FEF">
              <w:rPr>
                <w:rFonts w:ascii="Arial" w:hAnsi="Arial" w:cs="Arial"/>
                <w:b/>
                <w:sz w:val="20"/>
                <w:szCs w:val="20"/>
              </w:rPr>
              <w:t>Recordkeeping</w:t>
            </w:r>
          </w:p>
        </w:tc>
        <w:tc>
          <w:tcPr>
            <w:tcW w:w="2720" w:type="dxa"/>
            <w:shd w:val="clear" w:color="auto" w:fill="D9D9D9" w:themeFill="background1" w:themeFillShade="D9"/>
            <w:tcMar>
              <w:left w:w="58" w:type="dxa"/>
              <w:right w:w="58" w:type="dxa"/>
            </w:tcMar>
            <w:vAlign w:val="center"/>
          </w:tcPr>
          <w:p w:rsidR="008E75E4" w:rsidRPr="00D56FEF" w:rsidP="00734C29" w14:paraId="2370DED3" w14:textId="33F54967">
            <w:pPr>
              <w:spacing w:before="120" w:after="120"/>
              <w:jc w:val="center"/>
              <w:rPr>
                <w:rFonts w:ascii="Arial" w:hAnsi="Arial" w:cs="Arial"/>
                <w:b/>
                <w:sz w:val="20"/>
                <w:szCs w:val="20"/>
              </w:rPr>
            </w:pPr>
            <w:r w:rsidRPr="00D56FEF">
              <w:rPr>
                <w:rFonts w:ascii="Arial" w:hAnsi="Arial" w:cs="Arial"/>
                <w:b/>
                <w:sz w:val="20"/>
                <w:szCs w:val="20"/>
              </w:rPr>
              <w:t>Total Part 65</w:t>
            </w:r>
          </w:p>
        </w:tc>
      </w:tr>
      <w:tr w14:paraId="163F2FF9" w14:textId="77777777" w:rsidTr="00D56FEF">
        <w:tblPrEx>
          <w:tblW w:w="0" w:type="auto"/>
          <w:tblLook w:val="04A0"/>
        </w:tblPrEx>
        <w:trPr>
          <w:cantSplit/>
          <w:trHeight w:val="215"/>
        </w:trPr>
        <w:tc>
          <w:tcPr>
            <w:tcW w:w="2065" w:type="dxa"/>
            <w:shd w:val="clear" w:color="auto" w:fill="D9D9D9" w:themeFill="background1" w:themeFillShade="D9"/>
            <w:tcMar>
              <w:left w:w="58" w:type="dxa"/>
              <w:right w:w="58" w:type="dxa"/>
            </w:tcMar>
            <w:vAlign w:val="center"/>
          </w:tcPr>
          <w:p w:rsidR="008E75E4" w:rsidRPr="00D56FEF" w:rsidP="00734C29" w14:paraId="47EE0B40" w14:textId="62AE54A7">
            <w:pPr>
              <w:spacing w:before="120" w:after="120"/>
              <w:rPr>
                <w:rFonts w:ascii="Arial" w:hAnsi="Arial" w:cs="Arial"/>
                <w:b/>
                <w:sz w:val="20"/>
                <w:szCs w:val="20"/>
              </w:rPr>
            </w:pPr>
            <w:r w:rsidRPr="00D56FEF">
              <w:rPr>
                <w:rFonts w:ascii="Arial" w:hAnsi="Arial" w:cs="Arial"/>
                <w:b/>
                <w:sz w:val="20"/>
                <w:szCs w:val="20"/>
              </w:rPr>
              <w:t># of Respondents</w:t>
            </w:r>
          </w:p>
        </w:tc>
        <w:tc>
          <w:tcPr>
            <w:tcW w:w="1710" w:type="dxa"/>
            <w:tcMar>
              <w:left w:w="58" w:type="dxa"/>
              <w:right w:w="58" w:type="dxa"/>
            </w:tcMar>
            <w:vAlign w:val="center"/>
          </w:tcPr>
          <w:p w:rsidR="008E75E4" w:rsidRPr="00D56FEF" w:rsidP="00734C29" w14:paraId="123269F3" w14:textId="5EE35CE1">
            <w:pPr>
              <w:spacing w:before="120" w:after="120"/>
              <w:jc w:val="center"/>
              <w:rPr>
                <w:rFonts w:ascii="Arial" w:hAnsi="Arial" w:cs="Arial"/>
                <w:sz w:val="20"/>
                <w:szCs w:val="20"/>
              </w:rPr>
            </w:pPr>
            <w:r w:rsidRPr="00D56FEF">
              <w:rPr>
                <w:rFonts w:ascii="Arial" w:hAnsi="Arial" w:cs="Arial"/>
                <w:sz w:val="20"/>
                <w:szCs w:val="20"/>
              </w:rPr>
              <w:t>28,692</w:t>
            </w:r>
          </w:p>
        </w:tc>
        <w:tc>
          <w:tcPr>
            <w:tcW w:w="1870" w:type="dxa"/>
            <w:tcMar>
              <w:left w:w="58" w:type="dxa"/>
              <w:right w:w="58" w:type="dxa"/>
            </w:tcMar>
            <w:vAlign w:val="center"/>
          </w:tcPr>
          <w:p w:rsidR="008E75E4" w:rsidRPr="00D56FEF" w:rsidP="00734C29" w14:paraId="33173EA2" w14:textId="64F8E09D">
            <w:pPr>
              <w:spacing w:before="120" w:after="120"/>
              <w:jc w:val="center"/>
              <w:rPr>
                <w:rFonts w:ascii="Arial" w:hAnsi="Arial" w:cs="Arial"/>
                <w:sz w:val="20"/>
                <w:szCs w:val="20"/>
              </w:rPr>
            </w:pPr>
            <w:r>
              <w:rPr>
                <w:rFonts w:ascii="Arial" w:hAnsi="Arial" w:cs="Arial"/>
                <w:sz w:val="20"/>
                <w:szCs w:val="20"/>
              </w:rPr>
              <w:t>Same respondents</w:t>
            </w:r>
          </w:p>
        </w:tc>
        <w:tc>
          <w:tcPr>
            <w:tcW w:w="2720" w:type="dxa"/>
            <w:tcMar>
              <w:left w:w="58" w:type="dxa"/>
              <w:right w:w="58" w:type="dxa"/>
            </w:tcMar>
            <w:vAlign w:val="center"/>
          </w:tcPr>
          <w:p w:rsidR="008E75E4" w:rsidRPr="00D56FEF" w:rsidP="00734C29" w14:paraId="1DCA9EE7" w14:textId="48CADA85">
            <w:pPr>
              <w:spacing w:before="120" w:after="120"/>
              <w:jc w:val="center"/>
              <w:rPr>
                <w:rFonts w:ascii="Arial" w:hAnsi="Arial" w:cs="Arial"/>
                <w:b/>
                <w:sz w:val="20"/>
                <w:szCs w:val="20"/>
              </w:rPr>
            </w:pPr>
            <w:r w:rsidRPr="00D56FEF">
              <w:rPr>
                <w:rFonts w:ascii="Arial" w:hAnsi="Arial" w:cs="Arial"/>
                <w:b/>
                <w:sz w:val="20"/>
                <w:szCs w:val="20"/>
              </w:rPr>
              <w:t>28,692</w:t>
            </w:r>
          </w:p>
        </w:tc>
      </w:tr>
      <w:tr w14:paraId="139E66EF" w14:textId="77777777" w:rsidTr="00D56FEF">
        <w:tblPrEx>
          <w:tblW w:w="0" w:type="auto"/>
          <w:tblLook w:val="04A0"/>
        </w:tblPrEx>
        <w:trPr>
          <w:cantSplit/>
        </w:trPr>
        <w:tc>
          <w:tcPr>
            <w:tcW w:w="2065" w:type="dxa"/>
            <w:shd w:val="clear" w:color="auto" w:fill="D9D9D9" w:themeFill="background1" w:themeFillShade="D9"/>
            <w:tcMar>
              <w:left w:w="58" w:type="dxa"/>
              <w:right w:w="58" w:type="dxa"/>
            </w:tcMar>
            <w:vAlign w:val="center"/>
          </w:tcPr>
          <w:p w:rsidR="008E75E4" w:rsidRPr="00D56FEF" w:rsidP="00734C29" w14:paraId="1120294B" w14:textId="6E144213">
            <w:pPr>
              <w:spacing w:before="120" w:after="120"/>
              <w:rPr>
                <w:rFonts w:ascii="Arial" w:hAnsi="Arial" w:cs="Arial"/>
                <w:b/>
                <w:sz w:val="20"/>
                <w:szCs w:val="20"/>
              </w:rPr>
            </w:pPr>
            <w:r w:rsidRPr="00D56FEF">
              <w:rPr>
                <w:rFonts w:ascii="Arial" w:hAnsi="Arial" w:cs="Arial"/>
                <w:b/>
                <w:sz w:val="20"/>
                <w:szCs w:val="20"/>
              </w:rPr>
              <w:t># of Responses</w:t>
            </w:r>
          </w:p>
        </w:tc>
        <w:tc>
          <w:tcPr>
            <w:tcW w:w="1710" w:type="dxa"/>
            <w:tcMar>
              <w:left w:w="58" w:type="dxa"/>
              <w:right w:w="58" w:type="dxa"/>
            </w:tcMar>
            <w:vAlign w:val="center"/>
          </w:tcPr>
          <w:p w:rsidR="008E75E4" w:rsidRPr="00D56FEF" w:rsidP="00734C29" w14:paraId="19DCE0D0" w14:textId="172B7F7C">
            <w:pPr>
              <w:spacing w:before="120" w:after="120"/>
              <w:jc w:val="center"/>
              <w:rPr>
                <w:rFonts w:ascii="Arial" w:hAnsi="Arial" w:cs="Arial"/>
                <w:sz w:val="20"/>
                <w:szCs w:val="20"/>
              </w:rPr>
            </w:pPr>
            <w:r w:rsidRPr="00D56FEF">
              <w:rPr>
                <w:rFonts w:ascii="Arial" w:hAnsi="Arial" w:cs="Arial"/>
                <w:sz w:val="20"/>
                <w:szCs w:val="20"/>
              </w:rPr>
              <w:t>28,937</w:t>
            </w:r>
          </w:p>
        </w:tc>
        <w:tc>
          <w:tcPr>
            <w:tcW w:w="1870" w:type="dxa"/>
            <w:tcMar>
              <w:left w:w="58" w:type="dxa"/>
              <w:right w:w="58" w:type="dxa"/>
            </w:tcMar>
            <w:vAlign w:val="center"/>
          </w:tcPr>
          <w:p w:rsidR="008E75E4" w:rsidRPr="00D56FEF" w:rsidP="00734C29" w14:paraId="49A958BD" w14:textId="3605B644">
            <w:pPr>
              <w:spacing w:before="120" w:after="120"/>
              <w:jc w:val="center"/>
              <w:rPr>
                <w:rFonts w:ascii="Arial" w:hAnsi="Arial" w:cs="Arial"/>
                <w:sz w:val="20"/>
                <w:szCs w:val="20"/>
              </w:rPr>
            </w:pPr>
            <w:r w:rsidRPr="00D56FEF">
              <w:rPr>
                <w:rFonts w:ascii="Arial" w:hAnsi="Arial" w:cs="Arial"/>
                <w:sz w:val="20"/>
                <w:szCs w:val="20"/>
              </w:rPr>
              <w:t>303, 800</w:t>
            </w:r>
          </w:p>
        </w:tc>
        <w:tc>
          <w:tcPr>
            <w:tcW w:w="2720" w:type="dxa"/>
            <w:tcMar>
              <w:left w:w="58" w:type="dxa"/>
              <w:right w:w="58" w:type="dxa"/>
            </w:tcMar>
            <w:vAlign w:val="center"/>
          </w:tcPr>
          <w:p w:rsidR="008E75E4" w:rsidRPr="00D56FEF" w:rsidP="00734C29" w14:paraId="00BE27F3" w14:textId="0EC6A876">
            <w:pPr>
              <w:spacing w:before="120" w:after="120"/>
              <w:jc w:val="center"/>
              <w:rPr>
                <w:rFonts w:ascii="Arial" w:hAnsi="Arial" w:cs="Arial"/>
                <w:b/>
                <w:sz w:val="20"/>
                <w:szCs w:val="20"/>
              </w:rPr>
            </w:pPr>
            <w:r w:rsidRPr="00D56FEF">
              <w:rPr>
                <w:rFonts w:ascii="Arial" w:hAnsi="Arial" w:cs="Arial"/>
                <w:b/>
                <w:sz w:val="20"/>
                <w:szCs w:val="20"/>
              </w:rPr>
              <w:t>332,737</w:t>
            </w:r>
          </w:p>
        </w:tc>
      </w:tr>
      <w:tr w14:paraId="62DB913D" w14:textId="77777777" w:rsidTr="00D56FEF">
        <w:tblPrEx>
          <w:tblW w:w="0" w:type="auto"/>
          <w:tblLook w:val="04A0"/>
        </w:tblPrEx>
        <w:trPr>
          <w:cantSplit/>
        </w:trPr>
        <w:tc>
          <w:tcPr>
            <w:tcW w:w="2065" w:type="dxa"/>
            <w:shd w:val="clear" w:color="auto" w:fill="D9D9D9" w:themeFill="background1" w:themeFillShade="D9"/>
            <w:tcMar>
              <w:left w:w="58" w:type="dxa"/>
              <w:right w:w="58" w:type="dxa"/>
            </w:tcMar>
            <w:vAlign w:val="center"/>
          </w:tcPr>
          <w:p w:rsidR="008E75E4" w:rsidRPr="00D56FEF" w:rsidP="00734C29" w14:paraId="3EDF8A48" w14:textId="043BB543">
            <w:pPr>
              <w:spacing w:before="120" w:after="120"/>
              <w:rPr>
                <w:rFonts w:ascii="Arial" w:hAnsi="Arial" w:cs="Arial"/>
                <w:b/>
                <w:sz w:val="20"/>
                <w:szCs w:val="20"/>
              </w:rPr>
            </w:pPr>
            <w:r w:rsidRPr="00D56FEF">
              <w:rPr>
                <w:rFonts w:ascii="Arial" w:hAnsi="Arial" w:cs="Arial"/>
                <w:b/>
                <w:sz w:val="20"/>
                <w:szCs w:val="20"/>
              </w:rPr>
              <w:t>Hour Burden</w:t>
            </w:r>
          </w:p>
        </w:tc>
        <w:tc>
          <w:tcPr>
            <w:tcW w:w="1710" w:type="dxa"/>
            <w:tcMar>
              <w:left w:w="58" w:type="dxa"/>
              <w:right w:w="58" w:type="dxa"/>
            </w:tcMar>
            <w:vAlign w:val="center"/>
          </w:tcPr>
          <w:p w:rsidR="008E75E4" w:rsidRPr="00D56FEF" w:rsidP="00734C29" w14:paraId="20C8D37C" w14:textId="5225B112">
            <w:pPr>
              <w:spacing w:before="120" w:after="120"/>
              <w:jc w:val="center"/>
              <w:rPr>
                <w:rFonts w:ascii="Arial" w:hAnsi="Arial" w:cs="Arial"/>
                <w:sz w:val="20"/>
                <w:szCs w:val="20"/>
              </w:rPr>
            </w:pPr>
            <w:r w:rsidRPr="00D56FEF">
              <w:rPr>
                <w:rFonts w:ascii="Arial" w:hAnsi="Arial" w:cs="Arial"/>
                <w:sz w:val="20"/>
                <w:szCs w:val="20"/>
              </w:rPr>
              <w:t>21,567</w:t>
            </w:r>
          </w:p>
        </w:tc>
        <w:tc>
          <w:tcPr>
            <w:tcW w:w="1870" w:type="dxa"/>
            <w:tcMar>
              <w:left w:w="58" w:type="dxa"/>
              <w:right w:w="58" w:type="dxa"/>
            </w:tcMar>
            <w:vAlign w:val="center"/>
          </w:tcPr>
          <w:p w:rsidR="008E75E4" w:rsidRPr="00D56FEF" w:rsidP="00734C29" w14:paraId="53660207" w14:textId="5365806F">
            <w:pPr>
              <w:spacing w:before="120" w:after="120"/>
              <w:jc w:val="center"/>
              <w:rPr>
                <w:rFonts w:ascii="Arial" w:hAnsi="Arial" w:cs="Arial"/>
                <w:sz w:val="20"/>
                <w:szCs w:val="20"/>
              </w:rPr>
            </w:pPr>
            <w:r w:rsidRPr="00D56FEF">
              <w:rPr>
                <w:rFonts w:ascii="Arial" w:hAnsi="Arial" w:cs="Arial"/>
                <w:sz w:val="20"/>
                <w:szCs w:val="20"/>
              </w:rPr>
              <w:t>26,334</w:t>
            </w:r>
          </w:p>
        </w:tc>
        <w:tc>
          <w:tcPr>
            <w:tcW w:w="2720" w:type="dxa"/>
            <w:tcMar>
              <w:left w:w="58" w:type="dxa"/>
              <w:right w:w="58" w:type="dxa"/>
            </w:tcMar>
            <w:vAlign w:val="center"/>
          </w:tcPr>
          <w:p w:rsidR="008E75E4" w:rsidRPr="00D56FEF" w:rsidP="00734C29" w14:paraId="0B68B969" w14:textId="328C6BDB">
            <w:pPr>
              <w:spacing w:before="120" w:after="120"/>
              <w:jc w:val="center"/>
              <w:rPr>
                <w:rFonts w:ascii="Arial" w:hAnsi="Arial" w:cs="Arial"/>
                <w:b/>
                <w:sz w:val="20"/>
                <w:szCs w:val="20"/>
              </w:rPr>
            </w:pPr>
            <w:r w:rsidRPr="00D56FEF">
              <w:rPr>
                <w:rFonts w:ascii="Arial" w:hAnsi="Arial" w:cs="Arial"/>
                <w:b/>
                <w:sz w:val="20"/>
                <w:szCs w:val="20"/>
              </w:rPr>
              <w:t>47,901</w:t>
            </w:r>
          </w:p>
        </w:tc>
      </w:tr>
      <w:tr w14:paraId="3E249943" w14:textId="77777777" w:rsidTr="00D56FEF">
        <w:tblPrEx>
          <w:tblW w:w="0" w:type="auto"/>
          <w:tblLook w:val="04A0"/>
        </w:tblPrEx>
        <w:trPr>
          <w:cantSplit/>
        </w:trPr>
        <w:tc>
          <w:tcPr>
            <w:tcW w:w="2065" w:type="dxa"/>
            <w:shd w:val="clear" w:color="auto" w:fill="D9D9D9" w:themeFill="background1" w:themeFillShade="D9"/>
            <w:tcMar>
              <w:left w:w="58" w:type="dxa"/>
              <w:right w:w="58" w:type="dxa"/>
            </w:tcMar>
            <w:vAlign w:val="center"/>
          </w:tcPr>
          <w:p w:rsidR="008E75E4" w:rsidRPr="00D56FEF" w:rsidP="00734C29" w14:paraId="1C5FAA1A" w14:textId="7ECB996C">
            <w:pPr>
              <w:spacing w:before="120" w:after="120"/>
              <w:rPr>
                <w:rFonts w:ascii="Arial" w:hAnsi="Arial" w:cs="Arial"/>
                <w:b/>
                <w:sz w:val="20"/>
                <w:szCs w:val="20"/>
              </w:rPr>
            </w:pPr>
            <w:r w:rsidRPr="00D56FEF">
              <w:rPr>
                <w:rFonts w:ascii="Arial" w:hAnsi="Arial" w:cs="Arial"/>
                <w:b/>
                <w:sz w:val="20"/>
                <w:szCs w:val="20"/>
              </w:rPr>
              <w:t>Cost Burden</w:t>
            </w:r>
          </w:p>
        </w:tc>
        <w:tc>
          <w:tcPr>
            <w:tcW w:w="1710" w:type="dxa"/>
            <w:tcMar>
              <w:left w:w="58" w:type="dxa"/>
              <w:right w:w="58" w:type="dxa"/>
            </w:tcMar>
            <w:vAlign w:val="center"/>
          </w:tcPr>
          <w:p w:rsidR="008E75E4" w:rsidRPr="00D56FEF" w:rsidP="00734C29" w14:paraId="1D0D723A" w14:textId="3D643092">
            <w:pPr>
              <w:spacing w:before="120" w:after="120"/>
              <w:jc w:val="center"/>
              <w:rPr>
                <w:rFonts w:ascii="Arial" w:hAnsi="Arial" w:cs="Arial"/>
                <w:sz w:val="20"/>
                <w:szCs w:val="20"/>
              </w:rPr>
            </w:pPr>
            <w:r w:rsidRPr="00D56FEF">
              <w:rPr>
                <w:rFonts w:ascii="Arial" w:eastAsia="Times New Roman" w:hAnsi="Arial" w:cs="Arial"/>
                <w:bCs/>
                <w:sz w:val="20"/>
                <w:szCs w:val="20"/>
              </w:rPr>
              <w:t>1,123,572</w:t>
            </w:r>
          </w:p>
        </w:tc>
        <w:tc>
          <w:tcPr>
            <w:tcW w:w="1870" w:type="dxa"/>
            <w:tcMar>
              <w:left w:w="58" w:type="dxa"/>
              <w:right w:w="58" w:type="dxa"/>
            </w:tcMar>
            <w:vAlign w:val="center"/>
          </w:tcPr>
          <w:p w:rsidR="008E75E4" w:rsidRPr="00D56FEF" w:rsidP="00734C29" w14:paraId="27E3D930" w14:textId="5F6886A9">
            <w:pPr>
              <w:spacing w:before="120" w:after="120"/>
              <w:jc w:val="center"/>
              <w:rPr>
                <w:rFonts w:ascii="Arial" w:hAnsi="Arial" w:cs="Arial"/>
                <w:sz w:val="20"/>
                <w:szCs w:val="20"/>
              </w:rPr>
            </w:pPr>
            <w:r w:rsidRPr="009A7BF9">
              <w:rPr>
                <w:rFonts w:ascii="Arial" w:eastAsia="Times New Roman" w:hAnsi="Arial" w:cs="Arial"/>
                <w:bCs/>
                <w:sz w:val="20"/>
                <w:szCs w:val="20"/>
              </w:rPr>
              <w:t>1,549,988</w:t>
            </w:r>
          </w:p>
        </w:tc>
        <w:tc>
          <w:tcPr>
            <w:tcW w:w="2720" w:type="dxa"/>
            <w:tcMar>
              <w:left w:w="58" w:type="dxa"/>
              <w:right w:w="58" w:type="dxa"/>
            </w:tcMar>
            <w:vAlign w:val="center"/>
          </w:tcPr>
          <w:p w:rsidR="008E75E4" w:rsidRPr="00D56FEF" w:rsidP="00734C29" w14:paraId="6B0FD02A" w14:textId="2E393C98">
            <w:pPr>
              <w:spacing w:before="120" w:after="120"/>
              <w:jc w:val="center"/>
              <w:rPr>
                <w:rFonts w:ascii="Arial" w:hAnsi="Arial" w:cs="Arial"/>
                <w:b/>
                <w:sz w:val="20"/>
                <w:szCs w:val="20"/>
              </w:rPr>
            </w:pPr>
            <w:r w:rsidRPr="00D56FEF">
              <w:rPr>
                <w:rFonts w:ascii="Arial" w:hAnsi="Arial" w:cs="Arial"/>
                <w:b/>
                <w:sz w:val="20"/>
                <w:szCs w:val="20"/>
              </w:rPr>
              <w:t>2,673,560</w:t>
            </w:r>
          </w:p>
        </w:tc>
      </w:tr>
    </w:tbl>
    <w:p w:rsidR="008E75E4" w:rsidRPr="008E75E4" w:rsidP="00734C29" w14:paraId="4D19EBBB" w14:textId="7082629E">
      <w:pPr>
        <w:spacing w:before="120" w:after="120"/>
        <w:rPr>
          <w:rFonts w:ascii="Arial" w:hAnsi="Arial" w:cs="Arial"/>
        </w:rPr>
      </w:pPr>
    </w:p>
    <w:p w:rsidR="00E22807" w:rsidRPr="008E75E4" w:rsidP="00734C29" w14:paraId="6E902194" w14:textId="7DEDCCAE">
      <w:pPr>
        <w:spacing w:before="120" w:after="120"/>
        <w:rPr>
          <w:rFonts w:ascii="Arial" w:hAnsi="Arial" w:cs="Arial"/>
        </w:rPr>
      </w:pPr>
      <w:r w:rsidRPr="008E75E4">
        <w:rPr>
          <w:rFonts w:ascii="Arial" w:hAnsi="Arial" w:cs="Arial"/>
        </w:rPr>
        <w:t xml:space="preserve">The total estimated </w:t>
      </w:r>
      <w:r w:rsidRPr="008E75E4">
        <w:rPr>
          <w:rFonts w:ascii="Arial" w:hAnsi="Arial" w:cs="Arial"/>
          <w:u w:val="single"/>
        </w:rPr>
        <w:t>reporting burden</w:t>
      </w:r>
      <w:r w:rsidRPr="008E75E4">
        <w:rPr>
          <w:rFonts w:ascii="Arial" w:hAnsi="Arial" w:cs="Arial"/>
        </w:rPr>
        <w:t xml:space="preserve"> under part 65 as describe</w:t>
      </w:r>
      <w:r w:rsidRPr="008E75E4" w:rsidR="00BA211B">
        <w:rPr>
          <w:rFonts w:ascii="Arial" w:hAnsi="Arial" w:cs="Arial"/>
        </w:rPr>
        <w:t>d</w:t>
      </w:r>
      <w:r w:rsidRPr="008E75E4">
        <w:rPr>
          <w:rFonts w:ascii="Arial" w:hAnsi="Arial" w:cs="Arial"/>
        </w:rPr>
        <w:t xml:space="preserve"> in this IC </w:t>
      </w:r>
      <w:r w:rsidRPr="008E75E4" w:rsidR="00C04023">
        <w:rPr>
          <w:rFonts w:ascii="Arial" w:hAnsi="Arial" w:cs="Arial"/>
        </w:rPr>
        <w:t>includes 28,</w:t>
      </w:r>
      <w:r w:rsidRPr="008E75E4" w:rsidR="00F36E23">
        <w:rPr>
          <w:rFonts w:ascii="Arial" w:hAnsi="Arial" w:cs="Arial"/>
        </w:rPr>
        <w:t>6</w:t>
      </w:r>
      <w:r w:rsidRPr="008E75E4" w:rsidR="00BD32A8">
        <w:rPr>
          <w:rFonts w:ascii="Arial" w:hAnsi="Arial" w:cs="Arial"/>
        </w:rPr>
        <w:t>92</w:t>
      </w:r>
      <w:r w:rsidRPr="008E75E4" w:rsidR="00F36E23">
        <w:rPr>
          <w:rFonts w:ascii="Arial" w:hAnsi="Arial" w:cs="Arial"/>
        </w:rPr>
        <w:t xml:space="preserve"> </w:t>
      </w:r>
      <w:r w:rsidRPr="008E75E4" w:rsidR="00C04023">
        <w:rPr>
          <w:rFonts w:ascii="Arial" w:hAnsi="Arial" w:cs="Arial"/>
        </w:rPr>
        <w:t xml:space="preserve">respondents, </w:t>
      </w:r>
      <w:r w:rsidRPr="008E75E4" w:rsidR="004C0CCF">
        <w:rPr>
          <w:rFonts w:ascii="Arial" w:hAnsi="Arial" w:cs="Arial"/>
        </w:rPr>
        <w:t>28,6</w:t>
      </w:r>
      <w:r w:rsidRPr="008E75E4" w:rsidR="00BD32A8">
        <w:rPr>
          <w:rFonts w:ascii="Arial" w:hAnsi="Arial" w:cs="Arial"/>
        </w:rPr>
        <w:t>62</w:t>
      </w:r>
      <w:r w:rsidRPr="008E75E4" w:rsidR="004C0CCF">
        <w:rPr>
          <w:rFonts w:ascii="Arial" w:hAnsi="Arial" w:cs="Arial"/>
        </w:rPr>
        <w:t xml:space="preserve"> responses, and </w:t>
      </w:r>
      <w:r w:rsidRPr="008E75E4" w:rsidR="00CC6963">
        <w:rPr>
          <w:rFonts w:ascii="Arial" w:hAnsi="Arial" w:cs="Arial"/>
          <w:b/>
        </w:rPr>
        <w:t>21, 567</w:t>
      </w:r>
      <w:r w:rsidRPr="008E75E4">
        <w:rPr>
          <w:rFonts w:ascii="Arial" w:hAnsi="Arial" w:cs="Arial"/>
        </w:rPr>
        <w:t xml:space="preserve"> hours annually, with an estimated cost of $</w:t>
      </w:r>
      <w:r w:rsidRPr="008E75E4" w:rsidR="00CC6963">
        <w:rPr>
          <w:rFonts w:ascii="Arial" w:hAnsi="Arial" w:cs="Arial"/>
          <w:b/>
        </w:rPr>
        <w:t>1,123,572</w:t>
      </w:r>
      <w:r w:rsidRPr="008E75E4">
        <w:rPr>
          <w:rFonts w:ascii="Arial" w:hAnsi="Arial" w:cs="Arial"/>
        </w:rPr>
        <w:t xml:space="preserve">. </w:t>
      </w:r>
    </w:p>
    <w:p w:rsidR="00E22807" w:rsidP="00734C29" w14:paraId="74C59D07" w14:textId="579CE563">
      <w:pPr>
        <w:spacing w:before="120" w:after="120"/>
        <w:rPr>
          <w:rFonts w:ascii="Arial" w:hAnsi="Arial" w:cs="Arial"/>
        </w:rPr>
      </w:pPr>
      <w:r w:rsidRPr="008E75E4">
        <w:rPr>
          <w:rFonts w:ascii="Arial" w:hAnsi="Arial" w:cs="Arial"/>
        </w:rPr>
        <w:t xml:space="preserve">The total estimated </w:t>
      </w:r>
      <w:r w:rsidRPr="008E75E4">
        <w:rPr>
          <w:rFonts w:ascii="Arial" w:hAnsi="Arial" w:cs="Arial"/>
          <w:u w:val="single"/>
        </w:rPr>
        <w:t>recordkeeping burden</w:t>
      </w:r>
      <w:r w:rsidRPr="008E75E4">
        <w:rPr>
          <w:rFonts w:ascii="Arial" w:hAnsi="Arial" w:cs="Arial"/>
        </w:rPr>
        <w:t xml:space="preserve"> under part </w:t>
      </w:r>
      <w:r w:rsidRPr="008E75E4" w:rsidR="00BA211B">
        <w:rPr>
          <w:rFonts w:ascii="Arial" w:hAnsi="Arial" w:cs="Arial"/>
        </w:rPr>
        <w:t>65 as described in this IC</w:t>
      </w:r>
      <w:r w:rsidRPr="008E75E4">
        <w:rPr>
          <w:rFonts w:ascii="Arial" w:hAnsi="Arial" w:cs="Arial"/>
        </w:rPr>
        <w:t xml:space="preserve"> </w:t>
      </w:r>
      <w:r w:rsidRPr="008E75E4" w:rsidR="00C04023">
        <w:rPr>
          <w:rFonts w:ascii="Arial" w:hAnsi="Arial" w:cs="Arial"/>
        </w:rPr>
        <w:t>includes 6,</w:t>
      </w:r>
      <w:r w:rsidRPr="008E75E4" w:rsidR="00CC6963">
        <w:rPr>
          <w:rFonts w:ascii="Arial" w:hAnsi="Arial" w:cs="Arial"/>
        </w:rPr>
        <w:t>9</w:t>
      </w:r>
      <w:r w:rsidRPr="008E75E4" w:rsidR="00C04023">
        <w:rPr>
          <w:rFonts w:ascii="Arial" w:hAnsi="Arial" w:cs="Arial"/>
        </w:rPr>
        <w:t xml:space="preserve">00 respondents, </w:t>
      </w:r>
      <w:r w:rsidRPr="008E75E4" w:rsidR="00CC6963">
        <w:rPr>
          <w:rFonts w:ascii="Arial" w:hAnsi="Arial" w:cs="Arial"/>
        </w:rPr>
        <w:t>303</w:t>
      </w:r>
      <w:r w:rsidRPr="008E75E4" w:rsidR="004C0CCF">
        <w:rPr>
          <w:rFonts w:ascii="Arial" w:hAnsi="Arial" w:cs="Arial"/>
        </w:rPr>
        <w:t>,</w:t>
      </w:r>
      <w:r w:rsidRPr="008E75E4" w:rsidR="00CC6963">
        <w:rPr>
          <w:rFonts w:ascii="Arial" w:hAnsi="Arial" w:cs="Arial"/>
        </w:rPr>
        <w:t>8</w:t>
      </w:r>
      <w:r w:rsidRPr="008E75E4" w:rsidR="004C0CCF">
        <w:rPr>
          <w:rFonts w:ascii="Arial" w:hAnsi="Arial" w:cs="Arial"/>
        </w:rPr>
        <w:t xml:space="preserve">00 responses, and </w:t>
      </w:r>
      <w:r w:rsidRPr="008E75E4" w:rsidR="00CC6963">
        <w:rPr>
          <w:rFonts w:ascii="Arial" w:hAnsi="Arial" w:cs="Arial"/>
          <w:b/>
        </w:rPr>
        <w:t>26,334</w:t>
      </w:r>
      <w:r w:rsidRPr="008E75E4">
        <w:rPr>
          <w:rFonts w:ascii="Arial" w:hAnsi="Arial" w:cs="Arial"/>
        </w:rPr>
        <w:t xml:space="preserve"> hours</w:t>
      </w:r>
      <w:r w:rsidRPr="008E75E4" w:rsidR="004C0CCF">
        <w:rPr>
          <w:rFonts w:ascii="Arial" w:hAnsi="Arial" w:cs="Arial"/>
        </w:rPr>
        <w:t xml:space="preserve"> annually</w:t>
      </w:r>
      <w:r w:rsidRPr="008E75E4">
        <w:rPr>
          <w:rFonts w:ascii="Arial" w:hAnsi="Arial" w:cs="Arial"/>
        </w:rPr>
        <w:t>, with an estimated cost of $</w:t>
      </w:r>
      <w:r w:rsidRPr="008E75E4" w:rsidR="00CC6963">
        <w:rPr>
          <w:rFonts w:ascii="Arial" w:hAnsi="Arial" w:cs="Arial"/>
          <w:b/>
        </w:rPr>
        <w:t>1,549,988</w:t>
      </w:r>
      <w:r w:rsidRPr="008E75E4">
        <w:rPr>
          <w:rFonts w:ascii="Arial" w:hAnsi="Arial" w:cs="Arial"/>
        </w:rPr>
        <w:t>.</w:t>
      </w:r>
    </w:p>
    <w:tbl>
      <w:tblPr>
        <w:tblStyle w:val="TableGrid"/>
        <w:tblW w:w="10350" w:type="dxa"/>
        <w:tblInd w:w="-365" w:type="dxa"/>
        <w:tblLayout w:type="fixed"/>
        <w:tblCellMar>
          <w:left w:w="86" w:type="dxa"/>
          <w:right w:w="86" w:type="dxa"/>
        </w:tblCellMar>
        <w:tblLook w:val="04A0"/>
      </w:tblPr>
      <w:tblGrid>
        <w:gridCol w:w="1530"/>
        <w:gridCol w:w="720"/>
        <w:gridCol w:w="900"/>
        <w:gridCol w:w="900"/>
        <w:gridCol w:w="1080"/>
        <w:gridCol w:w="1080"/>
        <w:gridCol w:w="990"/>
        <w:gridCol w:w="1080"/>
        <w:gridCol w:w="1080"/>
        <w:gridCol w:w="990"/>
      </w:tblGrid>
      <w:tr w14:paraId="59153D1A" w14:textId="77777777" w:rsidTr="00401A88">
        <w:tblPrEx>
          <w:tblW w:w="10350" w:type="dxa"/>
          <w:tblInd w:w="-365" w:type="dxa"/>
          <w:tblLayout w:type="fixed"/>
          <w:tblCellMar>
            <w:left w:w="86" w:type="dxa"/>
            <w:right w:w="86" w:type="dxa"/>
          </w:tblCellMar>
          <w:tblLook w:val="04A0"/>
        </w:tblPrEx>
        <w:trPr>
          <w:cantSplit/>
          <w:trHeight w:val="494"/>
        </w:trPr>
        <w:tc>
          <w:tcPr>
            <w:tcW w:w="1530" w:type="dxa"/>
            <w:shd w:val="clear" w:color="auto" w:fill="D9D9D9" w:themeFill="background1" w:themeFillShade="D9"/>
            <w:tcMar>
              <w:left w:w="14" w:type="dxa"/>
              <w:right w:w="14" w:type="dxa"/>
            </w:tcMar>
            <w:vAlign w:val="center"/>
          </w:tcPr>
          <w:p w:rsidR="009A7BF9" w:rsidP="00734C29" w14:paraId="3BC18440" w14:textId="3E5B6330">
            <w:pPr>
              <w:jc w:val="center"/>
              <w:rPr>
                <w:rFonts w:ascii="Arial" w:eastAsia="Times New Roman" w:hAnsi="Arial" w:cs="Arial"/>
                <w:b/>
                <w:bCs/>
                <w:sz w:val="16"/>
                <w:szCs w:val="16"/>
              </w:rPr>
            </w:pPr>
            <w:r>
              <w:rPr>
                <w:rFonts w:ascii="Arial" w:eastAsia="Times New Roman" w:hAnsi="Arial" w:cs="Arial"/>
                <w:b/>
                <w:bCs/>
                <w:sz w:val="16"/>
                <w:szCs w:val="16"/>
              </w:rPr>
              <w:t>Part 65</w:t>
            </w:r>
          </w:p>
          <w:p w:rsidR="000C1696" w:rsidRPr="003F79B2" w:rsidP="00734C29" w14:paraId="1F84EA3C" w14:textId="044DE7C8">
            <w:pPr>
              <w:jc w:val="center"/>
              <w:rPr>
                <w:rFonts w:ascii="Arial" w:eastAsia="Times New Roman" w:hAnsi="Arial" w:cs="Arial"/>
                <w:b/>
                <w:bCs/>
                <w:sz w:val="16"/>
                <w:szCs w:val="16"/>
              </w:rPr>
            </w:pPr>
            <w:r>
              <w:rPr>
                <w:rFonts w:ascii="Arial" w:eastAsia="Times New Roman" w:hAnsi="Arial" w:cs="Arial"/>
                <w:b/>
                <w:bCs/>
                <w:sz w:val="16"/>
                <w:szCs w:val="16"/>
              </w:rPr>
              <w:t>Reporting Burden</w:t>
            </w:r>
          </w:p>
        </w:tc>
        <w:tc>
          <w:tcPr>
            <w:tcW w:w="720" w:type="dxa"/>
            <w:shd w:val="clear" w:color="auto" w:fill="D9D9D9" w:themeFill="background1" w:themeFillShade="D9"/>
            <w:tcMar>
              <w:left w:w="14" w:type="dxa"/>
              <w:right w:w="14" w:type="dxa"/>
            </w:tcMar>
            <w:vAlign w:val="center"/>
          </w:tcPr>
          <w:p w:rsidR="000C1696" w:rsidRPr="003F79B2" w:rsidP="00734C29" w14:paraId="0FB847E1" w14:textId="68C8B3CD">
            <w:pPr>
              <w:jc w:val="center"/>
              <w:rPr>
                <w:rFonts w:ascii="Arial" w:eastAsia="Times New Roman" w:hAnsi="Arial" w:cs="Arial"/>
                <w:b/>
                <w:bCs/>
                <w:sz w:val="16"/>
                <w:szCs w:val="16"/>
              </w:rPr>
            </w:pPr>
            <w:r w:rsidRPr="003F79B2">
              <w:rPr>
                <w:rFonts w:ascii="Arial" w:eastAsia="Times New Roman" w:hAnsi="Arial" w:cs="Arial"/>
                <w:b/>
                <w:bCs/>
                <w:sz w:val="16"/>
                <w:szCs w:val="16"/>
              </w:rPr>
              <w:t>IA Initial</w:t>
            </w:r>
          </w:p>
          <w:p w:rsidR="000C1696" w:rsidRPr="003F79B2" w:rsidP="00734C29" w14:paraId="14431F05" w14:textId="4F0688CC">
            <w:pPr>
              <w:jc w:val="center"/>
              <w:rPr>
                <w:rFonts w:ascii="Arial" w:eastAsia="Times New Roman" w:hAnsi="Arial" w:cs="Arial"/>
                <w:b/>
                <w:bCs/>
                <w:sz w:val="16"/>
                <w:szCs w:val="16"/>
              </w:rPr>
            </w:pPr>
            <w:r w:rsidRPr="003F79B2">
              <w:rPr>
                <w:rFonts w:ascii="Arial" w:eastAsia="Times New Roman" w:hAnsi="Arial" w:cs="Arial"/>
                <w:b/>
                <w:bCs/>
                <w:sz w:val="16"/>
                <w:szCs w:val="16"/>
              </w:rPr>
              <w:t>65.91</w:t>
            </w:r>
          </w:p>
        </w:tc>
        <w:tc>
          <w:tcPr>
            <w:tcW w:w="900" w:type="dxa"/>
            <w:shd w:val="clear" w:color="auto" w:fill="D9D9D9" w:themeFill="background1" w:themeFillShade="D9"/>
            <w:vAlign w:val="center"/>
          </w:tcPr>
          <w:p w:rsidR="000C1696" w:rsidRPr="003F79B2" w:rsidP="00734C29" w14:paraId="17A344C7" w14:textId="4E7A401A">
            <w:pPr>
              <w:jc w:val="center"/>
              <w:rPr>
                <w:rFonts w:ascii="Arial" w:eastAsia="Times New Roman" w:hAnsi="Arial" w:cs="Arial"/>
                <w:b/>
                <w:bCs/>
                <w:sz w:val="16"/>
                <w:szCs w:val="16"/>
              </w:rPr>
            </w:pPr>
            <w:r w:rsidRPr="003F79B2">
              <w:rPr>
                <w:rFonts w:ascii="Arial" w:eastAsia="Times New Roman" w:hAnsi="Arial" w:cs="Arial"/>
                <w:b/>
                <w:bCs/>
                <w:sz w:val="16"/>
                <w:szCs w:val="16"/>
              </w:rPr>
              <w:t>IA Renew</w:t>
            </w:r>
          </w:p>
          <w:p w:rsidR="000C1696" w:rsidRPr="003F79B2" w:rsidP="00734C29" w14:paraId="491ABAD7" w14:textId="2AB0F452">
            <w:pPr>
              <w:jc w:val="center"/>
              <w:rPr>
                <w:rFonts w:ascii="Arial" w:eastAsia="Times New Roman" w:hAnsi="Arial" w:cs="Arial"/>
                <w:b/>
                <w:bCs/>
                <w:sz w:val="16"/>
                <w:szCs w:val="16"/>
              </w:rPr>
            </w:pPr>
            <w:r w:rsidRPr="003F79B2">
              <w:rPr>
                <w:rFonts w:ascii="Arial" w:eastAsia="Times New Roman" w:hAnsi="Arial" w:cs="Arial"/>
                <w:b/>
                <w:bCs/>
                <w:sz w:val="16"/>
                <w:szCs w:val="16"/>
              </w:rPr>
              <w:t>65.93</w:t>
            </w:r>
          </w:p>
        </w:tc>
        <w:tc>
          <w:tcPr>
            <w:tcW w:w="900" w:type="dxa"/>
            <w:shd w:val="clear" w:color="auto" w:fill="D9D9D9" w:themeFill="background1" w:themeFillShade="D9"/>
            <w:tcMar>
              <w:left w:w="14" w:type="dxa"/>
              <w:right w:w="14" w:type="dxa"/>
            </w:tcMar>
            <w:vAlign w:val="center"/>
          </w:tcPr>
          <w:p w:rsidR="000C1696" w:rsidRPr="003F79B2" w:rsidP="00734C29" w14:paraId="44E8A5DA" w14:textId="07021C1C">
            <w:pPr>
              <w:jc w:val="center"/>
              <w:rPr>
                <w:rFonts w:ascii="Arial" w:eastAsia="Times New Roman" w:hAnsi="Arial" w:cs="Arial"/>
                <w:b/>
                <w:bCs/>
                <w:sz w:val="16"/>
                <w:szCs w:val="16"/>
              </w:rPr>
            </w:pPr>
            <w:r w:rsidRPr="003F79B2">
              <w:rPr>
                <w:rFonts w:ascii="Arial" w:eastAsia="Times New Roman" w:hAnsi="Arial" w:cs="Arial"/>
                <w:b/>
                <w:bCs/>
                <w:sz w:val="16"/>
                <w:szCs w:val="16"/>
              </w:rPr>
              <w:t>Mechanic</w:t>
            </w:r>
          </w:p>
          <w:p w:rsidR="000C1696" w:rsidRPr="003F79B2" w:rsidP="00734C29" w14:paraId="217EA90B" w14:textId="76FD18B0">
            <w:pPr>
              <w:jc w:val="center"/>
              <w:rPr>
                <w:rFonts w:ascii="Arial" w:eastAsia="Times New Roman" w:hAnsi="Arial" w:cs="Arial"/>
                <w:b/>
                <w:bCs/>
                <w:sz w:val="16"/>
                <w:szCs w:val="16"/>
              </w:rPr>
            </w:pPr>
            <w:r w:rsidRPr="003F79B2">
              <w:rPr>
                <w:rFonts w:ascii="Arial" w:eastAsia="Times New Roman" w:hAnsi="Arial" w:cs="Arial"/>
                <w:b/>
                <w:bCs/>
                <w:sz w:val="16"/>
                <w:szCs w:val="16"/>
              </w:rPr>
              <w:t>Subpart D</w:t>
            </w:r>
          </w:p>
        </w:tc>
        <w:tc>
          <w:tcPr>
            <w:tcW w:w="1080" w:type="dxa"/>
            <w:shd w:val="clear" w:color="auto" w:fill="D9D9D9" w:themeFill="background1" w:themeFillShade="D9"/>
            <w:tcMar>
              <w:left w:w="14" w:type="dxa"/>
              <w:right w:w="14" w:type="dxa"/>
            </w:tcMar>
            <w:vAlign w:val="center"/>
          </w:tcPr>
          <w:p w:rsidR="000C1696" w:rsidRPr="003F79B2" w:rsidP="00734C29" w14:paraId="4CC57BB5" w14:textId="7DE3772D">
            <w:pPr>
              <w:jc w:val="center"/>
              <w:rPr>
                <w:rFonts w:ascii="Arial" w:eastAsia="Times New Roman" w:hAnsi="Arial" w:cs="Arial"/>
                <w:b/>
                <w:bCs/>
                <w:sz w:val="16"/>
                <w:szCs w:val="16"/>
              </w:rPr>
            </w:pPr>
            <w:r w:rsidRPr="003F79B2">
              <w:rPr>
                <w:rFonts w:ascii="Arial" w:eastAsia="Times New Roman" w:hAnsi="Arial" w:cs="Arial"/>
                <w:b/>
                <w:bCs/>
                <w:sz w:val="16"/>
                <w:szCs w:val="16"/>
              </w:rPr>
              <w:t>Para Rigger</w:t>
            </w:r>
          </w:p>
          <w:p w:rsidR="000C1696" w:rsidRPr="003F79B2" w:rsidP="00734C29" w14:paraId="1327C3CB" w14:textId="134751F0">
            <w:pPr>
              <w:jc w:val="center"/>
              <w:rPr>
                <w:rFonts w:ascii="Arial" w:eastAsia="Times New Roman" w:hAnsi="Arial" w:cs="Arial"/>
                <w:b/>
                <w:bCs/>
                <w:sz w:val="16"/>
                <w:szCs w:val="16"/>
              </w:rPr>
            </w:pPr>
            <w:r w:rsidRPr="003F79B2">
              <w:rPr>
                <w:rFonts w:ascii="Arial" w:eastAsia="Times New Roman" w:hAnsi="Arial" w:cs="Arial"/>
                <w:b/>
                <w:bCs/>
                <w:sz w:val="16"/>
                <w:szCs w:val="16"/>
              </w:rPr>
              <w:t>Subpart F</w:t>
            </w:r>
          </w:p>
        </w:tc>
        <w:tc>
          <w:tcPr>
            <w:tcW w:w="1080" w:type="dxa"/>
            <w:shd w:val="clear" w:color="auto" w:fill="D9D9D9" w:themeFill="background1" w:themeFillShade="D9"/>
            <w:tcMar>
              <w:left w:w="14" w:type="dxa"/>
              <w:right w:w="14" w:type="dxa"/>
            </w:tcMar>
            <w:vAlign w:val="center"/>
          </w:tcPr>
          <w:p w:rsidR="000C1696" w:rsidRPr="003F79B2" w:rsidP="00734C29" w14:paraId="1F28C018" w14:textId="77777777">
            <w:pPr>
              <w:jc w:val="center"/>
              <w:rPr>
                <w:rFonts w:ascii="Arial" w:eastAsia="Times New Roman" w:hAnsi="Arial" w:cs="Arial"/>
                <w:b/>
                <w:bCs/>
                <w:sz w:val="16"/>
                <w:szCs w:val="16"/>
              </w:rPr>
            </w:pPr>
            <w:r w:rsidRPr="003F79B2">
              <w:rPr>
                <w:rFonts w:ascii="Arial" w:eastAsia="Times New Roman" w:hAnsi="Arial" w:cs="Arial"/>
                <w:b/>
                <w:bCs/>
                <w:sz w:val="16"/>
                <w:szCs w:val="16"/>
              </w:rPr>
              <w:t>Repairman</w:t>
            </w:r>
          </w:p>
          <w:p w:rsidR="000C1696" w:rsidRPr="003F79B2" w:rsidP="00734C29" w14:paraId="778F1072" w14:textId="6A077006">
            <w:pPr>
              <w:jc w:val="center"/>
              <w:rPr>
                <w:rFonts w:ascii="Arial" w:eastAsia="Times New Roman" w:hAnsi="Arial" w:cs="Arial"/>
                <w:b/>
                <w:bCs/>
                <w:sz w:val="16"/>
                <w:szCs w:val="16"/>
              </w:rPr>
            </w:pPr>
            <w:r w:rsidRPr="003F79B2">
              <w:rPr>
                <w:rFonts w:ascii="Arial" w:eastAsia="Times New Roman" w:hAnsi="Arial" w:cs="Arial"/>
                <w:b/>
                <w:bCs/>
                <w:sz w:val="16"/>
                <w:szCs w:val="16"/>
              </w:rPr>
              <w:t>Subpart E</w:t>
            </w:r>
          </w:p>
        </w:tc>
        <w:tc>
          <w:tcPr>
            <w:tcW w:w="990" w:type="dxa"/>
            <w:vMerge w:val="restart"/>
            <w:shd w:val="clear" w:color="auto" w:fill="D9D9D9" w:themeFill="background1" w:themeFillShade="D9"/>
            <w:vAlign w:val="center"/>
          </w:tcPr>
          <w:p w:rsidR="000C1696" w:rsidRPr="003F79B2" w:rsidP="00734C29" w14:paraId="600001D8" w14:textId="6DAB506F">
            <w:pPr>
              <w:jc w:val="center"/>
              <w:rPr>
                <w:rFonts w:ascii="Arial" w:eastAsia="Times New Roman" w:hAnsi="Arial" w:cs="Arial"/>
                <w:b/>
                <w:sz w:val="16"/>
                <w:szCs w:val="16"/>
              </w:rPr>
            </w:pPr>
            <w:r w:rsidRPr="003F79B2">
              <w:rPr>
                <w:rFonts w:ascii="Arial" w:eastAsia="Times New Roman" w:hAnsi="Arial" w:cs="Arial"/>
                <w:b/>
                <w:sz w:val="16"/>
                <w:szCs w:val="16"/>
              </w:rPr>
              <w:t>Retesting</w:t>
            </w:r>
          </w:p>
          <w:p w:rsidR="000C1696" w:rsidRPr="003F79B2" w:rsidP="00734C29" w14:paraId="7E10C84A" w14:textId="1CF5A1FB">
            <w:pPr>
              <w:jc w:val="center"/>
              <w:rPr>
                <w:rFonts w:ascii="Arial" w:eastAsia="Times New Roman" w:hAnsi="Arial" w:cs="Arial"/>
                <w:b/>
                <w:sz w:val="16"/>
                <w:szCs w:val="16"/>
              </w:rPr>
            </w:pPr>
            <w:r w:rsidRPr="003F79B2">
              <w:rPr>
                <w:rFonts w:ascii="Arial" w:eastAsia="Times New Roman" w:hAnsi="Arial" w:cs="Arial"/>
                <w:b/>
                <w:sz w:val="16"/>
                <w:szCs w:val="16"/>
              </w:rPr>
              <w:t>After</w:t>
            </w:r>
          </w:p>
          <w:p w:rsidR="000C1696" w:rsidRPr="003F79B2" w:rsidP="00734C29" w14:paraId="439FEBA4" w14:textId="77777777">
            <w:pPr>
              <w:jc w:val="center"/>
              <w:rPr>
                <w:rFonts w:ascii="Arial" w:eastAsia="Times New Roman" w:hAnsi="Arial" w:cs="Arial"/>
                <w:b/>
                <w:sz w:val="16"/>
                <w:szCs w:val="16"/>
              </w:rPr>
            </w:pPr>
            <w:r w:rsidRPr="003F79B2">
              <w:rPr>
                <w:rFonts w:ascii="Arial" w:eastAsia="Times New Roman" w:hAnsi="Arial" w:cs="Arial"/>
                <w:b/>
                <w:sz w:val="16"/>
                <w:szCs w:val="16"/>
              </w:rPr>
              <w:t>Failure</w:t>
            </w:r>
          </w:p>
          <w:p w:rsidR="000C1696" w:rsidRPr="003F79B2" w:rsidP="00734C29" w14:paraId="45729AF7" w14:textId="35C0E1B7">
            <w:pPr>
              <w:jc w:val="center"/>
              <w:rPr>
                <w:rFonts w:ascii="Arial" w:eastAsia="Times New Roman" w:hAnsi="Arial" w:cs="Arial"/>
                <w:b/>
                <w:bCs/>
                <w:sz w:val="16"/>
                <w:szCs w:val="16"/>
              </w:rPr>
            </w:pPr>
            <w:r w:rsidRPr="003F79B2">
              <w:rPr>
                <w:rFonts w:ascii="Arial" w:eastAsia="Times New Roman" w:hAnsi="Arial" w:cs="Arial"/>
                <w:b/>
                <w:sz w:val="16"/>
                <w:szCs w:val="16"/>
              </w:rPr>
              <w:t>65.19</w:t>
            </w:r>
          </w:p>
        </w:tc>
        <w:tc>
          <w:tcPr>
            <w:tcW w:w="1080" w:type="dxa"/>
            <w:vMerge w:val="restart"/>
            <w:shd w:val="clear" w:color="auto" w:fill="D9D9D9" w:themeFill="background1" w:themeFillShade="D9"/>
            <w:vAlign w:val="center"/>
          </w:tcPr>
          <w:p w:rsidR="000C1696" w:rsidRPr="003F79B2" w:rsidP="00734C29" w14:paraId="77FACB0E" w14:textId="549EBBDE">
            <w:pPr>
              <w:jc w:val="center"/>
              <w:rPr>
                <w:rFonts w:ascii="Arial" w:eastAsia="Times New Roman" w:hAnsi="Arial" w:cs="Arial"/>
                <w:b/>
                <w:bCs/>
                <w:sz w:val="16"/>
                <w:szCs w:val="16"/>
              </w:rPr>
            </w:pPr>
            <w:r w:rsidRPr="003F79B2">
              <w:rPr>
                <w:rFonts w:ascii="Arial" w:eastAsia="Times New Roman" w:hAnsi="Arial" w:cs="Arial"/>
                <w:b/>
                <w:bCs/>
                <w:sz w:val="16"/>
                <w:szCs w:val="16"/>
              </w:rPr>
              <w:t>Light Sport Repairmen Training 65.107</w:t>
            </w:r>
          </w:p>
        </w:tc>
        <w:tc>
          <w:tcPr>
            <w:tcW w:w="1080" w:type="dxa"/>
            <w:vMerge w:val="restart"/>
            <w:shd w:val="clear" w:color="auto" w:fill="D9D9D9" w:themeFill="background1" w:themeFillShade="D9"/>
          </w:tcPr>
          <w:p w:rsidR="000C1696" w:rsidRPr="003F79B2" w:rsidP="00734C29" w14:paraId="312691F2" w14:textId="77777777">
            <w:pPr>
              <w:jc w:val="center"/>
              <w:rPr>
                <w:rFonts w:ascii="Arial" w:eastAsia="Times New Roman" w:hAnsi="Arial" w:cs="Arial"/>
                <w:b/>
                <w:bCs/>
                <w:sz w:val="16"/>
                <w:szCs w:val="16"/>
              </w:rPr>
            </w:pPr>
          </w:p>
          <w:p w:rsidR="000C1696" w:rsidRPr="003F79B2" w:rsidP="00734C29" w14:paraId="1D919010" w14:textId="0CA4310D">
            <w:pPr>
              <w:spacing w:before="60" w:after="60"/>
              <w:jc w:val="center"/>
              <w:rPr>
                <w:rFonts w:ascii="Arial" w:eastAsia="Times New Roman" w:hAnsi="Arial" w:cs="Arial"/>
                <w:b/>
                <w:bCs/>
                <w:sz w:val="16"/>
                <w:szCs w:val="16"/>
              </w:rPr>
            </w:pPr>
            <w:r>
              <w:rPr>
                <w:rFonts w:ascii="Arial" w:eastAsia="Times New Roman" w:hAnsi="Arial" w:cs="Arial"/>
                <w:b/>
                <w:bCs/>
                <w:sz w:val="16"/>
                <w:szCs w:val="16"/>
              </w:rPr>
              <w:t>IA Course Acceptance</w:t>
            </w:r>
          </w:p>
        </w:tc>
        <w:tc>
          <w:tcPr>
            <w:tcW w:w="990" w:type="dxa"/>
            <w:vMerge w:val="restart"/>
            <w:shd w:val="clear" w:color="auto" w:fill="D9D9D9" w:themeFill="background1" w:themeFillShade="D9"/>
            <w:tcMar>
              <w:left w:w="14" w:type="dxa"/>
              <w:right w:w="14" w:type="dxa"/>
            </w:tcMar>
            <w:vAlign w:val="center"/>
          </w:tcPr>
          <w:p w:rsidR="000C1696" w:rsidRPr="003F79B2" w:rsidP="00734C29" w14:paraId="0CA2B563" w14:textId="531D13E8">
            <w:pPr>
              <w:jc w:val="center"/>
              <w:rPr>
                <w:rFonts w:ascii="Arial" w:eastAsia="Times New Roman" w:hAnsi="Arial" w:cs="Arial"/>
                <w:b/>
                <w:bCs/>
                <w:sz w:val="16"/>
                <w:szCs w:val="16"/>
              </w:rPr>
            </w:pPr>
            <w:r w:rsidRPr="003F79B2">
              <w:rPr>
                <w:rFonts w:ascii="Arial" w:eastAsia="Times New Roman" w:hAnsi="Arial" w:cs="Arial"/>
                <w:b/>
                <w:bCs/>
                <w:sz w:val="16"/>
                <w:szCs w:val="16"/>
              </w:rPr>
              <w:t>Totals</w:t>
            </w:r>
          </w:p>
        </w:tc>
      </w:tr>
      <w:tr w14:paraId="4FAA81C9" w14:textId="77777777" w:rsidTr="00401A88">
        <w:tblPrEx>
          <w:tblW w:w="10350" w:type="dxa"/>
          <w:tblInd w:w="-365" w:type="dxa"/>
          <w:tblLayout w:type="fixed"/>
          <w:tblCellMar>
            <w:left w:w="86" w:type="dxa"/>
            <w:right w:w="86" w:type="dxa"/>
          </w:tblCellMar>
          <w:tblLook w:val="04A0"/>
        </w:tblPrEx>
        <w:trPr>
          <w:cantSplit/>
        </w:trPr>
        <w:tc>
          <w:tcPr>
            <w:tcW w:w="1530" w:type="dxa"/>
            <w:tcBorders>
              <w:bottom w:val="single" w:sz="4" w:space="0" w:color="auto"/>
            </w:tcBorders>
            <w:shd w:val="clear" w:color="auto" w:fill="D9D9D9" w:themeFill="background1" w:themeFillShade="D9"/>
            <w:tcMar>
              <w:left w:w="14" w:type="dxa"/>
              <w:right w:w="14" w:type="dxa"/>
            </w:tcMar>
            <w:vAlign w:val="center"/>
          </w:tcPr>
          <w:p w:rsidR="000C1696" w:rsidRPr="003F79B2" w:rsidP="00734C29" w14:paraId="1ED5F9BF" w14:textId="77777777">
            <w:pPr>
              <w:jc w:val="center"/>
              <w:rPr>
                <w:rFonts w:ascii="Arial" w:eastAsia="Times New Roman" w:hAnsi="Arial" w:cs="Arial"/>
                <w:b/>
                <w:bCs/>
                <w:sz w:val="16"/>
                <w:szCs w:val="16"/>
              </w:rPr>
            </w:pPr>
            <w:r w:rsidRPr="003F79B2">
              <w:rPr>
                <w:rFonts w:ascii="Arial" w:eastAsia="Times New Roman" w:hAnsi="Arial" w:cs="Arial"/>
                <w:b/>
                <w:bCs/>
                <w:sz w:val="16"/>
                <w:szCs w:val="16"/>
              </w:rPr>
              <w:t>Instrument</w:t>
            </w:r>
          </w:p>
        </w:tc>
        <w:tc>
          <w:tcPr>
            <w:tcW w:w="1620" w:type="dxa"/>
            <w:gridSpan w:val="2"/>
            <w:shd w:val="clear" w:color="auto" w:fill="D9D9D9" w:themeFill="background1" w:themeFillShade="D9"/>
            <w:tcMar>
              <w:left w:w="14" w:type="dxa"/>
              <w:right w:w="14" w:type="dxa"/>
            </w:tcMar>
            <w:vAlign w:val="center"/>
          </w:tcPr>
          <w:p w:rsidR="000C1696" w:rsidRPr="003F79B2" w:rsidP="00734C29" w14:paraId="3FAB4E3B" w14:textId="6F10A70D">
            <w:pPr>
              <w:jc w:val="center"/>
              <w:rPr>
                <w:rFonts w:ascii="Arial" w:eastAsia="Times New Roman" w:hAnsi="Arial" w:cs="Arial"/>
                <w:b/>
                <w:bCs/>
                <w:sz w:val="16"/>
                <w:szCs w:val="16"/>
              </w:rPr>
            </w:pPr>
            <w:r w:rsidRPr="003F79B2">
              <w:rPr>
                <w:rFonts w:ascii="Arial" w:eastAsia="Times New Roman" w:hAnsi="Arial" w:cs="Arial"/>
                <w:b/>
                <w:bCs/>
                <w:sz w:val="16"/>
                <w:szCs w:val="16"/>
              </w:rPr>
              <w:t>FAA Form 8610-1</w:t>
            </w:r>
          </w:p>
        </w:tc>
        <w:tc>
          <w:tcPr>
            <w:tcW w:w="1980" w:type="dxa"/>
            <w:gridSpan w:val="2"/>
            <w:shd w:val="clear" w:color="auto" w:fill="D9D9D9" w:themeFill="background1" w:themeFillShade="D9"/>
            <w:vAlign w:val="center"/>
          </w:tcPr>
          <w:p w:rsidR="000C1696" w:rsidRPr="003F79B2" w:rsidP="00734C29" w14:paraId="50CB0BD2" w14:textId="35DA5765">
            <w:pPr>
              <w:jc w:val="center"/>
              <w:rPr>
                <w:rFonts w:ascii="Arial" w:eastAsia="Times New Roman" w:hAnsi="Arial" w:cs="Arial"/>
                <w:b/>
                <w:bCs/>
                <w:sz w:val="16"/>
                <w:szCs w:val="16"/>
              </w:rPr>
            </w:pPr>
            <w:r w:rsidRPr="003F79B2">
              <w:rPr>
                <w:rFonts w:ascii="Arial" w:eastAsia="Times New Roman" w:hAnsi="Arial" w:cs="Arial"/>
                <w:b/>
                <w:bCs/>
                <w:sz w:val="16"/>
                <w:szCs w:val="16"/>
              </w:rPr>
              <w:t>FAA Form 8610-2</w:t>
            </w:r>
          </w:p>
        </w:tc>
        <w:tc>
          <w:tcPr>
            <w:tcW w:w="1080" w:type="dxa"/>
            <w:shd w:val="clear" w:color="auto" w:fill="D9D9D9" w:themeFill="background1" w:themeFillShade="D9"/>
            <w:vAlign w:val="center"/>
          </w:tcPr>
          <w:p w:rsidR="000C1696" w:rsidRPr="003F79B2" w:rsidP="00734C29" w14:paraId="189145D1" w14:textId="14D7F013">
            <w:pPr>
              <w:jc w:val="center"/>
              <w:rPr>
                <w:rFonts w:ascii="Arial" w:eastAsia="Times New Roman" w:hAnsi="Arial" w:cs="Arial"/>
                <w:b/>
                <w:bCs/>
                <w:sz w:val="16"/>
                <w:szCs w:val="16"/>
              </w:rPr>
            </w:pPr>
            <w:r w:rsidRPr="003F79B2">
              <w:rPr>
                <w:rFonts w:ascii="Arial" w:eastAsia="Times New Roman" w:hAnsi="Arial" w:cs="Arial"/>
                <w:b/>
                <w:bCs/>
                <w:sz w:val="16"/>
                <w:szCs w:val="16"/>
              </w:rPr>
              <w:t>FAA Form 8610-3</w:t>
            </w:r>
          </w:p>
        </w:tc>
        <w:tc>
          <w:tcPr>
            <w:tcW w:w="990" w:type="dxa"/>
            <w:vMerge/>
            <w:shd w:val="clear" w:color="auto" w:fill="D9D9D9" w:themeFill="background1" w:themeFillShade="D9"/>
            <w:vAlign w:val="center"/>
          </w:tcPr>
          <w:p w:rsidR="000C1696" w:rsidRPr="003F79B2" w:rsidP="00734C29" w14:paraId="6D0B3694" w14:textId="77777777">
            <w:pPr>
              <w:jc w:val="center"/>
              <w:rPr>
                <w:rFonts w:ascii="Arial" w:eastAsia="Times New Roman" w:hAnsi="Arial" w:cs="Arial"/>
                <w:b/>
                <w:bCs/>
                <w:sz w:val="16"/>
                <w:szCs w:val="16"/>
              </w:rPr>
            </w:pPr>
          </w:p>
        </w:tc>
        <w:tc>
          <w:tcPr>
            <w:tcW w:w="1080" w:type="dxa"/>
            <w:vMerge/>
            <w:shd w:val="clear" w:color="auto" w:fill="D9D9D9" w:themeFill="background1" w:themeFillShade="D9"/>
            <w:vAlign w:val="center"/>
          </w:tcPr>
          <w:p w:rsidR="000C1696" w:rsidRPr="003F79B2" w:rsidP="00734C29" w14:paraId="7D910685" w14:textId="77777777">
            <w:pPr>
              <w:jc w:val="center"/>
              <w:rPr>
                <w:rFonts w:ascii="Arial" w:eastAsia="Times New Roman" w:hAnsi="Arial" w:cs="Arial"/>
                <w:b/>
                <w:bCs/>
                <w:sz w:val="16"/>
                <w:szCs w:val="16"/>
              </w:rPr>
            </w:pPr>
          </w:p>
        </w:tc>
        <w:tc>
          <w:tcPr>
            <w:tcW w:w="1080" w:type="dxa"/>
            <w:vMerge/>
            <w:shd w:val="clear" w:color="auto" w:fill="D9D9D9" w:themeFill="background1" w:themeFillShade="D9"/>
          </w:tcPr>
          <w:p w:rsidR="000C1696" w:rsidRPr="003F79B2" w:rsidP="00734C29" w14:paraId="33CF29C0" w14:textId="21B801F8">
            <w:pPr>
              <w:jc w:val="center"/>
              <w:rPr>
                <w:rFonts w:ascii="Arial" w:eastAsia="Times New Roman" w:hAnsi="Arial" w:cs="Arial"/>
                <w:b/>
                <w:bCs/>
                <w:sz w:val="16"/>
                <w:szCs w:val="16"/>
              </w:rPr>
            </w:pPr>
          </w:p>
        </w:tc>
        <w:tc>
          <w:tcPr>
            <w:tcW w:w="990" w:type="dxa"/>
            <w:vMerge/>
            <w:shd w:val="clear" w:color="auto" w:fill="D9D9D9" w:themeFill="background1" w:themeFillShade="D9"/>
            <w:tcMar>
              <w:left w:w="14" w:type="dxa"/>
              <w:right w:w="14" w:type="dxa"/>
            </w:tcMar>
            <w:vAlign w:val="center"/>
          </w:tcPr>
          <w:p w:rsidR="000C1696" w:rsidRPr="003F79B2" w:rsidP="00734C29" w14:paraId="6B705645" w14:textId="2817CAE3">
            <w:pPr>
              <w:jc w:val="center"/>
              <w:rPr>
                <w:rFonts w:ascii="Arial" w:eastAsia="Times New Roman" w:hAnsi="Arial" w:cs="Arial"/>
                <w:b/>
                <w:bCs/>
                <w:sz w:val="16"/>
                <w:szCs w:val="16"/>
              </w:rPr>
            </w:pPr>
          </w:p>
        </w:tc>
      </w:tr>
      <w:tr w14:paraId="61F0A978" w14:textId="77777777" w:rsidTr="00401A88">
        <w:tblPrEx>
          <w:tblW w:w="10350" w:type="dxa"/>
          <w:tblInd w:w="-365" w:type="dxa"/>
          <w:tblLayout w:type="fixed"/>
          <w:tblCellMar>
            <w:left w:w="86" w:type="dxa"/>
            <w:right w:w="86" w:type="dxa"/>
          </w:tblCellMar>
          <w:tblLook w:val="04A0"/>
        </w:tblPrEx>
        <w:trPr>
          <w:cantSplit/>
          <w:trHeight w:val="494"/>
        </w:trPr>
        <w:tc>
          <w:tcPr>
            <w:tcW w:w="1530" w:type="dxa"/>
            <w:tcBorders>
              <w:bottom w:val="single" w:sz="4" w:space="0" w:color="auto"/>
            </w:tcBorders>
            <w:shd w:val="clear" w:color="auto" w:fill="D9D9D9" w:themeFill="background1" w:themeFillShade="D9"/>
            <w:tcMar>
              <w:left w:w="14" w:type="dxa"/>
              <w:right w:w="14" w:type="dxa"/>
            </w:tcMar>
            <w:vAlign w:val="center"/>
          </w:tcPr>
          <w:p w:rsidR="000C1696" w:rsidRPr="003F79B2" w:rsidP="00734C29" w14:paraId="5B41EB70" w14:textId="77777777">
            <w:pPr>
              <w:jc w:val="center"/>
              <w:rPr>
                <w:rFonts w:ascii="Arial" w:eastAsia="Times New Roman" w:hAnsi="Arial" w:cs="Arial"/>
                <w:b/>
                <w:sz w:val="16"/>
                <w:szCs w:val="16"/>
              </w:rPr>
            </w:pPr>
            <w:r w:rsidRPr="003F79B2">
              <w:rPr>
                <w:rFonts w:ascii="Arial" w:eastAsia="Times New Roman" w:hAnsi="Arial" w:cs="Arial"/>
                <w:b/>
                <w:sz w:val="16"/>
                <w:szCs w:val="16"/>
              </w:rPr>
              <w:t># of Respondents</w:t>
            </w:r>
          </w:p>
          <w:p w:rsidR="000C1696" w:rsidRPr="003F79B2" w:rsidP="00734C29" w14:paraId="0AF2055A" w14:textId="77777777">
            <w:pPr>
              <w:jc w:val="center"/>
              <w:rPr>
                <w:rFonts w:ascii="Arial" w:eastAsia="Times New Roman" w:hAnsi="Arial" w:cs="Arial"/>
                <w:b/>
                <w:bCs/>
                <w:sz w:val="16"/>
                <w:szCs w:val="16"/>
              </w:rPr>
            </w:pPr>
            <w:r w:rsidRPr="00F36E23">
              <w:rPr>
                <w:rFonts w:ascii="Arial" w:eastAsia="Times New Roman" w:hAnsi="Arial" w:cs="Arial"/>
                <w:b/>
                <w:sz w:val="12"/>
                <w:szCs w:val="16"/>
              </w:rPr>
              <w:t>(annually)</w:t>
            </w:r>
          </w:p>
        </w:tc>
        <w:tc>
          <w:tcPr>
            <w:tcW w:w="720" w:type="dxa"/>
            <w:tcBorders>
              <w:bottom w:val="single" w:sz="4" w:space="0" w:color="auto"/>
            </w:tcBorders>
            <w:tcMar>
              <w:left w:w="14" w:type="dxa"/>
              <w:right w:w="14" w:type="dxa"/>
            </w:tcMar>
            <w:vAlign w:val="center"/>
          </w:tcPr>
          <w:p w:rsidR="000C1696" w:rsidRPr="00BD32A8" w:rsidP="00734C29" w14:paraId="4E9DAE99" w14:textId="4E117F9E">
            <w:pPr>
              <w:jc w:val="center"/>
              <w:rPr>
                <w:rFonts w:ascii="Arial" w:eastAsia="Times New Roman" w:hAnsi="Arial" w:cs="Arial"/>
                <w:bCs/>
                <w:sz w:val="20"/>
                <w:szCs w:val="20"/>
              </w:rPr>
            </w:pPr>
            <w:r w:rsidRPr="00BD32A8">
              <w:rPr>
                <w:rFonts w:ascii="Arial" w:eastAsia="Times New Roman" w:hAnsi="Arial" w:cs="Arial"/>
                <w:bCs/>
                <w:sz w:val="20"/>
                <w:szCs w:val="20"/>
              </w:rPr>
              <w:t>1855</w:t>
            </w:r>
          </w:p>
        </w:tc>
        <w:tc>
          <w:tcPr>
            <w:tcW w:w="900" w:type="dxa"/>
            <w:tcBorders>
              <w:bottom w:val="single" w:sz="4" w:space="0" w:color="auto"/>
            </w:tcBorders>
            <w:vAlign w:val="center"/>
          </w:tcPr>
          <w:p w:rsidR="000C1696" w:rsidRPr="00BD32A8" w:rsidP="00734C29" w14:paraId="01C40320" w14:textId="1059BDB9">
            <w:pPr>
              <w:jc w:val="center"/>
              <w:rPr>
                <w:rFonts w:ascii="Arial" w:eastAsia="Times New Roman" w:hAnsi="Arial" w:cs="Arial"/>
                <w:bCs/>
                <w:sz w:val="20"/>
                <w:szCs w:val="20"/>
              </w:rPr>
            </w:pPr>
            <w:r w:rsidRPr="00BD32A8">
              <w:rPr>
                <w:rFonts w:ascii="Arial" w:eastAsia="Times New Roman" w:hAnsi="Arial" w:cs="Arial"/>
                <w:bCs/>
                <w:sz w:val="20"/>
                <w:szCs w:val="20"/>
              </w:rPr>
              <w:t>10826</w:t>
            </w:r>
          </w:p>
        </w:tc>
        <w:tc>
          <w:tcPr>
            <w:tcW w:w="900" w:type="dxa"/>
            <w:tcBorders>
              <w:bottom w:val="single" w:sz="4" w:space="0" w:color="auto"/>
            </w:tcBorders>
            <w:tcMar>
              <w:left w:w="14" w:type="dxa"/>
              <w:right w:w="14" w:type="dxa"/>
            </w:tcMar>
            <w:vAlign w:val="center"/>
          </w:tcPr>
          <w:p w:rsidR="000C1696" w:rsidRPr="00BD32A8" w:rsidP="00734C29" w14:paraId="57B8834B" w14:textId="2758276A">
            <w:pPr>
              <w:jc w:val="center"/>
              <w:rPr>
                <w:rFonts w:ascii="Arial" w:eastAsia="Times New Roman" w:hAnsi="Arial" w:cs="Arial"/>
                <w:bCs/>
                <w:sz w:val="20"/>
                <w:szCs w:val="20"/>
              </w:rPr>
            </w:pPr>
            <w:r w:rsidRPr="00BD32A8">
              <w:rPr>
                <w:rFonts w:ascii="Arial" w:eastAsia="Times New Roman" w:hAnsi="Arial" w:cs="Arial"/>
                <w:bCs/>
                <w:sz w:val="20"/>
                <w:szCs w:val="20"/>
              </w:rPr>
              <w:t>11000</w:t>
            </w:r>
          </w:p>
        </w:tc>
        <w:tc>
          <w:tcPr>
            <w:tcW w:w="1080" w:type="dxa"/>
            <w:tcBorders>
              <w:bottom w:val="single" w:sz="4" w:space="0" w:color="auto"/>
            </w:tcBorders>
            <w:tcMar>
              <w:left w:w="14" w:type="dxa"/>
              <w:right w:w="14" w:type="dxa"/>
            </w:tcMar>
            <w:vAlign w:val="center"/>
          </w:tcPr>
          <w:p w:rsidR="000C1696" w:rsidRPr="00BD32A8" w:rsidP="00734C29" w14:paraId="5C91B594" w14:textId="3142376B">
            <w:pPr>
              <w:jc w:val="center"/>
              <w:rPr>
                <w:rFonts w:ascii="Arial" w:eastAsia="Times New Roman" w:hAnsi="Arial" w:cs="Arial"/>
                <w:bCs/>
                <w:sz w:val="20"/>
                <w:szCs w:val="20"/>
              </w:rPr>
            </w:pPr>
            <w:r w:rsidRPr="00BD32A8">
              <w:rPr>
                <w:rFonts w:ascii="Arial" w:eastAsia="Times New Roman" w:hAnsi="Arial" w:cs="Arial"/>
                <w:bCs/>
                <w:sz w:val="20"/>
                <w:szCs w:val="20"/>
              </w:rPr>
              <w:t>360</w:t>
            </w:r>
          </w:p>
        </w:tc>
        <w:tc>
          <w:tcPr>
            <w:tcW w:w="1080" w:type="dxa"/>
            <w:tcBorders>
              <w:bottom w:val="single" w:sz="4" w:space="0" w:color="auto"/>
            </w:tcBorders>
            <w:tcMar>
              <w:left w:w="14" w:type="dxa"/>
              <w:right w:w="14" w:type="dxa"/>
            </w:tcMar>
            <w:vAlign w:val="center"/>
          </w:tcPr>
          <w:p w:rsidR="000C1696" w:rsidRPr="00BD32A8" w:rsidP="00734C29" w14:paraId="5CEFDDBC" w14:textId="3FDC63DE">
            <w:pPr>
              <w:jc w:val="center"/>
              <w:rPr>
                <w:rFonts w:ascii="Arial" w:eastAsia="Times New Roman" w:hAnsi="Arial" w:cs="Arial"/>
                <w:bCs/>
                <w:sz w:val="20"/>
                <w:szCs w:val="20"/>
              </w:rPr>
            </w:pPr>
            <w:r w:rsidRPr="00BD32A8">
              <w:rPr>
                <w:rFonts w:ascii="Arial" w:eastAsia="Times New Roman" w:hAnsi="Arial" w:cs="Arial"/>
                <w:bCs/>
                <w:sz w:val="20"/>
                <w:szCs w:val="20"/>
              </w:rPr>
              <w:t>3280</w:t>
            </w:r>
          </w:p>
        </w:tc>
        <w:tc>
          <w:tcPr>
            <w:tcW w:w="990" w:type="dxa"/>
            <w:tcBorders>
              <w:bottom w:val="single" w:sz="4" w:space="0" w:color="auto"/>
            </w:tcBorders>
            <w:vAlign w:val="center"/>
          </w:tcPr>
          <w:p w:rsidR="000C1696" w:rsidRPr="00BD32A8" w:rsidP="00734C29" w14:paraId="5AFD0153" w14:textId="27E3847D">
            <w:pPr>
              <w:jc w:val="center"/>
              <w:rPr>
                <w:rFonts w:ascii="Arial" w:eastAsia="Times New Roman" w:hAnsi="Arial" w:cs="Arial"/>
                <w:bCs/>
                <w:sz w:val="20"/>
                <w:szCs w:val="20"/>
              </w:rPr>
            </w:pPr>
            <w:r w:rsidRPr="00BD32A8">
              <w:rPr>
                <w:rFonts w:ascii="Arial" w:eastAsia="Times New Roman" w:hAnsi="Arial" w:cs="Arial"/>
                <w:bCs/>
                <w:sz w:val="20"/>
                <w:szCs w:val="20"/>
              </w:rPr>
              <w:t>1136</w:t>
            </w:r>
          </w:p>
        </w:tc>
        <w:tc>
          <w:tcPr>
            <w:tcW w:w="1080" w:type="dxa"/>
            <w:tcBorders>
              <w:bottom w:val="single" w:sz="4" w:space="0" w:color="auto"/>
            </w:tcBorders>
            <w:vAlign w:val="center"/>
          </w:tcPr>
          <w:p w:rsidR="000C1696" w:rsidRPr="00BD32A8" w:rsidP="00734C29" w14:paraId="7CCADFA5" w14:textId="4DDEDF35">
            <w:pPr>
              <w:jc w:val="center"/>
              <w:rPr>
                <w:rFonts w:ascii="Arial" w:eastAsia="Times New Roman" w:hAnsi="Arial" w:cs="Arial"/>
                <w:bCs/>
                <w:sz w:val="20"/>
                <w:szCs w:val="20"/>
              </w:rPr>
            </w:pPr>
            <w:r w:rsidRPr="00BD32A8">
              <w:rPr>
                <w:rFonts w:ascii="Arial" w:eastAsia="Times New Roman" w:hAnsi="Arial" w:cs="Arial"/>
                <w:bCs/>
                <w:sz w:val="20"/>
                <w:szCs w:val="20"/>
              </w:rPr>
              <w:t>200</w:t>
            </w:r>
          </w:p>
        </w:tc>
        <w:tc>
          <w:tcPr>
            <w:tcW w:w="1080" w:type="dxa"/>
            <w:tcBorders>
              <w:bottom w:val="single" w:sz="4" w:space="0" w:color="auto"/>
            </w:tcBorders>
            <w:vAlign w:val="center"/>
          </w:tcPr>
          <w:p w:rsidR="000C1696" w:rsidRPr="00BD32A8" w:rsidP="00734C29" w14:paraId="0509F650" w14:textId="45B2E8FD">
            <w:pPr>
              <w:jc w:val="center"/>
              <w:rPr>
                <w:rFonts w:ascii="Arial" w:eastAsia="Times New Roman" w:hAnsi="Arial" w:cs="Arial"/>
                <w:bCs/>
                <w:sz w:val="20"/>
                <w:szCs w:val="20"/>
              </w:rPr>
            </w:pPr>
            <w:r w:rsidRPr="00BD32A8">
              <w:rPr>
                <w:rFonts w:ascii="Arial" w:eastAsia="Times New Roman" w:hAnsi="Arial" w:cs="Arial"/>
                <w:bCs/>
                <w:sz w:val="20"/>
                <w:szCs w:val="20"/>
              </w:rPr>
              <w:t>35</w:t>
            </w:r>
          </w:p>
        </w:tc>
        <w:tc>
          <w:tcPr>
            <w:tcW w:w="990" w:type="dxa"/>
            <w:tcBorders>
              <w:bottom w:val="single" w:sz="4" w:space="0" w:color="auto"/>
            </w:tcBorders>
            <w:tcMar>
              <w:left w:w="14" w:type="dxa"/>
              <w:right w:w="14" w:type="dxa"/>
            </w:tcMar>
            <w:vAlign w:val="center"/>
          </w:tcPr>
          <w:p w:rsidR="000C1696" w:rsidRPr="00BD32A8" w:rsidP="00734C29" w14:paraId="2FDD902C" w14:textId="46F6E0D1">
            <w:pPr>
              <w:jc w:val="center"/>
              <w:rPr>
                <w:rFonts w:ascii="Arial" w:eastAsia="Times New Roman" w:hAnsi="Arial" w:cs="Arial"/>
                <w:bCs/>
                <w:sz w:val="20"/>
                <w:szCs w:val="20"/>
              </w:rPr>
            </w:pPr>
            <w:r>
              <w:rPr>
                <w:rFonts w:ascii="Arial" w:eastAsia="Times New Roman" w:hAnsi="Arial" w:cs="Arial"/>
                <w:bCs/>
                <w:sz w:val="20"/>
                <w:szCs w:val="20"/>
              </w:rPr>
              <w:t>28,692</w:t>
            </w:r>
          </w:p>
        </w:tc>
      </w:tr>
      <w:tr w14:paraId="3D16EBC1" w14:textId="77777777" w:rsidTr="00401A88">
        <w:tblPrEx>
          <w:tblW w:w="10350" w:type="dxa"/>
          <w:tblInd w:w="-365" w:type="dxa"/>
          <w:tblLayout w:type="fixed"/>
          <w:tblCellMar>
            <w:left w:w="86" w:type="dxa"/>
            <w:right w:w="86" w:type="dxa"/>
          </w:tblCellMar>
          <w:tblLook w:val="04A0"/>
        </w:tblPrEx>
        <w:trPr>
          <w:cantSplit/>
        </w:trPr>
        <w:tc>
          <w:tcPr>
            <w:tcW w:w="1530" w:type="dxa"/>
            <w:shd w:val="clear" w:color="auto" w:fill="D9D9D9" w:themeFill="background1" w:themeFillShade="D9"/>
            <w:tcMar>
              <w:left w:w="14" w:type="dxa"/>
              <w:right w:w="14" w:type="dxa"/>
            </w:tcMar>
            <w:vAlign w:val="center"/>
          </w:tcPr>
          <w:p w:rsidR="000C1696" w:rsidRPr="003F79B2" w:rsidP="00734C29" w14:paraId="68A2575A" w14:textId="77777777">
            <w:pPr>
              <w:jc w:val="center"/>
              <w:rPr>
                <w:rFonts w:ascii="Arial" w:eastAsia="Times New Roman" w:hAnsi="Arial" w:cs="Arial"/>
                <w:b/>
                <w:bCs/>
                <w:sz w:val="16"/>
                <w:szCs w:val="16"/>
              </w:rPr>
            </w:pPr>
            <w:r w:rsidRPr="003F79B2">
              <w:rPr>
                <w:rFonts w:ascii="Arial" w:eastAsia="Times New Roman" w:hAnsi="Arial" w:cs="Arial"/>
                <w:b/>
                <w:sz w:val="16"/>
                <w:szCs w:val="16"/>
              </w:rPr>
              <w:t>Responses per respondent</w:t>
            </w:r>
          </w:p>
        </w:tc>
        <w:tc>
          <w:tcPr>
            <w:tcW w:w="720" w:type="dxa"/>
            <w:shd w:val="pct10" w:color="auto" w:fill="auto"/>
            <w:tcMar>
              <w:left w:w="14" w:type="dxa"/>
              <w:right w:w="14" w:type="dxa"/>
            </w:tcMar>
            <w:vAlign w:val="center"/>
          </w:tcPr>
          <w:p w:rsidR="000C1696" w:rsidRPr="00BD32A8" w:rsidP="00734C29" w14:paraId="4D2B9E63" w14:textId="77777777">
            <w:pPr>
              <w:jc w:val="center"/>
              <w:rPr>
                <w:rFonts w:ascii="Arial" w:eastAsia="Times New Roman" w:hAnsi="Arial" w:cs="Arial"/>
                <w:bCs/>
                <w:sz w:val="20"/>
                <w:szCs w:val="20"/>
              </w:rPr>
            </w:pPr>
            <w:r w:rsidRPr="00BD32A8">
              <w:rPr>
                <w:rFonts w:ascii="Arial" w:eastAsia="Times New Roman" w:hAnsi="Arial" w:cs="Arial"/>
                <w:bCs/>
                <w:sz w:val="20"/>
                <w:szCs w:val="20"/>
              </w:rPr>
              <w:t>1</w:t>
            </w:r>
          </w:p>
        </w:tc>
        <w:tc>
          <w:tcPr>
            <w:tcW w:w="900" w:type="dxa"/>
            <w:shd w:val="pct10" w:color="auto" w:fill="auto"/>
            <w:vAlign w:val="center"/>
          </w:tcPr>
          <w:p w:rsidR="000C1696" w:rsidRPr="00BD32A8" w:rsidP="00734C29" w14:paraId="36FE1414" w14:textId="1D68076C">
            <w:pPr>
              <w:jc w:val="center"/>
              <w:rPr>
                <w:rFonts w:ascii="Arial" w:eastAsia="Times New Roman" w:hAnsi="Arial" w:cs="Arial"/>
                <w:bCs/>
                <w:sz w:val="20"/>
                <w:szCs w:val="20"/>
              </w:rPr>
            </w:pPr>
            <w:r w:rsidRPr="00BD32A8">
              <w:rPr>
                <w:rFonts w:ascii="Arial" w:eastAsia="Times New Roman" w:hAnsi="Arial" w:cs="Arial"/>
                <w:bCs/>
                <w:sz w:val="20"/>
                <w:szCs w:val="20"/>
              </w:rPr>
              <w:t>1</w:t>
            </w:r>
          </w:p>
        </w:tc>
        <w:tc>
          <w:tcPr>
            <w:tcW w:w="900" w:type="dxa"/>
            <w:shd w:val="pct10" w:color="auto" w:fill="auto"/>
            <w:tcMar>
              <w:left w:w="14" w:type="dxa"/>
              <w:right w:w="14" w:type="dxa"/>
            </w:tcMar>
            <w:vAlign w:val="center"/>
          </w:tcPr>
          <w:p w:rsidR="000C1696" w:rsidRPr="00BD32A8" w:rsidP="00734C29" w14:paraId="4C550AD2" w14:textId="7BECDA15">
            <w:pPr>
              <w:jc w:val="center"/>
              <w:rPr>
                <w:rFonts w:ascii="Arial" w:eastAsia="Times New Roman" w:hAnsi="Arial" w:cs="Arial"/>
                <w:bCs/>
                <w:sz w:val="20"/>
                <w:szCs w:val="20"/>
              </w:rPr>
            </w:pPr>
            <w:r w:rsidRPr="00BD32A8">
              <w:rPr>
                <w:rFonts w:ascii="Arial" w:eastAsia="Times New Roman" w:hAnsi="Arial" w:cs="Arial"/>
                <w:bCs/>
                <w:sz w:val="20"/>
                <w:szCs w:val="20"/>
              </w:rPr>
              <w:t>1</w:t>
            </w:r>
          </w:p>
        </w:tc>
        <w:tc>
          <w:tcPr>
            <w:tcW w:w="1080" w:type="dxa"/>
            <w:shd w:val="pct10" w:color="auto" w:fill="auto"/>
            <w:tcMar>
              <w:left w:w="14" w:type="dxa"/>
              <w:right w:w="14" w:type="dxa"/>
            </w:tcMar>
            <w:vAlign w:val="center"/>
          </w:tcPr>
          <w:p w:rsidR="000C1696" w:rsidRPr="00BD32A8" w:rsidP="00734C29" w14:paraId="758D0608" w14:textId="487749E5">
            <w:pPr>
              <w:jc w:val="center"/>
              <w:rPr>
                <w:rFonts w:ascii="Arial" w:eastAsia="Times New Roman" w:hAnsi="Arial" w:cs="Arial"/>
                <w:bCs/>
                <w:sz w:val="20"/>
                <w:szCs w:val="20"/>
              </w:rPr>
            </w:pPr>
            <w:r w:rsidRPr="00BD32A8">
              <w:rPr>
                <w:rFonts w:ascii="Arial" w:eastAsia="Times New Roman" w:hAnsi="Arial" w:cs="Arial"/>
                <w:bCs/>
                <w:sz w:val="20"/>
                <w:szCs w:val="20"/>
              </w:rPr>
              <w:t>1</w:t>
            </w:r>
          </w:p>
        </w:tc>
        <w:tc>
          <w:tcPr>
            <w:tcW w:w="1080" w:type="dxa"/>
            <w:shd w:val="pct10" w:color="auto" w:fill="auto"/>
            <w:tcMar>
              <w:left w:w="14" w:type="dxa"/>
              <w:right w:w="14" w:type="dxa"/>
            </w:tcMar>
            <w:vAlign w:val="center"/>
          </w:tcPr>
          <w:p w:rsidR="000C1696" w:rsidRPr="00BD32A8" w:rsidP="00734C29" w14:paraId="3E2D68C0" w14:textId="1FF10F8D">
            <w:pPr>
              <w:jc w:val="center"/>
              <w:rPr>
                <w:rFonts w:ascii="Arial" w:eastAsia="Times New Roman" w:hAnsi="Arial" w:cs="Arial"/>
                <w:bCs/>
                <w:sz w:val="20"/>
                <w:szCs w:val="20"/>
              </w:rPr>
            </w:pPr>
            <w:r w:rsidRPr="00BD32A8">
              <w:rPr>
                <w:rFonts w:ascii="Arial" w:eastAsia="Times New Roman" w:hAnsi="Arial" w:cs="Arial"/>
                <w:bCs/>
                <w:sz w:val="20"/>
                <w:szCs w:val="20"/>
              </w:rPr>
              <w:t>1</w:t>
            </w:r>
          </w:p>
        </w:tc>
        <w:tc>
          <w:tcPr>
            <w:tcW w:w="990" w:type="dxa"/>
            <w:shd w:val="pct10" w:color="auto" w:fill="auto"/>
            <w:vAlign w:val="center"/>
          </w:tcPr>
          <w:p w:rsidR="000C1696" w:rsidRPr="00BD32A8" w:rsidP="00734C29" w14:paraId="2F13BF01" w14:textId="5E5E6788">
            <w:pPr>
              <w:jc w:val="center"/>
              <w:rPr>
                <w:rFonts w:ascii="Arial" w:eastAsia="Times New Roman" w:hAnsi="Arial" w:cs="Arial"/>
                <w:bCs/>
                <w:sz w:val="20"/>
                <w:szCs w:val="20"/>
              </w:rPr>
            </w:pPr>
            <w:r w:rsidRPr="00BD32A8">
              <w:rPr>
                <w:rFonts w:ascii="Arial" w:eastAsia="Times New Roman" w:hAnsi="Arial" w:cs="Arial"/>
                <w:bCs/>
                <w:sz w:val="20"/>
                <w:szCs w:val="20"/>
              </w:rPr>
              <w:t>1</w:t>
            </w:r>
          </w:p>
        </w:tc>
        <w:tc>
          <w:tcPr>
            <w:tcW w:w="1080" w:type="dxa"/>
            <w:shd w:val="pct10" w:color="auto" w:fill="auto"/>
            <w:vAlign w:val="center"/>
          </w:tcPr>
          <w:p w:rsidR="000C1696" w:rsidRPr="00BD32A8" w:rsidP="00734C29" w14:paraId="337D2FB4" w14:textId="7A25DA61">
            <w:pPr>
              <w:jc w:val="center"/>
              <w:rPr>
                <w:rFonts w:ascii="Arial" w:eastAsia="Times New Roman" w:hAnsi="Arial" w:cs="Arial"/>
                <w:bCs/>
                <w:sz w:val="20"/>
                <w:szCs w:val="20"/>
              </w:rPr>
            </w:pPr>
            <w:r w:rsidRPr="00BD32A8">
              <w:rPr>
                <w:rFonts w:ascii="Arial" w:eastAsia="Times New Roman" w:hAnsi="Arial" w:cs="Arial"/>
                <w:bCs/>
                <w:sz w:val="20"/>
                <w:szCs w:val="20"/>
              </w:rPr>
              <w:t>1</w:t>
            </w:r>
          </w:p>
        </w:tc>
        <w:tc>
          <w:tcPr>
            <w:tcW w:w="1080" w:type="dxa"/>
            <w:shd w:val="pct10" w:color="auto" w:fill="auto"/>
            <w:vAlign w:val="center"/>
          </w:tcPr>
          <w:p w:rsidR="000C1696" w:rsidRPr="00BD32A8" w:rsidP="00734C29" w14:paraId="0987D469" w14:textId="5FE0EFD7">
            <w:pPr>
              <w:jc w:val="center"/>
              <w:rPr>
                <w:rFonts w:ascii="Arial" w:eastAsia="Times New Roman" w:hAnsi="Arial" w:cs="Arial"/>
                <w:bCs/>
                <w:sz w:val="20"/>
                <w:szCs w:val="20"/>
              </w:rPr>
            </w:pPr>
            <w:r w:rsidRPr="00BD32A8">
              <w:rPr>
                <w:rFonts w:ascii="Arial" w:eastAsia="Times New Roman" w:hAnsi="Arial" w:cs="Arial"/>
                <w:bCs/>
                <w:sz w:val="20"/>
                <w:szCs w:val="20"/>
              </w:rPr>
              <w:t>8</w:t>
            </w:r>
          </w:p>
        </w:tc>
        <w:tc>
          <w:tcPr>
            <w:tcW w:w="990" w:type="dxa"/>
            <w:shd w:val="pct10" w:color="auto" w:fill="auto"/>
            <w:tcMar>
              <w:left w:w="14" w:type="dxa"/>
              <w:right w:w="14" w:type="dxa"/>
            </w:tcMar>
            <w:vAlign w:val="center"/>
          </w:tcPr>
          <w:p w:rsidR="000C1696" w:rsidRPr="00BD32A8" w:rsidP="00734C29" w14:paraId="1E54FA66" w14:textId="567E322D">
            <w:pPr>
              <w:jc w:val="center"/>
              <w:rPr>
                <w:rFonts w:ascii="Arial" w:eastAsia="Times New Roman" w:hAnsi="Arial" w:cs="Arial"/>
                <w:bCs/>
                <w:sz w:val="20"/>
                <w:szCs w:val="20"/>
              </w:rPr>
            </w:pPr>
            <w:r>
              <w:rPr>
                <w:rFonts w:ascii="Arial" w:eastAsia="Times New Roman" w:hAnsi="Arial" w:cs="Arial"/>
                <w:bCs/>
                <w:sz w:val="20"/>
                <w:szCs w:val="20"/>
              </w:rPr>
              <w:t>--</w:t>
            </w:r>
          </w:p>
        </w:tc>
      </w:tr>
      <w:tr w14:paraId="6A68F3FE" w14:textId="77777777" w:rsidTr="00401A88">
        <w:tblPrEx>
          <w:tblW w:w="10350" w:type="dxa"/>
          <w:tblInd w:w="-365" w:type="dxa"/>
          <w:tblLayout w:type="fixed"/>
          <w:tblCellMar>
            <w:left w:w="86" w:type="dxa"/>
            <w:right w:w="86" w:type="dxa"/>
          </w:tblCellMar>
          <w:tblLook w:val="04A0"/>
        </w:tblPrEx>
        <w:trPr>
          <w:cantSplit/>
          <w:trHeight w:val="323"/>
        </w:trPr>
        <w:tc>
          <w:tcPr>
            <w:tcW w:w="1530" w:type="dxa"/>
            <w:vMerge w:val="restart"/>
            <w:shd w:val="clear" w:color="auto" w:fill="D9D9D9" w:themeFill="background1" w:themeFillShade="D9"/>
            <w:tcMar>
              <w:left w:w="14" w:type="dxa"/>
              <w:right w:w="14" w:type="dxa"/>
            </w:tcMar>
            <w:vAlign w:val="center"/>
          </w:tcPr>
          <w:p w:rsidR="00BD32A8" w:rsidRPr="003F79B2" w:rsidP="00734C29" w14:paraId="335F16A4" w14:textId="77777777">
            <w:pPr>
              <w:jc w:val="center"/>
              <w:rPr>
                <w:rFonts w:ascii="Arial" w:eastAsia="Times New Roman" w:hAnsi="Arial" w:cs="Arial"/>
                <w:b/>
                <w:bCs/>
                <w:sz w:val="16"/>
                <w:szCs w:val="16"/>
              </w:rPr>
            </w:pPr>
            <w:r w:rsidRPr="003F79B2">
              <w:rPr>
                <w:rFonts w:ascii="Arial" w:eastAsia="Times New Roman" w:hAnsi="Arial" w:cs="Arial"/>
                <w:b/>
                <w:sz w:val="16"/>
                <w:szCs w:val="16"/>
              </w:rPr>
              <w:t>Total # of Responses</w:t>
            </w:r>
          </w:p>
        </w:tc>
        <w:tc>
          <w:tcPr>
            <w:tcW w:w="720" w:type="dxa"/>
            <w:tcBorders>
              <w:bottom w:val="single" w:sz="4" w:space="0" w:color="auto"/>
            </w:tcBorders>
            <w:tcMar>
              <w:left w:w="14" w:type="dxa"/>
              <w:right w:w="14" w:type="dxa"/>
            </w:tcMar>
            <w:vAlign w:val="center"/>
          </w:tcPr>
          <w:p w:rsidR="00BD32A8" w:rsidRPr="00BD32A8" w:rsidP="00734C29" w14:paraId="4BB815E4" w14:textId="4431EA92">
            <w:pPr>
              <w:jc w:val="center"/>
              <w:rPr>
                <w:rFonts w:ascii="Arial" w:eastAsia="Times New Roman" w:hAnsi="Arial" w:cs="Arial"/>
                <w:bCs/>
                <w:sz w:val="20"/>
                <w:szCs w:val="20"/>
              </w:rPr>
            </w:pPr>
            <w:r w:rsidRPr="00BD32A8">
              <w:rPr>
                <w:rFonts w:ascii="Arial" w:eastAsia="Times New Roman" w:hAnsi="Arial" w:cs="Arial"/>
                <w:bCs/>
                <w:sz w:val="20"/>
                <w:szCs w:val="20"/>
              </w:rPr>
              <w:t>1855</w:t>
            </w:r>
          </w:p>
        </w:tc>
        <w:tc>
          <w:tcPr>
            <w:tcW w:w="900" w:type="dxa"/>
            <w:tcBorders>
              <w:bottom w:val="single" w:sz="4" w:space="0" w:color="auto"/>
            </w:tcBorders>
            <w:vAlign w:val="center"/>
          </w:tcPr>
          <w:p w:rsidR="00BD32A8" w:rsidRPr="00BD32A8" w:rsidP="00734C29" w14:paraId="61F46F03" w14:textId="1B858230">
            <w:pPr>
              <w:jc w:val="center"/>
              <w:rPr>
                <w:rFonts w:ascii="Arial" w:eastAsia="Times New Roman" w:hAnsi="Arial" w:cs="Arial"/>
                <w:bCs/>
                <w:sz w:val="20"/>
                <w:szCs w:val="20"/>
              </w:rPr>
            </w:pPr>
            <w:r w:rsidRPr="00BD32A8">
              <w:rPr>
                <w:rFonts w:ascii="Arial" w:eastAsia="Times New Roman" w:hAnsi="Arial" w:cs="Arial"/>
                <w:bCs/>
                <w:sz w:val="20"/>
                <w:szCs w:val="20"/>
              </w:rPr>
              <w:t>10826</w:t>
            </w:r>
          </w:p>
        </w:tc>
        <w:tc>
          <w:tcPr>
            <w:tcW w:w="900" w:type="dxa"/>
            <w:tcBorders>
              <w:bottom w:val="single" w:sz="4" w:space="0" w:color="auto"/>
            </w:tcBorders>
            <w:tcMar>
              <w:left w:w="14" w:type="dxa"/>
              <w:right w:w="14" w:type="dxa"/>
            </w:tcMar>
            <w:vAlign w:val="center"/>
          </w:tcPr>
          <w:p w:rsidR="00BD32A8" w:rsidRPr="00BD32A8" w:rsidP="00734C29" w14:paraId="7953B355" w14:textId="6FD35239">
            <w:pPr>
              <w:jc w:val="center"/>
              <w:rPr>
                <w:rFonts w:ascii="Arial" w:eastAsia="Times New Roman" w:hAnsi="Arial" w:cs="Arial"/>
                <w:bCs/>
                <w:sz w:val="20"/>
                <w:szCs w:val="20"/>
              </w:rPr>
            </w:pPr>
            <w:r w:rsidRPr="00BD32A8">
              <w:rPr>
                <w:rFonts w:ascii="Arial" w:eastAsia="Times New Roman" w:hAnsi="Arial" w:cs="Arial"/>
                <w:bCs/>
                <w:sz w:val="20"/>
                <w:szCs w:val="20"/>
              </w:rPr>
              <w:t>11000</w:t>
            </w:r>
          </w:p>
        </w:tc>
        <w:tc>
          <w:tcPr>
            <w:tcW w:w="1080" w:type="dxa"/>
            <w:tcBorders>
              <w:bottom w:val="single" w:sz="4" w:space="0" w:color="auto"/>
            </w:tcBorders>
            <w:tcMar>
              <w:left w:w="14" w:type="dxa"/>
              <w:right w:w="14" w:type="dxa"/>
            </w:tcMar>
            <w:vAlign w:val="center"/>
          </w:tcPr>
          <w:p w:rsidR="00BD32A8" w:rsidRPr="00BD32A8" w:rsidP="00734C29" w14:paraId="1B13BDA4" w14:textId="0BE02B0C">
            <w:pPr>
              <w:jc w:val="center"/>
              <w:rPr>
                <w:rFonts w:ascii="Arial" w:eastAsia="Times New Roman" w:hAnsi="Arial" w:cs="Arial"/>
                <w:bCs/>
                <w:sz w:val="20"/>
                <w:szCs w:val="20"/>
              </w:rPr>
            </w:pPr>
            <w:r w:rsidRPr="00BD32A8">
              <w:rPr>
                <w:rFonts w:ascii="Arial" w:eastAsia="Times New Roman" w:hAnsi="Arial" w:cs="Arial"/>
                <w:bCs/>
                <w:sz w:val="20"/>
                <w:szCs w:val="20"/>
              </w:rPr>
              <w:t>360</w:t>
            </w:r>
          </w:p>
        </w:tc>
        <w:tc>
          <w:tcPr>
            <w:tcW w:w="1080" w:type="dxa"/>
            <w:vMerge w:val="restart"/>
            <w:tcMar>
              <w:left w:w="14" w:type="dxa"/>
              <w:right w:w="14" w:type="dxa"/>
            </w:tcMar>
            <w:vAlign w:val="center"/>
          </w:tcPr>
          <w:p w:rsidR="00BD32A8" w:rsidRPr="00BD32A8" w:rsidP="00734C29" w14:paraId="5F5EF67F" w14:textId="15810869">
            <w:pPr>
              <w:jc w:val="center"/>
              <w:rPr>
                <w:rFonts w:ascii="Arial" w:eastAsia="Times New Roman" w:hAnsi="Arial" w:cs="Arial"/>
                <w:bCs/>
                <w:sz w:val="20"/>
                <w:szCs w:val="20"/>
              </w:rPr>
            </w:pPr>
            <w:r w:rsidRPr="00BD32A8">
              <w:rPr>
                <w:rFonts w:ascii="Arial" w:eastAsia="Times New Roman" w:hAnsi="Arial" w:cs="Arial"/>
                <w:bCs/>
                <w:sz w:val="20"/>
                <w:szCs w:val="20"/>
              </w:rPr>
              <w:t>3280</w:t>
            </w:r>
          </w:p>
        </w:tc>
        <w:tc>
          <w:tcPr>
            <w:tcW w:w="990" w:type="dxa"/>
            <w:vMerge w:val="restart"/>
            <w:vAlign w:val="center"/>
          </w:tcPr>
          <w:p w:rsidR="00BD32A8" w:rsidRPr="00BD32A8" w:rsidP="00734C29" w14:paraId="67D5F91F" w14:textId="560087E6">
            <w:pPr>
              <w:jc w:val="center"/>
              <w:rPr>
                <w:rFonts w:ascii="Arial" w:eastAsia="Times New Roman" w:hAnsi="Arial" w:cs="Arial"/>
                <w:bCs/>
                <w:sz w:val="20"/>
                <w:szCs w:val="20"/>
              </w:rPr>
            </w:pPr>
            <w:r w:rsidRPr="00BD32A8">
              <w:rPr>
                <w:rFonts w:ascii="Arial" w:eastAsia="Times New Roman" w:hAnsi="Arial" w:cs="Arial"/>
                <w:bCs/>
                <w:sz w:val="20"/>
                <w:szCs w:val="20"/>
              </w:rPr>
              <w:t>1136</w:t>
            </w:r>
          </w:p>
        </w:tc>
        <w:tc>
          <w:tcPr>
            <w:tcW w:w="1080" w:type="dxa"/>
            <w:vMerge w:val="restart"/>
            <w:vAlign w:val="center"/>
          </w:tcPr>
          <w:p w:rsidR="00BD32A8" w:rsidRPr="00BD32A8" w:rsidP="00734C29" w14:paraId="4CF8CA4D" w14:textId="5C9E2310">
            <w:pPr>
              <w:jc w:val="center"/>
              <w:rPr>
                <w:rFonts w:ascii="Arial" w:eastAsia="Times New Roman" w:hAnsi="Arial" w:cs="Arial"/>
                <w:bCs/>
                <w:sz w:val="20"/>
                <w:szCs w:val="20"/>
              </w:rPr>
            </w:pPr>
            <w:r w:rsidRPr="00BD32A8">
              <w:rPr>
                <w:rFonts w:ascii="Arial" w:eastAsia="Times New Roman" w:hAnsi="Arial" w:cs="Arial"/>
                <w:bCs/>
                <w:sz w:val="20"/>
                <w:szCs w:val="20"/>
              </w:rPr>
              <w:t>200</w:t>
            </w:r>
          </w:p>
        </w:tc>
        <w:tc>
          <w:tcPr>
            <w:tcW w:w="1080" w:type="dxa"/>
            <w:vMerge w:val="restart"/>
            <w:vAlign w:val="center"/>
          </w:tcPr>
          <w:p w:rsidR="00BD32A8" w:rsidRPr="00BD32A8" w:rsidP="00734C29" w14:paraId="06DED627" w14:textId="6F8C6296">
            <w:pPr>
              <w:jc w:val="center"/>
              <w:rPr>
                <w:rFonts w:ascii="Arial" w:eastAsia="Times New Roman" w:hAnsi="Arial" w:cs="Arial"/>
                <w:b/>
                <w:bCs/>
                <w:sz w:val="20"/>
                <w:szCs w:val="20"/>
              </w:rPr>
            </w:pPr>
            <w:r>
              <w:rPr>
                <w:rFonts w:ascii="Arial" w:eastAsia="Times New Roman" w:hAnsi="Arial" w:cs="Arial"/>
                <w:bCs/>
                <w:sz w:val="20"/>
                <w:szCs w:val="20"/>
              </w:rPr>
              <w:t>280</w:t>
            </w:r>
          </w:p>
        </w:tc>
        <w:tc>
          <w:tcPr>
            <w:tcW w:w="990" w:type="dxa"/>
            <w:vMerge w:val="restart"/>
            <w:tcMar>
              <w:left w:w="14" w:type="dxa"/>
              <w:right w:w="14" w:type="dxa"/>
            </w:tcMar>
            <w:vAlign w:val="center"/>
          </w:tcPr>
          <w:p w:rsidR="00BD32A8" w:rsidRPr="00BD32A8" w:rsidP="00734C29" w14:paraId="423445DD" w14:textId="62D4B5A3">
            <w:pPr>
              <w:jc w:val="center"/>
              <w:rPr>
                <w:rFonts w:ascii="Arial" w:eastAsia="Times New Roman" w:hAnsi="Arial" w:cs="Arial"/>
                <w:b/>
                <w:bCs/>
                <w:sz w:val="20"/>
                <w:szCs w:val="20"/>
              </w:rPr>
            </w:pPr>
            <w:r>
              <w:rPr>
                <w:rFonts w:ascii="Arial" w:eastAsia="Times New Roman" w:hAnsi="Arial" w:cs="Arial"/>
                <w:b/>
                <w:bCs/>
                <w:sz w:val="20"/>
                <w:szCs w:val="20"/>
              </w:rPr>
              <w:t>28,937</w:t>
            </w:r>
          </w:p>
        </w:tc>
      </w:tr>
      <w:tr w14:paraId="6B261384" w14:textId="77777777" w:rsidTr="00401A88">
        <w:tblPrEx>
          <w:tblW w:w="10350" w:type="dxa"/>
          <w:tblInd w:w="-365" w:type="dxa"/>
          <w:tblLayout w:type="fixed"/>
          <w:tblCellMar>
            <w:left w:w="86" w:type="dxa"/>
            <w:right w:w="86" w:type="dxa"/>
          </w:tblCellMar>
          <w:tblLook w:val="04A0"/>
        </w:tblPrEx>
        <w:trPr>
          <w:cantSplit/>
          <w:trHeight w:val="341"/>
        </w:trPr>
        <w:tc>
          <w:tcPr>
            <w:tcW w:w="1530" w:type="dxa"/>
            <w:vMerge/>
            <w:tcBorders>
              <w:bottom w:val="single" w:sz="4" w:space="0" w:color="auto"/>
            </w:tcBorders>
            <w:shd w:val="clear" w:color="auto" w:fill="D9D9D9" w:themeFill="background1" w:themeFillShade="D9"/>
            <w:tcMar>
              <w:left w:w="14" w:type="dxa"/>
              <w:right w:w="14" w:type="dxa"/>
            </w:tcMar>
            <w:vAlign w:val="center"/>
          </w:tcPr>
          <w:p w:rsidR="00BD32A8" w:rsidRPr="003F79B2" w:rsidP="00734C29" w14:paraId="1EFD10FD" w14:textId="77777777">
            <w:pPr>
              <w:jc w:val="center"/>
              <w:rPr>
                <w:rFonts w:ascii="Arial" w:eastAsia="Times New Roman" w:hAnsi="Arial" w:cs="Arial"/>
                <w:b/>
                <w:sz w:val="16"/>
                <w:szCs w:val="16"/>
              </w:rPr>
            </w:pPr>
          </w:p>
        </w:tc>
        <w:tc>
          <w:tcPr>
            <w:tcW w:w="1620" w:type="dxa"/>
            <w:gridSpan w:val="2"/>
            <w:tcBorders>
              <w:bottom w:val="single" w:sz="4" w:space="0" w:color="auto"/>
            </w:tcBorders>
            <w:tcMar>
              <w:left w:w="14" w:type="dxa"/>
              <w:right w:w="14" w:type="dxa"/>
            </w:tcMar>
            <w:vAlign w:val="center"/>
          </w:tcPr>
          <w:p w:rsidR="00BD32A8" w:rsidRPr="00BD32A8" w:rsidP="00734C29" w14:paraId="1BC6A430" w14:textId="480A6AED">
            <w:pPr>
              <w:jc w:val="center"/>
              <w:rPr>
                <w:rFonts w:ascii="Arial" w:eastAsia="Times New Roman" w:hAnsi="Arial" w:cs="Arial"/>
                <w:bCs/>
                <w:sz w:val="20"/>
                <w:szCs w:val="20"/>
              </w:rPr>
            </w:pPr>
            <w:r w:rsidRPr="00BD32A8">
              <w:rPr>
                <w:rFonts w:ascii="Arial" w:eastAsia="Times New Roman" w:hAnsi="Arial" w:cs="Arial"/>
                <w:bCs/>
                <w:sz w:val="20"/>
                <w:szCs w:val="20"/>
              </w:rPr>
              <w:t>12681</w:t>
            </w:r>
          </w:p>
        </w:tc>
        <w:tc>
          <w:tcPr>
            <w:tcW w:w="1980" w:type="dxa"/>
            <w:gridSpan w:val="2"/>
            <w:tcBorders>
              <w:bottom w:val="single" w:sz="4" w:space="0" w:color="auto"/>
            </w:tcBorders>
            <w:tcMar>
              <w:left w:w="14" w:type="dxa"/>
              <w:right w:w="14" w:type="dxa"/>
            </w:tcMar>
            <w:vAlign w:val="center"/>
          </w:tcPr>
          <w:p w:rsidR="00BD32A8" w:rsidRPr="00BD32A8" w:rsidP="00734C29" w14:paraId="395D62E2" w14:textId="182EE62D">
            <w:pPr>
              <w:jc w:val="center"/>
              <w:rPr>
                <w:rFonts w:ascii="Arial" w:eastAsia="Times New Roman" w:hAnsi="Arial" w:cs="Arial"/>
                <w:bCs/>
                <w:sz w:val="20"/>
                <w:szCs w:val="20"/>
              </w:rPr>
            </w:pPr>
            <w:r w:rsidRPr="00BD32A8">
              <w:rPr>
                <w:rFonts w:ascii="Arial" w:eastAsia="Times New Roman" w:hAnsi="Arial" w:cs="Arial"/>
                <w:bCs/>
                <w:sz w:val="20"/>
                <w:szCs w:val="20"/>
              </w:rPr>
              <w:t>11360</w:t>
            </w:r>
          </w:p>
        </w:tc>
        <w:tc>
          <w:tcPr>
            <w:tcW w:w="1080" w:type="dxa"/>
            <w:vMerge/>
            <w:tcBorders>
              <w:bottom w:val="single" w:sz="4" w:space="0" w:color="auto"/>
            </w:tcBorders>
            <w:tcMar>
              <w:left w:w="14" w:type="dxa"/>
              <w:right w:w="14" w:type="dxa"/>
            </w:tcMar>
            <w:vAlign w:val="center"/>
          </w:tcPr>
          <w:p w:rsidR="00BD32A8" w:rsidRPr="00BD32A8" w:rsidP="00734C29" w14:paraId="4EA75A7B" w14:textId="77777777">
            <w:pPr>
              <w:jc w:val="center"/>
              <w:rPr>
                <w:rFonts w:ascii="Arial" w:eastAsia="Times New Roman" w:hAnsi="Arial" w:cs="Arial"/>
                <w:bCs/>
                <w:sz w:val="20"/>
                <w:szCs w:val="20"/>
              </w:rPr>
            </w:pPr>
          </w:p>
        </w:tc>
        <w:tc>
          <w:tcPr>
            <w:tcW w:w="990" w:type="dxa"/>
            <w:vMerge/>
            <w:tcBorders>
              <w:bottom w:val="single" w:sz="4" w:space="0" w:color="auto"/>
            </w:tcBorders>
            <w:vAlign w:val="center"/>
          </w:tcPr>
          <w:p w:rsidR="00BD32A8" w:rsidRPr="00BD32A8" w:rsidP="00734C29" w14:paraId="05470D7C" w14:textId="77777777">
            <w:pPr>
              <w:jc w:val="center"/>
              <w:rPr>
                <w:rFonts w:ascii="Arial" w:eastAsia="Times New Roman" w:hAnsi="Arial" w:cs="Arial"/>
                <w:bCs/>
                <w:sz w:val="20"/>
                <w:szCs w:val="20"/>
              </w:rPr>
            </w:pPr>
          </w:p>
        </w:tc>
        <w:tc>
          <w:tcPr>
            <w:tcW w:w="1080" w:type="dxa"/>
            <w:vMerge/>
            <w:tcBorders>
              <w:bottom w:val="single" w:sz="4" w:space="0" w:color="auto"/>
            </w:tcBorders>
            <w:vAlign w:val="center"/>
          </w:tcPr>
          <w:p w:rsidR="00BD32A8" w:rsidRPr="00BD32A8" w:rsidP="00734C29" w14:paraId="11DCF7A3" w14:textId="77777777">
            <w:pPr>
              <w:jc w:val="center"/>
              <w:rPr>
                <w:rFonts w:ascii="Arial" w:eastAsia="Times New Roman" w:hAnsi="Arial" w:cs="Arial"/>
                <w:bCs/>
                <w:sz w:val="20"/>
                <w:szCs w:val="20"/>
              </w:rPr>
            </w:pPr>
          </w:p>
        </w:tc>
        <w:tc>
          <w:tcPr>
            <w:tcW w:w="1080" w:type="dxa"/>
            <w:vMerge/>
            <w:tcBorders>
              <w:bottom w:val="single" w:sz="4" w:space="0" w:color="auto"/>
            </w:tcBorders>
            <w:vAlign w:val="center"/>
          </w:tcPr>
          <w:p w:rsidR="00BD32A8" w:rsidRPr="00BD32A8" w:rsidP="00734C29" w14:paraId="574FCE25" w14:textId="7D418923">
            <w:pPr>
              <w:jc w:val="center"/>
              <w:rPr>
                <w:rFonts w:ascii="Arial" w:eastAsia="Times New Roman" w:hAnsi="Arial" w:cs="Arial"/>
                <w:bCs/>
                <w:sz w:val="20"/>
                <w:szCs w:val="20"/>
              </w:rPr>
            </w:pPr>
          </w:p>
        </w:tc>
        <w:tc>
          <w:tcPr>
            <w:tcW w:w="990" w:type="dxa"/>
            <w:vMerge/>
            <w:tcBorders>
              <w:bottom w:val="single" w:sz="4" w:space="0" w:color="auto"/>
            </w:tcBorders>
            <w:tcMar>
              <w:left w:w="14" w:type="dxa"/>
              <w:right w:w="14" w:type="dxa"/>
            </w:tcMar>
            <w:vAlign w:val="center"/>
          </w:tcPr>
          <w:p w:rsidR="00BD32A8" w:rsidRPr="00BD32A8" w:rsidP="00734C29" w14:paraId="6514D46C" w14:textId="3D6E9B7D">
            <w:pPr>
              <w:jc w:val="center"/>
              <w:rPr>
                <w:rFonts w:ascii="Arial" w:eastAsia="Times New Roman" w:hAnsi="Arial" w:cs="Arial"/>
                <w:bCs/>
                <w:sz w:val="20"/>
                <w:szCs w:val="20"/>
              </w:rPr>
            </w:pPr>
          </w:p>
        </w:tc>
      </w:tr>
      <w:tr w14:paraId="5638DB65" w14:textId="77777777" w:rsidTr="00401A88">
        <w:tblPrEx>
          <w:tblW w:w="10350" w:type="dxa"/>
          <w:tblInd w:w="-365" w:type="dxa"/>
          <w:tblLayout w:type="fixed"/>
          <w:tblCellMar>
            <w:left w:w="86" w:type="dxa"/>
            <w:right w:w="86" w:type="dxa"/>
          </w:tblCellMar>
          <w:tblLook w:val="04A0"/>
        </w:tblPrEx>
        <w:trPr>
          <w:cantSplit/>
        </w:trPr>
        <w:tc>
          <w:tcPr>
            <w:tcW w:w="1530" w:type="dxa"/>
            <w:shd w:val="clear" w:color="auto" w:fill="D9D9D9" w:themeFill="background1" w:themeFillShade="D9"/>
            <w:tcMar>
              <w:left w:w="14" w:type="dxa"/>
              <w:right w:w="14" w:type="dxa"/>
            </w:tcMar>
            <w:vAlign w:val="center"/>
          </w:tcPr>
          <w:p w:rsidR="000C1696" w:rsidRPr="003F79B2" w:rsidP="00734C29" w14:paraId="576546C4" w14:textId="77777777">
            <w:pPr>
              <w:jc w:val="center"/>
              <w:rPr>
                <w:rFonts w:ascii="Arial" w:hAnsi="Arial" w:cs="Arial"/>
                <w:b/>
                <w:sz w:val="16"/>
                <w:szCs w:val="16"/>
              </w:rPr>
            </w:pPr>
            <w:r w:rsidRPr="003F79B2">
              <w:rPr>
                <w:rFonts w:ascii="Arial" w:hAnsi="Arial" w:cs="Arial"/>
                <w:b/>
                <w:sz w:val="16"/>
                <w:szCs w:val="16"/>
              </w:rPr>
              <w:t>Time per Response</w:t>
            </w:r>
          </w:p>
          <w:p w:rsidR="000C1696" w:rsidRPr="003F79B2" w:rsidP="00734C29" w14:paraId="6358B1D4" w14:textId="77777777">
            <w:pPr>
              <w:jc w:val="center"/>
              <w:rPr>
                <w:rFonts w:ascii="Arial" w:eastAsia="Times New Roman" w:hAnsi="Arial" w:cs="Arial"/>
                <w:b/>
                <w:sz w:val="16"/>
                <w:szCs w:val="16"/>
              </w:rPr>
            </w:pPr>
            <w:r w:rsidRPr="00F36E23">
              <w:rPr>
                <w:rFonts w:ascii="Arial" w:hAnsi="Arial" w:cs="Arial"/>
                <w:b/>
                <w:sz w:val="12"/>
                <w:szCs w:val="16"/>
              </w:rPr>
              <w:t>(hours)</w:t>
            </w:r>
          </w:p>
        </w:tc>
        <w:tc>
          <w:tcPr>
            <w:tcW w:w="720" w:type="dxa"/>
            <w:shd w:val="pct10" w:color="auto" w:fill="auto"/>
            <w:tcMar>
              <w:left w:w="14" w:type="dxa"/>
              <w:right w:w="14" w:type="dxa"/>
            </w:tcMar>
            <w:vAlign w:val="center"/>
          </w:tcPr>
          <w:p w:rsidR="000C1696" w:rsidRPr="00BD32A8" w:rsidP="00734C29" w14:paraId="492A6BDB" w14:textId="77777777">
            <w:pPr>
              <w:jc w:val="center"/>
              <w:rPr>
                <w:rFonts w:ascii="Arial" w:eastAsia="Times New Roman" w:hAnsi="Arial" w:cs="Arial"/>
                <w:bCs/>
                <w:sz w:val="20"/>
                <w:szCs w:val="20"/>
              </w:rPr>
            </w:pPr>
            <w:r w:rsidRPr="00BD32A8">
              <w:rPr>
                <w:rFonts w:ascii="Arial" w:eastAsia="Times New Roman" w:hAnsi="Arial" w:cs="Arial"/>
                <w:bCs/>
                <w:sz w:val="20"/>
                <w:szCs w:val="20"/>
              </w:rPr>
              <w:t>.33</w:t>
            </w:r>
          </w:p>
        </w:tc>
        <w:tc>
          <w:tcPr>
            <w:tcW w:w="900" w:type="dxa"/>
            <w:shd w:val="pct10" w:color="auto" w:fill="auto"/>
            <w:vAlign w:val="center"/>
          </w:tcPr>
          <w:p w:rsidR="000C1696" w:rsidRPr="00BD32A8" w:rsidP="00734C29" w14:paraId="5CAB100B" w14:textId="451F4C8A">
            <w:pPr>
              <w:jc w:val="center"/>
              <w:rPr>
                <w:rFonts w:ascii="Arial" w:eastAsia="Times New Roman" w:hAnsi="Arial" w:cs="Arial"/>
                <w:bCs/>
                <w:sz w:val="20"/>
                <w:szCs w:val="20"/>
              </w:rPr>
            </w:pPr>
            <w:r w:rsidRPr="00BD32A8">
              <w:rPr>
                <w:rFonts w:ascii="Arial" w:eastAsia="Times New Roman" w:hAnsi="Arial" w:cs="Arial"/>
                <w:bCs/>
                <w:sz w:val="20"/>
                <w:szCs w:val="20"/>
              </w:rPr>
              <w:t>.33</w:t>
            </w:r>
          </w:p>
        </w:tc>
        <w:tc>
          <w:tcPr>
            <w:tcW w:w="900" w:type="dxa"/>
            <w:shd w:val="pct10" w:color="auto" w:fill="auto"/>
            <w:tcMar>
              <w:left w:w="14" w:type="dxa"/>
              <w:right w:w="14" w:type="dxa"/>
            </w:tcMar>
            <w:vAlign w:val="center"/>
          </w:tcPr>
          <w:p w:rsidR="000C1696" w:rsidRPr="00BD32A8" w:rsidP="00734C29" w14:paraId="299363C5" w14:textId="241D8E3B">
            <w:pPr>
              <w:jc w:val="center"/>
              <w:rPr>
                <w:rFonts w:ascii="Arial" w:eastAsia="Times New Roman" w:hAnsi="Arial" w:cs="Arial"/>
                <w:bCs/>
                <w:sz w:val="20"/>
                <w:szCs w:val="20"/>
              </w:rPr>
            </w:pPr>
            <w:r w:rsidRPr="00BD32A8">
              <w:rPr>
                <w:rFonts w:ascii="Arial" w:eastAsia="Times New Roman" w:hAnsi="Arial" w:cs="Arial"/>
                <w:bCs/>
                <w:sz w:val="20"/>
                <w:szCs w:val="20"/>
              </w:rPr>
              <w:t>.33</w:t>
            </w:r>
          </w:p>
        </w:tc>
        <w:tc>
          <w:tcPr>
            <w:tcW w:w="1080" w:type="dxa"/>
            <w:shd w:val="pct10" w:color="auto" w:fill="auto"/>
            <w:tcMar>
              <w:left w:w="14" w:type="dxa"/>
              <w:right w:w="14" w:type="dxa"/>
            </w:tcMar>
            <w:vAlign w:val="center"/>
          </w:tcPr>
          <w:p w:rsidR="000C1696" w:rsidRPr="00BD32A8" w:rsidP="00734C29" w14:paraId="16673404" w14:textId="56678BB9">
            <w:pPr>
              <w:jc w:val="center"/>
              <w:rPr>
                <w:rFonts w:ascii="Arial" w:eastAsia="Times New Roman" w:hAnsi="Arial" w:cs="Arial"/>
                <w:bCs/>
                <w:sz w:val="20"/>
                <w:szCs w:val="20"/>
              </w:rPr>
            </w:pPr>
            <w:r w:rsidRPr="00BD32A8">
              <w:rPr>
                <w:rFonts w:ascii="Arial" w:eastAsia="Times New Roman" w:hAnsi="Arial" w:cs="Arial"/>
                <w:bCs/>
                <w:sz w:val="20"/>
                <w:szCs w:val="20"/>
              </w:rPr>
              <w:t>.33</w:t>
            </w:r>
          </w:p>
        </w:tc>
        <w:tc>
          <w:tcPr>
            <w:tcW w:w="1080" w:type="dxa"/>
            <w:shd w:val="pct10" w:color="auto" w:fill="auto"/>
            <w:tcMar>
              <w:left w:w="14" w:type="dxa"/>
              <w:right w:w="14" w:type="dxa"/>
            </w:tcMar>
            <w:vAlign w:val="center"/>
          </w:tcPr>
          <w:p w:rsidR="000C1696" w:rsidRPr="00BD32A8" w:rsidP="00734C29" w14:paraId="104340D1" w14:textId="4A1ACECA">
            <w:pPr>
              <w:jc w:val="center"/>
              <w:rPr>
                <w:rFonts w:ascii="Arial" w:eastAsia="Times New Roman" w:hAnsi="Arial" w:cs="Arial"/>
                <w:bCs/>
                <w:sz w:val="20"/>
                <w:szCs w:val="20"/>
              </w:rPr>
            </w:pPr>
            <w:r w:rsidRPr="00BD32A8">
              <w:rPr>
                <w:rFonts w:ascii="Arial" w:eastAsia="Times New Roman" w:hAnsi="Arial" w:cs="Arial"/>
                <w:bCs/>
                <w:sz w:val="20"/>
                <w:szCs w:val="20"/>
              </w:rPr>
              <w:t>.33</w:t>
            </w:r>
          </w:p>
        </w:tc>
        <w:tc>
          <w:tcPr>
            <w:tcW w:w="990" w:type="dxa"/>
            <w:shd w:val="pct10" w:color="auto" w:fill="auto"/>
            <w:vAlign w:val="center"/>
          </w:tcPr>
          <w:p w:rsidR="000C1696" w:rsidRPr="00BD32A8" w:rsidP="00734C29" w14:paraId="539952E5" w14:textId="2F440486">
            <w:pPr>
              <w:jc w:val="center"/>
              <w:rPr>
                <w:rFonts w:ascii="Arial" w:eastAsia="Times New Roman" w:hAnsi="Arial" w:cs="Arial"/>
                <w:bCs/>
                <w:sz w:val="20"/>
                <w:szCs w:val="20"/>
              </w:rPr>
            </w:pPr>
            <w:r w:rsidRPr="00BD32A8">
              <w:rPr>
                <w:rFonts w:ascii="Arial" w:eastAsia="Times New Roman" w:hAnsi="Arial" w:cs="Arial"/>
                <w:bCs/>
                <w:sz w:val="20"/>
                <w:szCs w:val="20"/>
              </w:rPr>
              <w:t>.167</w:t>
            </w:r>
          </w:p>
        </w:tc>
        <w:tc>
          <w:tcPr>
            <w:tcW w:w="1080" w:type="dxa"/>
            <w:shd w:val="pct10" w:color="auto" w:fill="auto"/>
            <w:vAlign w:val="center"/>
          </w:tcPr>
          <w:p w:rsidR="000C1696" w:rsidRPr="00BD32A8" w:rsidP="00734C29" w14:paraId="663AD6D3" w14:textId="6E70A638">
            <w:pPr>
              <w:jc w:val="center"/>
              <w:rPr>
                <w:rFonts w:ascii="Arial" w:eastAsia="Times New Roman" w:hAnsi="Arial" w:cs="Arial"/>
                <w:bCs/>
                <w:sz w:val="20"/>
                <w:szCs w:val="20"/>
              </w:rPr>
            </w:pPr>
            <w:r w:rsidRPr="00BD32A8">
              <w:rPr>
                <w:rFonts w:ascii="Arial" w:eastAsia="Times New Roman" w:hAnsi="Arial" w:cs="Arial"/>
                <w:bCs/>
                <w:sz w:val="20"/>
                <w:szCs w:val="20"/>
              </w:rPr>
              <w:t>55</w:t>
            </w:r>
          </w:p>
        </w:tc>
        <w:tc>
          <w:tcPr>
            <w:tcW w:w="1080" w:type="dxa"/>
            <w:shd w:val="pct10" w:color="auto" w:fill="auto"/>
            <w:vAlign w:val="center"/>
          </w:tcPr>
          <w:p w:rsidR="000C1696" w:rsidRPr="008E75E4" w:rsidP="00734C29" w14:paraId="120B3919" w14:textId="7C17FED0">
            <w:pPr>
              <w:jc w:val="center"/>
              <w:rPr>
                <w:rFonts w:ascii="Arial" w:eastAsia="Times New Roman" w:hAnsi="Arial" w:cs="Arial"/>
                <w:bCs/>
                <w:sz w:val="20"/>
                <w:szCs w:val="20"/>
              </w:rPr>
            </w:pPr>
            <w:r>
              <w:rPr>
                <w:rFonts w:ascii="Arial" w:eastAsia="Times New Roman" w:hAnsi="Arial" w:cs="Arial"/>
                <w:bCs/>
                <w:sz w:val="20"/>
                <w:szCs w:val="20"/>
              </w:rPr>
              <w:t>5</w:t>
            </w:r>
          </w:p>
        </w:tc>
        <w:tc>
          <w:tcPr>
            <w:tcW w:w="990" w:type="dxa"/>
            <w:shd w:val="pct10" w:color="auto" w:fill="auto"/>
            <w:tcMar>
              <w:left w:w="14" w:type="dxa"/>
              <w:right w:w="14" w:type="dxa"/>
            </w:tcMar>
            <w:vAlign w:val="center"/>
          </w:tcPr>
          <w:p w:rsidR="000C1696" w:rsidRPr="00BD32A8" w:rsidP="00734C29" w14:paraId="51D43D19" w14:textId="09DC63F9">
            <w:pPr>
              <w:jc w:val="center"/>
              <w:rPr>
                <w:rFonts w:ascii="Arial" w:eastAsia="Times New Roman" w:hAnsi="Arial" w:cs="Arial"/>
                <w:b/>
                <w:bCs/>
                <w:sz w:val="20"/>
                <w:szCs w:val="20"/>
              </w:rPr>
            </w:pPr>
            <w:r>
              <w:rPr>
                <w:rFonts w:ascii="Arial" w:eastAsia="Times New Roman" w:hAnsi="Arial" w:cs="Arial"/>
                <w:b/>
                <w:bCs/>
                <w:sz w:val="20"/>
                <w:szCs w:val="20"/>
              </w:rPr>
              <w:t>--</w:t>
            </w:r>
          </w:p>
        </w:tc>
      </w:tr>
      <w:tr w14:paraId="6C1E913D" w14:textId="77777777" w:rsidTr="00401A88">
        <w:tblPrEx>
          <w:tblW w:w="10350" w:type="dxa"/>
          <w:tblInd w:w="-365" w:type="dxa"/>
          <w:tblLayout w:type="fixed"/>
          <w:tblCellMar>
            <w:left w:w="86" w:type="dxa"/>
            <w:right w:w="86" w:type="dxa"/>
          </w:tblCellMar>
          <w:tblLook w:val="04A0"/>
        </w:tblPrEx>
        <w:trPr>
          <w:cantSplit/>
          <w:trHeight w:val="296"/>
        </w:trPr>
        <w:tc>
          <w:tcPr>
            <w:tcW w:w="1530" w:type="dxa"/>
            <w:vMerge w:val="restart"/>
            <w:shd w:val="clear" w:color="auto" w:fill="D9D9D9" w:themeFill="background1" w:themeFillShade="D9"/>
            <w:tcMar>
              <w:left w:w="14" w:type="dxa"/>
              <w:right w:w="14" w:type="dxa"/>
            </w:tcMar>
            <w:vAlign w:val="center"/>
          </w:tcPr>
          <w:p w:rsidR="00BD32A8" w:rsidRPr="003F79B2" w:rsidP="00734C29" w14:paraId="11E4ACAC" w14:textId="77777777">
            <w:pPr>
              <w:jc w:val="center"/>
              <w:rPr>
                <w:rFonts w:ascii="Arial" w:eastAsia="Times New Roman" w:hAnsi="Arial" w:cs="Arial"/>
                <w:b/>
                <w:sz w:val="16"/>
                <w:szCs w:val="16"/>
              </w:rPr>
            </w:pPr>
            <w:r w:rsidRPr="003F79B2">
              <w:rPr>
                <w:rFonts w:ascii="Arial" w:eastAsia="Times New Roman" w:hAnsi="Arial" w:cs="Arial"/>
                <w:b/>
                <w:sz w:val="16"/>
                <w:szCs w:val="16"/>
              </w:rPr>
              <w:t>Hour Burden</w:t>
            </w:r>
          </w:p>
          <w:p w:rsidR="00BD32A8" w:rsidRPr="003F79B2" w:rsidP="00734C29" w14:paraId="5E45A06F" w14:textId="6CE31F58">
            <w:pPr>
              <w:jc w:val="center"/>
              <w:rPr>
                <w:rFonts w:ascii="Arial" w:eastAsia="Times New Roman" w:hAnsi="Arial" w:cs="Arial"/>
                <w:b/>
                <w:sz w:val="16"/>
                <w:szCs w:val="16"/>
              </w:rPr>
            </w:pPr>
            <w:r w:rsidRPr="00F36E23">
              <w:rPr>
                <w:rFonts w:ascii="Arial" w:eastAsia="Times New Roman" w:hAnsi="Arial" w:cs="Arial"/>
                <w:b/>
                <w:sz w:val="12"/>
                <w:szCs w:val="16"/>
              </w:rPr>
              <w:t>(hours)</w:t>
            </w:r>
          </w:p>
        </w:tc>
        <w:tc>
          <w:tcPr>
            <w:tcW w:w="720" w:type="dxa"/>
            <w:tcMar>
              <w:left w:w="14" w:type="dxa"/>
              <w:right w:w="14" w:type="dxa"/>
            </w:tcMar>
            <w:vAlign w:val="center"/>
          </w:tcPr>
          <w:p w:rsidR="00BD32A8" w:rsidRPr="00BD32A8" w:rsidP="00734C29" w14:paraId="0C8B4D44" w14:textId="1698ECCF">
            <w:pPr>
              <w:jc w:val="center"/>
              <w:rPr>
                <w:rFonts w:ascii="Arial" w:eastAsia="Times New Roman" w:hAnsi="Arial" w:cs="Arial"/>
                <w:bCs/>
                <w:sz w:val="20"/>
                <w:szCs w:val="20"/>
              </w:rPr>
            </w:pPr>
            <w:r w:rsidRPr="00BD32A8">
              <w:rPr>
                <w:rFonts w:ascii="Arial" w:eastAsia="Times New Roman" w:hAnsi="Arial" w:cs="Arial"/>
                <w:bCs/>
                <w:sz w:val="20"/>
                <w:szCs w:val="20"/>
              </w:rPr>
              <w:t>612</w:t>
            </w:r>
          </w:p>
        </w:tc>
        <w:tc>
          <w:tcPr>
            <w:tcW w:w="900" w:type="dxa"/>
            <w:vAlign w:val="center"/>
          </w:tcPr>
          <w:p w:rsidR="00BD32A8" w:rsidRPr="00BD32A8" w:rsidP="00734C29" w14:paraId="3028ADFF" w14:textId="6A69144E">
            <w:pPr>
              <w:jc w:val="center"/>
              <w:rPr>
                <w:rFonts w:ascii="Arial" w:eastAsia="Times New Roman" w:hAnsi="Arial" w:cs="Arial"/>
                <w:bCs/>
                <w:sz w:val="20"/>
                <w:szCs w:val="20"/>
              </w:rPr>
            </w:pPr>
            <w:r w:rsidRPr="00BD32A8">
              <w:rPr>
                <w:rFonts w:ascii="Arial" w:eastAsia="Times New Roman" w:hAnsi="Arial" w:cs="Arial"/>
                <w:bCs/>
                <w:sz w:val="20"/>
                <w:szCs w:val="20"/>
              </w:rPr>
              <w:t>3573</w:t>
            </w:r>
          </w:p>
        </w:tc>
        <w:tc>
          <w:tcPr>
            <w:tcW w:w="900" w:type="dxa"/>
            <w:tcMar>
              <w:left w:w="14" w:type="dxa"/>
              <w:right w:w="14" w:type="dxa"/>
            </w:tcMar>
            <w:vAlign w:val="center"/>
          </w:tcPr>
          <w:p w:rsidR="00BD32A8" w:rsidRPr="00BD32A8" w:rsidP="00734C29" w14:paraId="23A7EA27" w14:textId="0CE6108C">
            <w:pPr>
              <w:jc w:val="center"/>
              <w:rPr>
                <w:rFonts w:ascii="Arial" w:eastAsia="Times New Roman" w:hAnsi="Arial" w:cs="Arial"/>
                <w:bCs/>
                <w:sz w:val="20"/>
                <w:szCs w:val="20"/>
              </w:rPr>
            </w:pPr>
            <w:r w:rsidRPr="00BD32A8">
              <w:rPr>
                <w:rFonts w:ascii="Arial" w:eastAsia="Times New Roman" w:hAnsi="Arial" w:cs="Arial"/>
                <w:bCs/>
                <w:sz w:val="20"/>
                <w:szCs w:val="20"/>
              </w:rPr>
              <w:t>3630</w:t>
            </w:r>
          </w:p>
        </w:tc>
        <w:tc>
          <w:tcPr>
            <w:tcW w:w="1080" w:type="dxa"/>
            <w:tcMar>
              <w:left w:w="14" w:type="dxa"/>
              <w:right w:w="14" w:type="dxa"/>
            </w:tcMar>
            <w:vAlign w:val="center"/>
          </w:tcPr>
          <w:p w:rsidR="00BD32A8" w:rsidRPr="00BD32A8" w:rsidP="00734C29" w14:paraId="7BCE9DD3" w14:textId="596876B5">
            <w:pPr>
              <w:jc w:val="center"/>
              <w:rPr>
                <w:rFonts w:ascii="Arial" w:eastAsia="Times New Roman" w:hAnsi="Arial" w:cs="Arial"/>
                <w:bCs/>
                <w:sz w:val="20"/>
                <w:szCs w:val="20"/>
              </w:rPr>
            </w:pPr>
            <w:r w:rsidRPr="00BD32A8">
              <w:rPr>
                <w:rFonts w:ascii="Arial" w:eastAsia="Times New Roman" w:hAnsi="Arial" w:cs="Arial"/>
                <w:bCs/>
                <w:sz w:val="20"/>
                <w:szCs w:val="20"/>
              </w:rPr>
              <w:t>119</w:t>
            </w:r>
          </w:p>
        </w:tc>
        <w:tc>
          <w:tcPr>
            <w:tcW w:w="1080" w:type="dxa"/>
            <w:vMerge w:val="restart"/>
            <w:tcMar>
              <w:left w:w="14" w:type="dxa"/>
              <w:right w:w="14" w:type="dxa"/>
            </w:tcMar>
            <w:vAlign w:val="center"/>
          </w:tcPr>
          <w:p w:rsidR="00BD32A8" w:rsidRPr="00BD32A8" w:rsidP="00734C29" w14:paraId="4089A8AE" w14:textId="05BE23B0">
            <w:pPr>
              <w:jc w:val="center"/>
              <w:rPr>
                <w:rFonts w:ascii="Arial" w:eastAsia="Times New Roman" w:hAnsi="Arial" w:cs="Arial"/>
                <w:bCs/>
                <w:sz w:val="20"/>
                <w:szCs w:val="20"/>
              </w:rPr>
            </w:pPr>
            <w:r w:rsidRPr="00BD32A8">
              <w:rPr>
                <w:rFonts w:ascii="Arial" w:eastAsia="Times New Roman" w:hAnsi="Arial" w:cs="Arial"/>
                <w:bCs/>
                <w:sz w:val="20"/>
                <w:szCs w:val="20"/>
              </w:rPr>
              <w:t>1083</w:t>
            </w:r>
          </w:p>
        </w:tc>
        <w:tc>
          <w:tcPr>
            <w:tcW w:w="990" w:type="dxa"/>
            <w:vMerge w:val="restart"/>
            <w:vAlign w:val="center"/>
          </w:tcPr>
          <w:p w:rsidR="00BD32A8" w:rsidRPr="00BD32A8" w:rsidP="00734C29" w14:paraId="01D3BF2C" w14:textId="7667D032">
            <w:pPr>
              <w:jc w:val="center"/>
              <w:rPr>
                <w:rFonts w:ascii="Arial" w:eastAsia="Times New Roman" w:hAnsi="Arial" w:cs="Arial"/>
                <w:bCs/>
                <w:sz w:val="20"/>
                <w:szCs w:val="20"/>
              </w:rPr>
            </w:pPr>
            <w:r w:rsidRPr="00BD32A8">
              <w:rPr>
                <w:rFonts w:ascii="Arial" w:eastAsia="Times New Roman" w:hAnsi="Arial" w:cs="Arial"/>
                <w:bCs/>
                <w:sz w:val="20"/>
                <w:szCs w:val="20"/>
              </w:rPr>
              <w:t>190</w:t>
            </w:r>
          </w:p>
        </w:tc>
        <w:tc>
          <w:tcPr>
            <w:tcW w:w="1080" w:type="dxa"/>
            <w:vMerge w:val="restart"/>
            <w:vAlign w:val="center"/>
          </w:tcPr>
          <w:p w:rsidR="00BD32A8" w:rsidRPr="00BD32A8" w:rsidP="00734C29" w14:paraId="756C2D3B" w14:textId="2CA46B49">
            <w:pPr>
              <w:jc w:val="center"/>
              <w:rPr>
                <w:rFonts w:ascii="Arial" w:eastAsia="Times New Roman" w:hAnsi="Arial" w:cs="Arial"/>
                <w:bCs/>
                <w:sz w:val="20"/>
                <w:szCs w:val="20"/>
              </w:rPr>
            </w:pPr>
            <w:r w:rsidRPr="00BD32A8">
              <w:rPr>
                <w:rFonts w:ascii="Arial" w:eastAsia="Times New Roman" w:hAnsi="Arial" w:cs="Arial"/>
                <w:bCs/>
                <w:sz w:val="20"/>
                <w:szCs w:val="20"/>
              </w:rPr>
              <w:t>10960</w:t>
            </w:r>
          </w:p>
        </w:tc>
        <w:tc>
          <w:tcPr>
            <w:tcW w:w="1080" w:type="dxa"/>
            <w:vMerge w:val="restart"/>
            <w:vAlign w:val="center"/>
          </w:tcPr>
          <w:p w:rsidR="00BD32A8" w:rsidRPr="008E75E4" w:rsidP="00734C29" w14:paraId="47128251" w14:textId="7FDD46B5">
            <w:pPr>
              <w:jc w:val="center"/>
              <w:rPr>
                <w:rFonts w:ascii="Arial" w:eastAsia="Times New Roman" w:hAnsi="Arial" w:cs="Arial"/>
                <w:bCs/>
                <w:sz w:val="20"/>
                <w:szCs w:val="20"/>
              </w:rPr>
            </w:pPr>
            <w:r w:rsidRPr="008E75E4">
              <w:rPr>
                <w:rFonts w:ascii="Arial" w:eastAsia="Times New Roman" w:hAnsi="Arial" w:cs="Arial"/>
                <w:bCs/>
                <w:sz w:val="20"/>
                <w:szCs w:val="20"/>
              </w:rPr>
              <w:t>1400</w:t>
            </w:r>
          </w:p>
        </w:tc>
        <w:tc>
          <w:tcPr>
            <w:tcW w:w="990" w:type="dxa"/>
            <w:vMerge w:val="restart"/>
            <w:tcMar>
              <w:left w:w="14" w:type="dxa"/>
              <w:right w:w="14" w:type="dxa"/>
            </w:tcMar>
            <w:vAlign w:val="center"/>
          </w:tcPr>
          <w:p w:rsidR="00BD32A8" w:rsidRPr="008E75E4" w:rsidP="00734C29" w14:paraId="73A716B2" w14:textId="66EE893C">
            <w:pPr>
              <w:jc w:val="center"/>
              <w:rPr>
                <w:rFonts w:ascii="Arial" w:eastAsia="Times New Roman" w:hAnsi="Arial" w:cs="Arial"/>
                <w:b/>
                <w:bCs/>
                <w:sz w:val="20"/>
                <w:szCs w:val="20"/>
              </w:rPr>
            </w:pPr>
            <w:r>
              <w:rPr>
                <w:rFonts w:ascii="Arial" w:eastAsia="Times New Roman" w:hAnsi="Arial" w:cs="Arial"/>
                <w:b/>
                <w:bCs/>
                <w:sz w:val="20"/>
                <w:szCs w:val="20"/>
              </w:rPr>
              <w:t>21,567</w:t>
            </w:r>
          </w:p>
        </w:tc>
      </w:tr>
      <w:tr w14:paraId="634DA490" w14:textId="77777777" w:rsidTr="00401A88">
        <w:tblPrEx>
          <w:tblW w:w="10350" w:type="dxa"/>
          <w:tblInd w:w="-365" w:type="dxa"/>
          <w:tblLayout w:type="fixed"/>
          <w:tblCellMar>
            <w:left w:w="86" w:type="dxa"/>
            <w:right w:w="86" w:type="dxa"/>
          </w:tblCellMar>
          <w:tblLook w:val="04A0"/>
        </w:tblPrEx>
        <w:trPr>
          <w:cantSplit/>
          <w:trHeight w:val="359"/>
        </w:trPr>
        <w:tc>
          <w:tcPr>
            <w:tcW w:w="1530" w:type="dxa"/>
            <w:vMerge/>
            <w:shd w:val="clear" w:color="auto" w:fill="D9D9D9" w:themeFill="background1" w:themeFillShade="D9"/>
            <w:tcMar>
              <w:left w:w="14" w:type="dxa"/>
              <w:right w:w="14" w:type="dxa"/>
            </w:tcMar>
            <w:vAlign w:val="center"/>
          </w:tcPr>
          <w:p w:rsidR="00BD32A8" w:rsidRPr="003F79B2" w:rsidP="00734C29" w14:paraId="75F31D1C" w14:textId="77777777">
            <w:pPr>
              <w:jc w:val="center"/>
              <w:rPr>
                <w:rFonts w:ascii="Arial" w:eastAsia="Times New Roman" w:hAnsi="Arial" w:cs="Arial"/>
                <w:b/>
                <w:sz w:val="16"/>
                <w:szCs w:val="16"/>
              </w:rPr>
            </w:pPr>
          </w:p>
        </w:tc>
        <w:tc>
          <w:tcPr>
            <w:tcW w:w="1620" w:type="dxa"/>
            <w:gridSpan w:val="2"/>
            <w:tcBorders>
              <w:bottom w:val="single" w:sz="4" w:space="0" w:color="auto"/>
            </w:tcBorders>
            <w:tcMar>
              <w:left w:w="14" w:type="dxa"/>
              <w:right w:w="14" w:type="dxa"/>
            </w:tcMar>
            <w:vAlign w:val="center"/>
          </w:tcPr>
          <w:p w:rsidR="00BD32A8" w:rsidRPr="00BD32A8" w:rsidP="00734C29" w14:paraId="39B21C61" w14:textId="32E025DE">
            <w:pPr>
              <w:jc w:val="center"/>
              <w:rPr>
                <w:rFonts w:ascii="Arial" w:eastAsia="Times New Roman" w:hAnsi="Arial" w:cs="Arial"/>
                <w:bCs/>
                <w:sz w:val="20"/>
                <w:szCs w:val="20"/>
              </w:rPr>
            </w:pPr>
            <w:r w:rsidRPr="00BD32A8">
              <w:rPr>
                <w:rFonts w:ascii="Arial" w:eastAsia="Times New Roman" w:hAnsi="Arial" w:cs="Arial"/>
                <w:bCs/>
                <w:sz w:val="20"/>
                <w:szCs w:val="20"/>
              </w:rPr>
              <w:t>4185</w:t>
            </w:r>
          </w:p>
        </w:tc>
        <w:tc>
          <w:tcPr>
            <w:tcW w:w="1980" w:type="dxa"/>
            <w:gridSpan w:val="2"/>
            <w:tcBorders>
              <w:bottom w:val="single" w:sz="4" w:space="0" w:color="auto"/>
            </w:tcBorders>
            <w:tcMar>
              <w:left w:w="14" w:type="dxa"/>
              <w:right w:w="14" w:type="dxa"/>
            </w:tcMar>
            <w:vAlign w:val="center"/>
          </w:tcPr>
          <w:p w:rsidR="00BD32A8" w:rsidRPr="00BD32A8" w:rsidP="00734C29" w14:paraId="351BD9B9" w14:textId="450912FA">
            <w:pPr>
              <w:jc w:val="center"/>
              <w:rPr>
                <w:rFonts w:ascii="Arial" w:eastAsia="Times New Roman" w:hAnsi="Arial" w:cs="Arial"/>
                <w:bCs/>
                <w:sz w:val="20"/>
                <w:szCs w:val="20"/>
              </w:rPr>
            </w:pPr>
            <w:r w:rsidRPr="00BD32A8">
              <w:rPr>
                <w:rFonts w:ascii="Arial" w:eastAsia="Times New Roman" w:hAnsi="Arial" w:cs="Arial"/>
                <w:bCs/>
                <w:sz w:val="20"/>
                <w:szCs w:val="20"/>
              </w:rPr>
              <w:t>3749</w:t>
            </w:r>
          </w:p>
        </w:tc>
        <w:tc>
          <w:tcPr>
            <w:tcW w:w="1080" w:type="dxa"/>
            <w:vMerge/>
            <w:tcBorders>
              <w:bottom w:val="single" w:sz="4" w:space="0" w:color="auto"/>
            </w:tcBorders>
            <w:tcMar>
              <w:left w:w="14" w:type="dxa"/>
              <w:right w:w="14" w:type="dxa"/>
            </w:tcMar>
            <w:vAlign w:val="center"/>
          </w:tcPr>
          <w:p w:rsidR="00BD32A8" w:rsidRPr="00BD32A8" w:rsidP="00734C29" w14:paraId="087C54F2" w14:textId="77777777">
            <w:pPr>
              <w:jc w:val="center"/>
              <w:rPr>
                <w:rFonts w:ascii="Arial" w:eastAsia="Times New Roman" w:hAnsi="Arial" w:cs="Arial"/>
                <w:bCs/>
                <w:sz w:val="20"/>
                <w:szCs w:val="20"/>
              </w:rPr>
            </w:pPr>
          </w:p>
        </w:tc>
        <w:tc>
          <w:tcPr>
            <w:tcW w:w="990" w:type="dxa"/>
            <w:vMerge/>
            <w:tcBorders>
              <w:bottom w:val="single" w:sz="4" w:space="0" w:color="auto"/>
            </w:tcBorders>
            <w:vAlign w:val="center"/>
          </w:tcPr>
          <w:p w:rsidR="00BD32A8" w:rsidRPr="00BD32A8" w:rsidP="00734C29" w14:paraId="24D37283" w14:textId="77777777">
            <w:pPr>
              <w:jc w:val="center"/>
              <w:rPr>
                <w:rFonts w:ascii="Arial" w:eastAsia="Times New Roman" w:hAnsi="Arial" w:cs="Arial"/>
                <w:bCs/>
                <w:sz w:val="20"/>
                <w:szCs w:val="20"/>
              </w:rPr>
            </w:pPr>
          </w:p>
        </w:tc>
        <w:tc>
          <w:tcPr>
            <w:tcW w:w="1080" w:type="dxa"/>
            <w:vMerge/>
            <w:tcBorders>
              <w:bottom w:val="single" w:sz="4" w:space="0" w:color="auto"/>
            </w:tcBorders>
            <w:vAlign w:val="center"/>
          </w:tcPr>
          <w:p w:rsidR="00BD32A8" w:rsidRPr="00BD32A8" w:rsidP="00734C29" w14:paraId="5EDCDC53" w14:textId="77777777">
            <w:pPr>
              <w:jc w:val="center"/>
              <w:rPr>
                <w:rFonts w:ascii="Arial" w:eastAsia="Times New Roman" w:hAnsi="Arial" w:cs="Arial"/>
                <w:bCs/>
                <w:sz w:val="20"/>
                <w:szCs w:val="20"/>
              </w:rPr>
            </w:pPr>
          </w:p>
        </w:tc>
        <w:tc>
          <w:tcPr>
            <w:tcW w:w="1080" w:type="dxa"/>
            <w:vMerge/>
            <w:tcBorders>
              <w:bottom w:val="single" w:sz="4" w:space="0" w:color="auto"/>
            </w:tcBorders>
            <w:vAlign w:val="center"/>
          </w:tcPr>
          <w:p w:rsidR="00BD32A8" w:rsidRPr="00D56FEF" w:rsidP="00734C29" w14:paraId="5CFC45C0" w14:textId="6BD16B3C">
            <w:pPr>
              <w:jc w:val="center"/>
              <w:rPr>
                <w:rFonts w:ascii="Arial" w:eastAsia="Times New Roman" w:hAnsi="Arial" w:cs="Arial"/>
                <w:bCs/>
                <w:sz w:val="20"/>
                <w:szCs w:val="20"/>
              </w:rPr>
            </w:pPr>
          </w:p>
        </w:tc>
        <w:tc>
          <w:tcPr>
            <w:tcW w:w="990" w:type="dxa"/>
            <w:vMerge/>
            <w:tcBorders>
              <w:bottom w:val="single" w:sz="4" w:space="0" w:color="auto"/>
            </w:tcBorders>
            <w:tcMar>
              <w:left w:w="14" w:type="dxa"/>
              <w:right w:w="14" w:type="dxa"/>
            </w:tcMar>
            <w:vAlign w:val="center"/>
          </w:tcPr>
          <w:p w:rsidR="00BD32A8" w:rsidRPr="00D56FEF" w:rsidP="00734C29" w14:paraId="59FD3E58" w14:textId="3EE11C02">
            <w:pPr>
              <w:jc w:val="center"/>
              <w:rPr>
                <w:rFonts w:ascii="Arial" w:eastAsia="Times New Roman" w:hAnsi="Arial" w:cs="Arial"/>
                <w:b/>
                <w:bCs/>
                <w:sz w:val="20"/>
                <w:szCs w:val="20"/>
              </w:rPr>
            </w:pPr>
          </w:p>
        </w:tc>
      </w:tr>
      <w:tr w14:paraId="75B13A6E" w14:textId="77777777" w:rsidTr="00401A88">
        <w:tblPrEx>
          <w:tblW w:w="10350" w:type="dxa"/>
          <w:tblInd w:w="-365" w:type="dxa"/>
          <w:tblLayout w:type="fixed"/>
          <w:tblCellMar>
            <w:left w:w="86" w:type="dxa"/>
            <w:right w:w="86" w:type="dxa"/>
          </w:tblCellMar>
          <w:tblLook w:val="04A0"/>
        </w:tblPrEx>
        <w:trPr>
          <w:cantSplit/>
          <w:trHeight w:val="521"/>
        </w:trPr>
        <w:tc>
          <w:tcPr>
            <w:tcW w:w="1530" w:type="dxa"/>
            <w:tcBorders>
              <w:bottom w:val="single" w:sz="4" w:space="0" w:color="auto"/>
            </w:tcBorders>
            <w:shd w:val="clear" w:color="auto" w:fill="D9D9D9" w:themeFill="background1" w:themeFillShade="D9"/>
            <w:tcMar>
              <w:left w:w="14" w:type="dxa"/>
              <w:right w:w="14" w:type="dxa"/>
            </w:tcMar>
            <w:vAlign w:val="center"/>
          </w:tcPr>
          <w:p w:rsidR="000C1696" w:rsidRPr="003F79B2" w:rsidP="00734C29" w14:paraId="671CFAD6" w14:textId="206E227A">
            <w:pPr>
              <w:jc w:val="center"/>
              <w:rPr>
                <w:rFonts w:ascii="Arial" w:eastAsia="Times New Roman" w:hAnsi="Arial" w:cs="Arial"/>
                <w:b/>
                <w:sz w:val="16"/>
                <w:szCs w:val="16"/>
              </w:rPr>
            </w:pPr>
            <w:r w:rsidRPr="003F79B2">
              <w:rPr>
                <w:rFonts w:ascii="Arial" w:eastAsia="Times New Roman" w:hAnsi="Arial" w:cs="Arial"/>
                <w:b/>
                <w:sz w:val="16"/>
                <w:szCs w:val="16"/>
              </w:rPr>
              <w:t>Cost Burden</w:t>
            </w:r>
            <w:r>
              <w:rPr>
                <w:rFonts w:ascii="Arial" w:eastAsia="Times New Roman" w:hAnsi="Arial" w:cs="Arial"/>
                <w:b/>
                <w:sz w:val="16"/>
                <w:szCs w:val="16"/>
              </w:rPr>
              <w:t xml:space="preserve"> </w:t>
            </w:r>
          </w:p>
          <w:p w:rsidR="000C1696" w:rsidRPr="003F79B2" w:rsidP="00734C29" w14:paraId="43390A47" w14:textId="76452A14">
            <w:pPr>
              <w:jc w:val="center"/>
              <w:rPr>
                <w:rFonts w:ascii="Arial" w:eastAsia="Times New Roman" w:hAnsi="Arial" w:cs="Arial"/>
                <w:b/>
                <w:sz w:val="16"/>
                <w:szCs w:val="16"/>
              </w:rPr>
            </w:pPr>
            <w:r w:rsidRPr="00F36E23">
              <w:rPr>
                <w:rFonts w:ascii="Arial" w:eastAsia="Times New Roman" w:hAnsi="Arial" w:cs="Arial"/>
                <w:b/>
                <w:sz w:val="12"/>
                <w:szCs w:val="16"/>
              </w:rPr>
              <w:t>($)</w:t>
            </w:r>
          </w:p>
        </w:tc>
        <w:tc>
          <w:tcPr>
            <w:tcW w:w="1620" w:type="dxa"/>
            <w:gridSpan w:val="2"/>
            <w:tcBorders>
              <w:bottom w:val="single" w:sz="4" w:space="0" w:color="auto"/>
            </w:tcBorders>
            <w:tcMar>
              <w:left w:w="14" w:type="dxa"/>
              <w:right w:w="14" w:type="dxa"/>
            </w:tcMar>
            <w:vAlign w:val="center"/>
          </w:tcPr>
          <w:p w:rsidR="000C1696" w:rsidRPr="00BD32A8" w:rsidP="00734C29" w14:paraId="49101F67" w14:textId="7CFA9D52">
            <w:pPr>
              <w:jc w:val="center"/>
              <w:rPr>
                <w:rFonts w:ascii="Arial" w:eastAsia="Times New Roman" w:hAnsi="Arial" w:cs="Arial"/>
                <w:bCs/>
                <w:sz w:val="20"/>
                <w:szCs w:val="20"/>
              </w:rPr>
            </w:pPr>
            <w:r w:rsidRPr="00BD32A8">
              <w:rPr>
                <w:rFonts w:ascii="Arial" w:eastAsia="Times New Roman" w:hAnsi="Arial" w:cs="Arial"/>
                <w:sz w:val="20"/>
                <w:szCs w:val="20"/>
              </w:rPr>
              <w:t>$270,100</w:t>
            </w:r>
          </w:p>
        </w:tc>
        <w:tc>
          <w:tcPr>
            <w:tcW w:w="1980" w:type="dxa"/>
            <w:gridSpan w:val="2"/>
            <w:tcBorders>
              <w:bottom w:val="single" w:sz="4" w:space="0" w:color="auto"/>
            </w:tcBorders>
            <w:tcMar>
              <w:left w:w="14" w:type="dxa"/>
              <w:right w:w="14" w:type="dxa"/>
            </w:tcMar>
            <w:vAlign w:val="center"/>
          </w:tcPr>
          <w:p w:rsidR="000C1696" w:rsidRPr="00BD32A8" w:rsidP="00734C29" w14:paraId="0DF503AF" w14:textId="76FBAA3D">
            <w:pPr>
              <w:jc w:val="center"/>
              <w:rPr>
                <w:rFonts w:ascii="Arial" w:eastAsia="Times New Roman" w:hAnsi="Arial" w:cs="Arial"/>
                <w:bCs/>
                <w:sz w:val="20"/>
                <w:szCs w:val="20"/>
              </w:rPr>
            </w:pPr>
            <w:r w:rsidRPr="00BD32A8">
              <w:rPr>
                <w:rFonts w:ascii="Arial" w:eastAsia="Times New Roman" w:hAnsi="Arial" w:cs="Arial"/>
                <w:sz w:val="20"/>
                <w:szCs w:val="20"/>
              </w:rPr>
              <w:t>$244,392</w:t>
            </w:r>
          </w:p>
        </w:tc>
        <w:tc>
          <w:tcPr>
            <w:tcW w:w="1080" w:type="dxa"/>
            <w:tcBorders>
              <w:bottom w:val="single" w:sz="4" w:space="0" w:color="auto"/>
            </w:tcBorders>
            <w:tcMar>
              <w:left w:w="14" w:type="dxa"/>
              <w:right w:w="14" w:type="dxa"/>
            </w:tcMar>
            <w:vAlign w:val="center"/>
          </w:tcPr>
          <w:p w:rsidR="000C1696" w:rsidRPr="00BD32A8" w:rsidP="00734C29" w14:paraId="0B9B12E4" w14:textId="57869845">
            <w:pPr>
              <w:jc w:val="center"/>
              <w:rPr>
                <w:rFonts w:ascii="Arial" w:eastAsia="Times New Roman" w:hAnsi="Arial" w:cs="Arial"/>
                <w:bCs/>
                <w:sz w:val="20"/>
                <w:szCs w:val="20"/>
              </w:rPr>
            </w:pPr>
            <w:r w:rsidRPr="00BD32A8">
              <w:rPr>
                <w:rFonts w:ascii="Arial" w:eastAsia="Times New Roman" w:hAnsi="Arial" w:cs="Arial"/>
                <w:sz w:val="20"/>
                <w:szCs w:val="20"/>
              </w:rPr>
              <w:t>$46,017</w:t>
            </w:r>
          </w:p>
        </w:tc>
        <w:tc>
          <w:tcPr>
            <w:tcW w:w="990" w:type="dxa"/>
            <w:tcBorders>
              <w:bottom w:val="single" w:sz="4" w:space="0" w:color="auto"/>
            </w:tcBorders>
            <w:vAlign w:val="center"/>
          </w:tcPr>
          <w:p w:rsidR="000C1696" w:rsidRPr="00BD32A8" w:rsidP="00734C29" w14:paraId="130250FC" w14:textId="7A9B3471">
            <w:pPr>
              <w:jc w:val="center"/>
              <w:rPr>
                <w:rFonts w:ascii="Arial" w:eastAsia="Times New Roman" w:hAnsi="Arial" w:cs="Arial"/>
                <w:bCs/>
                <w:sz w:val="20"/>
                <w:szCs w:val="20"/>
              </w:rPr>
            </w:pPr>
            <w:r w:rsidRPr="00BD32A8">
              <w:rPr>
                <w:rFonts w:ascii="Arial" w:eastAsia="Times New Roman" w:hAnsi="Arial" w:cs="Arial"/>
                <w:bCs/>
                <w:sz w:val="20"/>
                <w:szCs w:val="20"/>
              </w:rPr>
              <w:t>$12,262</w:t>
            </w:r>
          </w:p>
        </w:tc>
        <w:tc>
          <w:tcPr>
            <w:tcW w:w="1080" w:type="dxa"/>
            <w:tcBorders>
              <w:bottom w:val="single" w:sz="4" w:space="0" w:color="auto"/>
            </w:tcBorders>
            <w:vAlign w:val="center"/>
          </w:tcPr>
          <w:p w:rsidR="000C1696" w:rsidRPr="00BD32A8" w:rsidP="00734C29" w14:paraId="51A834A7" w14:textId="13336F44">
            <w:pPr>
              <w:jc w:val="center"/>
              <w:rPr>
                <w:rFonts w:ascii="Arial" w:eastAsia="Times New Roman" w:hAnsi="Arial" w:cs="Arial"/>
                <w:bCs/>
                <w:sz w:val="20"/>
                <w:szCs w:val="20"/>
              </w:rPr>
            </w:pPr>
            <w:r w:rsidRPr="00BD32A8">
              <w:rPr>
                <w:rFonts w:ascii="Arial" w:eastAsia="Times New Roman" w:hAnsi="Arial" w:cs="Arial"/>
                <w:sz w:val="20"/>
                <w:szCs w:val="20"/>
              </w:rPr>
              <w:t>$399,601</w:t>
            </w:r>
          </w:p>
        </w:tc>
        <w:tc>
          <w:tcPr>
            <w:tcW w:w="1080" w:type="dxa"/>
            <w:tcBorders>
              <w:bottom w:val="single" w:sz="4" w:space="0" w:color="auto"/>
            </w:tcBorders>
            <w:vAlign w:val="center"/>
          </w:tcPr>
          <w:p w:rsidR="000C1696" w:rsidRPr="008E75E4" w:rsidP="00734C29" w14:paraId="54BC31FA" w14:textId="5E38E174">
            <w:pPr>
              <w:jc w:val="center"/>
              <w:rPr>
                <w:rFonts w:ascii="Arial" w:eastAsia="Times New Roman" w:hAnsi="Arial" w:cs="Arial"/>
                <w:bCs/>
                <w:sz w:val="20"/>
                <w:szCs w:val="20"/>
              </w:rPr>
            </w:pPr>
            <w:r>
              <w:rPr>
                <w:rFonts w:ascii="Arial" w:eastAsia="Times New Roman" w:hAnsi="Arial" w:cs="Arial"/>
                <w:bCs/>
                <w:sz w:val="20"/>
                <w:szCs w:val="20"/>
              </w:rPr>
              <w:t>$</w:t>
            </w:r>
            <w:r w:rsidRPr="008E75E4" w:rsidR="00BD32A8">
              <w:rPr>
                <w:rFonts w:ascii="Arial" w:eastAsia="Times New Roman" w:hAnsi="Arial" w:cs="Arial"/>
                <w:bCs/>
                <w:sz w:val="20"/>
                <w:szCs w:val="20"/>
              </w:rPr>
              <w:t>151,200</w:t>
            </w:r>
          </w:p>
        </w:tc>
        <w:tc>
          <w:tcPr>
            <w:tcW w:w="990" w:type="dxa"/>
            <w:tcBorders>
              <w:bottom w:val="single" w:sz="4" w:space="0" w:color="auto"/>
            </w:tcBorders>
            <w:tcMar>
              <w:left w:w="14" w:type="dxa"/>
              <w:right w:w="14" w:type="dxa"/>
            </w:tcMar>
            <w:vAlign w:val="center"/>
          </w:tcPr>
          <w:p w:rsidR="000C1696" w:rsidRPr="008E75E4" w:rsidP="00734C29" w14:paraId="57305EC9" w14:textId="38D0D5B7">
            <w:pPr>
              <w:jc w:val="center"/>
              <w:rPr>
                <w:rFonts w:ascii="Arial" w:eastAsia="Times New Roman" w:hAnsi="Arial" w:cs="Arial"/>
                <w:b/>
                <w:bCs/>
                <w:sz w:val="20"/>
                <w:szCs w:val="20"/>
              </w:rPr>
            </w:pPr>
            <w:r>
              <w:rPr>
                <w:rFonts w:ascii="Arial" w:eastAsia="Times New Roman" w:hAnsi="Arial" w:cs="Arial"/>
                <w:b/>
                <w:bCs/>
                <w:sz w:val="20"/>
                <w:szCs w:val="20"/>
              </w:rPr>
              <w:t>1,123,572</w:t>
            </w:r>
          </w:p>
        </w:tc>
      </w:tr>
    </w:tbl>
    <w:p w:rsidR="009E5972" w14:paraId="1669B334" w14:textId="048D9561"/>
    <w:tbl>
      <w:tblPr>
        <w:tblStyle w:val="TableGrid"/>
        <w:tblW w:w="9720" w:type="dxa"/>
        <w:tblInd w:w="-5" w:type="dxa"/>
        <w:tblLayout w:type="fixed"/>
        <w:tblLook w:val="04A0"/>
      </w:tblPr>
      <w:tblGrid>
        <w:gridCol w:w="3150"/>
        <w:gridCol w:w="2250"/>
        <w:gridCol w:w="2160"/>
        <w:gridCol w:w="2160"/>
      </w:tblGrid>
      <w:tr w14:paraId="5C567ED0" w14:textId="26A637F5" w:rsidTr="00D56FEF">
        <w:tblPrEx>
          <w:tblW w:w="9720" w:type="dxa"/>
          <w:tblInd w:w="-5" w:type="dxa"/>
          <w:tblLayout w:type="fixed"/>
          <w:tblLook w:val="04A0"/>
        </w:tblPrEx>
        <w:trPr>
          <w:cantSplit/>
          <w:trHeight w:val="242"/>
        </w:trPr>
        <w:tc>
          <w:tcPr>
            <w:tcW w:w="3150" w:type="dxa"/>
            <w:tcBorders>
              <w:bottom w:val="single" w:sz="4" w:space="0" w:color="auto"/>
            </w:tcBorders>
            <w:shd w:val="clear" w:color="auto" w:fill="D9D9D9" w:themeFill="background1" w:themeFillShade="D9"/>
            <w:tcMar>
              <w:left w:w="14" w:type="dxa"/>
              <w:right w:w="14" w:type="dxa"/>
            </w:tcMar>
            <w:vAlign w:val="center"/>
          </w:tcPr>
          <w:p w:rsidR="000C1696" w:rsidRPr="003F79B2" w:rsidP="008E75E4" w14:paraId="1498F725" w14:textId="40E391B4">
            <w:pPr>
              <w:spacing w:before="60" w:after="60"/>
              <w:rPr>
                <w:rFonts w:ascii="Arial" w:eastAsia="Times New Roman" w:hAnsi="Arial" w:cs="Arial"/>
                <w:b/>
                <w:bCs/>
                <w:sz w:val="20"/>
                <w:szCs w:val="20"/>
              </w:rPr>
            </w:pPr>
            <w:r>
              <w:rPr>
                <w:rFonts w:ascii="Arial" w:eastAsia="Times New Roman" w:hAnsi="Arial" w:cs="Arial"/>
                <w:b/>
                <w:bCs/>
                <w:sz w:val="20"/>
                <w:szCs w:val="20"/>
              </w:rPr>
              <w:t>Part 65 Recordkeeping Burden</w:t>
            </w:r>
          </w:p>
        </w:tc>
        <w:tc>
          <w:tcPr>
            <w:tcW w:w="2250" w:type="dxa"/>
            <w:shd w:val="clear" w:color="auto" w:fill="D9D9D9" w:themeFill="background1" w:themeFillShade="D9"/>
            <w:vAlign w:val="center"/>
          </w:tcPr>
          <w:p w:rsidR="000C1696" w:rsidRPr="003F79B2" w:rsidP="00AC6626" w14:paraId="6E72B048" w14:textId="085F9325">
            <w:pPr>
              <w:spacing w:before="60" w:after="60"/>
              <w:jc w:val="center"/>
              <w:rPr>
                <w:rFonts w:ascii="Arial" w:eastAsia="Times New Roman" w:hAnsi="Arial" w:cs="Arial"/>
                <w:b/>
                <w:bCs/>
                <w:sz w:val="20"/>
                <w:szCs w:val="20"/>
              </w:rPr>
            </w:pPr>
            <w:r>
              <w:rPr>
                <w:rFonts w:ascii="Arial" w:eastAsia="Times New Roman" w:hAnsi="Arial" w:cs="Arial"/>
                <w:b/>
                <w:bCs/>
                <w:sz w:val="20"/>
                <w:szCs w:val="20"/>
              </w:rPr>
              <w:t xml:space="preserve">Parachute Rigger </w:t>
            </w:r>
            <w:r w:rsidRPr="003F79B2">
              <w:rPr>
                <w:rFonts w:ascii="Arial" w:eastAsia="Times New Roman" w:hAnsi="Arial" w:cs="Arial"/>
                <w:b/>
                <w:bCs/>
                <w:sz w:val="20"/>
                <w:szCs w:val="20"/>
              </w:rPr>
              <w:t>Records 65.131</w:t>
            </w:r>
          </w:p>
        </w:tc>
        <w:tc>
          <w:tcPr>
            <w:tcW w:w="2160" w:type="dxa"/>
            <w:shd w:val="clear" w:color="auto" w:fill="D9D9D9" w:themeFill="background1" w:themeFillShade="D9"/>
            <w:vAlign w:val="center"/>
          </w:tcPr>
          <w:p w:rsidR="000C1696" w:rsidRPr="003F79B2" w:rsidP="000C1696" w14:paraId="02E9FEF1" w14:textId="372EFE39">
            <w:pPr>
              <w:spacing w:before="60" w:after="60"/>
              <w:jc w:val="center"/>
              <w:rPr>
                <w:rFonts w:ascii="Arial" w:eastAsia="Times New Roman" w:hAnsi="Arial" w:cs="Arial"/>
                <w:b/>
                <w:bCs/>
                <w:sz w:val="20"/>
                <w:szCs w:val="20"/>
              </w:rPr>
            </w:pPr>
            <w:r>
              <w:rPr>
                <w:rFonts w:ascii="Arial" w:eastAsia="Times New Roman" w:hAnsi="Arial" w:cs="Arial"/>
                <w:b/>
                <w:bCs/>
                <w:sz w:val="20"/>
                <w:szCs w:val="20"/>
              </w:rPr>
              <w:t xml:space="preserve">IA Renewal </w:t>
            </w:r>
            <w:r w:rsidRPr="00330B35">
              <w:rPr>
                <w:rFonts w:ascii="Arial" w:eastAsia="Times New Roman" w:hAnsi="Arial" w:cs="Arial"/>
                <w:b/>
                <w:bCs/>
                <w:sz w:val="20"/>
                <w:szCs w:val="20"/>
              </w:rPr>
              <w:t>Course</w:t>
            </w:r>
            <w:r>
              <w:rPr>
                <w:rFonts w:ascii="Arial" w:eastAsia="Times New Roman" w:hAnsi="Arial" w:cs="Arial"/>
                <w:b/>
                <w:bCs/>
                <w:sz w:val="20"/>
                <w:szCs w:val="20"/>
              </w:rPr>
              <w:t xml:space="preserve"> Recordkee</w:t>
            </w:r>
            <w:r w:rsidRPr="00330B35">
              <w:rPr>
                <w:rFonts w:ascii="Arial" w:eastAsia="Times New Roman" w:hAnsi="Arial" w:cs="Arial"/>
                <w:b/>
                <w:bCs/>
                <w:sz w:val="20"/>
                <w:szCs w:val="20"/>
              </w:rPr>
              <w:t>ping</w:t>
            </w:r>
          </w:p>
        </w:tc>
        <w:tc>
          <w:tcPr>
            <w:tcW w:w="2160" w:type="dxa"/>
            <w:shd w:val="clear" w:color="auto" w:fill="D9D9D9" w:themeFill="background1" w:themeFillShade="D9"/>
            <w:vAlign w:val="center"/>
          </w:tcPr>
          <w:p w:rsidR="000C1696" w:rsidP="000C1696" w14:paraId="51BD8938" w14:textId="30006054">
            <w:pPr>
              <w:spacing w:before="60" w:after="60"/>
              <w:jc w:val="center"/>
              <w:rPr>
                <w:rFonts w:ascii="Arial" w:eastAsia="Times New Roman" w:hAnsi="Arial" w:cs="Arial"/>
                <w:b/>
                <w:bCs/>
                <w:sz w:val="20"/>
                <w:szCs w:val="20"/>
              </w:rPr>
            </w:pPr>
            <w:r>
              <w:rPr>
                <w:rFonts w:ascii="Arial" w:eastAsia="Times New Roman" w:hAnsi="Arial" w:cs="Arial"/>
                <w:b/>
                <w:bCs/>
                <w:sz w:val="20"/>
                <w:szCs w:val="20"/>
              </w:rPr>
              <w:t>Total</w:t>
            </w:r>
          </w:p>
        </w:tc>
      </w:tr>
      <w:tr w14:paraId="483E8E67" w14:textId="73BABFDE" w:rsidTr="00D56FEF">
        <w:tblPrEx>
          <w:tblW w:w="9720" w:type="dxa"/>
          <w:tblInd w:w="-5" w:type="dxa"/>
          <w:tblLayout w:type="fixed"/>
          <w:tblLook w:val="04A0"/>
        </w:tblPrEx>
        <w:trPr>
          <w:cantSplit/>
        </w:trPr>
        <w:tc>
          <w:tcPr>
            <w:tcW w:w="3150" w:type="dxa"/>
            <w:tcBorders>
              <w:bottom w:val="single" w:sz="4" w:space="0" w:color="auto"/>
            </w:tcBorders>
            <w:shd w:val="clear" w:color="auto" w:fill="D9D9D9" w:themeFill="background1" w:themeFillShade="D9"/>
            <w:tcMar>
              <w:left w:w="14" w:type="dxa"/>
              <w:right w:w="14" w:type="dxa"/>
            </w:tcMar>
            <w:vAlign w:val="center"/>
          </w:tcPr>
          <w:p w:rsidR="000C1696" w:rsidRPr="003F79B2" w:rsidP="000C1696" w14:paraId="3B52A816" w14:textId="2246C02E">
            <w:pPr>
              <w:spacing w:before="60" w:after="60"/>
              <w:jc w:val="center"/>
              <w:rPr>
                <w:rFonts w:ascii="Arial" w:eastAsia="Times New Roman" w:hAnsi="Arial" w:cs="Arial"/>
                <w:b/>
                <w:bCs/>
                <w:sz w:val="20"/>
                <w:szCs w:val="20"/>
              </w:rPr>
            </w:pPr>
            <w:r w:rsidRPr="003F79B2">
              <w:rPr>
                <w:rFonts w:ascii="Arial" w:eastAsia="Times New Roman" w:hAnsi="Arial" w:cs="Arial"/>
                <w:b/>
                <w:sz w:val="20"/>
                <w:szCs w:val="20"/>
              </w:rPr>
              <w:t># of Respondents (annually)</w:t>
            </w:r>
          </w:p>
        </w:tc>
        <w:tc>
          <w:tcPr>
            <w:tcW w:w="2250" w:type="dxa"/>
            <w:tcBorders>
              <w:bottom w:val="single" w:sz="4" w:space="0" w:color="auto"/>
            </w:tcBorders>
            <w:tcMar>
              <w:left w:w="14" w:type="dxa"/>
              <w:right w:w="14" w:type="dxa"/>
            </w:tcMar>
            <w:vAlign w:val="center"/>
          </w:tcPr>
          <w:p w:rsidR="000C1696" w:rsidRPr="00BD32A8" w:rsidP="000C1696" w14:paraId="648389B4" w14:textId="71F7734F">
            <w:pPr>
              <w:spacing w:before="60" w:after="60"/>
              <w:jc w:val="center"/>
              <w:rPr>
                <w:rFonts w:ascii="Arial" w:eastAsia="Times New Roman" w:hAnsi="Arial" w:cs="Arial"/>
                <w:bCs/>
                <w:sz w:val="20"/>
                <w:szCs w:val="20"/>
              </w:rPr>
            </w:pPr>
            <w:r w:rsidRPr="00BD32A8">
              <w:rPr>
                <w:rFonts w:ascii="Arial" w:eastAsia="Times New Roman" w:hAnsi="Arial" w:cs="Arial"/>
                <w:bCs/>
                <w:sz w:val="20"/>
                <w:szCs w:val="20"/>
              </w:rPr>
              <w:t>6800</w:t>
            </w:r>
          </w:p>
        </w:tc>
        <w:tc>
          <w:tcPr>
            <w:tcW w:w="2160" w:type="dxa"/>
            <w:shd w:val="clear" w:color="auto" w:fill="auto"/>
            <w:vAlign w:val="center"/>
          </w:tcPr>
          <w:p w:rsidR="000C1696" w:rsidRPr="00BD32A8" w:rsidP="000C1696" w14:paraId="363CB354" w14:textId="229E2AB6">
            <w:pPr>
              <w:spacing w:before="60" w:after="60"/>
              <w:jc w:val="center"/>
              <w:rPr>
                <w:rFonts w:ascii="Arial" w:eastAsia="Times New Roman" w:hAnsi="Arial" w:cs="Arial"/>
                <w:bCs/>
                <w:sz w:val="20"/>
                <w:szCs w:val="20"/>
              </w:rPr>
            </w:pPr>
            <w:r w:rsidRPr="00BD32A8">
              <w:rPr>
                <w:rFonts w:ascii="Arial" w:eastAsia="Times New Roman" w:hAnsi="Arial" w:cs="Arial"/>
                <w:bCs/>
                <w:sz w:val="20"/>
                <w:szCs w:val="20"/>
              </w:rPr>
              <w:t>100</w:t>
            </w:r>
          </w:p>
        </w:tc>
        <w:tc>
          <w:tcPr>
            <w:tcW w:w="2160" w:type="dxa"/>
            <w:vAlign w:val="center"/>
          </w:tcPr>
          <w:p w:rsidR="000C1696" w:rsidRPr="00BD32A8" w:rsidP="000C1696" w14:paraId="5E5FAFF1" w14:textId="34B3A13F">
            <w:pPr>
              <w:spacing w:before="60" w:after="60"/>
              <w:jc w:val="center"/>
              <w:rPr>
                <w:rFonts w:ascii="Arial" w:eastAsia="Times New Roman" w:hAnsi="Arial" w:cs="Arial"/>
                <w:bCs/>
                <w:sz w:val="20"/>
                <w:szCs w:val="20"/>
              </w:rPr>
            </w:pPr>
            <w:r w:rsidRPr="00BD32A8">
              <w:rPr>
                <w:rFonts w:ascii="Arial" w:eastAsia="Times New Roman" w:hAnsi="Arial" w:cs="Arial"/>
                <w:bCs/>
                <w:sz w:val="20"/>
                <w:szCs w:val="20"/>
              </w:rPr>
              <w:t>6900</w:t>
            </w:r>
          </w:p>
        </w:tc>
      </w:tr>
      <w:tr w14:paraId="3E3EE0FA" w14:textId="4C5412A6" w:rsidTr="008E75E4">
        <w:tblPrEx>
          <w:tblW w:w="9720" w:type="dxa"/>
          <w:tblInd w:w="-5" w:type="dxa"/>
          <w:tblLayout w:type="fixed"/>
          <w:tblLook w:val="04A0"/>
        </w:tblPrEx>
        <w:trPr>
          <w:cantSplit/>
        </w:trPr>
        <w:tc>
          <w:tcPr>
            <w:tcW w:w="3150" w:type="dxa"/>
            <w:shd w:val="clear" w:color="auto" w:fill="D9D9D9" w:themeFill="background1" w:themeFillShade="D9"/>
            <w:tcMar>
              <w:left w:w="14" w:type="dxa"/>
              <w:right w:w="14" w:type="dxa"/>
            </w:tcMar>
            <w:vAlign w:val="center"/>
          </w:tcPr>
          <w:p w:rsidR="000C1696" w:rsidRPr="003F79B2" w:rsidP="000C1696" w14:paraId="22E9E780" w14:textId="77777777">
            <w:pPr>
              <w:spacing w:before="60" w:after="60"/>
              <w:jc w:val="center"/>
              <w:rPr>
                <w:rFonts w:ascii="Arial" w:eastAsia="Times New Roman" w:hAnsi="Arial" w:cs="Arial"/>
                <w:b/>
                <w:bCs/>
                <w:sz w:val="20"/>
                <w:szCs w:val="20"/>
              </w:rPr>
            </w:pPr>
            <w:r w:rsidRPr="003F79B2">
              <w:rPr>
                <w:rFonts w:ascii="Arial" w:eastAsia="Times New Roman" w:hAnsi="Arial" w:cs="Arial"/>
                <w:b/>
                <w:sz w:val="20"/>
                <w:szCs w:val="20"/>
              </w:rPr>
              <w:t>Responses per respondent</w:t>
            </w:r>
          </w:p>
        </w:tc>
        <w:tc>
          <w:tcPr>
            <w:tcW w:w="2250" w:type="dxa"/>
            <w:shd w:val="clear" w:color="auto" w:fill="D9D9D9" w:themeFill="background1" w:themeFillShade="D9"/>
            <w:tcMar>
              <w:left w:w="14" w:type="dxa"/>
              <w:right w:w="14" w:type="dxa"/>
            </w:tcMar>
            <w:vAlign w:val="center"/>
          </w:tcPr>
          <w:p w:rsidR="000C1696" w:rsidRPr="00BD32A8" w:rsidP="000C1696" w14:paraId="1013551D" w14:textId="1AED1B75">
            <w:pPr>
              <w:spacing w:before="60" w:after="60"/>
              <w:jc w:val="center"/>
              <w:rPr>
                <w:rFonts w:ascii="Arial" w:eastAsia="Times New Roman" w:hAnsi="Arial" w:cs="Arial"/>
                <w:bCs/>
                <w:sz w:val="20"/>
                <w:szCs w:val="20"/>
              </w:rPr>
            </w:pPr>
            <w:r w:rsidRPr="00BD32A8">
              <w:rPr>
                <w:rFonts w:ascii="Arial" w:eastAsia="Times New Roman" w:hAnsi="Arial" w:cs="Arial"/>
                <w:bCs/>
                <w:sz w:val="20"/>
                <w:szCs w:val="20"/>
              </w:rPr>
              <w:t>35</w:t>
            </w:r>
          </w:p>
        </w:tc>
        <w:tc>
          <w:tcPr>
            <w:tcW w:w="2160" w:type="dxa"/>
            <w:shd w:val="clear" w:color="auto" w:fill="D9D9D9" w:themeFill="background1" w:themeFillShade="D9"/>
            <w:vAlign w:val="center"/>
          </w:tcPr>
          <w:p w:rsidR="000C1696" w:rsidRPr="00BD32A8" w:rsidP="000C1696" w14:paraId="28035F7F" w14:textId="7FB6CB32">
            <w:pPr>
              <w:spacing w:before="60" w:after="60"/>
              <w:jc w:val="center"/>
              <w:rPr>
                <w:rFonts w:ascii="Arial" w:eastAsia="Times New Roman" w:hAnsi="Arial" w:cs="Arial"/>
                <w:bCs/>
                <w:sz w:val="20"/>
                <w:szCs w:val="20"/>
              </w:rPr>
            </w:pPr>
            <w:r w:rsidRPr="00BD32A8">
              <w:rPr>
                <w:rFonts w:ascii="Arial" w:eastAsia="Times New Roman" w:hAnsi="Arial" w:cs="Arial"/>
                <w:bCs/>
                <w:sz w:val="20"/>
                <w:szCs w:val="20"/>
              </w:rPr>
              <w:t>658</w:t>
            </w:r>
          </w:p>
        </w:tc>
        <w:tc>
          <w:tcPr>
            <w:tcW w:w="2160" w:type="dxa"/>
            <w:shd w:val="clear" w:color="auto" w:fill="D9D9D9" w:themeFill="background1" w:themeFillShade="D9"/>
            <w:vAlign w:val="center"/>
          </w:tcPr>
          <w:p w:rsidR="000C1696" w:rsidRPr="00BD32A8" w:rsidP="000C1696" w14:paraId="505C39BA" w14:textId="76EA9E4F">
            <w:pPr>
              <w:spacing w:before="60" w:after="60"/>
              <w:jc w:val="center"/>
              <w:rPr>
                <w:rFonts w:ascii="Arial" w:eastAsia="Times New Roman" w:hAnsi="Arial" w:cs="Arial"/>
                <w:bCs/>
                <w:sz w:val="20"/>
                <w:szCs w:val="20"/>
              </w:rPr>
            </w:pPr>
            <w:r>
              <w:rPr>
                <w:rFonts w:ascii="Arial" w:eastAsia="Times New Roman" w:hAnsi="Arial" w:cs="Arial"/>
                <w:bCs/>
                <w:sz w:val="20"/>
                <w:szCs w:val="20"/>
              </w:rPr>
              <w:t>--</w:t>
            </w:r>
          </w:p>
        </w:tc>
      </w:tr>
      <w:tr w14:paraId="49D09261" w14:textId="1946EC4A" w:rsidTr="00D56FEF">
        <w:tblPrEx>
          <w:tblW w:w="9720" w:type="dxa"/>
          <w:tblInd w:w="-5" w:type="dxa"/>
          <w:tblLayout w:type="fixed"/>
          <w:tblLook w:val="04A0"/>
        </w:tblPrEx>
        <w:trPr>
          <w:cantSplit/>
          <w:trHeight w:val="323"/>
        </w:trPr>
        <w:tc>
          <w:tcPr>
            <w:tcW w:w="3150" w:type="dxa"/>
            <w:tcBorders>
              <w:bottom w:val="single" w:sz="4" w:space="0" w:color="auto"/>
            </w:tcBorders>
            <w:shd w:val="clear" w:color="auto" w:fill="D9D9D9" w:themeFill="background1" w:themeFillShade="D9"/>
            <w:tcMar>
              <w:left w:w="14" w:type="dxa"/>
              <w:right w:w="14" w:type="dxa"/>
            </w:tcMar>
            <w:vAlign w:val="center"/>
          </w:tcPr>
          <w:p w:rsidR="000C1696" w:rsidRPr="003F79B2" w:rsidP="000C1696" w14:paraId="0D49A07A" w14:textId="77777777">
            <w:pPr>
              <w:spacing w:before="60" w:after="60"/>
              <w:jc w:val="center"/>
              <w:rPr>
                <w:rFonts w:ascii="Arial" w:eastAsia="Times New Roman" w:hAnsi="Arial" w:cs="Arial"/>
                <w:b/>
                <w:bCs/>
                <w:sz w:val="20"/>
                <w:szCs w:val="20"/>
              </w:rPr>
            </w:pPr>
            <w:r w:rsidRPr="003F79B2">
              <w:rPr>
                <w:rFonts w:ascii="Arial" w:eastAsia="Times New Roman" w:hAnsi="Arial" w:cs="Arial"/>
                <w:b/>
                <w:sz w:val="20"/>
                <w:szCs w:val="20"/>
              </w:rPr>
              <w:t>Total # of Responses</w:t>
            </w:r>
          </w:p>
        </w:tc>
        <w:tc>
          <w:tcPr>
            <w:tcW w:w="2250" w:type="dxa"/>
            <w:tcBorders>
              <w:bottom w:val="single" w:sz="4" w:space="0" w:color="auto"/>
            </w:tcBorders>
            <w:tcMar>
              <w:left w:w="14" w:type="dxa"/>
              <w:right w:w="14" w:type="dxa"/>
            </w:tcMar>
            <w:vAlign w:val="center"/>
          </w:tcPr>
          <w:p w:rsidR="000C1696" w:rsidRPr="00BD32A8" w:rsidP="000C1696" w14:paraId="2DE629AC" w14:textId="293880DB">
            <w:pPr>
              <w:spacing w:before="60" w:after="60"/>
              <w:jc w:val="center"/>
              <w:rPr>
                <w:rFonts w:ascii="Arial" w:eastAsia="Times New Roman" w:hAnsi="Arial" w:cs="Arial"/>
                <w:b/>
                <w:bCs/>
                <w:sz w:val="20"/>
                <w:szCs w:val="20"/>
              </w:rPr>
            </w:pPr>
            <w:r w:rsidRPr="00BD32A8">
              <w:rPr>
                <w:rFonts w:ascii="Arial" w:eastAsia="Times New Roman" w:hAnsi="Arial" w:cs="Arial"/>
                <w:b/>
                <w:bCs/>
                <w:sz w:val="20"/>
                <w:szCs w:val="20"/>
              </w:rPr>
              <w:t>238,000</w:t>
            </w:r>
          </w:p>
        </w:tc>
        <w:tc>
          <w:tcPr>
            <w:tcW w:w="2160" w:type="dxa"/>
            <w:shd w:val="clear" w:color="auto" w:fill="auto"/>
            <w:vAlign w:val="center"/>
          </w:tcPr>
          <w:p w:rsidR="000C1696" w:rsidRPr="00BD32A8" w:rsidP="000C1696" w14:paraId="28620E2E" w14:textId="1FD9F53C">
            <w:pPr>
              <w:spacing w:before="60" w:after="60"/>
              <w:jc w:val="center"/>
              <w:rPr>
                <w:rFonts w:ascii="Arial" w:eastAsia="Times New Roman" w:hAnsi="Arial" w:cs="Arial"/>
                <w:b/>
                <w:bCs/>
                <w:sz w:val="20"/>
                <w:szCs w:val="20"/>
              </w:rPr>
            </w:pPr>
            <w:r>
              <w:rPr>
                <w:rFonts w:ascii="Arial" w:eastAsia="Times New Roman" w:hAnsi="Arial" w:cs="Arial"/>
                <w:bCs/>
                <w:sz w:val="20"/>
                <w:szCs w:val="20"/>
              </w:rPr>
              <w:t>65,800</w:t>
            </w:r>
          </w:p>
        </w:tc>
        <w:tc>
          <w:tcPr>
            <w:tcW w:w="2160" w:type="dxa"/>
            <w:vAlign w:val="center"/>
          </w:tcPr>
          <w:p w:rsidR="000C1696" w:rsidRPr="008E75E4" w:rsidP="000C1696" w14:paraId="50E3A35B" w14:textId="2E09E3CA">
            <w:pPr>
              <w:spacing w:before="60" w:after="60"/>
              <w:jc w:val="center"/>
              <w:rPr>
                <w:rFonts w:ascii="Arial" w:eastAsia="Times New Roman" w:hAnsi="Arial" w:cs="Arial"/>
                <w:b/>
                <w:bCs/>
                <w:sz w:val="20"/>
                <w:szCs w:val="20"/>
              </w:rPr>
            </w:pPr>
            <w:r w:rsidRPr="008E75E4">
              <w:rPr>
                <w:rFonts w:ascii="Arial" w:eastAsia="Times New Roman" w:hAnsi="Arial" w:cs="Arial"/>
                <w:b/>
                <w:bCs/>
                <w:sz w:val="20"/>
                <w:szCs w:val="20"/>
              </w:rPr>
              <w:t>303,800</w:t>
            </w:r>
          </w:p>
        </w:tc>
      </w:tr>
      <w:tr w14:paraId="108BAD78" w14:textId="35C7F9DE" w:rsidTr="00D56FEF">
        <w:tblPrEx>
          <w:tblW w:w="9720" w:type="dxa"/>
          <w:tblInd w:w="-5" w:type="dxa"/>
          <w:tblLayout w:type="fixed"/>
          <w:tblLook w:val="04A0"/>
        </w:tblPrEx>
        <w:trPr>
          <w:cantSplit/>
        </w:trPr>
        <w:tc>
          <w:tcPr>
            <w:tcW w:w="3150" w:type="dxa"/>
            <w:shd w:val="clear" w:color="auto" w:fill="D9D9D9" w:themeFill="background1" w:themeFillShade="D9"/>
            <w:tcMar>
              <w:left w:w="14" w:type="dxa"/>
              <w:right w:w="14" w:type="dxa"/>
            </w:tcMar>
            <w:vAlign w:val="center"/>
          </w:tcPr>
          <w:p w:rsidR="000C1696" w:rsidRPr="003F79B2" w:rsidP="000C1696" w14:paraId="629211D3" w14:textId="1FC17D22">
            <w:pPr>
              <w:spacing w:before="60" w:after="60"/>
              <w:jc w:val="center"/>
              <w:rPr>
                <w:rFonts w:ascii="Arial" w:eastAsia="Times New Roman" w:hAnsi="Arial" w:cs="Arial"/>
                <w:b/>
                <w:sz w:val="20"/>
                <w:szCs w:val="20"/>
              </w:rPr>
            </w:pPr>
            <w:r w:rsidRPr="003F79B2">
              <w:rPr>
                <w:rFonts w:ascii="Arial" w:hAnsi="Arial" w:cs="Arial"/>
                <w:b/>
                <w:sz w:val="20"/>
                <w:szCs w:val="20"/>
              </w:rPr>
              <w:t>Time per Response (hours)</w:t>
            </w:r>
          </w:p>
        </w:tc>
        <w:tc>
          <w:tcPr>
            <w:tcW w:w="2250" w:type="dxa"/>
            <w:shd w:val="clear" w:color="auto" w:fill="D9D9D9" w:themeFill="background1" w:themeFillShade="D9"/>
            <w:tcMar>
              <w:left w:w="14" w:type="dxa"/>
              <w:right w:w="14" w:type="dxa"/>
            </w:tcMar>
            <w:vAlign w:val="center"/>
          </w:tcPr>
          <w:p w:rsidR="000C1696" w:rsidRPr="00BD32A8" w:rsidP="000C1696" w14:paraId="129C313E" w14:textId="73A6F98F">
            <w:pPr>
              <w:spacing w:before="60" w:after="60"/>
              <w:jc w:val="center"/>
              <w:rPr>
                <w:rFonts w:ascii="Arial" w:eastAsia="Times New Roman" w:hAnsi="Arial" w:cs="Arial"/>
                <w:bCs/>
                <w:sz w:val="20"/>
                <w:szCs w:val="20"/>
              </w:rPr>
            </w:pPr>
            <w:r w:rsidRPr="00BD32A8">
              <w:rPr>
                <w:rFonts w:ascii="Arial" w:eastAsia="Times New Roman" w:hAnsi="Arial" w:cs="Arial"/>
                <w:bCs/>
                <w:sz w:val="20"/>
                <w:szCs w:val="20"/>
              </w:rPr>
              <w:t>.083</w:t>
            </w:r>
          </w:p>
        </w:tc>
        <w:tc>
          <w:tcPr>
            <w:tcW w:w="2160" w:type="dxa"/>
            <w:shd w:val="clear" w:color="auto" w:fill="D9D9D9" w:themeFill="background1" w:themeFillShade="D9"/>
            <w:vAlign w:val="center"/>
          </w:tcPr>
          <w:p w:rsidR="000C1696" w:rsidRPr="00BD32A8" w:rsidP="000C1696" w14:paraId="191BB20B" w14:textId="1AF08C1E">
            <w:pPr>
              <w:spacing w:before="60" w:after="60"/>
              <w:jc w:val="center"/>
              <w:rPr>
                <w:rFonts w:ascii="Arial" w:eastAsia="Times New Roman" w:hAnsi="Arial" w:cs="Arial"/>
                <w:bCs/>
                <w:sz w:val="20"/>
                <w:szCs w:val="20"/>
              </w:rPr>
            </w:pPr>
            <w:r>
              <w:rPr>
                <w:rFonts w:ascii="Arial" w:eastAsia="Times New Roman" w:hAnsi="Arial" w:cs="Arial"/>
                <w:bCs/>
                <w:sz w:val="20"/>
                <w:szCs w:val="20"/>
              </w:rPr>
              <w:t>.1</w:t>
            </w:r>
          </w:p>
        </w:tc>
        <w:tc>
          <w:tcPr>
            <w:tcW w:w="2160" w:type="dxa"/>
            <w:shd w:val="clear" w:color="auto" w:fill="D9D9D9" w:themeFill="background1" w:themeFillShade="D9"/>
            <w:vAlign w:val="center"/>
          </w:tcPr>
          <w:p w:rsidR="000C1696" w:rsidRPr="00BD32A8" w:rsidP="000C1696" w14:paraId="53C9979C" w14:textId="40CE124E">
            <w:pPr>
              <w:spacing w:before="60" w:after="60"/>
              <w:jc w:val="center"/>
              <w:rPr>
                <w:rFonts w:ascii="Arial" w:eastAsia="Times New Roman" w:hAnsi="Arial" w:cs="Arial"/>
                <w:bCs/>
                <w:sz w:val="20"/>
                <w:szCs w:val="20"/>
              </w:rPr>
            </w:pPr>
            <w:r>
              <w:rPr>
                <w:rFonts w:ascii="Arial" w:eastAsia="Times New Roman" w:hAnsi="Arial" w:cs="Arial"/>
                <w:bCs/>
                <w:sz w:val="20"/>
                <w:szCs w:val="20"/>
              </w:rPr>
              <w:t>--</w:t>
            </w:r>
          </w:p>
        </w:tc>
      </w:tr>
      <w:tr w14:paraId="27188135" w14:textId="15C30032" w:rsidTr="00D56FEF">
        <w:tblPrEx>
          <w:tblW w:w="9720" w:type="dxa"/>
          <w:tblInd w:w="-5" w:type="dxa"/>
          <w:tblLayout w:type="fixed"/>
          <w:tblLook w:val="04A0"/>
        </w:tblPrEx>
        <w:trPr>
          <w:cantSplit/>
          <w:trHeight w:val="422"/>
        </w:trPr>
        <w:tc>
          <w:tcPr>
            <w:tcW w:w="3150" w:type="dxa"/>
            <w:shd w:val="clear" w:color="auto" w:fill="D9D9D9" w:themeFill="background1" w:themeFillShade="D9"/>
            <w:tcMar>
              <w:left w:w="14" w:type="dxa"/>
              <w:right w:w="14" w:type="dxa"/>
            </w:tcMar>
            <w:vAlign w:val="center"/>
          </w:tcPr>
          <w:p w:rsidR="000C1696" w:rsidRPr="003F79B2" w:rsidP="000C1696" w14:paraId="598A861F" w14:textId="36B81704">
            <w:pPr>
              <w:spacing w:before="60" w:after="60"/>
              <w:jc w:val="center"/>
              <w:rPr>
                <w:rFonts w:ascii="Arial" w:eastAsia="Times New Roman" w:hAnsi="Arial" w:cs="Arial"/>
                <w:b/>
                <w:sz w:val="20"/>
                <w:szCs w:val="20"/>
              </w:rPr>
            </w:pPr>
            <w:r w:rsidRPr="003F79B2">
              <w:rPr>
                <w:rFonts w:ascii="Arial" w:eastAsia="Times New Roman" w:hAnsi="Arial" w:cs="Arial"/>
                <w:b/>
                <w:sz w:val="20"/>
                <w:szCs w:val="20"/>
              </w:rPr>
              <w:t>Hour Burden (hours)</w:t>
            </w:r>
          </w:p>
        </w:tc>
        <w:tc>
          <w:tcPr>
            <w:tcW w:w="2250" w:type="dxa"/>
            <w:tcMar>
              <w:left w:w="14" w:type="dxa"/>
              <w:right w:w="14" w:type="dxa"/>
            </w:tcMar>
            <w:vAlign w:val="center"/>
          </w:tcPr>
          <w:p w:rsidR="000C1696" w:rsidRPr="008E75E4" w:rsidP="000C1696" w14:paraId="32625A2D" w14:textId="1683201E">
            <w:pPr>
              <w:spacing w:before="60" w:after="60"/>
              <w:jc w:val="center"/>
              <w:rPr>
                <w:rFonts w:ascii="Arial" w:eastAsia="Times New Roman" w:hAnsi="Arial" w:cs="Arial"/>
                <w:bCs/>
                <w:sz w:val="20"/>
                <w:szCs w:val="20"/>
              </w:rPr>
            </w:pPr>
            <w:r w:rsidRPr="008E75E4">
              <w:rPr>
                <w:rFonts w:ascii="Arial" w:eastAsia="Times New Roman" w:hAnsi="Arial" w:cs="Arial"/>
                <w:bCs/>
                <w:sz w:val="20"/>
                <w:szCs w:val="20"/>
              </w:rPr>
              <w:t>19,754</w:t>
            </w:r>
          </w:p>
        </w:tc>
        <w:tc>
          <w:tcPr>
            <w:tcW w:w="2160" w:type="dxa"/>
            <w:shd w:val="clear" w:color="auto" w:fill="auto"/>
            <w:vAlign w:val="center"/>
          </w:tcPr>
          <w:p w:rsidR="000C1696" w:rsidRPr="008E75E4" w:rsidP="000C1696" w14:paraId="7FD46E1F" w14:textId="546D30A6">
            <w:pPr>
              <w:spacing w:before="60" w:after="60"/>
              <w:jc w:val="center"/>
              <w:rPr>
                <w:rFonts w:ascii="Arial" w:eastAsia="Times New Roman" w:hAnsi="Arial" w:cs="Arial"/>
                <w:b/>
                <w:bCs/>
                <w:sz w:val="20"/>
                <w:szCs w:val="20"/>
              </w:rPr>
            </w:pPr>
            <w:r w:rsidRPr="00BD32A8">
              <w:rPr>
                <w:rFonts w:ascii="Arial" w:eastAsia="Times New Roman" w:hAnsi="Arial" w:cs="Arial"/>
                <w:bCs/>
                <w:sz w:val="20"/>
                <w:szCs w:val="20"/>
              </w:rPr>
              <w:t>6,580</w:t>
            </w:r>
          </w:p>
        </w:tc>
        <w:tc>
          <w:tcPr>
            <w:tcW w:w="2160" w:type="dxa"/>
            <w:vAlign w:val="center"/>
          </w:tcPr>
          <w:p w:rsidR="000C1696" w:rsidRPr="008E75E4" w:rsidP="000C1696" w14:paraId="74EB480A" w14:textId="453E908F">
            <w:pPr>
              <w:spacing w:before="60" w:after="60"/>
              <w:jc w:val="center"/>
              <w:rPr>
                <w:rFonts w:ascii="Arial" w:eastAsia="Times New Roman" w:hAnsi="Arial" w:cs="Arial"/>
                <w:b/>
                <w:bCs/>
                <w:sz w:val="20"/>
                <w:szCs w:val="20"/>
              </w:rPr>
            </w:pPr>
            <w:r w:rsidRPr="008E75E4">
              <w:rPr>
                <w:rFonts w:ascii="Arial" w:eastAsia="Times New Roman" w:hAnsi="Arial" w:cs="Arial"/>
                <w:b/>
                <w:bCs/>
                <w:sz w:val="20"/>
                <w:szCs w:val="20"/>
              </w:rPr>
              <w:t>26,334</w:t>
            </w:r>
          </w:p>
        </w:tc>
      </w:tr>
      <w:tr w14:paraId="3DCC38BB" w14:textId="51DDE04D" w:rsidTr="00D56FEF">
        <w:tblPrEx>
          <w:tblW w:w="9720" w:type="dxa"/>
          <w:tblInd w:w="-5" w:type="dxa"/>
          <w:tblLayout w:type="fixed"/>
          <w:tblLook w:val="04A0"/>
        </w:tblPrEx>
        <w:trPr>
          <w:cantSplit/>
          <w:trHeight w:val="422"/>
        </w:trPr>
        <w:tc>
          <w:tcPr>
            <w:tcW w:w="3150" w:type="dxa"/>
            <w:tcBorders>
              <w:bottom w:val="single" w:sz="4" w:space="0" w:color="auto"/>
            </w:tcBorders>
            <w:shd w:val="clear" w:color="auto" w:fill="D9D9D9" w:themeFill="background1" w:themeFillShade="D9"/>
            <w:tcMar>
              <w:left w:w="14" w:type="dxa"/>
              <w:right w:w="14" w:type="dxa"/>
            </w:tcMar>
            <w:vAlign w:val="center"/>
          </w:tcPr>
          <w:p w:rsidR="000C1696" w:rsidRPr="003F79B2" w:rsidP="000C1696" w14:paraId="5FFCD16C" w14:textId="74E8780E">
            <w:pPr>
              <w:spacing w:before="60" w:after="60"/>
              <w:jc w:val="center"/>
              <w:rPr>
                <w:rFonts w:ascii="Arial" w:eastAsia="Times New Roman" w:hAnsi="Arial" w:cs="Arial"/>
                <w:b/>
                <w:sz w:val="20"/>
                <w:szCs w:val="20"/>
              </w:rPr>
            </w:pPr>
            <w:r w:rsidRPr="003F79B2">
              <w:rPr>
                <w:rFonts w:ascii="Arial" w:eastAsia="Times New Roman" w:hAnsi="Arial" w:cs="Arial"/>
                <w:b/>
                <w:sz w:val="20"/>
                <w:szCs w:val="20"/>
              </w:rPr>
              <w:t>Cost Burden ($)</w:t>
            </w:r>
          </w:p>
        </w:tc>
        <w:tc>
          <w:tcPr>
            <w:tcW w:w="2250" w:type="dxa"/>
            <w:tcBorders>
              <w:bottom w:val="single" w:sz="4" w:space="0" w:color="auto"/>
            </w:tcBorders>
            <w:tcMar>
              <w:left w:w="14" w:type="dxa"/>
              <w:right w:w="14" w:type="dxa"/>
            </w:tcMar>
            <w:vAlign w:val="center"/>
          </w:tcPr>
          <w:p w:rsidR="000C1696" w:rsidRPr="008E75E4" w:rsidP="000C1696" w14:paraId="39AD46D2" w14:textId="7813E535">
            <w:pPr>
              <w:spacing w:before="60" w:after="60"/>
              <w:jc w:val="center"/>
              <w:rPr>
                <w:rFonts w:ascii="Arial" w:eastAsia="Times New Roman" w:hAnsi="Arial" w:cs="Arial"/>
                <w:bCs/>
                <w:sz w:val="20"/>
                <w:szCs w:val="20"/>
              </w:rPr>
            </w:pPr>
            <w:r w:rsidRPr="008E75E4">
              <w:rPr>
                <w:rFonts w:ascii="Arial" w:eastAsia="Times New Roman" w:hAnsi="Arial" w:cs="Arial"/>
                <w:sz w:val="20"/>
                <w:szCs w:val="20"/>
              </w:rPr>
              <w:t>$839,348</w:t>
            </w:r>
          </w:p>
        </w:tc>
        <w:tc>
          <w:tcPr>
            <w:tcW w:w="2160" w:type="dxa"/>
            <w:shd w:val="clear" w:color="auto" w:fill="auto"/>
            <w:vAlign w:val="center"/>
          </w:tcPr>
          <w:p w:rsidR="000C1696" w:rsidRPr="008E75E4" w:rsidP="000C1696" w14:paraId="09CFC082" w14:textId="7E6DC6B6">
            <w:pPr>
              <w:spacing w:before="60" w:after="60"/>
              <w:jc w:val="center"/>
              <w:rPr>
                <w:rFonts w:ascii="Arial" w:eastAsia="Times New Roman" w:hAnsi="Arial" w:cs="Arial"/>
                <w:b/>
                <w:sz w:val="20"/>
                <w:szCs w:val="20"/>
              </w:rPr>
            </w:pPr>
            <w:r w:rsidRPr="00BD32A8">
              <w:rPr>
                <w:rFonts w:ascii="Arial" w:eastAsia="Times New Roman" w:hAnsi="Arial" w:cs="Arial"/>
                <w:bCs/>
                <w:sz w:val="20"/>
                <w:szCs w:val="20"/>
              </w:rPr>
              <w:t>$710,640</w:t>
            </w:r>
          </w:p>
        </w:tc>
        <w:tc>
          <w:tcPr>
            <w:tcW w:w="2160" w:type="dxa"/>
            <w:vAlign w:val="center"/>
          </w:tcPr>
          <w:p w:rsidR="000C1696" w:rsidRPr="00BD32A8" w:rsidP="000C1696" w14:paraId="47F2D246" w14:textId="1AD892F0">
            <w:pPr>
              <w:spacing w:before="60" w:after="60"/>
              <w:jc w:val="center"/>
              <w:rPr>
                <w:rFonts w:ascii="Arial" w:eastAsia="Times New Roman" w:hAnsi="Arial" w:cs="Arial"/>
                <w:bCs/>
                <w:sz w:val="20"/>
                <w:szCs w:val="20"/>
              </w:rPr>
            </w:pPr>
            <w:r>
              <w:rPr>
                <w:rFonts w:ascii="Arial" w:eastAsia="Times New Roman" w:hAnsi="Arial" w:cs="Arial"/>
                <w:bCs/>
                <w:sz w:val="20"/>
                <w:szCs w:val="20"/>
              </w:rPr>
              <w:t>1,549,988</w:t>
            </w:r>
          </w:p>
        </w:tc>
      </w:tr>
    </w:tbl>
    <w:p w:rsidR="008E75E4" w:rsidP="00401A88" w14:paraId="35B770C4" w14:textId="1F7742F5">
      <w:pPr>
        <w:spacing w:before="360" w:after="120"/>
        <w:rPr>
          <w:rFonts w:ascii="Arial" w:hAnsi="Arial" w:cs="Arial"/>
          <w:szCs w:val="24"/>
        </w:rPr>
      </w:pPr>
      <w:r w:rsidRPr="003F79B2">
        <w:rPr>
          <w:rFonts w:ascii="Arial" w:eastAsia="Times New Roman" w:hAnsi="Arial" w:cs="Arial"/>
          <w:b/>
          <w:sz w:val="24"/>
          <w:szCs w:val="24"/>
          <w:u w:val="single"/>
        </w:rPr>
        <w:t>Reporting Burden</w:t>
      </w:r>
      <w:r>
        <w:rPr>
          <w:rFonts w:ascii="Arial" w:eastAsia="Times New Roman" w:hAnsi="Arial" w:cs="Arial"/>
          <w:b/>
          <w:sz w:val="24"/>
          <w:szCs w:val="24"/>
          <w:u w:val="single"/>
        </w:rPr>
        <w:t xml:space="preserve"> - </w:t>
      </w:r>
      <w:r w:rsidRPr="00CC6963">
        <w:rPr>
          <w:rFonts w:ascii="Arial" w:hAnsi="Arial" w:cs="Arial"/>
          <w:b/>
          <w:u w:val="single"/>
        </w:rPr>
        <w:t xml:space="preserve">AIRMEN </w:t>
      </w:r>
      <w:r w:rsidRPr="000A2145">
        <w:rPr>
          <w:rFonts w:ascii="Arial" w:hAnsi="Arial" w:cs="Arial"/>
          <w:b/>
          <w:u w:val="single"/>
        </w:rPr>
        <w:t xml:space="preserve">APPLICATION </w:t>
      </w:r>
      <w:r>
        <w:rPr>
          <w:rFonts w:ascii="Arial" w:hAnsi="Arial" w:cs="Arial"/>
          <w:b/>
          <w:u w:val="single"/>
        </w:rPr>
        <w:t>INFORMATION COLLECTION</w:t>
      </w:r>
    </w:p>
    <w:p w:rsidR="00E76B20" w:rsidRPr="003F79B2" w:rsidP="004C0CCF" w14:paraId="34A6F00E" w14:textId="1B49F53E">
      <w:pPr>
        <w:spacing w:before="240" w:after="120"/>
        <w:rPr>
          <w:rFonts w:ascii="Arial" w:eastAsia="Times New Roman" w:hAnsi="Arial" w:cs="Arial"/>
          <w:szCs w:val="24"/>
          <w:u w:val="single"/>
        </w:rPr>
      </w:pPr>
      <w:r w:rsidRPr="003F79B2">
        <w:rPr>
          <w:rFonts w:ascii="Arial" w:eastAsia="Times New Roman" w:hAnsi="Arial" w:cs="Arial"/>
          <w:szCs w:val="24"/>
          <w:u w:val="single"/>
        </w:rPr>
        <w:t xml:space="preserve">Form 8610-1, Mechanic’s Application for Inspection </w:t>
      </w:r>
      <w:r w:rsidRPr="003F79B2" w:rsidR="001F375A">
        <w:rPr>
          <w:rFonts w:ascii="Arial" w:eastAsia="Times New Roman" w:hAnsi="Arial" w:cs="Arial"/>
          <w:szCs w:val="24"/>
          <w:u w:val="single"/>
        </w:rPr>
        <w:t>Authorization</w:t>
      </w:r>
    </w:p>
    <w:p w:rsidR="00805885" w:rsidP="000B74A6" w14:paraId="213EB69D" w14:textId="7AE33AE4">
      <w:pPr>
        <w:spacing w:before="120" w:after="120"/>
        <w:rPr>
          <w:rFonts w:ascii="Arial" w:eastAsia="Times New Roman" w:hAnsi="Arial" w:cs="Arial"/>
          <w:szCs w:val="24"/>
        </w:rPr>
      </w:pPr>
      <w:r w:rsidRPr="003F79B2">
        <w:rPr>
          <w:rFonts w:ascii="Arial" w:eastAsia="Times New Roman" w:hAnsi="Arial" w:cs="Arial"/>
          <w:szCs w:val="24"/>
        </w:rPr>
        <w:t xml:space="preserve">Annually approximately </w:t>
      </w:r>
      <w:r w:rsidRPr="003F79B2" w:rsidR="0052679A">
        <w:rPr>
          <w:rFonts w:ascii="Arial" w:eastAsia="Times New Roman" w:hAnsi="Arial" w:cs="Arial"/>
          <w:szCs w:val="24"/>
        </w:rPr>
        <w:t>1855</w:t>
      </w:r>
      <w:r>
        <w:rPr>
          <w:rStyle w:val="FootnoteReference"/>
          <w:rFonts w:ascii="Arial" w:eastAsia="Times New Roman" w:hAnsi="Arial" w:cs="Arial"/>
          <w:szCs w:val="24"/>
        </w:rPr>
        <w:footnoteReference w:id="5"/>
      </w:r>
      <w:r w:rsidRPr="003F79B2" w:rsidR="0052679A">
        <w:rPr>
          <w:rFonts w:ascii="Arial" w:eastAsia="Times New Roman" w:hAnsi="Arial" w:cs="Arial"/>
          <w:szCs w:val="24"/>
        </w:rPr>
        <w:t xml:space="preserve"> applications are made for a new issuance inspection authorization. Annually approximately 10826</w:t>
      </w:r>
      <w:r>
        <w:rPr>
          <w:rStyle w:val="FootnoteReference"/>
          <w:rFonts w:ascii="Arial" w:eastAsia="Times New Roman" w:hAnsi="Arial" w:cs="Arial"/>
          <w:sz w:val="20"/>
          <w:szCs w:val="20"/>
        </w:rPr>
        <w:footnoteReference w:id="6"/>
      </w:r>
      <w:r w:rsidRPr="003F79B2" w:rsidR="0052679A">
        <w:rPr>
          <w:rFonts w:ascii="Arial" w:eastAsia="Times New Roman" w:hAnsi="Arial" w:cs="Arial"/>
          <w:szCs w:val="24"/>
        </w:rPr>
        <w:t xml:space="preserve"> holders of an</w:t>
      </w:r>
      <w:r w:rsidRPr="003F79B2" w:rsidR="005E3E9D">
        <w:rPr>
          <w:rFonts w:ascii="Arial" w:eastAsia="Times New Roman" w:hAnsi="Arial" w:cs="Arial"/>
          <w:szCs w:val="24"/>
        </w:rPr>
        <w:t xml:space="preserve"> inspection authorization renew</w:t>
      </w:r>
      <w:r w:rsidRPr="003F79B2" w:rsidR="00404EAF">
        <w:rPr>
          <w:rFonts w:ascii="Arial" w:eastAsia="Times New Roman" w:hAnsi="Arial" w:cs="Arial"/>
          <w:szCs w:val="24"/>
        </w:rPr>
        <w:t xml:space="preserve"> their authorization</w:t>
      </w:r>
      <w:r w:rsidRPr="003F79B2" w:rsidR="005E3E9D">
        <w:rPr>
          <w:rFonts w:ascii="Arial" w:eastAsia="Times New Roman" w:hAnsi="Arial" w:cs="Arial"/>
          <w:szCs w:val="24"/>
        </w:rPr>
        <w:t>.</w:t>
      </w:r>
      <w:r w:rsidRPr="003F79B2" w:rsidR="00A83BCE">
        <w:rPr>
          <w:rFonts w:ascii="Arial" w:eastAsia="Times New Roman" w:hAnsi="Arial" w:cs="Arial"/>
          <w:szCs w:val="24"/>
        </w:rPr>
        <w:t xml:space="preserve"> </w:t>
      </w:r>
    </w:p>
    <w:p w:rsidR="004803DF" w:rsidRPr="003F79B2" w:rsidP="000B74A6" w14:paraId="535EE2B3" w14:textId="52B62431">
      <w:pPr>
        <w:spacing w:before="120" w:after="120"/>
        <w:rPr>
          <w:rFonts w:ascii="Arial" w:eastAsia="Times New Roman" w:hAnsi="Arial" w:cs="Arial"/>
          <w:szCs w:val="24"/>
        </w:rPr>
      </w:pPr>
      <w:r>
        <w:rPr>
          <w:rFonts w:ascii="Arial" w:eastAsia="Times New Roman" w:hAnsi="Arial" w:cs="Arial"/>
          <w:szCs w:val="24"/>
        </w:rPr>
        <w:t>The FAA estimates an average of 20 minutes (.33 hours) is spent by each respondent completing the applications form.</w:t>
      </w:r>
    </w:p>
    <w:tbl>
      <w:tblPr>
        <w:tblStyle w:val="TableGrid"/>
        <w:tblW w:w="9625" w:type="dxa"/>
        <w:tblLook w:val="04A0"/>
      </w:tblPr>
      <w:tblGrid>
        <w:gridCol w:w="2425"/>
        <w:gridCol w:w="1260"/>
        <w:gridCol w:w="1350"/>
        <w:gridCol w:w="1170"/>
        <w:gridCol w:w="900"/>
        <w:gridCol w:w="1260"/>
        <w:gridCol w:w="1260"/>
      </w:tblGrid>
      <w:tr w14:paraId="4ED0F0AA" w14:textId="77777777" w:rsidTr="00734C29">
        <w:tblPrEx>
          <w:tblW w:w="9625" w:type="dxa"/>
          <w:tblLook w:val="04A0"/>
        </w:tblPrEx>
        <w:tc>
          <w:tcPr>
            <w:tcW w:w="2425" w:type="dxa"/>
            <w:shd w:val="clear" w:color="auto" w:fill="D9D9D9" w:themeFill="background1" w:themeFillShade="D9"/>
          </w:tcPr>
          <w:p w:rsidR="00E76B20" w:rsidRPr="00734C29" w:rsidP="00734C29" w14:paraId="4EF98123" w14:textId="40FB13BE">
            <w:pPr>
              <w:rPr>
                <w:rFonts w:ascii="Arial" w:eastAsia="Times New Roman" w:hAnsi="Arial" w:cs="Arial"/>
                <w:sz w:val="16"/>
                <w:szCs w:val="16"/>
              </w:rPr>
            </w:pPr>
            <w:r w:rsidRPr="00734C29">
              <w:rPr>
                <w:rFonts w:ascii="Arial" w:eastAsia="Times New Roman" w:hAnsi="Arial" w:cs="Arial"/>
                <w:sz w:val="16"/>
                <w:szCs w:val="16"/>
              </w:rPr>
              <w:t>Form 8610-1, Application for Inspection Authorization</w:t>
            </w:r>
          </w:p>
        </w:tc>
        <w:tc>
          <w:tcPr>
            <w:tcW w:w="1260" w:type="dxa"/>
            <w:shd w:val="clear" w:color="auto" w:fill="D9D9D9" w:themeFill="background1" w:themeFillShade="D9"/>
          </w:tcPr>
          <w:p w:rsidR="00E76B20" w:rsidRPr="00734C29" w:rsidP="00734C29" w14:paraId="0A837751" w14:textId="77777777">
            <w:pPr>
              <w:jc w:val="center"/>
              <w:rPr>
                <w:rFonts w:ascii="Arial" w:eastAsia="Times New Roman" w:hAnsi="Arial" w:cs="Arial"/>
                <w:sz w:val="16"/>
                <w:szCs w:val="16"/>
              </w:rPr>
            </w:pPr>
            <w:r w:rsidRPr="00734C29">
              <w:rPr>
                <w:rFonts w:ascii="Arial" w:eastAsia="Times New Roman" w:hAnsi="Arial" w:cs="Arial"/>
                <w:sz w:val="16"/>
                <w:szCs w:val="16"/>
              </w:rPr>
              <w:t># of Respondents</w:t>
            </w:r>
          </w:p>
          <w:p w:rsidR="00E76B20" w:rsidRPr="00734C29" w:rsidP="00734C29" w14:paraId="54DBF7CD" w14:textId="708502D7">
            <w:pPr>
              <w:jc w:val="center"/>
              <w:rPr>
                <w:rFonts w:ascii="Arial" w:eastAsia="Times New Roman" w:hAnsi="Arial" w:cs="Arial"/>
                <w:sz w:val="16"/>
                <w:szCs w:val="16"/>
              </w:rPr>
            </w:pPr>
            <w:r w:rsidRPr="00734C29">
              <w:rPr>
                <w:rFonts w:ascii="Arial" w:eastAsia="Times New Roman" w:hAnsi="Arial" w:cs="Arial"/>
                <w:sz w:val="16"/>
                <w:szCs w:val="16"/>
              </w:rPr>
              <w:t>(annually)</w:t>
            </w:r>
          </w:p>
        </w:tc>
        <w:tc>
          <w:tcPr>
            <w:tcW w:w="1350" w:type="dxa"/>
            <w:shd w:val="clear" w:color="auto" w:fill="D9D9D9" w:themeFill="background1" w:themeFillShade="D9"/>
          </w:tcPr>
          <w:p w:rsidR="00E76B20" w:rsidRPr="00734C29" w:rsidP="00734C29" w14:paraId="3597024C" w14:textId="77777777">
            <w:pPr>
              <w:jc w:val="center"/>
              <w:rPr>
                <w:rFonts w:ascii="Arial" w:eastAsia="Times New Roman" w:hAnsi="Arial" w:cs="Arial"/>
                <w:sz w:val="16"/>
                <w:szCs w:val="16"/>
              </w:rPr>
            </w:pPr>
            <w:r w:rsidRPr="00734C29">
              <w:rPr>
                <w:rFonts w:ascii="Arial" w:eastAsia="Times New Roman" w:hAnsi="Arial" w:cs="Arial"/>
                <w:sz w:val="16"/>
                <w:szCs w:val="16"/>
              </w:rPr>
              <w:t>Responses per respondent</w:t>
            </w:r>
          </w:p>
          <w:p w:rsidR="00E76B20" w:rsidRPr="00734C29" w:rsidP="00734C29" w14:paraId="15BE5662" w14:textId="7D3FF439">
            <w:pPr>
              <w:jc w:val="center"/>
              <w:rPr>
                <w:rFonts w:ascii="Arial" w:eastAsia="Times New Roman" w:hAnsi="Arial" w:cs="Arial"/>
                <w:sz w:val="16"/>
                <w:szCs w:val="16"/>
              </w:rPr>
            </w:pPr>
            <w:r w:rsidRPr="00734C29">
              <w:rPr>
                <w:rFonts w:ascii="Arial" w:eastAsia="Times New Roman" w:hAnsi="Arial" w:cs="Arial"/>
                <w:sz w:val="16"/>
                <w:szCs w:val="16"/>
              </w:rPr>
              <w:t>(annually)</w:t>
            </w:r>
          </w:p>
        </w:tc>
        <w:tc>
          <w:tcPr>
            <w:tcW w:w="1170" w:type="dxa"/>
            <w:shd w:val="clear" w:color="auto" w:fill="D9D9D9" w:themeFill="background1" w:themeFillShade="D9"/>
          </w:tcPr>
          <w:p w:rsidR="00E76B20" w:rsidRPr="00734C29" w:rsidP="00734C29" w14:paraId="3EB6F3F2" w14:textId="77777777">
            <w:pPr>
              <w:jc w:val="center"/>
              <w:rPr>
                <w:rFonts w:ascii="Arial" w:eastAsia="Times New Roman" w:hAnsi="Arial" w:cs="Arial"/>
                <w:sz w:val="16"/>
                <w:szCs w:val="16"/>
              </w:rPr>
            </w:pPr>
            <w:r w:rsidRPr="00734C29">
              <w:rPr>
                <w:rFonts w:ascii="Arial" w:eastAsia="Times New Roman" w:hAnsi="Arial" w:cs="Arial"/>
                <w:sz w:val="16"/>
                <w:szCs w:val="16"/>
              </w:rPr>
              <w:t>Time per response</w:t>
            </w:r>
          </w:p>
          <w:p w:rsidR="00E76B20" w:rsidRPr="00734C29" w:rsidP="00734C29" w14:paraId="42049816" w14:textId="0BB95000">
            <w:pPr>
              <w:jc w:val="center"/>
              <w:rPr>
                <w:rFonts w:ascii="Arial" w:eastAsia="Times New Roman" w:hAnsi="Arial" w:cs="Arial"/>
                <w:sz w:val="16"/>
                <w:szCs w:val="16"/>
              </w:rPr>
            </w:pPr>
            <w:r w:rsidRPr="00734C29">
              <w:rPr>
                <w:rFonts w:ascii="Arial" w:eastAsia="Times New Roman" w:hAnsi="Arial" w:cs="Arial"/>
                <w:sz w:val="16"/>
                <w:szCs w:val="16"/>
              </w:rPr>
              <w:t>(hours)</w:t>
            </w:r>
          </w:p>
        </w:tc>
        <w:tc>
          <w:tcPr>
            <w:tcW w:w="900" w:type="dxa"/>
            <w:shd w:val="clear" w:color="auto" w:fill="D9D9D9" w:themeFill="background1" w:themeFillShade="D9"/>
          </w:tcPr>
          <w:p w:rsidR="00E76B20" w:rsidRPr="00734C29" w:rsidP="00734C29" w14:paraId="454B5D75" w14:textId="089591B3">
            <w:pPr>
              <w:jc w:val="center"/>
              <w:rPr>
                <w:rFonts w:ascii="Arial" w:eastAsia="Times New Roman" w:hAnsi="Arial" w:cs="Arial"/>
                <w:sz w:val="16"/>
                <w:szCs w:val="16"/>
              </w:rPr>
            </w:pPr>
            <w:r w:rsidRPr="00734C29">
              <w:rPr>
                <w:rFonts w:ascii="Arial" w:eastAsia="Times New Roman" w:hAnsi="Arial" w:cs="Arial"/>
                <w:sz w:val="16"/>
                <w:szCs w:val="16"/>
              </w:rPr>
              <w:t>Hour Burden</w:t>
            </w:r>
          </w:p>
        </w:tc>
        <w:tc>
          <w:tcPr>
            <w:tcW w:w="1260" w:type="dxa"/>
            <w:shd w:val="clear" w:color="auto" w:fill="D9D9D9" w:themeFill="background1" w:themeFillShade="D9"/>
          </w:tcPr>
          <w:p w:rsidR="00E76B20" w:rsidRPr="00734C29" w:rsidP="00734C29" w14:paraId="2ED02E0E" w14:textId="77777777">
            <w:pPr>
              <w:jc w:val="center"/>
              <w:rPr>
                <w:rFonts w:ascii="Arial" w:eastAsia="Times New Roman" w:hAnsi="Arial" w:cs="Arial"/>
                <w:sz w:val="16"/>
                <w:szCs w:val="16"/>
              </w:rPr>
            </w:pPr>
            <w:r w:rsidRPr="00734C29">
              <w:rPr>
                <w:rFonts w:ascii="Arial" w:eastAsia="Times New Roman" w:hAnsi="Arial" w:cs="Arial"/>
                <w:sz w:val="16"/>
                <w:szCs w:val="16"/>
              </w:rPr>
              <w:t>Cost/hour</w:t>
            </w:r>
          </w:p>
          <w:p w:rsidR="00E76B20" w:rsidRPr="00734C29" w:rsidP="00734C29" w14:paraId="65D268A8" w14:textId="038392C0">
            <w:pPr>
              <w:jc w:val="center"/>
              <w:rPr>
                <w:rFonts w:ascii="Arial" w:eastAsia="Times New Roman" w:hAnsi="Arial" w:cs="Arial"/>
                <w:sz w:val="16"/>
                <w:szCs w:val="16"/>
              </w:rPr>
            </w:pPr>
            <w:r w:rsidRPr="00734C29">
              <w:rPr>
                <w:rFonts w:ascii="Arial" w:eastAsia="Times New Roman" w:hAnsi="Arial" w:cs="Arial"/>
                <w:sz w:val="16"/>
                <w:szCs w:val="16"/>
              </w:rPr>
              <w:t>($/hour)</w:t>
            </w:r>
          </w:p>
        </w:tc>
        <w:tc>
          <w:tcPr>
            <w:tcW w:w="1260" w:type="dxa"/>
            <w:shd w:val="clear" w:color="auto" w:fill="D9D9D9" w:themeFill="background1" w:themeFillShade="D9"/>
          </w:tcPr>
          <w:p w:rsidR="00E76B20" w:rsidRPr="00734C29" w:rsidP="00734C29" w14:paraId="7453B851" w14:textId="77777777">
            <w:pPr>
              <w:jc w:val="center"/>
              <w:rPr>
                <w:rFonts w:ascii="Arial" w:eastAsia="Times New Roman" w:hAnsi="Arial" w:cs="Arial"/>
                <w:sz w:val="16"/>
                <w:szCs w:val="16"/>
              </w:rPr>
            </w:pPr>
            <w:r w:rsidRPr="00734C29">
              <w:rPr>
                <w:rFonts w:ascii="Arial" w:eastAsia="Times New Roman" w:hAnsi="Arial" w:cs="Arial"/>
                <w:sz w:val="16"/>
                <w:szCs w:val="16"/>
              </w:rPr>
              <w:t>Cost burden</w:t>
            </w:r>
          </w:p>
          <w:p w:rsidR="00E76B20" w:rsidRPr="00734C29" w:rsidP="00734C29" w14:paraId="019867C0" w14:textId="4AD2F436">
            <w:pPr>
              <w:jc w:val="center"/>
              <w:rPr>
                <w:rFonts w:ascii="Arial" w:eastAsia="Times New Roman" w:hAnsi="Arial" w:cs="Arial"/>
                <w:sz w:val="16"/>
                <w:szCs w:val="16"/>
              </w:rPr>
            </w:pPr>
            <w:r w:rsidRPr="00734C29">
              <w:rPr>
                <w:rFonts w:ascii="Arial" w:eastAsia="Times New Roman" w:hAnsi="Arial" w:cs="Arial"/>
                <w:sz w:val="16"/>
                <w:szCs w:val="16"/>
              </w:rPr>
              <w:t>($)</w:t>
            </w:r>
          </w:p>
        </w:tc>
      </w:tr>
      <w:tr w14:paraId="79C92278" w14:textId="77777777" w:rsidTr="00734C29">
        <w:tblPrEx>
          <w:tblW w:w="9625" w:type="dxa"/>
          <w:tblLook w:val="04A0"/>
        </w:tblPrEx>
        <w:tc>
          <w:tcPr>
            <w:tcW w:w="2425" w:type="dxa"/>
            <w:shd w:val="clear" w:color="auto" w:fill="D9D9D9" w:themeFill="background1" w:themeFillShade="D9"/>
          </w:tcPr>
          <w:p w:rsidR="00CB395D" w:rsidRPr="00734C29" w:rsidP="00734C29" w14:paraId="40AD8147" w14:textId="0ED04B0F">
            <w:pPr>
              <w:rPr>
                <w:rFonts w:ascii="Arial" w:eastAsia="Times New Roman" w:hAnsi="Arial" w:cs="Arial"/>
                <w:sz w:val="16"/>
                <w:szCs w:val="16"/>
              </w:rPr>
            </w:pPr>
            <w:r w:rsidRPr="00734C29">
              <w:rPr>
                <w:rFonts w:ascii="Arial" w:eastAsia="Times New Roman" w:hAnsi="Arial" w:cs="Arial"/>
                <w:sz w:val="16"/>
                <w:szCs w:val="16"/>
              </w:rPr>
              <w:t>New IA applicants</w:t>
            </w:r>
          </w:p>
        </w:tc>
        <w:tc>
          <w:tcPr>
            <w:tcW w:w="1260" w:type="dxa"/>
          </w:tcPr>
          <w:p w:rsidR="00CB395D" w:rsidRPr="00734C29" w:rsidP="00734C29" w14:paraId="5B4545BA" w14:textId="3F97204A">
            <w:pPr>
              <w:jc w:val="center"/>
              <w:rPr>
                <w:rFonts w:ascii="Arial" w:eastAsia="Times New Roman" w:hAnsi="Arial" w:cs="Arial"/>
                <w:sz w:val="16"/>
                <w:szCs w:val="16"/>
              </w:rPr>
            </w:pPr>
            <w:r w:rsidRPr="00734C29">
              <w:rPr>
                <w:rFonts w:ascii="Arial" w:eastAsia="Times New Roman" w:hAnsi="Arial" w:cs="Arial"/>
                <w:sz w:val="16"/>
                <w:szCs w:val="16"/>
              </w:rPr>
              <w:t>185</w:t>
            </w:r>
            <w:r w:rsidRPr="00734C29" w:rsidR="00B1764C">
              <w:rPr>
                <w:rFonts w:ascii="Arial" w:eastAsia="Times New Roman" w:hAnsi="Arial" w:cs="Arial"/>
                <w:sz w:val="16"/>
                <w:szCs w:val="16"/>
              </w:rPr>
              <w:t>5</w:t>
            </w:r>
          </w:p>
        </w:tc>
        <w:tc>
          <w:tcPr>
            <w:tcW w:w="1350" w:type="dxa"/>
          </w:tcPr>
          <w:p w:rsidR="00CB395D" w:rsidRPr="00734C29" w:rsidP="00734C29" w14:paraId="0B90CE9C" w14:textId="77777777">
            <w:pPr>
              <w:jc w:val="center"/>
              <w:rPr>
                <w:rFonts w:ascii="Arial" w:eastAsia="Times New Roman" w:hAnsi="Arial" w:cs="Arial"/>
                <w:sz w:val="16"/>
                <w:szCs w:val="16"/>
              </w:rPr>
            </w:pPr>
            <w:r w:rsidRPr="00734C29">
              <w:rPr>
                <w:rFonts w:ascii="Arial" w:eastAsia="Times New Roman" w:hAnsi="Arial" w:cs="Arial"/>
                <w:sz w:val="16"/>
                <w:szCs w:val="16"/>
              </w:rPr>
              <w:t>1</w:t>
            </w:r>
          </w:p>
        </w:tc>
        <w:tc>
          <w:tcPr>
            <w:tcW w:w="1170" w:type="dxa"/>
          </w:tcPr>
          <w:p w:rsidR="00CB395D" w:rsidRPr="00734C29" w:rsidP="00734C29" w14:paraId="4D52E893" w14:textId="77777777">
            <w:pPr>
              <w:jc w:val="center"/>
              <w:rPr>
                <w:rFonts w:ascii="Arial" w:eastAsia="Times New Roman" w:hAnsi="Arial" w:cs="Arial"/>
                <w:sz w:val="16"/>
                <w:szCs w:val="16"/>
              </w:rPr>
            </w:pPr>
            <w:r w:rsidRPr="00734C29">
              <w:rPr>
                <w:rFonts w:ascii="Arial" w:eastAsia="Times New Roman" w:hAnsi="Arial" w:cs="Arial"/>
                <w:sz w:val="16"/>
                <w:szCs w:val="16"/>
              </w:rPr>
              <w:t>0.33 hours (20 minutes)</w:t>
            </w:r>
          </w:p>
        </w:tc>
        <w:tc>
          <w:tcPr>
            <w:tcW w:w="900" w:type="dxa"/>
          </w:tcPr>
          <w:p w:rsidR="00CB395D" w:rsidRPr="00734C29" w:rsidP="00734C29" w14:paraId="00B12832" w14:textId="1949E136">
            <w:pPr>
              <w:jc w:val="center"/>
              <w:rPr>
                <w:rFonts w:ascii="Arial" w:eastAsia="Times New Roman" w:hAnsi="Arial" w:cs="Arial"/>
                <w:sz w:val="16"/>
                <w:szCs w:val="16"/>
              </w:rPr>
            </w:pPr>
            <w:r w:rsidRPr="00734C29">
              <w:rPr>
                <w:rFonts w:ascii="Arial" w:eastAsia="Times New Roman" w:hAnsi="Arial" w:cs="Arial"/>
                <w:sz w:val="16"/>
                <w:szCs w:val="16"/>
              </w:rPr>
              <w:t>612</w:t>
            </w:r>
          </w:p>
        </w:tc>
        <w:tc>
          <w:tcPr>
            <w:tcW w:w="1260" w:type="dxa"/>
          </w:tcPr>
          <w:p w:rsidR="00CB395D" w:rsidRPr="00734C29" w:rsidP="00734C29" w14:paraId="275FC302" w14:textId="4149DB3D">
            <w:pPr>
              <w:jc w:val="center"/>
              <w:rPr>
                <w:rFonts w:ascii="Arial" w:eastAsia="Times New Roman" w:hAnsi="Arial" w:cs="Arial"/>
                <w:sz w:val="16"/>
                <w:szCs w:val="16"/>
              </w:rPr>
            </w:pPr>
            <w:r w:rsidRPr="00734C29">
              <w:rPr>
                <w:rFonts w:ascii="Arial" w:eastAsia="Times New Roman" w:hAnsi="Arial" w:cs="Arial"/>
                <w:sz w:val="16"/>
                <w:szCs w:val="16"/>
              </w:rPr>
              <w:t>64.54</w:t>
            </w:r>
          </w:p>
        </w:tc>
        <w:tc>
          <w:tcPr>
            <w:tcW w:w="1260" w:type="dxa"/>
          </w:tcPr>
          <w:p w:rsidR="00CB395D" w:rsidRPr="00734C29" w:rsidP="00734C29" w14:paraId="1FC8EA16" w14:textId="6B94320E">
            <w:pPr>
              <w:jc w:val="center"/>
              <w:rPr>
                <w:rFonts w:ascii="Arial" w:eastAsia="Times New Roman" w:hAnsi="Arial" w:cs="Arial"/>
                <w:sz w:val="16"/>
                <w:szCs w:val="16"/>
              </w:rPr>
            </w:pPr>
            <w:r w:rsidRPr="00734C29">
              <w:rPr>
                <w:rFonts w:ascii="Arial" w:eastAsia="Times New Roman" w:hAnsi="Arial" w:cs="Arial"/>
                <w:sz w:val="16"/>
                <w:szCs w:val="16"/>
              </w:rPr>
              <w:t>39,498</w:t>
            </w:r>
          </w:p>
        </w:tc>
      </w:tr>
      <w:tr w14:paraId="0C537781" w14:textId="77777777" w:rsidTr="00734C29">
        <w:tblPrEx>
          <w:tblW w:w="9625" w:type="dxa"/>
          <w:tblLook w:val="04A0"/>
        </w:tblPrEx>
        <w:tc>
          <w:tcPr>
            <w:tcW w:w="2425" w:type="dxa"/>
            <w:shd w:val="clear" w:color="auto" w:fill="D9D9D9" w:themeFill="background1" w:themeFillShade="D9"/>
          </w:tcPr>
          <w:p w:rsidR="00CB395D" w:rsidRPr="00734C29" w:rsidP="00734C29" w14:paraId="01BF7A6E" w14:textId="4CAD378D">
            <w:pPr>
              <w:rPr>
                <w:rFonts w:ascii="Arial" w:eastAsia="Times New Roman" w:hAnsi="Arial" w:cs="Arial"/>
                <w:sz w:val="16"/>
                <w:szCs w:val="16"/>
              </w:rPr>
            </w:pPr>
            <w:r w:rsidRPr="00734C29">
              <w:rPr>
                <w:rFonts w:ascii="Arial" w:eastAsia="Times New Roman" w:hAnsi="Arial" w:cs="Arial"/>
                <w:sz w:val="16"/>
                <w:szCs w:val="16"/>
              </w:rPr>
              <w:t>IA Renewals</w:t>
            </w:r>
          </w:p>
          <w:p w:rsidR="003F6E14" w:rsidRPr="00734C29" w:rsidP="00734C29" w14:paraId="343C614C" w14:textId="6B5167F9">
            <w:pPr>
              <w:rPr>
                <w:rFonts w:ascii="Arial" w:eastAsia="Times New Roman" w:hAnsi="Arial" w:cs="Arial"/>
                <w:sz w:val="16"/>
                <w:szCs w:val="16"/>
              </w:rPr>
            </w:pPr>
            <w:r w:rsidRPr="00734C29">
              <w:rPr>
                <w:rFonts w:ascii="Arial" w:eastAsia="Times New Roman" w:hAnsi="Arial" w:cs="Arial"/>
                <w:sz w:val="16"/>
                <w:szCs w:val="16"/>
              </w:rPr>
              <w:t>21652/2</w:t>
            </w:r>
            <w:r>
              <w:rPr>
                <w:rStyle w:val="FootnoteReference"/>
                <w:rFonts w:ascii="Arial" w:eastAsia="Times New Roman" w:hAnsi="Arial" w:cs="Arial"/>
                <w:sz w:val="16"/>
                <w:szCs w:val="16"/>
              </w:rPr>
              <w:footnoteReference w:id="7"/>
            </w:r>
          </w:p>
        </w:tc>
        <w:tc>
          <w:tcPr>
            <w:tcW w:w="1260" w:type="dxa"/>
          </w:tcPr>
          <w:p w:rsidR="00110A7D" w:rsidRPr="00734C29" w:rsidP="00734C29" w14:paraId="0B6D810C" w14:textId="2C154947">
            <w:pPr>
              <w:jc w:val="center"/>
              <w:rPr>
                <w:rFonts w:ascii="Arial" w:eastAsia="Times New Roman" w:hAnsi="Arial" w:cs="Arial"/>
                <w:sz w:val="16"/>
                <w:szCs w:val="16"/>
              </w:rPr>
            </w:pPr>
            <w:r w:rsidRPr="00734C29">
              <w:rPr>
                <w:rFonts w:ascii="Arial" w:eastAsia="Times New Roman" w:hAnsi="Arial" w:cs="Arial"/>
                <w:sz w:val="16"/>
                <w:szCs w:val="16"/>
              </w:rPr>
              <w:t>10826</w:t>
            </w:r>
          </w:p>
        </w:tc>
        <w:tc>
          <w:tcPr>
            <w:tcW w:w="1350" w:type="dxa"/>
          </w:tcPr>
          <w:p w:rsidR="00CB395D" w:rsidRPr="00734C29" w:rsidP="00734C29" w14:paraId="02FC5413" w14:textId="56273508">
            <w:pPr>
              <w:jc w:val="center"/>
              <w:rPr>
                <w:rFonts w:ascii="Arial" w:eastAsia="Times New Roman" w:hAnsi="Arial" w:cs="Arial"/>
                <w:sz w:val="16"/>
                <w:szCs w:val="16"/>
              </w:rPr>
            </w:pPr>
            <w:r w:rsidRPr="00734C29">
              <w:rPr>
                <w:rFonts w:ascii="Arial" w:eastAsia="Times New Roman" w:hAnsi="Arial" w:cs="Arial"/>
                <w:sz w:val="16"/>
                <w:szCs w:val="16"/>
              </w:rPr>
              <w:t>1</w:t>
            </w:r>
          </w:p>
        </w:tc>
        <w:tc>
          <w:tcPr>
            <w:tcW w:w="1170" w:type="dxa"/>
          </w:tcPr>
          <w:p w:rsidR="00CB395D" w:rsidRPr="00734C29" w:rsidP="00734C29" w14:paraId="2531FE8C" w14:textId="77777777">
            <w:pPr>
              <w:jc w:val="center"/>
              <w:rPr>
                <w:rFonts w:ascii="Arial" w:eastAsia="Times New Roman" w:hAnsi="Arial" w:cs="Arial"/>
                <w:sz w:val="16"/>
                <w:szCs w:val="16"/>
              </w:rPr>
            </w:pPr>
            <w:r w:rsidRPr="00734C29">
              <w:rPr>
                <w:rFonts w:ascii="Arial" w:eastAsia="Times New Roman" w:hAnsi="Arial" w:cs="Arial"/>
                <w:sz w:val="16"/>
                <w:szCs w:val="16"/>
              </w:rPr>
              <w:t>0.33 hours (20 minutes)</w:t>
            </w:r>
          </w:p>
        </w:tc>
        <w:tc>
          <w:tcPr>
            <w:tcW w:w="900" w:type="dxa"/>
          </w:tcPr>
          <w:p w:rsidR="00CB395D" w:rsidRPr="00734C29" w:rsidP="00734C29" w14:paraId="09FF09B2" w14:textId="6B646767">
            <w:pPr>
              <w:jc w:val="center"/>
              <w:rPr>
                <w:rFonts w:ascii="Arial" w:eastAsia="Times New Roman" w:hAnsi="Arial" w:cs="Arial"/>
                <w:sz w:val="16"/>
                <w:szCs w:val="16"/>
              </w:rPr>
            </w:pPr>
            <w:r w:rsidRPr="00734C29">
              <w:rPr>
                <w:rFonts w:ascii="Arial" w:eastAsia="Times New Roman" w:hAnsi="Arial" w:cs="Arial"/>
                <w:sz w:val="16"/>
                <w:szCs w:val="16"/>
              </w:rPr>
              <w:t>3573</w:t>
            </w:r>
          </w:p>
        </w:tc>
        <w:tc>
          <w:tcPr>
            <w:tcW w:w="1260" w:type="dxa"/>
          </w:tcPr>
          <w:p w:rsidR="00CB395D" w:rsidRPr="00734C29" w:rsidP="00734C29" w14:paraId="1823AB10" w14:textId="2E39EA49">
            <w:pPr>
              <w:jc w:val="center"/>
              <w:rPr>
                <w:rFonts w:ascii="Arial" w:eastAsia="Times New Roman" w:hAnsi="Arial" w:cs="Arial"/>
                <w:sz w:val="16"/>
                <w:szCs w:val="16"/>
              </w:rPr>
            </w:pPr>
            <w:r w:rsidRPr="00734C29">
              <w:rPr>
                <w:rFonts w:ascii="Arial" w:eastAsia="Times New Roman" w:hAnsi="Arial" w:cs="Arial"/>
                <w:sz w:val="16"/>
                <w:szCs w:val="16"/>
              </w:rPr>
              <w:t>64.54</w:t>
            </w:r>
          </w:p>
        </w:tc>
        <w:tc>
          <w:tcPr>
            <w:tcW w:w="1260" w:type="dxa"/>
          </w:tcPr>
          <w:p w:rsidR="00CB395D" w:rsidRPr="00734C29" w:rsidP="00734C29" w14:paraId="2B663D89" w14:textId="11AB3224">
            <w:pPr>
              <w:jc w:val="center"/>
              <w:rPr>
                <w:rFonts w:ascii="Arial" w:eastAsia="Times New Roman" w:hAnsi="Arial" w:cs="Arial"/>
                <w:sz w:val="16"/>
                <w:szCs w:val="16"/>
              </w:rPr>
            </w:pPr>
            <w:r w:rsidRPr="00734C29">
              <w:rPr>
                <w:rFonts w:ascii="Arial" w:eastAsia="Times New Roman" w:hAnsi="Arial" w:cs="Arial"/>
                <w:sz w:val="16"/>
                <w:szCs w:val="16"/>
              </w:rPr>
              <w:t>230,601</w:t>
            </w:r>
          </w:p>
        </w:tc>
      </w:tr>
      <w:tr w14:paraId="7A4E99CA" w14:textId="77777777" w:rsidTr="00734C29">
        <w:tblPrEx>
          <w:tblW w:w="9625" w:type="dxa"/>
          <w:tblLook w:val="04A0"/>
        </w:tblPrEx>
        <w:tc>
          <w:tcPr>
            <w:tcW w:w="2425" w:type="dxa"/>
            <w:shd w:val="clear" w:color="auto" w:fill="D9D9D9" w:themeFill="background1" w:themeFillShade="D9"/>
          </w:tcPr>
          <w:p w:rsidR="00CB395D" w:rsidRPr="00734C29" w:rsidP="00734C29" w14:paraId="791C5552" w14:textId="77777777">
            <w:pPr>
              <w:rPr>
                <w:rFonts w:ascii="Arial" w:eastAsia="Times New Roman" w:hAnsi="Arial" w:cs="Arial"/>
                <w:sz w:val="16"/>
                <w:szCs w:val="16"/>
              </w:rPr>
            </w:pPr>
            <w:r w:rsidRPr="00734C29">
              <w:rPr>
                <w:rFonts w:ascii="Arial" w:eastAsia="Times New Roman" w:hAnsi="Arial" w:cs="Arial"/>
                <w:sz w:val="16"/>
                <w:szCs w:val="16"/>
              </w:rPr>
              <w:t>Totals</w:t>
            </w:r>
          </w:p>
        </w:tc>
        <w:tc>
          <w:tcPr>
            <w:tcW w:w="1260" w:type="dxa"/>
          </w:tcPr>
          <w:p w:rsidR="00CB395D" w:rsidRPr="00734C29" w:rsidP="00734C29" w14:paraId="4F02133D" w14:textId="3A920649">
            <w:pPr>
              <w:jc w:val="center"/>
              <w:rPr>
                <w:rFonts w:ascii="Arial" w:eastAsia="Times New Roman" w:hAnsi="Arial" w:cs="Arial"/>
                <w:b/>
                <w:sz w:val="16"/>
                <w:szCs w:val="16"/>
              </w:rPr>
            </w:pPr>
            <w:r w:rsidRPr="00734C29">
              <w:rPr>
                <w:rFonts w:ascii="Arial" w:eastAsia="Times New Roman" w:hAnsi="Arial" w:cs="Arial"/>
                <w:b/>
                <w:sz w:val="16"/>
                <w:szCs w:val="16"/>
              </w:rPr>
              <w:t>12,681</w:t>
            </w:r>
          </w:p>
        </w:tc>
        <w:tc>
          <w:tcPr>
            <w:tcW w:w="1350" w:type="dxa"/>
          </w:tcPr>
          <w:p w:rsidR="00CB395D" w:rsidRPr="00734C29" w:rsidP="00734C29" w14:paraId="1DA8ED18" w14:textId="77777777">
            <w:pPr>
              <w:jc w:val="center"/>
              <w:rPr>
                <w:rFonts w:ascii="Arial" w:eastAsia="Times New Roman" w:hAnsi="Arial" w:cs="Arial"/>
                <w:sz w:val="16"/>
                <w:szCs w:val="16"/>
              </w:rPr>
            </w:pPr>
            <w:r w:rsidRPr="00734C29">
              <w:rPr>
                <w:rFonts w:ascii="Arial" w:eastAsia="Times New Roman" w:hAnsi="Arial" w:cs="Arial"/>
                <w:sz w:val="16"/>
                <w:szCs w:val="16"/>
              </w:rPr>
              <w:t>1</w:t>
            </w:r>
          </w:p>
        </w:tc>
        <w:tc>
          <w:tcPr>
            <w:tcW w:w="1170" w:type="dxa"/>
          </w:tcPr>
          <w:p w:rsidR="00CB395D" w:rsidRPr="00734C29" w:rsidP="00734C29" w14:paraId="749C74B4" w14:textId="36B4452D">
            <w:pPr>
              <w:jc w:val="center"/>
              <w:rPr>
                <w:rFonts w:ascii="Arial" w:eastAsia="Times New Roman" w:hAnsi="Arial" w:cs="Arial"/>
                <w:sz w:val="16"/>
                <w:szCs w:val="16"/>
              </w:rPr>
            </w:pPr>
            <w:r w:rsidRPr="00734C29">
              <w:rPr>
                <w:rFonts w:ascii="Arial" w:eastAsia="Times New Roman" w:hAnsi="Arial" w:cs="Arial"/>
                <w:sz w:val="16"/>
                <w:szCs w:val="16"/>
              </w:rPr>
              <w:t>55</w:t>
            </w:r>
          </w:p>
        </w:tc>
        <w:tc>
          <w:tcPr>
            <w:tcW w:w="900" w:type="dxa"/>
          </w:tcPr>
          <w:p w:rsidR="00CB395D" w:rsidRPr="00734C29" w:rsidP="00734C29" w14:paraId="31360611" w14:textId="3783A0D7">
            <w:pPr>
              <w:jc w:val="center"/>
              <w:rPr>
                <w:rFonts w:ascii="Arial" w:eastAsia="Times New Roman" w:hAnsi="Arial" w:cs="Arial"/>
                <w:b/>
                <w:sz w:val="16"/>
                <w:szCs w:val="16"/>
              </w:rPr>
            </w:pPr>
            <w:r w:rsidRPr="00734C29">
              <w:rPr>
                <w:rFonts w:ascii="Arial" w:eastAsia="Times New Roman" w:hAnsi="Arial" w:cs="Arial"/>
                <w:b/>
                <w:sz w:val="16"/>
                <w:szCs w:val="16"/>
              </w:rPr>
              <w:t>4185</w:t>
            </w:r>
          </w:p>
        </w:tc>
        <w:tc>
          <w:tcPr>
            <w:tcW w:w="1260" w:type="dxa"/>
          </w:tcPr>
          <w:p w:rsidR="00CB395D" w:rsidRPr="00734C29" w:rsidP="00734C29" w14:paraId="00938A94" w14:textId="77777777">
            <w:pPr>
              <w:jc w:val="center"/>
              <w:rPr>
                <w:rFonts w:ascii="Arial" w:eastAsia="Times New Roman" w:hAnsi="Arial" w:cs="Arial"/>
                <w:sz w:val="16"/>
                <w:szCs w:val="16"/>
              </w:rPr>
            </w:pPr>
            <w:r w:rsidRPr="00734C29">
              <w:rPr>
                <w:rFonts w:ascii="Arial" w:eastAsia="Times New Roman" w:hAnsi="Arial" w:cs="Arial"/>
                <w:sz w:val="16"/>
                <w:szCs w:val="16"/>
              </w:rPr>
              <w:t>--</w:t>
            </w:r>
          </w:p>
        </w:tc>
        <w:tc>
          <w:tcPr>
            <w:tcW w:w="1260" w:type="dxa"/>
          </w:tcPr>
          <w:p w:rsidR="00CB395D" w:rsidRPr="00734C29" w:rsidP="00734C29" w14:paraId="3737FF6C" w14:textId="63D08539">
            <w:pPr>
              <w:jc w:val="center"/>
              <w:rPr>
                <w:rFonts w:ascii="Arial" w:eastAsia="Times New Roman" w:hAnsi="Arial" w:cs="Arial"/>
                <w:b/>
                <w:sz w:val="16"/>
                <w:szCs w:val="16"/>
              </w:rPr>
            </w:pPr>
            <w:r w:rsidRPr="00734C29">
              <w:rPr>
                <w:rFonts w:ascii="Arial" w:eastAsia="Times New Roman" w:hAnsi="Arial" w:cs="Arial"/>
                <w:b/>
                <w:sz w:val="16"/>
                <w:szCs w:val="16"/>
              </w:rPr>
              <w:t>270,100</w:t>
            </w:r>
          </w:p>
        </w:tc>
      </w:tr>
    </w:tbl>
    <w:p w:rsidR="00E76B20" w:rsidRPr="003F79B2" w:rsidP="004C0CCF" w14:paraId="155F432B" w14:textId="3B2D72F8">
      <w:pPr>
        <w:spacing w:before="360" w:after="120"/>
        <w:rPr>
          <w:rFonts w:ascii="Arial" w:eastAsia="Times New Roman" w:hAnsi="Arial" w:cs="Arial"/>
          <w:u w:val="single"/>
        </w:rPr>
      </w:pPr>
      <w:r w:rsidRPr="003F79B2">
        <w:rPr>
          <w:rFonts w:ascii="Arial" w:eastAsia="Times New Roman" w:hAnsi="Arial" w:cs="Arial"/>
          <w:u w:val="single"/>
        </w:rPr>
        <w:t>Form 8610-2, Airman Certificate and/or Rating Application - Mechanic and Parachute Rigger</w:t>
      </w:r>
    </w:p>
    <w:p w:rsidR="0052679A" w:rsidRPr="003F79B2" w:rsidP="0074184A" w14:paraId="5B7FB1D9" w14:textId="7FB918DA">
      <w:pPr>
        <w:spacing w:before="120" w:after="120"/>
        <w:rPr>
          <w:rFonts w:ascii="Arial" w:eastAsia="Times New Roman" w:hAnsi="Arial" w:cs="Arial"/>
        </w:rPr>
      </w:pPr>
      <w:r w:rsidRPr="003F79B2">
        <w:rPr>
          <w:rFonts w:ascii="Arial" w:eastAsia="Times New Roman" w:hAnsi="Arial" w:cs="Arial"/>
        </w:rPr>
        <w:t xml:space="preserve">Annually approximately </w:t>
      </w:r>
      <w:r w:rsidRPr="003F79B2" w:rsidR="005D09C7">
        <w:rPr>
          <w:rFonts w:ascii="Arial" w:eastAsia="Times New Roman" w:hAnsi="Arial" w:cs="Arial"/>
        </w:rPr>
        <w:t>11</w:t>
      </w:r>
      <w:r w:rsidRPr="003F79B2" w:rsidR="00B771CD">
        <w:rPr>
          <w:rFonts w:ascii="Arial" w:eastAsia="Times New Roman" w:hAnsi="Arial" w:cs="Arial"/>
        </w:rPr>
        <w:t>3</w:t>
      </w:r>
      <w:r w:rsidRPr="003F79B2" w:rsidR="00C220F3">
        <w:rPr>
          <w:rFonts w:ascii="Arial" w:eastAsia="Times New Roman" w:hAnsi="Arial" w:cs="Arial"/>
        </w:rPr>
        <w:t>60</w:t>
      </w:r>
      <w:r>
        <w:rPr>
          <w:rStyle w:val="FootnoteReference"/>
          <w:rFonts w:ascii="Arial" w:eastAsia="Times New Roman" w:hAnsi="Arial" w:cs="Arial"/>
        </w:rPr>
        <w:footnoteReference w:id="8"/>
      </w:r>
      <w:r w:rsidRPr="003F79B2">
        <w:rPr>
          <w:rFonts w:ascii="Arial" w:eastAsia="Times New Roman" w:hAnsi="Arial" w:cs="Arial"/>
        </w:rPr>
        <w:t xml:space="preserve"> </w:t>
      </w:r>
      <w:r w:rsidRPr="003F79B2" w:rsidR="005D09C7">
        <w:rPr>
          <w:rFonts w:ascii="Arial" w:eastAsia="Times New Roman" w:hAnsi="Arial" w:cs="Arial"/>
        </w:rPr>
        <w:t xml:space="preserve">individuals make application for an </w:t>
      </w:r>
      <w:r w:rsidRPr="003F79B2" w:rsidR="00AC6626">
        <w:rPr>
          <w:rFonts w:ascii="Arial" w:eastAsia="Times New Roman" w:hAnsi="Arial" w:cs="Arial"/>
        </w:rPr>
        <w:t>airmen (mechanic</w:t>
      </w:r>
      <w:r w:rsidRPr="003F79B2">
        <w:rPr>
          <w:rFonts w:ascii="Arial" w:eastAsia="Times New Roman" w:hAnsi="Arial" w:cs="Arial"/>
        </w:rPr>
        <w:t xml:space="preserve"> and</w:t>
      </w:r>
      <w:r w:rsidRPr="003F79B2" w:rsidR="00AC6626">
        <w:rPr>
          <w:rFonts w:ascii="Arial" w:eastAsia="Times New Roman" w:hAnsi="Arial" w:cs="Arial"/>
        </w:rPr>
        <w:t xml:space="preserve"> parachute rigger</w:t>
      </w:r>
      <w:r w:rsidRPr="003F79B2">
        <w:rPr>
          <w:rFonts w:ascii="Arial" w:eastAsia="Times New Roman" w:hAnsi="Arial" w:cs="Arial"/>
        </w:rPr>
        <w:t xml:space="preserve">) </w:t>
      </w:r>
      <w:r w:rsidRPr="003F79B2" w:rsidR="005D09C7">
        <w:rPr>
          <w:rFonts w:ascii="Arial" w:eastAsia="Times New Roman" w:hAnsi="Arial" w:cs="Arial"/>
        </w:rPr>
        <w:t>certificate</w:t>
      </w:r>
      <w:r w:rsidRPr="003F79B2" w:rsidR="00AC6626">
        <w:rPr>
          <w:rFonts w:ascii="Arial" w:eastAsia="Times New Roman" w:hAnsi="Arial" w:cs="Arial"/>
        </w:rPr>
        <w:t>,</w:t>
      </w:r>
      <w:r w:rsidRPr="003F79B2" w:rsidR="00CB395D">
        <w:rPr>
          <w:rFonts w:ascii="Arial" w:eastAsia="Times New Roman" w:hAnsi="Arial" w:cs="Arial"/>
        </w:rPr>
        <w:t xml:space="preserve"> added rating,</w:t>
      </w:r>
      <w:r w:rsidRPr="003F79B2" w:rsidR="00AC6626">
        <w:rPr>
          <w:rFonts w:ascii="Arial" w:eastAsia="Times New Roman" w:hAnsi="Arial" w:cs="Arial"/>
        </w:rPr>
        <w:t xml:space="preserve"> or other change,</w:t>
      </w:r>
      <w:r w:rsidRPr="003F79B2" w:rsidR="00CB395D">
        <w:rPr>
          <w:rFonts w:ascii="Arial" w:eastAsia="Times New Roman" w:hAnsi="Arial" w:cs="Arial"/>
        </w:rPr>
        <w:t xml:space="preserve"> and </w:t>
      </w:r>
      <w:r w:rsidRPr="003F79B2">
        <w:rPr>
          <w:rFonts w:ascii="Arial" w:eastAsia="Times New Roman" w:hAnsi="Arial" w:cs="Arial"/>
        </w:rPr>
        <w:t xml:space="preserve">spend an average time of 20 minutes (.33 hours) completing the </w:t>
      </w:r>
      <w:r w:rsidRPr="003F79B2" w:rsidR="00E76B20">
        <w:rPr>
          <w:rFonts w:ascii="Arial" w:eastAsia="Times New Roman" w:hAnsi="Arial" w:cs="Arial"/>
        </w:rPr>
        <w:t xml:space="preserve">application </w:t>
      </w:r>
      <w:r w:rsidRPr="003F79B2">
        <w:rPr>
          <w:rFonts w:ascii="Arial" w:eastAsia="Times New Roman" w:hAnsi="Arial" w:cs="Arial"/>
        </w:rPr>
        <w:t>form.</w:t>
      </w:r>
    </w:p>
    <w:tbl>
      <w:tblPr>
        <w:tblStyle w:val="TableGrid"/>
        <w:tblW w:w="9625" w:type="dxa"/>
        <w:tblLook w:val="04A0"/>
      </w:tblPr>
      <w:tblGrid>
        <w:gridCol w:w="2418"/>
        <w:gridCol w:w="1260"/>
        <w:gridCol w:w="1438"/>
        <w:gridCol w:w="1258"/>
        <w:gridCol w:w="1001"/>
        <w:gridCol w:w="926"/>
        <w:gridCol w:w="1324"/>
      </w:tblGrid>
      <w:tr w14:paraId="4561822E" w14:textId="77777777" w:rsidTr="00734C29">
        <w:tblPrEx>
          <w:tblW w:w="9625" w:type="dxa"/>
          <w:tblLook w:val="04A0"/>
        </w:tblPrEx>
        <w:tc>
          <w:tcPr>
            <w:tcW w:w="2418" w:type="dxa"/>
            <w:shd w:val="clear" w:color="auto" w:fill="D9D9D9" w:themeFill="background1" w:themeFillShade="D9"/>
          </w:tcPr>
          <w:p w:rsidR="006A0411" w:rsidRPr="00734C29" w:rsidP="00734C29" w14:paraId="74666746" w14:textId="4BCB7284">
            <w:pPr>
              <w:rPr>
                <w:rFonts w:ascii="Arial" w:eastAsia="Times New Roman" w:hAnsi="Arial" w:cs="Arial"/>
                <w:sz w:val="18"/>
                <w:szCs w:val="18"/>
              </w:rPr>
            </w:pPr>
            <w:r w:rsidRPr="00734C29">
              <w:rPr>
                <w:rFonts w:ascii="Arial" w:eastAsia="Times New Roman" w:hAnsi="Arial" w:cs="Arial"/>
                <w:sz w:val="18"/>
                <w:szCs w:val="18"/>
              </w:rPr>
              <w:t>Form 8610-2, Application for Mechanic and Parachute Rigger</w:t>
            </w:r>
          </w:p>
        </w:tc>
        <w:tc>
          <w:tcPr>
            <w:tcW w:w="1260" w:type="dxa"/>
            <w:shd w:val="clear" w:color="auto" w:fill="D9D9D9" w:themeFill="background1" w:themeFillShade="D9"/>
          </w:tcPr>
          <w:p w:rsidR="006A0411" w:rsidRPr="00734C29" w:rsidP="00734C29" w14:paraId="1F6DB34D" w14:textId="77777777">
            <w:pPr>
              <w:jc w:val="center"/>
              <w:rPr>
                <w:rFonts w:ascii="Arial" w:eastAsia="Times New Roman" w:hAnsi="Arial" w:cs="Arial"/>
                <w:sz w:val="16"/>
                <w:szCs w:val="16"/>
              </w:rPr>
            </w:pPr>
            <w:r w:rsidRPr="00734C29">
              <w:rPr>
                <w:rFonts w:ascii="Arial" w:eastAsia="Times New Roman" w:hAnsi="Arial" w:cs="Arial"/>
                <w:sz w:val="16"/>
                <w:szCs w:val="16"/>
              </w:rPr>
              <w:t># of Respondents</w:t>
            </w:r>
          </w:p>
          <w:p w:rsidR="006A0411" w:rsidRPr="00734C29" w:rsidP="00734C29" w14:paraId="1794EBEE" w14:textId="4E8460EC">
            <w:pPr>
              <w:jc w:val="center"/>
              <w:rPr>
                <w:rFonts w:ascii="Arial" w:eastAsia="Times New Roman" w:hAnsi="Arial" w:cs="Arial"/>
                <w:sz w:val="16"/>
                <w:szCs w:val="16"/>
              </w:rPr>
            </w:pPr>
            <w:r w:rsidRPr="00734C29">
              <w:rPr>
                <w:rFonts w:ascii="Arial" w:eastAsia="Times New Roman" w:hAnsi="Arial" w:cs="Arial"/>
                <w:sz w:val="16"/>
                <w:szCs w:val="16"/>
              </w:rPr>
              <w:t>(annually)</w:t>
            </w:r>
          </w:p>
        </w:tc>
        <w:tc>
          <w:tcPr>
            <w:tcW w:w="1438" w:type="dxa"/>
            <w:shd w:val="clear" w:color="auto" w:fill="D9D9D9" w:themeFill="background1" w:themeFillShade="D9"/>
          </w:tcPr>
          <w:p w:rsidR="006A0411" w:rsidRPr="00734C29" w:rsidP="00734C29" w14:paraId="2389609F" w14:textId="77777777">
            <w:pPr>
              <w:jc w:val="center"/>
              <w:rPr>
                <w:rFonts w:ascii="Arial" w:eastAsia="Times New Roman" w:hAnsi="Arial" w:cs="Arial"/>
                <w:sz w:val="16"/>
                <w:szCs w:val="16"/>
              </w:rPr>
            </w:pPr>
            <w:r w:rsidRPr="00734C29">
              <w:rPr>
                <w:rFonts w:ascii="Arial" w:eastAsia="Times New Roman" w:hAnsi="Arial" w:cs="Arial"/>
                <w:sz w:val="16"/>
                <w:szCs w:val="16"/>
              </w:rPr>
              <w:t>Responses per respondent</w:t>
            </w:r>
          </w:p>
          <w:p w:rsidR="006A0411" w:rsidRPr="00734C29" w:rsidP="00734C29" w14:paraId="493F54BD" w14:textId="684C76E5">
            <w:pPr>
              <w:jc w:val="center"/>
              <w:rPr>
                <w:rFonts w:ascii="Arial" w:eastAsia="Times New Roman" w:hAnsi="Arial" w:cs="Arial"/>
                <w:sz w:val="16"/>
                <w:szCs w:val="16"/>
              </w:rPr>
            </w:pPr>
            <w:r w:rsidRPr="00734C29">
              <w:rPr>
                <w:rFonts w:ascii="Arial" w:eastAsia="Times New Roman" w:hAnsi="Arial" w:cs="Arial"/>
                <w:sz w:val="16"/>
                <w:szCs w:val="16"/>
              </w:rPr>
              <w:t>(annually)</w:t>
            </w:r>
          </w:p>
        </w:tc>
        <w:tc>
          <w:tcPr>
            <w:tcW w:w="1258" w:type="dxa"/>
            <w:shd w:val="clear" w:color="auto" w:fill="D9D9D9" w:themeFill="background1" w:themeFillShade="D9"/>
          </w:tcPr>
          <w:p w:rsidR="006A0411" w:rsidRPr="00734C29" w:rsidP="00734C29" w14:paraId="610917EA" w14:textId="77777777">
            <w:pPr>
              <w:jc w:val="center"/>
              <w:rPr>
                <w:rFonts w:ascii="Arial" w:eastAsia="Times New Roman" w:hAnsi="Arial" w:cs="Arial"/>
                <w:sz w:val="16"/>
                <w:szCs w:val="16"/>
              </w:rPr>
            </w:pPr>
            <w:r w:rsidRPr="00734C29">
              <w:rPr>
                <w:rFonts w:ascii="Arial" w:eastAsia="Times New Roman" w:hAnsi="Arial" w:cs="Arial"/>
                <w:sz w:val="16"/>
                <w:szCs w:val="16"/>
              </w:rPr>
              <w:t>Time per response</w:t>
            </w:r>
          </w:p>
          <w:p w:rsidR="006A0411" w:rsidRPr="00734C29" w:rsidP="00734C29" w14:paraId="472BDAE8" w14:textId="34E7622C">
            <w:pPr>
              <w:jc w:val="center"/>
              <w:rPr>
                <w:rFonts w:ascii="Arial" w:eastAsia="Times New Roman" w:hAnsi="Arial" w:cs="Arial"/>
                <w:sz w:val="16"/>
                <w:szCs w:val="16"/>
              </w:rPr>
            </w:pPr>
            <w:r w:rsidRPr="00734C29">
              <w:rPr>
                <w:rFonts w:ascii="Arial" w:eastAsia="Times New Roman" w:hAnsi="Arial" w:cs="Arial"/>
                <w:sz w:val="16"/>
                <w:szCs w:val="16"/>
              </w:rPr>
              <w:t>(hours)</w:t>
            </w:r>
          </w:p>
        </w:tc>
        <w:tc>
          <w:tcPr>
            <w:tcW w:w="1001" w:type="dxa"/>
            <w:shd w:val="clear" w:color="auto" w:fill="D9D9D9" w:themeFill="background1" w:themeFillShade="D9"/>
          </w:tcPr>
          <w:p w:rsidR="006A0411" w:rsidRPr="00734C29" w:rsidP="00734C29" w14:paraId="7879E120" w14:textId="4BDAF3EC">
            <w:pPr>
              <w:jc w:val="center"/>
              <w:rPr>
                <w:rFonts w:ascii="Arial" w:eastAsia="Times New Roman" w:hAnsi="Arial" w:cs="Arial"/>
                <w:sz w:val="16"/>
                <w:szCs w:val="16"/>
              </w:rPr>
            </w:pPr>
            <w:r w:rsidRPr="00734C29">
              <w:rPr>
                <w:rFonts w:ascii="Arial" w:eastAsia="Times New Roman" w:hAnsi="Arial" w:cs="Arial"/>
                <w:sz w:val="16"/>
                <w:szCs w:val="16"/>
              </w:rPr>
              <w:t>Hour Burden</w:t>
            </w:r>
          </w:p>
        </w:tc>
        <w:tc>
          <w:tcPr>
            <w:tcW w:w="926" w:type="dxa"/>
            <w:shd w:val="clear" w:color="auto" w:fill="D9D9D9" w:themeFill="background1" w:themeFillShade="D9"/>
          </w:tcPr>
          <w:p w:rsidR="006A0411" w:rsidRPr="00734C29" w:rsidP="00734C29" w14:paraId="275CA557" w14:textId="77777777">
            <w:pPr>
              <w:jc w:val="center"/>
              <w:rPr>
                <w:rFonts w:ascii="Arial" w:eastAsia="Times New Roman" w:hAnsi="Arial" w:cs="Arial"/>
                <w:sz w:val="16"/>
                <w:szCs w:val="16"/>
              </w:rPr>
            </w:pPr>
            <w:r w:rsidRPr="00734C29">
              <w:rPr>
                <w:rFonts w:ascii="Arial" w:eastAsia="Times New Roman" w:hAnsi="Arial" w:cs="Arial"/>
                <w:sz w:val="16"/>
                <w:szCs w:val="16"/>
              </w:rPr>
              <w:t>Cost/hour</w:t>
            </w:r>
          </w:p>
          <w:p w:rsidR="006A0411" w:rsidRPr="00734C29" w:rsidP="00734C29" w14:paraId="76BE8993" w14:textId="283FC589">
            <w:pPr>
              <w:jc w:val="center"/>
              <w:rPr>
                <w:rFonts w:ascii="Arial" w:eastAsia="Times New Roman" w:hAnsi="Arial" w:cs="Arial"/>
                <w:sz w:val="16"/>
                <w:szCs w:val="16"/>
              </w:rPr>
            </w:pPr>
            <w:r w:rsidRPr="00734C29">
              <w:rPr>
                <w:rFonts w:ascii="Arial" w:eastAsia="Times New Roman" w:hAnsi="Arial" w:cs="Arial"/>
                <w:sz w:val="16"/>
                <w:szCs w:val="16"/>
              </w:rPr>
              <w:t>($/hour)</w:t>
            </w:r>
          </w:p>
        </w:tc>
        <w:tc>
          <w:tcPr>
            <w:tcW w:w="1324" w:type="dxa"/>
            <w:shd w:val="clear" w:color="auto" w:fill="D9D9D9" w:themeFill="background1" w:themeFillShade="D9"/>
          </w:tcPr>
          <w:p w:rsidR="006A0411" w:rsidRPr="00734C29" w:rsidP="00734C29" w14:paraId="121C3425" w14:textId="77777777">
            <w:pPr>
              <w:jc w:val="center"/>
              <w:rPr>
                <w:rFonts w:ascii="Arial" w:eastAsia="Times New Roman" w:hAnsi="Arial" w:cs="Arial"/>
                <w:sz w:val="16"/>
                <w:szCs w:val="16"/>
              </w:rPr>
            </w:pPr>
            <w:r w:rsidRPr="00734C29">
              <w:rPr>
                <w:rFonts w:ascii="Arial" w:eastAsia="Times New Roman" w:hAnsi="Arial" w:cs="Arial"/>
                <w:sz w:val="16"/>
                <w:szCs w:val="16"/>
              </w:rPr>
              <w:t>Cost burden</w:t>
            </w:r>
          </w:p>
          <w:p w:rsidR="006A0411" w:rsidRPr="00734C29" w:rsidP="00734C29" w14:paraId="06B0BD79" w14:textId="5F09197A">
            <w:pPr>
              <w:jc w:val="center"/>
              <w:rPr>
                <w:rFonts w:ascii="Arial" w:eastAsia="Times New Roman" w:hAnsi="Arial" w:cs="Arial"/>
                <w:sz w:val="16"/>
                <w:szCs w:val="16"/>
              </w:rPr>
            </w:pPr>
            <w:r w:rsidRPr="00734C29">
              <w:rPr>
                <w:rFonts w:ascii="Arial" w:eastAsia="Times New Roman" w:hAnsi="Arial" w:cs="Arial"/>
                <w:sz w:val="16"/>
                <w:szCs w:val="16"/>
              </w:rPr>
              <w:t>($)</w:t>
            </w:r>
          </w:p>
        </w:tc>
      </w:tr>
      <w:tr w14:paraId="488393BE" w14:textId="77777777" w:rsidTr="00734C29">
        <w:tblPrEx>
          <w:tblW w:w="9625" w:type="dxa"/>
          <w:tblLook w:val="04A0"/>
        </w:tblPrEx>
        <w:tc>
          <w:tcPr>
            <w:tcW w:w="2418" w:type="dxa"/>
            <w:shd w:val="clear" w:color="auto" w:fill="D9D9D9" w:themeFill="background1" w:themeFillShade="D9"/>
          </w:tcPr>
          <w:p w:rsidR="00C220F3" w:rsidRPr="00734C29" w:rsidP="00734C29" w14:paraId="48CBF388" w14:textId="77777777">
            <w:pPr>
              <w:rPr>
                <w:rFonts w:ascii="Arial" w:eastAsia="Times New Roman" w:hAnsi="Arial" w:cs="Arial"/>
                <w:sz w:val="16"/>
                <w:szCs w:val="16"/>
              </w:rPr>
            </w:pPr>
            <w:r w:rsidRPr="00734C29">
              <w:rPr>
                <w:rFonts w:ascii="Arial" w:eastAsia="Times New Roman" w:hAnsi="Arial" w:cs="Arial"/>
                <w:sz w:val="16"/>
                <w:szCs w:val="16"/>
              </w:rPr>
              <w:t>Mechanic Applicants</w:t>
            </w:r>
          </w:p>
        </w:tc>
        <w:tc>
          <w:tcPr>
            <w:tcW w:w="1260" w:type="dxa"/>
          </w:tcPr>
          <w:p w:rsidR="00C220F3" w:rsidRPr="00734C29" w:rsidP="00734C29" w14:paraId="534A738F" w14:textId="77777777">
            <w:pPr>
              <w:jc w:val="center"/>
              <w:rPr>
                <w:rFonts w:ascii="Arial" w:eastAsia="Times New Roman" w:hAnsi="Arial" w:cs="Arial"/>
                <w:sz w:val="16"/>
                <w:szCs w:val="16"/>
              </w:rPr>
            </w:pPr>
            <w:r w:rsidRPr="00734C29">
              <w:rPr>
                <w:rFonts w:ascii="Arial" w:eastAsia="Times New Roman" w:hAnsi="Arial" w:cs="Arial"/>
                <w:sz w:val="16"/>
                <w:szCs w:val="16"/>
              </w:rPr>
              <w:t>11000</w:t>
            </w:r>
          </w:p>
        </w:tc>
        <w:tc>
          <w:tcPr>
            <w:tcW w:w="1438" w:type="dxa"/>
          </w:tcPr>
          <w:p w:rsidR="00C220F3" w:rsidRPr="00734C29" w:rsidP="00734C29" w14:paraId="0323A9A7" w14:textId="08D44E2E">
            <w:pPr>
              <w:jc w:val="center"/>
              <w:rPr>
                <w:rFonts w:ascii="Arial" w:eastAsia="Times New Roman" w:hAnsi="Arial" w:cs="Arial"/>
                <w:sz w:val="16"/>
                <w:szCs w:val="16"/>
              </w:rPr>
            </w:pPr>
            <w:r w:rsidRPr="00734C29">
              <w:rPr>
                <w:rFonts w:ascii="Arial" w:eastAsia="Times New Roman" w:hAnsi="Arial" w:cs="Arial"/>
                <w:sz w:val="16"/>
                <w:szCs w:val="16"/>
              </w:rPr>
              <w:t>1</w:t>
            </w:r>
          </w:p>
        </w:tc>
        <w:tc>
          <w:tcPr>
            <w:tcW w:w="1258" w:type="dxa"/>
          </w:tcPr>
          <w:p w:rsidR="00734C29" w:rsidP="00734C29" w14:paraId="052D3E89" w14:textId="77777777">
            <w:pPr>
              <w:jc w:val="center"/>
              <w:rPr>
                <w:rFonts w:ascii="Arial" w:eastAsia="Times New Roman" w:hAnsi="Arial" w:cs="Arial"/>
                <w:sz w:val="16"/>
                <w:szCs w:val="16"/>
              </w:rPr>
            </w:pPr>
            <w:r w:rsidRPr="00734C29">
              <w:rPr>
                <w:rFonts w:ascii="Arial" w:eastAsia="Times New Roman" w:hAnsi="Arial" w:cs="Arial"/>
                <w:sz w:val="16"/>
                <w:szCs w:val="16"/>
              </w:rPr>
              <w:t xml:space="preserve">0.33 hours </w:t>
            </w:r>
          </w:p>
          <w:p w:rsidR="00C220F3" w:rsidRPr="00734C29" w:rsidP="00734C29" w14:paraId="6A4015E7" w14:textId="1014B33F">
            <w:pPr>
              <w:jc w:val="center"/>
              <w:rPr>
                <w:rFonts w:ascii="Arial" w:eastAsia="Times New Roman" w:hAnsi="Arial" w:cs="Arial"/>
                <w:sz w:val="16"/>
                <w:szCs w:val="16"/>
              </w:rPr>
            </w:pPr>
            <w:r w:rsidRPr="00734C29">
              <w:rPr>
                <w:rFonts w:ascii="Arial" w:eastAsia="Times New Roman" w:hAnsi="Arial" w:cs="Arial"/>
                <w:sz w:val="16"/>
                <w:szCs w:val="16"/>
              </w:rPr>
              <w:t>(20 minutes)</w:t>
            </w:r>
          </w:p>
        </w:tc>
        <w:tc>
          <w:tcPr>
            <w:tcW w:w="1001" w:type="dxa"/>
          </w:tcPr>
          <w:p w:rsidR="00C220F3" w:rsidRPr="00734C29" w:rsidP="00734C29" w14:paraId="379540C5" w14:textId="6BB0AFD6">
            <w:pPr>
              <w:jc w:val="center"/>
              <w:rPr>
                <w:rFonts w:ascii="Arial" w:eastAsia="Times New Roman" w:hAnsi="Arial" w:cs="Arial"/>
                <w:sz w:val="16"/>
                <w:szCs w:val="16"/>
              </w:rPr>
            </w:pPr>
            <w:r w:rsidRPr="00734C29">
              <w:rPr>
                <w:rFonts w:ascii="Arial" w:eastAsia="Times New Roman" w:hAnsi="Arial" w:cs="Arial"/>
                <w:sz w:val="16"/>
                <w:szCs w:val="16"/>
              </w:rPr>
              <w:t>3630</w:t>
            </w:r>
          </w:p>
        </w:tc>
        <w:tc>
          <w:tcPr>
            <w:tcW w:w="926" w:type="dxa"/>
          </w:tcPr>
          <w:p w:rsidR="00C220F3" w:rsidRPr="00734C29" w:rsidP="00734C29" w14:paraId="73E29716" w14:textId="302FA9B3">
            <w:pPr>
              <w:jc w:val="center"/>
              <w:rPr>
                <w:rFonts w:ascii="Arial" w:eastAsia="Times New Roman" w:hAnsi="Arial" w:cs="Arial"/>
                <w:sz w:val="16"/>
                <w:szCs w:val="16"/>
              </w:rPr>
            </w:pPr>
            <w:r w:rsidRPr="00734C29">
              <w:rPr>
                <w:rFonts w:ascii="Arial" w:eastAsia="Times New Roman" w:hAnsi="Arial" w:cs="Arial"/>
                <w:sz w:val="16"/>
                <w:szCs w:val="16"/>
              </w:rPr>
              <w:t>64.54</w:t>
            </w:r>
          </w:p>
        </w:tc>
        <w:tc>
          <w:tcPr>
            <w:tcW w:w="1324" w:type="dxa"/>
          </w:tcPr>
          <w:p w:rsidR="00C220F3" w:rsidRPr="00734C29" w:rsidP="00734C29" w14:paraId="56CB18CF" w14:textId="264DF4CA">
            <w:pPr>
              <w:jc w:val="center"/>
              <w:rPr>
                <w:rFonts w:ascii="Arial" w:eastAsia="Times New Roman" w:hAnsi="Arial" w:cs="Arial"/>
                <w:sz w:val="16"/>
                <w:szCs w:val="16"/>
              </w:rPr>
            </w:pPr>
            <w:r w:rsidRPr="00734C29">
              <w:rPr>
                <w:rFonts w:ascii="Arial" w:eastAsia="Times New Roman" w:hAnsi="Arial" w:cs="Arial"/>
                <w:sz w:val="16"/>
                <w:szCs w:val="16"/>
              </w:rPr>
              <w:t>234,280</w:t>
            </w:r>
          </w:p>
        </w:tc>
      </w:tr>
      <w:tr w14:paraId="2749A5DA" w14:textId="77777777" w:rsidTr="00734C29">
        <w:tblPrEx>
          <w:tblW w:w="9625" w:type="dxa"/>
          <w:tblLook w:val="04A0"/>
        </w:tblPrEx>
        <w:tc>
          <w:tcPr>
            <w:tcW w:w="2418" w:type="dxa"/>
            <w:shd w:val="clear" w:color="auto" w:fill="D9D9D9" w:themeFill="background1" w:themeFillShade="D9"/>
          </w:tcPr>
          <w:p w:rsidR="00C220F3" w:rsidRPr="00734C29" w:rsidP="00734C29" w14:paraId="7AC7B1FE" w14:textId="77777777">
            <w:pPr>
              <w:rPr>
                <w:rFonts w:ascii="Arial" w:eastAsia="Times New Roman" w:hAnsi="Arial" w:cs="Arial"/>
                <w:sz w:val="16"/>
                <w:szCs w:val="16"/>
              </w:rPr>
            </w:pPr>
            <w:r w:rsidRPr="00734C29">
              <w:rPr>
                <w:rFonts w:ascii="Arial" w:eastAsia="Times New Roman" w:hAnsi="Arial" w:cs="Arial"/>
                <w:sz w:val="16"/>
                <w:szCs w:val="16"/>
              </w:rPr>
              <w:t>Parachute Rigger Applicants</w:t>
            </w:r>
          </w:p>
        </w:tc>
        <w:tc>
          <w:tcPr>
            <w:tcW w:w="1260" w:type="dxa"/>
          </w:tcPr>
          <w:p w:rsidR="00C220F3" w:rsidRPr="00734C29" w:rsidP="00734C29" w14:paraId="5A045289" w14:textId="61D78DCC">
            <w:pPr>
              <w:jc w:val="center"/>
              <w:rPr>
                <w:rFonts w:ascii="Arial" w:eastAsia="Times New Roman" w:hAnsi="Arial" w:cs="Arial"/>
                <w:sz w:val="16"/>
                <w:szCs w:val="16"/>
              </w:rPr>
            </w:pPr>
            <w:r w:rsidRPr="00734C29">
              <w:rPr>
                <w:rFonts w:ascii="Arial" w:eastAsia="Times New Roman" w:hAnsi="Arial" w:cs="Arial"/>
                <w:sz w:val="16"/>
                <w:szCs w:val="16"/>
              </w:rPr>
              <w:t>360</w:t>
            </w:r>
          </w:p>
        </w:tc>
        <w:tc>
          <w:tcPr>
            <w:tcW w:w="1438" w:type="dxa"/>
          </w:tcPr>
          <w:p w:rsidR="00C220F3" w:rsidRPr="00734C29" w:rsidP="00734C29" w14:paraId="7404F628" w14:textId="53C7E5F2">
            <w:pPr>
              <w:jc w:val="center"/>
              <w:rPr>
                <w:rFonts w:ascii="Arial" w:eastAsia="Times New Roman" w:hAnsi="Arial" w:cs="Arial"/>
                <w:sz w:val="16"/>
                <w:szCs w:val="16"/>
              </w:rPr>
            </w:pPr>
            <w:r w:rsidRPr="00734C29">
              <w:rPr>
                <w:rFonts w:ascii="Arial" w:eastAsia="Times New Roman" w:hAnsi="Arial" w:cs="Arial"/>
                <w:sz w:val="16"/>
                <w:szCs w:val="16"/>
              </w:rPr>
              <w:t>1</w:t>
            </w:r>
          </w:p>
        </w:tc>
        <w:tc>
          <w:tcPr>
            <w:tcW w:w="1258" w:type="dxa"/>
          </w:tcPr>
          <w:p w:rsidR="00734C29" w:rsidP="00734C29" w14:paraId="74AFBFF0" w14:textId="77777777">
            <w:pPr>
              <w:jc w:val="center"/>
              <w:rPr>
                <w:rFonts w:ascii="Arial" w:eastAsia="Times New Roman" w:hAnsi="Arial" w:cs="Arial"/>
                <w:sz w:val="16"/>
                <w:szCs w:val="16"/>
              </w:rPr>
            </w:pPr>
            <w:r w:rsidRPr="00734C29">
              <w:rPr>
                <w:rFonts w:ascii="Arial" w:eastAsia="Times New Roman" w:hAnsi="Arial" w:cs="Arial"/>
                <w:sz w:val="16"/>
                <w:szCs w:val="16"/>
              </w:rPr>
              <w:t xml:space="preserve">0.33 hours </w:t>
            </w:r>
          </w:p>
          <w:p w:rsidR="00C220F3" w:rsidRPr="00734C29" w:rsidP="00734C29" w14:paraId="72DF35F2" w14:textId="1ED5371B">
            <w:pPr>
              <w:jc w:val="center"/>
              <w:rPr>
                <w:rFonts w:ascii="Arial" w:eastAsia="Times New Roman" w:hAnsi="Arial" w:cs="Arial"/>
                <w:sz w:val="16"/>
                <w:szCs w:val="16"/>
              </w:rPr>
            </w:pPr>
            <w:r w:rsidRPr="00734C29">
              <w:rPr>
                <w:rFonts w:ascii="Arial" w:eastAsia="Times New Roman" w:hAnsi="Arial" w:cs="Arial"/>
                <w:sz w:val="16"/>
                <w:szCs w:val="16"/>
              </w:rPr>
              <w:t>(20 minutes)</w:t>
            </w:r>
          </w:p>
        </w:tc>
        <w:tc>
          <w:tcPr>
            <w:tcW w:w="1001" w:type="dxa"/>
          </w:tcPr>
          <w:p w:rsidR="00C220F3" w:rsidRPr="00734C29" w:rsidP="00734C29" w14:paraId="78257F7E" w14:textId="7DF708D7">
            <w:pPr>
              <w:jc w:val="center"/>
              <w:rPr>
                <w:rFonts w:ascii="Arial" w:eastAsia="Times New Roman" w:hAnsi="Arial" w:cs="Arial"/>
                <w:sz w:val="16"/>
                <w:szCs w:val="16"/>
              </w:rPr>
            </w:pPr>
            <w:r w:rsidRPr="00734C29">
              <w:rPr>
                <w:rFonts w:ascii="Arial" w:eastAsia="Times New Roman" w:hAnsi="Arial" w:cs="Arial"/>
                <w:sz w:val="16"/>
                <w:szCs w:val="16"/>
              </w:rPr>
              <w:t>1</w:t>
            </w:r>
            <w:r w:rsidRPr="00734C29" w:rsidR="00B771CD">
              <w:rPr>
                <w:rFonts w:ascii="Arial" w:eastAsia="Times New Roman" w:hAnsi="Arial" w:cs="Arial"/>
                <w:sz w:val="16"/>
                <w:szCs w:val="16"/>
              </w:rPr>
              <w:t>19</w:t>
            </w:r>
          </w:p>
        </w:tc>
        <w:tc>
          <w:tcPr>
            <w:tcW w:w="926" w:type="dxa"/>
          </w:tcPr>
          <w:p w:rsidR="00C220F3" w:rsidRPr="00734C29" w:rsidP="00734C29" w14:paraId="51990B45" w14:textId="0CDFBDCD">
            <w:pPr>
              <w:jc w:val="center"/>
              <w:rPr>
                <w:rFonts w:ascii="Arial" w:eastAsia="Times New Roman" w:hAnsi="Arial" w:cs="Arial"/>
                <w:sz w:val="16"/>
                <w:szCs w:val="16"/>
              </w:rPr>
            </w:pPr>
            <w:r w:rsidRPr="00734C29">
              <w:rPr>
                <w:rFonts w:ascii="Arial" w:hAnsi="Arial" w:cs="Arial"/>
                <w:sz w:val="16"/>
                <w:szCs w:val="16"/>
              </w:rPr>
              <w:t>42.49</w:t>
            </w:r>
          </w:p>
        </w:tc>
        <w:tc>
          <w:tcPr>
            <w:tcW w:w="1324" w:type="dxa"/>
          </w:tcPr>
          <w:p w:rsidR="00C220F3" w:rsidRPr="00734C29" w:rsidP="00734C29" w14:paraId="775231B3" w14:textId="4E43089B">
            <w:pPr>
              <w:jc w:val="center"/>
              <w:rPr>
                <w:rFonts w:ascii="Arial" w:eastAsia="Times New Roman" w:hAnsi="Arial" w:cs="Arial"/>
                <w:sz w:val="16"/>
                <w:szCs w:val="16"/>
              </w:rPr>
            </w:pPr>
            <w:r w:rsidRPr="00734C29">
              <w:rPr>
                <w:rFonts w:ascii="Arial" w:eastAsia="Times New Roman" w:hAnsi="Arial" w:cs="Arial"/>
                <w:sz w:val="16"/>
                <w:szCs w:val="16"/>
              </w:rPr>
              <w:t>5,056</w:t>
            </w:r>
          </w:p>
        </w:tc>
      </w:tr>
      <w:tr w14:paraId="0127927C" w14:textId="77777777" w:rsidTr="00734C29">
        <w:tblPrEx>
          <w:tblW w:w="9625" w:type="dxa"/>
          <w:tblLook w:val="04A0"/>
        </w:tblPrEx>
        <w:tc>
          <w:tcPr>
            <w:tcW w:w="2418" w:type="dxa"/>
            <w:shd w:val="clear" w:color="auto" w:fill="D9D9D9" w:themeFill="background1" w:themeFillShade="D9"/>
          </w:tcPr>
          <w:p w:rsidR="001329E5" w:rsidRPr="00734C29" w:rsidP="00734C29" w14:paraId="5FE1580F" w14:textId="493CEE98">
            <w:pPr>
              <w:rPr>
                <w:rFonts w:ascii="Arial" w:eastAsia="Times New Roman" w:hAnsi="Arial" w:cs="Arial"/>
                <w:sz w:val="16"/>
                <w:szCs w:val="16"/>
              </w:rPr>
            </w:pPr>
            <w:r w:rsidRPr="00734C29">
              <w:rPr>
                <w:rFonts w:ascii="Arial" w:eastAsia="Times New Roman" w:hAnsi="Arial" w:cs="Arial"/>
                <w:sz w:val="16"/>
                <w:szCs w:val="16"/>
              </w:rPr>
              <w:t>Totals</w:t>
            </w:r>
          </w:p>
        </w:tc>
        <w:tc>
          <w:tcPr>
            <w:tcW w:w="1260" w:type="dxa"/>
          </w:tcPr>
          <w:p w:rsidR="001329E5" w:rsidRPr="00734C29" w:rsidP="00734C29" w14:paraId="62FC2F08" w14:textId="7879BC2F">
            <w:pPr>
              <w:jc w:val="center"/>
              <w:rPr>
                <w:rFonts w:ascii="Arial" w:eastAsia="Times New Roman" w:hAnsi="Arial" w:cs="Arial"/>
                <w:b/>
                <w:sz w:val="16"/>
                <w:szCs w:val="16"/>
              </w:rPr>
            </w:pPr>
            <w:r w:rsidRPr="00734C29">
              <w:rPr>
                <w:rFonts w:ascii="Arial" w:eastAsia="Times New Roman" w:hAnsi="Arial" w:cs="Arial"/>
                <w:b/>
                <w:sz w:val="16"/>
                <w:szCs w:val="16"/>
              </w:rPr>
              <w:t>11360</w:t>
            </w:r>
          </w:p>
        </w:tc>
        <w:tc>
          <w:tcPr>
            <w:tcW w:w="1438" w:type="dxa"/>
          </w:tcPr>
          <w:p w:rsidR="001329E5" w:rsidRPr="00734C29" w:rsidP="00734C29" w14:paraId="7FA54235" w14:textId="5A88B35B">
            <w:pPr>
              <w:jc w:val="center"/>
              <w:rPr>
                <w:rFonts w:ascii="Arial" w:eastAsia="Times New Roman" w:hAnsi="Arial" w:cs="Arial"/>
                <w:sz w:val="16"/>
                <w:szCs w:val="16"/>
              </w:rPr>
            </w:pPr>
            <w:r w:rsidRPr="00734C29">
              <w:rPr>
                <w:rFonts w:ascii="Arial" w:eastAsia="Times New Roman" w:hAnsi="Arial" w:cs="Arial"/>
                <w:sz w:val="16"/>
                <w:szCs w:val="16"/>
              </w:rPr>
              <w:t>1</w:t>
            </w:r>
          </w:p>
        </w:tc>
        <w:tc>
          <w:tcPr>
            <w:tcW w:w="1258" w:type="dxa"/>
          </w:tcPr>
          <w:p w:rsidR="001329E5" w:rsidRPr="00734C29" w:rsidP="00734C29" w14:paraId="01E9F893" w14:textId="17E3AB05">
            <w:pPr>
              <w:jc w:val="center"/>
              <w:rPr>
                <w:rFonts w:ascii="Arial" w:eastAsia="Times New Roman" w:hAnsi="Arial" w:cs="Arial"/>
                <w:sz w:val="16"/>
                <w:szCs w:val="16"/>
              </w:rPr>
            </w:pPr>
            <w:r w:rsidRPr="00734C29">
              <w:rPr>
                <w:rFonts w:ascii="Arial" w:eastAsia="Times New Roman" w:hAnsi="Arial" w:cs="Arial"/>
                <w:sz w:val="16"/>
                <w:szCs w:val="16"/>
              </w:rPr>
              <w:t>.33</w:t>
            </w:r>
          </w:p>
        </w:tc>
        <w:tc>
          <w:tcPr>
            <w:tcW w:w="1001" w:type="dxa"/>
          </w:tcPr>
          <w:p w:rsidR="001329E5" w:rsidRPr="00734C29" w:rsidP="00734C29" w14:paraId="07F1C2B3" w14:textId="01CDB592">
            <w:pPr>
              <w:jc w:val="center"/>
              <w:rPr>
                <w:rFonts w:ascii="Arial" w:eastAsia="Times New Roman" w:hAnsi="Arial" w:cs="Arial"/>
                <w:b/>
                <w:sz w:val="16"/>
                <w:szCs w:val="16"/>
              </w:rPr>
            </w:pPr>
            <w:r w:rsidRPr="00734C29">
              <w:rPr>
                <w:rFonts w:ascii="Arial" w:eastAsia="Times New Roman" w:hAnsi="Arial" w:cs="Arial"/>
                <w:b/>
                <w:sz w:val="16"/>
                <w:szCs w:val="16"/>
              </w:rPr>
              <w:t>3749</w:t>
            </w:r>
          </w:p>
        </w:tc>
        <w:tc>
          <w:tcPr>
            <w:tcW w:w="926" w:type="dxa"/>
          </w:tcPr>
          <w:p w:rsidR="001329E5" w:rsidRPr="00734C29" w:rsidP="00734C29" w14:paraId="60C6EF58" w14:textId="6AC43208">
            <w:pPr>
              <w:jc w:val="center"/>
              <w:rPr>
                <w:rFonts w:ascii="Arial" w:eastAsia="Times New Roman" w:hAnsi="Arial" w:cs="Arial"/>
                <w:sz w:val="16"/>
                <w:szCs w:val="16"/>
              </w:rPr>
            </w:pPr>
            <w:r w:rsidRPr="00734C29">
              <w:rPr>
                <w:rFonts w:ascii="Arial" w:eastAsia="Times New Roman" w:hAnsi="Arial" w:cs="Arial"/>
                <w:sz w:val="16"/>
                <w:szCs w:val="16"/>
              </w:rPr>
              <w:t>--</w:t>
            </w:r>
          </w:p>
        </w:tc>
        <w:tc>
          <w:tcPr>
            <w:tcW w:w="1324" w:type="dxa"/>
          </w:tcPr>
          <w:p w:rsidR="001329E5" w:rsidRPr="00734C29" w:rsidP="00734C29" w14:paraId="4AD8FB25" w14:textId="6AB82CB7">
            <w:pPr>
              <w:jc w:val="center"/>
              <w:rPr>
                <w:rFonts w:ascii="Arial" w:eastAsia="Times New Roman" w:hAnsi="Arial" w:cs="Arial"/>
                <w:b/>
                <w:sz w:val="16"/>
                <w:szCs w:val="16"/>
              </w:rPr>
            </w:pPr>
            <w:r w:rsidRPr="00734C29">
              <w:rPr>
                <w:rFonts w:ascii="Arial" w:eastAsia="Times New Roman" w:hAnsi="Arial" w:cs="Arial"/>
                <w:b/>
                <w:sz w:val="16"/>
                <w:szCs w:val="16"/>
              </w:rPr>
              <w:t>244,392</w:t>
            </w:r>
          </w:p>
        </w:tc>
      </w:tr>
    </w:tbl>
    <w:p w:rsidR="00805885" w:rsidRPr="003F79B2" w:rsidP="004C0CCF" w14:paraId="742250AD" w14:textId="161B206B">
      <w:pPr>
        <w:spacing w:before="360" w:after="120"/>
        <w:rPr>
          <w:rFonts w:ascii="Arial" w:eastAsia="Times New Roman" w:hAnsi="Arial" w:cs="Arial"/>
          <w:u w:val="single"/>
        </w:rPr>
      </w:pPr>
      <w:r w:rsidRPr="003F79B2">
        <w:rPr>
          <w:rFonts w:ascii="Arial" w:eastAsia="Times New Roman" w:hAnsi="Arial" w:cs="Arial"/>
          <w:u w:val="single"/>
        </w:rPr>
        <w:t xml:space="preserve">Form 8610-3, </w:t>
      </w:r>
      <w:r w:rsidRPr="003F79B2" w:rsidR="00E76B20">
        <w:rPr>
          <w:rFonts w:ascii="Arial" w:eastAsia="Times New Roman" w:hAnsi="Arial" w:cs="Arial"/>
          <w:u w:val="single"/>
        </w:rPr>
        <w:t>Airman Certificate and/or Rating Application – Repairman</w:t>
      </w:r>
    </w:p>
    <w:p w:rsidR="00E76B20" w:rsidP="0074184A" w14:paraId="3BC5A6B4" w14:textId="2B8AB49A">
      <w:pPr>
        <w:spacing w:before="120" w:after="120"/>
        <w:rPr>
          <w:rFonts w:ascii="Arial" w:eastAsia="Times New Roman" w:hAnsi="Arial" w:cs="Arial"/>
        </w:rPr>
      </w:pPr>
      <w:r w:rsidRPr="003F79B2">
        <w:rPr>
          <w:rFonts w:ascii="Arial" w:eastAsia="Times New Roman" w:hAnsi="Arial" w:cs="Arial"/>
        </w:rPr>
        <w:t>Annually, approximately 3280 individuals make application for a repairman certificate or added rating, and spend an average time of 20 minutes (.33 hours) completing the application form.</w:t>
      </w:r>
    </w:p>
    <w:p w:rsidR="0006728D" w:rsidRPr="0006728D" w:rsidP="0006728D" w14:paraId="033F3E28" w14:textId="6075BD13">
      <w:pPr>
        <w:pStyle w:val="ListParagraph"/>
        <w:numPr>
          <w:ilvl w:val="0"/>
          <w:numId w:val="19"/>
        </w:numPr>
        <w:spacing w:before="120" w:after="120"/>
        <w:rPr>
          <w:rFonts w:ascii="Arial" w:eastAsia="Times New Roman" w:hAnsi="Arial" w:cs="Arial"/>
        </w:rPr>
      </w:pPr>
      <w:r w:rsidRPr="0006728D">
        <w:rPr>
          <w:rFonts w:ascii="Arial" w:eastAsia="Times New Roman" w:hAnsi="Arial" w:cs="Arial"/>
        </w:rPr>
        <w:t>The FAA estimates 2650</w:t>
      </w:r>
      <w:r>
        <w:rPr>
          <w:rStyle w:val="FootnoteReference"/>
          <w:rFonts w:ascii="Arial" w:eastAsia="Times New Roman" w:hAnsi="Arial" w:cs="Arial"/>
        </w:rPr>
        <w:footnoteReference w:id="9"/>
      </w:r>
      <w:r w:rsidRPr="0006728D">
        <w:rPr>
          <w:rFonts w:ascii="Arial" w:eastAsia="Times New Roman" w:hAnsi="Arial" w:cs="Arial"/>
        </w:rPr>
        <w:t xml:space="preserve"> §65.101 repairman applicants annually.</w:t>
      </w:r>
    </w:p>
    <w:p w:rsidR="0006728D" w:rsidRPr="0006728D" w:rsidP="0006728D" w14:paraId="5E976490" w14:textId="69ED19F5">
      <w:pPr>
        <w:pStyle w:val="ListParagraph"/>
        <w:numPr>
          <w:ilvl w:val="0"/>
          <w:numId w:val="19"/>
        </w:numPr>
        <w:spacing w:before="120" w:after="120"/>
        <w:rPr>
          <w:rFonts w:ascii="Arial" w:eastAsia="Times New Roman" w:hAnsi="Arial" w:cs="Arial"/>
        </w:rPr>
      </w:pPr>
      <w:r w:rsidRPr="0006728D">
        <w:rPr>
          <w:rFonts w:ascii="Arial" w:eastAsia="Times New Roman" w:hAnsi="Arial" w:cs="Arial"/>
        </w:rPr>
        <w:t>The FAA estimates 430</w:t>
      </w:r>
      <w:r>
        <w:rPr>
          <w:rStyle w:val="FootnoteReference"/>
          <w:rFonts w:ascii="Arial" w:eastAsia="Times New Roman" w:hAnsi="Arial" w:cs="Arial"/>
        </w:rPr>
        <w:footnoteReference w:id="10"/>
      </w:r>
      <w:r w:rsidRPr="0006728D">
        <w:rPr>
          <w:rFonts w:ascii="Arial" w:eastAsia="Times New Roman" w:hAnsi="Arial" w:cs="Arial"/>
        </w:rPr>
        <w:t xml:space="preserve"> § 65.104 amateur-built repairman applicants annually.</w:t>
      </w:r>
    </w:p>
    <w:p w:rsidR="0006728D" w:rsidRPr="0006728D" w:rsidP="0006728D" w14:paraId="786D961C" w14:textId="5B617C1E">
      <w:pPr>
        <w:pStyle w:val="ListParagraph"/>
        <w:numPr>
          <w:ilvl w:val="0"/>
          <w:numId w:val="19"/>
        </w:numPr>
        <w:spacing w:before="120" w:after="120"/>
        <w:rPr>
          <w:rFonts w:ascii="Arial" w:eastAsia="Times New Roman" w:hAnsi="Arial" w:cs="Arial"/>
        </w:rPr>
      </w:pPr>
      <w:r w:rsidRPr="0006728D">
        <w:rPr>
          <w:rFonts w:ascii="Arial" w:eastAsia="Times New Roman" w:hAnsi="Arial" w:cs="Arial"/>
        </w:rPr>
        <w:t>The FAA estimates 200</w:t>
      </w:r>
      <w:r w:rsidRPr="0006728D">
        <w:rPr>
          <w:rFonts w:ascii="Arial" w:eastAsia="Times New Roman" w:hAnsi="Arial" w:cs="Arial"/>
          <w:vertAlign w:val="superscript"/>
        </w:rPr>
        <w:t>6</w:t>
      </w:r>
      <w:r w:rsidRPr="0006728D">
        <w:rPr>
          <w:rFonts w:ascii="Arial" w:eastAsia="Times New Roman" w:hAnsi="Arial" w:cs="Arial"/>
        </w:rPr>
        <w:t xml:space="preserve"> §65.107 light-sport repairman applicants annually.</w:t>
      </w:r>
    </w:p>
    <w:tbl>
      <w:tblPr>
        <w:tblStyle w:val="TableGrid"/>
        <w:tblW w:w="9625" w:type="dxa"/>
        <w:tblLook w:val="04A0"/>
      </w:tblPr>
      <w:tblGrid>
        <w:gridCol w:w="2429"/>
        <w:gridCol w:w="1233"/>
        <w:gridCol w:w="1433"/>
        <w:gridCol w:w="1254"/>
        <w:gridCol w:w="1019"/>
        <w:gridCol w:w="910"/>
        <w:gridCol w:w="1347"/>
      </w:tblGrid>
      <w:tr w14:paraId="3F44D364" w14:textId="77777777" w:rsidTr="00110E4A">
        <w:tblPrEx>
          <w:tblW w:w="9625" w:type="dxa"/>
          <w:tblLook w:val="04A0"/>
        </w:tblPrEx>
        <w:tc>
          <w:tcPr>
            <w:tcW w:w="2433" w:type="dxa"/>
            <w:shd w:val="clear" w:color="auto" w:fill="D9D9D9" w:themeFill="background1" w:themeFillShade="D9"/>
            <w:vAlign w:val="center"/>
          </w:tcPr>
          <w:p w:rsidR="006A0411" w:rsidRPr="00734C29" w:rsidP="00734C29" w14:paraId="772F2D1D" w14:textId="395A6FE1">
            <w:pPr>
              <w:rPr>
                <w:rFonts w:ascii="Arial" w:eastAsia="Times New Roman" w:hAnsi="Arial" w:cs="Arial"/>
                <w:b/>
                <w:sz w:val="16"/>
                <w:szCs w:val="16"/>
              </w:rPr>
            </w:pPr>
            <w:r w:rsidRPr="00734C29">
              <w:rPr>
                <w:rFonts w:ascii="Arial" w:eastAsia="Times New Roman" w:hAnsi="Arial" w:cs="Arial"/>
                <w:b/>
                <w:sz w:val="16"/>
                <w:szCs w:val="16"/>
              </w:rPr>
              <w:t>Form 8610-3, Application for Repairman Certificate</w:t>
            </w:r>
          </w:p>
        </w:tc>
        <w:tc>
          <w:tcPr>
            <w:tcW w:w="1233" w:type="dxa"/>
            <w:shd w:val="clear" w:color="auto" w:fill="D9D9D9" w:themeFill="background1" w:themeFillShade="D9"/>
            <w:vAlign w:val="center"/>
          </w:tcPr>
          <w:p w:rsidR="004D5226" w:rsidRPr="00734C29" w:rsidP="00734C29" w14:paraId="240E45DB" w14:textId="77777777">
            <w:pPr>
              <w:jc w:val="center"/>
              <w:rPr>
                <w:rFonts w:ascii="Arial" w:eastAsia="Times New Roman" w:hAnsi="Arial" w:cs="Arial"/>
                <w:sz w:val="16"/>
                <w:szCs w:val="16"/>
              </w:rPr>
            </w:pPr>
            <w:r w:rsidRPr="00734C29">
              <w:rPr>
                <w:rFonts w:ascii="Arial" w:eastAsia="Times New Roman" w:hAnsi="Arial" w:cs="Arial"/>
                <w:sz w:val="16"/>
                <w:szCs w:val="16"/>
              </w:rPr>
              <w:t># of Respondents</w:t>
            </w:r>
          </w:p>
          <w:p w:rsidR="006A0411" w:rsidRPr="00734C29" w:rsidP="00734C29" w14:paraId="67E29EC7" w14:textId="19F1B43E">
            <w:pPr>
              <w:jc w:val="center"/>
              <w:rPr>
                <w:rFonts w:ascii="Arial" w:eastAsia="Times New Roman" w:hAnsi="Arial" w:cs="Arial"/>
                <w:sz w:val="16"/>
                <w:szCs w:val="16"/>
              </w:rPr>
            </w:pPr>
            <w:r w:rsidRPr="00734C29">
              <w:rPr>
                <w:rFonts w:ascii="Arial" w:eastAsia="Times New Roman" w:hAnsi="Arial" w:cs="Arial"/>
                <w:sz w:val="16"/>
                <w:szCs w:val="16"/>
              </w:rPr>
              <w:t>(annually)</w:t>
            </w:r>
          </w:p>
        </w:tc>
        <w:tc>
          <w:tcPr>
            <w:tcW w:w="1434" w:type="dxa"/>
            <w:shd w:val="clear" w:color="auto" w:fill="D9D9D9" w:themeFill="background1" w:themeFillShade="D9"/>
            <w:vAlign w:val="center"/>
          </w:tcPr>
          <w:p w:rsidR="004D5226" w:rsidRPr="00734C29" w:rsidP="00734C29" w14:paraId="54A471EF" w14:textId="77777777">
            <w:pPr>
              <w:jc w:val="center"/>
              <w:rPr>
                <w:rFonts w:ascii="Arial" w:eastAsia="Times New Roman" w:hAnsi="Arial" w:cs="Arial"/>
                <w:sz w:val="16"/>
                <w:szCs w:val="16"/>
              </w:rPr>
            </w:pPr>
            <w:r w:rsidRPr="00734C29">
              <w:rPr>
                <w:rFonts w:ascii="Arial" w:eastAsia="Times New Roman" w:hAnsi="Arial" w:cs="Arial"/>
                <w:sz w:val="16"/>
                <w:szCs w:val="16"/>
              </w:rPr>
              <w:t>Responses per respondent</w:t>
            </w:r>
          </w:p>
          <w:p w:rsidR="006A0411" w:rsidRPr="00734C29" w:rsidP="00734C29" w14:paraId="7BF23233" w14:textId="4776F37D">
            <w:pPr>
              <w:jc w:val="center"/>
              <w:rPr>
                <w:rFonts w:ascii="Arial" w:eastAsia="Times New Roman" w:hAnsi="Arial" w:cs="Arial"/>
                <w:sz w:val="16"/>
                <w:szCs w:val="16"/>
              </w:rPr>
            </w:pPr>
            <w:r w:rsidRPr="00734C29">
              <w:rPr>
                <w:rFonts w:ascii="Arial" w:eastAsia="Times New Roman" w:hAnsi="Arial" w:cs="Arial"/>
                <w:sz w:val="16"/>
                <w:szCs w:val="16"/>
              </w:rPr>
              <w:t>(annually)</w:t>
            </w:r>
          </w:p>
        </w:tc>
        <w:tc>
          <w:tcPr>
            <w:tcW w:w="1255" w:type="dxa"/>
            <w:shd w:val="clear" w:color="auto" w:fill="D9D9D9" w:themeFill="background1" w:themeFillShade="D9"/>
            <w:vAlign w:val="center"/>
          </w:tcPr>
          <w:p w:rsidR="004D5226" w:rsidRPr="00734C29" w:rsidP="00734C29" w14:paraId="5EB60939" w14:textId="77777777">
            <w:pPr>
              <w:jc w:val="center"/>
              <w:rPr>
                <w:rFonts w:ascii="Arial" w:eastAsia="Times New Roman" w:hAnsi="Arial" w:cs="Arial"/>
                <w:sz w:val="16"/>
                <w:szCs w:val="16"/>
              </w:rPr>
            </w:pPr>
            <w:r w:rsidRPr="00734C29">
              <w:rPr>
                <w:rFonts w:ascii="Arial" w:eastAsia="Times New Roman" w:hAnsi="Arial" w:cs="Arial"/>
                <w:sz w:val="16"/>
                <w:szCs w:val="16"/>
              </w:rPr>
              <w:t>Time per response</w:t>
            </w:r>
          </w:p>
          <w:p w:rsidR="006A0411" w:rsidRPr="00734C29" w:rsidP="00734C29" w14:paraId="157CBCAD" w14:textId="0B795A6B">
            <w:pPr>
              <w:jc w:val="center"/>
              <w:rPr>
                <w:rFonts w:ascii="Arial" w:eastAsia="Times New Roman" w:hAnsi="Arial" w:cs="Arial"/>
                <w:sz w:val="16"/>
                <w:szCs w:val="16"/>
              </w:rPr>
            </w:pPr>
            <w:r w:rsidRPr="00734C29">
              <w:rPr>
                <w:rFonts w:ascii="Arial" w:eastAsia="Times New Roman" w:hAnsi="Arial" w:cs="Arial"/>
                <w:sz w:val="16"/>
                <w:szCs w:val="16"/>
              </w:rPr>
              <w:t>(hours)</w:t>
            </w:r>
          </w:p>
        </w:tc>
        <w:tc>
          <w:tcPr>
            <w:tcW w:w="1020" w:type="dxa"/>
            <w:shd w:val="clear" w:color="auto" w:fill="D9D9D9" w:themeFill="background1" w:themeFillShade="D9"/>
            <w:vAlign w:val="center"/>
          </w:tcPr>
          <w:p w:rsidR="004D5226" w:rsidRPr="00734C29" w:rsidP="00734C29" w14:paraId="5871E114" w14:textId="77777777">
            <w:pPr>
              <w:jc w:val="center"/>
              <w:rPr>
                <w:rFonts w:ascii="Arial" w:eastAsia="Times New Roman" w:hAnsi="Arial" w:cs="Arial"/>
                <w:sz w:val="16"/>
                <w:szCs w:val="16"/>
              </w:rPr>
            </w:pPr>
            <w:r w:rsidRPr="00734C29">
              <w:rPr>
                <w:rFonts w:ascii="Arial" w:eastAsia="Times New Roman" w:hAnsi="Arial" w:cs="Arial"/>
                <w:sz w:val="16"/>
                <w:szCs w:val="16"/>
              </w:rPr>
              <w:t>Hour Burden</w:t>
            </w:r>
          </w:p>
          <w:p w:rsidR="00E4753A" w:rsidRPr="00734C29" w:rsidP="00734C29" w14:paraId="6D5EECEC" w14:textId="31F3DFEF">
            <w:pPr>
              <w:jc w:val="center"/>
              <w:rPr>
                <w:rFonts w:ascii="Arial" w:eastAsia="Times New Roman" w:hAnsi="Arial" w:cs="Arial"/>
                <w:sz w:val="16"/>
                <w:szCs w:val="16"/>
              </w:rPr>
            </w:pPr>
            <w:r w:rsidRPr="00734C29">
              <w:rPr>
                <w:rFonts w:ascii="Arial" w:eastAsia="Times New Roman" w:hAnsi="Arial" w:cs="Arial"/>
                <w:sz w:val="16"/>
                <w:szCs w:val="16"/>
              </w:rPr>
              <w:t>(hours)</w:t>
            </w:r>
          </w:p>
        </w:tc>
        <w:tc>
          <w:tcPr>
            <w:tcW w:w="901" w:type="dxa"/>
            <w:shd w:val="clear" w:color="auto" w:fill="D9D9D9" w:themeFill="background1" w:themeFillShade="D9"/>
            <w:vAlign w:val="center"/>
          </w:tcPr>
          <w:p w:rsidR="004D5226" w:rsidRPr="00734C29" w:rsidP="00734C29" w14:paraId="6DB3FCCA" w14:textId="77777777">
            <w:pPr>
              <w:jc w:val="center"/>
              <w:rPr>
                <w:rFonts w:ascii="Arial" w:eastAsia="Times New Roman" w:hAnsi="Arial" w:cs="Arial"/>
                <w:sz w:val="16"/>
                <w:szCs w:val="16"/>
              </w:rPr>
            </w:pPr>
            <w:r w:rsidRPr="00734C29">
              <w:rPr>
                <w:rFonts w:ascii="Arial" w:eastAsia="Times New Roman" w:hAnsi="Arial" w:cs="Arial"/>
                <w:sz w:val="16"/>
                <w:szCs w:val="16"/>
              </w:rPr>
              <w:t>Cost/hour</w:t>
            </w:r>
          </w:p>
          <w:p w:rsidR="004D5226" w:rsidRPr="00734C29" w:rsidP="00734C29" w14:paraId="2CF5B052" w14:textId="02E91302">
            <w:pPr>
              <w:jc w:val="center"/>
              <w:rPr>
                <w:rFonts w:ascii="Arial" w:eastAsia="Times New Roman" w:hAnsi="Arial" w:cs="Arial"/>
                <w:sz w:val="16"/>
                <w:szCs w:val="16"/>
              </w:rPr>
            </w:pPr>
            <w:r w:rsidRPr="00734C29">
              <w:rPr>
                <w:rFonts w:ascii="Arial" w:eastAsia="Times New Roman" w:hAnsi="Arial" w:cs="Arial"/>
                <w:sz w:val="16"/>
                <w:szCs w:val="16"/>
              </w:rPr>
              <w:t>($</w:t>
            </w:r>
            <w:r w:rsidRPr="00734C29" w:rsidR="006A0411">
              <w:rPr>
                <w:rFonts w:ascii="Arial" w:eastAsia="Times New Roman" w:hAnsi="Arial" w:cs="Arial"/>
                <w:sz w:val="16"/>
                <w:szCs w:val="16"/>
              </w:rPr>
              <w:t>/hour</w:t>
            </w:r>
            <w:r w:rsidRPr="00734C29">
              <w:rPr>
                <w:rFonts w:ascii="Arial" w:eastAsia="Times New Roman" w:hAnsi="Arial" w:cs="Arial"/>
                <w:sz w:val="16"/>
                <w:szCs w:val="16"/>
              </w:rPr>
              <w:t>)</w:t>
            </w:r>
          </w:p>
        </w:tc>
        <w:tc>
          <w:tcPr>
            <w:tcW w:w="1349" w:type="dxa"/>
            <w:shd w:val="clear" w:color="auto" w:fill="D9D9D9" w:themeFill="background1" w:themeFillShade="D9"/>
            <w:vAlign w:val="center"/>
          </w:tcPr>
          <w:p w:rsidR="004D5226" w:rsidRPr="00734C29" w:rsidP="00734C29" w14:paraId="6879F2A8" w14:textId="77777777">
            <w:pPr>
              <w:jc w:val="center"/>
              <w:rPr>
                <w:rFonts w:ascii="Arial" w:eastAsia="Times New Roman" w:hAnsi="Arial" w:cs="Arial"/>
                <w:sz w:val="16"/>
                <w:szCs w:val="16"/>
              </w:rPr>
            </w:pPr>
            <w:r w:rsidRPr="00734C29">
              <w:rPr>
                <w:rFonts w:ascii="Arial" w:eastAsia="Times New Roman" w:hAnsi="Arial" w:cs="Arial"/>
                <w:sz w:val="16"/>
                <w:szCs w:val="16"/>
              </w:rPr>
              <w:t>Cost burden</w:t>
            </w:r>
          </w:p>
          <w:p w:rsidR="004D5226" w:rsidRPr="00734C29" w:rsidP="00734C29" w14:paraId="295F1211" w14:textId="77777777">
            <w:pPr>
              <w:jc w:val="center"/>
              <w:rPr>
                <w:rFonts w:ascii="Arial" w:eastAsia="Times New Roman" w:hAnsi="Arial" w:cs="Arial"/>
                <w:sz w:val="16"/>
                <w:szCs w:val="16"/>
              </w:rPr>
            </w:pPr>
            <w:r w:rsidRPr="00734C29">
              <w:rPr>
                <w:rFonts w:ascii="Arial" w:eastAsia="Times New Roman" w:hAnsi="Arial" w:cs="Arial"/>
                <w:sz w:val="16"/>
                <w:szCs w:val="16"/>
              </w:rPr>
              <w:t>($)</w:t>
            </w:r>
          </w:p>
        </w:tc>
      </w:tr>
      <w:tr w14:paraId="1D3BA8AD" w14:textId="77777777" w:rsidTr="00110E4A">
        <w:tblPrEx>
          <w:tblW w:w="9625" w:type="dxa"/>
          <w:tblLook w:val="04A0"/>
        </w:tblPrEx>
        <w:tc>
          <w:tcPr>
            <w:tcW w:w="2433" w:type="dxa"/>
            <w:shd w:val="clear" w:color="auto" w:fill="D9D9D9" w:themeFill="background1" w:themeFillShade="D9"/>
            <w:vAlign w:val="center"/>
          </w:tcPr>
          <w:p w:rsidR="009B4401" w:rsidRPr="00734C29" w:rsidP="00734C29" w14:paraId="4E6E8C87" w14:textId="7A665407">
            <w:pPr>
              <w:rPr>
                <w:rFonts w:ascii="Arial" w:eastAsia="Times New Roman" w:hAnsi="Arial" w:cs="Arial"/>
                <w:sz w:val="16"/>
                <w:szCs w:val="16"/>
              </w:rPr>
            </w:pPr>
            <w:r w:rsidRPr="00734C29">
              <w:rPr>
                <w:rFonts w:ascii="Arial" w:eastAsia="Times New Roman" w:hAnsi="Arial" w:cs="Arial"/>
                <w:sz w:val="16"/>
                <w:szCs w:val="16"/>
              </w:rPr>
              <w:t>Repairman</w:t>
            </w:r>
            <w:r w:rsidRPr="00734C29" w:rsidR="00ED6566">
              <w:rPr>
                <w:rFonts w:ascii="Arial" w:eastAsia="Times New Roman" w:hAnsi="Arial" w:cs="Arial"/>
                <w:sz w:val="16"/>
                <w:szCs w:val="16"/>
              </w:rPr>
              <w:t xml:space="preserve"> </w:t>
            </w:r>
            <w:r w:rsidRPr="00734C29" w:rsidR="00467EDE">
              <w:rPr>
                <w:rFonts w:ascii="Arial" w:eastAsia="Times New Roman" w:hAnsi="Arial" w:cs="Arial"/>
                <w:sz w:val="16"/>
                <w:szCs w:val="16"/>
              </w:rPr>
              <w:t xml:space="preserve"> -65.10</w:t>
            </w:r>
            <w:r w:rsidRPr="00734C29" w:rsidR="006A1986">
              <w:rPr>
                <w:rFonts w:ascii="Arial" w:eastAsia="Times New Roman" w:hAnsi="Arial" w:cs="Arial"/>
                <w:sz w:val="16"/>
                <w:szCs w:val="16"/>
              </w:rPr>
              <w:t>1</w:t>
            </w:r>
          </w:p>
        </w:tc>
        <w:tc>
          <w:tcPr>
            <w:tcW w:w="1233" w:type="dxa"/>
            <w:vAlign w:val="center"/>
          </w:tcPr>
          <w:p w:rsidR="009B4401" w:rsidRPr="00734C29" w:rsidP="00734C29" w14:paraId="0211F1C9" w14:textId="3CB55558">
            <w:pPr>
              <w:jc w:val="center"/>
              <w:rPr>
                <w:rFonts w:ascii="Arial" w:eastAsia="Times New Roman" w:hAnsi="Arial" w:cs="Arial"/>
                <w:sz w:val="16"/>
                <w:szCs w:val="16"/>
              </w:rPr>
            </w:pPr>
            <w:r w:rsidRPr="00734C29">
              <w:rPr>
                <w:rFonts w:ascii="Arial" w:eastAsia="Times New Roman" w:hAnsi="Arial" w:cs="Arial"/>
                <w:sz w:val="16"/>
                <w:szCs w:val="16"/>
              </w:rPr>
              <w:t>2</w:t>
            </w:r>
            <w:r w:rsidRPr="00734C29" w:rsidR="00DA386E">
              <w:rPr>
                <w:rFonts w:ascii="Arial" w:eastAsia="Times New Roman" w:hAnsi="Arial" w:cs="Arial"/>
                <w:sz w:val="16"/>
                <w:szCs w:val="16"/>
              </w:rPr>
              <w:t>6</w:t>
            </w:r>
            <w:r w:rsidRPr="00734C29" w:rsidR="00ED6566">
              <w:rPr>
                <w:rFonts w:ascii="Arial" w:eastAsia="Times New Roman" w:hAnsi="Arial" w:cs="Arial"/>
                <w:sz w:val="16"/>
                <w:szCs w:val="16"/>
              </w:rPr>
              <w:t>50</w:t>
            </w:r>
          </w:p>
        </w:tc>
        <w:tc>
          <w:tcPr>
            <w:tcW w:w="1434" w:type="dxa"/>
            <w:vAlign w:val="center"/>
          </w:tcPr>
          <w:p w:rsidR="009B4401" w:rsidRPr="00734C29" w:rsidP="00734C29" w14:paraId="05755E3A" w14:textId="40F2348B">
            <w:pPr>
              <w:jc w:val="center"/>
              <w:rPr>
                <w:rFonts w:ascii="Arial" w:eastAsia="Times New Roman" w:hAnsi="Arial" w:cs="Arial"/>
                <w:sz w:val="16"/>
                <w:szCs w:val="16"/>
              </w:rPr>
            </w:pPr>
            <w:r w:rsidRPr="00734C29">
              <w:rPr>
                <w:rFonts w:ascii="Arial" w:eastAsia="Times New Roman" w:hAnsi="Arial" w:cs="Arial"/>
                <w:sz w:val="16"/>
                <w:szCs w:val="16"/>
              </w:rPr>
              <w:t>1</w:t>
            </w:r>
          </w:p>
        </w:tc>
        <w:tc>
          <w:tcPr>
            <w:tcW w:w="1255" w:type="dxa"/>
            <w:vAlign w:val="center"/>
          </w:tcPr>
          <w:p w:rsidR="006A0411" w:rsidRPr="00734C29" w:rsidP="00734C29" w14:paraId="20A196D8" w14:textId="77777777">
            <w:pPr>
              <w:jc w:val="center"/>
              <w:rPr>
                <w:rFonts w:ascii="Arial" w:eastAsia="Times New Roman" w:hAnsi="Arial" w:cs="Arial"/>
                <w:sz w:val="16"/>
                <w:szCs w:val="16"/>
              </w:rPr>
            </w:pPr>
            <w:r w:rsidRPr="00734C29">
              <w:rPr>
                <w:rFonts w:ascii="Arial" w:eastAsia="Times New Roman" w:hAnsi="Arial" w:cs="Arial"/>
                <w:sz w:val="16"/>
                <w:szCs w:val="16"/>
              </w:rPr>
              <w:t>0.33</w:t>
            </w:r>
          </w:p>
          <w:p w:rsidR="009B4401" w:rsidRPr="00734C29" w:rsidP="00734C29" w14:paraId="02AC7F03" w14:textId="13A4496D">
            <w:pPr>
              <w:jc w:val="center"/>
              <w:rPr>
                <w:rFonts w:ascii="Arial" w:eastAsia="Times New Roman" w:hAnsi="Arial" w:cs="Arial"/>
                <w:sz w:val="16"/>
                <w:szCs w:val="16"/>
              </w:rPr>
            </w:pPr>
            <w:r w:rsidRPr="00734C29">
              <w:rPr>
                <w:rFonts w:ascii="Arial" w:eastAsia="Times New Roman" w:hAnsi="Arial" w:cs="Arial"/>
                <w:sz w:val="16"/>
                <w:szCs w:val="16"/>
              </w:rPr>
              <w:t>(20 minutes)</w:t>
            </w:r>
          </w:p>
        </w:tc>
        <w:tc>
          <w:tcPr>
            <w:tcW w:w="1020" w:type="dxa"/>
            <w:vAlign w:val="center"/>
          </w:tcPr>
          <w:p w:rsidR="009B4401" w:rsidRPr="00734C29" w:rsidP="00213D9F" w14:paraId="2E915971" w14:textId="6D6EBA81">
            <w:pPr>
              <w:jc w:val="center"/>
              <w:rPr>
                <w:rFonts w:ascii="Arial" w:eastAsia="Times New Roman" w:hAnsi="Arial" w:cs="Arial"/>
                <w:sz w:val="16"/>
                <w:szCs w:val="16"/>
              </w:rPr>
            </w:pPr>
            <w:r w:rsidRPr="00734C29">
              <w:rPr>
                <w:rFonts w:ascii="Arial" w:eastAsia="Times New Roman" w:hAnsi="Arial" w:cs="Arial"/>
                <w:sz w:val="16"/>
                <w:szCs w:val="16"/>
              </w:rPr>
              <w:t>8</w:t>
            </w:r>
            <w:r w:rsidRPr="00734C29" w:rsidR="00DA386E">
              <w:rPr>
                <w:rFonts w:ascii="Arial" w:eastAsia="Times New Roman" w:hAnsi="Arial" w:cs="Arial"/>
                <w:sz w:val="16"/>
                <w:szCs w:val="16"/>
              </w:rPr>
              <w:t>7</w:t>
            </w:r>
            <w:r w:rsidR="00213D9F">
              <w:rPr>
                <w:rFonts w:ascii="Arial" w:eastAsia="Times New Roman" w:hAnsi="Arial" w:cs="Arial"/>
                <w:sz w:val="16"/>
                <w:szCs w:val="16"/>
              </w:rPr>
              <w:t>4</w:t>
            </w:r>
          </w:p>
        </w:tc>
        <w:tc>
          <w:tcPr>
            <w:tcW w:w="901" w:type="dxa"/>
            <w:vAlign w:val="center"/>
          </w:tcPr>
          <w:p w:rsidR="009B4401" w:rsidRPr="00734C29" w:rsidP="00734C29" w14:paraId="192119F4" w14:textId="266AEB02">
            <w:pPr>
              <w:jc w:val="center"/>
              <w:rPr>
                <w:rFonts w:ascii="Arial" w:eastAsia="Times New Roman" w:hAnsi="Arial" w:cs="Arial"/>
                <w:sz w:val="16"/>
                <w:szCs w:val="16"/>
              </w:rPr>
            </w:pPr>
            <w:r w:rsidRPr="00734C29">
              <w:rPr>
                <w:rFonts w:ascii="Arial" w:eastAsia="Times New Roman" w:hAnsi="Arial" w:cs="Arial"/>
                <w:sz w:val="16"/>
                <w:szCs w:val="16"/>
              </w:rPr>
              <w:t>42.49</w:t>
            </w:r>
          </w:p>
        </w:tc>
        <w:tc>
          <w:tcPr>
            <w:tcW w:w="1349" w:type="dxa"/>
            <w:vAlign w:val="center"/>
          </w:tcPr>
          <w:p w:rsidR="009B4401" w:rsidRPr="00734C29" w:rsidP="00734C29" w14:paraId="25ED5752" w14:textId="562EF239">
            <w:pPr>
              <w:jc w:val="center"/>
              <w:rPr>
                <w:rFonts w:ascii="Arial" w:eastAsia="Times New Roman" w:hAnsi="Arial" w:cs="Arial"/>
                <w:sz w:val="16"/>
                <w:szCs w:val="16"/>
              </w:rPr>
            </w:pPr>
            <w:r w:rsidRPr="00734C29">
              <w:rPr>
                <w:rFonts w:ascii="Arial" w:eastAsia="Times New Roman" w:hAnsi="Arial" w:cs="Arial"/>
                <w:sz w:val="16"/>
                <w:szCs w:val="16"/>
              </w:rPr>
              <w:t>37,179</w:t>
            </w:r>
          </w:p>
        </w:tc>
      </w:tr>
      <w:tr w14:paraId="472CDFE5" w14:textId="77777777" w:rsidTr="00110E4A">
        <w:tblPrEx>
          <w:tblW w:w="9625" w:type="dxa"/>
          <w:tblLook w:val="04A0"/>
        </w:tblPrEx>
        <w:tc>
          <w:tcPr>
            <w:tcW w:w="2433" w:type="dxa"/>
            <w:shd w:val="clear" w:color="auto" w:fill="D9D9D9" w:themeFill="background1" w:themeFillShade="D9"/>
            <w:vAlign w:val="center"/>
          </w:tcPr>
          <w:p w:rsidR="00ED6566" w:rsidRPr="00734C29" w:rsidP="00734C29" w14:paraId="30BCB762" w14:textId="54A80288">
            <w:pPr>
              <w:rPr>
                <w:rFonts w:ascii="Arial" w:eastAsia="Times New Roman" w:hAnsi="Arial" w:cs="Arial"/>
                <w:sz w:val="16"/>
                <w:szCs w:val="16"/>
              </w:rPr>
            </w:pPr>
            <w:r w:rsidRPr="00734C29">
              <w:rPr>
                <w:rFonts w:ascii="Arial" w:eastAsia="Times New Roman" w:hAnsi="Arial" w:cs="Arial"/>
                <w:sz w:val="16"/>
                <w:szCs w:val="16"/>
              </w:rPr>
              <w:t>Amateur Built Repairman</w:t>
            </w:r>
            <w:r w:rsidRPr="00734C29" w:rsidR="00467EDE">
              <w:rPr>
                <w:rFonts w:ascii="Arial" w:eastAsia="Times New Roman" w:hAnsi="Arial" w:cs="Arial"/>
                <w:sz w:val="16"/>
                <w:szCs w:val="16"/>
              </w:rPr>
              <w:t xml:space="preserve"> - 65.104</w:t>
            </w:r>
          </w:p>
        </w:tc>
        <w:tc>
          <w:tcPr>
            <w:tcW w:w="1233" w:type="dxa"/>
            <w:vAlign w:val="center"/>
          </w:tcPr>
          <w:p w:rsidR="00ED6566" w:rsidRPr="00734C29" w:rsidP="00734C29" w14:paraId="52D3F155" w14:textId="470C0255">
            <w:pPr>
              <w:jc w:val="center"/>
              <w:rPr>
                <w:rFonts w:ascii="Arial" w:eastAsia="Times New Roman" w:hAnsi="Arial" w:cs="Arial"/>
                <w:sz w:val="16"/>
                <w:szCs w:val="16"/>
              </w:rPr>
            </w:pPr>
            <w:r w:rsidRPr="00734C29">
              <w:rPr>
                <w:rFonts w:ascii="Arial" w:eastAsia="Times New Roman" w:hAnsi="Arial" w:cs="Arial"/>
                <w:sz w:val="16"/>
                <w:szCs w:val="16"/>
              </w:rPr>
              <w:t>430</w:t>
            </w:r>
          </w:p>
        </w:tc>
        <w:tc>
          <w:tcPr>
            <w:tcW w:w="1434" w:type="dxa"/>
            <w:vAlign w:val="center"/>
          </w:tcPr>
          <w:p w:rsidR="00ED6566" w:rsidRPr="00734C29" w:rsidP="00734C29" w14:paraId="27DE35B4" w14:textId="1397E651">
            <w:pPr>
              <w:jc w:val="center"/>
              <w:rPr>
                <w:rFonts w:ascii="Arial" w:eastAsia="Times New Roman" w:hAnsi="Arial" w:cs="Arial"/>
                <w:sz w:val="16"/>
                <w:szCs w:val="16"/>
              </w:rPr>
            </w:pPr>
            <w:r w:rsidRPr="00734C29">
              <w:rPr>
                <w:rFonts w:ascii="Arial" w:eastAsia="Times New Roman" w:hAnsi="Arial" w:cs="Arial"/>
                <w:sz w:val="16"/>
                <w:szCs w:val="16"/>
              </w:rPr>
              <w:t>1</w:t>
            </w:r>
          </w:p>
        </w:tc>
        <w:tc>
          <w:tcPr>
            <w:tcW w:w="1255" w:type="dxa"/>
            <w:vAlign w:val="center"/>
          </w:tcPr>
          <w:p w:rsidR="006A0411" w:rsidRPr="00734C29" w:rsidP="00734C29" w14:paraId="5FCB1F32" w14:textId="77777777">
            <w:pPr>
              <w:jc w:val="center"/>
              <w:rPr>
                <w:rFonts w:ascii="Arial" w:eastAsia="Times New Roman" w:hAnsi="Arial" w:cs="Arial"/>
                <w:sz w:val="16"/>
                <w:szCs w:val="16"/>
              </w:rPr>
            </w:pPr>
            <w:r w:rsidRPr="00734C29">
              <w:rPr>
                <w:rFonts w:ascii="Arial" w:eastAsia="Times New Roman" w:hAnsi="Arial" w:cs="Arial"/>
                <w:sz w:val="16"/>
                <w:szCs w:val="16"/>
              </w:rPr>
              <w:t>0.33</w:t>
            </w:r>
          </w:p>
          <w:p w:rsidR="00ED6566" w:rsidRPr="00734C29" w:rsidP="00734C29" w14:paraId="12BEFC7B" w14:textId="0E78B84E">
            <w:pPr>
              <w:jc w:val="center"/>
              <w:rPr>
                <w:rFonts w:ascii="Arial" w:eastAsia="Times New Roman" w:hAnsi="Arial" w:cs="Arial"/>
                <w:sz w:val="16"/>
                <w:szCs w:val="16"/>
              </w:rPr>
            </w:pPr>
            <w:r w:rsidRPr="00734C29">
              <w:rPr>
                <w:rFonts w:ascii="Arial" w:eastAsia="Times New Roman" w:hAnsi="Arial" w:cs="Arial"/>
                <w:sz w:val="16"/>
                <w:szCs w:val="16"/>
              </w:rPr>
              <w:t>(20 minutes)</w:t>
            </w:r>
          </w:p>
        </w:tc>
        <w:tc>
          <w:tcPr>
            <w:tcW w:w="1020" w:type="dxa"/>
            <w:vAlign w:val="center"/>
          </w:tcPr>
          <w:p w:rsidR="00ED6566" w:rsidRPr="00734C29" w:rsidP="00734C29" w14:paraId="43E8B61A" w14:textId="7ECBA08C">
            <w:pPr>
              <w:jc w:val="center"/>
              <w:rPr>
                <w:rFonts w:ascii="Arial" w:eastAsia="Times New Roman" w:hAnsi="Arial" w:cs="Arial"/>
                <w:sz w:val="16"/>
                <w:szCs w:val="16"/>
              </w:rPr>
            </w:pPr>
            <w:r w:rsidRPr="00734C29">
              <w:rPr>
                <w:rFonts w:ascii="Arial" w:eastAsia="Times New Roman" w:hAnsi="Arial" w:cs="Arial"/>
                <w:sz w:val="16"/>
                <w:szCs w:val="16"/>
              </w:rPr>
              <w:t>142</w:t>
            </w:r>
          </w:p>
        </w:tc>
        <w:tc>
          <w:tcPr>
            <w:tcW w:w="901" w:type="dxa"/>
            <w:vAlign w:val="center"/>
          </w:tcPr>
          <w:p w:rsidR="00ED6566" w:rsidRPr="00734C29" w:rsidP="00734C29" w14:paraId="519EDEDB" w14:textId="24CB499F">
            <w:pPr>
              <w:jc w:val="center"/>
              <w:rPr>
                <w:rFonts w:ascii="Arial" w:eastAsia="Times New Roman" w:hAnsi="Arial" w:cs="Arial"/>
                <w:sz w:val="16"/>
                <w:szCs w:val="16"/>
              </w:rPr>
            </w:pPr>
            <w:r w:rsidRPr="00734C29">
              <w:rPr>
                <w:rFonts w:ascii="Arial" w:eastAsia="Times New Roman" w:hAnsi="Arial" w:cs="Arial"/>
                <w:sz w:val="16"/>
                <w:szCs w:val="16"/>
              </w:rPr>
              <w:t>42.49</w:t>
            </w:r>
          </w:p>
        </w:tc>
        <w:tc>
          <w:tcPr>
            <w:tcW w:w="1349" w:type="dxa"/>
            <w:vAlign w:val="center"/>
          </w:tcPr>
          <w:p w:rsidR="00ED6566" w:rsidRPr="00734C29" w:rsidP="00734C29" w14:paraId="56D86879" w14:textId="3082CEBF">
            <w:pPr>
              <w:jc w:val="center"/>
              <w:rPr>
                <w:rFonts w:ascii="Arial" w:eastAsia="Times New Roman" w:hAnsi="Arial" w:cs="Arial"/>
                <w:sz w:val="16"/>
                <w:szCs w:val="16"/>
              </w:rPr>
            </w:pPr>
            <w:r w:rsidRPr="00734C29">
              <w:rPr>
                <w:rFonts w:ascii="Arial" w:eastAsia="Times New Roman" w:hAnsi="Arial" w:cs="Arial"/>
                <w:sz w:val="16"/>
                <w:szCs w:val="16"/>
              </w:rPr>
              <w:t>6,034</w:t>
            </w:r>
          </w:p>
        </w:tc>
      </w:tr>
      <w:tr w14:paraId="20DA6B6D" w14:textId="77777777" w:rsidTr="00110E4A">
        <w:tblPrEx>
          <w:tblW w:w="9625" w:type="dxa"/>
          <w:tblLook w:val="04A0"/>
        </w:tblPrEx>
        <w:tc>
          <w:tcPr>
            <w:tcW w:w="2433" w:type="dxa"/>
            <w:shd w:val="clear" w:color="auto" w:fill="D9D9D9" w:themeFill="background1" w:themeFillShade="D9"/>
            <w:vAlign w:val="center"/>
          </w:tcPr>
          <w:p w:rsidR="009B4401" w:rsidRPr="00734C29" w:rsidP="00734C29" w14:paraId="72D5A8BB" w14:textId="506E2D32">
            <w:pPr>
              <w:rPr>
                <w:rFonts w:ascii="Arial" w:eastAsia="Times New Roman" w:hAnsi="Arial" w:cs="Arial"/>
                <w:sz w:val="16"/>
                <w:szCs w:val="16"/>
              </w:rPr>
            </w:pPr>
            <w:r w:rsidRPr="00734C29">
              <w:rPr>
                <w:rFonts w:ascii="Arial" w:eastAsia="Times New Roman" w:hAnsi="Arial" w:cs="Arial"/>
                <w:sz w:val="16"/>
                <w:szCs w:val="16"/>
              </w:rPr>
              <w:t>Light Sport Repairmen</w:t>
            </w:r>
            <w:r w:rsidRPr="00734C29" w:rsidR="00467EDE">
              <w:rPr>
                <w:rFonts w:ascii="Arial" w:eastAsia="Times New Roman" w:hAnsi="Arial" w:cs="Arial"/>
                <w:sz w:val="16"/>
                <w:szCs w:val="16"/>
              </w:rPr>
              <w:t xml:space="preserve"> - 65.107</w:t>
            </w:r>
          </w:p>
        </w:tc>
        <w:tc>
          <w:tcPr>
            <w:tcW w:w="1233" w:type="dxa"/>
            <w:vAlign w:val="center"/>
          </w:tcPr>
          <w:p w:rsidR="009B4401" w:rsidRPr="00734C29" w:rsidP="00734C29" w14:paraId="09B6F4E4" w14:textId="74D27DC7">
            <w:pPr>
              <w:jc w:val="center"/>
              <w:rPr>
                <w:rFonts w:ascii="Arial" w:eastAsia="Times New Roman" w:hAnsi="Arial" w:cs="Arial"/>
                <w:sz w:val="16"/>
                <w:szCs w:val="16"/>
              </w:rPr>
            </w:pPr>
            <w:r w:rsidRPr="00734C29">
              <w:rPr>
                <w:rFonts w:ascii="Arial" w:eastAsia="Times New Roman" w:hAnsi="Arial" w:cs="Arial"/>
                <w:sz w:val="16"/>
                <w:szCs w:val="16"/>
              </w:rPr>
              <w:t>200</w:t>
            </w:r>
          </w:p>
        </w:tc>
        <w:tc>
          <w:tcPr>
            <w:tcW w:w="1434" w:type="dxa"/>
            <w:vAlign w:val="center"/>
          </w:tcPr>
          <w:p w:rsidR="009B4401" w:rsidRPr="00734C29" w:rsidP="00734C29" w14:paraId="4ADD721E" w14:textId="447D4A8F">
            <w:pPr>
              <w:jc w:val="center"/>
              <w:rPr>
                <w:rFonts w:ascii="Arial" w:eastAsia="Times New Roman" w:hAnsi="Arial" w:cs="Arial"/>
                <w:sz w:val="16"/>
                <w:szCs w:val="16"/>
              </w:rPr>
            </w:pPr>
            <w:r w:rsidRPr="00734C29">
              <w:rPr>
                <w:rFonts w:ascii="Arial" w:eastAsia="Times New Roman" w:hAnsi="Arial" w:cs="Arial"/>
                <w:sz w:val="16"/>
                <w:szCs w:val="16"/>
              </w:rPr>
              <w:t>1</w:t>
            </w:r>
          </w:p>
        </w:tc>
        <w:tc>
          <w:tcPr>
            <w:tcW w:w="1255" w:type="dxa"/>
            <w:vAlign w:val="center"/>
          </w:tcPr>
          <w:p w:rsidR="006A0411" w:rsidRPr="00734C29" w:rsidP="00734C29" w14:paraId="5540B8E8" w14:textId="77777777">
            <w:pPr>
              <w:jc w:val="center"/>
              <w:rPr>
                <w:rFonts w:ascii="Arial" w:eastAsia="Times New Roman" w:hAnsi="Arial" w:cs="Arial"/>
                <w:sz w:val="16"/>
                <w:szCs w:val="16"/>
              </w:rPr>
            </w:pPr>
            <w:r w:rsidRPr="00734C29">
              <w:rPr>
                <w:rFonts w:ascii="Arial" w:eastAsia="Times New Roman" w:hAnsi="Arial" w:cs="Arial"/>
                <w:sz w:val="16"/>
                <w:szCs w:val="16"/>
              </w:rPr>
              <w:t>0.33</w:t>
            </w:r>
          </w:p>
          <w:p w:rsidR="009B4401" w:rsidRPr="00734C29" w:rsidP="00734C29" w14:paraId="2C6FD7F2" w14:textId="2F0289E7">
            <w:pPr>
              <w:jc w:val="center"/>
              <w:rPr>
                <w:rFonts w:ascii="Arial" w:eastAsia="Times New Roman" w:hAnsi="Arial" w:cs="Arial"/>
                <w:sz w:val="16"/>
                <w:szCs w:val="16"/>
              </w:rPr>
            </w:pPr>
            <w:r w:rsidRPr="00734C29">
              <w:rPr>
                <w:rFonts w:ascii="Arial" w:eastAsia="Times New Roman" w:hAnsi="Arial" w:cs="Arial"/>
                <w:sz w:val="16"/>
                <w:szCs w:val="16"/>
              </w:rPr>
              <w:t>(20 minutes)</w:t>
            </w:r>
          </w:p>
        </w:tc>
        <w:tc>
          <w:tcPr>
            <w:tcW w:w="1020" w:type="dxa"/>
            <w:vAlign w:val="center"/>
          </w:tcPr>
          <w:p w:rsidR="009B4401" w:rsidRPr="00734C29" w:rsidP="00734C29" w14:paraId="59BC19BB" w14:textId="41658C1E">
            <w:pPr>
              <w:jc w:val="center"/>
              <w:rPr>
                <w:rFonts w:ascii="Arial" w:eastAsia="Times New Roman" w:hAnsi="Arial" w:cs="Arial"/>
                <w:sz w:val="16"/>
                <w:szCs w:val="16"/>
              </w:rPr>
            </w:pPr>
            <w:r w:rsidRPr="00734C29">
              <w:rPr>
                <w:rFonts w:ascii="Arial" w:eastAsia="Times New Roman" w:hAnsi="Arial" w:cs="Arial"/>
                <w:sz w:val="16"/>
                <w:szCs w:val="16"/>
              </w:rPr>
              <w:t>66</w:t>
            </w:r>
          </w:p>
        </w:tc>
        <w:tc>
          <w:tcPr>
            <w:tcW w:w="901" w:type="dxa"/>
            <w:vAlign w:val="center"/>
          </w:tcPr>
          <w:p w:rsidR="009B4401" w:rsidRPr="00734C29" w:rsidP="00734C29" w14:paraId="20340B54" w14:textId="356DD036">
            <w:pPr>
              <w:jc w:val="center"/>
              <w:rPr>
                <w:rFonts w:ascii="Arial" w:eastAsia="Times New Roman" w:hAnsi="Arial" w:cs="Arial"/>
                <w:sz w:val="16"/>
                <w:szCs w:val="16"/>
              </w:rPr>
            </w:pPr>
            <w:r w:rsidRPr="00734C29">
              <w:rPr>
                <w:rFonts w:ascii="Arial" w:eastAsia="Times New Roman" w:hAnsi="Arial" w:cs="Arial"/>
                <w:sz w:val="16"/>
                <w:szCs w:val="16"/>
              </w:rPr>
              <w:t>42.49</w:t>
            </w:r>
          </w:p>
        </w:tc>
        <w:tc>
          <w:tcPr>
            <w:tcW w:w="1349" w:type="dxa"/>
            <w:vAlign w:val="center"/>
          </w:tcPr>
          <w:p w:rsidR="009B4401" w:rsidRPr="00734C29" w:rsidP="00734C29" w14:paraId="07A35AAE" w14:textId="545C932E">
            <w:pPr>
              <w:jc w:val="center"/>
              <w:rPr>
                <w:rFonts w:ascii="Arial" w:eastAsia="Times New Roman" w:hAnsi="Arial" w:cs="Arial"/>
                <w:sz w:val="16"/>
                <w:szCs w:val="16"/>
              </w:rPr>
            </w:pPr>
            <w:r w:rsidRPr="00734C29">
              <w:rPr>
                <w:rFonts w:ascii="Arial" w:eastAsia="Times New Roman" w:hAnsi="Arial" w:cs="Arial"/>
                <w:sz w:val="16"/>
                <w:szCs w:val="16"/>
              </w:rPr>
              <w:t>2,804</w:t>
            </w:r>
          </w:p>
        </w:tc>
      </w:tr>
      <w:tr w14:paraId="3287547C" w14:textId="77777777" w:rsidTr="00110E4A">
        <w:tblPrEx>
          <w:tblW w:w="9625" w:type="dxa"/>
          <w:tblLook w:val="04A0"/>
        </w:tblPrEx>
        <w:trPr>
          <w:trHeight w:val="350"/>
        </w:trPr>
        <w:tc>
          <w:tcPr>
            <w:tcW w:w="2433" w:type="dxa"/>
            <w:shd w:val="clear" w:color="auto" w:fill="D9D9D9" w:themeFill="background1" w:themeFillShade="D9"/>
            <w:vAlign w:val="center"/>
          </w:tcPr>
          <w:p w:rsidR="009B4401" w:rsidRPr="00734C29" w:rsidP="00734C29" w14:paraId="517AEF50" w14:textId="6CB2513E">
            <w:pPr>
              <w:rPr>
                <w:rFonts w:ascii="Arial" w:eastAsia="Times New Roman" w:hAnsi="Arial" w:cs="Arial"/>
                <w:sz w:val="16"/>
                <w:szCs w:val="16"/>
              </w:rPr>
            </w:pPr>
            <w:r w:rsidRPr="00734C29">
              <w:rPr>
                <w:rFonts w:ascii="Arial" w:eastAsia="Times New Roman" w:hAnsi="Arial" w:cs="Arial"/>
                <w:sz w:val="16"/>
                <w:szCs w:val="16"/>
              </w:rPr>
              <w:t>Total</w:t>
            </w:r>
          </w:p>
        </w:tc>
        <w:tc>
          <w:tcPr>
            <w:tcW w:w="1233" w:type="dxa"/>
            <w:vAlign w:val="center"/>
          </w:tcPr>
          <w:p w:rsidR="009B4401" w:rsidRPr="00734C29" w:rsidP="00734C29" w14:paraId="743BA0D5" w14:textId="577E529A">
            <w:pPr>
              <w:jc w:val="center"/>
              <w:rPr>
                <w:rFonts w:ascii="Arial" w:eastAsia="Times New Roman" w:hAnsi="Arial" w:cs="Arial"/>
                <w:b/>
                <w:sz w:val="16"/>
                <w:szCs w:val="16"/>
              </w:rPr>
            </w:pPr>
            <w:r w:rsidRPr="00734C29">
              <w:rPr>
                <w:rFonts w:ascii="Arial" w:eastAsia="Times New Roman" w:hAnsi="Arial" w:cs="Arial"/>
                <w:b/>
                <w:sz w:val="16"/>
                <w:szCs w:val="16"/>
              </w:rPr>
              <w:t>3280</w:t>
            </w:r>
          </w:p>
        </w:tc>
        <w:tc>
          <w:tcPr>
            <w:tcW w:w="1434" w:type="dxa"/>
            <w:vAlign w:val="center"/>
          </w:tcPr>
          <w:p w:rsidR="009B4401" w:rsidRPr="00734C29" w:rsidP="00734C29" w14:paraId="2E96043D" w14:textId="3FEF1F53">
            <w:pPr>
              <w:jc w:val="center"/>
              <w:rPr>
                <w:rFonts w:ascii="Arial" w:eastAsia="Times New Roman" w:hAnsi="Arial" w:cs="Arial"/>
                <w:sz w:val="16"/>
                <w:szCs w:val="16"/>
              </w:rPr>
            </w:pPr>
            <w:r w:rsidRPr="00734C29">
              <w:rPr>
                <w:rFonts w:ascii="Arial" w:eastAsia="Times New Roman" w:hAnsi="Arial" w:cs="Arial"/>
                <w:sz w:val="16"/>
                <w:szCs w:val="16"/>
              </w:rPr>
              <w:t>1</w:t>
            </w:r>
          </w:p>
        </w:tc>
        <w:tc>
          <w:tcPr>
            <w:tcW w:w="1255" w:type="dxa"/>
            <w:vAlign w:val="center"/>
          </w:tcPr>
          <w:p w:rsidR="009B4401" w:rsidRPr="00734C29" w:rsidP="00734C29" w14:paraId="4C2D718D" w14:textId="5A59D0E4">
            <w:pPr>
              <w:jc w:val="center"/>
              <w:rPr>
                <w:rFonts w:ascii="Arial" w:eastAsia="Times New Roman" w:hAnsi="Arial" w:cs="Arial"/>
                <w:sz w:val="16"/>
                <w:szCs w:val="16"/>
              </w:rPr>
            </w:pPr>
            <w:r w:rsidRPr="00734C29">
              <w:rPr>
                <w:rFonts w:ascii="Arial" w:eastAsia="Times New Roman" w:hAnsi="Arial" w:cs="Arial"/>
                <w:sz w:val="16"/>
                <w:szCs w:val="16"/>
              </w:rPr>
              <w:t>0.33</w:t>
            </w:r>
          </w:p>
        </w:tc>
        <w:tc>
          <w:tcPr>
            <w:tcW w:w="1020" w:type="dxa"/>
            <w:vAlign w:val="center"/>
          </w:tcPr>
          <w:p w:rsidR="009B4401" w:rsidRPr="00734C29" w:rsidP="00213D9F" w14:paraId="0669FC74" w14:textId="781DD83B">
            <w:pPr>
              <w:jc w:val="center"/>
              <w:rPr>
                <w:rFonts w:ascii="Arial" w:eastAsia="Times New Roman" w:hAnsi="Arial" w:cs="Arial"/>
                <w:b/>
                <w:sz w:val="16"/>
                <w:szCs w:val="16"/>
              </w:rPr>
            </w:pPr>
            <w:r w:rsidRPr="00734C29">
              <w:rPr>
                <w:rFonts w:ascii="Arial" w:eastAsia="Times New Roman" w:hAnsi="Arial" w:cs="Arial"/>
                <w:b/>
                <w:sz w:val="16"/>
                <w:szCs w:val="16"/>
              </w:rPr>
              <w:t>108</w:t>
            </w:r>
            <w:r w:rsidR="00213D9F">
              <w:rPr>
                <w:rFonts w:ascii="Arial" w:eastAsia="Times New Roman" w:hAnsi="Arial" w:cs="Arial"/>
                <w:b/>
                <w:sz w:val="16"/>
                <w:szCs w:val="16"/>
              </w:rPr>
              <w:t>2</w:t>
            </w:r>
          </w:p>
        </w:tc>
        <w:tc>
          <w:tcPr>
            <w:tcW w:w="901" w:type="dxa"/>
            <w:vAlign w:val="center"/>
          </w:tcPr>
          <w:p w:rsidR="009B4401" w:rsidRPr="00734C29" w:rsidP="00734C29" w14:paraId="2B069388" w14:textId="50D965A8">
            <w:pPr>
              <w:jc w:val="center"/>
              <w:rPr>
                <w:rFonts w:ascii="Arial" w:eastAsia="Times New Roman" w:hAnsi="Arial" w:cs="Arial"/>
                <w:sz w:val="16"/>
                <w:szCs w:val="16"/>
              </w:rPr>
            </w:pPr>
          </w:p>
        </w:tc>
        <w:tc>
          <w:tcPr>
            <w:tcW w:w="1349" w:type="dxa"/>
            <w:vAlign w:val="center"/>
          </w:tcPr>
          <w:p w:rsidR="009B4401" w:rsidRPr="00734C29" w:rsidP="00734C29" w14:paraId="36569462" w14:textId="10D21772">
            <w:pPr>
              <w:jc w:val="center"/>
              <w:rPr>
                <w:rFonts w:ascii="Arial" w:eastAsia="Times New Roman" w:hAnsi="Arial" w:cs="Arial"/>
                <w:b/>
                <w:sz w:val="16"/>
                <w:szCs w:val="16"/>
              </w:rPr>
            </w:pPr>
            <w:r w:rsidRPr="00734C29">
              <w:rPr>
                <w:rFonts w:ascii="Arial" w:eastAsia="Times New Roman" w:hAnsi="Arial" w:cs="Arial"/>
                <w:b/>
                <w:sz w:val="16"/>
                <w:szCs w:val="16"/>
              </w:rPr>
              <w:t>$46,017</w:t>
            </w:r>
          </w:p>
        </w:tc>
      </w:tr>
    </w:tbl>
    <w:p w:rsidR="001329E5" w:rsidRPr="003F79B2" w:rsidP="0074184A" w14:paraId="3F0B8D04" w14:textId="0BEEC996">
      <w:pPr>
        <w:spacing w:before="240" w:after="120"/>
        <w:rPr>
          <w:rFonts w:ascii="Arial" w:eastAsia="Times New Roman" w:hAnsi="Arial" w:cs="Arial"/>
          <w:u w:val="single"/>
        </w:rPr>
      </w:pPr>
      <w:r w:rsidRPr="003F79B2">
        <w:rPr>
          <w:rFonts w:ascii="Arial" w:eastAsia="Times New Roman" w:hAnsi="Arial" w:cs="Arial"/>
          <w:u w:val="single"/>
        </w:rPr>
        <w:t>Section 65.19, Retesting after failure</w:t>
      </w:r>
      <w:bookmarkStart w:id="0" w:name="_GoBack"/>
      <w:bookmarkEnd w:id="0"/>
    </w:p>
    <w:p w:rsidR="001329E5" w:rsidRPr="003F79B2" w:rsidP="00C306CD" w14:paraId="0912B925" w14:textId="6B8ABC29">
      <w:pPr>
        <w:spacing w:before="120" w:after="120"/>
        <w:rPr>
          <w:rFonts w:ascii="Arial" w:eastAsia="Times New Roman" w:hAnsi="Arial" w:cs="Arial"/>
        </w:rPr>
      </w:pPr>
      <w:r w:rsidRPr="003F79B2">
        <w:rPr>
          <w:rFonts w:ascii="Arial" w:eastAsia="Times New Roman" w:hAnsi="Arial" w:cs="Arial"/>
        </w:rPr>
        <w:t xml:space="preserve">Of the 11360 mechanic and parachute rigger applicants, the FAA estimates that approximately 10% of applicants fail a mechanic certification test and retest within 30 days, thereby needing a statement of retraining.  </w:t>
      </w:r>
      <w:r w:rsidR="00DF54CD">
        <w:rPr>
          <w:rFonts w:ascii="Arial" w:eastAsia="Times New Roman" w:hAnsi="Arial" w:cs="Arial"/>
        </w:rPr>
        <w:t>Respondent</w:t>
      </w:r>
      <w:r w:rsidR="0006728D">
        <w:rPr>
          <w:rFonts w:ascii="Arial" w:eastAsia="Times New Roman" w:hAnsi="Arial" w:cs="Arial"/>
        </w:rPr>
        <w:t>s spend an</w:t>
      </w:r>
      <w:r w:rsidR="00DF54CD">
        <w:rPr>
          <w:rFonts w:ascii="Arial" w:eastAsia="Times New Roman" w:hAnsi="Arial" w:cs="Arial"/>
        </w:rPr>
        <w:t xml:space="preserve"> estimated 10 minutes in obtaining a statement of retraining.</w:t>
      </w:r>
    </w:p>
    <w:tbl>
      <w:tblPr>
        <w:tblStyle w:val="TableGrid"/>
        <w:tblW w:w="9625" w:type="dxa"/>
        <w:tblLook w:val="04A0"/>
      </w:tblPr>
      <w:tblGrid>
        <w:gridCol w:w="2333"/>
        <w:gridCol w:w="1254"/>
        <w:gridCol w:w="1358"/>
        <w:gridCol w:w="1319"/>
        <w:gridCol w:w="1021"/>
        <w:gridCol w:w="1046"/>
        <w:gridCol w:w="1294"/>
      </w:tblGrid>
      <w:tr w14:paraId="592670CF" w14:textId="77777777" w:rsidTr="00110E4A">
        <w:tblPrEx>
          <w:tblW w:w="9625" w:type="dxa"/>
          <w:tblLook w:val="04A0"/>
        </w:tblPrEx>
        <w:tc>
          <w:tcPr>
            <w:tcW w:w="2333" w:type="dxa"/>
            <w:shd w:val="clear" w:color="auto" w:fill="D9D9D9" w:themeFill="background1" w:themeFillShade="D9"/>
            <w:vAlign w:val="center"/>
          </w:tcPr>
          <w:p w:rsidR="00E4753A" w:rsidRPr="00110E4A" w:rsidP="00110E4A" w14:paraId="5938EFCD" w14:textId="55A1EE67">
            <w:pPr>
              <w:rPr>
                <w:rFonts w:ascii="Arial" w:eastAsia="Times New Roman" w:hAnsi="Arial" w:cs="Arial"/>
                <w:sz w:val="16"/>
                <w:szCs w:val="16"/>
              </w:rPr>
            </w:pPr>
            <w:r w:rsidRPr="00110E4A">
              <w:rPr>
                <w:rFonts w:ascii="Arial" w:eastAsia="Times New Roman" w:hAnsi="Arial" w:cs="Arial"/>
                <w:sz w:val="16"/>
                <w:szCs w:val="16"/>
              </w:rPr>
              <w:t>Retesting after Failure 65.19</w:t>
            </w:r>
          </w:p>
        </w:tc>
        <w:tc>
          <w:tcPr>
            <w:tcW w:w="1254" w:type="dxa"/>
            <w:shd w:val="clear" w:color="auto" w:fill="D9D9D9" w:themeFill="background1" w:themeFillShade="D9"/>
            <w:vAlign w:val="center"/>
          </w:tcPr>
          <w:p w:rsidR="00E4753A" w:rsidRPr="00110E4A" w:rsidP="00110E4A" w14:paraId="03AF7B1D" w14:textId="77777777">
            <w:pPr>
              <w:jc w:val="center"/>
              <w:rPr>
                <w:rFonts w:ascii="Arial" w:eastAsia="Times New Roman" w:hAnsi="Arial" w:cs="Arial"/>
                <w:sz w:val="16"/>
                <w:szCs w:val="16"/>
              </w:rPr>
            </w:pPr>
            <w:r w:rsidRPr="00110E4A">
              <w:rPr>
                <w:rFonts w:ascii="Arial" w:eastAsia="Times New Roman" w:hAnsi="Arial" w:cs="Arial"/>
                <w:sz w:val="16"/>
                <w:szCs w:val="16"/>
              </w:rPr>
              <w:t># of Respondents</w:t>
            </w:r>
          </w:p>
          <w:p w:rsidR="00E4753A" w:rsidRPr="00110E4A" w:rsidP="00110E4A" w14:paraId="78546B61" w14:textId="7E12B743">
            <w:pPr>
              <w:jc w:val="center"/>
              <w:rPr>
                <w:rFonts w:ascii="Arial" w:eastAsia="Times New Roman" w:hAnsi="Arial" w:cs="Arial"/>
                <w:sz w:val="16"/>
                <w:szCs w:val="16"/>
              </w:rPr>
            </w:pPr>
            <w:r w:rsidRPr="00110E4A">
              <w:rPr>
                <w:rFonts w:ascii="Arial" w:eastAsia="Times New Roman" w:hAnsi="Arial" w:cs="Arial"/>
                <w:sz w:val="16"/>
                <w:szCs w:val="16"/>
              </w:rPr>
              <w:t>(annually)</w:t>
            </w:r>
          </w:p>
        </w:tc>
        <w:tc>
          <w:tcPr>
            <w:tcW w:w="1358" w:type="dxa"/>
            <w:shd w:val="clear" w:color="auto" w:fill="D9D9D9" w:themeFill="background1" w:themeFillShade="D9"/>
            <w:vAlign w:val="center"/>
          </w:tcPr>
          <w:p w:rsidR="00E4753A" w:rsidRPr="00110E4A" w:rsidP="00110E4A" w14:paraId="2F0D7A3B" w14:textId="77777777">
            <w:pPr>
              <w:jc w:val="center"/>
              <w:rPr>
                <w:rFonts w:ascii="Arial" w:eastAsia="Times New Roman" w:hAnsi="Arial" w:cs="Arial"/>
                <w:sz w:val="16"/>
                <w:szCs w:val="16"/>
              </w:rPr>
            </w:pPr>
            <w:r w:rsidRPr="00110E4A">
              <w:rPr>
                <w:rFonts w:ascii="Arial" w:eastAsia="Times New Roman" w:hAnsi="Arial" w:cs="Arial"/>
                <w:sz w:val="16"/>
                <w:szCs w:val="16"/>
              </w:rPr>
              <w:t>Responses per respondent</w:t>
            </w:r>
          </w:p>
          <w:p w:rsidR="00E4753A" w:rsidRPr="00110E4A" w:rsidP="00110E4A" w14:paraId="59A85542" w14:textId="3316EAB2">
            <w:pPr>
              <w:jc w:val="center"/>
              <w:rPr>
                <w:rFonts w:ascii="Arial" w:eastAsia="Times New Roman" w:hAnsi="Arial" w:cs="Arial"/>
                <w:sz w:val="16"/>
                <w:szCs w:val="16"/>
              </w:rPr>
            </w:pPr>
            <w:r w:rsidRPr="00110E4A">
              <w:rPr>
                <w:rFonts w:ascii="Arial" w:eastAsia="Times New Roman" w:hAnsi="Arial" w:cs="Arial"/>
                <w:sz w:val="16"/>
                <w:szCs w:val="16"/>
              </w:rPr>
              <w:t>(annually)</w:t>
            </w:r>
          </w:p>
        </w:tc>
        <w:tc>
          <w:tcPr>
            <w:tcW w:w="1319" w:type="dxa"/>
            <w:shd w:val="clear" w:color="auto" w:fill="D9D9D9" w:themeFill="background1" w:themeFillShade="D9"/>
            <w:vAlign w:val="center"/>
          </w:tcPr>
          <w:p w:rsidR="00E4753A" w:rsidRPr="00110E4A" w:rsidP="00110E4A" w14:paraId="11369086" w14:textId="77777777">
            <w:pPr>
              <w:jc w:val="center"/>
              <w:rPr>
                <w:rFonts w:ascii="Arial" w:eastAsia="Times New Roman" w:hAnsi="Arial" w:cs="Arial"/>
                <w:sz w:val="16"/>
                <w:szCs w:val="16"/>
              </w:rPr>
            </w:pPr>
            <w:r w:rsidRPr="00110E4A">
              <w:rPr>
                <w:rFonts w:ascii="Arial" w:eastAsia="Times New Roman" w:hAnsi="Arial" w:cs="Arial"/>
                <w:sz w:val="16"/>
                <w:szCs w:val="16"/>
              </w:rPr>
              <w:t>Time per response</w:t>
            </w:r>
          </w:p>
          <w:p w:rsidR="00E4753A" w:rsidRPr="00110E4A" w:rsidP="00110E4A" w14:paraId="29DBA9E8" w14:textId="755320B2">
            <w:pPr>
              <w:jc w:val="center"/>
              <w:rPr>
                <w:rFonts w:ascii="Arial" w:eastAsia="Times New Roman" w:hAnsi="Arial" w:cs="Arial"/>
                <w:sz w:val="16"/>
                <w:szCs w:val="16"/>
              </w:rPr>
            </w:pPr>
            <w:r w:rsidRPr="00110E4A">
              <w:rPr>
                <w:rFonts w:ascii="Arial" w:eastAsia="Times New Roman" w:hAnsi="Arial" w:cs="Arial"/>
                <w:sz w:val="16"/>
                <w:szCs w:val="16"/>
              </w:rPr>
              <w:t>(hours)</w:t>
            </w:r>
          </w:p>
        </w:tc>
        <w:tc>
          <w:tcPr>
            <w:tcW w:w="1021" w:type="dxa"/>
            <w:shd w:val="clear" w:color="auto" w:fill="D9D9D9" w:themeFill="background1" w:themeFillShade="D9"/>
            <w:vAlign w:val="center"/>
          </w:tcPr>
          <w:p w:rsidR="00E4753A" w:rsidRPr="00110E4A" w:rsidP="00110E4A" w14:paraId="111A3977" w14:textId="77777777">
            <w:pPr>
              <w:jc w:val="center"/>
              <w:rPr>
                <w:rFonts w:ascii="Arial" w:eastAsia="Times New Roman" w:hAnsi="Arial" w:cs="Arial"/>
                <w:sz w:val="16"/>
                <w:szCs w:val="16"/>
              </w:rPr>
            </w:pPr>
            <w:r w:rsidRPr="00110E4A">
              <w:rPr>
                <w:rFonts w:ascii="Arial" w:eastAsia="Times New Roman" w:hAnsi="Arial" w:cs="Arial"/>
                <w:sz w:val="16"/>
                <w:szCs w:val="16"/>
              </w:rPr>
              <w:t>Hour Burden</w:t>
            </w:r>
          </w:p>
          <w:p w:rsidR="00E4753A" w:rsidRPr="00110E4A" w:rsidP="00110E4A" w14:paraId="6B11F675" w14:textId="361B33D1">
            <w:pPr>
              <w:jc w:val="center"/>
              <w:rPr>
                <w:rFonts w:ascii="Arial" w:eastAsia="Times New Roman" w:hAnsi="Arial" w:cs="Arial"/>
                <w:sz w:val="16"/>
                <w:szCs w:val="16"/>
              </w:rPr>
            </w:pPr>
            <w:r w:rsidRPr="00110E4A">
              <w:rPr>
                <w:rFonts w:ascii="Arial" w:eastAsia="Times New Roman" w:hAnsi="Arial" w:cs="Arial"/>
                <w:sz w:val="16"/>
                <w:szCs w:val="16"/>
              </w:rPr>
              <w:t>(hours)</w:t>
            </w:r>
          </w:p>
        </w:tc>
        <w:tc>
          <w:tcPr>
            <w:tcW w:w="1046" w:type="dxa"/>
            <w:shd w:val="clear" w:color="auto" w:fill="D9D9D9" w:themeFill="background1" w:themeFillShade="D9"/>
            <w:vAlign w:val="center"/>
          </w:tcPr>
          <w:p w:rsidR="00E4753A" w:rsidRPr="00110E4A" w:rsidP="00110E4A" w14:paraId="4C9FAB7F" w14:textId="77777777">
            <w:pPr>
              <w:jc w:val="center"/>
              <w:rPr>
                <w:rFonts w:ascii="Arial" w:eastAsia="Times New Roman" w:hAnsi="Arial" w:cs="Arial"/>
                <w:sz w:val="16"/>
                <w:szCs w:val="16"/>
              </w:rPr>
            </w:pPr>
            <w:r w:rsidRPr="00110E4A">
              <w:rPr>
                <w:rFonts w:ascii="Arial" w:eastAsia="Times New Roman" w:hAnsi="Arial" w:cs="Arial"/>
                <w:sz w:val="16"/>
                <w:szCs w:val="16"/>
              </w:rPr>
              <w:t>Cost/hour</w:t>
            </w:r>
          </w:p>
          <w:p w:rsidR="00E4753A" w:rsidRPr="00110E4A" w:rsidP="00110E4A" w14:paraId="2B28C3CB" w14:textId="2483076C">
            <w:pPr>
              <w:jc w:val="center"/>
              <w:rPr>
                <w:rFonts w:ascii="Arial" w:eastAsia="Times New Roman" w:hAnsi="Arial" w:cs="Arial"/>
                <w:sz w:val="16"/>
                <w:szCs w:val="16"/>
              </w:rPr>
            </w:pPr>
            <w:r w:rsidRPr="00110E4A">
              <w:rPr>
                <w:rFonts w:ascii="Arial" w:eastAsia="Times New Roman" w:hAnsi="Arial" w:cs="Arial"/>
                <w:sz w:val="16"/>
                <w:szCs w:val="16"/>
              </w:rPr>
              <w:t>($/hour)</w:t>
            </w:r>
          </w:p>
        </w:tc>
        <w:tc>
          <w:tcPr>
            <w:tcW w:w="1294" w:type="dxa"/>
            <w:shd w:val="clear" w:color="auto" w:fill="D9D9D9" w:themeFill="background1" w:themeFillShade="D9"/>
            <w:vAlign w:val="center"/>
          </w:tcPr>
          <w:p w:rsidR="00E4753A" w:rsidRPr="00110E4A" w:rsidP="00110E4A" w14:paraId="51C07D5F" w14:textId="77777777">
            <w:pPr>
              <w:jc w:val="center"/>
              <w:rPr>
                <w:rFonts w:ascii="Arial" w:eastAsia="Times New Roman" w:hAnsi="Arial" w:cs="Arial"/>
                <w:sz w:val="16"/>
                <w:szCs w:val="16"/>
              </w:rPr>
            </w:pPr>
            <w:r w:rsidRPr="00110E4A">
              <w:rPr>
                <w:rFonts w:ascii="Arial" w:eastAsia="Times New Roman" w:hAnsi="Arial" w:cs="Arial"/>
                <w:sz w:val="16"/>
                <w:szCs w:val="16"/>
              </w:rPr>
              <w:t>Cost burden</w:t>
            </w:r>
          </w:p>
          <w:p w:rsidR="00E4753A" w:rsidRPr="00110E4A" w:rsidP="00110E4A" w14:paraId="55EBFBC4" w14:textId="609675C2">
            <w:pPr>
              <w:jc w:val="center"/>
              <w:rPr>
                <w:rFonts w:ascii="Arial" w:eastAsia="Times New Roman" w:hAnsi="Arial" w:cs="Arial"/>
                <w:sz w:val="16"/>
                <w:szCs w:val="16"/>
              </w:rPr>
            </w:pPr>
            <w:r w:rsidRPr="00110E4A">
              <w:rPr>
                <w:rFonts w:ascii="Arial" w:eastAsia="Times New Roman" w:hAnsi="Arial" w:cs="Arial"/>
                <w:sz w:val="16"/>
                <w:szCs w:val="16"/>
              </w:rPr>
              <w:t>($)</w:t>
            </w:r>
          </w:p>
        </w:tc>
      </w:tr>
      <w:tr w14:paraId="011AADCC" w14:textId="77777777" w:rsidTr="00110E4A">
        <w:tblPrEx>
          <w:tblW w:w="9625" w:type="dxa"/>
          <w:tblLook w:val="04A0"/>
        </w:tblPrEx>
        <w:tc>
          <w:tcPr>
            <w:tcW w:w="2333" w:type="dxa"/>
            <w:shd w:val="clear" w:color="auto" w:fill="D9D9D9" w:themeFill="background1" w:themeFillShade="D9"/>
          </w:tcPr>
          <w:p w:rsidR="00E4753A" w:rsidRPr="00110E4A" w:rsidP="00110E4A" w14:paraId="0F29AFA0" w14:textId="377F312C">
            <w:pPr>
              <w:rPr>
                <w:rFonts w:ascii="Arial" w:eastAsia="Times New Roman" w:hAnsi="Arial" w:cs="Arial"/>
                <w:sz w:val="16"/>
                <w:szCs w:val="16"/>
              </w:rPr>
            </w:pPr>
            <w:r w:rsidRPr="00110E4A">
              <w:rPr>
                <w:rFonts w:ascii="Arial" w:eastAsia="Times New Roman" w:hAnsi="Arial" w:cs="Arial"/>
                <w:sz w:val="16"/>
                <w:szCs w:val="16"/>
              </w:rPr>
              <w:t xml:space="preserve">Annual retests within 30 days </w:t>
            </w:r>
          </w:p>
        </w:tc>
        <w:tc>
          <w:tcPr>
            <w:tcW w:w="1254" w:type="dxa"/>
            <w:vAlign w:val="center"/>
          </w:tcPr>
          <w:p w:rsidR="00E4753A" w:rsidRPr="00110E4A" w:rsidP="00110E4A" w14:paraId="4D434792" w14:textId="77777777">
            <w:pPr>
              <w:jc w:val="center"/>
              <w:rPr>
                <w:rFonts w:ascii="Arial" w:eastAsia="Times New Roman" w:hAnsi="Arial" w:cs="Arial"/>
                <w:sz w:val="16"/>
                <w:szCs w:val="16"/>
              </w:rPr>
            </w:pPr>
            <w:r w:rsidRPr="00110E4A">
              <w:rPr>
                <w:rFonts w:ascii="Arial" w:eastAsia="Times New Roman" w:hAnsi="Arial" w:cs="Arial"/>
                <w:sz w:val="16"/>
                <w:szCs w:val="16"/>
              </w:rPr>
              <w:t>1136</w:t>
            </w:r>
          </w:p>
        </w:tc>
        <w:tc>
          <w:tcPr>
            <w:tcW w:w="1358" w:type="dxa"/>
            <w:vAlign w:val="center"/>
          </w:tcPr>
          <w:p w:rsidR="00E4753A" w:rsidRPr="00110E4A" w:rsidP="00110E4A" w14:paraId="291D873F" w14:textId="77777777">
            <w:pPr>
              <w:jc w:val="center"/>
              <w:rPr>
                <w:rFonts w:ascii="Arial" w:eastAsia="Times New Roman" w:hAnsi="Arial" w:cs="Arial"/>
                <w:sz w:val="16"/>
                <w:szCs w:val="16"/>
              </w:rPr>
            </w:pPr>
            <w:r w:rsidRPr="00110E4A">
              <w:rPr>
                <w:rFonts w:ascii="Arial" w:eastAsia="Times New Roman" w:hAnsi="Arial" w:cs="Arial"/>
                <w:sz w:val="16"/>
                <w:szCs w:val="16"/>
              </w:rPr>
              <w:t>1</w:t>
            </w:r>
          </w:p>
        </w:tc>
        <w:tc>
          <w:tcPr>
            <w:tcW w:w="1319" w:type="dxa"/>
            <w:vAlign w:val="center"/>
          </w:tcPr>
          <w:p w:rsidR="00E4753A" w:rsidRPr="00110E4A" w:rsidP="00110E4A" w14:paraId="6CDA5007" w14:textId="77777777">
            <w:pPr>
              <w:jc w:val="center"/>
              <w:rPr>
                <w:rFonts w:ascii="Arial" w:eastAsia="Times New Roman" w:hAnsi="Arial" w:cs="Arial"/>
                <w:sz w:val="16"/>
                <w:szCs w:val="16"/>
              </w:rPr>
            </w:pPr>
            <w:r w:rsidRPr="00110E4A">
              <w:rPr>
                <w:rFonts w:ascii="Arial" w:eastAsia="Times New Roman" w:hAnsi="Arial" w:cs="Arial"/>
                <w:sz w:val="16"/>
                <w:szCs w:val="16"/>
              </w:rPr>
              <w:t>0.167</w:t>
            </w:r>
          </w:p>
          <w:p w:rsidR="00E4753A" w:rsidRPr="00110E4A" w:rsidP="00110E4A" w14:paraId="0E3D1C13" w14:textId="77777777">
            <w:pPr>
              <w:jc w:val="center"/>
              <w:rPr>
                <w:rFonts w:ascii="Arial" w:eastAsia="Times New Roman" w:hAnsi="Arial" w:cs="Arial"/>
                <w:sz w:val="16"/>
                <w:szCs w:val="16"/>
              </w:rPr>
            </w:pPr>
            <w:r w:rsidRPr="00110E4A">
              <w:rPr>
                <w:rFonts w:ascii="Arial" w:eastAsia="Times New Roman" w:hAnsi="Arial" w:cs="Arial"/>
                <w:sz w:val="16"/>
                <w:szCs w:val="16"/>
              </w:rPr>
              <w:t>(10 minutes)</w:t>
            </w:r>
          </w:p>
        </w:tc>
        <w:tc>
          <w:tcPr>
            <w:tcW w:w="1021" w:type="dxa"/>
            <w:vAlign w:val="center"/>
          </w:tcPr>
          <w:p w:rsidR="00E4753A" w:rsidRPr="00110E4A" w:rsidP="00110E4A" w14:paraId="596ABE5F" w14:textId="77777777">
            <w:pPr>
              <w:jc w:val="center"/>
              <w:rPr>
                <w:rFonts w:ascii="Arial" w:eastAsia="Times New Roman" w:hAnsi="Arial" w:cs="Arial"/>
                <w:sz w:val="16"/>
                <w:szCs w:val="16"/>
              </w:rPr>
            </w:pPr>
            <w:r w:rsidRPr="00110E4A">
              <w:rPr>
                <w:rFonts w:ascii="Arial" w:eastAsia="Times New Roman" w:hAnsi="Arial" w:cs="Arial"/>
                <w:sz w:val="16"/>
                <w:szCs w:val="16"/>
              </w:rPr>
              <w:t>190</w:t>
            </w:r>
          </w:p>
        </w:tc>
        <w:tc>
          <w:tcPr>
            <w:tcW w:w="1046" w:type="dxa"/>
            <w:vAlign w:val="center"/>
          </w:tcPr>
          <w:p w:rsidR="00E4753A" w:rsidRPr="00110E4A" w:rsidP="00110E4A" w14:paraId="6F162890" w14:textId="77777777">
            <w:pPr>
              <w:jc w:val="center"/>
              <w:rPr>
                <w:rFonts w:ascii="Arial" w:eastAsia="Times New Roman" w:hAnsi="Arial" w:cs="Arial"/>
                <w:sz w:val="16"/>
                <w:szCs w:val="16"/>
              </w:rPr>
            </w:pPr>
            <w:r w:rsidRPr="00110E4A">
              <w:rPr>
                <w:rFonts w:ascii="Arial" w:eastAsia="Times New Roman" w:hAnsi="Arial" w:cs="Arial"/>
                <w:sz w:val="16"/>
                <w:szCs w:val="16"/>
              </w:rPr>
              <w:t>64.54</w:t>
            </w:r>
          </w:p>
        </w:tc>
        <w:tc>
          <w:tcPr>
            <w:tcW w:w="1294" w:type="dxa"/>
            <w:vAlign w:val="center"/>
          </w:tcPr>
          <w:p w:rsidR="00E4753A" w:rsidRPr="00110E4A" w:rsidP="00110E4A" w14:paraId="401F054A" w14:textId="510D7C5C">
            <w:pPr>
              <w:jc w:val="center"/>
              <w:rPr>
                <w:rFonts w:ascii="Arial" w:eastAsia="Times New Roman" w:hAnsi="Arial" w:cs="Arial"/>
                <w:b/>
                <w:sz w:val="16"/>
                <w:szCs w:val="16"/>
              </w:rPr>
            </w:pPr>
            <w:r w:rsidRPr="00110E4A">
              <w:rPr>
                <w:rFonts w:ascii="Arial" w:eastAsia="Times New Roman" w:hAnsi="Arial" w:cs="Arial"/>
                <w:b/>
                <w:sz w:val="16"/>
                <w:szCs w:val="16"/>
              </w:rPr>
              <w:t>$12,263</w:t>
            </w:r>
          </w:p>
        </w:tc>
      </w:tr>
    </w:tbl>
    <w:p w:rsidR="001329E5" w:rsidRPr="003F79B2" w:rsidP="0074184A" w14:paraId="718D3DC7" w14:textId="7EAF10E0">
      <w:pPr>
        <w:spacing w:before="240" w:after="120"/>
        <w:rPr>
          <w:rFonts w:ascii="Arial" w:eastAsia="Times New Roman" w:hAnsi="Arial" w:cs="Arial"/>
          <w:u w:val="single"/>
        </w:rPr>
      </w:pPr>
      <w:r w:rsidRPr="003F79B2">
        <w:rPr>
          <w:rFonts w:ascii="Arial" w:eastAsia="Times New Roman" w:hAnsi="Arial" w:cs="Arial"/>
          <w:u w:val="single"/>
        </w:rPr>
        <w:t>Section 65.107 – Light-sport repairman training</w:t>
      </w:r>
    </w:p>
    <w:p w:rsidR="001329E5" w:rsidP="00C306CD" w14:paraId="1D27640E" w14:textId="39096641">
      <w:pPr>
        <w:spacing w:before="120" w:after="120"/>
        <w:rPr>
          <w:rFonts w:ascii="Arial" w:eastAsia="Times New Roman" w:hAnsi="Arial" w:cs="Arial"/>
          <w:szCs w:val="24"/>
        </w:rPr>
      </w:pPr>
      <w:r w:rsidRPr="003F79B2">
        <w:rPr>
          <w:rFonts w:ascii="Arial" w:eastAsia="Times New Roman" w:hAnsi="Arial" w:cs="Arial"/>
        </w:rPr>
        <w:t>The FAA receives approximately 200 light-sport repairman applications annually, with the below estimated dispersal among light-sport ratings and classes</w:t>
      </w:r>
      <w:r w:rsidRPr="003F79B2">
        <w:rPr>
          <w:rFonts w:ascii="Arial" w:eastAsia="Times New Roman" w:hAnsi="Arial" w:cs="Arial"/>
          <w:szCs w:val="24"/>
        </w:rPr>
        <w:t>.</w:t>
      </w:r>
    </w:p>
    <w:p w:rsidR="00DF54CD" w:rsidP="00C306CD" w14:paraId="38A4A7B3" w14:textId="7FB3546D">
      <w:pPr>
        <w:spacing w:before="120" w:after="120"/>
        <w:rPr>
          <w:rFonts w:ascii="Arial" w:eastAsia="Times New Roman" w:hAnsi="Arial" w:cs="Arial"/>
          <w:szCs w:val="24"/>
        </w:rPr>
      </w:pPr>
      <w:r>
        <w:rPr>
          <w:rFonts w:ascii="Arial" w:eastAsia="Times New Roman" w:hAnsi="Arial" w:cs="Arial"/>
          <w:szCs w:val="24"/>
        </w:rPr>
        <w:t>As discussed in question 2, repairman applicants have different training hour requirements depending on the class of light-sport aircraft being requested on the certificate.</w:t>
      </w:r>
    </w:p>
    <w:tbl>
      <w:tblPr>
        <w:tblStyle w:val="TableGrid"/>
        <w:tblW w:w="0" w:type="auto"/>
        <w:tblInd w:w="625" w:type="dxa"/>
        <w:tblLook w:val="04A0"/>
      </w:tblPr>
      <w:tblGrid>
        <w:gridCol w:w="3235"/>
        <w:gridCol w:w="3240"/>
      </w:tblGrid>
      <w:tr w14:paraId="1C940399" w14:textId="77777777" w:rsidTr="0006728D">
        <w:tblPrEx>
          <w:tblW w:w="0" w:type="auto"/>
          <w:tblInd w:w="625" w:type="dxa"/>
          <w:tblLook w:val="04A0"/>
        </w:tblPrEx>
        <w:tc>
          <w:tcPr>
            <w:tcW w:w="3235" w:type="dxa"/>
            <w:vAlign w:val="center"/>
          </w:tcPr>
          <w:p w:rsidR="00DF54CD" w:rsidRPr="003F79B2" w:rsidP="00CE0308" w14:paraId="3AE7482F" w14:textId="77777777">
            <w:pPr>
              <w:pStyle w:val="ListParagraph"/>
              <w:spacing w:before="120" w:after="120"/>
              <w:ind w:left="0"/>
              <w:jc w:val="center"/>
              <w:rPr>
                <w:rFonts w:ascii="Arial" w:eastAsia="Times New Roman" w:hAnsi="Arial" w:cs="Arial"/>
                <w:b/>
                <w:sz w:val="20"/>
                <w:szCs w:val="20"/>
              </w:rPr>
            </w:pPr>
            <w:r w:rsidRPr="003F79B2">
              <w:rPr>
                <w:rFonts w:ascii="Arial" w:eastAsia="Times New Roman" w:hAnsi="Arial" w:cs="Arial"/>
                <w:b/>
                <w:sz w:val="20"/>
                <w:szCs w:val="20"/>
              </w:rPr>
              <w:t>Class of Light-Sport Aircraft</w:t>
            </w:r>
          </w:p>
        </w:tc>
        <w:tc>
          <w:tcPr>
            <w:tcW w:w="3240" w:type="dxa"/>
            <w:vAlign w:val="center"/>
          </w:tcPr>
          <w:p w:rsidR="00DF54CD" w:rsidRPr="003F79B2" w:rsidP="00CE0308" w14:paraId="55C90A11" w14:textId="77777777">
            <w:pPr>
              <w:pStyle w:val="ListParagraph"/>
              <w:spacing w:before="120" w:after="120"/>
              <w:ind w:left="0"/>
              <w:jc w:val="center"/>
              <w:rPr>
                <w:rFonts w:ascii="Arial" w:eastAsia="Times New Roman" w:hAnsi="Arial" w:cs="Arial"/>
                <w:b/>
                <w:sz w:val="20"/>
                <w:szCs w:val="20"/>
              </w:rPr>
            </w:pPr>
            <w:r w:rsidRPr="003F79B2">
              <w:rPr>
                <w:rFonts w:ascii="Arial" w:eastAsia="Times New Roman" w:hAnsi="Arial" w:cs="Arial"/>
                <w:b/>
                <w:sz w:val="20"/>
                <w:szCs w:val="20"/>
              </w:rPr>
              <w:t>Minimum Hours of Instruction</w:t>
            </w:r>
          </w:p>
        </w:tc>
      </w:tr>
      <w:tr w14:paraId="140A07DE" w14:textId="77777777" w:rsidTr="0006728D">
        <w:tblPrEx>
          <w:tblW w:w="0" w:type="auto"/>
          <w:tblInd w:w="625" w:type="dxa"/>
          <w:tblLook w:val="04A0"/>
        </w:tblPrEx>
        <w:trPr>
          <w:trHeight w:val="233"/>
        </w:trPr>
        <w:tc>
          <w:tcPr>
            <w:tcW w:w="3235" w:type="dxa"/>
            <w:vAlign w:val="center"/>
          </w:tcPr>
          <w:p w:rsidR="00DF54CD" w:rsidRPr="003F79B2" w:rsidP="00CE0308" w14:paraId="755ABAC1" w14:textId="77777777">
            <w:pPr>
              <w:pStyle w:val="ListParagraph"/>
              <w:spacing w:before="120" w:after="120"/>
              <w:ind w:left="0"/>
              <w:rPr>
                <w:rFonts w:ascii="Arial" w:eastAsia="Times New Roman" w:hAnsi="Arial" w:cs="Arial"/>
                <w:sz w:val="16"/>
                <w:szCs w:val="20"/>
              </w:rPr>
            </w:pPr>
            <w:r w:rsidRPr="003F79B2">
              <w:rPr>
                <w:rFonts w:ascii="Arial" w:hAnsi="Arial" w:cs="Arial"/>
                <w:sz w:val="16"/>
                <w:szCs w:val="20"/>
              </w:rPr>
              <w:t>Airplane</w:t>
            </w:r>
          </w:p>
        </w:tc>
        <w:tc>
          <w:tcPr>
            <w:tcW w:w="3240" w:type="dxa"/>
            <w:vAlign w:val="center"/>
          </w:tcPr>
          <w:p w:rsidR="00DF54CD" w:rsidRPr="003F79B2" w:rsidP="00CE0308" w14:paraId="34BB6477" w14:textId="77777777">
            <w:pPr>
              <w:pStyle w:val="ListParagraph"/>
              <w:spacing w:before="120" w:after="120"/>
              <w:ind w:left="0"/>
              <w:rPr>
                <w:rFonts w:ascii="Arial" w:eastAsia="Times New Roman" w:hAnsi="Arial" w:cs="Arial"/>
                <w:sz w:val="16"/>
                <w:szCs w:val="20"/>
              </w:rPr>
            </w:pPr>
            <w:r w:rsidRPr="003F79B2">
              <w:rPr>
                <w:rFonts w:ascii="Arial" w:eastAsia="Times New Roman" w:hAnsi="Arial" w:cs="Arial"/>
                <w:sz w:val="16"/>
                <w:szCs w:val="20"/>
              </w:rPr>
              <w:t>120</w:t>
            </w:r>
          </w:p>
        </w:tc>
      </w:tr>
      <w:tr w14:paraId="3FAF67EE" w14:textId="77777777" w:rsidTr="0006728D">
        <w:tblPrEx>
          <w:tblW w:w="0" w:type="auto"/>
          <w:tblInd w:w="625" w:type="dxa"/>
          <w:tblLook w:val="04A0"/>
        </w:tblPrEx>
        <w:tc>
          <w:tcPr>
            <w:tcW w:w="3235" w:type="dxa"/>
            <w:vAlign w:val="center"/>
          </w:tcPr>
          <w:p w:rsidR="00DF54CD" w:rsidRPr="003F79B2" w:rsidP="00CE0308" w14:paraId="5FDC92EF" w14:textId="77777777">
            <w:pPr>
              <w:pStyle w:val="ListParagraph"/>
              <w:spacing w:before="120" w:after="120"/>
              <w:ind w:left="0"/>
              <w:rPr>
                <w:rFonts w:ascii="Arial" w:eastAsia="Times New Roman" w:hAnsi="Arial" w:cs="Arial"/>
                <w:sz w:val="16"/>
                <w:szCs w:val="20"/>
              </w:rPr>
            </w:pPr>
            <w:r w:rsidRPr="003F79B2">
              <w:rPr>
                <w:rFonts w:ascii="Arial" w:hAnsi="Arial" w:cs="Arial"/>
                <w:sz w:val="16"/>
                <w:szCs w:val="20"/>
              </w:rPr>
              <w:t>Weight-shift Control aircraft</w:t>
            </w:r>
          </w:p>
        </w:tc>
        <w:tc>
          <w:tcPr>
            <w:tcW w:w="3240" w:type="dxa"/>
            <w:vAlign w:val="center"/>
          </w:tcPr>
          <w:p w:rsidR="00DF54CD" w:rsidRPr="003F79B2" w:rsidP="00CE0308" w14:paraId="2BFDB903" w14:textId="77777777">
            <w:pPr>
              <w:pStyle w:val="ListParagraph"/>
              <w:spacing w:before="120" w:after="120"/>
              <w:ind w:left="0"/>
              <w:rPr>
                <w:rFonts w:ascii="Arial" w:eastAsia="Times New Roman" w:hAnsi="Arial" w:cs="Arial"/>
                <w:sz w:val="16"/>
                <w:szCs w:val="20"/>
              </w:rPr>
            </w:pPr>
            <w:r w:rsidRPr="003F79B2">
              <w:rPr>
                <w:rFonts w:ascii="Arial" w:eastAsia="Times New Roman" w:hAnsi="Arial" w:cs="Arial"/>
                <w:sz w:val="16"/>
                <w:szCs w:val="20"/>
              </w:rPr>
              <w:t>104</w:t>
            </w:r>
          </w:p>
        </w:tc>
      </w:tr>
      <w:tr w14:paraId="78D5FEE3" w14:textId="77777777" w:rsidTr="0006728D">
        <w:tblPrEx>
          <w:tblW w:w="0" w:type="auto"/>
          <w:tblInd w:w="625" w:type="dxa"/>
          <w:tblLook w:val="04A0"/>
        </w:tblPrEx>
        <w:tc>
          <w:tcPr>
            <w:tcW w:w="3235" w:type="dxa"/>
            <w:vAlign w:val="center"/>
          </w:tcPr>
          <w:p w:rsidR="00DF54CD" w:rsidRPr="003F79B2" w:rsidP="00CE0308" w14:paraId="4732E602" w14:textId="77777777">
            <w:pPr>
              <w:pStyle w:val="ListParagraph"/>
              <w:spacing w:before="120" w:after="120"/>
              <w:ind w:left="0"/>
              <w:rPr>
                <w:rFonts w:ascii="Arial" w:eastAsia="Times New Roman" w:hAnsi="Arial" w:cs="Arial"/>
                <w:sz w:val="16"/>
                <w:szCs w:val="20"/>
              </w:rPr>
            </w:pPr>
            <w:r w:rsidRPr="003F79B2">
              <w:rPr>
                <w:rFonts w:ascii="Arial" w:eastAsia="Times New Roman" w:hAnsi="Arial" w:cs="Arial"/>
                <w:sz w:val="16"/>
                <w:szCs w:val="20"/>
              </w:rPr>
              <w:t>Powered Parachute</w:t>
            </w:r>
          </w:p>
        </w:tc>
        <w:tc>
          <w:tcPr>
            <w:tcW w:w="3240" w:type="dxa"/>
            <w:vAlign w:val="center"/>
          </w:tcPr>
          <w:p w:rsidR="00DF54CD" w:rsidRPr="003F79B2" w:rsidP="00CE0308" w14:paraId="06AEBEAF" w14:textId="77777777">
            <w:pPr>
              <w:pStyle w:val="ListParagraph"/>
              <w:spacing w:before="120" w:after="120"/>
              <w:ind w:left="0"/>
              <w:rPr>
                <w:rFonts w:ascii="Arial" w:eastAsia="Times New Roman" w:hAnsi="Arial" w:cs="Arial"/>
                <w:sz w:val="16"/>
                <w:szCs w:val="20"/>
              </w:rPr>
            </w:pPr>
            <w:r w:rsidRPr="003F79B2">
              <w:rPr>
                <w:rFonts w:ascii="Arial" w:eastAsia="Times New Roman" w:hAnsi="Arial" w:cs="Arial"/>
                <w:sz w:val="16"/>
                <w:szCs w:val="20"/>
              </w:rPr>
              <w:t>104</w:t>
            </w:r>
          </w:p>
        </w:tc>
      </w:tr>
      <w:tr w14:paraId="510DA2E4" w14:textId="77777777" w:rsidTr="0006728D">
        <w:tblPrEx>
          <w:tblW w:w="0" w:type="auto"/>
          <w:tblInd w:w="625" w:type="dxa"/>
          <w:tblLook w:val="04A0"/>
        </w:tblPrEx>
        <w:tc>
          <w:tcPr>
            <w:tcW w:w="3235" w:type="dxa"/>
            <w:vAlign w:val="center"/>
          </w:tcPr>
          <w:p w:rsidR="00DF54CD" w:rsidRPr="003F79B2" w:rsidP="00CE0308" w14:paraId="44A036F6" w14:textId="77777777">
            <w:pPr>
              <w:pStyle w:val="ListParagraph"/>
              <w:spacing w:before="120" w:after="120"/>
              <w:ind w:left="0"/>
              <w:rPr>
                <w:rFonts w:ascii="Arial" w:eastAsia="Times New Roman" w:hAnsi="Arial" w:cs="Arial"/>
                <w:sz w:val="16"/>
                <w:szCs w:val="20"/>
              </w:rPr>
            </w:pPr>
            <w:r w:rsidRPr="003F79B2">
              <w:rPr>
                <w:rFonts w:ascii="Arial" w:eastAsia="Times New Roman" w:hAnsi="Arial" w:cs="Arial"/>
                <w:sz w:val="16"/>
                <w:szCs w:val="20"/>
              </w:rPr>
              <w:t>Lighter than Air</w:t>
            </w:r>
          </w:p>
        </w:tc>
        <w:tc>
          <w:tcPr>
            <w:tcW w:w="3240" w:type="dxa"/>
            <w:vAlign w:val="center"/>
          </w:tcPr>
          <w:p w:rsidR="00DF54CD" w:rsidRPr="003F79B2" w:rsidP="00CE0308" w14:paraId="516955CE" w14:textId="77777777">
            <w:pPr>
              <w:pStyle w:val="ListParagraph"/>
              <w:spacing w:before="120" w:after="120"/>
              <w:ind w:left="0"/>
              <w:rPr>
                <w:rFonts w:ascii="Arial" w:eastAsia="Times New Roman" w:hAnsi="Arial" w:cs="Arial"/>
                <w:sz w:val="16"/>
                <w:szCs w:val="20"/>
              </w:rPr>
            </w:pPr>
            <w:r w:rsidRPr="003F79B2">
              <w:rPr>
                <w:rFonts w:ascii="Arial" w:eastAsia="Times New Roman" w:hAnsi="Arial" w:cs="Arial"/>
                <w:sz w:val="16"/>
                <w:szCs w:val="20"/>
              </w:rPr>
              <w:t>80</w:t>
            </w:r>
          </w:p>
        </w:tc>
      </w:tr>
      <w:tr w14:paraId="66C1ECEB" w14:textId="77777777" w:rsidTr="0006728D">
        <w:tblPrEx>
          <w:tblW w:w="0" w:type="auto"/>
          <w:tblInd w:w="625" w:type="dxa"/>
          <w:tblLook w:val="04A0"/>
        </w:tblPrEx>
        <w:tc>
          <w:tcPr>
            <w:tcW w:w="3235" w:type="dxa"/>
            <w:vAlign w:val="center"/>
          </w:tcPr>
          <w:p w:rsidR="00DF54CD" w:rsidRPr="003F79B2" w:rsidP="00CE0308" w14:paraId="132EE39E" w14:textId="77777777">
            <w:pPr>
              <w:pStyle w:val="ListParagraph"/>
              <w:spacing w:before="120" w:after="120"/>
              <w:ind w:left="0"/>
              <w:rPr>
                <w:rFonts w:ascii="Arial" w:eastAsia="Times New Roman" w:hAnsi="Arial" w:cs="Arial"/>
                <w:sz w:val="16"/>
                <w:szCs w:val="20"/>
              </w:rPr>
            </w:pPr>
            <w:r w:rsidRPr="003F79B2">
              <w:rPr>
                <w:rFonts w:ascii="Arial" w:eastAsia="Times New Roman" w:hAnsi="Arial" w:cs="Arial"/>
                <w:sz w:val="16"/>
                <w:szCs w:val="20"/>
              </w:rPr>
              <w:t>Glider</w:t>
            </w:r>
          </w:p>
        </w:tc>
        <w:tc>
          <w:tcPr>
            <w:tcW w:w="3240" w:type="dxa"/>
            <w:vAlign w:val="center"/>
          </w:tcPr>
          <w:p w:rsidR="00DF54CD" w:rsidRPr="003F79B2" w:rsidP="00CE0308" w14:paraId="08DECF43" w14:textId="77777777">
            <w:pPr>
              <w:pStyle w:val="ListParagraph"/>
              <w:spacing w:before="120" w:after="120"/>
              <w:ind w:left="0"/>
              <w:rPr>
                <w:rFonts w:ascii="Arial" w:eastAsia="Times New Roman" w:hAnsi="Arial" w:cs="Arial"/>
                <w:sz w:val="16"/>
                <w:szCs w:val="20"/>
              </w:rPr>
            </w:pPr>
            <w:r w:rsidRPr="003F79B2">
              <w:rPr>
                <w:rFonts w:ascii="Arial" w:eastAsia="Times New Roman" w:hAnsi="Arial" w:cs="Arial"/>
                <w:sz w:val="16"/>
                <w:szCs w:val="20"/>
              </w:rPr>
              <w:t>80</w:t>
            </w:r>
          </w:p>
        </w:tc>
      </w:tr>
    </w:tbl>
    <w:p w:rsidR="00DF54CD" w:rsidP="00C306CD" w14:paraId="528C45B4" w14:textId="5498B585">
      <w:pPr>
        <w:spacing w:before="120" w:after="120"/>
        <w:rPr>
          <w:rFonts w:ascii="Arial" w:eastAsia="Times New Roman" w:hAnsi="Arial" w:cs="Arial"/>
          <w:szCs w:val="24"/>
        </w:rPr>
      </w:pPr>
      <w:r>
        <w:rPr>
          <w:rFonts w:ascii="Arial" w:eastAsia="Times New Roman" w:hAnsi="Arial" w:cs="Arial"/>
          <w:szCs w:val="24"/>
        </w:rPr>
        <w:t>Of the 200 light-sport repairman applicants annually, the FAA annual estimates for each class are 60 airplane, 5 weight-shift, 5 powered parachute, 2 lighter-than-air, and 8 glider.</w:t>
      </w:r>
    </w:p>
    <w:tbl>
      <w:tblPr>
        <w:tblStyle w:val="TableGrid"/>
        <w:tblW w:w="9625" w:type="dxa"/>
        <w:tblLook w:val="04A0"/>
      </w:tblPr>
      <w:tblGrid>
        <w:gridCol w:w="711"/>
        <w:gridCol w:w="1993"/>
        <w:gridCol w:w="1236"/>
        <w:gridCol w:w="1365"/>
        <w:gridCol w:w="1080"/>
        <w:gridCol w:w="990"/>
        <w:gridCol w:w="1024"/>
        <w:gridCol w:w="1226"/>
      </w:tblGrid>
      <w:tr w14:paraId="5C71DC17" w14:textId="77777777" w:rsidTr="00110E4A">
        <w:tblPrEx>
          <w:tblW w:w="9625" w:type="dxa"/>
          <w:tblLook w:val="04A0"/>
        </w:tblPrEx>
        <w:tc>
          <w:tcPr>
            <w:tcW w:w="2704" w:type="dxa"/>
            <w:gridSpan w:val="2"/>
            <w:tcBorders>
              <w:bottom w:val="single" w:sz="4" w:space="0" w:color="auto"/>
            </w:tcBorders>
            <w:shd w:val="clear" w:color="auto" w:fill="D9D9D9" w:themeFill="background1" w:themeFillShade="D9"/>
          </w:tcPr>
          <w:p w:rsidR="001329E5" w:rsidRPr="00110E4A" w:rsidP="00110E4A" w14:paraId="65D1C07F" w14:textId="77777777">
            <w:pPr>
              <w:spacing w:after="100" w:afterAutospacing="1"/>
              <w:rPr>
                <w:rFonts w:ascii="Arial" w:eastAsia="Times New Roman" w:hAnsi="Arial" w:cs="Arial"/>
                <w:b/>
                <w:sz w:val="16"/>
                <w:szCs w:val="16"/>
              </w:rPr>
            </w:pPr>
            <w:r w:rsidRPr="00110E4A">
              <w:rPr>
                <w:rFonts w:ascii="Arial" w:eastAsia="Times New Roman" w:hAnsi="Arial" w:cs="Arial"/>
                <w:b/>
                <w:sz w:val="16"/>
                <w:szCs w:val="16"/>
              </w:rPr>
              <w:t>Light Sport Repairmen Training 65.107</w:t>
            </w:r>
          </w:p>
        </w:tc>
        <w:tc>
          <w:tcPr>
            <w:tcW w:w="1236" w:type="dxa"/>
            <w:shd w:val="clear" w:color="auto" w:fill="D9D9D9" w:themeFill="background1" w:themeFillShade="D9"/>
          </w:tcPr>
          <w:p w:rsidR="001329E5" w:rsidRPr="00110E4A" w:rsidP="00110E4A" w14:paraId="3AD2B35C"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 of Respondents</w:t>
            </w:r>
          </w:p>
          <w:p w:rsidR="001329E5" w:rsidRPr="00110E4A" w:rsidP="00110E4A" w14:paraId="4037A77D"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(annually)</w:t>
            </w:r>
          </w:p>
        </w:tc>
        <w:tc>
          <w:tcPr>
            <w:tcW w:w="1365" w:type="dxa"/>
            <w:shd w:val="clear" w:color="auto" w:fill="D9D9D9" w:themeFill="background1" w:themeFillShade="D9"/>
          </w:tcPr>
          <w:p w:rsidR="001329E5" w:rsidRPr="00110E4A" w:rsidP="00110E4A" w14:paraId="322142CC"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Responses per respondent</w:t>
            </w:r>
          </w:p>
          <w:p w:rsidR="001329E5" w:rsidRPr="00110E4A" w:rsidP="00110E4A" w14:paraId="410C6486"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(annually)</w:t>
            </w:r>
          </w:p>
        </w:tc>
        <w:tc>
          <w:tcPr>
            <w:tcW w:w="1080" w:type="dxa"/>
            <w:shd w:val="clear" w:color="auto" w:fill="D9D9D9" w:themeFill="background1" w:themeFillShade="D9"/>
          </w:tcPr>
          <w:p w:rsidR="001329E5" w:rsidRPr="00110E4A" w:rsidP="00110E4A" w14:paraId="13794F69"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Time per response</w:t>
            </w:r>
          </w:p>
          <w:p w:rsidR="001329E5" w:rsidRPr="00110E4A" w:rsidP="00110E4A" w14:paraId="2FE823BF"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(hours)</w:t>
            </w:r>
          </w:p>
        </w:tc>
        <w:tc>
          <w:tcPr>
            <w:tcW w:w="990" w:type="dxa"/>
            <w:shd w:val="clear" w:color="auto" w:fill="D9D9D9" w:themeFill="background1" w:themeFillShade="D9"/>
          </w:tcPr>
          <w:p w:rsidR="001329E5" w:rsidRPr="00110E4A" w:rsidP="00110E4A" w14:paraId="77B01D7E"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Hour Burden</w:t>
            </w:r>
          </w:p>
        </w:tc>
        <w:tc>
          <w:tcPr>
            <w:tcW w:w="1024" w:type="dxa"/>
            <w:shd w:val="clear" w:color="auto" w:fill="D9D9D9" w:themeFill="background1" w:themeFillShade="D9"/>
          </w:tcPr>
          <w:p w:rsidR="001329E5" w:rsidRPr="00110E4A" w:rsidP="00110E4A" w14:paraId="3A685313"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Cost/hour</w:t>
            </w:r>
          </w:p>
          <w:p w:rsidR="001329E5" w:rsidRPr="00110E4A" w:rsidP="00110E4A" w14:paraId="4F47D3BF"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($/hour)</w:t>
            </w:r>
          </w:p>
        </w:tc>
        <w:tc>
          <w:tcPr>
            <w:tcW w:w="1226" w:type="dxa"/>
            <w:shd w:val="clear" w:color="auto" w:fill="D9D9D9" w:themeFill="background1" w:themeFillShade="D9"/>
          </w:tcPr>
          <w:p w:rsidR="001329E5" w:rsidRPr="00110E4A" w:rsidP="00110E4A" w14:paraId="11932A0B"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Cost burden</w:t>
            </w:r>
          </w:p>
          <w:p w:rsidR="001329E5" w:rsidRPr="00110E4A" w:rsidP="00110E4A" w14:paraId="55C0B1CD"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w:t>
            </w:r>
          </w:p>
        </w:tc>
      </w:tr>
      <w:tr w14:paraId="6149336E" w14:textId="77777777" w:rsidTr="00110E4A">
        <w:tblPrEx>
          <w:tblW w:w="9625" w:type="dxa"/>
          <w:tblLook w:val="04A0"/>
        </w:tblPrEx>
        <w:tc>
          <w:tcPr>
            <w:tcW w:w="2704" w:type="dxa"/>
            <w:gridSpan w:val="2"/>
            <w:shd w:val="clear" w:color="auto" w:fill="D9D9D9" w:themeFill="background1" w:themeFillShade="D9"/>
          </w:tcPr>
          <w:p w:rsidR="001329E5" w:rsidRPr="00110E4A" w:rsidP="00110E4A" w14:paraId="1715374C" w14:textId="77777777">
            <w:pPr>
              <w:spacing w:after="100" w:afterAutospacing="1"/>
              <w:rPr>
                <w:rFonts w:ascii="Arial" w:eastAsia="Times New Roman" w:hAnsi="Arial" w:cs="Arial"/>
                <w:sz w:val="16"/>
                <w:szCs w:val="16"/>
              </w:rPr>
            </w:pPr>
            <w:r w:rsidRPr="00110E4A">
              <w:rPr>
                <w:rFonts w:ascii="Arial" w:eastAsia="Times New Roman" w:hAnsi="Arial" w:cs="Arial"/>
                <w:sz w:val="16"/>
                <w:szCs w:val="16"/>
              </w:rPr>
              <w:t>Inspection Rating</w:t>
            </w:r>
          </w:p>
        </w:tc>
        <w:tc>
          <w:tcPr>
            <w:tcW w:w="1236" w:type="dxa"/>
          </w:tcPr>
          <w:p w:rsidR="001329E5" w:rsidRPr="00110E4A" w:rsidP="00110E4A" w14:paraId="23F72964"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120</w:t>
            </w:r>
          </w:p>
        </w:tc>
        <w:tc>
          <w:tcPr>
            <w:tcW w:w="1365" w:type="dxa"/>
          </w:tcPr>
          <w:p w:rsidR="001329E5" w:rsidRPr="00110E4A" w:rsidP="00110E4A" w14:paraId="5BFB9F71"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1</w:t>
            </w:r>
          </w:p>
        </w:tc>
        <w:tc>
          <w:tcPr>
            <w:tcW w:w="1080" w:type="dxa"/>
          </w:tcPr>
          <w:p w:rsidR="001329E5" w:rsidRPr="00110E4A" w:rsidP="00110E4A" w14:paraId="5F20A224"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16</w:t>
            </w:r>
          </w:p>
        </w:tc>
        <w:tc>
          <w:tcPr>
            <w:tcW w:w="990" w:type="dxa"/>
          </w:tcPr>
          <w:p w:rsidR="001329E5" w:rsidRPr="00110E4A" w:rsidP="00110E4A" w14:paraId="01F93518"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1920</w:t>
            </w:r>
          </w:p>
        </w:tc>
        <w:tc>
          <w:tcPr>
            <w:tcW w:w="1024" w:type="dxa"/>
          </w:tcPr>
          <w:p w:rsidR="001329E5" w:rsidRPr="00110E4A" w:rsidP="00110E4A" w14:paraId="5076906A"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36.46</w:t>
            </w:r>
          </w:p>
        </w:tc>
        <w:tc>
          <w:tcPr>
            <w:tcW w:w="1226" w:type="dxa"/>
          </w:tcPr>
          <w:p w:rsidR="001329E5" w:rsidRPr="00110E4A" w:rsidP="00110E4A" w14:paraId="6F8F2346"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70,003</w:t>
            </w:r>
          </w:p>
        </w:tc>
      </w:tr>
      <w:tr w14:paraId="4F3355F8" w14:textId="77777777" w:rsidTr="00110E4A">
        <w:tblPrEx>
          <w:tblW w:w="9625" w:type="dxa"/>
          <w:tblLook w:val="04A0"/>
        </w:tblPrEx>
        <w:tc>
          <w:tcPr>
            <w:tcW w:w="711" w:type="dxa"/>
            <w:vMerge w:val="restart"/>
            <w:shd w:val="clear" w:color="auto" w:fill="D9D9D9" w:themeFill="background1" w:themeFillShade="D9"/>
            <w:textDirection w:val="btLr"/>
          </w:tcPr>
          <w:p w:rsidR="001329E5" w:rsidRPr="00110E4A" w:rsidP="00110E4A" w14:paraId="5046FEAB" w14:textId="77777777">
            <w:pPr>
              <w:spacing w:after="100" w:afterAutospacing="1"/>
              <w:ind w:left="113" w:right="113"/>
              <w:jc w:val="center"/>
              <w:rPr>
                <w:rFonts w:ascii="Arial" w:eastAsia="Times New Roman" w:hAnsi="Arial" w:cs="Arial"/>
                <w:sz w:val="16"/>
                <w:szCs w:val="16"/>
              </w:rPr>
            </w:pPr>
            <w:r w:rsidRPr="00110E4A">
              <w:rPr>
                <w:rFonts w:ascii="Arial" w:eastAsia="Times New Roman" w:hAnsi="Arial" w:cs="Arial"/>
                <w:sz w:val="16"/>
                <w:szCs w:val="16"/>
              </w:rPr>
              <w:t>Maintenance Rating</w:t>
            </w:r>
          </w:p>
        </w:tc>
        <w:tc>
          <w:tcPr>
            <w:tcW w:w="1993" w:type="dxa"/>
            <w:shd w:val="clear" w:color="auto" w:fill="D9D9D9" w:themeFill="background1" w:themeFillShade="D9"/>
          </w:tcPr>
          <w:p w:rsidR="001329E5" w:rsidRPr="00110E4A" w:rsidP="00110E4A" w14:paraId="4EA4BBB0" w14:textId="77777777">
            <w:pPr>
              <w:spacing w:after="100" w:afterAutospacing="1"/>
              <w:rPr>
                <w:rFonts w:ascii="Arial" w:eastAsia="Times New Roman" w:hAnsi="Arial" w:cs="Arial"/>
                <w:sz w:val="16"/>
                <w:szCs w:val="16"/>
              </w:rPr>
            </w:pPr>
            <w:r w:rsidRPr="00110E4A">
              <w:rPr>
                <w:rFonts w:ascii="Arial" w:eastAsia="Times New Roman" w:hAnsi="Arial" w:cs="Arial"/>
                <w:sz w:val="16"/>
                <w:szCs w:val="16"/>
              </w:rPr>
              <w:t>Airplane Class</w:t>
            </w:r>
          </w:p>
        </w:tc>
        <w:tc>
          <w:tcPr>
            <w:tcW w:w="1236" w:type="dxa"/>
          </w:tcPr>
          <w:p w:rsidR="001329E5" w:rsidRPr="00110E4A" w:rsidP="00110E4A" w14:paraId="20C1396A"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60</w:t>
            </w:r>
          </w:p>
        </w:tc>
        <w:tc>
          <w:tcPr>
            <w:tcW w:w="1365" w:type="dxa"/>
          </w:tcPr>
          <w:p w:rsidR="001329E5" w:rsidRPr="00110E4A" w:rsidP="00110E4A" w14:paraId="2FC44F41"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1</w:t>
            </w:r>
          </w:p>
        </w:tc>
        <w:tc>
          <w:tcPr>
            <w:tcW w:w="1080" w:type="dxa"/>
          </w:tcPr>
          <w:p w:rsidR="001329E5" w:rsidRPr="00110E4A" w:rsidP="00110E4A" w14:paraId="19214FDA"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120</w:t>
            </w:r>
          </w:p>
        </w:tc>
        <w:tc>
          <w:tcPr>
            <w:tcW w:w="990" w:type="dxa"/>
          </w:tcPr>
          <w:p w:rsidR="001329E5" w:rsidRPr="00110E4A" w:rsidP="00110E4A" w14:paraId="2E010C81"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7200</w:t>
            </w:r>
          </w:p>
        </w:tc>
        <w:tc>
          <w:tcPr>
            <w:tcW w:w="1024" w:type="dxa"/>
          </w:tcPr>
          <w:p w:rsidR="001329E5" w:rsidRPr="00110E4A" w:rsidP="00110E4A" w14:paraId="79496E14"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36.46</w:t>
            </w:r>
          </w:p>
        </w:tc>
        <w:tc>
          <w:tcPr>
            <w:tcW w:w="1226" w:type="dxa"/>
          </w:tcPr>
          <w:p w:rsidR="001329E5" w:rsidRPr="00110E4A" w:rsidP="00110E4A" w14:paraId="1110DE78"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262,512</w:t>
            </w:r>
          </w:p>
        </w:tc>
      </w:tr>
      <w:tr w14:paraId="755CC431" w14:textId="77777777" w:rsidTr="00110E4A">
        <w:tblPrEx>
          <w:tblW w:w="9625" w:type="dxa"/>
          <w:tblLook w:val="04A0"/>
        </w:tblPrEx>
        <w:tc>
          <w:tcPr>
            <w:tcW w:w="711" w:type="dxa"/>
            <w:vMerge/>
            <w:shd w:val="clear" w:color="auto" w:fill="D9D9D9" w:themeFill="background1" w:themeFillShade="D9"/>
          </w:tcPr>
          <w:p w:rsidR="001329E5" w:rsidRPr="00110E4A" w:rsidP="00110E4A" w14:paraId="7F75E3A8" w14:textId="77777777">
            <w:pPr>
              <w:spacing w:after="100" w:afterAutospacing="1"/>
              <w:rPr>
                <w:rFonts w:ascii="Arial" w:eastAsia="Times New Roman" w:hAnsi="Arial" w:cs="Arial"/>
                <w:sz w:val="16"/>
                <w:szCs w:val="16"/>
              </w:rPr>
            </w:pPr>
          </w:p>
        </w:tc>
        <w:tc>
          <w:tcPr>
            <w:tcW w:w="1993" w:type="dxa"/>
            <w:shd w:val="clear" w:color="auto" w:fill="D9D9D9" w:themeFill="background1" w:themeFillShade="D9"/>
          </w:tcPr>
          <w:p w:rsidR="001329E5" w:rsidRPr="00110E4A" w:rsidP="00110E4A" w14:paraId="68AB98B1" w14:textId="77777777">
            <w:pPr>
              <w:spacing w:after="100" w:afterAutospacing="1"/>
              <w:rPr>
                <w:rFonts w:ascii="Arial" w:eastAsia="Times New Roman" w:hAnsi="Arial" w:cs="Arial"/>
                <w:sz w:val="16"/>
                <w:szCs w:val="16"/>
              </w:rPr>
            </w:pPr>
            <w:r w:rsidRPr="00110E4A">
              <w:rPr>
                <w:rFonts w:ascii="Arial" w:eastAsia="Times New Roman" w:hAnsi="Arial" w:cs="Arial"/>
                <w:sz w:val="16"/>
                <w:szCs w:val="16"/>
              </w:rPr>
              <w:t>Weight Shift Class</w:t>
            </w:r>
          </w:p>
        </w:tc>
        <w:tc>
          <w:tcPr>
            <w:tcW w:w="1236" w:type="dxa"/>
          </w:tcPr>
          <w:p w:rsidR="001329E5" w:rsidRPr="00110E4A" w:rsidP="00110E4A" w14:paraId="1A0DB776"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5</w:t>
            </w:r>
          </w:p>
        </w:tc>
        <w:tc>
          <w:tcPr>
            <w:tcW w:w="1365" w:type="dxa"/>
          </w:tcPr>
          <w:p w:rsidR="001329E5" w:rsidRPr="00110E4A" w:rsidP="00110E4A" w14:paraId="1B43F8B2"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1</w:t>
            </w:r>
          </w:p>
        </w:tc>
        <w:tc>
          <w:tcPr>
            <w:tcW w:w="1080" w:type="dxa"/>
          </w:tcPr>
          <w:p w:rsidR="001329E5" w:rsidRPr="00110E4A" w:rsidP="00110E4A" w14:paraId="19A87B70"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104</w:t>
            </w:r>
          </w:p>
        </w:tc>
        <w:tc>
          <w:tcPr>
            <w:tcW w:w="990" w:type="dxa"/>
          </w:tcPr>
          <w:p w:rsidR="001329E5" w:rsidRPr="00110E4A" w:rsidP="00110E4A" w14:paraId="6F94490F"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520</w:t>
            </w:r>
          </w:p>
        </w:tc>
        <w:tc>
          <w:tcPr>
            <w:tcW w:w="1024" w:type="dxa"/>
          </w:tcPr>
          <w:p w:rsidR="001329E5" w:rsidRPr="00110E4A" w:rsidP="00110E4A" w14:paraId="26C3A855"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36.46</w:t>
            </w:r>
          </w:p>
        </w:tc>
        <w:tc>
          <w:tcPr>
            <w:tcW w:w="1226" w:type="dxa"/>
          </w:tcPr>
          <w:p w:rsidR="001329E5" w:rsidRPr="00110E4A" w:rsidP="00110E4A" w14:paraId="3B1D7D4D"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18,959</w:t>
            </w:r>
          </w:p>
        </w:tc>
      </w:tr>
      <w:tr w14:paraId="50EEE4C4" w14:textId="77777777" w:rsidTr="00110E4A">
        <w:tblPrEx>
          <w:tblW w:w="9625" w:type="dxa"/>
          <w:tblLook w:val="04A0"/>
        </w:tblPrEx>
        <w:tc>
          <w:tcPr>
            <w:tcW w:w="711" w:type="dxa"/>
            <w:vMerge/>
            <w:shd w:val="clear" w:color="auto" w:fill="D9D9D9" w:themeFill="background1" w:themeFillShade="D9"/>
          </w:tcPr>
          <w:p w:rsidR="001329E5" w:rsidRPr="00110E4A" w:rsidP="00110E4A" w14:paraId="02DF881C" w14:textId="77777777">
            <w:pPr>
              <w:spacing w:after="100" w:afterAutospacing="1"/>
              <w:rPr>
                <w:rFonts w:ascii="Arial" w:eastAsia="Times New Roman" w:hAnsi="Arial" w:cs="Arial"/>
                <w:sz w:val="16"/>
                <w:szCs w:val="16"/>
              </w:rPr>
            </w:pPr>
          </w:p>
        </w:tc>
        <w:tc>
          <w:tcPr>
            <w:tcW w:w="1993" w:type="dxa"/>
            <w:shd w:val="clear" w:color="auto" w:fill="D9D9D9" w:themeFill="background1" w:themeFillShade="D9"/>
          </w:tcPr>
          <w:p w:rsidR="001329E5" w:rsidRPr="00110E4A" w:rsidP="00110E4A" w14:paraId="54755AD6" w14:textId="77777777">
            <w:pPr>
              <w:spacing w:after="100" w:afterAutospacing="1"/>
              <w:rPr>
                <w:rFonts w:ascii="Arial" w:eastAsia="Times New Roman" w:hAnsi="Arial" w:cs="Arial"/>
                <w:sz w:val="16"/>
                <w:szCs w:val="16"/>
              </w:rPr>
            </w:pPr>
            <w:r w:rsidRPr="00110E4A">
              <w:rPr>
                <w:rFonts w:ascii="Arial" w:eastAsia="Times New Roman" w:hAnsi="Arial" w:cs="Arial"/>
                <w:sz w:val="16"/>
                <w:szCs w:val="16"/>
              </w:rPr>
              <w:t>Powered Parachute class</w:t>
            </w:r>
          </w:p>
        </w:tc>
        <w:tc>
          <w:tcPr>
            <w:tcW w:w="1236" w:type="dxa"/>
          </w:tcPr>
          <w:p w:rsidR="001329E5" w:rsidRPr="00110E4A" w:rsidP="00110E4A" w14:paraId="352A9438"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5</w:t>
            </w:r>
          </w:p>
        </w:tc>
        <w:tc>
          <w:tcPr>
            <w:tcW w:w="1365" w:type="dxa"/>
          </w:tcPr>
          <w:p w:rsidR="001329E5" w:rsidRPr="00110E4A" w:rsidP="00110E4A" w14:paraId="3D84F5F8"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1</w:t>
            </w:r>
          </w:p>
        </w:tc>
        <w:tc>
          <w:tcPr>
            <w:tcW w:w="1080" w:type="dxa"/>
          </w:tcPr>
          <w:p w:rsidR="001329E5" w:rsidRPr="00110E4A" w:rsidP="00110E4A" w14:paraId="30DD0BD4"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104</w:t>
            </w:r>
          </w:p>
        </w:tc>
        <w:tc>
          <w:tcPr>
            <w:tcW w:w="990" w:type="dxa"/>
          </w:tcPr>
          <w:p w:rsidR="001329E5" w:rsidRPr="00110E4A" w:rsidP="00110E4A" w14:paraId="2B1B8A9A"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520</w:t>
            </w:r>
          </w:p>
        </w:tc>
        <w:tc>
          <w:tcPr>
            <w:tcW w:w="1024" w:type="dxa"/>
          </w:tcPr>
          <w:p w:rsidR="001329E5" w:rsidRPr="00110E4A" w:rsidP="00110E4A" w14:paraId="5AA0ED77"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36.46</w:t>
            </w:r>
          </w:p>
        </w:tc>
        <w:tc>
          <w:tcPr>
            <w:tcW w:w="1226" w:type="dxa"/>
          </w:tcPr>
          <w:p w:rsidR="001329E5" w:rsidRPr="00110E4A" w:rsidP="00110E4A" w14:paraId="6AC2DEEC"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18,959</w:t>
            </w:r>
          </w:p>
        </w:tc>
      </w:tr>
      <w:tr w14:paraId="62623B3F" w14:textId="77777777" w:rsidTr="00110E4A">
        <w:tblPrEx>
          <w:tblW w:w="9625" w:type="dxa"/>
          <w:tblLook w:val="04A0"/>
        </w:tblPrEx>
        <w:tc>
          <w:tcPr>
            <w:tcW w:w="711" w:type="dxa"/>
            <w:vMerge/>
            <w:shd w:val="clear" w:color="auto" w:fill="D9D9D9" w:themeFill="background1" w:themeFillShade="D9"/>
          </w:tcPr>
          <w:p w:rsidR="001329E5" w:rsidRPr="00110E4A" w:rsidP="00110E4A" w14:paraId="77CB15A8" w14:textId="77777777">
            <w:pPr>
              <w:spacing w:after="100" w:afterAutospacing="1"/>
              <w:rPr>
                <w:rFonts w:ascii="Arial" w:eastAsia="Times New Roman" w:hAnsi="Arial" w:cs="Arial"/>
                <w:sz w:val="16"/>
                <w:szCs w:val="16"/>
              </w:rPr>
            </w:pPr>
          </w:p>
        </w:tc>
        <w:tc>
          <w:tcPr>
            <w:tcW w:w="1993" w:type="dxa"/>
            <w:shd w:val="clear" w:color="auto" w:fill="D9D9D9" w:themeFill="background1" w:themeFillShade="D9"/>
          </w:tcPr>
          <w:p w:rsidR="001329E5" w:rsidRPr="00110E4A" w:rsidP="00110E4A" w14:paraId="450AC1CC" w14:textId="77777777">
            <w:pPr>
              <w:spacing w:after="100" w:afterAutospacing="1"/>
              <w:rPr>
                <w:rFonts w:ascii="Arial" w:eastAsia="Times New Roman" w:hAnsi="Arial" w:cs="Arial"/>
                <w:sz w:val="16"/>
                <w:szCs w:val="16"/>
              </w:rPr>
            </w:pPr>
            <w:r w:rsidRPr="00110E4A">
              <w:rPr>
                <w:rFonts w:ascii="Arial" w:eastAsia="Times New Roman" w:hAnsi="Arial" w:cs="Arial"/>
                <w:sz w:val="16"/>
                <w:szCs w:val="16"/>
              </w:rPr>
              <w:t>Lighter than Air Class</w:t>
            </w:r>
          </w:p>
        </w:tc>
        <w:tc>
          <w:tcPr>
            <w:tcW w:w="1236" w:type="dxa"/>
          </w:tcPr>
          <w:p w:rsidR="001329E5" w:rsidRPr="00110E4A" w:rsidP="00110E4A" w14:paraId="48B97B03"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2</w:t>
            </w:r>
          </w:p>
        </w:tc>
        <w:tc>
          <w:tcPr>
            <w:tcW w:w="1365" w:type="dxa"/>
          </w:tcPr>
          <w:p w:rsidR="001329E5" w:rsidRPr="00110E4A" w:rsidP="00110E4A" w14:paraId="0EB0FC02"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1</w:t>
            </w:r>
          </w:p>
        </w:tc>
        <w:tc>
          <w:tcPr>
            <w:tcW w:w="1080" w:type="dxa"/>
          </w:tcPr>
          <w:p w:rsidR="001329E5" w:rsidRPr="00110E4A" w:rsidP="00110E4A" w14:paraId="36C08B01"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80</w:t>
            </w:r>
          </w:p>
        </w:tc>
        <w:tc>
          <w:tcPr>
            <w:tcW w:w="990" w:type="dxa"/>
          </w:tcPr>
          <w:p w:rsidR="001329E5" w:rsidRPr="00110E4A" w:rsidP="00110E4A" w14:paraId="13A17AA2"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160</w:t>
            </w:r>
          </w:p>
        </w:tc>
        <w:tc>
          <w:tcPr>
            <w:tcW w:w="1024" w:type="dxa"/>
          </w:tcPr>
          <w:p w:rsidR="001329E5" w:rsidRPr="00110E4A" w:rsidP="00110E4A" w14:paraId="34EA6774"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36.46</w:t>
            </w:r>
          </w:p>
        </w:tc>
        <w:tc>
          <w:tcPr>
            <w:tcW w:w="1226" w:type="dxa"/>
          </w:tcPr>
          <w:p w:rsidR="001329E5" w:rsidRPr="00110E4A" w:rsidP="00110E4A" w14:paraId="1F8F9560"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5,834</w:t>
            </w:r>
          </w:p>
        </w:tc>
      </w:tr>
      <w:tr w14:paraId="1D2F0A03" w14:textId="77777777" w:rsidTr="00110E4A">
        <w:tblPrEx>
          <w:tblW w:w="9625" w:type="dxa"/>
          <w:tblLook w:val="04A0"/>
        </w:tblPrEx>
        <w:trPr>
          <w:trHeight w:val="215"/>
        </w:trPr>
        <w:tc>
          <w:tcPr>
            <w:tcW w:w="711" w:type="dxa"/>
            <w:vMerge/>
            <w:shd w:val="clear" w:color="auto" w:fill="D9D9D9" w:themeFill="background1" w:themeFillShade="D9"/>
          </w:tcPr>
          <w:p w:rsidR="001329E5" w:rsidRPr="00110E4A" w:rsidP="00110E4A" w14:paraId="6D87C2A4" w14:textId="77777777">
            <w:pPr>
              <w:spacing w:after="100" w:afterAutospacing="1"/>
              <w:rPr>
                <w:rFonts w:ascii="Arial" w:eastAsia="Times New Roman" w:hAnsi="Arial" w:cs="Arial"/>
                <w:sz w:val="16"/>
                <w:szCs w:val="16"/>
              </w:rPr>
            </w:pPr>
          </w:p>
        </w:tc>
        <w:tc>
          <w:tcPr>
            <w:tcW w:w="1993" w:type="dxa"/>
            <w:shd w:val="clear" w:color="auto" w:fill="D9D9D9" w:themeFill="background1" w:themeFillShade="D9"/>
          </w:tcPr>
          <w:p w:rsidR="001329E5" w:rsidRPr="00110E4A" w:rsidP="00110E4A" w14:paraId="0C42F6DB" w14:textId="77777777">
            <w:pPr>
              <w:spacing w:after="100" w:afterAutospacing="1"/>
              <w:rPr>
                <w:rFonts w:ascii="Arial" w:eastAsia="Times New Roman" w:hAnsi="Arial" w:cs="Arial"/>
                <w:sz w:val="16"/>
                <w:szCs w:val="16"/>
              </w:rPr>
            </w:pPr>
            <w:r w:rsidRPr="00110E4A">
              <w:rPr>
                <w:rFonts w:ascii="Arial" w:eastAsia="Times New Roman" w:hAnsi="Arial" w:cs="Arial"/>
                <w:sz w:val="16"/>
                <w:szCs w:val="16"/>
              </w:rPr>
              <w:t>Glider Class</w:t>
            </w:r>
          </w:p>
        </w:tc>
        <w:tc>
          <w:tcPr>
            <w:tcW w:w="1236" w:type="dxa"/>
          </w:tcPr>
          <w:p w:rsidR="001329E5" w:rsidRPr="00110E4A" w:rsidP="00110E4A" w14:paraId="0004EAFB"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8</w:t>
            </w:r>
          </w:p>
        </w:tc>
        <w:tc>
          <w:tcPr>
            <w:tcW w:w="1365" w:type="dxa"/>
          </w:tcPr>
          <w:p w:rsidR="001329E5" w:rsidRPr="00110E4A" w:rsidP="00110E4A" w14:paraId="57B7543B"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1</w:t>
            </w:r>
          </w:p>
        </w:tc>
        <w:tc>
          <w:tcPr>
            <w:tcW w:w="1080" w:type="dxa"/>
          </w:tcPr>
          <w:p w:rsidR="001329E5" w:rsidRPr="00110E4A" w:rsidP="00110E4A" w14:paraId="2F274C5A"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80</w:t>
            </w:r>
          </w:p>
        </w:tc>
        <w:tc>
          <w:tcPr>
            <w:tcW w:w="990" w:type="dxa"/>
          </w:tcPr>
          <w:p w:rsidR="001329E5" w:rsidRPr="00110E4A" w:rsidP="00110E4A" w14:paraId="11A8F622"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640</w:t>
            </w:r>
          </w:p>
        </w:tc>
        <w:tc>
          <w:tcPr>
            <w:tcW w:w="1024" w:type="dxa"/>
          </w:tcPr>
          <w:p w:rsidR="001329E5" w:rsidRPr="00110E4A" w:rsidP="00110E4A" w14:paraId="19F73D3D"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36.46</w:t>
            </w:r>
          </w:p>
        </w:tc>
        <w:tc>
          <w:tcPr>
            <w:tcW w:w="1226" w:type="dxa"/>
          </w:tcPr>
          <w:p w:rsidR="001329E5" w:rsidRPr="00110E4A" w:rsidP="00110E4A" w14:paraId="3CF4FA31"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23,334</w:t>
            </w:r>
          </w:p>
        </w:tc>
      </w:tr>
      <w:tr w14:paraId="3477E2F4" w14:textId="77777777" w:rsidTr="00110E4A">
        <w:tblPrEx>
          <w:tblW w:w="9625" w:type="dxa"/>
          <w:tblLook w:val="04A0"/>
        </w:tblPrEx>
        <w:tc>
          <w:tcPr>
            <w:tcW w:w="2704" w:type="dxa"/>
            <w:gridSpan w:val="2"/>
            <w:shd w:val="clear" w:color="auto" w:fill="D9D9D9" w:themeFill="background1" w:themeFillShade="D9"/>
          </w:tcPr>
          <w:p w:rsidR="001329E5" w:rsidRPr="00110E4A" w:rsidP="00110E4A" w14:paraId="309FD142" w14:textId="77777777">
            <w:pPr>
              <w:spacing w:after="100" w:afterAutospacing="1"/>
              <w:rPr>
                <w:rFonts w:ascii="Arial" w:eastAsia="Times New Roman" w:hAnsi="Arial" w:cs="Arial"/>
                <w:sz w:val="16"/>
                <w:szCs w:val="16"/>
              </w:rPr>
            </w:pPr>
            <w:r w:rsidRPr="00110E4A">
              <w:rPr>
                <w:rFonts w:ascii="Arial" w:eastAsia="Times New Roman" w:hAnsi="Arial" w:cs="Arial"/>
                <w:sz w:val="16"/>
                <w:szCs w:val="16"/>
              </w:rPr>
              <w:t>Total</w:t>
            </w:r>
          </w:p>
        </w:tc>
        <w:tc>
          <w:tcPr>
            <w:tcW w:w="1236" w:type="dxa"/>
          </w:tcPr>
          <w:p w:rsidR="001329E5" w:rsidRPr="00110E4A" w:rsidP="00110E4A" w14:paraId="7E2BA558" w14:textId="77777777">
            <w:pPr>
              <w:spacing w:after="100" w:afterAutospacing="1"/>
              <w:jc w:val="center"/>
              <w:rPr>
                <w:rFonts w:ascii="Arial" w:eastAsia="Times New Roman" w:hAnsi="Arial" w:cs="Arial"/>
                <w:b/>
                <w:sz w:val="16"/>
                <w:szCs w:val="16"/>
              </w:rPr>
            </w:pPr>
            <w:r w:rsidRPr="00110E4A">
              <w:rPr>
                <w:rFonts w:ascii="Arial" w:eastAsia="Times New Roman" w:hAnsi="Arial" w:cs="Arial"/>
                <w:b/>
                <w:sz w:val="16"/>
                <w:szCs w:val="16"/>
              </w:rPr>
              <w:t>200</w:t>
            </w:r>
          </w:p>
        </w:tc>
        <w:tc>
          <w:tcPr>
            <w:tcW w:w="1365" w:type="dxa"/>
          </w:tcPr>
          <w:p w:rsidR="001329E5" w:rsidRPr="00110E4A" w:rsidP="00110E4A" w14:paraId="6B730F09" w14:textId="646E7B39">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1</w:t>
            </w:r>
          </w:p>
        </w:tc>
        <w:tc>
          <w:tcPr>
            <w:tcW w:w="1080" w:type="dxa"/>
          </w:tcPr>
          <w:p w:rsidR="001329E5" w:rsidRPr="00110E4A" w:rsidP="00110E4A" w14:paraId="3814C607"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55*</w:t>
            </w:r>
          </w:p>
        </w:tc>
        <w:tc>
          <w:tcPr>
            <w:tcW w:w="990" w:type="dxa"/>
          </w:tcPr>
          <w:p w:rsidR="001329E5" w:rsidRPr="00110E4A" w:rsidP="00110E4A" w14:paraId="0FFDDAD4" w14:textId="77777777">
            <w:pPr>
              <w:spacing w:after="100" w:afterAutospacing="1"/>
              <w:jc w:val="center"/>
              <w:rPr>
                <w:rFonts w:ascii="Arial" w:eastAsia="Times New Roman" w:hAnsi="Arial" w:cs="Arial"/>
                <w:b/>
                <w:sz w:val="16"/>
                <w:szCs w:val="16"/>
              </w:rPr>
            </w:pPr>
            <w:r w:rsidRPr="00110E4A">
              <w:rPr>
                <w:rFonts w:ascii="Arial" w:eastAsia="Times New Roman" w:hAnsi="Arial" w:cs="Arial"/>
                <w:b/>
                <w:sz w:val="16"/>
                <w:szCs w:val="16"/>
              </w:rPr>
              <w:t>10960</w:t>
            </w:r>
          </w:p>
        </w:tc>
        <w:tc>
          <w:tcPr>
            <w:tcW w:w="1024" w:type="dxa"/>
          </w:tcPr>
          <w:p w:rsidR="001329E5" w:rsidRPr="00110E4A" w:rsidP="00110E4A" w14:paraId="18C0BA27" w14:textId="77777777">
            <w:pPr>
              <w:spacing w:after="100" w:afterAutospacing="1"/>
              <w:jc w:val="center"/>
              <w:rPr>
                <w:rFonts w:ascii="Arial" w:eastAsia="Times New Roman" w:hAnsi="Arial" w:cs="Arial"/>
                <w:sz w:val="16"/>
                <w:szCs w:val="16"/>
              </w:rPr>
            </w:pPr>
            <w:r w:rsidRPr="00110E4A">
              <w:rPr>
                <w:rFonts w:ascii="Arial" w:eastAsia="Times New Roman" w:hAnsi="Arial" w:cs="Arial"/>
                <w:sz w:val="16"/>
                <w:szCs w:val="16"/>
              </w:rPr>
              <w:t>--</w:t>
            </w:r>
          </w:p>
        </w:tc>
        <w:tc>
          <w:tcPr>
            <w:tcW w:w="1226" w:type="dxa"/>
          </w:tcPr>
          <w:p w:rsidR="001329E5" w:rsidRPr="00110E4A" w:rsidP="00110E4A" w14:paraId="34B23A6B" w14:textId="59777335">
            <w:pPr>
              <w:spacing w:after="100" w:afterAutospacing="1"/>
              <w:jc w:val="center"/>
              <w:rPr>
                <w:rFonts w:ascii="Arial" w:eastAsia="Times New Roman" w:hAnsi="Arial" w:cs="Arial"/>
                <w:b/>
                <w:sz w:val="16"/>
                <w:szCs w:val="16"/>
              </w:rPr>
            </w:pPr>
            <w:r w:rsidRPr="00110E4A">
              <w:rPr>
                <w:rFonts w:ascii="Arial" w:eastAsia="Times New Roman" w:hAnsi="Arial" w:cs="Arial"/>
                <w:b/>
                <w:sz w:val="16"/>
                <w:szCs w:val="16"/>
              </w:rPr>
              <w:t>$399,601</w:t>
            </w:r>
          </w:p>
        </w:tc>
      </w:tr>
    </w:tbl>
    <w:p w:rsidR="001329E5" w:rsidRPr="003F79B2" w:rsidP="00A83BCE" w14:paraId="4E68BA15" w14:textId="00E072B6">
      <w:pPr>
        <w:spacing w:after="120" w:line="240" w:lineRule="auto"/>
        <w:rPr>
          <w:rFonts w:ascii="Arial" w:eastAsia="Times New Roman" w:hAnsi="Arial" w:cs="Arial"/>
          <w:sz w:val="20"/>
          <w:szCs w:val="24"/>
        </w:rPr>
      </w:pPr>
      <w:r w:rsidRPr="003F79B2">
        <w:rPr>
          <w:rFonts w:ascii="Arial" w:eastAsia="Times New Roman" w:hAnsi="Arial" w:cs="Arial"/>
          <w:sz w:val="20"/>
          <w:szCs w:val="24"/>
        </w:rPr>
        <w:t>*Average response time</w:t>
      </w:r>
      <w:r w:rsidR="00DF54CD">
        <w:rPr>
          <w:rFonts w:ascii="Arial" w:eastAsia="Times New Roman" w:hAnsi="Arial" w:cs="Arial"/>
          <w:sz w:val="20"/>
          <w:szCs w:val="24"/>
        </w:rPr>
        <w:t xml:space="preserve"> based on the </w:t>
      </w:r>
      <w:r w:rsidR="0068080E">
        <w:rPr>
          <w:rFonts w:ascii="Arial" w:eastAsia="Times New Roman" w:hAnsi="Arial" w:cs="Arial"/>
          <w:sz w:val="20"/>
          <w:szCs w:val="24"/>
        </w:rPr>
        <w:t>hour burden of all training divided by the # of respondents</w:t>
      </w:r>
      <w:r w:rsidR="00DF54CD">
        <w:rPr>
          <w:rFonts w:ascii="Arial" w:eastAsia="Times New Roman" w:hAnsi="Arial" w:cs="Arial"/>
          <w:sz w:val="20"/>
          <w:szCs w:val="24"/>
        </w:rPr>
        <w:t>.</w:t>
      </w:r>
    </w:p>
    <w:p w:rsidR="00805885" w:rsidP="0006728D" w14:paraId="6FE0D5D1" w14:textId="18D2640D">
      <w:pPr>
        <w:spacing w:before="360" w:after="120"/>
        <w:rPr>
          <w:rFonts w:ascii="Arial" w:eastAsia="Times New Roman" w:hAnsi="Arial" w:cs="Arial"/>
          <w:b/>
          <w:sz w:val="24"/>
          <w:szCs w:val="24"/>
        </w:rPr>
      </w:pPr>
      <w:r w:rsidRPr="003F79B2">
        <w:rPr>
          <w:rFonts w:ascii="Arial" w:eastAsia="Times New Roman" w:hAnsi="Arial" w:cs="Arial"/>
          <w:b/>
          <w:sz w:val="24"/>
          <w:szCs w:val="24"/>
          <w:u w:val="single"/>
        </w:rPr>
        <w:t>Record Keepin</w:t>
      </w:r>
      <w:r w:rsidRPr="003F79B2" w:rsidR="00E76B20">
        <w:rPr>
          <w:rFonts w:ascii="Arial" w:eastAsia="Times New Roman" w:hAnsi="Arial" w:cs="Arial"/>
          <w:b/>
          <w:sz w:val="24"/>
          <w:szCs w:val="24"/>
          <w:u w:val="single"/>
        </w:rPr>
        <w:t xml:space="preserve">g </w:t>
      </w:r>
      <w:r w:rsidRPr="00C03AE8" w:rsidR="00E76B20">
        <w:rPr>
          <w:rFonts w:ascii="Arial" w:eastAsia="Times New Roman" w:hAnsi="Arial" w:cs="Arial"/>
          <w:b/>
          <w:sz w:val="24"/>
          <w:szCs w:val="24"/>
          <w:u w:val="single"/>
        </w:rPr>
        <w:t>Burden</w:t>
      </w:r>
      <w:r w:rsidRPr="00401A88" w:rsidR="008E75E4">
        <w:rPr>
          <w:rFonts w:ascii="Arial" w:eastAsia="Times New Roman" w:hAnsi="Arial" w:cs="Arial"/>
          <w:b/>
          <w:sz w:val="24"/>
          <w:szCs w:val="24"/>
          <w:u w:val="single"/>
        </w:rPr>
        <w:t xml:space="preserve"> - </w:t>
      </w:r>
      <w:r w:rsidRPr="00C03AE8" w:rsidR="008E75E4">
        <w:rPr>
          <w:rFonts w:ascii="Arial" w:hAnsi="Arial" w:cs="Arial"/>
          <w:b/>
          <w:u w:val="single"/>
        </w:rPr>
        <w:t>AIRMEN</w:t>
      </w:r>
      <w:r w:rsidRPr="00CC6963" w:rsidR="008E75E4">
        <w:rPr>
          <w:rFonts w:ascii="Arial" w:hAnsi="Arial" w:cs="Arial"/>
          <w:b/>
          <w:u w:val="single"/>
        </w:rPr>
        <w:t xml:space="preserve"> </w:t>
      </w:r>
      <w:r w:rsidRPr="000A2145" w:rsidR="008E75E4">
        <w:rPr>
          <w:rFonts w:ascii="Arial" w:hAnsi="Arial" w:cs="Arial"/>
          <w:b/>
          <w:u w:val="single"/>
        </w:rPr>
        <w:t xml:space="preserve">APPLICATION </w:t>
      </w:r>
      <w:r w:rsidR="008E75E4">
        <w:rPr>
          <w:rFonts w:ascii="Arial" w:hAnsi="Arial" w:cs="Arial"/>
          <w:b/>
          <w:u w:val="single"/>
        </w:rPr>
        <w:t>INFORMATION COLLECTION</w:t>
      </w:r>
    </w:p>
    <w:p w:rsidR="00DF54CD" w:rsidRPr="0006728D" w:rsidP="0074184A" w14:paraId="76C66BA3" w14:textId="73DC0F50">
      <w:pPr>
        <w:spacing w:before="240" w:after="120"/>
        <w:rPr>
          <w:rFonts w:ascii="Arial" w:eastAsia="Times New Roman" w:hAnsi="Arial" w:cs="Arial"/>
          <w:szCs w:val="24"/>
        </w:rPr>
      </w:pPr>
      <w:r w:rsidRPr="0006728D">
        <w:rPr>
          <w:rFonts w:ascii="Arial" w:eastAsia="Times New Roman" w:hAnsi="Arial" w:cs="Arial"/>
          <w:szCs w:val="24"/>
        </w:rPr>
        <w:t xml:space="preserve">The </w:t>
      </w:r>
      <w:r>
        <w:rPr>
          <w:rFonts w:ascii="Arial" w:eastAsia="Times New Roman" w:hAnsi="Arial" w:cs="Arial"/>
          <w:szCs w:val="24"/>
        </w:rPr>
        <w:t>FAA estimates that 6800</w:t>
      </w:r>
      <w:r>
        <w:rPr>
          <w:rStyle w:val="FootnoteReference"/>
          <w:rFonts w:ascii="Arial" w:eastAsia="Times New Roman" w:hAnsi="Arial" w:cs="Arial"/>
          <w:szCs w:val="24"/>
        </w:rPr>
        <w:footnoteReference w:id="11"/>
      </w:r>
      <w:r w:rsidR="00D24541">
        <w:rPr>
          <w:rFonts w:ascii="Arial" w:eastAsia="Times New Roman" w:hAnsi="Arial" w:cs="Arial"/>
          <w:szCs w:val="24"/>
        </w:rPr>
        <w:t xml:space="preserve"> parachute rigger certificate holders each</w:t>
      </w:r>
      <w:r>
        <w:rPr>
          <w:rFonts w:ascii="Arial" w:eastAsia="Times New Roman" w:hAnsi="Arial" w:cs="Arial"/>
          <w:szCs w:val="24"/>
        </w:rPr>
        <w:t xml:space="preserve"> make 35 recordkeeping entries per year and spend 5 minutes making each entry.</w:t>
      </w:r>
    </w:p>
    <w:tbl>
      <w:tblPr>
        <w:tblStyle w:val="TableGrid"/>
        <w:tblW w:w="9625" w:type="dxa"/>
        <w:tblLook w:val="04A0"/>
      </w:tblPr>
      <w:tblGrid>
        <w:gridCol w:w="2676"/>
        <w:gridCol w:w="1235"/>
        <w:gridCol w:w="1304"/>
        <w:gridCol w:w="1221"/>
        <w:gridCol w:w="939"/>
        <w:gridCol w:w="1029"/>
        <w:gridCol w:w="1221"/>
      </w:tblGrid>
      <w:tr w14:paraId="7C6ABDFA" w14:textId="77777777" w:rsidTr="00E4753A">
        <w:tblPrEx>
          <w:tblW w:w="9625" w:type="dxa"/>
          <w:tblLook w:val="04A0"/>
        </w:tblPrEx>
        <w:tc>
          <w:tcPr>
            <w:tcW w:w="2676" w:type="dxa"/>
            <w:shd w:val="clear" w:color="auto" w:fill="D9D9D9" w:themeFill="background1" w:themeFillShade="D9"/>
            <w:vAlign w:val="center"/>
          </w:tcPr>
          <w:p w:rsidR="006A0411" w:rsidRPr="003F79B2" w:rsidP="00E4753A" w14:paraId="730B7426" w14:textId="1B704E83">
            <w:pPr>
              <w:spacing w:before="60" w:after="60" w:line="259" w:lineRule="auto"/>
              <w:rPr>
                <w:rFonts w:ascii="Arial" w:eastAsia="Times New Roman" w:hAnsi="Arial" w:cs="Arial"/>
                <w:sz w:val="20"/>
                <w:szCs w:val="20"/>
              </w:rPr>
            </w:pPr>
            <w:r w:rsidRPr="003F79B2">
              <w:rPr>
                <w:rFonts w:ascii="Arial" w:eastAsia="Times New Roman" w:hAnsi="Arial" w:cs="Arial"/>
                <w:b/>
                <w:sz w:val="20"/>
                <w:szCs w:val="20"/>
              </w:rPr>
              <w:t>Parachute Rigger Records – § 65.131</w:t>
            </w:r>
          </w:p>
        </w:tc>
        <w:tc>
          <w:tcPr>
            <w:tcW w:w="1235" w:type="dxa"/>
            <w:shd w:val="clear" w:color="auto" w:fill="D9D9D9" w:themeFill="background1" w:themeFillShade="D9"/>
            <w:vAlign w:val="center"/>
          </w:tcPr>
          <w:p w:rsidR="006A0411" w:rsidRPr="003F79B2" w:rsidP="00E4753A" w14:paraId="3CAC946E" w14:textId="77777777">
            <w:pPr>
              <w:spacing w:before="60" w:after="60" w:line="259" w:lineRule="auto"/>
              <w:jc w:val="center"/>
              <w:rPr>
                <w:rFonts w:ascii="Arial" w:eastAsia="Times New Roman" w:hAnsi="Arial" w:cs="Arial"/>
                <w:sz w:val="16"/>
                <w:szCs w:val="16"/>
              </w:rPr>
            </w:pPr>
            <w:r w:rsidRPr="003F79B2">
              <w:rPr>
                <w:rFonts w:ascii="Arial" w:eastAsia="Times New Roman" w:hAnsi="Arial" w:cs="Arial"/>
                <w:sz w:val="16"/>
                <w:szCs w:val="16"/>
              </w:rPr>
              <w:t># of Respondents</w:t>
            </w:r>
          </w:p>
          <w:p w:rsidR="006A0411" w:rsidRPr="003F79B2" w:rsidP="00E4753A" w14:paraId="1973C23B" w14:textId="43C71198">
            <w:pPr>
              <w:spacing w:before="60" w:after="60" w:line="259" w:lineRule="auto"/>
              <w:jc w:val="center"/>
              <w:rPr>
                <w:rFonts w:ascii="Arial" w:eastAsia="Times New Roman" w:hAnsi="Arial" w:cs="Arial"/>
                <w:sz w:val="20"/>
                <w:szCs w:val="20"/>
              </w:rPr>
            </w:pPr>
            <w:r w:rsidRPr="003F79B2">
              <w:rPr>
                <w:rFonts w:ascii="Arial" w:eastAsia="Times New Roman" w:hAnsi="Arial" w:cs="Arial"/>
                <w:sz w:val="16"/>
                <w:szCs w:val="16"/>
              </w:rPr>
              <w:t>(annually)</w:t>
            </w:r>
          </w:p>
        </w:tc>
        <w:tc>
          <w:tcPr>
            <w:tcW w:w="1304" w:type="dxa"/>
            <w:shd w:val="clear" w:color="auto" w:fill="D9D9D9" w:themeFill="background1" w:themeFillShade="D9"/>
            <w:vAlign w:val="center"/>
          </w:tcPr>
          <w:p w:rsidR="006A0411" w:rsidRPr="003F79B2" w:rsidP="00E4753A" w14:paraId="21076CDF" w14:textId="77777777">
            <w:pPr>
              <w:spacing w:before="60" w:after="60" w:line="259" w:lineRule="auto"/>
              <w:jc w:val="center"/>
              <w:rPr>
                <w:rFonts w:ascii="Arial" w:eastAsia="Times New Roman" w:hAnsi="Arial" w:cs="Arial"/>
                <w:sz w:val="16"/>
                <w:szCs w:val="16"/>
              </w:rPr>
            </w:pPr>
            <w:r w:rsidRPr="003F79B2">
              <w:rPr>
                <w:rFonts w:ascii="Arial" w:eastAsia="Times New Roman" w:hAnsi="Arial" w:cs="Arial"/>
                <w:sz w:val="16"/>
                <w:szCs w:val="16"/>
              </w:rPr>
              <w:t>Responses per respondent</w:t>
            </w:r>
          </w:p>
          <w:p w:rsidR="006A0411" w:rsidRPr="003F79B2" w:rsidP="00E4753A" w14:paraId="08EEFE9E" w14:textId="34E86175">
            <w:pPr>
              <w:spacing w:before="60" w:after="60" w:line="259" w:lineRule="auto"/>
              <w:jc w:val="center"/>
              <w:rPr>
                <w:rFonts w:ascii="Arial" w:eastAsia="Times New Roman" w:hAnsi="Arial" w:cs="Arial"/>
                <w:sz w:val="20"/>
                <w:szCs w:val="20"/>
              </w:rPr>
            </w:pPr>
            <w:r w:rsidRPr="003F79B2">
              <w:rPr>
                <w:rFonts w:ascii="Arial" w:eastAsia="Times New Roman" w:hAnsi="Arial" w:cs="Arial"/>
                <w:sz w:val="16"/>
                <w:szCs w:val="16"/>
              </w:rPr>
              <w:t>(annually)</w:t>
            </w:r>
          </w:p>
        </w:tc>
        <w:tc>
          <w:tcPr>
            <w:tcW w:w="1221" w:type="dxa"/>
            <w:shd w:val="clear" w:color="auto" w:fill="D9D9D9" w:themeFill="background1" w:themeFillShade="D9"/>
            <w:vAlign w:val="center"/>
          </w:tcPr>
          <w:p w:rsidR="006A0411" w:rsidRPr="003F79B2" w:rsidP="00E4753A" w14:paraId="6EE959D9" w14:textId="77777777">
            <w:pPr>
              <w:spacing w:before="60" w:after="60" w:line="259" w:lineRule="auto"/>
              <w:jc w:val="center"/>
              <w:rPr>
                <w:rFonts w:ascii="Arial" w:eastAsia="Times New Roman" w:hAnsi="Arial" w:cs="Arial"/>
                <w:sz w:val="16"/>
                <w:szCs w:val="16"/>
              </w:rPr>
            </w:pPr>
            <w:r w:rsidRPr="003F79B2">
              <w:rPr>
                <w:rFonts w:ascii="Arial" w:eastAsia="Times New Roman" w:hAnsi="Arial" w:cs="Arial"/>
                <w:sz w:val="16"/>
                <w:szCs w:val="16"/>
              </w:rPr>
              <w:t>Time per response</w:t>
            </w:r>
          </w:p>
          <w:p w:rsidR="006A0411" w:rsidRPr="003F79B2" w:rsidP="00E4753A" w14:paraId="53AABB2E" w14:textId="0928CAE7">
            <w:pPr>
              <w:spacing w:before="60" w:after="60" w:line="259" w:lineRule="auto"/>
              <w:jc w:val="center"/>
              <w:rPr>
                <w:rFonts w:ascii="Arial" w:eastAsia="Times New Roman" w:hAnsi="Arial" w:cs="Arial"/>
                <w:sz w:val="20"/>
                <w:szCs w:val="20"/>
              </w:rPr>
            </w:pPr>
            <w:r w:rsidRPr="003F79B2">
              <w:rPr>
                <w:rFonts w:ascii="Arial" w:eastAsia="Times New Roman" w:hAnsi="Arial" w:cs="Arial"/>
                <w:sz w:val="16"/>
                <w:szCs w:val="16"/>
              </w:rPr>
              <w:t>(hours)</w:t>
            </w:r>
          </w:p>
        </w:tc>
        <w:tc>
          <w:tcPr>
            <w:tcW w:w="939" w:type="dxa"/>
            <w:shd w:val="clear" w:color="auto" w:fill="D9D9D9" w:themeFill="background1" w:themeFillShade="D9"/>
            <w:vAlign w:val="center"/>
          </w:tcPr>
          <w:p w:rsidR="006A0411" w:rsidRPr="003F79B2" w:rsidP="00E4753A" w14:paraId="57DBAE00" w14:textId="060AB4E7">
            <w:pPr>
              <w:spacing w:before="60" w:after="60" w:line="259" w:lineRule="auto"/>
              <w:jc w:val="center"/>
              <w:rPr>
                <w:rFonts w:ascii="Arial" w:eastAsia="Times New Roman" w:hAnsi="Arial" w:cs="Arial"/>
                <w:sz w:val="20"/>
                <w:szCs w:val="20"/>
              </w:rPr>
            </w:pPr>
            <w:r w:rsidRPr="003F79B2">
              <w:rPr>
                <w:rFonts w:ascii="Arial" w:eastAsia="Times New Roman" w:hAnsi="Arial" w:cs="Arial"/>
                <w:sz w:val="16"/>
                <w:szCs w:val="16"/>
              </w:rPr>
              <w:t>Hour Burden</w:t>
            </w:r>
          </w:p>
        </w:tc>
        <w:tc>
          <w:tcPr>
            <w:tcW w:w="1029" w:type="dxa"/>
            <w:shd w:val="clear" w:color="auto" w:fill="D9D9D9" w:themeFill="background1" w:themeFillShade="D9"/>
            <w:vAlign w:val="center"/>
          </w:tcPr>
          <w:p w:rsidR="006A0411" w:rsidRPr="003F79B2" w:rsidP="00E4753A" w14:paraId="706A4EB5" w14:textId="77777777">
            <w:pPr>
              <w:spacing w:before="60" w:after="60" w:line="259" w:lineRule="auto"/>
              <w:jc w:val="center"/>
              <w:rPr>
                <w:rFonts w:ascii="Arial" w:eastAsia="Times New Roman" w:hAnsi="Arial" w:cs="Arial"/>
                <w:sz w:val="16"/>
                <w:szCs w:val="16"/>
              </w:rPr>
            </w:pPr>
            <w:r w:rsidRPr="003F79B2">
              <w:rPr>
                <w:rFonts w:ascii="Arial" w:eastAsia="Times New Roman" w:hAnsi="Arial" w:cs="Arial"/>
                <w:sz w:val="16"/>
                <w:szCs w:val="16"/>
              </w:rPr>
              <w:t>Cost/hour</w:t>
            </w:r>
          </w:p>
          <w:p w:rsidR="006A0411" w:rsidRPr="003F79B2" w:rsidP="00E4753A" w14:paraId="534A64ED" w14:textId="395A779B">
            <w:pPr>
              <w:spacing w:before="60" w:after="60" w:line="259" w:lineRule="auto"/>
              <w:jc w:val="center"/>
              <w:rPr>
                <w:rFonts w:ascii="Arial" w:eastAsia="Times New Roman" w:hAnsi="Arial" w:cs="Arial"/>
                <w:sz w:val="20"/>
                <w:szCs w:val="20"/>
              </w:rPr>
            </w:pPr>
            <w:r w:rsidRPr="003F79B2">
              <w:rPr>
                <w:rFonts w:ascii="Arial" w:eastAsia="Times New Roman" w:hAnsi="Arial" w:cs="Arial"/>
                <w:sz w:val="16"/>
                <w:szCs w:val="16"/>
              </w:rPr>
              <w:t>($/hour)</w:t>
            </w:r>
          </w:p>
        </w:tc>
        <w:tc>
          <w:tcPr>
            <w:tcW w:w="1221" w:type="dxa"/>
            <w:shd w:val="clear" w:color="auto" w:fill="D9D9D9" w:themeFill="background1" w:themeFillShade="D9"/>
            <w:vAlign w:val="center"/>
          </w:tcPr>
          <w:p w:rsidR="006A0411" w:rsidRPr="003F79B2" w:rsidP="00E4753A" w14:paraId="6BCC04B3" w14:textId="77777777">
            <w:pPr>
              <w:spacing w:before="60" w:after="60" w:line="259" w:lineRule="auto"/>
              <w:jc w:val="center"/>
              <w:rPr>
                <w:rFonts w:ascii="Arial" w:eastAsia="Times New Roman" w:hAnsi="Arial" w:cs="Arial"/>
                <w:sz w:val="16"/>
                <w:szCs w:val="16"/>
              </w:rPr>
            </w:pPr>
            <w:r w:rsidRPr="003F79B2">
              <w:rPr>
                <w:rFonts w:ascii="Arial" w:eastAsia="Times New Roman" w:hAnsi="Arial" w:cs="Arial"/>
                <w:sz w:val="16"/>
                <w:szCs w:val="16"/>
              </w:rPr>
              <w:t>Cost burden</w:t>
            </w:r>
          </w:p>
          <w:p w:rsidR="006A0411" w:rsidRPr="003F79B2" w:rsidP="00E4753A" w14:paraId="1565C607" w14:textId="0CDD3FBE">
            <w:pPr>
              <w:spacing w:before="60" w:after="60" w:line="259" w:lineRule="auto"/>
              <w:jc w:val="center"/>
              <w:rPr>
                <w:rFonts w:ascii="Arial" w:eastAsia="Times New Roman" w:hAnsi="Arial" w:cs="Arial"/>
                <w:sz w:val="20"/>
                <w:szCs w:val="20"/>
              </w:rPr>
            </w:pPr>
            <w:r w:rsidRPr="003F79B2">
              <w:rPr>
                <w:rFonts w:ascii="Arial" w:eastAsia="Times New Roman" w:hAnsi="Arial" w:cs="Arial"/>
                <w:sz w:val="16"/>
                <w:szCs w:val="16"/>
              </w:rPr>
              <w:t>($)</w:t>
            </w:r>
          </w:p>
        </w:tc>
      </w:tr>
      <w:tr w14:paraId="18550F67" w14:textId="77777777" w:rsidTr="00E4753A">
        <w:tblPrEx>
          <w:tblW w:w="9625" w:type="dxa"/>
          <w:tblLook w:val="04A0"/>
        </w:tblPrEx>
        <w:trPr>
          <w:trHeight w:val="377"/>
        </w:trPr>
        <w:tc>
          <w:tcPr>
            <w:tcW w:w="2676" w:type="dxa"/>
            <w:tcBorders>
              <w:bottom w:val="single" w:sz="4" w:space="0" w:color="auto"/>
            </w:tcBorders>
            <w:shd w:val="clear" w:color="auto" w:fill="D9D9D9" w:themeFill="background1" w:themeFillShade="D9"/>
            <w:vAlign w:val="center"/>
          </w:tcPr>
          <w:p w:rsidR="004D5226" w:rsidRPr="003F79B2" w:rsidP="00E4753A" w14:paraId="26070BF2" w14:textId="7701B12D">
            <w:pPr>
              <w:spacing w:before="60" w:after="60" w:line="259" w:lineRule="auto"/>
              <w:rPr>
                <w:rFonts w:ascii="Arial" w:eastAsia="Times New Roman" w:hAnsi="Arial" w:cs="Arial"/>
                <w:sz w:val="20"/>
                <w:szCs w:val="20"/>
              </w:rPr>
            </w:pPr>
            <w:r w:rsidRPr="003F79B2">
              <w:rPr>
                <w:rFonts w:ascii="Arial" w:eastAsia="Times New Roman" w:hAnsi="Arial" w:cs="Arial"/>
                <w:sz w:val="20"/>
                <w:szCs w:val="20"/>
              </w:rPr>
              <w:t>Records</w:t>
            </w:r>
          </w:p>
        </w:tc>
        <w:tc>
          <w:tcPr>
            <w:tcW w:w="1235" w:type="dxa"/>
            <w:tcBorders>
              <w:bottom w:val="single" w:sz="4" w:space="0" w:color="auto"/>
            </w:tcBorders>
            <w:vAlign w:val="center"/>
          </w:tcPr>
          <w:p w:rsidR="004D5226" w:rsidRPr="003F79B2" w:rsidP="00E4753A" w14:paraId="7761FA95" w14:textId="3C2CEC77">
            <w:pPr>
              <w:spacing w:before="60" w:after="60" w:line="259" w:lineRule="auto"/>
              <w:jc w:val="center"/>
              <w:rPr>
                <w:rFonts w:ascii="Arial" w:eastAsia="Times New Roman" w:hAnsi="Arial" w:cs="Arial"/>
                <w:sz w:val="20"/>
                <w:szCs w:val="20"/>
              </w:rPr>
            </w:pPr>
            <w:r w:rsidRPr="003F79B2">
              <w:rPr>
                <w:rFonts w:ascii="Arial" w:eastAsia="Times New Roman" w:hAnsi="Arial" w:cs="Arial"/>
                <w:sz w:val="20"/>
                <w:szCs w:val="20"/>
              </w:rPr>
              <w:t>6800</w:t>
            </w:r>
          </w:p>
        </w:tc>
        <w:tc>
          <w:tcPr>
            <w:tcW w:w="1304" w:type="dxa"/>
            <w:tcBorders>
              <w:bottom w:val="single" w:sz="4" w:space="0" w:color="auto"/>
            </w:tcBorders>
            <w:vAlign w:val="center"/>
          </w:tcPr>
          <w:p w:rsidR="004D5226" w:rsidRPr="003F79B2" w:rsidP="00E4753A" w14:paraId="04D724C3" w14:textId="05CEE5AB">
            <w:pPr>
              <w:spacing w:before="60" w:after="60" w:line="259" w:lineRule="auto"/>
              <w:jc w:val="center"/>
              <w:rPr>
                <w:rFonts w:ascii="Arial" w:eastAsia="Times New Roman" w:hAnsi="Arial" w:cs="Arial"/>
                <w:sz w:val="20"/>
                <w:szCs w:val="20"/>
              </w:rPr>
            </w:pPr>
            <w:r w:rsidRPr="003F79B2">
              <w:rPr>
                <w:rFonts w:ascii="Arial" w:eastAsia="Times New Roman" w:hAnsi="Arial" w:cs="Arial"/>
                <w:sz w:val="20"/>
                <w:szCs w:val="20"/>
              </w:rPr>
              <w:t>35</w:t>
            </w:r>
          </w:p>
        </w:tc>
        <w:tc>
          <w:tcPr>
            <w:tcW w:w="1221" w:type="dxa"/>
            <w:tcBorders>
              <w:bottom w:val="single" w:sz="4" w:space="0" w:color="auto"/>
            </w:tcBorders>
            <w:vAlign w:val="center"/>
          </w:tcPr>
          <w:p w:rsidR="006A0411" w:rsidRPr="003F79B2" w:rsidP="00E4753A" w14:paraId="5FBE06A7" w14:textId="77777777">
            <w:pPr>
              <w:spacing w:before="60" w:after="60" w:line="259" w:lineRule="auto"/>
              <w:jc w:val="center"/>
              <w:rPr>
                <w:rFonts w:ascii="Arial" w:eastAsia="Times New Roman" w:hAnsi="Arial" w:cs="Arial"/>
                <w:sz w:val="20"/>
                <w:szCs w:val="20"/>
              </w:rPr>
            </w:pPr>
            <w:r w:rsidRPr="003F79B2">
              <w:rPr>
                <w:rFonts w:ascii="Arial" w:eastAsia="Times New Roman" w:hAnsi="Arial" w:cs="Arial"/>
                <w:sz w:val="20"/>
                <w:szCs w:val="20"/>
              </w:rPr>
              <w:t>0.083</w:t>
            </w:r>
          </w:p>
          <w:p w:rsidR="004D5226" w:rsidRPr="003F79B2" w:rsidP="00E4753A" w14:paraId="4CA9FF6A" w14:textId="49D732A0">
            <w:pPr>
              <w:spacing w:before="60" w:after="60" w:line="259" w:lineRule="auto"/>
              <w:jc w:val="center"/>
              <w:rPr>
                <w:rFonts w:ascii="Arial" w:eastAsia="Times New Roman" w:hAnsi="Arial" w:cs="Arial"/>
                <w:sz w:val="20"/>
                <w:szCs w:val="20"/>
              </w:rPr>
            </w:pPr>
            <w:r w:rsidRPr="003F79B2">
              <w:rPr>
                <w:rFonts w:ascii="Arial" w:eastAsia="Times New Roman" w:hAnsi="Arial" w:cs="Arial"/>
                <w:sz w:val="18"/>
                <w:szCs w:val="20"/>
              </w:rPr>
              <w:t>(5 minutes)</w:t>
            </w:r>
          </w:p>
        </w:tc>
        <w:tc>
          <w:tcPr>
            <w:tcW w:w="939" w:type="dxa"/>
            <w:tcBorders>
              <w:bottom w:val="single" w:sz="4" w:space="0" w:color="auto"/>
            </w:tcBorders>
            <w:vAlign w:val="center"/>
          </w:tcPr>
          <w:p w:rsidR="004D5226" w:rsidRPr="003F79B2" w:rsidP="00E4753A" w14:paraId="30B876A7" w14:textId="7C665ACD">
            <w:pPr>
              <w:spacing w:before="60" w:after="60" w:line="259" w:lineRule="auto"/>
              <w:jc w:val="center"/>
              <w:rPr>
                <w:rFonts w:ascii="Arial" w:eastAsia="Times New Roman" w:hAnsi="Arial" w:cs="Arial"/>
                <w:b/>
                <w:sz w:val="20"/>
                <w:szCs w:val="20"/>
              </w:rPr>
            </w:pPr>
            <w:r w:rsidRPr="003F79B2">
              <w:rPr>
                <w:rFonts w:ascii="Arial" w:eastAsia="Times New Roman" w:hAnsi="Arial" w:cs="Arial"/>
                <w:b/>
                <w:sz w:val="20"/>
                <w:szCs w:val="20"/>
              </w:rPr>
              <w:t>19,754</w:t>
            </w:r>
          </w:p>
        </w:tc>
        <w:tc>
          <w:tcPr>
            <w:tcW w:w="1029" w:type="dxa"/>
            <w:tcBorders>
              <w:bottom w:val="single" w:sz="4" w:space="0" w:color="auto"/>
            </w:tcBorders>
            <w:vAlign w:val="center"/>
          </w:tcPr>
          <w:p w:rsidR="004D5226" w:rsidRPr="003F79B2" w:rsidP="00E4753A" w14:paraId="2FACA2C9" w14:textId="036A6FDB">
            <w:pPr>
              <w:spacing w:before="60" w:after="60" w:line="259" w:lineRule="auto"/>
              <w:jc w:val="center"/>
              <w:rPr>
                <w:rFonts w:ascii="Arial" w:eastAsia="Times New Roman" w:hAnsi="Arial" w:cs="Arial"/>
                <w:sz w:val="20"/>
                <w:szCs w:val="20"/>
              </w:rPr>
            </w:pPr>
            <w:r w:rsidRPr="003F79B2">
              <w:rPr>
                <w:rFonts w:ascii="Arial" w:hAnsi="Arial" w:cs="Arial"/>
                <w:sz w:val="20"/>
                <w:szCs w:val="16"/>
              </w:rPr>
              <w:t>$42.49</w:t>
            </w:r>
          </w:p>
        </w:tc>
        <w:tc>
          <w:tcPr>
            <w:tcW w:w="1221" w:type="dxa"/>
            <w:tcBorders>
              <w:bottom w:val="single" w:sz="4" w:space="0" w:color="auto"/>
            </w:tcBorders>
            <w:vAlign w:val="center"/>
          </w:tcPr>
          <w:p w:rsidR="004D5226" w:rsidRPr="003F79B2" w:rsidP="00E4753A" w14:paraId="0CEDC2C1" w14:textId="5A0A0A3C">
            <w:pPr>
              <w:spacing w:before="60" w:after="60" w:line="259" w:lineRule="auto"/>
              <w:jc w:val="center"/>
              <w:rPr>
                <w:rFonts w:ascii="Arial" w:eastAsia="Times New Roman" w:hAnsi="Arial" w:cs="Arial"/>
                <w:b/>
                <w:sz w:val="20"/>
                <w:szCs w:val="20"/>
              </w:rPr>
            </w:pPr>
            <w:r w:rsidRPr="003F79B2">
              <w:rPr>
                <w:rFonts w:ascii="Arial" w:eastAsia="Times New Roman" w:hAnsi="Arial" w:cs="Arial"/>
                <w:b/>
                <w:sz w:val="20"/>
                <w:szCs w:val="20"/>
              </w:rPr>
              <w:t>$839,348</w:t>
            </w:r>
          </w:p>
        </w:tc>
      </w:tr>
    </w:tbl>
    <w:p w:rsidR="008E75E4" w:rsidRPr="00401A88" w:rsidP="004E396C" w14:paraId="36D21C53" w14:textId="0EB8442C">
      <w:pPr>
        <w:shd w:val="clear" w:color="auto" w:fill="FFFFFF"/>
        <w:spacing w:before="240" w:after="120"/>
        <w:rPr>
          <w:rFonts w:ascii="Arial" w:eastAsia="Times New Roman" w:hAnsi="Arial" w:cs="Arial"/>
          <w:b/>
          <w:sz w:val="24"/>
          <w:szCs w:val="24"/>
          <w:u w:val="single"/>
        </w:rPr>
      </w:pPr>
      <w:r w:rsidRPr="00401A88">
        <w:rPr>
          <w:rFonts w:ascii="Arial" w:eastAsia="Times New Roman" w:hAnsi="Arial" w:cs="Arial"/>
          <w:b/>
          <w:sz w:val="24"/>
          <w:szCs w:val="24"/>
          <w:u w:val="single"/>
        </w:rPr>
        <w:t>Reporting &amp; Recordkeeping Burden - IA COURSE RENEWAL ACCEPTANCE</w:t>
      </w:r>
    </w:p>
    <w:p w:rsidR="00C03AE8" w:rsidRPr="00401A88" w:rsidP="004E396C" w14:paraId="2916DD2D" w14:textId="3DA3F891">
      <w:pPr>
        <w:shd w:val="clear" w:color="auto" w:fill="FFFFFF"/>
        <w:spacing w:before="120" w:after="0" w:line="240" w:lineRule="auto"/>
        <w:rPr>
          <w:rFonts w:ascii="Arial" w:eastAsia="Times New Roman" w:hAnsi="Arial" w:cs="Arial"/>
        </w:rPr>
      </w:pPr>
      <w:r w:rsidRPr="00401A88">
        <w:rPr>
          <w:rFonts w:ascii="Arial" w:eastAsia="Times New Roman" w:hAnsi="Arial" w:cs="Arial"/>
        </w:rPr>
        <w:t xml:space="preserve">The FAA estimates that 35 respondents request IA renewal course acceptance each year, and each year 100 respondents are maintaining </w:t>
      </w:r>
      <w:r w:rsidRPr="00401A88">
        <w:rPr>
          <w:rFonts w:ascii="Arial" w:eastAsia="Times New Roman" w:hAnsi="Arial" w:cs="Arial"/>
        </w:rPr>
        <w:t xml:space="preserve">IA renewal course records. The FAA estimates a total annual hour burden to respondents of </w:t>
      </w:r>
      <w:r w:rsidRPr="00401A88">
        <w:rPr>
          <w:rFonts w:ascii="Arial" w:eastAsia="Times New Roman" w:hAnsi="Arial" w:cs="Arial"/>
          <w:b/>
        </w:rPr>
        <w:t>7,980 hours</w:t>
      </w:r>
      <w:r w:rsidRPr="00401A88">
        <w:rPr>
          <w:rFonts w:ascii="Arial" w:eastAsia="Times New Roman" w:hAnsi="Arial" w:cs="Arial"/>
        </w:rPr>
        <w:t xml:space="preserve">, and a total annual cost burden to respondents of </w:t>
      </w:r>
      <w:r w:rsidRPr="00401A88">
        <w:rPr>
          <w:rFonts w:ascii="Arial" w:eastAsia="Times New Roman" w:hAnsi="Arial" w:cs="Arial"/>
          <w:b/>
        </w:rPr>
        <w:t>$861,840</w:t>
      </w:r>
      <w:r w:rsidRPr="00401A88">
        <w:rPr>
          <w:rFonts w:ascii="Arial" w:eastAsia="Times New Roman" w:hAnsi="Arial" w:cs="Arial"/>
        </w:rPr>
        <w:t>.</w:t>
      </w:r>
    </w:p>
    <w:p w:rsidR="00C03AE8" w:rsidRPr="00401A88" w:rsidP="004E396C" w14:paraId="6D2FE11C" w14:textId="77777777">
      <w:pPr>
        <w:shd w:val="clear" w:color="auto" w:fill="FFFFFF" w:themeFill="background1"/>
        <w:spacing w:before="120" w:after="0" w:line="240" w:lineRule="auto"/>
        <w:rPr>
          <w:rFonts w:ascii="Arial" w:eastAsia="Times New Roman" w:hAnsi="Arial" w:cs="Arial"/>
        </w:rPr>
      </w:pPr>
      <w:r w:rsidRPr="00401A88">
        <w:rPr>
          <w:rFonts w:ascii="Arial" w:eastAsia="Times New Roman" w:hAnsi="Arial" w:cs="Arial"/>
        </w:rPr>
        <w:t>The data in the table below reflects annual estimates of submittal (reporting) and recordkeeping burden, based on a four-year course acceptability expiration.</w:t>
      </w:r>
    </w:p>
    <w:p w:rsidR="00C03AE8" w:rsidRPr="00746C82" w:rsidP="004E396C" w14:paraId="6E3661BE" w14:textId="77777777">
      <w:pPr>
        <w:shd w:val="clear" w:color="auto" w:fill="FFFFFF"/>
        <w:spacing w:after="0" w:line="240" w:lineRule="auto"/>
        <w:rPr>
          <w:rFonts w:ascii="Arial" w:eastAsia="Times New Roman" w:hAnsi="Arial" w:cs="Arial"/>
          <w:sz w:val="24"/>
          <w:szCs w:val="24"/>
        </w:rPr>
      </w:pPr>
    </w:p>
    <w:tbl>
      <w:tblPr>
        <w:tblW w:w="9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500"/>
        <w:gridCol w:w="2250"/>
        <w:gridCol w:w="2160"/>
        <w:gridCol w:w="1350"/>
      </w:tblGrid>
      <w:tr w14:paraId="2DAB0969" w14:textId="77777777" w:rsidTr="00626B5C">
        <w:tblPrEx>
          <w:tblW w:w="92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Ex>
        <w:trPr>
          <w:trHeight w:val="300"/>
        </w:trPr>
        <w:tc>
          <w:tcPr>
            <w:tcW w:w="9260" w:type="dxa"/>
            <w:gridSpan w:val="4"/>
            <w:shd w:val="clear" w:color="auto" w:fill="BFBFBF" w:themeFill="background1" w:themeFillShade="BF"/>
            <w:noWrap/>
            <w:vAlign w:val="center"/>
            <w:hideMark/>
          </w:tcPr>
          <w:p w:rsidR="00C03AE8" w:rsidRPr="00330B35" w:rsidP="00626B5C" w14:paraId="3750B135" w14:textId="77777777">
            <w:pPr>
              <w:spacing w:after="0" w:line="240" w:lineRule="auto"/>
              <w:jc w:val="center"/>
              <w:rPr>
                <w:rFonts w:ascii="Arial" w:eastAsia="Times New Roman" w:hAnsi="Arial" w:cs="Arial"/>
                <w:b/>
                <w:bCs/>
                <w:sz w:val="20"/>
                <w:szCs w:val="20"/>
              </w:rPr>
            </w:pPr>
            <w:r w:rsidRPr="00330B35">
              <w:rPr>
                <w:rFonts w:ascii="Arial" w:eastAsia="Times New Roman" w:hAnsi="Arial" w:cs="Arial"/>
                <w:b/>
                <w:bCs/>
                <w:sz w:val="20"/>
                <w:szCs w:val="20"/>
              </w:rPr>
              <w:t>IA Refresher Course Provider Burden</w:t>
            </w:r>
          </w:p>
        </w:tc>
      </w:tr>
      <w:tr w14:paraId="5477A98F" w14:textId="77777777" w:rsidTr="00626B5C">
        <w:tblPrEx>
          <w:tblW w:w="9260" w:type="dxa"/>
          <w:tblLook w:val="04A0"/>
        </w:tblPrEx>
        <w:trPr>
          <w:trHeight w:val="556"/>
        </w:trPr>
        <w:tc>
          <w:tcPr>
            <w:tcW w:w="3500" w:type="dxa"/>
            <w:shd w:val="clear" w:color="auto" w:fill="BFBFBF" w:themeFill="background1" w:themeFillShade="BF"/>
            <w:vAlign w:val="center"/>
            <w:hideMark/>
          </w:tcPr>
          <w:p w:rsidR="00C03AE8" w:rsidRPr="00330B35" w:rsidP="00626B5C" w14:paraId="1594BBBE" w14:textId="77777777">
            <w:pPr>
              <w:spacing w:after="0" w:line="240" w:lineRule="auto"/>
              <w:jc w:val="center"/>
              <w:rPr>
                <w:rFonts w:ascii="Arial" w:eastAsia="Times New Roman" w:hAnsi="Arial" w:cs="Arial"/>
                <w:b/>
                <w:bCs/>
                <w:sz w:val="20"/>
                <w:szCs w:val="20"/>
              </w:rPr>
            </w:pPr>
            <w:r w:rsidRPr="00330B35">
              <w:rPr>
                <w:rFonts w:ascii="Arial" w:eastAsia="Times New Roman" w:hAnsi="Arial" w:cs="Arial"/>
                <w:b/>
                <w:bCs/>
                <w:sz w:val="20"/>
                <w:szCs w:val="20"/>
              </w:rPr>
              <w:t>§65.93(a)(4) burden</w:t>
            </w:r>
          </w:p>
        </w:tc>
        <w:tc>
          <w:tcPr>
            <w:tcW w:w="2250" w:type="dxa"/>
            <w:shd w:val="clear" w:color="auto" w:fill="BFBFBF" w:themeFill="background1" w:themeFillShade="BF"/>
            <w:vAlign w:val="center"/>
            <w:hideMark/>
          </w:tcPr>
          <w:p w:rsidR="00C03AE8" w:rsidRPr="00330B35" w:rsidP="00626B5C" w14:paraId="05F31D27" w14:textId="77777777">
            <w:pPr>
              <w:spacing w:after="0" w:line="240" w:lineRule="auto"/>
              <w:jc w:val="center"/>
              <w:rPr>
                <w:rFonts w:ascii="Arial" w:eastAsia="Times New Roman" w:hAnsi="Arial" w:cs="Arial"/>
                <w:b/>
                <w:bCs/>
                <w:sz w:val="20"/>
                <w:szCs w:val="20"/>
              </w:rPr>
            </w:pPr>
            <w:r w:rsidRPr="00330B35">
              <w:rPr>
                <w:rFonts w:ascii="Arial" w:eastAsia="Times New Roman" w:hAnsi="Arial" w:cs="Arial"/>
                <w:b/>
                <w:bCs/>
                <w:sz w:val="20"/>
                <w:szCs w:val="20"/>
              </w:rPr>
              <w:t>Course Acceptance Submittals</w:t>
            </w:r>
          </w:p>
        </w:tc>
        <w:tc>
          <w:tcPr>
            <w:tcW w:w="2160" w:type="dxa"/>
            <w:shd w:val="clear" w:color="auto" w:fill="BFBFBF" w:themeFill="background1" w:themeFillShade="BF"/>
            <w:vAlign w:val="center"/>
            <w:hideMark/>
          </w:tcPr>
          <w:p w:rsidR="00C03AE8" w:rsidRPr="00330B35" w:rsidP="00626B5C" w14:paraId="5AB20C53" w14:textId="77777777">
            <w:pPr>
              <w:spacing w:after="0" w:line="240" w:lineRule="auto"/>
              <w:jc w:val="center"/>
              <w:rPr>
                <w:rFonts w:ascii="Arial" w:eastAsia="Times New Roman" w:hAnsi="Arial" w:cs="Arial"/>
                <w:b/>
                <w:bCs/>
                <w:sz w:val="20"/>
                <w:szCs w:val="20"/>
              </w:rPr>
            </w:pPr>
            <w:r w:rsidRPr="00330B35">
              <w:rPr>
                <w:rFonts w:ascii="Arial" w:eastAsia="Times New Roman" w:hAnsi="Arial" w:cs="Arial"/>
                <w:b/>
                <w:bCs/>
                <w:sz w:val="20"/>
                <w:szCs w:val="20"/>
              </w:rPr>
              <w:t>Course</w:t>
            </w:r>
            <w:r>
              <w:rPr>
                <w:rFonts w:ascii="Arial" w:eastAsia="Times New Roman" w:hAnsi="Arial" w:cs="Arial"/>
                <w:b/>
                <w:bCs/>
                <w:sz w:val="20"/>
                <w:szCs w:val="20"/>
              </w:rPr>
              <w:t xml:space="preserve"> </w:t>
            </w:r>
            <w:r w:rsidRPr="00330B35">
              <w:rPr>
                <w:rFonts w:ascii="Arial" w:eastAsia="Times New Roman" w:hAnsi="Arial" w:cs="Arial"/>
                <w:b/>
                <w:bCs/>
                <w:sz w:val="20"/>
                <w:szCs w:val="20"/>
              </w:rPr>
              <w:t>Record      Keeping</w:t>
            </w:r>
          </w:p>
        </w:tc>
        <w:tc>
          <w:tcPr>
            <w:tcW w:w="1350" w:type="dxa"/>
            <w:shd w:val="clear" w:color="auto" w:fill="BFBFBF" w:themeFill="background1" w:themeFillShade="BF"/>
            <w:vAlign w:val="center"/>
            <w:hideMark/>
          </w:tcPr>
          <w:p w:rsidR="00C03AE8" w:rsidRPr="00330B35" w:rsidP="00626B5C" w14:paraId="7B8FBDF7" w14:textId="77777777">
            <w:pPr>
              <w:spacing w:after="0" w:line="240" w:lineRule="auto"/>
              <w:jc w:val="center"/>
              <w:rPr>
                <w:rFonts w:ascii="Arial" w:eastAsia="Times New Roman" w:hAnsi="Arial" w:cs="Arial"/>
                <w:b/>
                <w:bCs/>
                <w:sz w:val="20"/>
                <w:szCs w:val="20"/>
              </w:rPr>
            </w:pPr>
            <w:r w:rsidRPr="00330B35">
              <w:rPr>
                <w:rFonts w:ascii="Arial" w:eastAsia="Times New Roman" w:hAnsi="Arial" w:cs="Arial"/>
                <w:b/>
                <w:bCs/>
                <w:sz w:val="20"/>
                <w:szCs w:val="20"/>
              </w:rPr>
              <w:t>Totals</w:t>
            </w:r>
          </w:p>
        </w:tc>
      </w:tr>
      <w:tr w14:paraId="7FE07E36" w14:textId="77777777" w:rsidTr="00626B5C">
        <w:tblPrEx>
          <w:tblW w:w="9260" w:type="dxa"/>
          <w:tblLook w:val="04A0"/>
        </w:tblPrEx>
        <w:trPr>
          <w:trHeight w:val="439"/>
        </w:trPr>
        <w:tc>
          <w:tcPr>
            <w:tcW w:w="3500" w:type="dxa"/>
            <w:shd w:val="clear" w:color="auto" w:fill="BFBFBF" w:themeFill="background1" w:themeFillShade="BF"/>
            <w:vAlign w:val="center"/>
            <w:hideMark/>
          </w:tcPr>
          <w:p w:rsidR="00C03AE8" w:rsidRPr="00401A88" w:rsidP="00626B5C" w14:paraId="0DB0C478" w14:textId="77777777">
            <w:pPr>
              <w:spacing w:after="0" w:line="240" w:lineRule="auto"/>
              <w:jc w:val="center"/>
              <w:rPr>
                <w:rFonts w:ascii="Arial" w:eastAsia="Times New Roman" w:hAnsi="Arial" w:cs="Arial"/>
                <w:sz w:val="20"/>
                <w:szCs w:val="20"/>
              </w:rPr>
            </w:pPr>
            <w:r w:rsidRPr="00401A88">
              <w:rPr>
                <w:rFonts w:ascii="Arial" w:eastAsia="Times New Roman" w:hAnsi="Arial" w:cs="Arial"/>
                <w:sz w:val="20"/>
                <w:szCs w:val="20"/>
              </w:rPr>
              <w:t># of Respondents Annually</w:t>
            </w:r>
          </w:p>
        </w:tc>
        <w:tc>
          <w:tcPr>
            <w:tcW w:w="2250" w:type="dxa"/>
            <w:shd w:val="clear" w:color="auto" w:fill="auto"/>
            <w:vAlign w:val="center"/>
            <w:hideMark/>
          </w:tcPr>
          <w:p w:rsidR="00C03AE8" w:rsidRPr="00401A88" w:rsidP="00626B5C" w14:paraId="516DEA30" w14:textId="77777777">
            <w:pPr>
              <w:spacing w:after="0" w:line="240" w:lineRule="auto"/>
              <w:jc w:val="center"/>
              <w:rPr>
                <w:rFonts w:ascii="Arial" w:eastAsia="Times New Roman" w:hAnsi="Arial" w:cs="Arial"/>
                <w:bCs/>
                <w:sz w:val="20"/>
                <w:szCs w:val="20"/>
              </w:rPr>
            </w:pPr>
            <w:r w:rsidRPr="00401A88">
              <w:rPr>
                <w:rFonts w:ascii="Arial" w:eastAsia="Times New Roman" w:hAnsi="Arial" w:cs="Arial"/>
                <w:bCs/>
                <w:sz w:val="20"/>
                <w:szCs w:val="20"/>
              </w:rPr>
              <w:t>35</w:t>
            </w:r>
          </w:p>
        </w:tc>
        <w:tc>
          <w:tcPr>
            <w:tcW w:w="2160" w:type="dxa"/>
            <w:shd w:val="clear" w:color="auto" w:fill="auto"/>
            <w:vAlign w:val="center"/>
            <w:hideMark/>
          </w:tcPr>
          <w:p w:rsidR="00C03AE8" w:rsidRPr="00401A88" w:rsidP="00626B5C" w14:paraId="00BE0EEE" w14:textId="77777777">
            <w:pPr>
              <w:spacing w:after="0" w:line="240" w:lineRule="auto"/>
              <w:jc w:val="center"/>
              <w:rPr>
                <w:rFonts w:ascii="Arial" w:eastAsia="Times New Roman" w:hAnsi="Arial" w:cs="Arial"/>
                <w:bCs/>
                <w:sz w:val="20"/>
                <w:szCs w:val="20"/>
              </w:rPr>
            </w:pPr>
            <w:r w:rsidRPr="00401A88">
              <w:rPr>
                <w:rFonts w:ascii="Arial" w:eastAsia="Times New Roman" w:hAnsi="Arial" w:cs="Arial"/>
                <w:bCs/>
                <w:sz w:val="20"/>
                <w:szCs w:val="20"/>
              </w:rPr>
              <w:t>100</w:t>
            </w:r>
          </w:p>
        </w:tc>
        <w:tc>
          <w:tcPr>
            <w:tcW w:w="1350" w:type="dxa"/>
            <w:shd w:val="clear" w:color="auto" w:fill="auto"/>
            <w:vAlign w:val="center"/>
            <w:hideMark/>
          </w:tcPr>
          <w:p w:rsidR="00C03AE8" w:rsidRPr="00401A88" w:rsidP="00626B5C" w14:paraId="164F6B9F" w14:textId="77777777">
            <w:pPr>
              <w:spacing w:after="0" w:line="240" w:lineRule="auto"/>
              <w:jc w:val="center"/>
              <w:rPr>
                <w:rFonts w:ascii="Arial" w:eastAsia="Times New Roman" w:hAnsi="Arial" w:cs="Arial"/>
                <w:bCs/>
                <w:sz w:val="20"/>
                <w:szCs w:val="20"/>
              </w:rPr>
            </w:pPr>
            <w:r w:rsidRPr="00401A88">
              <w:rPr>
                <w:rFonts w:ascii="Arial" w:eastAsia="Times New Roman" w:hAnsi="Arial" w:cs="Arial"/>
                <w:bCs/>
                <w:sz w:val="20"/>
                <w:szCs w:val="20"/>
              </w:rPr>
              <w:t>135</w:t>
            </w:r>
          </w:p>
        </w:tc>
      </w:tr>
      <w:tr w14:paraId="409054C8" w14:textId="77777777" w:rsidTr="00626B5C">
        <w:tblPrEx>
          <w:tblW w:w="9260" w:type="dxa"/>
          <w:tblLook w:val="04A0"/>
        </w:tblPrEx>
        <w:trPr>
          <w:trHeight w:val="540"/>
        </w:trPr>
        <w:tc>
          <w:tcPr>
            <w:tcW w:w="3500" w:type="dxa"/>
            <w:shd w:val="clear" w:color="auto" w:fill="BFBFBF" w:themeFill="background1" w:themeFillShade="BF"/>
            <w:vAlign w:val="center"/>
          </w:tcPr>
          <w:p w:rsidR="00C03AE8" w:rsidRPr="00401A88" w:rsidP="00626B5C" w14:paraId="6256E5F3" w14:textId="77777777">
            <w:pPr>
              <w:spacing w:after="0" w:line="240" w:lineRule="auto"/>
              <w:jc w:val="center"/>
              <w:rPr>
                <w:rFonts w:ascii="Arial" w:eastAsia="Times New Roman" w:hAnsi="Arial" w:cs="Arial"/>
                <w:sz w:val="20"/>
                <w:szCs w:val="20"/>
              </w:rPr>
            </w:pPr>
            <w:r w:rsidRPr="00401A88">
              <w:rPr>
                <w:rFonts w:ascii="Arial" w:eastAsia="Times New Roman" w:hAnsi="Arial" w:cs="Arial"/>
                <w:sz w:val="20"/>
                <w:szCs w:val="20"/>
              </w:rPr>
              <w:t xml:space="preserve"> # Responses per Respondent Annually</w:t>
            </w:r>
          </w:p>
        </w:tc>
        <w:tc>
          <w:tcPr>
            <w:tcW w:w="2250" w:type="dxa"/>
            <w:shd w:val="clear" w:color="auto" w:fill="auto"/>
            <w:vAlign w:val="center"/>
          </w:tcPr>
          <w:p w:rsidR="00C03AE8" w:rsidRPr="00401A88" w:rsidP="00626B5C" w14:paraId="3AC074F8" w14:textId="77777777">
            <w:pPr>
              <w:spacing w:after="0" w:line="240" w:lineRule="auto"/>
              <w:jc w:val="center"/>
              <w:rPr>
                <w:rFonts w:ascii="Arial" w:eastAsia="Times New Roman" w:hAnsi="Arial" w:cs="Arial"/>
                <w:bCs/>
                <w:sz w:val="20"/>
                <w:szCs w:val="20"/>
              </w:rPr>
            </w:pPr>
            <w:r w:rsidRPr="00401A88">
              <w:rPr>
                <w:rFonts w:ascii="Arial" w:eastAsia="Times New Roman" w:hAnsi="Arial" w:cs="Arial"/>
                <w:bCs/>
                <w:sz w:val="20"/>
                <w:szCs w:val="20"/>
              </w:rPr>
              <w:t>8</w:t>
            </w:r>
          </w:p>
        </w:tc>
        <w:tc>
          <w:tcPr>
            <w:tcW w:w="2160" w:type="dxa"/>
            <w:shd w:val="clear" w:color="auto" w:fill="auto"/>
            <w:vAlign w:val="center"/>
          </w:tcPr>
          <w:p w:rsidR="00C03AE8" w:rsidRPr="00401A88" w:rsidP="00626B5C" w14:paraId="045411D5" w14:textId="77777777">
            <w:pPr>
              <w:spacing w:after="0" w:line="240" w:lineRule="auto"/>
              <w:jc w:val="center"/>
              <w:rPr>
                <w:rFonts w:ascii="Arial" w:eastAsia="Times New Roman" w:hAnsi="Arial" w:cs="Arial"/>
                <w:bCs/>
                <w:sz w:val="20"/>
                <w:szCs w:val="20"/>
              </w:rPr>
            </w:pPr>
            <w:r w:rsidRPr="00401A88">
              <w:rPr>
                <w:rFonts w:ascii="Arial" w:eastAsia="Times New Roman" w:hAnsi="Arial" w:cs="Arial"/>
                <w:bCs/>
                <w:sz w:val="20"/>
                <w:szCs w:val="20"/>
              </w:rPr>
              <w:t>658</w:t>
            </w:r>
          </w:p>
        </w:tc>
        <w:tc>
          <w:tcPr>
            <w:tcW w:w="1350" w:type="dxa"/>
            <w:shd w:val="clear" w:color="auto" w:fill="auto"/>
            <w:vAlign w:val="center"/>
          </w:tcPr>
          <w:p w:rsidR="00C03AE8" w:rsidRPr="00401A88" w:rsidP="00626B5C" w14:paraId="283CD3A6" w14:textId="77777777">
            <w:pPr>
              <w:spacing w:after="0" w:line="240" w:lineRule="auto"/>
              <w:jc w:val="center"/>
              <w:rPr>
                <w:rFonts w:ascii="Arial" w:eastAsia="Times New Roman" w:hAnsi="Arial" w:cs="Arial"/>
                <w:bCs/>
                <w:sz w:val="20"/>
                <w:szCs w:val="20"/>
              </w:rPr>
            </w:pPr>
            <w:r w:rsidRPr="00401A88">
              <w:rPr>
                <w:rFonts w:ascii="Arial" w:eastAsia="Times New Roman" w:hAnsi="Arial" w:cs="Arial"/>
                <w:bCs/>
                <w:sz w:val="20"/>
                <w:szCs w:val="20"/>
              </w:rPr>
              <w:t>666</w:t>
            </w:r>
          </w:p>
        </w:tc>
      </w:tr>
      <w:tr w14:paraId="6C99F0B2" w14:textId="77777777" w:rsidTr="00626B5C">
        <w:tblPrEx>
          <w:tblW w:w="9260" w:type="dxa"/>
          <w:tblLook w:val="04A0"/>
        </w:tblPrEx>
        <w:trPr>
          <w:trHeight w:val="403"/>
        </w:trPr>
        <w:tc>
          <w:tcPr>
            <w:tcW w:w="3500" w:type="dxa"/>
            <w:shd w:val="clear" w:color="auto" w:fill="BFBFBF" w:themeFill="background1" w:themeFillShade="BF"/>
            <w:vAlign w:val="center"/>
          </w:tcPr>
          <w:p w:rsidR="00C03AE8" w:rsidRPr="00401A88" w:rsidP="00626B5C" w14:paraId="7C114F73" w14:textId="77777777">
            <w:pPr>
              <w:spacing w:after="0" w:line="240" w:lineRule="auto"/>
              <w:jc w:val="center"/>
              <w:rPr>
                <w:rFonts w:ascii="Arial" w:eastAsia="Times New Roman" w:hAnsi="Arial" w:cs="Arial"/>
                <w:sz w:val="20"/>
                <w:szCs w:val="20"/>
              </w:rPr>
            </w:pPr>
            <w:r w:rsidRPr="00401A88">
              <w:rPr>
                <w:rFonts w:ascii="Arial" w:eastAsia="Times New Roman" w:hAnsi="Arial" w:cs="Arial"/>
                <w:sz w:val="20"/>
                <w:szCs w:val="20"/>
              </w:rPr>
              <w:t>Time per Response (hour)</w:t>
            </w:r>
          </w:p>
        </w:tc>
        <w:tc>
          <w:tcPr>
            <w:tcW w:w="2250" w:type="dxa"/>
            <w:shd w:val="clear" w:color="auto" w:fill="auto"/>
            <w:vAlign w:val="center"/>
          </w:tcPr>
          <w:p w:rsidR="00C03AE8" w:rsidRPr="00401A88" w:rsidP="00626B5C" w14:paraId="3F21E3F7" w14:textId="77777777">
            <w:pPr>
              <w:spacing w:after="0" w:line="240" w:lineRule="auto"/>
              <w:jc w:val="center"/>
              <w:rPr>
                <w:rFonts w:ascii="Arial" w:eastAsia="Times New Roman" w:hAnsi="Arial" w:cs="Arial"/>
                <w:bCs/>
                <w:sz w:val="20"/>
                <w:szCs w:val="20"/>
              </w:rPr>
            </w:pPr>
            <w:r w:rsidRPr="00401A88">
              <w:rPr>
                <w:rFonts w:ascii="Arial" w:eastAsia="Times New Roman" w:hAnsi="Arial" w:cs="Arial"/>
                <w:bCs/>
                <w:sz w:val="20"/>
                <w:szCs w:val="20"/>
              </w:rPr>
              <w:t>5</w:t>
            </w:r>
          </w:p>
        </w:tc>
        <w:tc>
          <w:tcPr>
            <w:tcW w:w="2160" w:type="dxa"/>
            <w:shd w:val="clear" w:color="auto" w:fill="auto"/>
            <w:vAlign w:val="center"/>
          </w:tcPr>
          <w:p w:rsidR="00C03AE8" w:rsidRPr="00401A88" w:rsidP="00626B5C" w14:paraId="123357DF" w14:textId="77777777">
            <w:pPr>
              <w:spacing w:after="0" w:line="240" w:lineRule="auto"/>
              <w:jc w:val="center"/>
              <w:rPr>
                <w:rFonts w:ascii="Arial" w:eastAsia="Times New Roman" w:hAnsi="Arial" w:cs="Arial"/>
                <w:bCs/>
                <w:sz w:val="20"/>
                <w:szCs w:val="20"/>
              </w:rPr>
            </w:pPr>
            <w:r w:rsidRPr="00401A88">
              <w:rPr>
                <w:rFonts w:ascii="Arial" w:eastAsia="Times New Roman" w:hAnsi="Arial" w:cs="Arial"/>
                <w:bCs/>
                <w:sz w:val="20"/>
                <w:szCs w:val="20"/>
              </w:rPr>
              <w:t>0.1</w:t>
            </w:r>
          </w:p>
        </w:tc>
        <w:tc>
          <w:tcPr>
            <w:tcW w:w="1350" w:type="dxa"/>
            <w:shd w:val="clear" w:color="auto" w:fill="auto"/>
            <w:vAlign w:val="center"/>
          </w:tcPr>
          <w:p w:rsidR="00C03AE8" w:rsidRPr="00401A88" w:rsidP="00626B5C" w14:paraId="56BEB105" w14:textId="77777777">
            <w:pPr>
              <w:spacing w:after="0" w:line="240" w:lineRule="auto"/>
              <w:jc w:val="center"/>
              <w:rPr>
                <w:rFonts w:ascii="Arial" w:eastAsia="Times New Roman" w:hAnsi="Arial" w:cs="Arial"/>
                <w:bCs/>
                <w:sz w:val="20"/>
                <w:szCs w:val="20"/>
              </w:rPr>
            </w:pPr>
            <w:r w:rsidRPr="00401A88">
              <w:rPr>
                <w:rFonts w:ascii="Arial" w:eastAsia="Times New Roman" w:hAnsi="Arial" w:cs="Arial"/>
                <w:bCs/>
                <w:sz w:val="20"/>
                <w:szCs w:val="20"/>
              </w:rPr>
              <w:t>--</w:t>
            </w:r>
          </w:p>
        </w:tc>
      </w:tr>
      <w:tr w14:paraId="40F0E400" w14:textId="77777777" w:rsidTr="00626B5C">
        <w:tblPrEx>
          <w:tblW w:w="9260" w:type="dxa"/>
          <w:tblLook w:val="04A0"/>
        </w:tblPrEx>
        <w:trPr>
          <w:trHeight w:val="540"/>
        </w:trPr>
        <w:tc>
          <w:tcPr>
            <w:tcW w:w="3500" w:type="dxa"/>
            <w:shd w:val="clear" w:color="auto" w:fill="BFBFBF" w:themeFill="background1" w:themeFillShade="BF"/>
            <w:vAlign w:val="center"/>
            <w:hideMark/>
          </w:tcPr>
          <w:p w:rsidR="00C03AE8" w:rsidRPr="00401A88" w:rsidP="00626B5C" w14:paraId="68B3BB5F" w14:textId="77777777">
            <w:pPr>
              <w:spacing w:after="0" w:line="240" w:lineRule="auto"/>
              <w:jc w:val="center"/>
              <w:rPr>
                <w:rFonts w:ascii="Arial" w:eastAsia="Times New Roman" w:hAnsi="Arial" w:cs="Arial"/>
                <w:sz w:val="20"/>
                <w:szCs w:val="20"/>
              </w:rPr>
            </w:pPr>
            <w:r w:rsidRPr="00401A88">
              <w:rPr>
                <w:rFonts w:ascii="Arial" w:eastAsia="Times New Roman" w:hAnsi="Arial" w:cs="Arial"/>
                <w:sz w:val="20"/>
                <w:szCs w:val="20"/>
              </w:rPr>
              <w:t>Total # of Responses Annually</w:t>
            </w:r>
          </w:p>
        </w:tc>
        <w:tc>
          <w:tcPr>
            <w:tcW w:w="2250" w:type="dxa"/>
            <w:shd w:val="clear" w:color="auto" w:fill="auto"/>
            <w:vAlign w:val="center"/>
            <w:hideMark/>
          </w:tcPr>
          <w:p w:rsidR="00C03AE8" w:rsidRPr="00401A88" w:rsidP="00626B5C" w14:paraId="52281C21" w14:textId="77777777">
            <w:pPr>
              <w:spacing w:after="0" w:line="240" w:lineRule="auto"/>
              <w:jc w:val="center"/>
              <w:rPr>
                <w:rFonts w:ascii="Arial" w:eastAsia="Times New Roman" w:hAnsi="Arial" w:cs="Arial"/>
                <w:bCs/>
                <w:sz w:val="20"/>
                <w:szCs w:val="20"/>
              </w:rPr>
            </w:pPr>
            <w:r w:rsidRPr="00401A88">
              <w:rPr>
                <w:rFonts w:ascii="Arial" w:eastAsia="Times New Roman" w:hAnsi="Arial" w:cs="Arial"/>
                <w:bCs/>
                <w:sz w:val="20"/>
                <w:szCs w:val="20"/>
              </w:rPr>
              <w:t>280</w:t>
            </w:r>
          </w:p>
        </w:tc>
        <w:tc>
          <w:tcPr>
            <w:tcW w:w="2160" w:type="dxa"/>
            <w:shd w:val="clear" w:color="auto" w:fill="auto"/>
            <w:vAlign w:val="center"/>
            <w:hideMark/>
          </w:tcPr>
          <w:p w:rsidR="00C03AE8" w:rsidRPr="00401A88" w:rsidP="00626B5C" w14:paraId="67CBF80D" w14:textId="77777777">
            <w:pPr>
              <w:spacing w:after="0" w:line="240" w:lineRule="auto"/>
              <w:jc w:val="center"/>
              <w:rPr>
                <w:rFonts w:ascii="Arial" w:eastAsia="Times New Roman" w:hAnsi="Arial" w:cs="Arial"/>
                <w:bCs/>
                <w:sz w:val="20"/>
                <w:szCs w:val="20"/>
              </w:rPr>
            </w:pPr>
            <w:r w:rsidRPr="00401A88">
              <w:rPr>
                <w:rFonts w:ascii="Arial" w:eastAsia="Times New Roman" w:hAnsi="Arial" w:cs="Arial"/>
                <w:bCs/>
                <w:sz w:val="20"/>
                <w:szCs w:val="20"/>
              </w:rPr>
              <w:t>65,800</w:t>
            </w:r>
          </w:p>
        </w:tc>
        <w:tc>
          <w:tcPr>
            <w:tcW w:w="1350" w:type="dxa"/>
            <w:shd w:val="clear" w:color="auto" w:fill="auto"/>
            <w:vAlign w:val="center"/>
            <w:hideMark/>
          </w:tcPr>
          <w:p w:rsidR="00C03AE8" w:rsidRPr="00401A88" w:rsidP="00626B5C" w14:paraId="16F7F14D" w14:textId="77777777">
            <w:pPr>
              <w:spacing w:after="0" w:line="240" w:lineRule="auto"/>
              <w:jc w:val="center"/>
              <w:rPr>
                <w:rFonts w:ascii="Arial" w:eastAsia="Times New Roman" w:hAnsi="Arial" w:cs="Arial"/>
                <w:bCs/>
                <w:sz w:val="20"/>
                <w:szCs w:val="20"/>
              </w:rPr>
            </w:pPr>
            <w:r w:rsidRPr="00401A88">
              <w:rPr>
                <w:rFonts w:ascii="Arial" w:eastAsia="Times New Roman" w:hAnsi="Arial" w:cs="Arial"/>
                <w:bCs/>
                <w:sz w:val="20"/>
                <w:szCs w:val="20"/>
              </w:rPr>
              <w:t>66,080</w:t>
            </w:r>
          </w:p>
        </w:tc>
      </w:tr>
      <w:tr w14:paraId="6AE1C858" w14:textId="77777777" w:rsidTr="00626B5C">
        <w:tblPrEx>
          <w:tblW w:w="9260" w:type="dxa"/>
          <w:tblLook w:val="04A0"/>
        </w:tblPrEx>
        <w:trPr>
          <w:trHeight w:val="360"/>
        </w:trPr>
        <w:tc>
          <w:tcPr>
            <w:tcW w:w="3500" w:type="dxa"/>
            <w:shd w:val="clear" w:color="auto" w:fill="BFBFBF" w:themeFill="background1" w:themeFillShade="BF"/>
            <w:vAlign w:val="center"/>
            <w:hideMark/>
          </w:tcPr>
          <w:p w:rsidR="00C03AE8" w:rsidRPr="00401A88" w:rsidP="00626B5C" w14:paraId="7467A359" w14:textId="77777777">
            <w:pPr>
              <w:spacing w:after="0" w:line="240" w:lineRule="auto"/>
              <w:jc w:val="center"/>
              <w:rPr>
                <w:rFonts w:ascii="Arial" w:eastAsia="Times New Roman" w:hAnsi="Arial" w:cs="Arial"/>
                <w:b/>
                <w:bCs/>
                <w:sz w:val="20"/>
                <w:szCs w:val="20"/>
              </w:rPr>
            </w:pPr>
            <w:r w:rsidRPr="00401A88">
              <w:rPr>
                <w:rFonts w:ascii="Arial" w:eastAsia="Times New Roman" w:hAnsi="Arial" w:cs="Arial"/>
                <w:b/>
                <w:bCs/>
                <w:sz w:val="20"/>
                <w:szCs w:val="20"/>
              </w:rPr>
              <w:t>Annual Burden (hours)</w:t>
            </w:r>
          </w:p>
        </w:tc>
        <w:tc>
          <w:tcPr>
            <w:tcW w:w="2250" w:type="dxa"/>
            <w:shd w:val="clear" w:color="auto" w:fill="auto"/>
            <w:vAlign w:val="center"/>
            <w:hideMark/>
          </w:tcPr>
          <w:p w:rsidR="00C03AE8" w:rsidRPr="00401A88" w:rsidP="00626B5C" w14:paraId="46F274E2" w14:textId="77777777">
            <w:pPr>
              <w:spacing w:after="0" w:line="240" w:lineRule="auto"/>
              <w:jc w:val="center"/>
              <w:rPr>
                <w:rFonts w:ascii="Arial" w:eastAsia="Times New Roman" w:hAnsi="Arial" w:cs="Arial"/>
                <w:bCs/>
                <w:sz w:val="20"/>
                <w:szCs w:val="20"/>
              </w:rPr>
            </w:pPr>
            <w:r w:rsidRPr="00401A88">
              <w:rPr>
                <w:rFonts w:ascii="Arial" w:eastAsia="Times New Roman" w:hAnsi="Arial" w:cs="Arial"/>
                <w:bCs/>
                <w:sz w:val="20"/>
                <w:szCs w:val="20"/>
              </w:rPr>
              <w:t>1,400</w:t>
            </w:r>
          </w:p>
        </w:tc>
        <w:tc>
          <w:tcPr>
            <w:tcW w:w="2160" w:type="dxa"/>
            <w:shd w:val="clear" w:color="auto" w:fill="auto"/>
            <w:vAlign w:val="center"/>
            <w:hideMark/>
          </w:tcPr>
          <w:p w:rsidR="00C03AE8" w:rsidRPr="00401A88" w:rsidP="00626B5C" w14:paraId="5E7ADD23" w14:textId="77777777">
            <w:pPr>
              <w:spacing w:after="0" w:line="240" w:lineRule="auto"/>
              <w:jc w:val="center"/>
              <w:rPr>
                <w:rFonts w:ascii="Arial" w:eastAsia="Times New Roman" w:hAnsi="Arial" w:cs="Arial"/>
                <w:bCs/>
                <w:sz w:val="20"/>
                <w:szCs w:val="20"/>
              </w:rPr>
            </w:pPr>
            <w:r w:rsidRPr="00401A88">
              <w:rPr>
                <w:rFonts w:ascii="Arial" w:eastAsia="Times New Roman" w:hAnsi="Arial" w:cs="Arial"/>
                <w:bCs/>
                <w:sz w:val="20"/>
                <w:szCs w:val="20"/>
              </w:rPr>
              <w:t>6,580</w:t>
            </w:r>
          </w:p>
        </w:tc>
        <w:tc>
          <w:tcPr>
            <w:tcW w:w="1350" w:type="dxa"/>
            <w:shd w:val="clear" w:color="auto" w:fill="auto"/>
            <w:vAlign w:val="center"/>
            <w:hideMark/>
          </w:tcPr>
          <w:p w:rsidR="00C03AE8" w:rsidRPr="00401A88" w:rsidP="00626B5C" w14:paraId="2A827C28" w14:textId="77777777">
            <w:pPr>
              <w:spacing w:after="0" w:line="240" w:lineRule="auto"/>
              <w:jc w:val="center"/>
              <w:rPr>
                <w:rFonts w:ascii="Arial" w:eastAsia="Times New Roman" w:hAnsi="Arial" w:cs="Arial"/>
                <w:b/>
                <w:bCs/>
                <w:sz w:val="20"/>
                <w:szCs w:val="20"/>
              </w:rPr>
            </w:pPr>
            <w:r w:rsidRPr="00401A88">
              <w:rPr>
                <w:rFonts w:ascii="Arial" w:eastAsia="Times New Roman" w:hAnsi="Arial" w:cs="Arial"/>
                <w:b/>
                <w:bCs/>
                <w:sz w:val="20"/>
                <w:szCs w:val="20"/>
              </w:rPr>
              <w:t>7,980</w:t>
            </w:r>
          </w:p>
        </w:tc>
      </w:tr>
      <w:tr w14:paraId="34A4CFD6" w14:textId="77777777" w:rsidTr="00626B5C">
        <w:tblPrEx>
          <w:tblW w:w="9260" w:type="dxa"/>
          <w:tblLook w:val="04A0"/>
        </w:tblPrEx>
        <w:trPr>
          <w:trHeight w:val="360"/>
        </w:trPr>
        <w:tc>
          <w:tcPr>
            <w:tcW w:w="3500" w:type="dxa"/>
            <w:shd w:val="clear" w:color="auto" w:fill="BFBFBF" w:themeFill="background1" w:themeFillShade="BF"/>
            <w:vAlign w:val="center"/>
            <w:hideMark/>
          </w:tcPr>
          <w:p w:rsidR="00C03AE8" w:rsidRPr="00401A88" w:rsidP="00626B5C" w14:paraId="72CFD28C" w14:textId="77777777">
            <w:pPr>
              <w:spacing w:after="0" w:line="240" w:lineRule="auto"/>
              <w:jc w:val="center"/>
              <w:rPr>
                <w:rFonts w:ascii="Arial" w:eastAsia="Times New Roman" w:hAnsi="Arial" w:cs="Arial"/>
                <w:sz w:val="20"/>
                <w:szCs w:val="20"/>
              </w:rPr>
            </w:pPr>
            <w:r w:rsidRPr="00401A88">
              <w:rPr>
                <w:rFonts w:ascii="Arial" w:eastAsia="Times New Roman" w:hAnsi="Arial" w:cs="Arial"/>
                <w:sz w:val="20"/>
                <w:szCs w:val="20"/>
              </w:rPr>
              <w:t>Cost/Hour ($)</w:t>
            </w:r>
          </w:p>
        </w:tc>
        <w:tc>
          <w:tcPr>
            <w:tcW w:w="2250" w:type="dxa"/>
            <w:shd w:val="clear" w:color="auto" w:fill="auto"/>
            <w:vAlign w:val="center"/>
            <w:hideMark/>
          </w:tcPr>
          <w:p w:rsidR="00C03AE8" w:rsidRPr="00401A88" w:rsidP="00626B5C" w14:paraId="29CD4B5B" w14:textId="77777777">
            <w:pPr>
              <w:spacing w:after="0" w:line="240" w:lineRule="auto"/>
              <w:jc w:val="center"/>
              <w:rPr>
                <w:rFonts w:ascii="Arial" w:eastAsia="Times New Roman" w:hAnsi="Arial" w:cs="Arial"/>
                <w:bCs/>
                <w:sz w:val="20"/>
                <w:szCs w:val="20"/>
              </w:rPr>
            </w:pPr>
            <w:r w:rsidRPr="00401A88">
              <w:rPr>
                <w:rFonts w:ascii="Arial" w:eastAsia="Times New Roman" w:hAnsi="Arial" w:cs="Arial"/>
                <w:bCs/>
                <w:sz w:val="20"/>
                <w:szCs w:val="20"/>
              </w:rPr>
              <w:t xml:space="preserve">$108 </w:t>
            </w:r>
          </w:p>
        </w:tc>
        <w:tc>
          <w:tcPr>
            <w:tcW w:w="2160" w:type="dxa"/>
            <w:shd w:val="clear" w:color="auto" w:fill="auto"/>
            <w:vAlign w:val="center"/>
            <w:hideMark/>
          </w:tcPr>
          <w:p w:rsidR="00C03AE8" w:rsidRPr="00401A88" w:rsidP="00626B5C" w14:paraId="43D0BDB2" w14:textId="77777777">
            <w:pPr>
              <w:spacing w:after="0" w:line="240" w:lineRule="auto"/>
              <w:jc w:val="center"/>
              <w:rPr>
                <w:rFonts w:ascii="Arial" w:eastAsia="Times New Roman" w:hAnsi="Arial" w:cs="Arial"/>
                <w:bCs/>
                <w:sz w:val="20"/>
                <w:szCs w:val="20"/>
              </w:rPr>
            </w:pPr>
            <w:r w:rsidRPr="00401A88">
              <w:rPr>
                <w:rFonts w:ascii="Arial" w:eastAsia="Times New Roman" w:hAnsi="Arial" w:cs="Arial"/>
                <w:bCs/>
                <w:sz w:val="20"/>
                <w:szCs w:val="20"/>
              </w:rPr>
              <w:t xml:space="preserve">$108 </w:t>
            </w:r>
          </w:p>
        </w:tc>
        <w:tc>
          <w:tcPr>
            <w:tcW w:w="1350" w:type="dxa"/>
            <w:shd w:val="clear" w:color="auto" w:fill="auto"/>
            <w:vAlign w:val="center"/>
            <w:hideMark/>
          </w:tcPr>
          <w:p w:rsidR="00C03AE8" w:rsidRPr="00401A88" w:rsidP="00626B5C" w14:paraId="3A0A3520" w14:textId="77777777">
            <w:pPr>
              <w:spacing w:after="0" w:line="240" w:lineRule="auto"/>
              <w:jc w:val="center"/>
              <w:rPr>
                <w:rFonts w:ascii="Arial" w:eastAsia="Times New Roman" w:hAnsi="Arial" w:cs="Arial"/>
                <w:bCs/>
                <w:sz w:val="20"/>
                <w:szCs w:val="20"/>
              </w:rPr>
            </w:pPr>
            <w:r w:rsidRPr="00401A88">
              <w:rPr>
                <w:rFonts w:ascii="Arial" w:eastAsia="Times New Roman" w:hAnsi="Arial" w:cs="Arial"/>
                <w:bCs/>
                <w:sz w:val="20"/>
                <w:szCs w:val="20"/>
              </w:rPr>
              <w:t xml:space="preserve">$108 </w:t>
            </w:r>
          </w:p>
        </w:tc>
      </w:tr>
      <w:tr w14:paraId="2683C76E" w14:textId="77777777" w:rsidTr="00626B5C">
        <w:tblPrEx>
          <w:tblW w:w="9260" w:type="dxa"/>
          <w:tblLook w:val="04A0"/>
        </w:tblPrEx>
        <w:trPr>
          <w:trHeight w:val="360"/>
        </w:trPr>
        <w:tc>
          <w:tcPr>
            <w:tcW w:w="3500" w:type="dxa"/>
            <w:shd w:val="clear" w:color="auto" w:fill="BFBFBF" w:themeFill="background1" w:themeFillShade="BF"/>
            <w:vAlign w:val="center"/>
            <w:hideMark/>
          </w:tcPr>
          <w:p w:rsidR="00C03AE8" w:rsidRPr="00330B35" w:rsidP="00626B5C" w14:paraId="31C61BF6" w14:textId="77777777">
            <w:pPr>
              <w:spacing w:after="0" w:line="240" w:lineRule="auto"/>
              <w:jc w:val="center"/>
              <w:rPr>
                <w:rFonts w:ascii="Arial" w:eastAsia="Times New Roman" w:hAnsi="Arial" w:cs="Arial"/>
                <w:b/>
                <w:bCs/>
                <w:sz w:val="20"/>
                <w:szCs w:val="20"/>
              </w:rPr>
            </w:pPr>
            <w:r w:rsidRPr="00330B35">
              <w:rPr>
                <w:rFonts w:ascii="Arial" w:eastAsia="Times New Roman" w:hAnsi="Arial" w:cs="Arial"/>
                <w:b/>
                <w:bCs/>
                <w:sz w:val="20"/>
                <w:szCs w:val="20"/>
              </w:rPr>
              <w:t>Annual Cost Burden ($)</w:t>
            </w:r>
          </w:p>
        </w:tc>
        <w:tc>
          <w:tcPr>
            <w:tcW w:w="2250" w:type="dxa"/>
            <w:shd w:val="clear" w:color="auto" w:fill="auto"/>
            <w:vAlign w:val="center"/>
            <w:hideMark/>
          </w:tcPr>
          <w:p w:rsidR="00C03AE8" w:rsidRPr="00D536EE" w:rsidP="00626B5C" w14:paraId="182B7054" w14:textId="77777777">
            <w:pPr>
              <w:spacing w:after="0" w:line="240" w:lineRule="auto"/>
              <w:jc w:val="center"/>
              <w:rPr>
                <w:rFonts w:ascii="Arial" w:eastAsia="Times New Roman" w:hAnsi="Arial" w:cs="Arial"/>
                <w:bCs/>
                <w:sz w:val="20"/>
                <w:szCs w:val="20"/>
              </w:rPr>
            </w:pPr>
            <w:r w:rsidRPr="00D536EE">
              <w:rPr>
                <w:rFonts w:ascii="Arial" w:eastAsia="Times New Roman" w:hAnsi="Arial" w:cs="Arial"/>
                <w:bCs/>
                <w:sz w:val="20"/>
                <w:szCs w:val="20"/>
              </w:rPr>
              <w:t>$</w:t>
            </w:r>
            <w:r>
              <w:rPr>
                <w:rFonts w:ascii="Arial" w:eastAsia="Times New Roman" w:hAnsi="Arial" w:cs="Arial"/>
                <w:bCs/>
                <w:sz w:val="20"/>
                <w:szCs w:val="20"/>
              </w:rPr>
              <w:t>151,200</w:t>
            </w:r>
          </w:p>
        </w:tc>
        <w:tc>
          <w:tcPr>
            <w:tcW w:w="2160" w:type="dxa"/>
            <w:shd w:val="clear" w:color="auto" w:fill="auto"/>
            <w:vAlign w:val="center"/>
            <w:hideMark/>
          </w:tcPr>
          <w:p w:rsidR="00C03AE8" w:rsidRPr="00D536EE" w:rsidP="00626B5C" w14:paraId="558116B0" w14:textId="77777777">
            <w:pPr>
              <w:spacing w:after="0" w:line="240" w:lineRule="auto"/>
              <w:jc w:val="center"/>
              <w:rPr>
                <w:rFonts w:ascii="Arial" w:eastAsia="Times New Roman" w:hAnsi="Arial" w:cs="Arial"/>
                <w:bCs/>
                <w:sz w:val="20"/>
                <w:szCs w:val="20"/>
              </w:rPr>
            </w:pPr>
            <w:r w:rsidRPr="00D536EE">
              <w:rPr>
                <w:rFonts w:ascii="Arial" w:eastAsia="Times New Roman" w:hAnsi="Arial" w:cs="Arial"/>
                <w:bCs/>
                <w:sz w:val="20"/>
                <w:szCs w:val="20"/>
              </w:rPr>
              <w:t>$710,640</w:t>
            </w:r>
          </w:p>
        </w:tc>
        <w:tc>
          <w:tcPr>
            <w:tcW w:w="1350" w:type="dxa"/>
            <w:shd w:val="clear" w:color="auto" w:fill="auto"/>
            <w:vAlign w:val="center"/>
            <w:hideMark/>
          </w:tcPr>
          <w:p w:rsidR="00C03AE8" w:rsidRPr="00D536EE" w:rsidP="00626B5C" w14:paraId="5450456A" w14:textId="77777777">
            <w:pPr>
              <w:spacing w:after="0" w:line="240" w:lineRule="auto"/>
              <w:jc w:val="center"/>
              <w:rPr>
                <w:rFonts w:ascii="Arial" w:eastAsia="Times New Roman" w:hAnsi="Arial" w:cs="Arial"/>
                <w:b/>
                <w:bCs/>
                <w:sz w:val="20"/>
                <w:szCs w:val="20"/>
              </w:rPr>
            </w:pPr>
            <w:r w:rsidRPr="00D536EE">
              <w:rPr>
                <w:rFonts w:ascii="Arial" w:eastAsia="Times New Roman" w:hAnsi="Arial" w:cs="Arial"/>
                <w:b/>
                <w:bCs/>
                <w:sz w:val="20"/>
                <w:szCs w:val="20"/>
              </w:rPr>
              <w:t>$</w:t>
            </w:r>
            <w:r>
              <w:rPr>
                <w:rFonts w:ascii="Arial" w:eastAsia="Times New Roman" w:hAnsi="Arial" w:cs="Arial"/>
                <w:b/>
                <w:bCs/>
                <w:sz w:val="20"/>
                <w:szCs w:val="20"/>
              </w:rPr>
              <w:t>861,840</w:t>
            </w:r>
          </w:p>
        </w:tc>
      </w:tr>
    </w:tbl>
    <w:p w:rsidR="00C03AE8" w:rsidRPr="00746C82" w:rsidP="00C03AE8" w14:paraId="28868B39" w14:textId="15B7DC85">
      <w:pPr>
        <w:shd w:val="clear" w:color="auto" w:fill="FFFFFF"/>
        <w:spacing w:after="0" w:line="240" w:lineRule="auto"/>
        <w:rPr>
          <w:rFonts w:ascii="Arial" w:eastAsia="Times New Roman" w:hAnsi="Arial" w:cs="Arial"/>
          <w:sz w:val="24"/>
          <w:szCs w:val="24"/>
        </w:rPr>
      </w:pPr>
    </w:p>
    <w:p w:rsidR="00C03AE8" w:rsidRPr="00D562CB" w:rsidP="00F43010" w14:paraId="4C97CF64" w14:textId="4E2224F0">
      <w:pPr>
        <w:spacing w:before="120" w:after="120"/>
        <w:ind w:left="270" w:hanging="270"/>
        <w:rPr>
          <w:rFonts w:ascii="Arial" w:hAnsi="Arial" w:cs="Arial"/>
          <w:u w:val="single"/>
        </w:rPr>
      </w:pPr>
      <w:r w:rsidRPr="00D562CB">
        <w:rPr>
          <w:rFonts w:ascii="Arial" w:hAnsi="Arial" w:cs="Arial"/>
          <w:u w:val="single"/>
        </w:rPr>
        <w:t>Reporting Burden</w:t>
      </w:r>
    </w:p>
    <w:p w:rsidR="00C03AE8" w:rsidRPr="00D562CB" w:rsidP="00F43010" w14:paraId="76FC0651" w14:textId="237F7880">
      <w:pPr>
        <w:shd w:val="clear" w:color="auto" w:fill="FFFFFF"/>
        <w:spacing w:after="0" w:line="240" w:lineRule="auto"/>
        <w:rPr>
          <w:rFonts w:ascii="Arial" w:hAnsi="Arial" w:cs="Arial"/>
        </w:rPr>
      </w:pPr>
      <w:r w:rsidRPr="00D562CB">
        <w:rPr>
          <w:rFonts w:ascii="Arial" w:hAnsi="Arial" w:cs="Arial"/>
        </w:rPr>
        <w:t>The annual number of respondents to this collection is approximately 35, consisting of course providers and course provider applicants. The total estimated annual submission burden under part 65.93(a)(4) as described in this IC includes 35 respondents, submitting 280 responses averaging 5 hours per response @ $108/hr. for a burden of 1,400 hours, with an estimated cost of $151,200.</w:t>
      </w:r>
    </w:p>
    <w:p w:rsidR="00C03AE8" w:rsidRPr="00D562CB" w:rsidP="00F43010" w14:paraId="3D8B4D35" w14:textId="4B307D2E">
      <w:pPr>
        <w:spacing w:before="120" w:after="120"/>
        <w:ind w:left="720"/>
        <w:rPr>
          <w:rFonts w:ascii="Arial" w:hAnsi="Arial" w:cs="Arial"/>
        </w:rPr>
      </w:pPr>
      <w:r w:rsidRPr="00D562CB">
        <w:rPr>
          <w:rFonts w:ascii="Arial" w:hAnsi="Arial" w:cs="Arial"/>
        </w:rPr>
        <w:t xml:space="preserve">To estimate time spent responding to this IC, the FAA requested refresher course submission burden from eight current course providers. Five of these entities responded with time estimates and four with cost figures; they included one small (6 accepted courses), two medium (15 &amp; 24 courses) and two large (51 &amp; 60 courses) course providers. Their time and cost burdens were summed, averaged, and used in the burden estimates that follow. </w:t>
      </w:r>
    </w:p>
    <w:p w:rsidR="00C03AE8" w:rsidRPr="00D562CB" w:rsidP="00F43010" w14:paraId="241DC6CB" w14:textId="77777777">
      <w:pPr>
        <w:spacing w:before="120" w:after="120"/>
        <w:ind w:left="720"/>
        <w:rPr>
          <w:rFonts w:ascii="Arial" w:hAnsi="Arial" w:cs="Arial"/>
        </w:rPr>
      </w:pPr>
      <w:r w:rsidRPr="00D562CB">
        <w:rPr>
          <w:rFonts w:ascii="Arial" w:hAnsi="Arial" w:cs="Arial"/>
        </w:rPr>
        <w:t>There are three occasions that require course providers to make course acceptance submissions: the initial course acceptance, a change to course acceptance, and course renewal acceptances. Based on responses from the survey, the average time burden in each instance is as follows:</w:t>
      </w:r>
    </w:p>
    <w:p w:rsidR="00C03AE8" w:rsidRPr="00D562CB" w:rsidP="00F43010" w14:paraId="256019BD" w14:textId="77777777">
      <w:pPr>
        <w:pStyle w:val="ListParagraph"/>
        <w:numPr>
          <w:ilvl w:val="0"/>
          <w:numId w:val="26"/>
        </w:numPr>
        <w:spacing w:before="120" w:after="120"/>
        <w:ind w:left="1170"/>
        <w:rPr>
          <w:rFonts w:ascii="Arial" w:hAnsi="Arial" w:cs="Arial"/>
        </w:rPr>
      </w:pPr>
      <w:r w:rsidRPr="00D562CB">
        <w:rPr>
          <w:rFonts w:ascii="Arial" w:hAnsi="Arial" w:cs="Arial"/>
        </w:rPr>
        <w:t xml:space="preserve">initial course acceptance - 2.6 hrs., </w:t>
      </w:r>
    </w:p>
    <w:p w:rsidR="00C03AE8" w:rsidRPr="00D562CB" w:rsidP="00F43010" w14:paraId="72C81FC7" w14:textId="77777777">
      <w:pPr>
        <w:pStyle w:val="ListParagraph"/>
        <w:numPr>
          <w:ilvl w:val="0"/>
          <w:numId w:val="26"/>
        </w:numPr>
        <w:spacing w:before="120" w:after="120"/>
        <w:ind w:left="1170"/>
        <w:rPr>
          <w:rFonts w:ascii="Arial" w:hAnsi="Arial" w:cs="Arial"/>
        </w:rPr>
      </w:pPr>
      <w:r w:rsidRPr="00D562CB">
        <w:rPr>
          <w:rFonts w:ascii="Arial" w:hAnsi="Arial" w:cs="Arial"/>
        </w:rPr>
        <w:t xml:space="preserve">prepare a change to course acceptance - </w:t>
      </w:r>
      <w:r w:rsidRPr="00D562CB">
        <w:rPr>
          <w:rFonts w:ascii="Arial" w:hAnsi="Arial" w:cs="Arial"/>
          <w14:shadow w14:blurRad="38100" w14:dist="19050" w14:dir="2700000" w14:sx="100000" w14:sy="100000" w14:kx="0" w14:ky="0" w14:algn="tl">
            <w14:schemeClr w14:val="dk1">
              <w14:alpha w14:val="60000"/>
            </w14:schemeClr>
          </w14:shadow>
          <w14:textOutline w14:w="0">
            <w14:noFill/>
            <w14:prstDash w14:val="solid"/>
            <w14:round/>
          </w14:textOutline>
        </w:rPr>
        <w:t xml:space="preserve">1.1 </w:t>
      </w:r>
      <w:r w:rsidRPr="00D562CB">
        <w:rPr>
          <w:rFonts w:ascii="Arial" w:hAnsi="Arial" w:cs="Arial"/>
        </w:rPr>
        <w:t xml:space="preserve">hrs. </w:t>
      </w:r>
    </w:p>
    <w:p w:rsidR="00C03AE8" w:rsidRPr="00D562CB" w:rsidP="00F43010" w14:paraId="0278175F" w14:textId="77777777">
      <w:pPr>
        <w:pStyle w:val="ListParagraph"/>
        <w:numPr>
          <w:ilvl w:val="0"/>
          <w:numId w:val="26"/>
        </w:numPr>
        <w:spacing w:before="120" w:after="120"/>
        <w:ind w:left="1170"/>
        <w:rPr>
          <w:rFonts w:ascii="Arial" w:hAnsi="Arial" w:cs="Arial"/>
        </w:rPr>
      </w:pPr>
      <w:r w:rsidRPr="00D562CB">
        <w:rPr>
          <w:rFonts w:ascii="Arial" w:hAnsi="Arial" w:cs="Arial"/>
        </w:rPr>
        <w:t xml:space="preserve">prepare a course renewal acceptance - .7 hrs. </w:t>
      </w:r>
    </w:p>
    <w:p w:rsidR="00C03AE8" w:rsidRPr="00D562CB" w:rsidP="00F43010" w14:paraId="54255793" w14:textId="6F18D93B">
      <w:pPr>
        <w:shd w:val="clear" w:color="auto" w:fill="FFFFFF" w:themeFill="background1"/>
        <w:spacing w:after="0" w:line="240" w:lineRule="auto"/>
        <w:rPr>
          <w:rFonts w:ascii="Arial" w:hAnsi="Arial" w:cs="Arial"/>
        </w:rPr>
      </w:pPr>
      <w:r w:rsidRPr="00D562CB">
        <w:rPr>
          <w:rFonts w:ascii="Arial" w:hAnsi="Arial" w:cs="Arial"/>
        </w:rPr>
        <w:t xml:space="preserve">These figures were summed and averaged to .85 hrs. per response. The FAA revised this to 5 hours per response for the sake of being conservative in the burden determination. Based on a four-year renewal cycle, the FAA expects to receive approximately 250 renewal </w:t>
      </w:r>
      <w:r w:rsidRPr="00D562CB">
        <w:rPr>
          <w:rFonts w:ascii="Arial" w:hAnsi="Arial" w:cs="Arial"/>
        </w:rPr>
        <w:t>acceptances, 10 change acceptances, and 20 initial acceptances annually.</w:t>
      </w:r>
    </w:p>
    <w:p w:rsidR="00C03AE8" w:rsidRPr="00D562CB" w:rsidP="00F43010" w14:paraId="379D87DC" w14:textId="77777777">
      <w:pPr>
        <w:tabs>
          <w:tab w:val="left" w:pos="270"/>
        </w:tabs>
        <w:spacing w:before="240" w:after="120"/>
        <w:ind w:left="274" w:hanging="274"/>
        <w:rPr>
          <w:rFonts w:ascii="Arial" w:hAnsi="Arial" w:cs="Arial"/>
          <w:strike/>
          <w:u w:val="single"/>
        </w:rPr>
      </w:pPr>
      <w:r w:rsidRPr="00D562CB">
        <w:rPr>
          <w:rFonts w:ascii="Arial" w:hAnsi="Arial" w:cs="Arial"/>
          <w:u w:val="single"/>
        </w:rPr>
        <w:t>Recordkeeping Burden</w:t>
      </w:r>
    </w:p>
    <w:p w:rsidR="00C03AE8" w:rsidRPr="00D562CB" w:rsidP="00F43010" w14:paraId="3171CB27" w14:textId="77777777">
      <w:pPr>
        <w:spacing w:before="120" w:after="120"/>
        <w:rPr>
          <w:rFonts w:ascii="Arial" w:hAnsi="Arial" w:cs="Arial"/>
        </w:rPr>
      </w:pPr>
      <w:r w:rsidRPr="00D562CB">
        <w:rPr>
          <w:rFonts w:ascii="Arial" w:hAnsi="Arial" w:cs="Arial"/>
        </w:rPr>
        <w:t>The total estimated annual recordkeeping burden as described in this IC includes 100 respondents, recording 65,800 training events averaging .1 hour per entry @ $108/hr. for 6,580 hours, with an estimated cost of $710,640.</w:t>
      </w:r>
    </w:p>
    <w:p w:rsidR="002B7D82" w:rsidRPr="00D562CB" w:rsidP="00F43010" w14:paraId="2193D2B1" w14:textId="77777777">
      <w:pPr>
        <w:pStyle w:val="ListParagraph"/>
        <w:numPr>
          <w:ilvl w:val="0"/>
          <w:numId w:val="27"/>
        </w:numPr>
        <w:spacing w:before="120" w:after="120"/>
        <w:rPr>
          <w:rFonts w:ascii="Arial" w:hAnsi="Arial" w:cs="Arial"/>
        </w:rPr>
      </w:pPr>
      <w:r w:rsidRPr="00D562CB">
        <w:rPr>
          <w:rFonts w:ascii="Arial" w:hAnsi="Arial" w:cs="Arial"/>
        </w:rPr>
        <w:t>The FAA National Vital Information System (NVIS) database contained 22,230 mechanics with an active Inspection Authorization as of April 5, 2021. \</w:t>
      </w:r>
    </w:p>
    <w:p w:rsidR="002B7D82" w:rsidRPr="00D562CB" w:rsidP="00F43010" w14:paraId="5447B19A" w14:textId="1C5AAA20">
      <w:pPr>
        <w:pStyle w:val="ListParagraph"/>
        <w:numPr>
          <w:ilvl w:val="0"/>
          <w:numId w:val="27"/>
        </w:numPr>
        <w:spacing w:before="120" w:after="120"/>
        <w:rPr>
          <w:rFonts w:ascii="Arial" w:hAnsi="Arial" w:cs="Arial"/>
        </w:rPr>
      </w:pPr>
      <w:r w:rsidRPr="00D562CB">
        <w:rPr>
          <w:rFonts w:ascii="Arial" w:hAnsi="Arial" w:cs="Arial"/>
        </w:rPr>
        <w:t>A survey of six Flight Standards offices determined that approximately 74 percent of IA renewals use the refresher course method.</w:t>
      </w:r>
    </w:p>
    <w:p w:rsidR="00C03AE8" w:rsidRPr="00D562CB" w:rsidP="00F43010" w14:paraId="758B74E6" w14:textId="426DED4F">
      <w:pPr>
        <w:pStyle w:val="ListParagraph"/>
        <w:numPr>
          <w:ilvl w:val="0"/>
          <w:numId w:val="27"/>
        </w:numPr>
        <w:spacing w:before="120" w:after="120"/>
        <w:rPr>
          <w:rFonts w:ascii="Arial" w:hAnsi="Arial" w:cs="Arial"/>
        </w:rPr>
      </w:pPr>
      <w:r w:rsidRPr="00D562CB">
        <w:rPr>
          <w:rFonts w:ascii="Arial" w:hAnsi="Arial" w:cs="Arial"/>
        </w:rPr>
        <w:t>The FAA estimates that the average IA has taken four courses to meet the eight-hour annual training requirement. Seventy-four percent of 22,230 yields 16,450 IA’s taking refresher courses multiplied by four, equals an estimated 65,800 training events to record per year.</w:t>
      </w:r>
    </w:p>
    <w:p w:rsidR="00805885" w:rsidRPr="003F79B2" w:rsidP="00332391" w14:paraId="7136E661" w14:textId="75C825E9">
      <w:pPr>
        <w:spacing w:before="240" w:after="120"/>
        <w:rPr>
          <w:rFonts w:ascii="Arial" w:eastAsia="Times New Roman" w:hAnsi="Arial" w:cs="Arial"/>
          <w:b/>
          <w:sz w:val="24"/>
          <w:szCs w:val="24"/>
          <w:u w:val="single"/>
        </w:rPr>
      </w:pPr>
      <w:r w:rsidRPr="003F79B2">
        <w:rPr>
          <w:rFonts w:ascii="Arial" w:eastAsia="Times New Roman" w:hAnsi="Arial" w:cs="Arial"/>
          <w:b/>
          <w:sz w:val="24"/>
          <w:szCs w:val="24"/>
          <w:u w:val="single"/>
        </w:rPr>
        <w:t>L</w:t>
      </w:r>
      <w:r w:rsidRPr="003F79B2" w:rsidR="000D210E">
        <w:rPr>
          <w:rFonts w:ascii="Arial" w:eastAsia="Times New Roman" w:hAnsi="Arial" w:cs="Arial"/>
          <w:b/>
          <w:sz w:val="24"/>
          <w:szCs w:val="24"/>
          <w:u w:val="single"/>
        </w:rPr>
        <w:t>abor</w:t>
      </w:r>
      <w:r w:rsidRPr="003F79B2">
        <w:rPr>
          <w:rFonts w:ascii="Arial" w:eastAsia="Times New Roman" w:hAnsi="Arial" w:cs="Arial"/>
          <w:b/>
          <w:sz w:val="24"/>
          <w:szCs w:val="24"/>
          <w:u w:val="single"/>
        </w:rPr>
        <w:t xml:space="preserve"> C</w:t>
      </w:r>
      <w:r w:rsidRPr="003F79B2" w:rsidR="000D210E">
        <w:rPr>
          <w:rFonts w:ascii="Arial" w:eastAsia="Times New Roman" w:hAnsi="Arial" w:cs="Arial"/>
          <w:b/>
          <w:sz w:val="24"/>
          <w:szCs w:val="24"/>
          <w:u w:val="single"/>
        </w:rPr>
        <w:t>ost</w:t>
      </w:r>
      <w:r w:rsidRPr="003F79B2">
        <w:rPr>
          <w:rFonts w:ascii="Arial" w:eastAsia="Times New Roman" w:hAnsi="Arial" w:cs="Arial"/>
          <w:b/>
          <w:sz w:val="24"/>
          <w:szCs w:val="24"/>
          <w:u w:val="single"/>
        </w:rPr>
        <w:t xml:space="preserve"> A</w:t>
      </w:r>
      <w:r w:rsidRPr="003F79B2" w:rsidR="000D210E">
        <w:rPr>
          <w:rFonts w:ascii="Arial" w:eastAsia="Times New Roman" w:hAnsi="Arial" w:cs="Arial"/>
          <w:b/>
          <w:sz w:val="24"/>
          <w:szCs w:val="24"/>
          <w:u w:val="single"/>
        </w:rPr>
        <w:t>nalysis</w:t>
      </w:r>
    </w:p>
    <w:p w:rsidR="000445B4" w:rsidRPr="003F79B2" w:rsidP="00332391" w14:paraId="7591A77E" w14:textId="6814E61C">
      <w:pPr>
        <w:shd w:val="clear" w:color="auto" w:fill="FFFFFF"/>
        <w:spacing w:before="120" w:after="120"/>
        <w:rPr>
          <w:rFonts w:ascii="Arial" w:hAnsi="Arial" w:cs="Arial"/>
          <w:iCs/>
        </w:rPr>
      </w:pPr>
      <w:r w:rsidRPr="003F79B2">
        <w:rPr>
          <w:rFonts w:ascii="Arial" w:hAnsi="Arial" w:cs="Arial"/>
          <w:iCs/>
        </w:rPr>
        <w:t>The labor cost estimates used wage rates for aircraft mechanics and other installation, maintenance and repair workers, to determine a cost burden.</w:t>
      </w:r>
      <w:r w:rsidRPr="003F79B2" w:rsidR="000B74A6">
        <w:rPr>
          <w:rFonts w:ascii="Arial" w:hAnsi="Arial" w:cs="Arial"/>
          <w:iCs/>
        </w:rPr>
        <w:t xml:space="preserve"> </w:t>
      </w:r>
      <w:r w:rsidRPr="003F79B2">
        <w:rPr>
          <w:rFonts w:ascii="Arial" w:hAnsi="Arial" w:cs="Arial"/>
        </w:rPr>
        <w:t xml:space="preserve">For all wages, </w:t>
      </w:r>
      <w:r w:rsidRPr="003F79B2">
        <w:rPr>
          <w:rFonts w:ascii="Arial" w:eastAsia="Times New Roman" w:hAnsi="Arial" w:cs="Arial"/>
        </w:rPr>
        <w:t>the FAA multiplied the hourly wage by 2 to account for a fringe benefit rate of 31%</w:t>
      </w:r>
      <w:r>
        <w:rPr>
          <w:rFonts w:ascii="Arial" w:hAnsi="Arial" w:cs="Arial"/>
          <w:vertAlign w:val="superscript"/>
        </w:rPr>
        <w:footnoteReference w:id="12"/>
      </w:r>
      <w:r w:rsidRPr="003F79B2">
        <w:rPr>
          <w:rFonts w:ascii="Arial" w:eastAsia="Times New Roman" w:hAnsi="Arial" w:cs="Arial"/>
        </w:rPr>
        <w:t xml:space="preserve"> and an overhead rate of 69%</w:t>
      </w:r>
      <w:r>
        <w:rPr>
          <w:rFonts w:ascii="Arial" w:hAnsi="Arial" w:cs="Arial"/>
          <w:vertAlign w:val="superscript"/>
        </w:rPr>
        <w:footnoteReference w:id="13"/>
      </w:r>
      <w:r w:rsidRPr="003F79B2">
        <w:rPr>
          <w:rFonts w:ascii="Arial" w:hAnsi="Arial" w:cs="Arial"/>
        </w:rPr>
        <w:t xml:space="preserve">. </w:t>
      </w:r>
    </w:p>
    <w:p w:rsidR="003F6E14" w:rsidRPr="003F79B2" w:rsidP="00332391" w14:paraId="52A1CDF3" w14:textId="053C5B06">
      <w:pPr>
        <w:spacing w:before="240" w:after="120"/>
        <w:rPr>
          <w:rFonts w:ascii="Arial" w:hAnsi="Arial" w:cs="Arial"/>
          <w:iCs/>
          <w:u w:val="single"/>
        </w:rPr>
      </w:pPr>
      <w:r w:rsidRPr="003F79B2">
        <w:rPr>
          <w:rFonts w:ascii="Arial" w:hAnsi="Arial" w:cs="Arial"/>
          <w:iCs/>
          <w:u w:val="single"/>
        </w:rPr>
        <w:t>Aircraft Mechanics</w:t>
      </w:r>
      <w:r w:rsidRPr="003F79B2" w:rsidR="00404EAF">
        <w:rPr>
          <w:rFonts w:ascii="Arial" w:hAnsi="Arial" w:cs="Arial"/>
          <w:iCs/>
          <w:u w:val="single"/>
        </w:rPr>
        <w:t xml:space="preserve"> and holders of an Inspection Authorization</w:t>
      </w:r>
    </w:p>
    <w:p w:rsidR="003F6E14" w:rsidRPr="003F79B2" w:rsidP="00332391" w14:paraId="2466BFBE" w14:textId="385C6D15">
      <w:pPr>
        <w:spacing w:before="120" w:after="120"/>
        <w:rPr>
          <w:rFonts w:ascii="Arial" w:hAnsi="Arial" w:cs="Arial"/>
          <w:iCs/>
        </w:rPr>
      </w:pPr>
      <w:r w:rsidRPr="003F79B2">
        <w:rPr>
          <w:rFonts w:ascii="Arial" w:hAnsi="Arial" w:cs="Arial"/>
          <w:iCs/>
        </w:rPr>
        <w:t xml:space="preserve">The wage rate of </w:t>
      </w:r>
      <w:r w:rsidRPr="003F79B2">
        <w:rPr>
          <w:rFonts w:ascii="Arial" w:hAnsi="Arial" w:cs="Arial"/>
          <w:b/>
          <w:iCs/>
        </w:rPr>
        <w:t>$32.27</w:t>
      </w:r>
      <w:r w:rsidRPr="003F79B2">
        <w:rPr>
          <w:rFonts w:ascii="Arial" w:hAnsi="Arial" w:cs="Arial"/>
          <w:iCs/>
        </w:rPr>
        <w:t xml:space="preserve"> per hour came from the Department of Labor, Bureau of Labor Statistics (BLS), May 2019, Aircraft Mechanics and Service Technicians #49-3011.</w:t>
      </w:r>
      <w:r>
        <w:rPr>
          <w:rFonts w:ascii="Arial" w:hAnsi="Arial" w:cs="Arial"/>
          <w:iCs/>
          <w:vertAlign w:val="superscript"/>
        </w:rPr>
        <w:footnoteReference w:id="14"/>
      </w:r>
      <w:r w:rsidRPr="003F79B2">
        <w:rPr>
          <w:rFonts w:ascii="Arial" w:hAnsi="Arial" w:cs="Arial"/>
          <w:iCs/>
        </w:rPr>
        <w:t xml:space="preserve">  </w:t>
      </w:r>
      <w:r w:rsidRPr="003F79B2" w:rsidR="00404EAF">
        <w:rPr>
          <w:rFonts w:ascii="Arial" w:hAnsi="Arial" w:cs="Arial"/>
          <w:iCs/>
        </w:rPr>
        <w:t xml:space="preserve">This wage rate is used for initial mechanic applicants, as well as added rating and other change applications. </w:t>
      </w:r>
      <w:r w:rsidRPr="003F79B2">
        <w:rPr>
          <w:rFonts w:ascii="Arial" w:hAnsi="Arial" w:cs="Arial"/>
          <w:iCs/>
        </w:rPr>
        <w:t>Applicants for an Inspection authorization mu</w:t>
      </w:r>
      <w:r w:rsidRPr="003F79B2" w:rsidR="00404EAF">
        <w:rPr>
          <w:rFonts w:ascii="Arial" w:hAnsi="Arial" w:cs="Arial"/>
          <w:iCs/>
        </w:rPr>
        <w:t>st hold a mechanic certificate.</w:t>
      </w:r>
    </w:p>
    <w:tbl>
      <w:tblPr>
        <w:tblStyle w:val="TableGrid"/>
        <w:tblW w:w="0" w:type="auto"/>
        <w:tblInd w:w="745" w:type="dxa"/>
        <w:tblLayout w:type="fixed"/>
        <w:tblLook w:val="04A0"/>
      </w:tblPr>
      <w:tblGrid>
        <w:gridCol w:w="1770"/>
        <w:gridCol w:w="2070"/>
        <w:gridCol w:w="2070"/>
        <w:gridCol w:w="2070"/>
      </w:tblGrid>
      <w:tr w14:paraId="0720A99B" w14:textId="77777777" w:rsidTr="00D34C4A">
        <w:tblPrEx>
          <w:tblW w:w="0" w:type="auto"/>
          <w:tblInd w:w="745" w:type="dxa"/>
          <w:tblLayout w:type="fixed"/>
          <w:tblLook w:val="04A0"/>
        </w:tblPrEx>
        <w:trPr>
          <w:trHeight w:val="224"/>
        </w:trPr>
        <w:tc>
          <w:tcPr>
            <w:tcW w:w="7980" w:type="dxa"/>
            <w:gridSpan w:val="4"/>
            <w:shd w:val="clear" w:color="auto" w:fill="D9D9D9" w:themeFill="background1" w:themeFillShade="D9"/>
          </w:tcPr>
          <w:p w:rsidR="003F6E14" w:rsidRPr="003F79B2" w:rsidP="00C306CD" w14:paraId="14D6950C" w14:textId="7C4C23F2">
            <w:pPr>
              <w:spacing w:before="120" w:after="120" w:line="259" w:lineRule="auto"/>
              <w:ind w:left="360"/>
              <w:jc w:val="center"/>
              <w:rPr>
                <w:rFonts w:ascii="Arial" w:hAnsi="Arial" w:cs="Arial"/>
                <w:b/>
                <w:sz w:val="16"/>
                <w:szCs w:val="16"/>
              </w:rPr>
            </w:pPr>
            <w:r w:rsidRPr="003F79B2">
              <w:rPr>
                <w:rFonts w:ascii="Arial" w:hAnsi="Arial" w:cs="Arial"/>
                <w:iCs/>
                <w:sz w:val="16"/>
                <w:szCs w:val="16"/>
              </w:rPr>
              <w:t>Mechanics</w:t>
            </w:r>
          </w:p>
        </w:tc>
      </w:tr>
      <w:tr w14:paraId="2ADE972D" w14:textId="77777777" w:rsidTr="00D34C4A">
        <w:tblPrEx>
          <w:tblW w:w="0" w:type="auto"/>
          <w:tblInd w:w="745" w:type="dxa"/>
          <w:tblLayout w:type="fixed"/>
          <w:tblLook w:val="04A0"/>
        </w:tblPrEx>
        <w:trPr>
          <w:trHeight w:val="377"/>
        </w:trPr>
        <w:tc>
          <w:tcPr>
            <w:tcW w:w="1770" w:type="dxa"/>
            <w:shd w:val="clear" w:color="auto" w:fill="D9D9D9" w:themeFill="background1" w:themeFillShade="D9"/>
            <w:vAlign w:val="center"/>
          </w:tcPr>
          <w:p w:rsidR="003F6E14" w:rsidRPr="003F79B2" w:rsidP="00C306CD" w14:paraId="0B175449" w14:textId="77777777">
            <w:pPr>
              <w:spacing w:before="120" w:after="120" w:line="259" w:lineRule="auto"/>
              <w:jc w:val="center"/>
              <w:rPr>
                <w:rFonts w:ascii="Arial" w:hAnsi="Arial" w:cs="Arial"/>
                <w:b/>
                <w:sz w:val="16"/>
                <w:szCs w:val="16"/>
              </w:rPr>
            </w:pPr>
            <w:r w:rsidRPr="003F79B2">
              <w:rPr>
                <w:rFonts w:ascii="Arial" w:hAnsi="Arial" w:cs="Arial"/>
                <w:b/>
                <w:sz w:val="16"/>
                <w:szCs w:val="16"/>
              </w:rPr>
              <w:t>Hourly wage</w:t>
            </w:r>
          </w:p>
        </w:tc>
        <w:tc>
          <w:tcPr>
            <w:tcW w:w="2070" w:type="dxa"/>
            <w:shd w:val="clear" w:color="auto" w:fill="D9D9D9" w:themeFill="background1" w:themeFillShade="D9"/>
            <w:vAlign w:val="center"/>
          </w:tcPr>
          <w:p w:rsidR="003F6E14" w:rsidRPr="003F79B2" w:rsidP="00C306CD" w14:paraId="1909381C" w14:textId="77777777">
            <w:pPr>
              <w:spacing w:before="120" w:after="120" w:line="259" w:lineRule="auto"/>
              <w:jc w:val="center"/>
              <w:rPr>
                <w:rFonts w:ascii="Arial" w:hAnsi="Arial" w:cs="Arial"/>
                <w:b/>
                <w:sz w:val="16"/>
                <w:szCs w:val="16"/>
              </w:rPr>
            </w:pPr>
            <w:r w:rsidRPr="003F79B2">
              <w:rPr>
                <w:rFonts w:ascii="Arial" w:hAnsi="Arial" w:cs="Arial"/>
                <w:b/>
                <w:sz w:val="16"/>
                <w:szCs w:val="16"/>
              </w:rPr>
              <w:t>31% Fringe Benefit</w:t>
            </w:r>
          </w:p>
        </w:tc>
        <w:tc>
          <w:tcPr>
            <w:tcW w:w="2070" w:type="dxa"/>
            <w:shd w:val="clear" w:color="auto" w:fill="D9D9D9" w:themeFill="background1" w:themeFillShade="D9"/>
            <w:vAlign w:val="center"/>
          </w:tcPr>
          <w:p w:rsidR="003F6E14" w:rsidRPr="003F79B2" w:rsidP="00C306CD" w14:paraId="11BA3782" w14:textId="77777777">
            <w:pPr>
              <w:spacing w:before="120" w:after="120" w:line="259" w:lineRule="auto"/>
              <w:jc w:val="center"/>
              <w:rPr>
                <w:rFonts w:ascii="Arial" w:hAnsi="Arial" w:cs="Arial"/>
                <w:b/>
                <w:sz w:val="16"/>
                <w:szCs w:val="16"/>
              </w:rPr>
            </w:pPr>
            <w:r w:rsidRPr="003F79B2">
              <w:rPr>
                <w:rFonts w:ascii="Arial" w:hAnsi="Arial" w:cs="Arial"/>
                <w:b/>
                <w:sz w:val="16"/>
                <w:szCs w:val="16"/>
              </w:rPr>
              <w:t>69% Overhead</w:t>
            </w:r>
          </w:p>
        </w:tc>
        <w:tc>
          <w:tcPr>
            <w:tcW w:w="2070" w:type="dxa"/>
            <w:shd w:val="clear" w:color="auto" w:fill="D9D9D9" w:themeFill="background1" w:themeFillShade="D9"/>
            <w:vAlign w:val="center"/>
          </w:tcPr>
          <w:p w:rsidR="003F6E14" w:rsidRPr="003F79B2" w:rsidP="00C306CD" w14:paraId="2FF02595" w14:textId="77777777">
            <w:pPr>
              <w:spacing w:before="120" w:after="120" w:line="259" w:lineRule="auto"/>
              <w:jc w:val="center"/>
              <w:rPr>
                <w:rFonts w:ascii="Arial" w:hAnsi="Arial" w:cs="Arial"/>
                <w:b/>
                <w:sz w:val="16"/>
                <w:szCs w:val="16"/>
              </w:rPr>
            </w:pPr>
            <w:r w:rsidRPr="003F79B2">
              <w:rPr>
                <w:rFonts w:ascii="Arial" w:hAnsi="Arial" w:cs="Arial"/>
                <w:b/>
                <w:sz w:val="16"/>
                <w:szCs w:val="16"/>
              </w:rPr>
              <w:t>Total</w:t>
            </w:r>
          </w:p>
        </w:tc>
      </w:tr>
      <w:tr w14:paraId="253820B7" w14:textId="77777777" w:rsidTr="003F6E14">
        <w:tblPrEx>
          <w:tblW w:w="0" w:type="auto"/>
          <w:tblInd w:w="745" w:type="dxa"/>
          <w:tblLayout w:type="fixed"/>
          <w:tblLook w:val="04A0"/>
        </w:tblPrEx>
        <w:trPr>
          <w:trHeight w:val="233"/>
        </w:trPr>
        <w:tc>
          <w:tcPr>
            <w:tcW w:w="1770" w:type="dxa"/>
            <w:vAlign w:val="center"/>
          </w:tcPr>
          <w:p w:rsidR="003F6E14" w:rsidRPr="003F79B2" w:rsidP="00C306CD" w14:paraId="385A6F37" w14:textId="77777777">
            <w:pPr>
              <w:spacing w:before="120" w:after="120" w:line="259" w:lineRule="auto"/>
              <w:jc w:val="center"/>
              <w:rPr>
                <w:rFonts w:ascii="Arial" w:hAnsi="Arial" w:cs="Arial"/>
                <w:sz w:val="16"/>
                <w:szCs w:val="16"/>
              </w:rPr>
            </w:pPr>
            <w:r w:rsidRPr="003F79B2">
              <w:rPr>
                <w:rFonts w:ascii="Arial" w:hAnsi="Arial" w:cs="Arial"/>
                <w:sz w:val="16"/>
                <w:szCs w:val="16"/>
              </w:rPr>
              <w:t>$32.27</w:t>
            </w:r>
          </w:p>
        </w:tc>
        <w:tc>
          <w:tcPr>
            <w:tcW w:w="2070" w:type="dxa"/>
            <w:vAlign w:val="center"/>
          </w:tcPr>
          <w:p w:rsidR="003F6E14" w:rsidRPr="003F79B2" w:rsidP="00C306CD" w14:paraId="006970F8" w14:textId="77777777">
            <w:pPr>
              <w:spacing w:before="120" w:after="120" w:line="259" w:lineRule="auto"/>
              <w:jc w:val="center"/>
              <w:rPr>
                <w:rFonts w:ascii="Arial" w:hAnsi="Arial" w:cs="Arial"/>
                <w:sz w:val="16"/>
                <w:szCs w:val="16"/>
              </w:rPr>
            </w:pPr>
            <w:r w:rsidRPr="003F79B2">
              <w:rPr>
                <w:rFonts w:ascii="Arial" w:hAnsi="Arial" w:cs="Arial"/>
                <w:sz w:val="16"/>
                <w:szCs w:val="16"/>
              </w:rPr>
              <w:t>$10.00</w:t>
            </w:r>
          </w:p>
        </w:tc>
        <w:tc>
          <w:tcPr>
            <w:tcW w:w="2070" w:type="dxa"/>
            <w:vAlign w:val="center"/>
          </w:tcPr>
          <w:p w:rsidR="003F6E14" w:rsidRPr="003F79B2" w:rsidP="00C306CD" w14:paraId="681F815B" w14:textId="77777777">
            <w:pPr>
              <w:spacing w:before="120" w:after="120" w:line="259" w:lineRule="auto"/>
              <w:jc w:val="center"/>
              <w:rPr>
                <w:rFonts w:ascii="Arial" w:hAnsi="Arial" w:cs="Arial"/>
                <w:sz w:val="16"/>
                <w:szCs w:val="16"/>
              </w:rPr>
            </w:pPr>
            <w:r w:rsidRPr="003F79B2">
              <w:rPr>
                <w:rFonts w:ascii="Arial" w:hAnsi="Arial" w:cs="Arial"/>
                <w:sz w:val="16"/>
                <w:szCs w:val="16"/>
              </w:rPr>
              <w:t>$22.27</w:t>
            </w:r>
          </w:p>
        </w:tc>
        <w:tc>
          <w:tcPr>
            <w:tcW w:w="2070" w:type="dxa"/>
            <w:vAlign w:val="center"/>
          </w:tcPr>
          <w:p w:rsidR="003F6E14" w:rsidRPr="003F79B2" w:rsidP="00C306CD" w14:paraId="1BB260CC" w14:textId="77777777">
            <w:pPr>
              <w:spacing w:before="120" w:after="120" w:line="259" w:lineRule="auto"/>
              <w:jc w:val="center"/>
              <w:rPr>
                <w:rFonts w:ascii="Arial" w:hAnsi="Arial" w:cs="Arial"/>
                <w:sz w:val="16"/>
                <w:szCs w:val="16"/>
              </w:rPr>
            </w:pPr>
            <w:r w:rsidRPr="003F79B2">
              <w:rPr>
                <w:rFonts w:ascii="Arial" w:hAnsi="Arial" w:cs="Arial"/>
                <w:sz w:val="16"/>
                <w:szCs w:val="16"/>
              </w:rPr>
              <w:t>$64.54</w:t>
            </w:r>
          </w:p>
        </w:tc>
      </w:tr>
    </w:tbl>
    <w:p w:rsidR="003F6E14" w:rsidRPr="003F79B2" w:rsidP="000B74A6" w14:paraId="754BE591" w14:textId="09C1A4F7">
      <w:pPr>
        <w:shd w:val="clear" w:color="auto" w:fill="FFFFFF"/>
        <w:spacing w:before="240" w:after="120"/>
        <w:rPr>
          <w:rFonts w:ascii="Arial" w:eastAsia="Times New Roman" w:hAnsi="Arial" w:cs="Arial"/>
          <w:u w:val="single"/>
        </w:rPr>
      </w:pPr>
      <w:r w:rsidRPr="003F79B2">
        <w:rPr>
          <w:rFonts w:ascii="Arial" w:eastAsia="Times New Roman" w:hAnsi="Arial" w:cs="Arial"/>
          <w:u w:val="single"/>
        </w:rPr>
        <w:t>Parachute Rig</w:t>
      </w:r>
      <w:r w:rsidRPr="003F79B2" w:rsidR="00404EAF">
        <w:rPr>
          <w:rFonts w:ascii="Arial" w:eastAsia="Times New Roman" w:hAnsi="Arial" w:cs="Arial"/>
          <w:u w:val="single"/>
        </w:rPr>
        <w:t>ger</w:t>
      </w:r>
      <w:r w:rsidRPr="003F79B2">
        <w:rPr>
          <w:rFonts w:ascii="Arial" w:eastAsia="Times New Roman" w:hAnsi="Arial" w:cs="Arial"/>
          <w:u w:val="single"/>
        </w:rPr>
        <w:t xml:space="preserve"> and Repairmen</w:t>
      </w:r>
      <w:r w:rsidRPr="003F79B2" w:rsidR="00404EAF">
        <w:rPr>
          <w:rFonts w:ascii="Arial" w:eastAsia="Times New Roman" w:hAnsi="Arial" w:cs="Arial"/>
          <w:u w:val="single"/>
        </w:rPr>
        <w:t>.</w:t>
      </w:r>
    </w:p>
    <w:p w:rsidR="003F6E14" w:rsidRPr="003F79B2" w:rsidP="000B74A6" w14:paraId="7BB2EAC0" w14:textId="12D41089">
      <w:pPr>
        <w:shd w:val="clear" w:color="auto" w:fill="FFFFFF"/>
        <w:spacing w:before="120" w:after="120"/>
        <w:rPr>
          <w:rFonts w:ascii="Arial" w:hAnsi="Arial" w:cs="Arial"/>
        </w:rPr>
      </w:pPr>
      <w:r w:rsidRPr="003F79B2">
        <w:rPr>
          <w:rFonts w:ascii="Arial" w:hAnsi="Arial" w:cs="Arial"/>
          <w:iCs/>
        </w:rPr>
        <w:t xml:space="preserve">The wage rate of </w:t>
      </w:r>
      <w:r w:rsidRPr="003F79B2">
        <w:rPr>
          <w:rFonts w:ascii="Arial" w:hAnsi="Arial" w:cs="Arial"/>
          <w:b/>
          <w:iCs/>
        </w:rPr>
        <w:t>$21.06</w:t>
      </w:r>
      <w:r w:rsidRPr="003F79B2">
        <w:rPr>
          <w:rFonts w:ascii="Arial" w:hAnsi="Arial" w:cs="Arial"/>
          <w:iCs/>
        </w:rPr>
        <w:t xml:space="preserve"> per hour came from the Department of Labor, Bureau of Labor Statistics (BLS), May 2019, Installation, Maintenance, and Repair Workers, All Other, #49-9099.</w:t>
      </w:r>
      <w:r>
        <w:rPr>
          <w:rFonts w:ascii="Arial" w:hAnsi="Arial" w:cs="Arial"/>
          <w:iCs/>
          <w:vertAlign w:val="superscript"/>
        </w:rPr>
        <w:footnoteReference w:id="15"/>
      </w:r>
      <w:r w:rsidRPr="003F79B2">
        <w:rPr>
          <w:rFonts w:ascii="Arial" w:hAnsi="Arial" w:cs="Arial"/>
          <w:iCs/>
        </w:rPr>
        <w:t xml:space="preserve"> </w:t>
      </w:r>
    </w:p>
    <w:tbl>
      <w:tblPr>
        <w:tblStyle w:val="TableGrid"/>
        <w:tblW w:w="0" w:type="auto"/>
        <w:tblInd w:w="745" w:type="dxa"/>
        <w:tblLayout w:type="fixed"/>
        <w:tblLook w:val="04A0"/>
      </w:tblPr>
      <w:tblGrid>
        <w:gridCol w:w="1770"/>
        <w:gridCol w:w="2070"/>
        <w:gridCol w:w="2070"/>
        <w:gridCol w:w="2070"/>
      </w:tblGrid>
      <w:tr w14:paraId="7933A93F" w14:textId="77777777" w:rsidTr="00D34C4A">
        <w:tblPrEx>
          <w:tblW w:w="0" w:type="auto"/>
          <w:tblInd w:w="745" w:type="dxa"/>
          <w:tblLayout w:type="fixed"/>
          <w:tblLook w:val="04A0"/>
        </w:tblPrEx>
        <w:trPr>
          <w:trHeight w:val="224"/>
        </w:trPr>
        <w:tc>
          <w:tcPr>
            <w:tcW w:w="7980" w:type="dxa"/>
            <w:gridSpan w:val="4"/>
            <w:shd w:val="clear" w:color="auto" w:fill="D9D9D9" w:themeFill="background1" w:themeFillShade="D9"/>
          </w:tcPr>
          <w:p w:rsidR="003F6E14" w:rsidRPr="003F79B2" w:rsidP="00C306CD" w14:paraId="19E4CA5A" w14:textId="16E949A5">
            <w:pPr>
              <w:spacing w:before="120" w:after="120" w:line="259" w:lineRule="auto"/>
              <w:ind w:left="360"/>
              <w:jc w:val="center"/>
              <w:rPr>
                <w:rFonts w:ascii="Arial" w:hAnsi="Arial" w:cs="Arial"/>
                <w:b/>
                <w:sz w:val="16"/>
                <w:szCs w:val="16"/>
              </w:rPr>
            </w:pPr>
            <w:r w:rsidRPr="003F79B2">
              <w:rPr>
                <w:rFonts w:ascii="Arial" w:hAnsi="Arial" w:cs="Arial"/>
                <w:iCs/>
                <w:sz w:val="16"/>
                <w:szCs w:val="16"/>
              </w:rPr>
              <w:t>Parachute Riggers and Repairmen</w:t>
            </w:r>
          </w:p>
        </w:tc>
      </w:tr>
      <w:tr w14:paraId="18FBB755" w14:textId="77777777" w:rsidTr="00D34C4A">
        <w:tblPrEx>
          <w:tblW w:w="0" w:type="auto"/>
          <w:tblInd w:w="745" w:type="dxa"/>
          <w:tblLayout w:type="fixed"/>
          <w:tblLook w:val="04A0"/>
        </w:tblPrEx>
        <w:trPr>
          <w:trHeight w:val="278"/>
        </w:trPr>
        <w:tc>
          <w:tcPr>
            <w:tcW w:w="1770" w:type="dxa"/>
            <w:shd w:val="clear" w:color="auto" w:fill="D9D9D9" w:themeFill="background1" w:themeFillShade="D9"/>
            <w:vAlign w:val="center"/>
          </w:tcPr>
          <w:p w:rsidR="003F6E14" w:rsidRPr="003F79B2" w:rsidP="00C306CD" w14:paraId="4DF0CBD3" w14:textId="77777777">
            <w:pPr>
              <w:spacing w:before="120" w:after="120" w:line="259" w:lineRule="auto"/>
              <w:jc w:val="center"/>
              <w:rPr>
                <w:rFonts w:ascii="Arial" w:hAnsi="Arial" w:cs="Arial"/>
                <w:b/>
                <w:sz w:val="16"/>
                <w:szCs w:val="16"/>
              </w:rPr>
            </w:pPr>
            <w:r w:rsidRPr="003F79B2">
              <w:rPr>
                <w:rFonts w:ascii="Arial" w:hAnsi="Arial" w:cs="Arial"/>
                <w:b/>
                <w:sz w:val="16"/>
                <w:szCs w:val="16"/>
              </w:rPr>
              <w:t>Hourly wage</w:t>
            </w:r>
          </w:p>
        </w:tc>
        <w:tc>
          <w:tcPr>
            <w:tcW w:w="2070" w:type="dxa"/>
            <w:shd w:val="clear" w:color="auto" w:fill="D9D9D9" w:themeFill="background1" w:themeFillShade="D9"/>
            <w:vAlign w:val="center"/>
          </w:tcPr>
          <w:p w:rsidR="003F6E14" w:rsidRPr="003F79B2" w:rsidP="00C306CD" w14:paraId="29C833E6" w14:textId="77777777">
            <w:pPr>
              <w:spacing w:before="120" w:after="120" w:line="259" w:lineRule="auto"/>
              <w:jc w:val="center"/>
              <w:rPr>
                <w:rFonts w:ascii="Arial" w:hAnsi="Arial" w:cs="Arial"/>
                <w:b/>
                <w:sz w:val="16"/>
                <w:szCs w:val="16"/>
              </w:rPr>
            </w:pPr>
            <w:r w:rsidRPr="003F79B2">
              <w:rPr>
                <w:rFonts w:ascii="Arial" w:hAnsi="Arial" w:cs="Arial"/>
                <w:b/>
                <w:sz w:val="16"/>
                <w:szCs w:val="16"/>
              </w:rPr>
              <w:t>31% Fringe Benefit</w:t>
            </w:r>
          </w:p>
        </w:tc>
        <w:tc>
          <w:tcPr>
            <w:tcW w:w="2070" w:type="dxa"/>
            <w:shd w:val="clear" w:color="auto" w:fill="D9D9D9" w:themeFill="background1" w:themeFillShade="D9"/>
            <w:vAlign w:val="center"/>
          </w:tcPr>
          <w:p w:rsidR="003F6E14" w:rsidRPr="003F79B2" w:rsidP="00C306CD" w14:paraId="007BB4A8" w14:textId="77777777">
            <w:pPr>
              <w:spacing w:before="120" w:after="120" w:line="259" w:lineRule="auto"/>
              <w:jc w:val="center"/>
              <w:rPr>
                <w:rFonts w:ascii="Arial" w:hAnsi="Arial" w:cs="Arial"/>
                <w:b/>
                <w:sz w:val="16"/>
                <w:szCs w:val="16"/>
              </w:rPr>
            </w:pPr>
            <w:r w:rsidRPr="003F79B2">
              <w:rPr>
                <w:rFonts w:ascii="Arial" w:hAnsi="Arial" w:cs="Arial"/>
                <w:b/>
                <w:sz w:val="16"/>
                <w:szCs w:val="16"/>
              </w:rPr>
              <w:t>69% Overhead</w:t>
            </w:r>
          </w:p>
        </w:tc>
        <w:tc>
          <w:tcPr>
            <w:tcW w:w="2070" w:type="dxa"/>
            <w:shd w:val="clear" w:color="auto" w:fill="D9D9D9" w:themeFill="background1" w:themeFillShade="D9"/>
            <w:vAlign w:val="center"/>
          </w:tcPr>
          <w:p w:rsidR="003F6E14" w:rsidRPr="003F79B2" w:rsidP="00C306CD" w14:paraId="24CE4A0E" w14:textId="77777777">
            <w:pPr>
              <w:spacing w:before="120" w:after="120" w:line="259" w:lineRule="auto"/>
              <w:jc w:val="center"/>
              <w:rPr>
                <w:rFonts w:ascii="Arial" w:hAnsi="Arial" w:cs="Arial"/>
                <w:b/>
                <w:sz w:val="16"/>
                <w:szCs w:val="16"/>
              </w:rPr>
            </w:pPr>
            <w:r w:rsidRPr="003F79B2">
              <w:rPr>
                <w:rFonts w:ascii="Arial" w:hAnsi="Arial" w:cs="Arial"/>
                <w:b/>
                <w:sz w:val="16"/>
                <w:szCs w:val="16"/>
              </w:rPr>
              <w:t>Total</w:t>
            </w:r>
          </w:p>
        </w:tc>
      </w:tr>
      <w:tr w14:paraId="189D7773" w14:textId="77777777" w:rsidTr="003F6E14">
        <w:tblPrEx>
          <w:tblW w:w="0" w:type="auto"/>
          <w:tblInd w:w="745" w:type="dxa"/>
          <w:tblLayout w:type="fixed"/>
          <w:tblLook w:val="04A0"/>
        </w:tblPrEx>
        <w:trPr>
          <w:trHeight w:val="260"/>
        </w:trPr>
        <w:tc>
          <w:tcPr>
            <w:tcW w:w="1770" w:type="dxa"/>
            <w:vAlign w:val="center"/>
          </w:tcPr>
          <w:p w:rsidR="003F6E14" w:rsidRPr="003F79B2" w:rsidP="00C306CD" w14:paraId="0BB4F85C" w14:textId="77777777">
            <w:pPr>
              <w:spacing w:before="120" w:after="120" w:line="259" w:lineRule="auto"/>
              <w:jc w:val="center"/>
              <w:rPr>
                <w:rFonts w:ascii="Arial" w:hAnsi="Arial" w:cs="Arial"/>
                <w:sz w:val="16"/>
                <w:szCs w:val="16"/>
              </w:rPr>
            </w:pPr>
            <w:r w:rsidRPr="003F79B2">
              <w:rPr>
                <w:rFonts w:ascii="Arial" w:hAnsi="Arial" w:cs="Arial"/>
                <w:sz w:val="16"/>
                <w:szCs w:val="16"/>
              </w:rPr>
              <w:t>$21.06</w:t>
            </w:r>
          </w:p>
        </w:tc>
        <w:tc>
          <w:tcPr>
            <w:tcW w:w="2070" w:type="dxa"/>
            <w:vAlign w:val="center"/>
          </w:tcPr>
          <w:p w:rsidR="003F6E14" w:rsidRPr="003F79B2" w:rsidP="00C306CD" w14:paraId="38A88D4B" w14:textId="77777777">
            <w:pPr>
              <w:spacing w:before="120" w:after="120" w:line="259" w:lineRule="auto"/>
              <w:jc w:val="center"/>
              <w:rPr>
                <w:rFonts w:ascii="Arial" w:hAnsi="Arial" w:cs="Arial"/>
                <w:sz w:val="16"/>
                <w:szCs w:val="16"/>
              </w:rPr>
            </w:pPr>
            <w:r w:rsidRPr="003F79B2">
              <w:rPr>
                <w:rFonts w:ascii="Arial" w:hAnsi="Arial" w:cs="Arial"/>
                <w:sz w:val="16"/>
                <w:szCs w:val="16"/>
              </w:rPr>
              <w:t>$6.53</w:t>
            </w:r>
          </w:p>
        </w:tc>
        <w:tc>
          <w:tcPr>
            <w:tcW w:w="2070" w:type="dxa"/>
            <w:vAlign w:val="center"/>
          </w:tcPr>
          <w:p w:rsidR="003F6E14" w:rsidRPr="003F79B2" w:rsidP="00C306CD" w14:paraId="35414A5B" w14:textId="77777777">
            <w:pPr>
              <w:spacing w:before="120" w:after="120" w:line="259" w:lineRule="auto"/>
              <w:jc w:val="center"/>
              <w:rPr>
                <w:rFonts w:ascii="Arial" w:hAnsi="Arial" w:cs="Arial"/>
                <w:sz w:val="16"/>
                <w:szCs w:val="16"/>
              </w:rPr>
            </w:pPr>
            <w:r w:rsidRPr="003F79B2">
              <w:rPr>
                <w:rFonts w:ascii="Arial" w:hAnsi="Arial" w:cs="Arial"/>
                <w:sz w:val="16"/>
                <w:szCs w:val="16"/>
              </w:rPr>
              <w:t>$14.90</w:t>
            </w:r>
          </w:p>
        </w:tc>
        <w:tc>
          <w:tcPr>
            <w:tcW w:w="2070" w:type="dxa"/>
            <w:vAlign w:val="center"/>
          </w:tcPr>
          <w:p w:rsidR="003F6E14" w:rsidRPr="003F79B2" w:rsidP="00C306CD" w14:paraId="24CE4799" w14:textId="77777777">
            <w:pPr>
              <w:spacing w:before="120" w:after="120" w:line="259" w:lineRule="auto"/>
              <w:jc w:val="center"/>
              <w:rPr>
                <w:rFonts w:ascii="Arial" w:hAnsi="Arial" w:cs="Arial"/>
                <w:sz w:val="16"/>
                <w:szCs w:val="16"/>
              </w:rPr>
            </w:pPr>
            <w:r w:rsidRPr="003F79B2">
              <w:rPr>
                <w:rFonts w:ascii="Arial" w:hAnsi="Arial" w:cs="Arial"/>
                <w:sz w:val="16"/>
                <w:szCs w:val="16"/>
              </w:rPr>
              <w:t>$42.49</w:t>
            </w:r>
          </w:p>
        </w:tc>
      </w:tr>
    </w:tbl>
    <w:p w:rsidR="00C03AE8" w:rsidRPr="00087821" w:rsidP="00F43010" w14:paraId="166DC0F0" w14:textId="2454DCA7">
      <w:pPr>
        <w:shd w:val="clear" w:color="auto" w:fill="FFFFFF"/>
        <w:spacing w:before="240" w:after="120"/>
        <w:rPr>
          <w:rFonts w:ascii="Arial" w:eastAsia="Times New Roman" w:hAnsi="Arial" w:cs="Arial"/>
          <w:u w:val="single"/>
        </w:rPr>
      </w:pPr>
      <w:r w:rsidRPr="00087821">
        <w:rPr>
          <w:rFonts w:ascii="Arial" w:eastAsia="Times New Roman" w:hAnsi="Arial" w:cs="Arial"/>
          <w:u w:val="single"/>
        </w:rPr>
        <w:t xml:space="preserve">IA </w:t>
      </w:r>
      <w:r w:rsidRPr="00087821" w:rsidR="00124DEC">
        <w:rPr>
          <w:rFonts w:ascii="Arial" w:eastAsia="Times New Roman" w:hAnsi="Arial" w:cs="Arial"/>
          <w:u w:val="single"/>
        </w:rPr>
        <w:t xml:space="preserve">Renewal </w:t>
      </w:r>
      <w:r w:rsidRPr="00087821">
        <w:rPr>
          <w:rFonts w:ascii="Arial" w:eastAsia="Times New Roman" w:hAnsi="Arial" w:cs="Arial"/>
          <w:u w:val="single"/>
        </w:rPr>
        <w:t>Course Providers.</w:t>
      </w:r>
    </w:p>
    <w:p w:rsidR="00C03AE8" w:rsidRPr="00087821" w:rsidP="00F43010" w14:paraId="07EFA731" w14:textId="2668508E">
      <w:pPr>
        <w:shd w:val="clear" w:color="auto" w:fill="FFFFFF"/>
        <w:spacing w:after="0" w:line="240" w:lineRule="auto"/>
        <w:rPr>
          <w:rFonts w:ascii="Arial" w:eastAsia="Times New Roman" w:hAnsi="Arial" w:cs="Arial"/>
        </w:rPr>
      </w:pPr>
      <w:r w:rsidRPr="00087821">
        <w:rPr>
          <w:rFonts w:ascii="Arial" w:hAnsi="Arial" w:cs="Arial"/>
          <w:iCs/>
        </w:rPr>
        <w:t xml:space="preserve">The labor cost estimates used the </w:t>
      </w:r>
      <w:r w:rsidRPr="00087821">
        <w:rPr>
          <w:rFonts w:ascii="Arial" w:hAnsi="Arial" w:cs="Arial"/>
        </w:rPr>
        <w:t xml:space="preserve">course providers offered wage rates for their refresher course submissions. The average wage was determined to be $54/ hour. </w:t>
      </w:r>
      <w:r w:rsidRPr="00087821">
        <w:rPr>
          <w:rFonts w:ascii="Arial" w:hAnsi="Arial" w:cs="Arial"/>
          <w:iCs/>
        </w:rPr>
        <w:t xml:space="preserve"> T</w:t>
      </w:r>
      <w:r w:rsidRPr="00087821">
        <w:rPr>
          <w:rFonts w:ascii="Arial" w:eastAsia="Times New Roman" w:hAnsi="Arial" w:cs="Arial"/>
        </w:rPr>
        <w:t>he FAA multiplied the hourly wage by 2 to account for a fringe benefit rate of 30 percent</w:t>
      </w:r>
      <w:r>
        <w:rPr>
          <w:rStyle w:val="FootnoteReference"/>
          <w:rFonts w:ascii="Arial" w:eastAsia="Times New Roman" w:hAnsi="Arial" w:cs="Arial"/>
        </w:rPr>
        <w:footnoteReference w:id="16"/>
      </w:r>
      <w:r w:rsidRPr="00087821">
        <w:rPr>
          <w:rFonts w:ascii="Arial" w:eastAsia="Times New Roman" w:hAnsi="Arial" w:cs="Arial"/>
        </w:rPr>
        <w:t xml:space="preserve"> and an overhead rate of 69 percent</w:t>
      </w:r>
      <w:r>
        <w:rPr>
          <w:rStyle w:val="FootnoteReference"/>
          <w:rFonts w:ascii="Arial" w:eastAsia="Times New Roman" w:hAnsi="Arial" w:cs="Arial"/>
        </w:rPr>
        <w:footnoteReference w:id="17"/>
      </w:r>
      <w:r w:rsidRPr="00087821">
        <w:rPr>
          <w:rFonts w:ascii="Arial" w:eastAsia="Times New Roman" w:hAnsi="Arial" w:cs="Arial"/>
        </w:rPr>
        <w:t>.</w:t>
      </w:r>
    </w:p>
    <w:p w:rsidR="00C03AE8" w:rsidRPr="00087821" w:rsidP="00C03AE8" w14:paraId="0FEDB814" w14:textId="77777777">
      <w:pPr>
        <w:shd w:val="clear" w:color="auto" w:fill="FFFFFF"/>
        <w:spacing w:after="0" w:line="240" w:lineRule="auto"/>
        <w:rPr>
          <w:rFonts w:ascii="Arial" w:eastAsia="Times New Roman" w:hAnsi="Arial" w:cs="Arial"/>
          <w:color w:val="FF0000"/>
        </w:rPr>
      </w:pPr>
    </w:p>
    <w:tbl>
      <w:tblPr>
        <w:tblStyle w:val="TableGrid"/>
        <w:tblW w:w="0" w:type="auto"/>
        <w:tblInd w:w="745" w:type="dxa"/>
        <w:tblLayout w:type="fixed"/>
        <w:tblLook w:val="04A0"/>
      </w:tblPr>
      <w:tblGrid>
        <w:gridCol w:w="1770"/>
        <w:gridCol w:w="2070"/>
        <w:gridCol w:w="2070"/>
        <w:gridCol w:w="2070"/>
      </w:tblGrid>
      <w:tr w14:paraId="0F9E0300" w14:textId="77777777" w:rsidTr="00626B5C">
        <w:tblPrEx>
          <w:tblW w:w="0" w:type="auto"/>
          <w:tblInd w:w="745" w:type="dxa"/>
          <w:tblLayout w:type="fixed"/>
          <w:tblLook w:val="04A0"/>
        </w:tblPrEx>
        <w:trPr>
          <w:trHeight w:val="287"/>
        </w:trPr>
        <w:tc>
          <w:tcPr>
            <w:tcW w:w="7980" w:type="dxa"/>
            <w:gridSpan w:val="4"/>
            <w:shd w:val="clear" w:color="auto" w:fill="D9D9D9" w:themeFill="background1" w:themeFillShade="D9"/>
          </w:tcPr>
          <w:p w:rsidR="00C03AE8" w:rsidRPr="00087821" w:rsidP="00626B5C" w14:paraId="2DBB905D" w14:textId="6F4B58BB">
            <w:pPr>
              <w:spacing w:before="120" w:after="120" w:line="259" w:lineRule="auto"/>
              <w:ind w:left="360"/>
              <w:jc w:val="center"/>
              <w:rPr>
                <w:rFonts w:ascii="Arial" w:hAnsi="Arial" w:cs="Arial"/>
                <w:b/>
                <w:bCs/>
                <w:sz w:val="16"/>
                <w:szCs w:val="16"/>
              </w:rPr>
            </w:pPr>
            <w:r w:rsidRPr="00087821">
              <w:rPr>
                <w:rFonts w:ascii="Arial" w:hAnsi="Arial" w:cs="Arial"/>
                <w:sz w:val="18"/>
                <w:szCs w:val="16"/>
              </w:rPr>
              <w:t xml:space="preserve">IA </w:t>
            </w:r>
            <w:r w:rsidRPr="00087821" w:rsidR="00124DEC">
              <w:rPr>
                <w:rFonts w:ascii="Arial" w:hAnsi="Arial" w:cs="Arial"/>
                <w:sz w:val="18"/>
                <w:szCs w:val="16"/>
              </w:rPr>
              <w:t xml:space="preserve">Renewal </w:t>
            </w:r>
            <w:r w:rsidRPr="00087821">
              <w:rPr>
                <w:rFonts w:ascii="Arial" w:hAnsi="Arial" w:cs="Arial"/>
                <w:sz w:val="18"/>
                <w:szCs w:val="16"/>
              </w:rPr>
              <w:t>Course Provider Wages</w:t>
            </w:r>
          </w:p>
        </w:tc>
      </w:tr>
      <w:tr w14:paraId="0FAE0021" w14:textId="77777777" w:rsidTr="00626B5C">
        <w:tblPrEx>
          <w:tblW w:w="0" w:type="auto"/>
          <w:tblInd w:w="745" w:type="dxa"/>
          <w:tblLayout w:type="fixed"/>
          <w:tblLook w:val="04A0"/>
        </w:tblPrEx>
        <w:tc>
          <w:tcPr>
            <w:tcW w:w="1770" w:type="dxa"/>
            <w:shd w:val="clear" w:color="auto" w:fill="D9D9D9" w:themeFill="background1" w:themeFillShade="D9"/>
            <w:vAlign w:val="center"/>
          </w:tcPr>
          <w:p w:rsidR="00C03AE8" w:rsidRPr="00087821" w:rsidP="00626B5C" w14:paraId="3BE5C7DB" w14:textId="77777777">
            <w:pPr>
              <w:spacing w:before="120" w:after="120" w:line="259" w:lineRule="auto"/>
              <w:jc w:val="center"/>
              <w:rPr>
                <w:rFonts w:ascii="Arial" w:hAnsi="Arial" w:cs="Arial"/>
                <w:b/>
                <w:bCs/>
                <w:sz w:val="16"/>
                <w:szCs w:val="16"/>
              </w:rPr>
            </w:pPr>
            <w:r w:rsidRPr="00087821">
              <w:rPr>
                <w:rFonts w:ascii="Arial" w:hAnsi="Arial" w:cs="Arial"/>
                <w:b/>
                <w:bCs/>
                <w:sz w:val="16"/>
                <w:szCs w:val="16"/>
              </w:rPr>
              <w:t>Hourly wage</w:t>
            </w:r>
          </w:p>
        </w:tc>
        <w:tc>
          <w:tcPr>
            <w:tcW w:w="2070" w:type="dxa"/>
            <w:shd w:val="clear" w:color="auto" w:fill="D9D9D9" w:themeFill="background1" w:themeFillShade="D9"/>
            <w:vAlign w:val="center"/>
          </w:tcPr>
          <w:p w:rsidR="00C03AE8" w:rsidRPr="00087821" w:rsidP="00626B5C" w14:paraId="7930E084" w14:textId="449E6D88">
            <w:pPr>
              <w:spacing w:before="120" w:after="120" w:line="259" w:lineRule="auto"/>
              <w:jc w:val="center"/>
              <w:rPr>
                <w:rFonts w:ascii="Arial" w:hAnsi="Arial" w:cs="Arial"/>
                <w:b/>
                <w:bCs/>
                <w:sz w:val="16"/>
                <w:szCs w:val="16"/>
              </w:rPr>
            </w:pPr>
            <w:r w:rsidRPr="00087821">
              <w:rPr>
                <w:rFonts w:ascii="Arial" w:hAnsi="Arial" w:cs="Arial"/>
                <w:b/>
                <w:bCs/>
                <w:sz w:val="16"/>
                <w:szCs w:val="16"/>
              </w:rPr>
              <w:t>31% Fringe Benefit</w:t>
            </w:r>
          </w:p>
        </w:tc>
        <w:tc>
          <w:tcPr>
            <w:tcW w:w="2070" w:type="dxa"/>
            <w:shd w:val="clear" w:color="auto" w:fill="D9D9D9" w:themeFill="background1" w:themeFillShade="D9"/>
            <w:vAlign w:val="center"/>
          </w:tcPr>
          <w:p w:rsidR="00C03AE8" w:rsidRPr="00087821" w:rsidP="00626B5C" w14:paraId="63221E7D" w14:textId="77777777">
            <w:pPr>
              <w:spacing w:before="120" w:after="120" w:line="259" w:lineRule="auto"/>
              <w:jc w:val="center"/>
              <w:rPr>
                <w:rFonts w:ascii="Arial" w:hAnsi="Arial" w:cs="Arial"/>
                <w:b/>
                <w:bCs/>
                <w:sz w:val="16"/>
                <w:szCs w:val="16"/>
              </w:rPr>
            </w:pPr>
            <w:r w:rsidRPr="00087821">
              <w:rPr>
                <w:rFonts w:ascii="Arial" w:hAnsi="Arial" w:cs="Arial"/>
                <w:b/>
                <w:bCs/>
                <w:sz w:val="16"/>
                <w:szCs w:val="16"/>
              </w:rPr>
              <w:t>69% Overhead</w:t>
            </w:r>
          </w:p>
        </w:tc>
        <w:tc>
          <w:tcPr>
            <w:tcW w:w="2070" w:type="dxa"/>
            <w:shd w:val="clear" w:color="auto" w:fill="D9D9D9" w:themeFill="background1" w:themeFillShade="D9"/>
            <w:vAlign w:val="center"/>
          </w:tcPr>
          <w:p w:rsidR="00C03AE8" w:rsidRPr="00087821" w:rsidP="00626B5C" w14:paraId="2EF8890A" w14:textId="77777777">
            <w:pPr>
              <w:spacing w:before="120" w:after="120" w:line="259" w:lineRule="auto"/>
              <w:jc w:val="center"/>
              <w:rPr>
                <w:rFonts w:ascii="Arial" w:hAnsi="Arial" w:cs="Arial"/>
                <w:b/>
                <w:bCs/>
                <w:sz w:val="16"/>
                <w:szCs w:val="16"/>
              </w:rPr>
            </w:pPr>
            <w:r w:rsidRPr="00087821">
              <w:rPr>
                <w:rFonts w:ascii="Arial" w:hAnsi="Arial" w:cs="Arial"/>
                <w:b/>
                <w:bCs/>
                <w:sz w:val="16"/>
                <w:szCs w:val="16"/>
              </w:rPr>
              <w:t>Total</w:t>
            </w:r>
          </w:p>
        </w:tc>
      </w:tr>
      <w:tr w14:paraId="25652DEB" w14:textId="77777777" w:rsidTr="00626B5C">
        <w:tblPrEx>
          <w:tblW w:w="0" w:type="auto"/>
          <w:tblInd w:w="745" w:type="dxa"/>
          <w:tblLayout w:type="fixed"/>
          <w:tblLook w:val="04A0"/>
        </w:tblPrEx>
        <w:tc>
          <w:tcPr>
            <w:tcW w:w="1770" w:type="dxa"/>
            <w:vAlign w:val="center"/>
          </w:tcPr>
          <w:p w:rsidR="00C03AE8" w:rsidRPr="00087821" w:rsidP="00626B5C" w14:paraId="2147AE02" w14:textId="77777777">
            <w:pPr>
              <w:spacing w:before="120" w:after="120" w:line="259" w:lineRule="auto"/>
              <w:jc w:val="center"/>
              <w:rPr>
                <w:rFonts w:ascii="Arial" w:hAnsi="Arial" w:cs="Arial"/>
                <w:bCs/>
                <w:sz w:val="16"/>
                <w:szCs w:val="16"/>
              </w:rPr>
            </w:pPr>
            <w:r w:rsidRPr="00087821">
              <w:rPr>
                <w:rFonts w:ascii="Arial" w:hAnsi="Arial" w:cs="Arial"/>
                <w:bCs/>
                <w:sz w:val="16"/>
                <w:szCs w:val="16"/>
              </w:rPr>
              <w:t>$54</w:t>
            </w:r>
          </w:p>
        </w:tc>
        <w:tc>
          <w:tcPr>
            <w:tcW w:w="2070" w:type="dxa"/>
            <w:vAlign w:val="center"/>
          </w:tcPr>
          <w:p w:rsidR="00C03AE8" w:rsidRPr="00087821" w:rsidP="00626B5C" w14:paraId="55EB4928" w14:textId="77777777">
            <w:pPr>
              <w:spacing w:before="120" w:after="120" w:line="259" w:lineRule="auto"/>
              <w:jc w:val="center"/>
              <w:rPr>
                <w:rFonts w:ascii="Arial" w:hAnsi="Arial" w:cs="Arial"/>
                <w:bCs/>
                <w:sz w:val="16"/>
                <w:szCs w:val="16"/>
              </w:rPr>
            </w:pPr>
            <w:r w:rsidRPr="00087821">
              <w:rPr>
                <w:rFonts w:ascii="Arial" w:hAnsi="Arial" w:cs="Arial"/>
                <w:bCs/>
                <w:sz w:val="16"/>
                <w:szCs w:val="16"/>
              </w:rPr>
              <w:t>$16</w:t>
            </w:r>
          </w:p>
        </w:tc>
        <w:tc>
          <w:tcPr>
            <w:tcW w:w="2070" w:type="dxa"/>
            <w:vAlign w:val="center"/>
          </w:tcPr>
          <w:p w:rsidR="00C03AE8" w:rsidRPr="00087821" w:rsidP="00626B5C" w14:paraId="3E6279D8" w14:textId="77777777">
            <w:pPr>
              <w:spacing w:before="120" w:after="120" w:line="259" w:lineRule="auto"/>
              <w:jc w:val="center"/>
              <w:rPr>
                <w:rFonts w:ascii="Arial" w:hAnsi="Arial" w:cs="Arial"/>
                <w:bCs/>
                <w:sz w:val="16"/>
                <w:szCs w:val="16"/>
              </w:rPr>
            </w:pPr>
            <w:r w:rsidRPr="00087821">
              <w:rPr>
                <w:rFonts w:ascii="Arial" w:hAnsi="Arial" w:cs="Arial"/>
                <w:bCs/>
                <w:sz w:val="16"/>
                <w:szCs w:val="16"/>
              </w:rPr>
              <w:t>$38</w:t>
            </w:r>
          </w:p>
        </w:tc>
        <w:tc>
          <w:tcPr>
            <w:tcW w:w="2070" w:type="dxa"/>
            <w:vAlign w:val="center"/>
          </w:tcPr>
          <w:p w:rsidR="00C03AE8" w:rsidRPr="00087821" w:rsidP="00626B5C" w14:paraId="62E9260A" w14:textId="77777777">
            <w:pPr>
              <w:spacing w:before="120" w:after="120" w:line="259" w:lineRule="auto"/>
              <w:jc w:val="center"/>
              <w:rPr>
                <w:rFonts w:ascii="Arial" w:hAnsi="Arial" w:cs="Arial"/>
                <w:bCs/>
                <w:sz w:val="16"/>
                <w:szCs w:val="16"/>
              </w:rPr>
            </w:pPr>
            <w:r w:rsidRPr="00087821">
              <w:rPr>
                <w:rFonts w:ascii="Arial" w:hAnsi="Arial" w:cs="Arial"/>
                <w:bCs/>
                <w:sz w:val="16"/>
                <w:szCs w:val="16"/>
              </w:rPr>
              <w:t>$108</w:t>
            </w:r>
          </w:p>
        </w:tc>
      </w:tr>
    </w:tbl>
    <w:p w:rsidR="00C64707" w:rsidRPr="003F79B2" w:rsidP="000D210E" w14:paraId="0DE991FE" w14:textId="6B58D4DB">
      <w:pPr>
        <w:shd w:val="clear" w:color="auto" w:fill="FFFFFF"/>
        <w:spacing w:before="240" w:after="120"/>
        <w:rPr>
          <w:rFonts w:ascii="Arial" w:eastAsia="Times New Roman" w:hAnsi="Arial" w:cs="Arial"/>
          <w:szCs w:val="24"/>
        </w:rPr>
      </w:pPr>
      <w:r w:rsidRPr="003F79B2">
        <w:rPr>
          <w:rFonts w:ascii="Arial" w:eastAsia="Times New Roman" w:hAnsi="Arial" w:cs="Arial"/>
          <w:b/>
          <w:bCs/>
          <w:szCs w:val="24"/>
        </w:rPr>
        <w:t>13. Provide an estimate for the total annual cost burden to respondents or record keepers resulting from the collection of information.</w:t>
      </w:r>
    </w:p>
    <w:p w:rsidR="000421B5" w:rsidP="00087821" w14:paraId="59C8039D" w14:textId="6B116483">
      <w:pPr>
        <w:shd w:val="clear" w:color="auto" w:fill="FFFFFF"/>
        <w:spacing w:before="120" w:after="120"/>
        <w:rPr>
          <w:rFonts w:ascii="Arial" w:eastAsia="Times New Roman" w:hAnsi="Arial" w:cs="Arial"/>
          <w:b/>
          <w:bCs/>
          <w:szCs w:val="24"/>
        </w:rPr>
      </w:pPr>
      <w:r w:rsidRPr="003F79B2">
        <w:rPr>
          <w:rFonts w:ascii="Arial" w:eastAsia="Times New Roman" w:hAnsi="Arial" w:cs="Arial"/>
          <w:szCs w:val="24"/>
        </w:rPr>
        <w:t>There are no additional startup costs not already covered in question 12.</w:t>
      </w:r>
    </w:p>
    <w:p w:rsidR="00C64707" w:rsidRPr="003F79B2" w:rsidP="00087821" w14:paraId="2D96FCEE" w14:textId="0ECDA069">
      <w:pPr>
        <w:spacing w:before="240"/>
        <w:rPr>
          <w:rFonts w:ascii="Arial" w:eastAsia="Times New Roman" w:hAnsi="Arial" w:cs="Arial"/>
          <w:szCs w:val="24"/>
        </w:rPr>
      </w:pPr>
      <w:r w:rsidRPr="003F79B2">
        <w:rPr>
          <w:rFonts w:ascii="Arial" w:eastAsia="Times New Roman" w:hAnsi="Arial" w:cs="Arial"/>
          <w:b/>
          <w:bCs/>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FC1CFE" w:rsidRPr="00652DCC" w:rsidP="00C306CD" w14:paraId="1DD5A8F7" w14:textId="0764C77F">
      <w:pPr>
        <w:shd w:val="clear" w:color="auto" w:fill="FFFFFF"/>
        <w:spacing w:before="120" w:after="120"/>
        <w:rPr>
          <w:rFonts w:ascii="Arial" w:eastAsia="Times New Roman" w:hAnsi="Arial" w:cs="Arial"/>
          <w:szCs w:val="24"/>
        </w:rPr>
      </w:pPr>
      <w:r w:rsidRPr="00652DCC">
        <w:rPr>
          <w:rFonts w:ascii="Arial" w:eastAsia="Times New Roman" w:hAnsi="Arial" w:cs="Arial"/>
          <w:szCs w:val="24"/>
        </w:rPr>
        <w:t xml:space="preserve">The FAA estimates the total additional agency burden per year is </w:t>
      </w:r>
      <w:r w:rsidRPr="00652DCC">
        <w:rPr>
          <w:rFonts w:ascii="Arial" w:eastAsia="Times New Roman" w:hAnsi="Arial" w:cs="Arial"/>
          <w:b/>
          <w:szCs w:val="24"/>
        </w:rPr>
        <w:t>20,</w:t>
      </w:r>
      <w:r w:rsidRPr="00936998" w:rsidR="00652DCC">
        <w:rPr>
          <w:rFonts w:ascii="Arial" w:eastAsia="Times New Roman" w:hAnsi="Arial" w:cs="Arial"/>
          <w:b/>
          <w:szCs w:val="24"/>
        </w:rPr>
        <w:t>96</w:t>
      </w:r>
      <w:r w:rsidRPr="00652DCC">
        <w:rPr>
          <w:rFonts w:ascii="Arial" w:eastAsia="Times New Roman" w:hAnsi="Arial" w:cs="Arial"/>
          <w:b/>
          <w:szCs w:val="24"/>
        </w:rPr>
        <w:t>8</w:t>
      </w:r>
      <w:r w:rsidRPr="00652DCC">
        <w:rPr>
          <w:rFonts w:ascii="Arial" w:eastAsia="Times New Roman" w:hAnsi="Arial" w:cs="Arial"/>
          <w:szCs w:val="24"/>
        </w:rPr>
        <w:t xml:space="preserve"> hours, at an estimated cost of </w:t>
      </w:r>
      <w:r w:rsidRPr="00652DCC">
        <w:rPr>
          <w:rFonts w:ascii="Arial" w:eastAsia="Times New Roman" w:hAnsi="Arial" w:cs="Arial"/>
          <w:b/>
          <w:szCs w:val="24"/>
        </w:rPr>
        <w:t>$</w:t>
      </w:r>
      <w:r w:rsidR="000012B2">
        <w:rPr>
          <w:rFonts w:ascii="Arial" w:eastAsia="Times New Roman" w:hAnsi="Arial" w:cs="Arial"/>
          <w:b/>
          <w:szCs w:val="24"/>
        </w:rPr>
        <w:t>1</w:t>
      </w:r>
      <w:r w:rsidRPr="00652DCC">
        <w:rPr>
          <w:rFonts w:ascii="Arial" w:eastAsia="Times New Roman" w:hAnsi="Arial" w:cs="Arial"/>
          <w:b/>
          <w:szCs w:val="24"/>
        </w:rPr>
        <w:t>,</w:t>
      </w:r>
      <w:r w:rsidR="00364BB6">
        <w:rPr>
          <w:rFonts w:ascii="Arial" w:eastAsia="Times New Roman" w:hAnsi="Arial" w:cs="Arial"/>
          <w:b/>
          <w:szCs w:val="24"/>
        </w:rPr>
        <w:t>455</w:t>
      </w:r>
      <w:r w:rsidRPr="00652DCC">
        <w:rPr>
          <w:rFonts w:ascii="Arial" w:eastAsia="Times New Roman" w:hAnsi="Arial" w:cs="Arial"/>
          <w:b/>
          <w:szCs w:val="24"/>
        </w:rPr>
        <w:t>,</w:t>
      </w:r>
      <w:r w:rsidR="00364BB6">
        <w:rPr>
          <w:rFonts w:ascii="Arial" w:eastAsia="Times New Roman" w:hAnsi="Arial" w:cs="Arial"/>
          <w:b/>
          <w:szCs w:val="24"/>
        </w:rPr>
        <w:t>580</w:t>
      </w:r>
      <w:r w:rsidRPr="00652DCC">
        <w:rPr>
          <w:rFonts w:ascii="Arial" w:eastAsia="Times New Roman" w:hAnsi="Arial" w:cs="Arial"/>
          <w:szCs w:val="24"/>
        </w:rPr>
        <w:t>.</w:t>
      </w:r>
    </w:p>
    <w:p w:rsidR="00C64707" w:rsidRPr="003F79B2" w:rsidP="00C306CD" w14:paraId="1472025E" w14:textId="70B2A55F">
      <w:pPr>
        <w:shd w:val="clear" w:color="auto" w:fill="FFFFFF"/>
        <w:spacing w:before="120" w:after="120"/>
        <w:rPr>
          <w:rFonts w:ascii="Arial" w:eastAsia="Times New Roman" w:hAnsi="Arial" w:cs="Arial"/>
          <w:szCs w:val="24"/>
        </w:rPr>
      </w:pPr>
      <w:r w:rsidRPr="00652DCC">
        <w:rPr>
          <w:rFonts w:ascii="Arial" w:eastAsia="Times New Roman" w:hAnsi="Arial" w:cs="Arial"/>
          <w:szCs w:val="24"/>
        </w:rPr>
        <w:t xml:space="preserve">Costs to the Federal government are incurred in reviewing the applications for mechanics, </w:t>
      </w:r>
      <w:r w:rsidR="00370C48">
        <w:rPr>
          <w:rFonts w:ascii="Arial" w:eastAsia="Times New Roman" w:hAnsi="Arial" w:cs="Arial"/>
          <w:szCs w:val="24"/>
        </w:rPr>
        <w:t xml:space="preserve">inspection authorization, </w:t>
      </w:r>
      <w:r w:rsidRPr="00652DCC">
        <w:rPr>
          <w:rFonts w:ascii="Arial" w:eastAsia="Times New Roman" w:hAnsi="Arial" w:cs="Arial"/>
          <w:szCs w:val="24"/>
        </w:rPr>
        <w:t>parachute riggers, repairmen</w:t>
      </w:r>
      <w:r w:rsidR="00370C48">
        <w:rPr>
          <w:rFonts w:ascii="Arial" w:eastAsia="Times New Roman" w:hAnsi="Arial" w:cs="Arial"/>
          <w:szCs w:val="24"/>
        </w:rPr>
        <w:t>, and for IA renewal course acceptance</w:t>
      </w:r>
      <w:r w:rsidRPr="00652DCC">
        <w:rPr>
          <w:rFonts w:ascii="Arial" w:eastAsia="Times New Roman" w:hAnsi="Arial" w:cs="Arial"/>
          <w:szCs w:val="24"/>
        </w:rPr>
        <w:t xml:space="preserve">. </w:t>
      </w:r>
    </w:p>
    <w:tbl>
      <w:tblPr>
        <w:tblStyle w:val="TableGrid"/>
        <w:tblW w:w="9810" w:type="dxa"/>
        <w:tblInd w:w="-5" w:type="dxa"/>
        <w:tblLayout w:type="fixed"/>
        <w:tblLook w:val="04A0"/>
      </w:tblPr>
      <w:tblGrid>
        <w:gridCol w:w="1530"/>
        <w:gridCol w:w="810"/>
        <w:gridCol w:w="990"/>
        <w:gridCol w:w="990"/>
        <w:gridCol w:w="1440"/>
        <w:gridCol w:w="1620"/>
        <w:gridCol w:w="1260"/>
        <w:gridCol w:w="1170"/>
      </w:tblGrid>
      <w:tr w14:paraId="6E7568B0" w14:textId="77777777" w:rsidTr="00EA56AB">
        <w:tblPrEx>
          <w:tblW w:w="9810" w:type="dxa"/>
          <w:tblInd w:w="-5" w:type="dxa"/>
          <w:tblLayout w:type="fixed"/>
          <w:tblLook w:val="04A0"/>
        </w:tblPrEx>
        <w:trPr>
          <w:trHeight w:val="323"/>
        </w:trPr>
        <w:tc>
          <w:tcPr>
            <w:tcW w:w="9810" w:type="dxa"/>
            <w:gridSpan w:val="8"/>
            <w:shd w:val="pct25" w:color="auto" w:fill="auto"/>
          </w:tcPr>
          <w:p w:rsidR="00394D63" w:rsidRPr="00394D63" w:rsidP="00394D63" w14:paraId="6E026F51" w14:textId="277F3CDC">
            <w:pPr>
              <w:jc w:val="center"/>
              <w:rPr>
                <w:rFonts w:ascii="Arial" w:eastAsia="Times New Roman" w:hAnsi="Arial" w:cs="Arial"/>
                <w:b/>
                <w:bCs/>
                <w:sz w:val="20"/>
                <w:szCs w:val="20"/>
              </w:rPr>
            </w:pPr>
            <w:r w:rsidRPr="00394D63">
              <w:rPr>
                <w:rFonts w:ascii="Arial" w:eastAsia="Times New Roman" w:hAnsi="Arial" w:cs="Arial"/>
                <w:b/>
                <w:bCs/>
                <w:sz w:val="20"/>
                <w:szCs w:val="20"/>
              </w:rPr>
              <w:t>Agency Burden</w:t>
            </w:r>
          </w:p>
        </w:tc>
      </w:tr>
      <w:tr w14:paraId="774677C8" w14:textId="77777777" w:rsidTr="00087821">
        <w:tblPrEx>
          <w:tblW w:w="9810" w:type="dxa"/>
          <w:tblInd w:w="-5" w:type="dxa"/>
          <w:tblLayout w:type="fixed"/>
          <w:tblLook w:val="04A0"/>
        </w:tblPrEx>
        <w:trPr>
          <w:trHeight w:val="458"/>
        </w:trPr>
        <w:tc>
          <w:tcPr>
            <w:tcW w:w="1530" w:type="dxa"/>
            <w:shd w:val="pct25" w:color="auto" w:fill="auto"/>
            <w:tcMar>
              <w:left w:w="14" w:type="dxa"/>
              <w:right w:w="14" w:type="dxa"/>
            </w:tcMar>
            <w:vAlign w:val="center"/>
          </w:tcPr>
          <w:p w:rsidR="00652DCC" w:rsidRPr="00394D63" w:rsidP="00394D63" w14:paraId="3706BF85" w14:textId="77777777">
            <w:pPr>
              <w:jc w:val="center"/>
              <w:rPr>
                <w:rFonts w:ascii="Arial" w:eastAsia="Times New Roman" w:hAnsi="Arial" w:cs="Arial"/>
                <w:b/>
                <w:bCs/>
                <w:sz w:val="16"/>
                <w:szCs w:val="16"/>
              </w:rPr>
            </w:pPr>
          </w:p>
        </w:tc>
        <w:tc>
          <w:tcPr>
            <w:tcW w:w="810" w:type="dxa"/>
            <w:shd w:val="pct25" w:color="auto" w:fill="auto"/>
            <w:tcMar>
              <w:left w:w="14" w:type="dxa"/>
              <w:right w:w="14" w:type="dxa"/>
            </w:tcMar>
            <w:vAlign w:val="center"/>
          </w:tcPr>
          <w:p w:rsidR="00652DCC" w:rsidRPr="00394D63" w:rsidP="00394D63" w14:paraId="18EE3439" w14:textId="77777777">
            <w:pPr>
              <w:jc w:val="center"/>
              <w:rPr>
                <w:rFonts w:ascii="Arial" w:eastAsia="Times New Roman" w:hAnsi="Arial" w:cs="Arial"/>
                <w:b/>
                <w:bCs/>
                <w:sz w:val="16"/>
                <w:szCs w:val="16"/>
              </w:rPr>
            </w:pPr>
            <w:r w:rsidRPr="00394D63">
              <w:rPr>
                <w:rFonts w:ascii="Arial" w:eastAsia="Times New Roman" w:hAnsi="Arial" w:cs="Arial"/>
                <w:b/>
                <w:bCs/>
                <w:sz w:val="16"/>
                <w:szCs w:val="16"/>
              </w:rPr>
              <w:t>IA Initial</w:t>
            </w:r>
          </w:p>
          <w:p w:rsidR="00652DCC" w:rsidRPr="00394D63" w:rsidP="00394D63" w14:paraId="05563F8F" w14:textId="77777777">
            <w:pPr>
              <w:jc w:val="center"/>
              <w:rPr>
                <w:rFonts w:ascii="Arial" w:eastAsia="Times New Roman" w:hAnsi="Arial" w:cs="Arial"/>
                <w:b/>
                <w:bCs/>
                <w:sz w:val="16"/>
                <w:szCs w:val="16"/>
              </w:rPr>
            </w:pPr>
            <w:r w:rsidRPr="00394D63">
              <w:rPr>
                <w:rFonts w:ascii="Arial" w:eastAsia="Times New Roman" w:hAnsi="Arial" w:cs="Arial"/>
                <w:b/>
                <w:bCs/>
                <w:sz w:val="16"/>
                <w:szCs w:val="16"/>
              </w:rPr>
              <w:t>65.91</w:t>
            </w:r>
          </w:p>
        </w:tc>
        <w:tc>
          <w:tcPr>
            <w:tcW w:w="990" w:type="dxa"/>
            <w:shd w:val="pct25" w:color="auto" w:fill="auto"/>
            <w:vAlign w:val="center"/>
          </w:tcPr>
          <w:p w:rsidR="00652DCC" w:rsidRPr="00394D63" w:rsidP="00394D63" w14:paraId="58D1040D" w14:textId="77777777">
            <w:pPr>
              <w:jc w:val="center"/>
              <w:rPr>
                <w:rFonts w:ascii="Arial" w:eastAsia="Times New Roman" w:hAnsi="Arial" w:cs="Arial"/>
                <w:b/>
                <w:bCs/>
                <w:sz w:val="16"/>
                <w:szCs w:val="16"/>
              </w:rPr>
            </w:pPr>
            <w:r w:rsidRPr="00394D63">
              <w:rPr>
                <w:rFonts w:ascii="Arial" w:eastAsia="Times New Roman" w:hAnsi="Arial" w:cs="Arial"/>
                <w:b/>
                <w:bCs/>
                <w:sz w:val="16"/>
                <w:szCs w:val="16"/>
              </w:rPr>
              <w:t>IA Renew</w:t>
            </w:r>
          </w:p>
          <w:p w:rsidR="00652DCC" w:rsidRPr="00394D63" w:rsidP="00394D63" w14:paraId="65953BEA" w14:textId="77777777">
            <w:pPr>
              <w:jc w:val="center"/>
              <w:rPr>
                <w:rFonts w:ascii="Arial" w:eastAsia="Times New Roman" w:hAnsi="Arial" w:cs="Arial"/>
                <w:b/>
                <w:bCs/>
                <w:sz w:val="16"/>
                <w:szCs w:val="16"/>
              </w:rPr>
            </w:pPr>
            <w:r w:rsidRPr="00394D63">
              <w:rPr>
                <w:rFonts w:ascii="Arial" w:eastAsia="Times New Roman" w:hAnsi="Arial" w:cs="Arial"/>
                <w:b/>
                <w:bCs/>
                <w:sz w:val="16"/>
                <w:szCs w:val="16"/>
              </w:rPr>
              <w:t>65.93</w:t>
            </w:r>
          </w:p>
        </w:tc>
        <w:tc>
          <w:tcPr>
            <w:tcW w:w="990" w:type="dxa"/>
            <w:shd w:val="pct25" w:color="auto" w:fill="auto"/>
            <w:tcMar>
              <w:left w:w="14" w:type="dxa"/>
              <w:right w:w="14" w:type="dxa"/>
            </w:tcMar>
            <w:vAlign w:val="center"/>
          </w:tcPr>
          <w:p w:rsidR="00652DCC" w:rsidRPr="00394D63" w:rsidP="00394D63" w14:paraId="29286E01" w14:textId="77777777">
            <w:pPr>
              <w:jc w:val="center"/>
              <w:rPr>
                <w:rFonts w:ascii="Arial" w:eastAsia="Times New Roman" w:hAnsi="Arial" w:cs="Arial"/>
                <w:b/>
                <w:bCs/>
                <w:sz w:val="16"/>
                <w:szCs w:val="16"/>
              </w:rPr>
            </w:pPr>
            <w:r w:rsidRPr="00394D63">
              <w:rPr>
                <w:rFonts w:ascii="Arial" w:eastAsia="Times New Roman" w:hAnsi="Arial" w:cs="Arial"/>
                <w:b/>
                <w:bCs/>
                <w:sz w:val="16"/>
                <w:szCs w:val="16"/>
              </w:rPr>
              <w:t>Mechanic</w:t>
            </w:r>
          </w:p>
          <w:p w:rsidR="00652DCC" w:rsidRPr="00394D63" w:rsidP="00394D63" w14:paraId="0F10E8B8" w14:textId="77777777">
            <w:pPr>
              <w:jc w:val="center"/>
              <w:rPr>
                <w:rFonts w:ascii="Arial" w:eastAsia="Times New Roman" w:hAnsi="Arial" w:cs="Arial"/>
                <w:b/>
                <w:bCs/>
                <w:sz w:val="16"/>
                <w:szCs w:val="16"/>
              </w:rPr>
            </w:pPr>
            <w:r w:rsidRPr="00394D63">
              <w:rPr>
                <w:rFonts w:ascii="Arial" w:eastAsia="Times New Roman" w:hAnsi="Arial" w:cs="Arial"/>
                <w:b/>
                <w:bCs/>
                <w:sz w:val="16"/>
                <w:szCs w:val="16"/>
              </w:rPr>
              <w:t>Subpart D</w:t>
            </w:r>
          </w:p>
        </w:tc>
        <w:tc>
          <w:tcPr>
            <w:tcW w:w="1440" w:type="dxa"/>
            <w:shd w:val="pct25" w:color="auto" w:fill="auto"/>
            <w:tcMar>
              <w:left w:w="14" w:type="dxa"/>
              <w:right w:w="14" w:type="dxa"/>
            </w:tcMar>
            <w:vAlign w:val="center"/>
          </w:tcPr>
          <w:p w:rsidR="00652DCC" w:rsidRPr="00394D63" w:rsidP="00394D63" w14:paraId="16BC91D8" w14:textId="77777777">
            <w:pPr>
              <w:jc w:val="center"/>
              <w:rPr>
                <w:rFonts w:ascii="Arial" w:eastAsia="Times New Roman" w:hAnsi="Arial" w:cs="Arial"/>
                <w:b/>
                <w:bCs/>
                <w:sz w:val="16"/>
                <w:szCs w:val="16"/>
              </w:rPr>
            </w:pPr>
            <w:r w:rsidRPr="00394D63">
              <w:rPr>
                <w:rFonts w:ascii="Arial" w:eastAsia="Times New Roman" w:hAnsi="Arial" w:cs="Arial"/>
                <w:b/>
                <w:bCs/>
                <w:sz w:val="16"/>
                <w:szCs w:val="16"/>
              </w:rPr>
              <w:t>Parachute Rigger</w:t>
            </w:r>
          </w:p>
          <w:p w:rsidR="00652DCC" w:rsidRPr="00394D63" w:rsidP="00394D63" w14:paraId="5B33CB62" w14:textId="77777777">
            <w:pPr>
              <w:jc w:val="center"/>
              <w:rPr>
                <w:rFonts w:ascii="Arial" w:eastAsia="Times New Roman" w:hAnsi="Arial" w:cs="Arial"/>
                <w:b/>
                <w:bCs/>
                <w:sz w:val="16"/>
                <w:szCs w:val="16"/>
              </w:rPr>
            </w:pPr>
            <w:r w:rsidRPr="00394D63">
              <w:rPr>
                <w:rFonts w:ascii="Arial" w:eastAsia="Times New Roman" w:hAnsi="Arial" w:cs="Arial"/>
                <w:b/>
                <w:bCs/>
                <w:sz w:val="16"/>
                <w:szCs w:val="16"/>
              </w:rPr>
              <w:t>Subpart F</w:t>
            </w:r>
          </w:p>
        </w:tc>
        <w:tc>
          <w:tcPr>
            <w:tcW w:w="1620" w:type="dxa"/>
            <w:shd w:val="pct25" w:color="auto" w:fill="auto"/>
            <w:tcMar>
              <w:left w:w="14" w:type="dxa"/>
              <w:right w:w="14" w:type="dxa"/>
            </w:tcMar>
            <w:vAlign w:val="center"/>
          </w:tcPr>
          <w:p w:rsidR="00652DCC" w:rsidRPr="00394D63" w:rsidP="00394D63" w14:paraId="6D0E461E" w14:textId="77777777">
            <w:pPr>
              <w:jc w:val="center"/>
              <w:rPr>
                <w:rFonts w:ascii="Arial" w:eastAsia="Times New Roman" w:hAnsi="Arial" w:cs="Arial"/>
                <w:b/>
                <w:bCs/>
                <w:sz w:val="16"/>
                <w:szCs w:val="16"/>
              </w:rPr>
            </w:pPr>
            <w:r w:rsidRPr="00394D63">
              <w:rPr>
                <w:rFonts w:ascii="Arial" w:eastAsia="Times New Roman" w:hAnsi="Arial" w:cs="Arial"/>
                <w:b/>
                <w:bCs/>
                <w:sz w:val="16"/>
                <w:szCs w:val="16"/>
              </w:rPr>
              <w:t>Repairman</w:t>
            </w:r>
          </w:p>
          <w:p w:rsidR="00652DCC" w:rsidRPr="00394D63" w:rsidP="00394D63" w14:paraId="57A4CCBB" w14:textId="77777777">
            <w:pPr>
              <w:jc w:val="center"/>
              <w:rPr>
                <w:rFonts w:ascii="Arial" w:eastAsia="Times New Roman" w:hAnsi="Arial" w:cs="Arial"/>
                <w:b/>
                <w:bCs/>
                <w:sz w:val="16"/>
                <w:szCs w:val="16"/>
              </w:rPr>
            </w:pPr>
            <w:r w:rsidRPr="00394D63">
              <w:rPr>
                <w:rFonts w:ascii="Arial" w:eastAsia="Times New Roman" w:hAnsi="Arial" w:cs="Arial"/>
                <w:b/>
                <w:bCs/>
                <w:sz w:val="16"/>
                <w:szCs w:val="16"/>
              </w:rPr>
              <w:t>Subpart E</w:t>
            </w:r>
          </w:p>
        </w:tc>
        <w:tc>
          <w:tcPr>
            <w:tcW w:w="1260" w:type="dxa"/>
            <w:vMerge w:val="restart"/>
            <w:shd w:val="pct25" w:color="auto" w:fill="auto"/>
            <w:vAlign w:val="center"/>
          </w:tcPr>
          <w:p w:rsidR="00652DCC" w:rsidRPr="00394D63" w:rsidP="00394D63" w14:paraId="07BFA79E" w14:textId="1F63430D">
            <w:pPr>
              <w:jc w:val="center"/>
              <w:rPr>
                <w:rFonts w:ascii="Arial" w:eastAsia="Times New Roman" w:hAnsi="Arial" w:cs="Arial"/>
                <w:b/>
                <w:bCs/>
                <w:sz w:val="16"/>
                <w:szCs w:val="16"/>
              </w:rPr>
            </w:pPr>
            <w:r w:rsidRPr="00394D63">
              <w:rPr>
                <w:rFonts w:ascii="Arial" w:eastAsia="Times New Roman" w:hAnsi="Arial" w:cs="Arial"/>
                <w:b/>
                <w:bCs/>
                <w:sz w:val="16"/>
                <w:szCs w:val="16"/>
              </w:rPr>
              <w:t>IA renewal course acceptance</w:t>
            </w:r>
          </w:p>
        </w:tc>
        <w:tc>
          <w:tcPr>
            <w:tcW w:w="1170" w:type="dxa"/>
            <w:vMerge w:val="restart"/>
            <w:shd w:val="pct25" w:color="auto" w:fill="auto"/>
            <w:tcMar>
              <w:left w:w="14" w:type="dxa"/>
              <w:right w:w="14" w:type="dxa"/>
            </w:tcMar>
            <w:vAlign w:val="center"/>
          </w:tcPr>
          <w:p w:rsidR="00652DCC" w:rsidRPr="00394D63" w:rsidP="00394D63" w14:paraId="3777500B" w14:textId="3464528C">
            <w:pPr>
              <w:jc w:val="center"/>
              <w:rPr>
                <w:rFonts w:ascii="Arial" w:eastAsia="Times New Roman" w:hAnsi="Arial" w:cs="Arial"/>
                <w:b/>
                <w:bCs/>
                <w:sz w:val="16"/>
                <w:szCs w:val="16"/>
              </w:rPr>
            </w:pPr>
            <w:r w:rsidRPr="00394D63">
              <w:rPr>
                <w:rFonts w:ascii="Arial" w:eastAsia="Times New Roman" w:hAnsi="Arial" w:cs="Arial"/>
                <w:b/>
                <w:bCs/>
                <w:sz w:val="16"/>
                <w:szCs w:val="16"/>
              </w:rPr>
              <w:t>Totals</w:t>
            </w:r>
          </w:p>
        </w:tc>
      </w:tr>
      <w:tr w14:paraId="315618B7" w14:textId="77777777" w:rsidTr="00087821">
        <w:tblPrEx>
          <w:tblW w:w="9810" w:type="dxa"/>
          <w:tblInd w:w="-5" w:type="dxa"/>
          <w:tblLayout w:type="fixed"/>
          <w:tblLook w:val="04A0"/>
        </w:tblPrEx>
        <w:tc>
          <w:tcPr>
            <w:tcW w:w="1530" w:type="dxa"/>
            <w:shd w:val="pct25" w:color="auto" w:fill="auto"/>
            <w:tcMar>
              <w:left w:w="14" w:type="dxa"/>
              <w:right w:w="14" w:type="dxa"/>
            </w:tcMar>
            <w:vAlign w:val="center"/>
          </w:tcPr>
          <w:p w:rsidR="00652DCC" w:rsidRPr="00394D63" w:rsidP="00394D63" w14:paraId="656E1FED" w14:textId="77777777">
            <w:pPr>
              <w:jc w:val="center"/>
              <w:rPr>
                <w:rFonts w:ascii="Arial" w:eastAsia="Times New Roman" w:hAnsi="Arial" w:cs="Arial"/>
                <w:b/>
                <w:bCs/>
                <w:sz w:val="16"/>
                <w:szCs w:val="16"/>
              </w:rPr>
            </w:pPr>
            <w:r w:rsidRPr="00394D63">
              <w:rPr>
                <w:rFonts w:ascii="Arial" w:eastAsia="Times New Roman" w:hAnsi="Arial" w:cs="Arial"/>
                <w:b/>
                <w:bCs/>
                <w:sz w:val="16"/>
                <w:szCs w:val="16"/>
              </w:rPr>
              <w:t>Instrument</w:t>
            </w:r>
          </w:p>
        </w:tc>
        <w:tc>
          <w:tcPr>
            <w:tcW w:w="1800" w:type="dxa"/>
            <w:gridSpan w:val="2"/>
            <w:shd w:val="pct25" w:color="auto" w:fill="auto"/>
            <w:tcMar>
              <w:left w:w="14" w:type="dxa"/>
              <w:right w:w="14" w:type="dxa"/>
            </w:tcMar>
            <w:vAlign w:val="center"/>
          </w:tcPr>
          <w:p w:rsidR="00652DCC" w:rsidRPr="00394D63" w:rsidP="00394D63" w14:paraId="4CCBB312" w14:textId="77777777">
            <w:pPr>
              <w:jc w:val="center"/>
              <w:rPr>
                <w:rFonts w:ascii="Arial" w:eastAsia="Times New Roman" w:hAnsi="Arial" w:cs="Arial"/>
                <w:b/>
                <w:bCs/>
                <w:sz w:val="16"/>
                <w:szCs w:val="16"/>
              </w:rPr>
            </w:pPr>
            <w:r w:rsidRPr="00394D63">
              <w:rPr>
                <w:rFonts w:ascii="Arial" w:eastAsia="Times New Roman" w:hAnsi="Arial" w:cs="Arial"/>
                <w:b/>
                <w:bCs/>
                <w:sz w:val="16"/>
                <w:szCs w:val="16"/>
              </w:rPr>
              <w:t>FAA Form 8610-1</w:t>
            </w:r>
          </w:p>
        </w:tc>
        <w:tc>
          <w:tcPr>
            <w:tcW w:w="2430" w:type="dxa"/>
            <w:gridSpan w:val="2"/>
            <w:shd w:val="pct25" w:color="auto" w:fill="auto"/>
            <w:vAlign w:val="center"/>
          </w:tcPr>
          <w:p w:rsidR="00652DCC" w:rsidRPr="00394D63" w:rsidP="00394D63" w14:paraId="3DA18990" w14:textId="77777777">
            <w:pPr>
              <w:jc w:val="center"/>
              <w:rPr>
                <w:rFonts w:ascii="Arial" w:eastAsia="Times New Roman" w:hAnsi="Arial" w:cs="Arial"/>
                <w:b/>
                <w:bCs/>
                <w:sz w:val="16"/>
                <w:szCs w:val="16"/>
              </w:rPr>
            </w:pPr>
            <w:r w:rsidRPr="00394D63">
              <w:rPr>
                <w:rFonts w:ascii="Arial" w:eastAsia="Times New Roman" w:hAnsi="Arial" w:cs="Arial"/>
                <w:b/>
                <w:bCs/>
                <w:sz w:val="16"/>
                <w:szCs w:val="16"/>
              </w:rPr>
              <w:t>FAA Form 8610-2</w:t>
            </w:r>
          </w:p>
        </w:tc>
        <w:tc>
          <w:tcPr>
            <w:tcW w:w="1620" w:type="dxa"/>
            <w:shd w:val="pct25" w:color="auto" w:fill="auto"/>
            <w:vAlign w:val="center"/>
          </w:tcPr>
          <w:p w:rsidR="00652DCC" w:rsidRPr="00394D63" w:rsidP="00394D63" w14:paraId="792732D9" w14:textId="77777777">
            <w:pPr>
              <w:jc w:val="center"/>
              <w:rPr>
                <w:rFonts w:ascii="Arial" w:eastAsia="Times New Roman" w:hAnsi="Arial" w:cs="Arial"/>
                <w:b/>
                <w:bCs/>
                <w:sz w:val="16"/>
                <w:szCs w:val="16"/>
              </w:rPr>
            </w:pPr>
            <w:r w:rsidRPr="00394D63">
              <w:rPr>
                <w:rFonts w:ascii="Arial" w:eastAsia="Times New Roman" w:hAnsi="Arial" w:cs="Arial"/>
                <w:b/>
                <w:bCs/>
                <w:sz w:val="16"/>
                <w:szCs w:val="16"/>
              </w:rPr>
              <w:t>FAA Form 8610-3</w:t>
            </w:r>
          </w:p>
        </w:tc>
        <w:tc>
          <w:tcPr>
            <w:tcW w:w="1260" w:type="dxa"/>
            <w:vMerge/>
            <w:shd w:val="pct25" w:color="auto" w:fill="auto"/>
            <w:vAlign w:val="center"/>
          </w:tcPr>
          <w:p w:rsidR="00652DCC" w:rsidRPr="00394D63" w:rsidP="00394D63" w14:paraId="194300BF" w14:textId="3BF58FEB">
            <w:pPr>
              <w:jc w:val="center"/>
              <w:rPr>
                <w:rFonts w:ascii="Arial" w:eastAsia="Times New Roman" w:hAnsi="Arial" w:cs="Arial"/>
                <w:b/>
                <w:bCs/>
                <w:sz w:val="16"/>
                <w:szCs w:val="16"/>
              </w:rPr>
            </w:pPr>
          </w:p>
        </w:tc>
        <w:tc>
          <w:tcPr>
            <w:tcW w:w="1170" w:type="dxa"/>
            <w:vMerge/>
            <w:shd w:val="pct25" w:color="auto" w:fill="auto"/>
            <w:tcMar>
              <w:left w:w="14" w:type="dxa"/>
              <w:right w:w="14" w:type="dxa"/>
            </w:tcMar>
            <w:vAlign w:val="center"/>
          </w:tcPr>
          <w:p w:rsidR="00652DCC" w:rsidRPr="00394D63" w:rsidP="00394D63" w14:paraId="43E1325E" w14:textId="6AE97539">
            <w:pPr>
              <w:jc w:val="center"/>
              <w:rPr>
                <w:rFonts w:ascii="Arial" w:eastAsia="Times New Roman" w:hAnsi="Arial" w:cs="Arial"/>
                <w:b/>
                <w:bCs/>
                <w:sz w:val="20"/>
                <w:szCs w:val="20"/>
              </w:rPr>
            </w:pPr>
          </w:p>
        </w:tc>
      </w:tr>
      <w:tr w14:paraId="34FAB975" w14:textId="77777777" w:rsidTr="00087821">
        <w:tblPrEx>
          <w:tblW w:w="9810" w:type="dxa"/>
          <w:tblInd w:w="-5" w:type="dxa"/>
          <w:tblLayout w:type="fixed"/>
          <w:tblLook w:val="04A0"/>
        </w:tblPrEx>
        <w:tc>
          <w:tcPr>
            <w:tcW w:w="1530" w:type="dxa"/>
            <w:tcBorders>
              <w:bottom w:val="single" w:sz="4" w:space="0" w:color="auto"/>
            </w:tcBorders>
            <w:tcMar>
              <w:left w:w="14" w:type="dxa"/>
              <w:right w:w="14" w:type="dxa"/>
            </w:tcMar>
            <w:vAlign w:val="center"/>
          </w:tcPr>
          <w:p w:rsidR="00626B5C" w:rsidRPr="00394D63" w:rsidP="00394D63" w14:paraId="4EFEF2C8" w14:textId="77777777">
            <w:pPr>
              <w:jc w:val="center"/>
              <w:rPr>
                <w:rFonts w:ascii="Arial" w:eastAsia="Times New Roman" w:hAnsi="Arial" w:cs="Arial"/>
                <w:b/>
                <w:sz w:val="16"/>
                <w:szCs w:val="16"/>
              </w:rPr>
            </w:pPr>
            <w:r w:rsidRPr="00394D63">
              <w:rPr>
                <w:rFonts w:ascii="Arial" w:eastAsia="Times New Roman" w:hAnsi="Arial" w:cs="Arial"/>
                <w:b/>
                <w:sz w:val="16"/>
                <w:szCs w:val="16"/>
              </w:rPr>
              <w:t># of Respondents</w:t>
            </w:r>
          </w:p>
          <w:p w:rsidR="00626B5C" w:rsidRPr="00394D63" w:rsidP="00394D63" w14:paraId="25B4B561" w14:textId="77777777">
            <w:pPr>
              <w:jc w:val="center"/>
              <w:rPr>
                <w:rFonts w:ascii="Arial" w:eastAsia="Times New Roman" w:hAnsi="Arial" w:cs="Arial"/>
                <w:b/>
                <w:bCs/>
                <w:sz w:val="16"/>
                <w:szCs w:val="16"/>
              </w:rPr>
            </w:pPr>
            <w:r w:rsidRPr="00394D63">
              <w:rPr>
                <w:rFonts w:ascii="Arial" w:eastAsia="Times New Roman" w:hAnsi="Arial" w:cs="Arial"/>
                <w:b/>
                <w:sz w:val="16"/>
                <w:szCs w:val="16"/>
              </w:rPr>
              <w:t>(annually)</w:t>
            </w:r>
          </w:p>
        </w:tc>
        <w:tc>
          <w:tcPr>
            <w:tcW w:w="810" w:type="dxa"/>
            <w:tcBorders>
              <w:bottom w:val="single" w:sz="4" w:space="0" w:color="auto"/>
            </w:tcBorders>
            <w:tcMar>
              <w:left w:w="14" w:type="dxa"/>
              <w:right w:w="14" w:type="dxa"/>
            </w:tcMar>
            <w:vAlign w:val="center"/>
          </w:tcPr>
          <w:p w:rsidR="00626B5C" w:rsidRPr="00394D63" w:rsidP="00394D63" w14:paraId="209F1219" w14:textId="77777777">
            <w:pPr>
              <w:jc w:val="center"/>
              <w:rPr>
                <w:rFonts w:ascii="Arial" w:eastAsia="Times New Roman" w:hAnsi="Arial" w:cs="Arial"/>
                <w:bCs/>
                <w:sz w:val="20"/>
                <w:szCs w:val="20"/>
              </w:rPr>
            </w:pPr>
            <w:r w:rsidRPr="00394D63">
              <w:rPr>
                <w:rFonts w:ascii="Arial" w:eastAsia="Times New Roman" w:hAnsi="Arial" w:cs="Arial"/>
                <w:bCs/>
                <w:sz w:val="20"/>
                <w:szCs w:val="20"/>
              </w:rPr>
              <w:t>1855</w:t>
            </w:r>
          </w:p>
        </w:tc>
        <w:tc>
          <w:tcPr>
            <w:tcW w:w="990" w:type="dxa"/>
            <w:tcBorders>
              <w:bottom w:val="single" w:sz="4" w:space="0" w:color="auto"/>
            </w:tcBorders>
            <w:vAlign w:val="center"/>
          </w:tcPr>
          <w:p w:rsidR="00626B5C" w:rsidRPr="00394D63" w:rsidP="00394D63" w14:paraId="118603FB" w14:textId="77777777">
            <w:pPr>
              <w:jc w:val="center"/>
              <w:rPr>
                <w:rFonts w:ascii="Arial" w:eastAsia="Times New Roman" w:hAnsi="Arial" w:cs="Arial"/>
                <w:bCs/>
                <w:sz w:val="20"/>
                <w:szCs w:val="20"/>
              </w:rPr>
            </w:pPr>
            <w:r w:rsidRPr="00394D63">
              <w:rPr>
                <w:rFonts w:ascii="Arial" w:eastAsia="Times New Roman" w:hAnsi="Arial" w:cs="Arial"/>
                <w:bCs/>
                <w:sz w:val="20"/>
                <w:szCs w:val="20"/>
              </w:rPr>
              <w:t>10826</w:t>
            </w:r>
          </w:p>
        </w:tc>
        <w:tc>
          <w:tcPr>
            <w:tcW w:w="990" w:type="dxa"/>
            <w:tcBorders>
              <w:bottom w:val="single" w:sz="4" w:space="0" w:color="auto"/>
            </w:tcBorders>
            <w:tcMar>
              <w:left w:w="14" w:type="dxa"/>
              <w:right w:w="14" w:type="dxa"/>
            </w:tcMar>
            <w:vAlign w:val="center"/>
          </w:tcPr>
          <w:p w:rsidR="00626B5C" w:rsidRPr="00394D63" w:rsidP="00394D63" w14:paraId="5D535ED1" w14:textId="77777777">
            <w:pPr>
              <w:jc w:val="center"/>
              <w:rPr>
                <w:rFonts w:ascii="Arial" w:eastAsia="Times New Roman" w:hAnsi="Arial" w:cs="Arial"/>
                <w:bCs/>
                <w:sz w:val="20"/>
                <w:szCs w:val="20"/>
              </w:rPr>
            </w:pPr>
            <w:r w:rsidRPr="00394D63">
              <w:rPr>
                <w:rFonts w:ascii="Arial" w:eastAsia="Times New Roman" w:hAnsi="Arial" w:cs="Arial"/>
                <w:bCs/>
                <w:sz w:val="20"/>
                <w:szCs w:val="20"/>
              </w:rPr>
              <w:t>11000</w:t>
            </w:r>
          </w:p>
        </w:tc>
        <w:tc>
          <w:tcPr>
            <w:tcW w:w="1440" w:type="dxa"/>
            <w:tcBorders>
              <w:bottom w:val="single" w:sz="4" w:space="0" w:color="auto"/>
            </w:tcBorders>
            <w:tcMar>
              <w:left w:w="14" w:type="dxa"/>
              <w:right w:w="14" w:type="dxa"/>
            </w:tcMar>
            <w:vAlign w:val="center"/>
          </w:tcPr>
          <w:p w:rsidR="00626B5C" w:rsidRPr="00394D63" w:rsidP="00394D63" w14:paraId="62695F53" w14:textId="77777777">
            <w:pPr>
              <w:jc w:val="center"/>
              <w:rPr>
                <w:rFonts w:ascii="Arial" w:eastAsia="Times New Roman" w:hAnsi="Arial" w:cs="Arial"/>
                <w:bCs/>
                <w:sz w:val="20"/>
                <w:szCs w:val="20"/>
              </w:rPr>
            </w:pPr>
            <w:r w:rsidRPr="00394D63">
              <w:rPr>
                <w:rFonts w:ascii="Arial" w:eastAsia="Times New Roman" w:hAnsi="Arial" w:cs="Arial"/>
                <w:bCs/>
                <w:sz w:val="20"/>
                <w:szCs w:val="20"/>
              </w:rPr>
              <w:t>360</w:t>
            </w:r>
          </w:p>
        </w:tc>
        <w:tc>
          <w:tcPr>
            <w:tcW w:w="1620" w:type="dxa"/>
            <w:tcBorders>
              <w:bottom w:val="single" w:sz="4" w:space="0" w:color="auto"/>
            </w:tcBorders>
            <w:tcMar>
              <w:left w:w="14" w:type="dxa"/>
              <w:right w:w="14" w:type="dxa"/>
            </w:tcMar>
            <w:vAlign w:val="center"/>
          </w:tcPr>
          <w:p w:rsidR="00626B5C" w:rsidRPr="00394D63" w:rsidP="00394D63" w14:paraId="7F7AE677" w14:textId="77777777">
            <w:pPr>
              <w:jc w:val="center"/>
              <w:rPr>
                <w:rFonts w:ascii="Arial" w:eastAsia="Times New Roman" w:hAnsi="Arial" w:cs="Arial"/>
                <w:bCs/>
                <w:sz w:val="20"/>
                <w:szCs w:val="20"/>
              </w:rPr>
            </w:pPr>
            <w:r w:rsidRPr="00394D63">
              <w:rPr>
                <w:rFonts w:ascii="Arial" w:eastAsia="Times New Roman" w:hAnsi="Arial" w:cs="Arial"/>
                <w:bCs/>
                <w:sz w:val="20"/>
                <w:szCs w:val="20"/>
              </w:rPr>
              <w:t>3280</w:t>
            </w:r>
          </w:p>
        </w:tc>
        <w:tc>
          <w:tcPr>
            <w:tcW w:w="1260" w:type="dxa"/>
            <w:tcBorders>
              <w:bottom w:val="single" w:sz="4" w:space="0" w:color="auto"/>
            </w:tcBorders>
            <w:vAlign w:val="center"/>
          </w:tcPr>
          <w:p w:rsidR="00626B5C" w:rsidRPr="00394D63" w:rsidP="00394D63" w14:paraId="2E770D6C" w14:textId="17F70834">
            <w:pPr>
              <w:jc w:val="center"/>
              <w:rPr>
                <w:rFonts w:ascii="Arial" w:eastAsia="Times New Roman" w:hAnsi="Arial" w:cs="Arial"/>
                <w:bCs/>
                <w:sz w:val="20"/>
                <w:szCs w:val="20"/>
              </w:rPr>
            </w:pPr>
            <w:r w:rsidRPr="00394D63">
              <w:rPr>
                <w:rFonts w:ascii="Arial" w:eastAsia="Times New Roman" w:hAnsi="Arial" w:cs="Arial"/>
                <w:bCs/>
                <w:sz w:val="20"/>
                <w:szCs w:val="20"/>
              </w:rPr>
              <w:t>35</w:t>
            </w:r>
          </w:p>
        </w:tc>
        <w:tc>
          <w:tcPr>
            <w:tcW w:w="1170" w:type="dxa"/>
            <w:tcBorders>
              <w:bottom w:val="single" w:sz="4" w:space="0" w:color="auto"/>
            </w:tcBorders>
            <w:tcMar>
              <w:left w:w="14" w:type="dxa"/>
              <w:right w:w="14" w:type="dxa"/>
            </w:tcMar>
            <w:vAlign w:val="center"/>
          </w:tcPr>
          <w:p w:rsidR="00626B5C" w:rsidRPr="00394D63" w:rsidP="00394D63" w14:paraId="0273F13F" w14:textId="3E100C1A">
            <w:pPr>
              <w:jc w:val="center"/>
              <w:rPr>
                <w:rFonts w:ascii="Arial" w:eastAsia="Times New Roman" w:hAnsi="Arial" w:cs="Arial"/>
                <w:bCs/>
                <w:sz w:val="20"/>
                <w:szCs w:val="20"/>
              </w:rPr>
            </w:pPr>
            <w:r w:rsidRPr="00394D63">
              <w:rPr>
                <w:rFonts w:ascii="Arial" w:eastAsia="Times New Roman" w:hAnsi="Arial" w:cs="Arial"/>
                <w:bCs/>
                <w:sz w:val="20"/>
                <w:szCs w:val="20"/>
              </w:rPr>
              <w:t>28,3</w:t>
            </w:r>
            <w:r w:rsidRPr="00394D63" w:rsidR="00652DCC">
              <w:rPr>
                <w:rFonts w:ascii="Arial" w:eastAsia="Times New Roman" w:hAnsi="Arial" w:cs="Arial"/>
                <w:bCs/>
                <w:sz w:val="20"/>
                <w:szCs w:val="20"/>
              </w:rPr>
              <w:t>62</w:t>
            </w:r>
          </w:p>
        </w:tc>
      </w:tr>
      <w:tr w14:paraId="191A7195" w14:textId="77777777" w:rsidTr="00087821">
        <w:tblPrEx>
          <w:tblW w:w="9810" w:type="dxa"/>
          <w:tblInd w:w="-5" w:type="dxa"/>
          <w:tblLayout w:type="fixed"/>
          <w:tblLook w:val="04A0"/>
        </w:tblPrEx>
        <w:tc>
          <w:tcPr>
            <w:tcW w:w="1530" w:type="dxa"/>
            <w:shd w:val="pct10" w:color="auto" w:fill="auto"/>
            <w:tcMar>
              <w:left w:w="14" w:type="dxa"/>
              <w:right w:w="14" w:type="dxa"/>
            </w:tcMar>
            <w:vAlign w:val="center"/>
          </w:tcPr>
          <w:p w:rsidR="00626B5C" w:rsidRPr="00394D63" w:rsidP="00394D63" w14:paraId="11A9807F" w14:textId="77777777">
            <w:pPr>
              <w:jc w:val="center"/>
              <w:rPr>
                <w:rFonts w:ascii="Arial" w:eastAsia="Times New Roman" w:hAnsi="Arial" w:cs="Arial"/>
                <w:b/>
                <w:bCs/>
                <w:sz w:val="16"/>
                <w:szCs w:val="16"/>
              </w:rPr>
            </w:pPr>
            <w:r w:rsidRPr="00394D63">
              <w:rPr>
                <w:rFonts w:ascii="Arial" w:eastAsia="Times New Roman" w:hAnsi="Arial" w:cs="Arial"/>
                <w:b/>
                <w:sz w:val="16"/>
                <w:szCs w:val="16"/>
              </w:rPr>
              <w:t>Responses per respondent</w:t>
            </w:r>
          </w:p>
        </w:tc>
        <w:tc>
          <w:tcPr>
            <w:tcW w:w="810" w:type="dxa"/>
            <w:shd w:val="pct10" w:color="auto" w:fill="auto"/>
            <w:tcMar>
              <w:left w:w="14" w:type="dxa"/>
              <w:right w:w="14" w:type="dxa"/>
            </w:tcMar>
            <w:vAlign w:val="center"/>
          </w:tcPr>
          <w:p w:rsidR="00626B5C" w:rsidRPr="00394D63" w:rsidP="00394D63" w14:paraId="2EB33B17" w14:textId="77777777">
            <w:pPr>
              <w:jc w:val="center"/>
              <w:rPr>
                <w:rFonts w:ascii="Arial" w:eastAsia="Times New Roman" w:hAnsi="Arial" w:cs="Arial"/>
                <w:bCs/>
                <w:sz w:val="20"/>
                <w:szCs w:val="20"/>
              </w:rPr>
            </w:pPr>
            <w:r w:rsidRPr="00394D63">
              <w:rPr>
                <w:rFonts w:ascii="Arial" w:eastAsia="Times New Roman" w:hAnsi="Arial" w:cs="Arial"/>
                <w:bCs/>
                <w:sz w:val="20"/>
                <w:szCs w:val="20"/>
              </w:rPr>
              <w:t>1</w:t>
            </w:r>
          </w:p>
        </w:tc>
        <w:tc>
          <w:tcPr>
            <w:tcW w:w="990" w:type="dxa"/>
            <w:shd w:val="pct10" w:color="auto" w:fill="auto"/>
            <w:vAlign w:val="center"/>
          </w:tcPr>
          <w:p w:rsidR="00626B5C" w:rsidRPr="00394D63" w:rsidP="00394D63" w14:paraId="2CEEA89D" w14:textId="77777777">
            <w:pPr>
              <w:jc w:val="center"/>
              <w:rPr>
                <w:rFonts w:ascii="Arial" w:eastAsia="Times New Roman" w:hAnsi="Arial" w:cs="Arial"/>
                <w:bCs/>
                <w:sz w:val="20"/>
                <w:szCs w:val="20"/>
              </w:rPr>
            </w:pPr>
            <w:r w:rsidRPr="00394D63">
              <w:rPr>
                <w:rFonts w:ascii="Arial" w:eastAsia="Times New Roman" w:hAnsi="Arial" w:cs="Arial"/>
                <w:bCs/>
                <w:sz w:val="20"/>
                <w:szCs w:val="20"/>
              </w:rPr>
              <w:t>1</w:t>
            </w:r>
          </w:p>
        </w:tc>
        <w:tc>
          <w:tcPr>
            <w:tcW w:w="990" w:type="dxa"/>
            <w:shd w:val="pct10" w:color="auto" w:fill="auto"/>
            <w:tcMar>
              <w:left w:w="14" w:type="dxa"/>
              <w:right w:w="14" w:type="dxa"/>
            </w:tcMar>
            <w:vAlign w:val="center"/>
          </w:tcPr>
          <w:p w:rsidR="00626B5C" w:rsidRPr="00394D63" w:rsidP="00394D63" w14:paraId="5AC75EE8" w14:textId="77777777">
            <w:pPr>
              <w:jc w:val="center"/>
              <w:rPr>
                <w:rFonts w:ascii="Arial" w:eastAsia="Times New Roman" w:hAnsi="Arial" w:cs="Arial"/>
                <w:bCs/>
                <w:sz w:val="20"/>
                <w:szCs w:val="20"/>
              </w:rPr>
            </w:pPr>
            <w:r w:rsidRPr="00394D63">
              <w:rPr>
                <w:rFonts w:ascii="Arial" w:eastAsia="Times New Roman" w:hAnsi="Arial" w:cs="Arial"/>
                <w:bCs/>
                <w:sz w:val="20"/>
                <w:szCs w:val="20"/>
              </w:rPr>
              <w:t>1</w:t>
            </w:r>
          </w:p>
        </w:tc>
        <w:tc>
          <w:tcPr>
            <w:tcW w:w="1440" w:type="dxa"/>
            <w:shd w:val="pct10" w:color="auto" w:fill="auto"/>
            <w:tcMar>
              <w:left w:w="14" w:type="dxa"/>
              <w:right w:w="14" w:type="dxa"/>
            </w:tcMar>
            <w:vAlign w:val="center"/>
          </w:tcPr>
          <w:p w:rsidR="00626B5C" w:rsidRPr="00394D63" w:rsidP="00394D63" w14:paraId="2D90DC40" w14:textId="77777777">
            <w:pPr>
              <w:jc w:val="center"/>
              <w:rPr>
                <w:rFonts w:ascii="Arial" w:eastAsia="Times New Roman" w:hAnsi="Arial" w:cs="Arial"/>
                <w:bCs/>
                <w:sz w:val="20"/>
                <w:szCs w:val="20"/>
              </w:rPr>
            </w:pPr>
            <w:r w:rsidRPr="00394D63">
              <w:rPr>
                <w:rFonts w:ascii="Arial" w:eastAsia="Times New Roman" w:hAnsi="Arial" w:cs="Arial"/>
                <w:bCs/>
                <w:sz w:val="20"/>
                <w:szCs w:val="20"/>
              </w:rPr>
              <w:t>1</w:t>
            </w:r>
          </w:p>
        </w:tc>
        <w:tc>
          <w:tcPr>
            <w:tcW w:w="1620" w:type="dxa"/>
            <w:shd w:val="pct10" w:color="auto" w:fill="auto"/>
            <w:tcMar>
              <w:left w:w="14" w:type="dxa"/>
              <w:right w:w="14" w:type="dxa"/>
            </w:tcMar>
            <w:vAlign w:val="center"/>
          </w:tcPr>
          <w:p w:rsidR="00626B5C" w:rsidRPr="00394D63" w:rsidP="00394D63" w14:paraId="295E414B" w14:textId="77777777">
            <w:pPr>
              <w:jc w:val="center"/>
              <w:rPr>
                <w:rFonts w:ascii="Arial" w:eastAsia="Times New Roman" w:hAnsi="Arial" w:cs="Arial"/>
                <w:bCs/>
                <w:sz w:val="20"/>
                <w:szCs w:val="20"/>
              </w:rPr>
            </w:pPr>
            <w:r w:rsidRPr="00394D63">
              <w:rPr>
                <w:rFonts w:ascii="Arial" w:eastAsia="Times New Roman" w:hAnsi="Arial" w:cs="Arial"/>
                <w:bCs/>
                <w:sz w:val="20"/>
                <w:szCs w:val="20"/>
              </w:rPr>
              <w:t>1</w:t>
            </w:r>
          </w:p>
        </w:tc>
        <w:tc>
          <w:tcPr>
            <w:tcW w:w="1260" w:type="dxa"/>
            <w:shd w:val="pct10" w:color="auto" w:fill="auto"/>
            <w:vAlign w:val="center"/>
          </w:tcPr>
          <w:p w:rsidR="00626B5C" w:rsidRPr="00394D63" w:rsidP="00394D63" w14:paraId="2CF14B4D" w14:textId="5D6D80CC">
            <w:pPr>
              <w:jc w:val="center"/>
              <w:rPr>
                <w:rFonts w:ascii="Arial" w:eastAsia="Times New Roman" w:hAnsi="Arial" w:cs="Arial"/>
                <w:bCs/>
                <w:sz w:val="20"/>
                <w:szCs w:val="20"/>
              </w:rPr>
            </w:pPr>
            <w:r w:rsidRPr="00394D63">
              <w:rPr>
                <w:rFonts w:ascii="Arial" w:eastAsia="Times New Roman" w:hAnsi="Arial" w:cs="Arial"/>
                <w:bCs/>
                <w:sz w:val="20"/>
                <w:szCs w:val="20"/>
              </w:rPr>
              <w:t>8</w:t>
            </w:r>
          </w:p>
        </w:tc>
        <w:tc>
          <w:tcPr>
            <w:tcW w:w="1170" w:type="dxa"/>
            <w:shd w:val="pct10" w:color="auto" w:fill="auto"/>
            <w:tcMar>
              <w:left w:w="14" w:type="dxa"/>
              <w:right w:w="14" w:type="dxa"/>
            </w:tcMar>
            <w:vAlign w:val="center"/>
          </w:tcPr>
          <w:p w:rsidR="00626B5C" w:rsidRPr="00394D63" w:rsidP="00394D63" w14:paraId="641BC9D2" w14:textId="2BF3397D">
            <w:pPr>
              <w:jc w:val="center"/>
              <w:rPr>
                <w:rFonts w:ascii="Arial" w:eastAsia="Times New Roman" w:hAnsi="Arial" w:cs="Arial"/>
                <w:bCs/>
                <w:sz w:val="20"/>
                <w:szCs w:val="20"/>
              </w:rPr>
            </w:pPr>
            <w:r w:rsidRPr="00394D63">
              <w:rPr>
                <w:rFonts w:ascii="Arial" w:eastAsia="Times New Roman" w:hAnsi="Arial" w:cs="Arial"/>
                <w:bCs/>
                <w:sz w:val="20"/>
                <w:szCs w:val="20"/>
              </w:rPr>
              <w:t>--</w:t>
            </w:r>
          </w:p>
        </w:tc>
      </w:tr>
      <w:tr w14:paraId="098B158B" w14:textId="77777777" w:rsidTr="00087821">
        <w:tblPrEx>
          <w:tblW w:w="9810" w:type="dxa"/>
          <w:tblInd w:w="-5" w:type="dxa"/>
          <w:tblLayout w:type="fixed"/>
          <w:tblLook w:val="04A0"/>
        </w:tblPrEx>
        <w:trPr>
          <w:trHeight w:val="350"/>
        </w:trPr>
        <w:tc>
          <w:tcPr>
            <w:tcW w:w="1530" w:type="dxa"/>
            <w:tcBorders>
              <w:bottom w:val="single" w:sz="4" w:space="0" w:color="auto"/>
            </w:tcBorders>
            <w:tcMar>
              <w:left w:w="14" w:type="dxa"/>
              <w:right w:w="14" w:type="dxa"/>
            </w:tcMar>
            <w:vAlign w:val="center"/>
          </w:tcPr>
          <w:p w:rsidR="00626B5C" w:rsidRPr="00394D63" w:rsidP="00394D63" w14:paraId="26841103" w14:textId="77777777">
            <w:pPr>
              <w:jc w:val="center"/>
              <w:rPr>
                <w:rFonts w:ascii="Arial" w:eastAsia="Times New Roman" w:hAnsi="Arial" w:cs="Arial"/>
                <w:b/>
                <w:bCs/>
                <w:sz w:val="16"/>
                <w:szCs w:val="16"/>
              </w:rPr>
            </w:pPr>
            <w:r w:rsidRPr="00394D63">
              <w:rPr>
                <w:rFonts w:ascii="Arial" w:eastAsia="Times New Roman" w:hAnsi="Arial" w:cs="Arial"/>
                <w:b/>
                <w:sz w:val="16"/>
                <w:szCs w:val="16"/>
              </w:rPr>
              <w:t>Total # of Responses</w:t>
            </w:r>
          </w:p>
        </w:tc>
        <w:tc>
          <w:tcPr>
            <w:tcW w:w="810" w:type="dxa"/>
            <w:tcBorders>
              <w:bottom w:val="single" w:sz="4" w:space="0" w:color="auto"/>
            </w:tcBorders>
            <w:tcMar>
              <w:left w:w="14" w:type="dxa"/>
              <w:right w:w="14" w:type="dxa"/>
            </w:tcMar>
            <w:vAlign w:val="center"/>
          </w:tcPr>
          <w:p w:rsidR="00626B5C" w:rsidRPr="00394D63" w:rsidP="00394D63" w14:paraId="338D5630" w14:textId="77777777">
            <w:pPr>
              <w:jc w:val="center"/>
              <w:rPr>
                <w:rFonts w:ascii="Arial" w:eastAsia="Times New Roman" w:hAnsi="Arial" w:cs="Arial"/>
                <w:bCs/>
                <w:sz w:val="20"/>
                <w:szCs w:val="20"/>
              </w:rPr>
            </w:pPr>
            <w:r w:rsidRPr="00394D63">
              <w:rPr>
                <w:rFonts w:ascii="Arial" w:eastAsia="Times New Roman" w:hAnsi="Arial" w:cs="Arial"/>
                <w:bCs/>
                <w:sz w:val="20"/>
                <w:szCs w:val="20"/>
              </w:rPr>
              <w:t>1855</w:t>
            </w:r>
          </w:p>
        </w:tc>
        <w:tc>
          <w:tcPr>
            <w:tcW w:w="990" w:type="dxa"/>
            <w:tcBorders>
              <w:bottom w:val="single" w:sz="4" w:space="0" w:color="auto"/>
            </w:tcBorders>
            <w:vAlign w:val="center"/>
          </w:tcPr>
          <w:p w:rsidR="00626B5C" w:rsidRPr="00394D63" w:rsidP="00394D63" w14:paraId="50304ED2" w14:textId="77777777">
            <w:pPr>
              <w:jc w:val="center"/>
              <w:rPr>
                <w:rFonts w:ascii="Arial" w:eastAsia="Times New Roman" w:hAnsi="Arial" w:cs="Arial"/>
                <w:bCs/>
                <w:sz w:val="20"/>
                <w:szCs w:val="20"/>
              </w:rPr>
            </w:pPr>
            <w:r w:rsidRPr="00394D63">
              <w:rPr>
                <w:rFonts w:ascii="Arial" w:eastAsia="Times New Roman" w:hAnsi="Arial" w:cs="Arial"/>
                <w:bCs/>
                <w:sz w:val="20"/>
                <w:szCs w:val="20"/>
              </w:rPr>
              <w:t>10826</w:t>
            </w:r>
          </w:p>
        </w:tc>
        <w:tc>
          <w:tcPr>
            <w:tcW w:w="990" w:type="dxa"/>
            <w:tcBorders>
              <w:bottom w:val="single" w:sz="4" w:space="0" w:color="auto"/>
            </w:tcBorders>
            <w:tcMar>
              <w:left w:w="14" w:type="dxa"/>
              <w:right w:w="14" w:type="dxa"/>
            </w:tcMar>
            <w:vAlign w:val="center"/>
          </w:tcPr>
          <w:p w:rsidR="00626B5C" w:rsidRPr="00394D63" w:rsidP="00394D63" w14:paraId="684CB0E4" w14:textId="77777777">
            <w:pPr>
              <w:jc w:val="center"/>
              <w:rPr>
                <w:rFonts w:ascii="Arial" w:eastAsia="Times New Roman" w:hAnsi="Arial" w:cs="Arial"/>
                <w:bCs/>
                <w:sz w:val="20"/>
                <w:szCs w:val="20"/>
              </w:rPr>
            </w:pPr>
            <w:r w:rsidRPr="00394D63">
              <w:rPr>
                <w:rFonts w:ascii="Arial" w:eastAsia="Times New Roman" w:hAnsi="Arial" w:cs="Arial"/>
                <w:bCs/>
                <w:sz w:val="20"/>
                <w:szCs w:val="20"/>
              </w:rPr>
              <w:t>11000</w:t>
            </w:r>
          </w:p>
        </w:tc>
        <w:tc>
          <w:tcPr>
            <w:tcW w:w="1440" w:type="dxa"/>
            <w:tcBorders>
              <w:bottom w:val="single" w:sz="4" w:space="0" w:color="auto"/>
            </w:tcBorders>
            <w:tcMar>
              <w:left w:w="14" w:type="dxa"/>
              <w:right w:w="14" w:type="dxa"/>
            </w:tcMar>
            <w:vAlign w:val="center"/>
          </w:tcPr>
          <w:p w:rsidR="00626B5C" w:rsidRPr="00394D63" w:rsidP="00394D63" w14:paraId="612B1C87" w14:textId="77777777">
            <w:pPr>
              <w:jc w:val="center"/>
              <w:rPr>
                <w:rFonts w:ascii="Arial" w:eastAsia="Times New Roman" w:hAnsi="Arial" w:cs="Arial"/>
                <w:bCs/>
                <w:sz w:val="20"/>
                <w:szCs w:val="20"/>
              </w:rPr>
            </w:pPr>
            <w:r w:rsidRPr="00394D63">
              <w:rPr>
                <w:rFonts w:ascii="Arial" w:eastAsia="Times New Roman" w:hAnsi="Arial" w:cs="Arial"/>
                <w:bCs/>
                <w:sz w:val="20"/>
                <w:szCs w:val="20"/>
              </w:rPr>
              <w:t>360</w:t>
            </w:r>
          </w:p>
        </w:tc>
        <w:tc>
          <w:tcPr>
            <w:tcW w:w="1620" w:type="dxa"/>
            <w:tcBorders>
              <w:bottom w:val="single" w:sz="4" w:space="0" w:color="auto"/>
            </w:tcBorders>
            <w:tcMar>
              <w:left w:w="14" w:type="dxa"/>
              <w:right w:w="14" w:type="dxa"/>
            </w:tcMar>
            <w:vAlign w:val="center"/>
          </w:tcPr>
          <w:p w:rsidR="00626B5C" w:rsidRPr="00394D63" w:rsidP="00394D63" w14:paraId="4DF250FE" w14:textId="77777777">
            <w:pPr>
              <w:jc w:val="center"/>
              <w:rPr>
                <w:rFonts w:ascii="Arial" w:eastAsia="Times New Roman" w:hAnsi="Arial" w:cs="Arial"/>
                <w:bCs/>
                <w:sz w:val="20"/>
                <w:szCs w:val="20"/>
              </w:rPr>
            </w:pPr>
            <w:r w:rsidRPr="00394D63">
              <w:rPr>
                <w:rFonts w:ascii="Arial" w:eastAsia="Times New Roman" w:hAnsi="Arial" w:cs="Arial"/>
                <w:bCs/>
                <w:sz w:val="20"/>
                <w:szCs w:val="20"/>
              </w:rPr>
              <w:t>3280</w:t>
            </w:r>
          </w:p>
        </w:tc>
        <w:tc>
          <w:tcPr>
            <w:tcW w:w="1260" w:type="dxa"/>
            <w:tcBorders>
              <w:bottom w:val="single" w:sz="4" w:space="0" w:color="auto"/>
            </w:tcBorders>
            <w:vAlign w:val="center"/>
          </w:tcPr>
          <w:p w:rsidR="00626B5C" w:rsidRPr="00394D63" w:rsidP="00394D63" w14:paraId="2AFD7444" w14:textId="76E00DA2">
            <w:pPr>
              <w:jc w:val="center"/>
              <w:rPr>
                <w:rFonts w:ascii="Arial" w:eastAsia="Times New Roman" w:hAnsi="Arial" w:cs="Arial"/>
                <w:bCs/>
                <w:sz w:val="20"/>
                <w:szCs w:val="20"/>
              </w:rPr>
            </w:pPr>
            <w:r w:rsidRPr="00394D63">
              <w:rPr>
                <w:rFonts w:ascii="Arial" w:eastAsia="Times New Roman" w:hAnsi="Arial" w:cs="Arial"/>
                <w:bCs/>
                <w:sz w:val="20"/>
                <w:szCs w:val="20"/>
              </w:rPr>
              <w:t>280</w:t>
            </w:r>
          </w:p>
        </w:tc>
        <w:tc>
          <w:tcPr>
            <w:tcW w:w="1170" w:type="dxa"/>
            <w:tcBorders>
              <w:bottom w:val="single" w:sz="4" w:space="0" w:color="auto"/>
            </w:tcBorders>
            <w:tcMar>
              <w:left w:w="14" w:type="dxa"/>
              <w:right w:w="14" w:type="dxa"/>
            </w:tcMar>
            <w:vAlign w:val="center"/>
          </w:tcPr>
          <w:p w:rsidR="00626B5C" w:rsidRPr="00394D63" w:rsidP="00394D63" w14:paraId="75F66B9B" w14:textId="08AD097E">
            <w:pPr>
              <w:jc w:val="center"/>
              <w:rPr>
                <w:rFonts w:ascii="Arial" w:eastAsia="Times New Roman" w:hAnsi="Arial" w:cs="Arial"/>
                <w:bCs/>
                <w:sz w:val="20"/>
                <w:szCs w:val="20"/>
              </w:rPr>
            </w:pPr>
            <w:r w:rsidRPr="00394D63">
              <w:rPr>
                <w:rFonts w:ascii="Arial" w:eastAsia="Times New Roman" w:hAnsi="Arial" w:cs="Arial"/>
                <w:bCs/>
                <w:sz w:val="20"/>
                <w:szCs w:val="20"/>
              </w:rPr>
              <w:t>28,</w:t>
            </w:r>
            <w:r w:rsidRPr="00394D63" w:rsidR="00652DCC">
              <w:rPr>
                <w:rFonts w:ascii="Arial" w:eastAsia="Times New Roman" w:hAnsi="Arial" w:cs="Arial"/>
                <w:bCs/>
                <w:sz w:val="20"/>
                <w:szCs w:val="20"/>
              </w:rPr>
              <w:t>607</w:t>
            </w:r>
          </w:p>
        </w:tc>
      </w:tr>
      <w:tr w14:paraId="057FA87C" w14:textId="77777777" w:rsidTr="00087821">
        <w:tblPrEx>
          <w:tblW w:w="9810" w:type="dxa"/>
          <w:tblInd w:w="-5" w:type="dxa"/>
          <w:tblLayout w:type="fixed"/>
          <w:tblLook w:val="04A0"/>
        </w:tblPrEx>
        <w:tc>
          <w:tcPr>
            <w:tcW w:w="1530" w:type="dxa"/>
            <w:shd w:val="pct10" w:color="auto" w:fill="auto"/>
            <w:tcMar>
              <w:left w:w="14" w:type="dxa"/>
              <w:right w:w="14" w:type="dxa"/>
            </w:tcMar>
            <w:vAlign w:val="center"/>
          </w:tcPr>
          <w:p w:rsidR="00626B5C" w:rsidRPr="00394D63" w:rsidP="00394D63" w14:paraId="37C62F44" w14:textId="77777777">
            <w:pPr>
              <w:jc w:val="center"/>
              <w:rPr>
                <w:rFonts w:ascii="Arial" w:hAnsi="Arial" w:cs="Arial"/>
                <w:b/>
                <w:sz w:val="16"/>
                <w:szCs w:val="16"/>
              </w:rPr>
            </w:pPr>
            <w:r w:rsidRPr="00394D63">
              <w:rPr>
                <w:rFonts w:ascii="Arial" w:hAnsi="Arial" w:cs="Arial"/>
                <w:b/>
                <w:sz w:val="16"/>
                <w:szCs w:val="16"/>
              </w:rPr>
              <w:t>Time per Response</w:t>
            </w:r>
          </w:p>
          <w:p w:rsidR="00626B5C" w:rsidRPr="00394D63" w:rsidP="00394D63" w14:paraId="49101F44" w14:textId="77777777">
            <w:pPr>
              <w:jc w:val="center"/>
              <w:rPr>
                <w:rFonts w:ascii="Arial" w:eastAsia="Times New Roman" w:hAnsi="Arial" w:cs="Arial"/>
                <w:b/>
                <w:sz w:val="16"/>
                <w:szCs w:val="16"/>
              </w:rPr>
            </w:pPr>
            <w:r w:rsidRPr="00394D63">
              <w:rPr>
                <w:rFonts w:ascii="Arial" w:hAnsi="Arial" w:cs="Arial"/>
                <w:b/>
                <w:sz w:val="16"/>
                <w:szCs w:val="16"/>
              </w:rPr>
              <w:t>(hours)</w:t>
            </w:r>
          </w:p>
        </w:tc>
        <w:tc>
          <w:tcPr>
            <w:tcW w:w="810" w:type="dxa"/>
            <w:shd w:val="pct10" w:color="auto" w:fill="auto"/>
            <w:tcMar>
              <w:left w:w="14" w:type="dxa"/>
              <w:right w:w="14" w:type="dxa"/>
            </w:tcMar>
            <w:vAlign w:val="center"/>
          </w:tcPr>
          <w:p w:rsidR="00626B5C" w:rsidRPr="00394D63" w:rsidP="00394D63" w14:paraId="0A8C4C32" w14:textId="71DBA652">
            <w:pPr>
              <w:jc w:val="center"/>
              <w:rPr>
                <w:rFonts w:ascii="Arial" w:eastAsia="Times New Roman" w:hAnsi="Arial" w:cs="Arial"/>
                <w:bCs/>
                <w:sz w:val="20"/>
                <w:szCs w:val="20"/>
              </w:rPr>
            </w:pPr>
            <w:r w:rsidRPr="00394D63">
              <w:rPr>
                <w:rFonts w:ascii="Arial" w:eastAsia="Times New Roman" w:hAnsi="Arial" w:cs="Arial"/>
                <w:bCs/>
                <w:sz w:val="20"/>
                <w:szCs w:val="20"/>
              </w:rPr>
              <w:t>.75</w:t>
            </w:r>
          </w:p>
        </w:tc>
        <w:tc>
          <w:tcPr>
            <w:tcW w:w="990" w:type="dxa"/>
            <w:shd w:val="pct10" w:color="auto" w:fill="auto"/>
            <w:vAlign w:val="center"/>
          </w:tcPr>
          <w:p w:rsidR="00626B5C" w:rsidRPr="00394D63" w:rsidP="00394D63" w14:paraId="4353E17F" w14:textId="1759CCD6">
            <w:pPr>
              <w:jc w:val="center"/>
              <w:rPr>
                <w:rFonts w:ascii="Arial" w:eastAsia="Times New Roman" w:hAnsi="Arial" w:cs="Arial"/>
                <w:bCs/>
                <w:sz w:val="20"/>
                <w:szCs w:val="20"/>
              </w:rPr>
            </w:pPr>
            <w:r w:rsidRPr="00394D63">
              <w:rPr>
                <w:rFonts w:ascii="Arial" w:eastAsia="Times New Roman" w:hAnsi="Arial" w:cs="Arial"/>
                <w:bCs/>
                <w:sz w:val="20"/>
                <w:szCs w:val="20"/>
              </w:rPr>
              <w:t>.75</w:t>
            </w:r>
          </w:p>
        </w:tc>
        <w:tc>
          <w:tcPr>
            <w:tcW w:w="990" w:type="dxa"/>
            <w:shd w:val="pct10" w:color="auto" w:fill="auto"/>
            <w:tcMar>
              <w:left w:w="14" w:type="dxa"/>
              <w:right w:w="14" w:type="dxa"/>
            </w:tcMar>
            <w:vAlign w:val="center"/>
          </w:tcPr>
          <w:p w:rsidR="00626B5C" w:rsidRPr="00394D63" w:rsidP="00394D63" w14:paraId="03FE9BFC" w14:textId="524F5335">
            <w:pPr>
              <w:jc w:val="center"/>
              <w:rPr>
                <w:rFonts w:ascii="Arial" w:eastAsia="Times New Roman" w:hAnsi="Arial" w:cs="Arial"/>
                <w:bCs/>
                <w:sz w:val="20"/>
                <w:szCs w:val="20"/>
              </w:rPr>
            </w:pPr>
            <w:r w:rsidRPr="00394D63">
              <w:rPr>
                <w:rFonts w:ascii="Arial" w:eastAsia="Times New Roman" w:hAnsi="Arial" w:cs="Arial"/>
                <w:bCs/>
                <w:sz w:val="20"/>
                <w:szCs w:val="20"/>
              </w:rPr>
              <w:t>.75</w:t>
            </w:r>
          </w:p>
        </w:tc>
        <w:tc>
          <w:tcPr>
            <w:tcW w:w="1440" w:type="dxa"/>
            <w:shd w:val="pct10" w:color="auto" w:fill="auto"/>
            <w:tcMar>
              <w:left w:w="14" w:type="dxa"/>
              <w:right w:w="14" w:type="dxa"/>
            </w:tcMar>
            <w:vAlign w:val="center"/>
          </w:tcPr>
          <w:p w:rsidR="00626B5C" w:rsidRPr="00394D63" w:rsidP="00394D63" w14:paraId="59B2B3AA" w14:textId="16F6DDC2">
            <w:pPr>
              <w:jc w:val="center"/>
              <w:rPr>
                <w:rFonts w:ascii="Arial" w:eastAsia="Times New Roman" w:hAnsi="Arial" w:cs="Arial"/>
                <w:bCs/>
                <w:sz w:val="20"/>
                <w:szCs w:val="20"/>
              </w:rPr>
            </w:pPr>
            <w:r w:rsidRPr="00394D63">
              <w:rPr>
                <w:rFonts w:ascii="Arial" w:eastAsia="Times New Roman" w:hAnsi="Arial" w:cs="Arial"/>
                <w:bCs/>
                <w:sz w:val="20"/>
                <w:szCs w:val="20"/>
              </w:rPr>
              <w:t>.75</w:t>
            </w:r>
          </w:p>
        </w:tc>
        <w:tc>
          <w:tcPr>
            <w:tcW w:w="1620" w:type="dxa"/>
            <w:shd w:val="pct10" w:color="auto" w:fill="auto"/>
            <w:tcMar>
              <w:left w:w="14" w:type="dxa"/>
              <w:right w:w="14" w:type="dxa"/>
            </w:tcMar>
            <w:vAlign w:val="center"/>
          </w:tcPr>
          <w:p w:rsidR="00626B5C" w:rsidRPr="00394D63" w:rsidP="00394D63" w14:paraId="37A3658A" w14:textId="68B9BF86">
            <w:pPr>
              <w:jc w:val="center"/>
              <w:rPr>
                <w:rFonts w:ascii="Arial" w:eastAsia="Times New Roman" w:hAnsi="Arial" w:cs="Arial"/>
                <w:bCs/>
                <w:sz w:val="20"/>
                <w:szCs w:val="20"/>
              </w:rPr>
            </w:pPr>
            <w:r w:rsidRPr="00394D63">
              <w:rPr>
                <w:rFonts w:ascii="Arial" w:eastAsia="Times New Roman" w:hAnsi="Arial" w:cs="Arial"/>
                <w:bCs/>
                <w:sz w:val="20"/>
                <w:szCs w:val="20"/>
              </w:rPr>
              <w:t>.75</w:t>
            </w:r>
          </w:p>
        </w:tc>
        <w:tc>
          <w:tcPr>
            <w:tcW w:w="1260" w:type="dxa"/>
            <w:shd w:val="pct10" w:color="auto" w:fill="auto"/>
            <w:vAlign w:val="center"/>
          </w:tcPr>
          <w:p w:rsidR="00626B5C" w:rsidRPr="00394D63" w:rsidP="00394D63" w14:paraId="3B06B695" w14:textId="61D3F839">
            <w:pPr>
              <w:jc w:val="center"/>
              <w:rPr>
                <w:rFonts w:ascii="Arial" w:eastAsia="Times New Roman" w:hAnsi="Arial" w:cs="Arial"/>
                <w:b/>
                <w:bCs/>
                <w:sz w:val="20"/>
                <w:szCs w:val="20"/>
              </w:rPr>
            </w:pPr>
            <w:r w:rsidRPr="00394D63">
              <w:rPr>
                <w:rFonts w:ascii="Arial" w:eastAsia="Times New Roman" w:hAnsi="Arial" w:cs="Arial"/>
                <w:b/>
                <w:bCs/>
                <w:sz w:val="20"/>
                <w:szCs w:val="20"/>
              </w:rPr>
              <w:t>1</w:t>
            </w:r>
          </w:p>
        </w:tc>
        <w:tc>
          <w:tcPr>
            <w:tcW w:w="1170" w:type="dxa"/>
            <w:shd w:val="pct10" w:color="auto" w:fill="auto"/>
            <w:tcMar>
              <w:left w:w="14" w:type="dxa"/>
              <w:right w:w="14" w:type="dxa"/>
            </w:tcMar>
            <w:vAlign w:val="center"/>
          </w:tcPr>
          <w:p w:rsidR="00626B5C" w:rsidRPr="00394D63" w:rsidP="00394D63" w14:paraId="44C64631" w14:textId="011919FD">
            <w:pPr>
              <w:jc w:val="center"/>
              <w:rPr>
                <w:rFonts w:ascii="Arial" w:eastAsia="Times New Roman" w:hAnsi="Arial" w:cs="Arial"/>
                <w:b/>
                <w:bCs/>
                <w:sz w:val="20"/>
                <w:szCs w:val="20"/>
              </w:rPr>
            </w:pPr>
            <w:r w:rsidRPr="00394D63">
              <w:rPr>
                <w:rFonts w:ascii="Arial" w:eastAsia="Times New Roman" w:hAnsi="Arial" w:cs="Arial"/>
                <w:b/>
                <w:bCs/>
                <w:sz w:val="20"/>
                <w:szCs w:val="20"/>
              </w:rPr>
              <w:t>--</w:t>
            </w:r>
          </w:p>
        </w:tc>
      </w:tr>
      <w:tr w14:paraId="6B098DA5" w14:textId="77777777" w:rsidTr="00FF63DB">
        <w:tblPrEx>
          <w:tblW w:w="9810" w:type="dxa"/>
          <w:tblInd w:w="-5" w:type="dxa"/>
          <w:tblLayout w:type="fixed"/>
          <w:tblLook w:val="04A0"/>
        </w:tblPrEx>
        <w:tc>
          <w:tcPr>
            <w:tcW w:w="1530" w:type="dxa"/>
            <w:vMerge w:val="restart"/>
            <w:tcMar>
              <w:left w:w="14" w:type="dxa"/>
              <w:right w:w="14" w:type="dxa"/>
            </w:tcMar>
            <w:vAlign w:val="center"/>
          </w:tcPr>
          <w:p w:rsidR="00652DCC" w:rsidRPr="00CC5956" w:rsidP="00394D63" w14:paraId="0D6F58FE" w14:textId="77777777">
            <w:pPr>
              <w:jc w:val="center"/>
              <w:rPr>
                <w:rFonts w:ascii="Arial" w:eastAsia="Times New Roman" w:hAnsi="Arial" w:cs="Arial"/>
                <w:b/>
                <w:sz w:val="16"/>
                <w:szCs w:val="16"/>
              </w:rPr>
            </w:pPr>
            <w:r w:rsidRPr="00CC5956">
              <w:rPr>
                <w:rFonts w:ascii="Arial" w:eastAsia="Times New Roman" w:hAnsi="Arial" w:cs="Arial"/>
                <w:b/>
                <w:sz w:val="16"/>
                <w:szCs w:val="16"/>
              </w:rPr>
              <w:t>Hour Burden</w:t>
            </w:r>
          </w:p>
          <w:p w:rsidR="00652DCC" w:rsidRPr="00CC5956" w:rsidP="00394D63" w14:paraId="03B5C7BE" w14:textId="77777777">
            <w:pPr>
              <w:jc w:val="center"/>
              <w:rPr>
                <w:rFonts w:ascii="Arial" w:eastAsia="Times New Roman" w:hAnsi="Arial" w:cs="Arial"/>
                <w:b/>
                <w:sz w:val="16"/>
                <w:szCs w:val="16"/>
              </w:rPr>
            </w:pPr>
            <w:r w:rsidRPr="00CC5956">
              <w:rPr>
                <w:rFonts w:ascii="Arial" w:eastAsia="Times New Roman" w:hAnsi="Arial" w:cs="Arial"/>
                <w:b/>
                <w:sz w:val="16"/>
                <w:szCs w:val="16"/>
              </w:rPr>
              <w:t>(hours)</w:t>
            </w:r>
          </w:p>
        </w:tc>
        <w:tc>
          <w:tcPr>
            <w:tcW w:w="810" w:type="dxa"/>
            <w:tcMar>
              <w:left w:w="14" w:type="dxa"/>
              <w:right w:w="14" w:type="dxa"/>
            </w:tcMar>
            <w:vAlign w:val="center"/>
          </w:tcPr>
          <w:p w:rsidR="00652DCC" w:rsidRPr="00394D63" w:rsidP="00394D63" w14:paraId="6FBC71BA" w14:textId="5906CB19">
            <w:pPr>
              <w:jc w:val="center"/>
              <w:rPr>
                <w:rFonts w:ascii="Arial" w:eastAsia="Times New Roman" w:hAnsi="Arial" w:cs="Arial"/>
                <w:bCs/>
                <w:sz w:val="20"/>
                <w:szCs w:val="20"/>
              </w:rPr>
            </w:pPr>
            <w:r w:rsidRPr="00394D63">
              <w:rPr>
                <w:rFonts w:ascii="Arial" w:eastAsia="Times New Roman" w:hAnsi="Arial" w:cs="Arial"/>
                <w:bCs/>
                <w:sz w:val="20"/>
                <w:szCs w:val="20"/>
              </w:rPr>
              <w:t>1391</w:t>
            </w:r>
          </w:p>
        </w:tc>
        <w:tc>
          <w:tcPr>
            <w:tcW w:w="990" w:type="dxa"/>
            <w:vAlign w:val="center"/>
          </w:tcPr>
          <w:p w:rsidR="00652DCC" w:rsidRPr="00394D63" w:rsidP="00394D63" w14:paraId="2B63E522" w14:textId="53FFD215">
            <w:pPr>
              <w:jc w:val="center"/>
              <w:rPr>
                <w:rFonts w:ascii="Arial" w:eastAsia="Times New Roman" w:hAnsi="Arial" w:cs="Arial"/>
                <w:bCs/>
                <w:sz w:val="20"/>
                <w:szCs w:val="20"/>
              </w:rPr>
            </w:pPr>
            <w:r w:rsidRPr="00394D63">
              <w:rPr>
                <w:rFonts w:ascii="Arial" w:eastAsia="Times New Roman" w:hAnsi="Arial" w:cs="Arial"/>
                <w:bCs/>
                <w:sz w:val="20"/>
                <w:szCs w:val="20"/>
              </w:rPr>
              <w:t>8119</w:t>
            </w:r>
          </w:p>
        </w:tc>
        <w:tc>
          <w:tcPr>
            <w:tcW w:w="990" w:type="dxa"/>
            <w:tcMar>
              <w:left w:w="14" w:type="dxa"/>
              <w:right w:w="14" w:type="dxa"/>
            </w:tcMar>
            <w:vAlign w:val="center"/>
          </w:tcPr>
          <w:p w:rsidR="00652DCC" w:rsidRPr="00394D63" w:rsidP="00394D63" w14:paraId="325A06DE" w14:textId="2CB81103">
            <w:pPr>
              <w:jc w:val="center"/>
              <w:rPr>
                <w:rFonts w:ascii="Arial" w:eastAsia="Times New Roman" w:hAnsi="Arial" w:cs="Arial"/>
                <w:bCs/>
                <w:sz w:val="20"/>
                <w:szCs w:val="20"/>
              </w:rPr>
            </w:pPr>
            <w:r w:rsidRPr="00394D63">
              <w:rPr>
                <w:rFonts w:ascii="Arial" w:eastAsia="Times New Roman" w:hAnsi="Arial" w:cs="Arial"/>
                <w:bCs/>
                <w:sz w:val="20"/>
                <w:szCs w:val="20"/>
              </w:rPr>
              <w:t>8250</w:t>
            </w:r>
          </w:p>
        </w:tc>
        <w:tc>
          <w:tcPr>
            <w:tcW w:w="1440" w:type="dxa"/>
            <w:tcMar>
              <w:left w:w="14" w:type="dxa"/>
              <w:right w:w="14" w:type="dxa"/>
            </w:tcMar>
            <w:vAlign w:val="center"/>
          </w:tcPr>
          <w:p w:rsidR="00652DCC" w:rsidRPr="00394D63" w:rsidP="00394D63" w14:paraId="42C6515C" w14:textId="701DED65">
            <w:pPr>
              <w:jc w:val="center"/>
              <w:rPr>
                <w:rFonts w:ascii="Arial" w:eastAsia="Times New Roman" w:hAnsi="Arial" w:cs="Arial"/>
                <w:bCs/>
                <w:sz w:val="20"/>
                <w:szCs w:val="20"/>
              </w:rPr>
            </w:pPr>
            <w:r w:rsidRPr="00394D63">
              <w:rPr>
                <w:rFonts w:ascii="Arial" w:eastAsia="Times New Roman" w:hAnsi="Arial" w:cs="Arial"/>
                <w:bCs/>
                <w:sz w:val="20"/>
                <w:szCs w:val="20"/>
              </w:rPr>
              <w:t>270</w:t>
            </w:r>
          </w:p>
        </w:tc>
        <w:tc>
          <w:tcPr>
            <w:tcW w:w="1620" w:type="dxa"/>
            <w:vMerge w:val="restart"/>
            <w:tcMar>
              <w:left w:w="14" w:type="dxa"/>
              <w:right w:w="14" w:type="dxa"/>
            </w:tcMar>
            <w:vAlign w:val="center"/>
          </w:tcPr>
          <w:p w:rsidR="00652DCC" w:rsidRPr="00394D63" w:rsidP="00394D63" w14:paraId="4D2C00AD" w14:textId="31D3B5A5">
            <w:pPr>
              <w:jc w:val="center"/>
              <w:rPr>
                <w:rFonts w:ascii="Arial" w:eastAsia="Times New Roman" w:hAnsi="Arial" w:cs="Arial"/>
                <w:bCs/>
                <w:sz w:val="20"/>
                <w:szCs w:val="20"/>
              </w:rPr>
            </w:pPr>
            <w:r w:rsidRPr="00394D63">
              <w:rPr>
                <w:rFonts w:ascii="Arial" w:eastAsia="Times New Roman" w:hAnsi="Arial" w:cs="Arial"/>
                <w:bCs/>
                <w:sz w:val="20"/>
                <w:szCs w:val="20"/>
              </w:rPr>
              <w:t>2460</w:t>
            </w:r>
          </w:p>
        </w:tc>
        <w:tc>
          <w:tcPr>
            <w:tcW w:w="1260" w:type="dxa"/>
            <w:vMerge w:val="restart"/>
            <w:vAlign w:val="center"/>
          </w:tcPr>
          <w:p w:rsidR="00652DCC" w:rsidRPr="00394D63" w:rsidP="00394D63" w14:paraId="23B62C76" w14:textId="632E851E">
            <w:pPr>
              <w:jc w:val="center"/>
              <w:rPr>
                <w:rFonts w:ascii="Arial" w:eastAsia="Times New Roman" w:hAnsi="Arial" w:cs="Arial"/>
                <w:bCs/>
                <w:sz w:val="20"/>
                <w:szCs w:val="20"/>
              </w:rPr>
            </w:pPr>
            <w:r w:rsidRPr="00394D63">
              <w:rPr>
                <w:rFonts w:ascii="Arial" w:eastAsia="Times New Roman" w:hAnsi="Arial" w:cs="Arial"/>
                <w:bCs/>
                <w:sz w:val="20"/>
                <w:szCs w:val="20"/>
              </w:rPr>
              <w:t>280</w:t>
            </w:r>
          </w:p>
        </w:tc>
        <w:tc>
          <w:tcPr>
            <w:tcW w:w="1170" w:type="dxa"/>
            <w:vMerge w:val="restart"/>
            <w:tcMar>
              <w:left w:w="14" w:type="dxa"/>
              <w:right w:w="14" w:type="dxa"/>
            </w:tcMar>
            <w:vAlign w:val="center"/>
          </w:tcPr>
          <w:p w:rsidR="00652DCC" w:rsidRPr="00394D63" w:rsidP="00394D63" w14:paraId="21F5BABC" w14:textId="3A66CBA7">
            <w:pPr>
              <w:jc w:val="center"/>
              <w:rPr>
                <w:rFonts w:ascii="Arial" w:eastAsia="Times New Roman" w:hAnsi="Arial" w:cs="Arial"/>
                <w:b/>
                <w:bCs/>
                <w:sz w:val="20"/>
                <w:szCs w:val="20"/>
              </w:rPr>
            </w:pPr>
            <w:r w:rsidRPr="00394D63">
              <w:rPr>
                <w:rFonts w:ascii="Arial" w:eastAsia="Times New Roman" w:hAnsi="Arial" w:cs="Arial"/>
                <w:b/>
                <w:bCs/>
                <w:sz w:val="20"/>
                <w:szCs w:val="20"/>
              </w:rPr>
              <w:t>20,968</w:t>
            </w:r>
          </w:p>
        </w:tc>
      </w:tr>
      <w:tr w14:paraId="1BF7CF0D" w14:textId="77777777" w:rsidTr="00FF63DB">
        <w:tblPrEx>
          <w:tblW w:w="9810" w:type="dxa"/>
          <w:tblInd w:w="-5" w:type="dxa"/>
          <w:tblLayout w:type="fixed"/>
          <w:tblLook w:val="04A0"/>
        </w:tblPrEx>
        <w:tc>
          <w:tcPr>
            <w:tcW w:w="1530" w:type="dxa"/>
            <w:vMerge/>
            <w:tcMar>
              <w:left w:w="14" w:type="dxa"/>
              <w:right w:w="14" w:type="dxa"/>
            </w:tcMar>
            <w:vAlign w:val="center"/>
          </w:tcPr>
          <w:p w:rsidR="00652DCC" w:rsidRPr="00CC5956" w:rsidP="00394D63" w14:paraId="688BDA7D" w14:textId="77777777">
            <w:pPr>
              <w:jc w:val="center"/>
              <w:rPr>
                <w:rFonts w:ascii="Arial" w:eastAsia="Times New Roman" w:hAnsi="Arial" w:cs="Arial"/>
                <w:b/>
                <w:sz w:val="16"/>
                <w:szCs w:val="16"/>
              </w:rPr>
            </w:pPr>
          </w:p>
        </w:tc>
        <w:tc>
          <w:tcPr>
            <w:tcW w:w="1800" w:type="dxa"/>
            <w:gridSpan w:val="2"/>
            <w:tcBorders>
              <w:bottom w:val="single" w:sz="4" w:space="0" w:color="auto"/>
            </w:tcBorders>
            <w:tcMar>
              <w:left w:w="14" w:type="dxa"/>
              <w:right w:w="14" w:type="dxa"/>
            </w:tcMar>
            <w:vAlign w:val="center"/>
          </w:tcPr>
          <w:p w:rsidR="00652DCC" w:rsidRPr="00394D63" w:rsidP="00394D63" w14:paraId="5849EECF" w14:textId="2C0E3FE1">
            <w:pPr>
              <w:jc w:val="center"/>
              <w:rPr>
                <w:rFonts w:ascii="Arial" w:eastAsia="Times New Roman" w:hAnsi="Arial" w:cs="Arial"/>
                <w:bCs/>
                <w:sz w:val="20"/>
                <w:szCs w:val="20"/>
              </w:rPr>
            </w:pPr>
            <w:r w:rsidRPr="00394D63">
              <w:rPr>
                <w:rFonts w:ascii="Arial" w:eastAsia="Times New Roman" w:hAnsi="Arial" w:cs="Arial"/>
                <w:bCs/>
                <w:sz w:val="20"/>
                <w:szCs w:val="20"/>
              </w:rPr>
              <w:t>9438</w:t>
            </w:r>
          </w:p>
        </w:tc>
        <w:tc>
          <w:tcPr>
            <w:tcW w:w="2430" w:type="dxa"/>
            <w:gridSpan w:val="2"/>
            <w:tcBorders>
              <w:bottom w:val="single" w:sz="4" w:space="0" w:color="auto"/>
            </w:tcBorders>
            <w:tcMar>
              <w:left w:w="14" w:type="dxa"/>
              <w:right w:w="14" w:type="dxa"/>
            </w:tcMar>
            <w:vAlign w:val="center"/>
          </w:tcPr>
          <w:p w:rsidR="00652DCC" w:rsidRPr="00394D63" w:rsidP="00394D63" w14:paraId="275B6FA4" w14:textId="50E3CD60">
            <w:pPr>
              <w:jc w:val="center"/>
              <w:rPr>
                <w:rFonts w:ascii="Arial" w:eastAsia="Times New Roman" w:hAnsi="Arial" w:cs="Arial"/>
                <w:bCs/>
                <w:sz w:val="20"/>
                <w:szCs w:val="20"/>
              </w:rPr>
            </w:pPr>
            <w:r w:rsidRPr="00394D63">
              <w:rPr>
                <w:rFonts w:ascii="Arial" w:eastAsia="Times New Roman" w:hAnsi="Arial" w:cs="Arial"/>
                <w:bCs/>
                <w:sz w:val="20"/>
                <w:szCs w:val="20"/>
              </w:rPr>
              <w:t>8520</w:t>
            </w:r>
          </w:p>
        </w:tc>
        <w:tc>
          <w:tcPr>
            <w:tcW w:w="1620" w:type="dxa"/>
            <w:vMerge/>
            <w:tcBorders>
              <w:bottom w:val="single" w:sz="4" w:space="0" w:color="auto"/>
            </w:tcBorders>
            <w:tcMar>
              <w:left w:w="14" w:type="dxa"/>
              <w:right w:w="14" w:type="dxa"/>
            </w:tcMar>
            <w:vAlign w:val="center"/>
          </w:tcPr>
          <w:p w:rsidR="00652DCC" w:rsidRPr="00394D63" w:rsidP="00394D63" w14:paraId="79D6A464" w14:textId="77777777">
            <w:pPr>
              <w:jc w:val="center"/>
              <w:rPr>
                <w:rFonts w:ascii="Arial" w:eastAsia="Times New Roman" w:hAnsi="Arial" w:cs="Arial"/>
                <w:bCs/>
                <w:sz w:val="20"/>
                <w:szCs w:val="20"/>
              </w:rPr>
            </w:pPr>
          </w:p>
        </w:tc>
        <w:tc>
          <w:tcPr>
            <w:tcW w:w="1260" w:type="dxa"/>
            <w:vMerge/>
            <w:tcBorders>
              <w:bottom w:val="single" w:sz="4" w:space="0" w:color="auto"/>
            </w:tcBorders>
            <w:vAlign w:val="center"/>
          </w:tcPr>
          <w:p w:rsidR="00652DCC" w:rsidRPr="00394D63" w:rsidP="00394D63" w14:paraId="18E89900" w14:textId="2EDCA77F">
            <w:pPr>
              <w:jc w:val="center"/>
              <w:rPr>
                <w:rFonts w:ascii="Arial" w:eastAsia="Times New Roman" w:hAnsi="Arial" w:cs="Arial"/>
                <w:bCs/>
                <w:sz w:val="20"/>
                <w:szCs w:val="20"/>
              </w:rPr>
            </w:pPr>
          </w:p>
        </w:tc>
        <w:tc>
          <w:tcPr>
            <w:tcW w:w="1170" w:type="dxa"/>
            <w:vMerge/>
            <w:tcBorders>
              <w:bottom w:val="single" w:sz="4" w:space="0" w:color="auto"/>
            </w:tcBorders>
            <w:tcMar>
              <w:left w:w="14" w:type="dxa"/>
              <w:right w:w="14" w:type="dxa"/>
            </w:tcMar>
            <w:vAlign w:val="center"/>
          </w:tcPr>
          <w:p w:rsidR="00652DCC" w:rsidRPr="00394D63" w:rsidP="00394D63" w14:paraId="486669DB" w14:textId="7F952CE7">
            <w:pPr>
              <w:jc w:val="center"/>
              <w:rPr>
                <w:rFonts w:ascii="Arial" w:eastAsia="Times New Roman" w:hAnsi="Arial" w:cs="Arial"/>
                <w:b/>
                <w:bCs/>
                <w:sz w:val="20"/>
                <w:szCs w:val="20"/>
              </w:rPr>
            </w:pPr>
          </w:p>
        </w:tc>
      </w:tr>
      <w:tr w14:paraId="5A9BD8A1" w14:textId="77777777" w:rsidTr="00087821">
        <w:tblPrEx>
          <w:tblW w:w="9810" w:type="dxa"/>
          <w:tblInd w:w="-5" w:type="dxa"/>
          <w:tblLayout w:type="fixed"/>
          <w:tblLook w:val="04A0"/>
        </w:tblPrEx>
        <w:tc>
          <w:tcPr>
            <w:tcW w:w="1530" w:type="dxa"/>
            <w:tcBorders>
              <w:bottom w:val="single" w:sz="4" w:space="0" w:color="auto"/>
            </w:tcBorders>
            <w:tcMar>
              <w:left w:w="14" w:type="dxa"/>
              <w:right w:w="14" w:type="dxa"/>
            </w:tcMar>
            <w:vAlign w:val="center"/>
          </w:tcPr>
          <w:p w:rsidR="00CC5956" w:rsidRPr="00CC5956" w:rsidP="00394D63" w14:paraId="65053FC6" w14:textId="72F64B24">
            <w:pPr>
              <w:jc w:val="center"/>
              <w:rPr>
                <w:rFonts w:ascii="Arial" w:eastAsia="Times New Roman" w:hAnsi="Arial" w:cs="Arial"/>
                <w:b/>
                <w:sz w:val="16"/>
                <w:szCs w:val="16"/>
              </w:rPr>
            </w:pPr>
            <w:r>
              <w:rPr>
                <w:rFonts w:ascii="Arial" w:eastAsia="Times New Roman" w:hAnsi="Arial" w:cs="Arial"/>
                <w:b/>
                <w:sz w:val="16"/>
                <w:szCs w:val="16"/>
              </w:rPr>
              <w:t>Wages</w:t>
            </w:r>
          </w:p>
        </w:tc>
        <w:tc>
          <w:tcPr>
            <w:tcW w:w="1800" w:type="dxa"/>
            <w:gridSpan w:val="2"/>
            <w:tcBorders>
              <w:bottom w:val="single" w:sz="4" w:space="0" w:color="auto"/>
            </w:tcBorders>
            <w:tcMar>
              <w:left w:w="14" w:type="dxa"/>
              <w:right w:w="14" w:type="dxa"/>
            </w:tcMar>
            <w:vAlign w:val="center"/>
          </w:tcPr>
          <w:p w:rsidR="00CC5956" w:rsidRPr="00394D63" w:rsidP="00364BB6" w14:paraId="156C76EF" w14:textId="7C749F89">
            <w:pPr>
              <w:jc w:val="center"/>
              <w:rPr>
                <w:rFonts w:ascii="Arial" w:eastAsia="Times New Roman" w:hAnsi="Arial" w:cs="Arial"/>
                <w:bCs/>
                <w:sz w:val="20"/>
                <w:szCs w:val="20"/>
              </w:rPr>
            </w:pPr>
            <w:r>
              <w:rPr>
                <w:rFonts w:ascii="Arial" w:eastAsia="Times New Roman" w:hAnsi="Arial" w:cs="Arial"/>
                <w:bCs/>
                <w:sz w:val="20"/>
                <w:szCs w:val="20"/>
              </w:rPr>
              <w:t>$</w:t>
            </w:r>
            <w:r w:rsidR="00364BB6">
              <w:rPr>
                <w:rFonts w:ascii="Arial" w:eastAsia="Times New Roman" w:hAnsi="Arial" w:cs="Arial"/>
                <w:bCs/>
                <w:sz w:val="20"/>
                <w:szCs w:val="20"/>
              </w:rPr>
              <w:t>7</w:t>
            </w:r>
            <w:r>
              <w:rPr>
                <w:rFonts w:ascii="Arial" w:eastAsia="Times New Roman" w:hAnsi="Arial" w:cs="Arial"/>
                <w:bCs/>
                <w:sz w:val="20"/>
                <w:szCs w:val="20"/>
              </w:rPr>
              <w:t>0</w:t>
            </w:r>
          </w:p>
        </w:tc>
        <w:tc>
          <w:tcPr>
            <w:tcW w:w="2430" w:type="dxa"/>
            <w:gridSpan w:val="2"/>
            <w:tcBorders>
              <w:bottom w:val="single" w:sz="4" w:space="0" w:color="auto"/>
            </w:tcBorders>
            <w:tcMar>
              <w:left w:w="14" w:type="dxa"/>
              <w:right w:w="14" w:type="dxa"/>
            </w:tcMar>
            <w:vAlign w:val="center"/>
          </w:tcPr>
          <w:p w:rsidR="00CC5956" w:rsidRPr="00394D63" w:rsidP="00364BB6" w14:paraId="7D1B66CB" w14:textId="50386EB2">
            <w:pPr>
              <w:jc w:val="center"/>
              <w:rPr>
                <w:rFonts w:ascii="Arial" w:eastAsia="Times New Roman" w:hAnsi="Arial" w:cs="Arial"/>
                <w:bCs/>
                <w:sz w:val="20"/>
                <w:szCs w:val="20"/>
              </w:rPr>
            </w:pPr>
            <w:r>
              <w:rPr>
                <w:rFonts w:ascii="Arial" w:eastAsia="Times New Roman" w:hAnsi="Arial" w:cs="Arial"/>
                <w:bCs/>
                <w:sz w:val="20"/>
                <w:szCs w:val="20"/>
              </w:rPr>
              <w:t>$</w:t>
            </w:r>
            <w:r w:rsidR="00364BB6">
              <w:rPr>
                <w:rFonts w:ascii="Arial" w:eastAsia="Times New Roman" w:hAnsi="Arial" w:cs="Arial"/>
                <w:bCs/>
                <w:sz w:val="20"/>
                <w:szCs w:val="20"/>
              </w:rPr>
              <w:t>7</w:t>
            </w:r>
            <w:r>
              <w:rPr>
                <w:rFonts w:ascii="Arial" w:eastAsia="Times New Roman" w:hAnsi="Arial" w:cs="Arial"/>
                <w:bCs/>
                <w:sz w:val="20"/>
                <w:szCs w:val="20"/>
              </w:rPr>
              <w:t>0</w:t>
            </w:r>
          </w:p>
        </w:tc>
        <w:tc>
          <w:tcPr>
            <w:tcW w:w="1620" w:type="dxa"/>
            <w:tcBorders>
              <w:bottom w:val="single" w:sz="4" w:space="0" w:color="auto"/>
            </w:tcBorders>
            <w:tcMar>
              <w:left w:w="14" w:type="dxa"/>
              <w:right w:w="14" w:type="dxa"/>
            </w:tcMar>
            <w:vAlign w:val="center"/>
          </w:tcPr>
          <w:p w:rsidR="00CC5956" w:rsidRPr="00394D63" w:rsidP="00364BB6" w14:paraId="1F436DE3" w14:textId="24957382">
            <w:pPr>
              <w:jc w:val="center"/>
              <w:rPr>
                <w:rFonts w:ascii="Arial" w:eastAsia="Times New Roman" w:hAnsi="Arial" w:cs="Arial"/>
                <w:bCs/>
                <w:sz w:val="20"/>
                <w:szCs w:val="20"/>
              </w:rPr>
            </w:pPr>
            <w:r>
              <w:rPr>
                <w:rFonts w:ascii="Arial" w:eastAsia="Times New Roman" w:hAnsi="Arial" w:cs="Arial"/>
                <w:bCs/>
                <w:sz w:val="20"/>
                <w:szCs w:val="20"/>
              </w:rPr>
              <w:t>$</w:t>
            </w:r>
            <w:r w:rsidR="00364BB6">
              <w:rPr>
                <w:rFonts w:ascii="Arial" w:eastAsia="Times New Roman" w:hAnsi="Arial" w:cs="Arial"/>
                <w:bCs/>
                <w:sz w:val="20"/>
                <w:szCs w:val="20"/>
              </w:rPr>
              <w:t>7</w:t>
            </w:r>
            <w:r>
              <w:rPr>
                <w:rFonts w:ascii="Arial" w:eastAsia="Times New Roman" w:hAnsi="Arial" w:cs="Arial"/>
                <w:bCs/>
                <w:sz w:val="20"/>
                <w:szCs w:val="20"/>
              </w:rPr>
              <w:t>0</w:t>
            </w:r>
          </w:p>
        </w:tc>
        <w:tc>
          <w:tcPr>
            <w:tcW w:w="1260" w:type="dxa"/>
            <w:tcBorders>
              <w:bottom w:val="single" w:sz="4" w:space="0" w:color="auto"/>
            </w:tcBorders>
            <w:vAlign w:val="center"/>
          </w:tcPr>
          <w:p w:rsidR="00CC5956" w:rsidRPr="00394D63" w:rsidP="00364BB6" w14:paraId="78DB65EB" w14:textId="704D17F7">
            <w:pPr>
              <w:jc w:val="center"/>
              <w:rPr>
                <w:rFonts w:ascii="Arial" w:eastAsia="Times New Roman" w:hAnsi="Arial" w:cs="Arial"/>
                <w:bCs/>
                <w:sz w:val="20"/>
                <w:szCs w:val="20"/>
              </w:rPr>
            </w:pPr>
            <w:r>
              <w:rPr>
                <w:rFonts w:ascii="Arial" w:eastAsia="Times New Roman" w:hAnsi="Arial" w:cs="Arial"/>
                <w:bCs/>
                <w:sz w:val="20"/>
                <w:szCs w:val="20"/>
              </w:rPr>
              <w:t>$</w:t>
            </w:r>
            <w:r w:rsidR="00364BB6">
              <w:rPr>
                <w:rFonts w:ascii="Arial" w:eastAsia="Times New Roman" w:hAnsi="Arial" w:cs="Arial"/>
                <w:bCs/>
                <w:sz w:val="20"/>
                <w:szCs w:val="20"/>
              </w:rPr>
              <w:t>94</w:t>
            </w:r>
          </w:p>
        </w:tc>
        <w:tc>
          <w:tcPr>
            <w:tcW w:w="1170" w:type="dxa"/>
            <w:tcBorders>
              <w:bottom w:val="single" w:sz="4" w:space="0" w:color="auto"/>
            </w:tcBorders>
            <w:tcMar>
              <w:left w:w="14" w:type="dxa"/>
              <w:right w:w="14" w:type="dxa"/>
            </w:tcMar>
            <w:vAlign w:val="center"/>
          </w:tcPr>
          <w:p w:rsidR="00CC5956" w:rsidRPr="00394D63" w:rsidP="00394D63" w14:paraId="13E1DB04" w14:textId="690D5B4A">
            <w:pPr>
              <w:jc w:val="center"/>
              <w:rPr>
                <w:rFonts w:ascii="Arial" w:eastAsia="Times New Roman" w:hAnsi="Arial" w:cs="Arial"/>
                <w:b/>
                <w:bCs/>
                <w:sz w:val="20"/>
                <w:szCs w:val="20"/>
              </w:rPr>
            </w:pPr>
            <w:r>
              <w:rPr>
                <w:rFonts w:ascii="Arial" w:eastAsia="Times New Roman" w:hAnsi="Arial" w:cs="Arial"/>
                <w:b/>
                <w:bCs/>
                <w:sz w:val="20"/>
                <w:szCs w:val="20"/>
              </w:rPr>
              <w:t>--</w:t>
            </w:r>
          </w:p>
        </w:tc>
      </w:tr>
      <w:tr w14:paraId="3A86DF2C" w14:textId="77777777" w:rsidTr="00087821">
        <w:tblPrEx>
          <w:tblW w:w="9810" w:type="dxa"/>
          <w:tblInd w:w="-5" w:type="dxa"/>
          <w:tblLayout w:type="fixed"/>
          <w:tblLook w:val="04A0"/>
        </w:tblPrEx>
        <w:tc>
          <w:tcPr>
            <w:tcW w:w="1530" w:type="dxa"/>
            <w:tcBorders>
              <w:bottom w:val="single" w:sz="4" w:space="0" w:color="auto"/>
            </w:tcBorders>
            <w:tcMar>
              <w:left w:w="14" w:type="dxa"/>
              <w:right w:w="14" w:type="dxa"/>
            </w:tcMar>
            <w:vAlign w:val="center"/>
          </w:tcPr>
          <w:p w:rsidR="00626B5C" w:rsidRPr="00CC5956" w:rsidP="00394D63" w14:paraId="0CCEED0F" w14:textId="77777777">
            <w:pPr>
              <w:jc w:val="center"/>
              <w:rPr>
                <w:rFonts w:ascii="Arial" w:eastAsia="Times New Roman" w:hAnsi="Arial" w:cs="Arial"/>
                <w:b/>
                <w:sz w:val="16"/>
                <w:szCs w:val="16"/>
              </w:rPr>
            </w:pPr>
            <w:r w:rsidRPr="00CC5956">
              <w:rPr>
                <w:rFonts w:ascii="Arial" w:eastAsia="Times New Roman" w:hAnsi="Arial" w:cs="Arial"/>
                <w:b/>
                <w:sz w:val="16"/>
                <w:szCs w:val="16"/>
              </w:rPr>
              <w:t>Cost Burden</w:t>
            </w:r>
          </w:p>
          <w:p w:rsidR="00626B5C" w:rsidRPr="00CC5956" w:rsidP="00394D63" w14:paraId="796908ED" w14:textId="77777777">
            <w:pPr>
              <w:jc w:val="center"/>
              <w:rPr>
                <w:rFonts w:ascii="Arial" w:eastAsia="Times New Roman" w:hAnsi="Arial" w:cs="Arial"/>
                <w:b/>
                <w:sz w:val="16"/>
                <w:szCs w:val="16"/>
              </w:rPr>
            </w:pPr>
            <w:r w:rsidRPr="00CC5956">
              <w:rPr>
                <w:rFonts w:ascii="Arial" w:eastAsia="Times New Roman" w:hAnsi="Arial" w:cs="Arial"/>
                <w:b/>
                <w:sz w:val="16"/>
                <w:szCs w:val="16"/>
              </w:rPr>
              <w:t>($)</w:t>
            </w:r>
          </w:p>
        </w:tc>
        <w:tc>
          <w:tcPr>
            <w:tcW w:w="1800" w:type="dxa"/>
            <w:gridSpan w:val="2"/>
            <w:tcBorders>
              <w:bottom w:val="single" w:sz="4" w:space="0" w:color="auto"/>
            </w:tcBorders>
            <w:tcMar>
              <w:left w:w="14" w:type="dxa"/>
              <w:right w:w="14" w:type="dxa"/>
            </w:tcMar>
            <w:vAlign w:val="center"/>
          </w:tcPr>
          <w:p w:rsidR="00626B5C" w:rsidRPr="00394D63" w:rsidP="00394D63" w14:paraId="4D8859F1" w14:textId="73DA86FC">
            <w:pPr>
              <w:jc w:val="center"/>
              <w:rPr>
                <w:rFonts w:ascii="Arial" w:eastAsia="Times New Roman" w:hAnsi="Arial" w:cs="Arial"/>
                <w:bCs/>
                <w:sz w:val="20"/>
                <w:szCs w:val="20"/>
              </w:rPr>
            </w:pPr>
            <w:r>
              <w:rPr>
                <w:rFonts w:ascii="Arial" w:eastAsia="Times New Roman" w:hAnsi="Arial" w:cs="Arial"/>
                <w:bCs/>
                <w:sz w:val="20"/>
                <w:szCs w:val="20"/>
              </w:rPr>
              <w:t>660,660</w:t>
            </w:r>
          </w:p>
        </w:tc>
        <w:tc>
          <w:tcPr>
            <w:tcW w:w="2430" w:type="dxa"/>
            <w:gridSpan w:val="2"/>
            <w:tcBorders>
              <w:bottom w:val="single" w:sz="4" w:space="0" w:color="auto"/>
            </w:tcBorders>
            <w:tcMar>
              <w:left w:w="14" w:type="dxa"/>
              <w:right w:w="14" w:type="dxa"/>
            </w:tcMar>
            <w:vAlign w:val="center"/>
          </w:tcPr>
          <w:p w:rsidR="00626B5C" w:rsidRPr="00394D63" w:rsidP="00394D63" w14:paraId="02EF577C" w14:textId="0A109271">
            <w:pPr>
              <w:jc w:val="center"/>
              <w:rPr>
                <w:rFonts w:ascii="Arial" w:eastAsia="Times New Roman" w:hAnsi="Arial" w:cs="Arial"/>
                <w:bCs/>
                <w:sz w:val="20"/>
                <w:szCs w:val="20"/>
              </w:rPr>
            </w:pPr>
            <w:r>
              <w:rPr>
                <w:rFonts w:ascii="Arial" w:eastAsia="Times New Roman" w:hAnsi="Arial" w:cs="Arial"/>
                <w:bCs/>
                <w:sz w:val="20"/>
                <w:szCs w:val="20"/>
              </w:rPr>
              <w:t>596,400</w:t>
            </w:r>
          </w:p>
        </w:tc>
        <w:tc>
          <w:tcPr>
            <w:tcW w:w="1620" w:type="dxa"/>
            <w:tcBorders>
              <w:bottom w:val="single" w:sz="4" w:space="0" w:color="auto"/>
            </w:tcBorders>
            <w:tcMar>
              <w:left w:w="14" w:type="dxa"/>
              <w:right w:w="14" w:type="dxa"/>
            </w:tcMar>
            <w:vAlign w:val="center"/>
          </w:tcPr>
          <w:p w:rsidR="00626B5C" w:rsidRPr="00394D63" w:rsidP="00394D63" w14:paraId="32FBD6DC" w14:textId="49A253CC">
            <w:pPr>
              <w:jc w:val="center"/>
              <w:rPr>
                <w:rFonts w:ascii="Arial" w:eastAsia="Times New Roman" w:hAnsi="Arial" w:cs="Arial"/>
                <w:bCs/>
                <w:sz w:val="20"/>
                <w:szCs w:val="20"/>
              </w:rPr>
            </w:pPr>
            <w:r>
              <w:rPr>
                <w:rFonts w:ascii="Arial" w:eastAsia="Times New Roman" w:hAnsi="Arial" w:cs="Arial"/>
                <w:bCs/>
                <w:sz w:val="20"/>
                <w:szCs w:val="20"/>
              </w:rPr>
              <w:t>172,200</w:t>
            </w:r>
          </w:p>
        </w:tc>
        <w:tc>
          <w:tcPr>
            <w:tcW w:w="1260" w:type="dxa"/>
            <w:tcBorders>
              <w:bottom w:val="single" w:sz="4" w:space="0" w:color="auto"/>
            </w:tcBorders>
            <w:vAlign w:val="center"/>
          </w:tcPr>
          <w:p w:rsidR="00626B5C" w:rsidRPr="00394D63" w:rsidP="00364BB6" w14:paraId="642FFC78" w14:textId="00977CE1">
            <w:pPr>
              <w:jc w:val="center"/>
              <w:rPr>
                <w:rFonts w:ascii="Arial" w:eastAsia="Times New Roman" w:hAnsi="Arial" w:cs="Arial"/>
                <w:bCs/>
                <w:sz w:val="20"/>
                <w:szCs w:val="20"/>
              </w:rPr>
            </w:pPr>
            <w:r w:rsidRPr="00394D63">
              <w:rPr>
                <w:rFonts w:ascii="Arial" w:eastAsia="Times New Roman" w:hAnsi="Arial" w:cs="Arial"/>
                <w:bCs/>
                <w:sz w:val="20"/>
                <w:szCs w:val="20"/>
              </w:rPr>
              <w:t>$</w:t>
            </w:r>
            <w:r w:rsidR="00364BB6">
              <w:rPr>
                <w:rFonts w:ascii="Arial" w:eastAsia="Times New Roman" w:hAnsi="Arial" w:cs="Arial"/>
                <w:bCs/>
                <w:sz w:val="20"/>
                <w:szCs w:val="20"/>
              </w:rPr>
              <w:t>26,320</w:t>
            </w:r>
          </w:p>
        </w:tc>
        <w:tc>
          <w:tcPr>
            <w:tcW w:w="1170" w:type="dxa"/>
            <w:tcBorders>
              <w:bottom w:val="single" w:sz="4" w:space="0" w:color="auto"/>
            </w:tcBorders>
            <w:tcMar>
              <w:left w:w="14" w:type="dxa"/>
              <w:right w:w="14" w:type="dxa"/>
            </w:tcMar>
            <w:vAlign w:val="center"/>
          </w:tcPr>
          <w:p w:rsidR="00626B5C" w:rsidRPr="00394D63" w:rsidP="00394D63" w14:paraId="445CE340" w14:textId="08644629">
            <w:pPr>
              <w:jc w:val="center"/>
              <w:rPr>
                <w:rFonts w:ascii="Arial" w:eastAsia="Times New Roman" w:hAnsi="Arial" w:cs="Arial"/>
                <w:b/>
                <w:bCs/>
                <w:sz w:val="20"/>
                <w:szCs w:val="20"/>
              </w:rPr>
            </w:pPr>
            <w:r>
              <w:rPr>
                <w:rFonts w:ascii="Arial" w:eastAsia="Times New Roman" w:hAnsi="Arial" w:cs="Arial"/>
                <w:b/>
                <w:bCs/>
                <w:sz w:val="20"/>
                <w:szCs w:val="20"/>
              </w:rPr>
              <w:t>1</w:t>
            </w:r>
            <w:r w:rsidR="00364BB6">
              <w:rPr>
                <w:rFonts w:ascii="Arial" w:eastAsia="Times New Roman" w:hAnsi="Arial" w:cs="Arial"/>
                <w:b/>
                <w:bCs/>
                <w:sz w:val="20"/>
                <w:szCs w:val="20"/>
              </w:rPr>
              <w:t>,455,580</w:t>
            </w:r>
          </w:p>
        </w:tc>
      </w:tr>
    </w:tbl>
    <w:p w:rsidR="00FC1CFE" w:rsidRPr="009E4FF5" w:rsidP="001139AA" w14:paraId="33306B28" w14:textId="6B5F9903">
      <w:pPr>
        <w:pStyle w:val="Footer"/>
        <w:tabs>
          <w:tab w:val="clear" w:pos="4320"/>
          <w:tab w:val="clear" w:pos="8640"/>
        </w:tabs>
        <w:spacing w:before="240"/>
        <w:rPr>
          <w:rFonts w:ascii="Arial" w:hAnsi="Arial" w:cs="Arial"/>
          <w:b/>
          <w:sz w:val="24"/>
          <w:szCs w:val="24"/>
          <w:u w:val="single"/>
        </w:rPr>
      </w:pPr>
      <w:r w:rsidRPr="009E4FF5">
        <w:rPr>
          <w:rFonts w:ascii="Arial" w:hAnsi="Arial" w:cs="Arial"/>
          <w:b/>
          <w:sz w:val="24"/>
          <w:szCs w:val="24"/>
          <w:u w:val="single"/>
        </w:rPr>
        <w:t>Agency Labor Cost Analysis</w:t>
      </w:r>
    </w:p>
    <w:p w:rsidR="00D90ACF" w:rsidRPr="003C78B9" w:rsidP="00F43010" w14:paraId="20076ABC" w14:textId="3A264F21">
      <w:pPr>
        <w:pStyle w:val="Footer"/>
        <w:spacing w:before="120" w:after="120" w:line="259" w:lineRule="auto"/>
        <w:rPr>
          <w:rFonts w:ascii="Arial" w:hAnsi="Arial" w:cs="Arial"/>
          <w:sz w:val="22"/>
          <w:szCs w:val="22"/>
        </w:rPr>
      </w:pPr>
      <w:r w:rsidRPr="003C78B9">
        <w:rPr>
          <w:rFonts w:ascii="Arial" w:hAnsi="Arial" w:cs="Arial"/>
          <w:sz w:val="22"/>
          <w:szCs w:val="22"/>
        </w:rPr>
        <w:t xml:space="preserve">The salary base rate for this position is from the </w:t>
      </w:r>
      <w:r w:rsidRPr="003C78B9" w:rsidR="009E4FF5">
        <w:rPr>
          <w:rFonts w:ascii="Arial" w:hAnsi="Arial" w:cs="Arial"/>
          <w:sz w:val="22"/>
          <w:szCs w:val="22"/>
        </w:rPr>
        <w:t xml:space="preserve">January </w:t>
      </w:r>
      <w:r w:rsidRPr="003C78B9">
        <w:rPr>
          <w:rFonts w:ascii="Arial" w:hAnsi="Arial" w:cs="Arial"/>
          <w:sz w:val="22"/>
          <w:szCs w:val="22"/>
        </w:rPr>
        <w:t>202</w:t>
      </w:r>
      <w:r w:rsidRPr="003C78B9" w:rsidR="00075B4F">
        <w:rPr>
          <w:rFonts w:ascii="Arial" w:hAnsi="Arial" w:cs="Arial"/>
          <w:sz w:val="22"/>
          <w:szCs w:val="22"/>
        </w:rPr>
        <w:t>2</w:t>
      </w:r>
      <w:r w:rsidRPr="003C78B9">
        <w:rPr>
          <w:rFonts w:ascii="Arial" w:hAnsi="Arial" w:cs="Arial"/>
          <w:sz w:val="22"/>
          <w:szCs w:val="22"/>
        </w:rPr>
        <w:t xml:space="preserve"> General Schedule</w:t>
      </w:r>
      <w:r w:rsidRPr="003C78B9" w:rsidR="00075B4F">
        <w:rPr>
          <w:rFonts w:ascii="Arial" w:hAnsi="Arial" w:cs="Arial"/>
          <w:sz w:val="22"/>
          <w:szCs w:val="22"/>
        </w:rPr>
        <w:t xml:space="preserve"> (GS) Locality Pay Tables.</w:t>
      </w:r>
      <w:r w:rsidRPr="003C78B9">
        <w:rPr>
          <w:rFonts w:ascii="Arial" w:hAnsi="Arial" w:cs="Arial"/>
          <w:sz w:val="22"/>
          <w:szCs w:val="22"/>
        </w:rPr>
        <w:t xml:space="preserve"> </w:t>
      </w:r>
    </w:p>
    <w:p w:rsidR="0028767C" w:rsidRPr="003C78B9" w:rsidP="00F43010" w14:paraId="473F92C9" w14:textId="74B06E70">
      <w:pPr>
        <w:pStyle w:val="Footer"/>
        <w:spacing w:before="120" w:after="120" w:line="259" w:lineRule="auto"/>
        <w:rPr>
          <w:rFonts w:ascii="Arial" w:hAnsi="Arial" w:cs="Arial"/>
          <w:sz w:val="22"/>
          <w:szCs w:val="22"/>
        </w:rPr>
      </w:pPr>
      <w:r w:rsidRPr="003C78B9">
        <w:rPr>
          <w:rFonts w:ascii="Arial" w:hAnsi="Arial" w:cs="Arial"/>
          <w:sz w:val="22"/>
          <w:szCs w:val="22"/>
        </w:rPr>
        <w:t>Aviation Safety Inspectors in FAA Flight Standards offices</w:t>
      </w:r>
      <w:r w:rsidRPr="003C78B9" w:rsidR="007A3381">
        <w:rPr>
          <w:rFonts w:ascii="Arial" w:hAnsi="Arial" w:cs="Arial"/>
          <w:sz w:val="22"/>
          <w:szCs w:val="22"/>
        </w:rPr>
        <w:t xml:space="preserve"> who conduct airman applications reviews</w:t>
      </w:r>
      <w:r w:rsidRPr="003C78B9">
        <w:rPr>
          <w:rFonts w:ascii="Arial" w:hAnsi="Arial" w:cs="Arial"/>
          <w:sz w:val="22"/>
          <w:szCs w:val="22"/>
        </w:rPr>
        <w:t xml:space="preserve"> range from GS-9 to GS-14 positions. </w:t>
      </w:r>
      <w:r w:rsidRPr="003C78B9" w:rsidR="00FC1CFE">
        <w:rPr>
          <w:rFonts w:ascii="Arial" w:hAnsi="Arial" w:cs="Arial"/>
          <w:sz w:val="22"/>
          <w:szCs w:val="22"/>
        </w:rPr>
        <w:t xml:space="preserve">The FAA </w:t>
      </w:r>
      <w:r w:rsidRPr="003C78B9" w:rsidR="00741E0F">
        <w:rPr>
          <w:rFonts w:ascii="Arial" w:hAnsi="Arial" w:cs="Arial"/>
          <w:sz w:val="22"/>
          <w:szCs w:val="22"/>
        </w:rPr>
        <w:t>is using the salary base rate for a midpoint (Step 5) GS-13</w:t>
      </w:r>
      <w:r w:rsidRPr="003C78B9" w:rsidR="007A3381">
        <w:rPr>
          <w:rFonts w:ascii="Arial" w:hAnsi="Arial" w:cs="Arial"/>
          <w:sz w:val="22"/>
          <w:szCs w:val="22"/>
        </w:rPr>
        <w:t xml:space="preserve"> to </w:t>
      </w:r>
      <w:r w:rsidRPr="003C78B9" w:rsidR="00FC1CFE">
        <w:rPr>
          <w:rFonts w:ascii="Arial" w:hAnsi="Arial" w:cs="Arial"/>
          <w:sz w:val="22"/>
          <w:szCs w:val="22"/>
        </w:rPr>
        <w:t>estimate</w:t>
      </w:r>
      <w:r w:rsidRPr="003C78B9" w:rsidR="007A3381">
        <w:rPr>
          <w:rFonts w:ascii="Arial" w:hAnsi="Arial" w:cs="Arial"/>
          <w:sz w:val="22"/>
          <w:szCs w:val="22"/>
        </w:rPr>
        <w:t xml:space="preserve"> labor costs</w:t>
      </w:r>
      <w:r w:rsidRPr="003C78B9" w:rsidR="006E2CC0">
        <w:rPr>
          <w:rFonts w:ascii="Arial" w:hAnsi="Arial" w:cs="Arial"/>
          <w:sz w:val="22"/>
          <w:szCs w:val="22"/>
        </w:rPr>
        <w:t>, in the table “Rest of the United States”.</w:t>
      </w:r>
    </w:p>
    <w:p w:rsidR="000D210E" w:rsidRPr="003C78B9" w:rsidP="00632B02" w14:paraId="241711C1" w14:textId="402764AA">
      <w:pPr>
        <w:pStyle w:val="Footer"/>
        <w:numPr>
          <w:ilvl w:val="0"/>
          <w:numId w:val="35"/>
        </w:numPr>
        <w:spacing w:before="120" w:after="120" w:line="259" w:lineRule="auto"/>
        <w:rPr>
          <w:rFonts w:ascii="Arial" w:hAnsi="Arial" w:cs="Arial"/>
          <w:iCs/>
          <w:sz w:val="22"/>
          <w:szCs w:val="22"/>
        </w:rPr>
      </w:pPr>
      <w:r w:rsidRPr="003C78B9">
        <w:rPr>
          <w:rFonts w:ascii="Arial" w:hAnsi="Arial" w:cs="Arial"/>
          <w:sz w:val="22"/>
          <w:szCs w:val="22"/>
        </w:rPr>
        <w:t>Using these estimates, t</w:t>
      </w:r>
      <w:r w:rsidRPr="003C78B9" w:rsidR="00FC1CFE">
        <w:rPr>
          <w:rFonts w:ascii="Arial" w:hAnsi="Arial" w:cs="Arial"/>
          <w:sz w:val="22"/>
          <w:szCs w:val="22"/>
        </w:rPr>
        <w:t xml:space="preserve">he fully burdened FAA aviation safety inspector (ASI) rate </w:t>
      </w:r>
      <w:r w:rsidRPr="003C78B9">
        <w:rPr>
          <w:rFonts w:ascii="Arial" w:hAnsi="Arial" w:cs="Arial"/>
          <w:sz w:val="22"/>
          <w:szCs w:val="22"/>
        </w:rPr>
        <w:t xml:space="preserve">is </w:t>
      </w:r>
      <w:r w:rsidRPr="003C78B9" w:rsidR="00FC1CFE">
        <w:rPr>
          <w:rFonts w:ascii="Arial" w:hAnsi="Arial" w:cs="Arial"/>
          <w:sz w:val="22"/>
          <w:szCs w:val="22"/>
        </w:rPr>
        <w:t>$</w:t>
      </w:r>
      <w:r w:rsidR="00364BB6">
        <w:rPr>
          <w:rFonts w:ascii="Arial" w:hAnsi="Arial" w:cs="Arial"/>
          <w:sz w:val="22"/>
          <w:szCs w:val="22"/>
        </w:rPr>
        <w:t>7</w:t>
      </w:r>
      <w:r w:rsidRPr="003C78B9" w:rsidR="003C78B9">
        <w:rPr>
          <w:rFonts w:ascii="Arial" w:hAnsi="Arial" w:cs="Arial"/>
          <w:sz w:val="22"/>
          <w:szCs w:val="22"/>
        </w:rPr>
        <w:t>0.00</w:t>
      </w:r>
      <w:r w:rsidRPr="003C78B9" w:rsidR="00FC1CFE">
        <w:rPr>
          <w:rFonts w:ascii="Arial" w:hAnsi="Arial" w:cs="Arial"/>
          <w:sz w:val="22"/>
          <w:szCs w:val="22"/>
        </w:rPr>
        <w:t xml:space="preserve">.  </w:t>
      </w:r>
    </w:p>
    <w:p w:rsidR="009E4FF5" w:rsidRPr="003C78B9" w:rsidP="00F43010" w14:paraId="51167058" w14:textId="1FB7842C">
      <w:pPr>
        <w:shd w:val="clear" w:color="auto" w:fill="FFFFFF"/>
        <w:spacing w:before="120" w:after="0" w:line="240" w:lineRule="auto"/>
        <w:rPr>
          <w:rFonts w:ascii="Arial" w:eastAsia="Times New Roman" w:hAnsi="Arial" w:cs="Arial"/>
        </w:rPr>
      </w:pPr>
      <w:r w:rsidRPr="003C78B9">
        <w:rPr>
          <w:rFonts w:ascii="Arial" w:eastAsia="Times New Roman" w:hAnsi="Arial" w:cs="Arial"/>
        </w:rPr>
        <w:t xml:space="preserve">An Aviation Safety Inspector who works for </w:t>
      </w:r>
      <w:r w:rsidRPr="003C78B9" w:rsidR="00284F73">
        <w:rPr>
          <w:rFonts w:ascii="Arial" w:eastAsia="Times New Roman" w:hAnsi="Arial" w:cs="Arial"/>
        </w:rPr>
        <w:t xml:space="preserve">FAA Flight Standard, Safety Standards conducts the IA course acceptance reviews. </w:t>
      </w:r>
      <w:r w:rsidRPr="003C78B9">
        <w:rPr>
          <w:rFonts w:ascii="Arial" w:eastAsia="Times New Roman" w:hAnsi="Arial" w:cs="Arial"/>
        </w:rPr>
        <w:t xml:space="preserve"> </w:t>
      </w:r>
      <w:r w:rsidRPr="003C78B9" w:rsidR="001667B6">
        <w:rPr>
          <w:rFonts w:ascii="Arial" w:hAnsi="Arial" w:cs="Arial"/>
        </w:rPr>
        <w:t>The FAA is using the salary base rate for a midpoint (Step 5) GS-14 to estimate labor costs, in the table</w:t>
      </w:r>
      <w:r w:rsidRPr="003C78B9" w:rsidR="001667B6">
        <w:rPr>
          <w:rFonts w:ascii="Arial" w:eastAsia="Times New Roman" w:hAnsi="Arial" w:cs="Arial"/>
        </w:rPr>
        <w:t xml:space="preserve"> </w:t>
      </w:r>
      <w:r w:rsidRPr="003C78B9">
        <w:rPr>
          <w:rFonts w:ascii="Arial" w:eastAsia="Times New Roman" w:hAnsi="Arial" w:cs="Arial"/>
        </w:rPr>
        <w:t>“Washington-Baltimore-Arlington, DC-MD-VA-WV-PA”.</w:t>
      </w:r>
    </w:p>
    <w:p w:rsidR="00150A7B" w:rsidRPr="00364BB6" w:rsidP="009E4FF5" w14:paraId="76EB7574" w14:textId="0AAA2FB4">
      <w:pPr>
        <w:pStyle w:val="Footer"/>
        <w:numPr>
          <w:ilvl w:val="0"/>
          <w:numId w:val="35"/>
        </w:numPr>
        <w:spacing w:before="120" w:after="120" w:line="259" w:lineRule="auto"/>
        <w:rPr>
          <w:rFonts w:ascii="Arial" w:hAnsi="Arial" w:cs="Arial"/>
          <w:sz w:val="22"/>
          <w:szCs w:val="22"/>
        </w:rPr>
      </w:pPr>
      <w:r w:rsidRPr="003C78B9">
        <w:rPr>
          <w:rFonts w:ascii="Arial" w:hAnsi="Arial" w:cs="Arial"/>
          <w:sz w:val="22"/>
          <w:szCs w:val="22"/>
        </w:rPr>
        <w:t>Using these estimates, the fully burdened FAA aviation safety inspector (ASI) rate is $</w:t>
      </w:r>
      <w:r w:rsidR="00364BB6">
        <w:rPr>
          <w:rFonts w:ascii="Arial" w:hAnsi="Arial" w:cs="Arial"/>
          <w:sz w:val="22"/>
          <w:szCs w:val="22"/>
        </w:rPr>
        <w:t>94</w:t>
      </w:r>
      <w:r w:rsidRPr="003C78B9">
        <w:rPr>
          <w:rFonts w:ascii="Arial" w:hAnsi="Arial" w:cs="Arial"/>
          <w:sz w:val="22"/>
          <w:szCs w:val="22"/>
        </w:rPr>
        <w:t>.</w:t>
      </w:r>
      <w:r w:rsidR="003C78B9">
        <w:rPr>
          <w:rFonts w:ascii="Arial" w:hAnsi="Arial" w:cs="Arial"/>
          <w:sz w:val="22"/>
          <w:szCs w:val="22"/>
        </w:rPr>
        <w:t>00</w:t>
      </w:r>
      <w:r w:rsidRPr="003C78B9">
        <w:rPr>
          <w:rFonts w:ascii="Arial" w:hAnsi="Arial" w:cs="Arial"/>
          <w:sz w:val="22"/>
          <w:szCs w:val="22"/>
        </w:rPr>
        <w:t>.</w:t>
      </w:r>
      <w:r w:rsidRPr="003C78B9">
        <w:rPr>
          <w:rFonts w:ascii="Arial" w:hAnsi="Arial" w:cs="Arial"/>
          <w:iCs/>
          <w:sz w:val="22"/>
          <w:szCs w:val="22"/>
        </w:rPr>
        <w:t xml:space="preserve"> </w:t>
      </w:r>
    </w:p>
    <w:p w:rsidR="00364BB6" w:rsidRPr="003C78B9" w:rsidP="00364BB6" w14:paraId="612FB03D" w14:textId="1EAF1E0C">
      <w:pPr>
        <w:pStyle w:val="Footer"/>
        <w:spacing w:before="120" w:after="120" w:line="259" w:lineRule="auto"/>
        <w:rPr>
          <w:rFonts w:ascii="Arial" w:hAnsi="Arial" w:cs="Arial"/>
          <w:sz w:val="22"/>
          <w:szCs w:val="22"/>
        </w:rPr>
      </w:pPr>
      <w:r>
        <w:rPr>
          <w:rFonts w:ascii="Arial" w:hAnsi="Arial" w:cs="Arial"/>
          <w:sz w:val="22"/>
          <w:szCs w:val="22"/>
        </w:rPr>
        <w:t>An employee benefit overhead of 36.25% has been applied to the base rate to provide the fully funded wage rate for each position</w:t>
      </w:r>
      <w:r>
        <w:rPr>
          <w:rStyle w:val="FootnoteReference"/>
          <w:rFonts w:ascii="Arial" w:hAnsi="Arial" w:cs="Arial"/>
          <w:sz w:val="22"/>
          <w:szCs w:val="22"/>
        </w:rPr>
        <w:footnoteReference w:id="18"/>
      </w:r>
      <w:r>
        <w:rPr>
          <w:rFonts w:ascii="Arial" w:hAnsi="Arial" w:cs="Arial"/>
          <w:sz w:val="22"/>
          <w:szCs w:val="22"/>
        </w:rPr>
        <w:t>:</w:t>
      </w:r>
    </w:p>
    <w:tbl>
      <w:tblPr>
        <w:tblStyle w:val="TableGrid"/>
        <w:tblW w:w="0" w:type="auto"/>
        <w:tblInd w:w="745" w:type="dxa"/>
        <w:tblLayout w:type="fixed"/>
        <w:tblLook w:val="04A0"/>
      </w:tblPr>
      <w:tblGrid>
        <w:gridCol w:w="1770"/>
        <w:gridCol w:w="1770"/>
        <w:gridCol w:w="2190"/>
        <w:gridCol w:w="1950"/>
      </w:tblGrid>
      <w:tr w14:paraId="2363274B" w14:textId="77777777" w:rsidTr="00364BB6">
        <w:tblPrEx>
          <w:tblW w:w="0" w:type="auto"/>
          <w:tblInd w:w="745" w:type="dxa"/>
          <w:tblLayout w:type="fixed"/>
          <w:tblLook w:val="04A0"/>
        </w:tblPrEx>
        <w:trPr>
          <w:trHeight w:val="377"/>
        </w:trPr>
        <w:tc>
          <w:tcPr>
            <w:tcW w:w="1770" w:type="dxa"/>
            <w:shd w:val="clear" w:color="auto" w:fill="D9D9D9" w:themeFill="background1" w:themeFillShade="D9"/>
          </w:tcPr>
          <w:p w:rsidR="003F4C20" w:rsidRPr="003F79B2" w:rsidP="006C667C" w14:paraId="1C2912BF" w14:textId="5D987201">
            <w:pPr>
              <w:jc w:val="center"/>
              <w:rPr>
                <w:rFonts w:ascii="Arial" w:hAnsi="Arial" w:cs="Arial"/>
                <w:b/>
                <w:sz w:val="16"/>
                <w:szCs w:val="16"/>
              </w:rPr>
            </w:pPr>
            <w:r>
              <w:rPr>
                <w:rFonts w:ascii="Arial" w:hAnsi="Arial" w:cs="Arial"/>
                <w:b/>
                <w:sz w:val="16"/>
                <w:szCs w:val="16"/>
              </w:rPr>
              <w:t>2022 GS</w:t>
            </w:r>
          </w:p>
        </w:tc>
        <w:tc>
          <w:tcPr>
            <w:tcW w:w="1770" w:type="dxa"/>
            <w:shd w:val="clear" w:color="auto" w:fill="D9D9D9" w:themeFill="background1" w:themeFillShade="D9"/>
            <w:vAlign w:val="center"/>
          </w:tcPr>
          <w:p w:rsidR="003F4C20" w:rsidRPr="003F79B2" w:rsidP="006C667C" w14:paraId="5D531BBB" w14:textId="79967590">
            <w:pPr>
              <w:jc w:val="center"/>
              <w:rPr>
                <w:rFonts w:ascii="Arial" w:hAnsi="Arial" w:cs="Arial"/>
                <w:b/>
                <w:sz w:val="16"/>
                <w:szCs w:val="16"/>
              </w:rPr>
            </w:pPr>
            <w:r w:rsidRPr="003F79B2">
              <w:rPr>
                <w:rFonts w:ascii="Arial" w:hAnsi="Arial" w:cs="Arial"/>
                <w:b/>
                <w:sz w:val="16"/>
                <w:szCs w:val="16"/>
              </w:rPr>
              <w:t>Hourly wage</w:t>
            </w:r>
          </w:p>
        </w:tc>
        <w:tc>
          <w:tcPr>
            <w:tcW w:w="2190" w:type="dxa"/>
            <w:shd w:val="clear" w:color="auto" w:fill="D9D9D9" w:themeFill="background1" w:themeFillShade="D9"/>
            <w:vAlign w:val="center"/>
          </w:tcPr>
          <w:p w:rsidR="003F4C20" w:rsidRPr="003F79B2" w:rsidP="00364BB6" w14:paraId="585BAF72" w14:textId="6BBCCA0E">
            <w:pPr>
              <w:jc w:val="center"/>
              <w:rPr>
                <w:rFonts w:ascii="Arial" w:hAnsi="Arial" w:cs="Arial"/>
                <w:b/>
                <w:sz w:val="16"/>
                <w:szCs w:val="16"/>
              </w:rPr>
            </w:pPr>
            <w:r w:rsidRPr="003F79B2">
              <w:rPr>
                <w:rFonts w:ascii="Arial" w:hAnsi="Arial" w:cs="Arial"/>
                <w:b/>
                <w:sz w:val="16"/>
                <w:szCs w:val="16"/>
              </w:rPr>
              <w:t>3</w:t>
            </w:r>
            <w:r w:rsidR="00364BB6">
              <w:rPr>
                <w:rFonts w:ascii="Arial" w:hAnsi="Arial" w:cs="Arial"/>
                <w:b/>
                <w:sz w:val="16"/>
                <w:szCs w:val="16"/>
              </w:rPr>
              <w:t>6.25</w:t>
            </w:r>
            <w:r w:rsidRPr="003F79B2">
              <w:rPr>
                <w:rFonts w:ascii="Arial" w:hAnsi="Arial" w:cs="Arial"/>
                <w:b/>
                <w:sz w:val="16"/>
                <w:szCs w:val="16"/>
              </w:rPr>
              <w:t>% Fringe</w:t>
            </w:r>
            <w:r>
              <w:rPr>
                <w:rFonts w:ascii="Arial" w:hAnsi="Arial" w:cs="Arial"/>
                <w:b/>
                <w:sz w:val="16"/>
                <w:szCs w:val="16"/>
              </w:rPr>
              <w:t>/Overhead</w:t>
            </w:r>
            <w:r w:rsidRPr="003F79B2">
              <w:rPr>
                <w:rFonts w:ascii="Arial" w:hAnsi="Arial" w:cs="Arial"/>
                <w:b/>
                <w:sz w:val="16"/>
                <w:szCs w:val="16"/>
              </w:rPr>
              <w:t xml:space="preserve"> Benefit</w:t>
            </w:r>
          </w:p>
        </w:tc>
        <w:tc>
          <w:tcPr>
            <w:tcW w:w="1950" w:type="dxa"/>
            <w:shd w:val="clear" w:color="auto" w:fill="D9D9D9" w:themeFill="background1" w:themeFillShade="D9"/>
            <w:vAlign w:val="center"/>
          </w:tcPr>
          <w:p w:rsidR="003F4C20" w:rsidRPr="003F79B2" w:rsidP="006C667C" w14:paraId="0A0CAD5B" w14:textId="77777777">
            <w:pPr>
              <w:jc w:val="center"/>
              <w:rPr>
                <w:rFonts w:ascii="Arial" w:hAnsi="Arial" w:cs="Arial"/>
                <w:b/>
                <w:sz w:val="16"/>
                <w:szCs w:val="16"/>
              </w:rPr>
            </w:pPr>
            <w:r w:rsidRPr="003F79B2">
              <w:rPr>
                <w:rFonts w:ascii="Arial" w:hAnsi="Arial" w:cs="Arial"/>
                <w:b/>
                <w:sz w:val="16"/>
                <w:szCs w:val="16"/>
              </w:rPr>
              <w:t>Total</w:t>
            </w:r>
          </w:p>
        </w:tc>
      </w:tr>
      <w:tr w14:paraId="7344D320" w14:textId="77777777" w:rsidTr="00364BB6">
        <w:tblPrEx>
          <w:tblW w:w="0" w:type="auto"/>
          <w:tblInd w:w="745" w:type="dxa"/>
          <w:tblLayout w:type="fixed"/>
          <w:tblLook w:val="04A0"/>
        </w:tblPrEx>
        <w:trPr>
          <w:trHeight w:val="233"/>
        </w:trPr>
        <w:tc>
          <w:tcPr>
            <w:tcW w:w="1770" w:type="dxa"/>
          </w:tcPr>
          <w:p w:rsidR="003F4C20" w:rsidRPr="003F79B2" w:rsidP="00220182" w14:paraId="09663B09" w14:textId="5A1542EF">
            <w:pPr>
              <w:spacing w:before="120" w:after="120"/>
              <w:jc w:val="center"/>
              <w:rPr>
                <w:rFonts w:ascii="Arial" w:hAnsi="Arial" w:cs="Arial"/>
                <w:sz w:val="16"/>
                <w:szCs w:val="16"/>
              </w:rPr>
            </w:pPr>
            <w:r>
              <w:rPr>
                <w:rFonts w:ascii="Arial" w:hAnsi="Arial" w:cs="Arial"/>
                <w:sz w:val="16"/>
                <w:szCs w:val="16"/>
              </w:rPr>
              <w:t>GS 13 Step 5</w:t>
            </w:r>
          </w:p>
        </w:tc>
        <w:tc>
          <w:tcPr>
            <w:tcW w:w="1770" w:type="dxa"/>
            <w:vAlign w:val="center"/>
          </w:tcPr>
          <w:p w:rsidR="003F4C20" w:rsidRPr="003F79B2" w:rsidP="00CF2B38" w14:paraId="2DE73AAB" w14:textId="409EA259">
            <w:pPr>
              <w:spacing w:before="120" w:after="120" w:line="259" w:lineRule="auto"/>
              <w:jc w:val="center"/>
              <w:rPr>
                <w:rFonts w:ascii="Arial" w:hAnsi="Arial" w:cs="Arial"/>
                <w:sz w:val="16"/>
                <w:szCs w:val="16"/>
              </w:rPr>
            </w:pPr>
            <w:r w:rsidRPr="003F79B2">
              <w:rPr>
                <w:rFonts w:ascii="Arial" w:hAnsi="Arial" w:cs="Arial"/>
                <w:sz w:val="16"/>
                <w:szCs w:val="16"/>
              </w:rPr>
              <w:t>$</w:t>
            </w:r>
            <w:r w:rsidR="00CF2B38">
              <w:rPr>
                <w:rFonts w:ascii="Arial" w:hAnsi="Arial" w:cs="Arial"/>
                <w:sz w:val="16"/>
                <w:szCs w:val="16"/>
              </w:rPr>
              <w:t>51.25</w:t>
            </w:r>
          </w:p>
        </w:tc>
        <w:tc>
          <w:tcPr>
            <w:tcW w:w="2190" w:type="dxa"/>
            <w:vAlign w:val="center"/>
          </w:tcPr>
          <w:p w:rsidR="003F4C20" w:rsidRPr="003F79B2" w:rsidP="00364BB6" w14:paraId="1AC28478" w14:textId="45BED35D">
            <w:pPr>
              <w:spacing w:before="120" w:after="120" w:line="259" w:lineRule="auto"/>
              <w:jc w:val="center"/>
              <w:rPr>
                <w:rFonts w:ascii="Arial" w:hAnsi="Arial" w:cs="Arial"/>
                <w:sz w:val="16"/>
                <w:szCs w:val="16"/>
              </w:rPr>
            </w:pPr>
            <w:r w:rsidRPr="003F79B2">
              <w:rPr>
                <w:rFonts w:ascii="Arial" w:hAnsi="Arial" w:cs="Arial"/>
                <w:sz w:val="16"/>
                <w:szCs w:val="16"/>
              </w:rPr>
              <w:t>$</w:t>
            </w:r>
            <w:r w:rsidR="00364BB6">
              <w:rPr>
                <w:rFonts w:ascii="Arial" w:hAnsi="Arial" w:cs="Arial"/>
                <w:sz w:val="16"/>
                <w:szCs w:val="16"/>
              </w:rPr>
              <w:t>18.60</w:t>
            </w:r>
          </w:p>
        </w:tc>
        <w:tc>
          <w:tcPr>
            <w:tcW w:w="1950" w:type="dxa"/>
            <w:vAlign w:val="center"/>
          </w:tcPr>
          <w:p w:rsidR="003F4C20" w:rsidRPr="003F79B2" w:rsidP="00364BB6" w14:paraId="20F1B1F5" w14:textId="4B1FEB91">
            <w:pPr>
              <w:spacing w:before="120" w:after="120" w:line="259" w:lineRule="auto"/>
              <w:jc w:val="center"/>
              <w:rPr>
                <w:rFonts w:ascii="Arial" w:hAnsi="Arial" w:cs="Arial"/>
                <w:sz w:val="16"/>
                <w:szCs w:val="16"/>
              </w:rPr>
            </w:pPr>
            <w:r w:rsidRPr="003F79B2">
              <w:rPr>
                <w:rFonts w:ascii="Arial" w:hAnsi="Arial" w:cs="Arial"/>
                <w:sz w:val="16"/>
                <w:szCs w:val="16"/>
              </w:rPr>
              <w:t>$</w:t>
            </w:r>
            <w:r w:rsidR="00364BB6">
              <w:rPr>
                <w:rFonts w:ascii="Arial" w:hAnsi="Arial" w:cs="Arial"/>
                <w:sz w:val="16"/>
                <w:szCs w:val="16"/>
              </w:rPr>
              <w:t>70.00</w:t>
            </w:r>
          </w:p>
        </w:tc>
      </w:tr>
      <w:tr w14:paraId="4A90A79A" w14:textId="77777777" w:rsidTr="00364BB6">
        <w:tblPrEx>
          <w:tblW w:w="0" w:type="auto"/>
          <w:tblInd w:w="745" w:type="dxa"/>
          <w:tblLayout w:type="fixed"/>
          <w:tblLook w:val="04A0"/>
        </w:tblPrEx>
        <w:trPr>
          <w:trHeight w:val="233"/>
        </w:trPr>
        <w:tc>
          <w:tcPr>
            <w:tcW w:w="1770" w:type="dxa"/>
          </w:tcPr>
          <w:p w:rsidR="003F4C20" w:rsidP="00220182" w14:paraId="56DEBFF1" w14:textId="54E81C6A">
            <w:pPr>
              <w:spacing w:before="120" w:after="120"/>
              <w:jc w:val="center"/>
              <w:rPr>
                <w:rFonts w:ascii="Arial" w:hAnsi="Arial" w:cs="Arial"/>
                <w:sz w:val="16"/>
                <w:szCs w:val="16"/>
              </w:rPr>
            </w:pPr>
            <w:r>
              <w:rPr>
                <w:rFonts w:ascii="Arial" w:hAnsi="Arial" w:cs="Arial"/>
                <w:sz w:val="16"/>
                <w:szCs w:val="16"/>
              </w:rPr>
              <w:t>GS 14 Step 5</w:t>
            </w:r>
          </w:p>
        </w:tc>
        <w:tc>
          <w:tcPr>
            <w:tcW w:w="1770" w:type="dxa"/>
            <w:vAlign w:val="center"/>
          </w:tcPr>
          <w:p w:rsidR="003F4C20" w:rsidP="00220182" w14:paraId="3A765A3E" w14:textId="02F08DA3">
            <w:pPr>
              <w:spacing w:before="120" w:after="120"/>
              <w:jc w:val="center"/>
              <w:rPr>
                <w:rFonts w:ascii="Arial" w:hAnsi="Arial" w:cs="Arial"/>
                <w:sz w:val="16"/>
                <w:szCs w:val="16"/>
              </w:rPr>
            </w:pPr>
            <w:r>
              <w:rPr>
                <w:rFonts w:ascii="Arial" w:hAnsi="Arial" w:cs="Arial"/>
                <w:sz w:val="16"/>
                <w:szCs w:val="16"/>
              </w:rPr>
              <w:t>$68.55</w:t>
            </w:r>
          </w:p>
        </w:tc>
        <w:tc>
          <w:tcPr>
            <w:tcW w:w="2190" w:type="dxa"/>
            <w:vAlign w:val="center"/>
          </w:tcPr>
          <w:p w:rsidR="003F4C20" w:rsidP="00364BB6" w14:paraId="6970C042" w14:textId="7A7C99B1">
            <w:pPr>
              <w:spacing w:before="120" w:after="120"/>
              <w:jc w:val="center"/>
              <w:rPr>
                <w:rFonts w:ascii="Arial" w:hAnsi="Arial" w:cs="Arial"/>
                <w:sz w:val="16"/>
                <w:szCs w:val="16"/>
              </w:rPr>
            </w:pPr>
            <w:r>
              <w:rPr>
                <w:rFonts w:ascii="Arial" w:hAnsi="Arial" w:cs="Arial"/>
                <w:sz w:val="16"/>
                <w:szCs w:val="16"/>
              </w:rPr>
              <w:t>$</w:t>
            </w:r>
            <w:r w:rsidR="00364BB6">
              <w:rPr>
                <w:rFonts w:ascii="Arial" w:hAnsi="Arial" w:cs="Arial"/>
                <w:sz w:val="16"/>
                <w:szCs w:val="16"/>
              </w:rPr>
              <w:t>24.90</w:t>
            </w:r>
          </w:p>
        </w:tc>
        <w:tc>
          <w:tcPr>
            <w:tcW w:w="1950" w:type="dxa"/>
            <w:vAlign w:val="center"/>
          </w:tcPr>
          <w:p w:rsidR="003F4C20" w:rsidP="00364BB6" w14:paraId="1AEE7F26" w14:textId="548BA7AA">
            <w:pPr>
              <w:spacing w:before="120" w:after="120"/>
              <w:jc w:val="center"/>
              <w:rPr>
                <w:rFonts w:ascii="Arial" w:hAnsi="Arial" w:cs="Arial"/>
                <w:sz w:val="16"/>
                <w:szCs w:val="16"/>
              </w:rPr>
            </w:pPr>
            <w:r>
              <w:rPr>
                <w:rFonts w:ascii="Arial" w:hAnsi="Arial" w:cs="Arial"/>
                <w:sz w:val="16"/>
                <w:szCs w:val="16"/>
              </w:rPr>
              <w:t>$</w:t>
            </w:r>
            <w:r w:rsidR="00364BB6">
              <w:rPr>
                <w:rFonts w:ascii="Arial" w:hAnsi="Arial" w:cs="Arial"/>
                <w:sz w:val="16"/>
                <w:szCs w:val="16"/>
              </w:rPr>
              <w:t>94.00</w:t>
            </w:r>
          </w:p>
        </w:tc>
      </w:tr>
    </w:tbl>
    <w:p w:rsidR="00C64707" w:rsidP="00462BCF" w14:paraId="0F9D4E2E" w14:textId="7093E391">
      <w:pPr>
        <w:pStyle w:val="Footer"/>
        <w:spacing w:before="240" w:after="120"/>
        <w:rPr>
          <w:rFonts w:ascii="Arial" w:hAnsi="Arial" w:cs="Arial"/>
          <w:b/>
          <w:bCs/>
          <w:sz w:val="22"/>
          <w:szCs w:val="24"/>
        </w:rPr>
      </w:pPr>
      <w:r w:rsidRPr="003F79B2">
        <w:rPr>
          <w:rFonts w:ascii="Arial" w:hAnsi="Arial" w:cs="Arial"/>
          <w:b/>
          <w:bCs/>
          <w:sz w:val="22"/>
          <w:szCs w:val="24"/>
        </w:rPr>
        <w:t>15. Explain the reasons for any program changes or adjustments.</w:t>
      </w:r>
    </w:p>
    <w:p w:rsidR="00087821" w:rsidP="00F43010" w14:paraId="2EBE2D58" w14:textId="66906A4F">
      <w:pPr>
        <w:shd w:val="clear" w:color="auto" w:fill="FFFFFF"/>
        <w:spacing w:before="120" w:after="0" w:line="240" w:lineRule="auto"/>
        <w:rPr>
          <w:rFonts w:ascii="Arial" w:eastAsia="Times New Roman" w:hAnsi="Arial" w:cs="Arial"/>
        </w:rPr>
      </w:pPr>
      <w:r w:rsidRPr="00087821">
        <w:rPr>
          <w:rFonts w:ascii="Arial" w:eastAsia="Times New Roman" w:hAnsi="Arial" w:cs="Arial"/>
        </w:rPr>
        <w:t>This ICR adds the information collected under part 65 for the purposes of IA course renewal acceptance, including FAA Form 8</w:t>
      </w:r>
      <w:r w:rsidR="0046752F">
        <w:rPr>
          <w:rFonts w:ascii="Arial" w:eastAsia="Times New Roman" w:hAnsi="Arial" w:cs="Arial"/>
        </w:rPr>
        <w:t>6</w:t>
      </w:r>
      <w:r w:rsidRPr="00087821">
        <w:rPr>
          <w:rFonts w:ascii="Arial" w:eastAsia="Times New Roman" w:hAnsi="Arial" w:cs="Arial"/>
        </w:rPr>
        <w:t xml:space="preserve">10-6. </w:t>
      </w:r>
    </w:p>
    <w:p w:rsidR="00087821" w:rsidP="00F43010" w14:paraId="43459A2F" w14:textId="407FC6A8">
      <w:pPr>
        <w:spacing w:before="120" w:after="0"/>
        <w:rPr>
          <w:rFonts w:ascii="Arial" w:eastAsia="Times New Roman" w:hAnsi="Arial" w:cs="Arial"/>
        </w:rPr>
      </w:pPr>
      <w:r>
        <w:rPr>
          <w:rFonts w:ascii="Arial" w:eastAsia="Times New Roman" w:hAnsi="Arial" w:cs="Arial"/>
        </w:rPr>
        <w:t>Previously, t</w:t>
      </w:r>
      <w:r w:rsidRPr="0045564E">
        <w:rPr>
          <w:rFonts w:ascii="Arial" w:eastAsia="Times New Roman" w:hAnsi="Arial" w:cs="Arial"/>
        </w:rPr>
        <w:t>he FAA published inspectors’ guidance for IA fresher course acceptance in December 2018 that contained a submittal form, (Figure 3-164 of FAA Order 8900.1, Volume 3 Chapter 56 Section 1)</w:t>
      </w:r>
      <w:r>
        <w:rPr>
          <w:rFonts w:ascii="Arial" w:eastAsia="Times New Roman" w:hAnsi="Arial" w:cs="Arial"/>
        </w:rPr>
        <w:t xml:space="preserve"> </w:t>
      </w:r>
      <w:r w:rsidRPr="0045564E">
        <w:rPr>
          <w:rFonts w:ascii="Arial" w:eastAsia="Times New Roman" w:hAnsi="Arial" w:cs="Arial"/>
        </w:rPr>
        <w:t>embedded in the order</w:t>
      </w:r>
      <w:r>
        <w:rPr>
          <w:rFonts w:ascii="Arial" w:eastAsia="Times New Roman" w:hAnsi="Arial" w:cs="Arial"/>
        </w:rPr>
        <w:t xml:space="preserve">. </w:t>
      </w:r>
      <w:r w:rsidRPr="00CC6963">
        <w:rPr>
          <w:rFonts w:ascii="Arial" w:eastAsia="Times New Roman" w:hAnsi="Arial" w:cs="Arial"/>
        </w:rPr>
        <w:t>Entities desiring to be course providers or request course renewals were required to use this form</w:t>
      </w:r>
      <w:r>
        <w:rPr>
          <w:rFonts w:ascii="Arial" w:eastAsia="Times New Roman" w:hAnsi="Arial" w:cs="Arial"/>
        </w:rPr>
        <w:t>, and submit the form every 2 years. However t</w:t>
      </w:r>
      <w:r w:rsidRPr="005B75F7">
        <w:rPr>
          <w:rFonts w:ascii="Arial" w:eastAsia="Times New Roman" w:hAnsi="Arial" w:cs="Arial"/>
        </w:rPr>
        <w:t>he FAA suspended IA renewal course acceptances using this form in February 2020 when the PRA concerns were identified.</w:t>
      </w:r>
      <w:r>
        <w:rPr>
          <w:rFonts w:ascii="Arial" w:eastAsia="Times New Roman" w:hAnsi="Arial" w:cs="Arial"/>
        </w:rPr>
        <w:t xml:space="preserve"> </w:t>
      </w:r>
    </w:p>
    <w:p w:rsidR="00087821" w:rsidP="00087821" w14:paraId="07D91C2F" w14:textId="1E95D585">
      <w:pPr>
        <w:shd w:val="clear" w:color="auto" w:fill="FFFFFF"/>
        <w:spacing w:before="120" w:after="0" w:line="240" w:lineRule="auto"/>
        <w:rPr>
          <w:rFonts w:ascii="Arial" w:eastAsia="Times New Roman" w:hAnsi="Arial" w:cs="Arial"/>
        </w:rPr>
      </w:pPr>
      <w:r w:rsidRPr="0046752F">
        <w:rPr>
          <w:rFonts w:ascii="Arial" w:eastAsia="Times New Roman" w:hAnsi="Arial" w:cs="Arial"/>
        </w:rPr>
        <w:t xml:space="preserve">The new form </w:t>
      </w:r>
      <w:r w:rsidR="00DB2F01">
        <w:rPr>
          <w:rFonts w:ascii="Arial" w:eastAsia="Times New Roman" w:hAnsi="Arial" w:cs="Arial"/>
        </w:rPr>
        <w:t xml:space="preserve">(in this IC) </w:t>
      </w:r>
      <w:r w:rsidRPr="0046752F">
        <w:rPr>
          <w:rFonts w:ascii="Arial" w:eastAsia="Times New Roman" w:hAnsi="Arial" w:cs="Arial"/>
        </w:rPr>
        <w:t>does not require information regarding the course instructor, copy of test given, or samples of attendan</w:t>
      </w:r>
      <w:r w:rsidR="00E76810">
        <w:rPr>
          <w:rFonts w:ascii="Arial" w:eastAsia="Times New Roman" w:hAnsi="Arial" w:cs="Arial"/>
        </w:rPr>
        <w:t>ce or training completion forms as did its predecessor.</w:t>
      </w:r>
      <w:r w:rsidRPr="0046752F">
        <w:rPr>
          <w:rFonts w:ascii="Arial" w:eastAsia="Times New Roman" w:hAnsi="Arial" w:cs="Arial"/>
        </w:rPr>
        <w:t xml:space="preserve"> Additionally, increasing the course acceptance renewal from 2 to 4 years is a notable reduction of burden to the course providers.</w:t>
      </w:r>
      <w:r>
        <w:rPr>
          <w:rFonts w:ascii="Arial" w:eastAsia="Times New Roman" w:hAnsi="Arial" w:cs="Arial"/>
        </w:rPr>
        <w:t xml:space="preserve"> </w:t>
      </w:r>
    </w:p>
    <w:p w:rsidR="00681840" w:rsidP="00087821" w14:paraId="618BD487" w14:textId="5FEEB275">
      <w:pPr>
        <w:shd w:val="clear" w:color="auto" w:fill="FFFFFF"/>
        <w:spacing w:before="120" w:after="0" w:line="240" w:lineRule="auto"/>
        <w:rPr>
          <w:rFonts w:ascii="Arial" w:eastAsia="Times New Roman" w:hAnsi="Arial" w:cs="Arial"/>
        </w:rPr>
      </w:pPr>
      <w:r w:rsidRPr="00087821">
        <w:rPr>
          <w:rFonts w:ascii="Arial" w:eastAsia="Times New Roman" w:hAnsi="Arial" w:cs="Arial"/>
        </w:rPr>
        <w:t>The increase in burden reflected in this ICR is directly related to the addition of IA course acceptance burden.</w:t>
      </w:r>
    </w:p>
    <w:p w:rsidR="00DB2F01" w:rsidP="00087821" w14:paraId="568E0392" w14:textId="44FA1D18">
      <w:pPr>
        <w:shd w:val="clear" w:color="auto" w:fill="FFFFFF"/>
        <w:spacing w:before="120" w:after="0" w:line="240" w:lineRule="auto"/>
        <w:rPr>
          <w:rFonts w:ascii="Arial" w:eastAsia="Times New Roman" w:hAnsi="Arial" w:cs="Arial"/>
        </w:rPr>
      </w:pPr>
      <w:r>
        <w:rPr>
          <w:rFonts w:ascii="Arial" w:eastAsia="Times New Roman" w:hAnsi="Arial" w:cs="Arial"/>
        </w:rPr>
        <w:t>The agency burden estimates were recalculated for the entire IC to reflect current wage rates and benefits for FAA personnel.</w:t>
      </w:r>
      <w:r w:rsidR="00F95650">
        <w:rPr>
          <w:rFonts w:ascii="Arial" w:eastAsia="Times New Roman" w:hAnsi="Arial" w:cs="Arial"/>
        </w:rPr>
        <w:t xml:space="preserve"> The annual burden to the federal government is lower than what was in the previous IC due to more accurate estimates on FAA personnel conducting the tasks associated with this IC.</w:t>
      </w:r>
    </w:p>
    <w:p w:rsidR="00F61F0A" w:rsidP="00F61F0A" w14:paraId="15ED0C16" w14:textId="77777777">
      <w:pPr>
        <w:shd w:val="clear" w:color="auto" w:fill="FFFFFF"/>
        <w:spacing w:before="120" w:after="120"/>
        <w:rPr>
          <w:rFonts w:ascii="Arial" w:eastAsia="Times New Roman" w:hAnsi="Arial" w:cs="Arial"/>
          <w:bCs/>
          <w:szCs w:val="24"/>
        </w:rPr>
      </w:pPr>
      <w:r w:rsidRPr="00A156B2">
        <w:rPr>
          <w:rFonts w:ascii="Arial" w:eastAsia="Times New Roman" w:hAnsi="Arial" w:cs="Arial"/>
          <w:bCs/>
          <w:szCs w:val="24"/>
        </w:rPr>
        <w:t xml:space="preserve">The information related to Airman Application information collection (approved in March 2022) </w:t>
      </w:r>
      <w:r>
        <w:rPr>
          <w:rFonts w:ascii="Arial" w:eastAsia="Times New Roman" w:hAnsi="Arial" w:cs="Arial"/>
          <w:bCs/>
          <w:szCs w:val="24"/>
        </w:rPr>
        <w:t xml:space="preserve">is </w:t>
      </w:r>
      <w:r w:rsidRPr="00A156B2">
        <w:rPr>
          <w:rFonts w:ascii="Arial" w:eastAsia="Times New Roman" w:hAnsi="Arial" w:cs="Arial"/>
          <w:bCs/>
          <w:szCs w:val="24"/>
        </w:rPr>
        <w:t xml:space="preserve">updated </w:t>
      </w:r>
      <w:r>
        <w:rPr>
          <w:rFonts w:ascii="Arial" w:eastAsia="Times New Roman" w:hAnsi="Arial" w:cs="Arial"/>
          <w:bCs/>
          <w:szCs w:val="24"/>
        </w:rPr>
        <w:t>with new FAA labor costs;</w:t>
      </w:r>
      <w:r w:rsidRPr="00A156B2">
        <w:rPr>
          <w:rFonts w:ascii="Arial" w:eastAsia="Times New Roman" w:hAnsi="Arial" w:cs="Arial"/>
          <w:bCs/>
          <w:szCs w:val="24"/>
        </w:rPr>
        <w:t xml:space="preserve"> 2022 wages were applied to all of FAA burden estimates.</w:t>
      </w:r>
    </w:p>
    <w:p w:rsidR="00F61F0A" w:rsidRPr="00A156B2" w:rsidP="00F61F0A" w14:paraId="41F56403" w14:textId="77777777">
      <w:pPr>
        <w:shd w:val="clear" w:color="auto" w:fill="FFFFFF"/>
        <w:spacing w:before="120" w:after="120"/>
        <w:rPr>
          <w:rFonts w:ascii="Arial" w:eastAsia="Times New Roman" w:hAnsi="Arial" w:cs="Arial"/>
          <w:bCs/>
          <w:szCs w:val="24"/>
        </w:rPr>
      </w:pPr>
      <w:r>
        <w:rPr>
          <w:rFonts w:ascii="Arial" w:eastAsia="Times New Roman" w:hAnsi="Arial" w:cs="Arial"/>
          <w:bCs/>
          <w:szCs w:val="24"/>
        </w:rPr>
        <w:t>Revised Privacy Act Statements (PASs) were applied to FAA Forms 8610-1, 8610-2, and 8610-3 to correct some errors found on the previous statements.  The revised PASs and forms have been uploaded to ROCIS.</w:t>
      </w:r>
    </w:p>
    <w:p w:rsidR="00C64707" w:rsidRPr="003F79B2" w:rsidP="00087821" w14:paraId="633CE6B9" w14:textId="0F487E6E">
      <w:pPr>
        <w:shd w:val="clear" w:color="auto" w:fill="FFFFFF"/>
        <w:spacing w:before="240" w:after="0" w:line="240" w:lineRule="auto"/>
        <w:rPr>
          <w:rFonts w:ascii="Arial" w:eastAsia="Times New Roman" w:hAnsi="Arial" w:cs="Arial"/>
          <w:b/>
          <w:bCs/>
          <w:szCs w:val="24"/>
        </w:rPr>
      </w:pPr>
      <w:r w:rsidRPr="003F79B2">
        <w:rPr>
          <w:rFonts w:ascii="Arial" w:eastAsia="Times New Roman" w:hAnsi="Arial" w:cs="Arial"/>
          <w:b/>
          <w:bCs/>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B7D82" w:rsidRPr="00087821" w:rsidP="002B7D82" w14:paraId="2C565155" w14:textId="257A92EB">
      <w:pPr>
        <w:shd w:val="clear" w:color="auto" w:fill="FFFFFF"/>
        <w:spacing w:before="120" w:after="0" w:line="240" w:lineRule="auto"/>
        <w:rPr>
          <w:rFonts w:ascii="Arial" w:eastAsia="Times New Roman" w:hAnsi="Arial" w:cs="Arial"/>
        </w:rPr>
      </w:pPr>
      <w:r w:rsidRPr="00087821">
        <w:rPr>
          <w:rFonts w:ascii="Arial" w:eastAsia="Times New Roman" w:hAnsi="Arial" w:cs="Arial"/>
        </w:rPr>
        <w:t xml:space="preserve">IA refresher courses that have been found acceptable to the FAA will be listed on the Master IA Refresher Course Database List at: </w:t>
      </w:r>
      <w:hyperlink r:id="rId14" w:history="1">
        <w:r w:rsidRPr="00087821">
          <w:rPr>
            <w:rStyle w:val="Hyperlink"/>
            <w:rFonts w:ascii="Arial" w:eastAsia="Times New Roman" w:hAnsi="Arial" w:cs="Arial"/>
          </w:rPr>
          <w:t>https://faasafety.gov/WINGS/pub/IATrainingProviders/IaUnderMaint.aspx</w:t>
        </w:r>
      </w:hyperlink>
      <w:r w:rsidRPr="00087821">
        <w:rPr>
          <w:rFonts w:ascii="Arial" w:eastAsia="Times New Roman" w:hAnsi="Arial" w:cs="Arial"/>
        </w:rPr>
        <w:t xml:space="preserve"> website under the maintenance tab for a period of four years, plus an additional two years if expired.</w:t>
      </w:r>
    </w:p>
    <w:p w:rsidR="009223F9" w:rsidRPr="003F79B2" w:rsidP="000D210E" w14:paraId="739989F7" w14:textId="36D9D207">
      <w:pPr>
        <w:shd w:val="clear" w:color="auto" w:fill="FFFFFF"/>
        <w:spacing w:before="240" w:after="120"/>
        <w:rPr>
          <w:rFonts w:ascii="Arial" w:eastAsia="Times New Roman" w:hAnsi="Arial" w:cs="Arial"/>
          <w:b/>
          <w:bCs/>
          <w:szCs w:val="24"/>
        </w:rPr>
      </w:pPr>
      <w:r w:rsidRPr="003F79B2">
        <w:rPr>
          <w:rFonts w:ascii="Arial" w:eastAsia="Times New Roman" w:hAnsi="Arial" w:cs="Arial"/>
          <w:b/>
          <w:bCs/>
          <w:szCs w:val="24"/>
        </w:rPr>
        <w:t>17. If seeking approval to not display the expiration date for OMB approval of the information collection, explain the reasons why display would be inappropriate.</w:t>
      </w:r>
    </w:p>
    <w:p w:rsidR="009223F9" w:rsidRPr="003F79B2" w:rsidP="00C306CD" w14:paraId="47B4236B" w14:textId="64BFA9F8">
      <w:pPr>
        <w:shd w:val="clear" w:color="auto" w:fill="FFFFFF"/>
        <w:spacing w:before="120" w:after="120"/>
        <w:rPr>
          <w:rFonts w:ascii="Arial" w:eastAsia="Times New Roman" w:hAnsi="Arial" w:cs="Arial"/>
          <w:szCs w:val="24"/>
        </w:rPr>
      </w:pPr>
      <w:r w:rsidRPr="003F79B2">
        <w:rPr>
          <w:rFonts w:ascii="Arial" w:eastAsia="Times New Roman" w:hAnsi="Arial" w:cs="Arial"/>
          <w:szCs w:val="24"/>
        </w:rPr>
        <w:t>We are not seeking approval to not display the expiration date.</w:t>
      </w:r>
    </w:p>
    <w:p w:rsidR="00C64707" w:rsidRPr="003F79B2" w:rsidP="009223F9" w14:paraId="2AED1E2B" w14:textId="27E870BA">
      <w:pPr>
        <w:shd w:val="clear" w:color="auto" w:fill="FFFFFF"/>
        <w:spacing w:before="240" w:after="120"/>
        <w:rPr>
          <w:rFonts w:ascii="Arial" w:eastAsia="Times New Roman" w:hAnsi="Arial" w:cs="Arial"/>
          <w:szCs w:val="24"/>
        </w:rPr>
      </w:pPr>
      <w:r w:rsidRPr="003F79B2">
        <w:rPr>
          <w:rFonts w:ascii="Arial" w:eastAsia="Times New Roman" w:hAnsi="Arial" w:cs="Arial"/>
          <w:b/>
          <w:bCs/>
          <w:szCs w:val="24"/>
        </w:rPr>
        <w:t>18. Explain each exception to the topics of the certification statement identified in “Certification for Paperwork Reduction Act Submissions.”</w:t>
      </w:r>
    </w:p>
    <w:p w:rsidR="005B4EB0" w:rsidRPr="003F79B2" w:rsidP="00C306CD" w14:paraId="30CD990E" w14:textId="01CF237F">
      <w:pPr>
        <w:spacing w:before="120" w:after="120"/>
        <w:rPr>
          <w:rFonts w:ascii="Arial" w:hAnsi="Arial" w:cs="Arial"/>
        </w:rPr>
      </w:pPr>
      <w:r w:rsidRPr="003F79B2">
        <w:rPr>
          <w:rFonts w:ascii="Arial" w:eastAsia="Times New Roman" w:hAnsi="Arial" w:cs="Arial"/>
          <w:szCs w:val="24"/>
        </w:rPr>
        <w:t>There are no exceptions.</w:t>
      </w:r>
    </w:p>
    <w:sectPr w:rsidSect="004C0CCF">
      <w:pgSz w:w="12240" w:h="15840"/>
      <w:pgMar w:top="1440" w:right="810" w:bottom="1800" w:left="1170" w:header="720" w:footer="48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849F3" w:rsidP="00CB395D" w14:paraId="307DD6D1" w14:textId="77777777">
      <w:pPr>
        <w:spacing w:after="0" w:line="240" w:lineRule="auto"/>
      </w:pPr>
      <w:r>
        <w:separator/>
      </w:r>
    </w:p>
  </w:footnote>
  <w:footnote w:type="continuationSeparator" w:id="1">
    <w:p w:rsidR="002849F3" w:rsidP="00CB395D" w14:paraId="27B70BAD" w14:textId="77777777">
      <w:pPr>
        <w:spacing w:after="0" w:line="240" w:lineRule="auto"/>
      </w:pPr>
      <w:r>
        <w:continuationSeparator/>
      </w:r>
    </w:p>
  </w:footnote>
  <w:footnote w:type="continuationNotice" w:id="2">
    <w:p w:rsidR="002849F3" w14:paraId="3E9A9814" w14:textId="77777777">
      <w:pPr>
        <w:spacing w:after="0" w:line="240" w:lineRule="auto"/>
      </w:pPr>
    </w:p>
  </w:footnote>
  <w:footnote w:id="3">
    <w:p w:rsidR="00936998" w14:paraId="524BF91D" w14:textId="40D1BF41">
      <w:pPr>
        <w:pStyle w:val="FootnoteText"/>
      </w:pPr>
      <w:r>
        <w:rPr>
          <w:rStyle w:val="FootnoteReference"/>
        </w:rPr>
        <w:footnoteRef/>
      </w:r>
      <w:r>
        <w:t xml:space="preserve"> This collection is requesting approval of a new form to collect repairman applicant information previously collected on FAA Form 8610-2.</w:t>
      </w:r>
    </w:p>
  </w:footnote>
  <w:footnote w:id="4">
    <w:p w:rsidR="00681840" w:rsidP="00681840" w14:paraId="0322CCDE" w14:textId="08218669">
      <w:pPr>
        <w:pStyle w:val="FootnoteText"/>
      </w:pPr>
      <w:r>
        <w:rPr>
          <w:rStyle w:val="FootnoteReference"/>
        </w:rPr>
        <w:footnoteRef/>
      </w:r>
      <w:r>
        <w:t xml:space="preserve"> This collection requests approval of a new form to collect information from IA refresher course providers and applicants</w:t>
      </w:r>
      <w:r w:rsidR="000652BA">
        <w:t xml:space="preserve">. Previously, </w:t>
      </w:r>
      <w:r>
        <w:t>a</w:t>
      </w:r>
      <w:r w:rsidR="000652BA">
        <w:t xml:space="preserve">n unapproved </w:t>
      </w:r>
      <w:r>
        <w:t xml:space="preserve">submittal form </w:t>
      </w:r>
      <w:r w:rsidR="000652BA">
        <w:t>was used.</w:t>
      </w:r>
    </w:p>
  </w:footnote>
  <w:footnote w:id="5">
    <w:p w:rsidR="00936998" w:rsidRPr="0006728D" w14:paraId="66C639A9" w14:textId="7862B29E">
      <w:pPr>
        <w:pStyle w:val="FootnoteText"/>
        <w:rPr>
          <w:sz w:val="16"/>
        </w:rPr>
      </w:pPr>
      <w:r>
        <w:rPr>
          <w:rStyle w:val="FootnoteReference"/>
        </w:rPr>
        <w:footnoteRef/>
      </w:r>
      <w:r>
        <w:t xml:space="preserve"> </w:t>
      </w:r>
      <w:r w:rsidRPr="0006728D">
        <w:rPr>
          <w:sz w:val="16"/>
        </w:rPr>
        <w:t>Respondent data source was obtained from a query of the FAA NPTRS Database for 2019 IA original issuances.</w:t>
      </w:r>
    </w:p>
  </w:footnote>
  <w:footnote w:id="6">
    <w:p w:rsidR="00936998" w:rsidRPr="00773A22" w:rsidP="00D24541" w14:paraId="7A573828" w14:textId="4DEE5C2B">
      <w:pPr>
        <w:pStyle w:val="FootnoteText"/>
        <w:rPr>
          <w:rFonts w:cstheme="minorHAnsi"/>
          <w:sz w:val="16"/>
          <w:szCs w:val="16"/>
        </w:rPr>
      </w:pPr>
      <w:r>
        <w:rPr>
          <w:rStyle w:val="FootnoteReference"/>
        </w:rPr>
        <w:footnoteRef/>
      </w:r>
      <w:r>
        <w:t xml:space="preserve"> </w:t>
      </w:r>
      <w:r w:rsidRPr="0006728D">
        <w:rPr>
          <w:sz w:val="16"/>
          <w:szCs w:val="16"/>
        </w:rPr>
        <w:t>Respondent data source was an FAA Airman Records branch query of the number of March 2019 IA Renewals received by</w:t>
      </w:r>
      <w:r>
        <w:rPr>
          <w:sz w:val="16"/>
          <w:szCs w:val="16"/>
        </w:rPr>
        <w:t xml:space="preserve"> the FAA</w:t>
      </w:r>
      <w:r w:rsidRPr="0006728D">
        <w:rPr>
          <w:sz w:val="16"/>
          <w:szCs w:val="16"/>
        </w:rPr>
        <w:t xml:space="preserve"> airman records</w:t>
      </w:r>
      <w:r>
        <w:rPr>
          <w:sz w:val="16"/>
          <w:szCs w:val="16"/>
        </w:rPr>
        <w:t xml:space="preserve"> office</w:t>
      </w:r>
      <w:r w:rsidRPr="0006728D">
        <w:rPr>
          <w:sz w:val="16"/>
          <w:szCs w:val="16"/>
        </w:rPr>
        <w:t>.</w:t>
      </w:r>
      <w:r>
        <w:t xml:space="preserve"> </w:t>
      </w:r>
    </w:p>
  </w:footnote>
  <w:footnote w:id="7">
    <w:p w:rsidR="00936998" w14:paraId="2D0EB07F" w14:textId="4F73FBAE">
      <w:pPr>
        <w:pStyle w:val="FootnoteText"/>
      </w:pPr>
      <w:r>
        <w:rPr>
          <w:rStyle w:val="FootnoteReference"/>
        </w:rPr>
        <w:footnoteRef/>
      </w:r>
      <w:r>
        <w:t xml:space="preserve"> </w:t>
      </w:r>
      <w:r w:rsidRPr="00773A22">
        <w:rPr>
          <w:rFonts w:cstheme="minorHAnsi"/>
          <w:sz w:val="16"/>
          <w:szCs w:val="16"/>
        </w:rPr>
        <w:t>Inspection authorization renewals are required biennially. Therefore, the total number of IA renewals was divided by 2 to determine an estimated annual respondents.</w:t>
      </w:r>
    </w:p>
  </w:footnote>
  <w:footnote w:id="8">
    <w:p w:rsidR="00936998" w:rsidRPr="0006728D" w:rsidP="0006728D" w14:paraId="44A26C6B" w14:textId="7FB0B618">
      <w:pPr>
        <w:shd w:val="clear" w:color="auto" w:fill="FFFFFF"/>
        <w:spacing w:before="120" w:after="120"/>
        <w:rPr>
          <w:rStyle w:val="Hyperlink"/>
          <w:rFonts w:cstheme="minorHAnsi"/>
          <w:color w:val="auto"/>
          <w:sz w:val="16"/>
          <w:szCs w:val="16"/>
          <w:u w:val="none"/>
        </w:rPr>
      </w:pPr>
      <w:r w:rsidRPr="0006728D">
        <w:rPr>
          <w:rStyle w:val="FootnoteReference"/>
          <w:rFonts w:cstheme="minorHAnsi"/>
          <w:sz w:val="16"/>
          <w:szCs w:val="16"/>
        </w:rPr>
        <w:footnoteRef/>
      </w:r>
      <w:r w:rsidRPr="0006728D">
        <w:rPr>
          <w:rFonts w:cstheme="minorHAnsi"/>
          <w:sz w:val="16"/>
          <w:szCs w:val="16"/>
        </w:rPr>
        <w:t xml:space="preserve"> Respondent data source for </w:t>
      </w:r>
      <w:r>
        <w:rPr>
          <w:rFonts w:cstheme="minorHAnsi"/>
          <w:sz w:val="16"/>
          <w:szCs w:val="16"/>
        </w:rPr>
        <w:t>mechanic and parachute rigger applicants</w:t>
      </w:r>
      <w:r w:rsidRPr="0006728D">
        <w:rPr>
          <w:rFonts w:cstheme="minorHAnsi"/>
          <w:sz w:val="16"/>
          <w:szCs w:val="16"/>
        </w:rPr>
        <w:t xml:space="preserve"> was the FAA’s 2019 Active Civil Airmen Statistics, Table 16, </w:t>
      </w:r>
      <w:hyperlink r:id="rId1" w:history="1">
        <w:r w:rsidRPr="0006728D">
          <w:rPr>
            <w:rStyle w:val="Hyperlink"/>
            <w:rFonts w:cstheme="minorHAnsi"/>
            <w:sz w:val="16"/>
            <w:szCs w:val="16"/>
          </w:rPr>
          <w:t>https://www.faa.gov/data_research/aviation_data_statistics/civil_airmen_statistics/</w:t>
        </w:r>
      </w:hyperlink>
    </w:p>
    <w:p w:rsidR="00936998" w14:paraId="7AFB6EC9" w14:textId="1E83A54A">
      <w:pPr>
        <w:pStyle w:val="FootnoteText"/>
      </w:pPr>
    </w:p>
  </w:footnote>
  <w:footnote w:id="9">
    <w:p w:rsidR="00936998" w:rsidRPr="0086778C" w:rsidP="0086778C" w14:paraId="1FE3591F" w14:textId="571D2514">
      <w:pPr>
        <w:shd w:val="clear" w:color="auto" w:fill="FFFFFF"/>
        <w:spacing w:before="120" w:after="120"/>
        <w:rPr>
          <w:rFonts w:cstheme="minorHAnsi"/>
          <w:sz w:val="16"/>
          <w:szCs w:val="16"/>
        </w:rPr>
      </w:pPr>
      <w:r>
        <w:rPr>
          <w:rStyle w:val="FootnoteReference"/>
        </w:rPr>
        <w:footnoteRef/>
      </w:r>
      <w:r>
        <w:t xml:space="preserve"> </w:t>
      </w:r>
      <w:r w:rsidRPr="0086778C">
        <w:rPr>
          <w:rFonts w:cstheme="minorHAnsi"/>
          <w:sz w:val="16"/>
          <w:szCs w:val="16"/>
        </w:rPr>
        <w:t xml:space="preserve">Respondent data source for this renewal was the FAA’s 2019 Active Civil Airmen Statistics, Table 16, </w:t>
      </w:r>
      <w:hyperlink r:id="rId1" w:history="1">
        <w:r w:rsidRPr="0086778C">
          <w:rPr>
            <w:rStyle w:val="Hyperlink"/>
            <w:rFonts w:cstheme="minorHAnsi"/>
            <w:sz w:val="16"/>
            <w:szCs w:val="16"/>
          </w:rPr>
          <w:t>https://www.faa.gov/data_research/aviation_data_statistics/civil_airmen_statistics/</w:t>
        </w:r>
      </w:hyperlink>
    </w:p>
  </w:footnote>
  <w:footnote w:id="10">
    <w:p w:rsidR="00936998" w:rsidRPr="0086778C" w14:paraId="4809B8CD" w14:textId="120917CF">
      <w:pPr>
        <w:pStyle w:val="FootnoteText"/>
        <w:rPr>
          <w:rFonts w:cstheme="minorHAnsi"/>
          <w:sz w:val="16"/>
          <w:szCs w:val="16"/>
        </w:rPr>
      </w:pPr>
      <w:r w:rsidRPr="0086778C">
        <w:rPr>
          <w:rStyle w:val="FootnoteReference"/>
          <w:rFonts w:cstheme="minorHAnsi"/>
          <w:sz w:val="16"/>
          <w:szCs w:val="16"/>
        </w:rPr>
        <w:footnoteRef/>
      </w:r>
      <w:r w:rsidRPr="0086778C">
        <w:rPr>
          <w:rFonts w:cstheme="minorHAnsi"/>
          <w:sz w:val="16"/>
          <w:szCs w:val="16"/>
        </w:rPr>
        <w:t xml:space="preserve"> Respondent data source was an FAA Airman Records branch query of the number of 2019 §65.104 amateur-built repairman applications received by the FAA airman records office.</w:t>
      </w:r>
    </w:p>
  </w:footnote>
  <w:footnote w:id="11">
    <w:p w:rsidR="00936998" w:rsidRPr="0006728D" w:rsidP="0006728D" w14:paraId="1BA008F9" w14:textId="1DAA30E2">
      <w:pPr>
        <w:shd w:val="clear" w:color="auto" w:fill="FFFFFF"/>
        <w:spacing w:before="120" w:after="120"/>
        <w:rPr>
          <w:rStyle w:val="Hyperlink"/>
          <w:rFonts w:cstheme="minorHAnsi"/>
          <w:color w:val="auto"/>
          <w:sz w:val="16"/>
          <w:szCs w:val="16"/>
          <w:u w:val="none"/>
        </w:rPr>
      </w:pPr>
      <w:r w:rsidRPr="0006728D">
        <w:rPr>
          <w:rStyle w:val="FootnoteReference"/>
          <w:rFonts w:cstheme="minorHAnsi"/>
          <w:sz w:val="16"/>
          <w:szCs w:val="16"/>
        </w:rPr>
        <w:footnoteRef/>
      </w:r>
      <w:r w:rsidRPr="0006728D">
        <w:rPr>
          <w:rFonts w:cstheme="minorHAnsi"/>
          <w:sz w:val="16"/>
          <w:szCs w:val="16"/>
        </w:rPr>
        <w:t xml:space="preserve"> </w:t>
      </w:r>
      <w:r>
        <w:rPr>
          <w:rFonts w:cstheme="minorHAnsi"/>
          <w:sz w:val="16"/>
          <w:szCs w:val="16"/>
        </w:rPr>
        <w:t xml:space="preserve">Respondent </w:t>
      </w:r>
      <w:r w:rsidRPr="0006728D">
        <w:rPr>
          <w:rFonts w:cstheme="minorHAnsi"/>
          <w:sz w:val="16"/>
          <w:szCs w:val="16"/>
        </w:rPr>
        <w:t xml:space="preserve">data source </w:t>
      </w:r>
      <w:r>
        <w:rPr>
          <w:rFonts w:cstheme="minorHAnsi"/>
          <w:sz w:val="16"/>
          <w:szCs w:val="16"/>
        </w:rPr>
        <w:t xml:space="preserve">for parachute rigger certificate holders </w:t>
      </w:r>
      <w:r w:rsidRPr="0006728D">
        <w:rPr>
          <w:rFonts w:cstheme="minorHAnsi"/>
          <w:sz w:val="16"/>
          <w:szCs w:val="16"/>
        </w:rPr>
        <w:t xml:space="preserve">was the FAA’s 2019 Active Civil Airmen Statistics, Table 1, </w:t>
      </w:r>
      <w:hyperlink r:id="rId1" w:history="1">
        <w:r w:rsidRPr="0006728D">
          <w:rPr>
            <w:rStyle w:val="Hyperlink"/>
            <w:rFonts w:cstheme="minorHAnsi"/>
            <w:sz w:val="16"/>
            <w:szCs w:val="16"/>
          </w:rPr>
          <w:t>https://www.faa.gov/data_research/aviation_data_statistics/civil_airmen_statistics/</w:t>
        </w:r>
      </w:hyperlink>
    </w:p>
    <w:p w:rsidR="00936998" w14:paraId="7A63415D" w14:textId="4D95035E">
      <w:pPr>
        <w:pStyle w:val="FootnoteText"/>
      </w:pPr>
    </w:p>
  </w:footnote>
  <w:footnote w:id="12">
    <w:p w:rsidR="00936998" w:rsidRPr="0006728D" w:rsidP="000445B4" w14:paraId="6FD38F39" w14:textId="77777777">
      <w:pPr>
        <w:pStyle w:val="FootnoteText"/>
        <w:rPr>
          <w:sz w:val="16"/>
          <w:szCs w:val="16"/>
        </w:rPr>
      </w:pPr>
      <w:r w:rsidRPr="005D77C8">
        <w:rPr>
          <w:rStyle w:val="FootnoteReference"/>
          <w:sz w:val="16"/>
          <w:szCs w:val="16"/>
        </w:rPr>
        <w:footnoteRef/>
      </w:r>
      <w:r w:rsidRPr="005D77C8">
        <w:rPr>
          <w:sz w:val="16"/>
          <w:szCs w:val="16"/>
        </w:rPr>
        <w:t xml:space="preserve"> </w:t>
      </w:r>
      <w:r w:rsidRPr="0006728D">
        <w:rPr>
          <w:sz w:val="16"/>
          <w:szCs w:val="16"/>
        </w:rPr>
        <w:t xml:space="preserve">An employee fringe benefit of </w:t>
      </w:r>
      <w:r w:rsidRPr="0006728D">
        <w:rPr>
          <w:b/>
          <w:sz w:val="16"/>
          <w:szCs w:val="16"/>
        </w:rPr>
        <w:t>31%</w:t>
      </w:r>
      <w:r w:rsidRPr="0006728D">
        <w:rPr>
          <w:sz w:val="16"/>
          <w:szCs w:val="16"/>
        </w:rPr>
        <w:t xml:space="preserve"> is added (for benefits such as health benefits, vacation, sick time, etc.), based on the Civilian Workers wages, as reported in BLS release, Employer Costs for Employee Compensation-June 2019. </w:t>
      </w:r>
    </w:p>
    <w:p w:rsidR="00936998" w:rsidRPr="0006728D" w:rsidP="000445B4" w14:paraId="222A60B1" w14:textId="77777777">
      <w:pPr>
        <w:pStyle w:val="FootnoteText"/>
        <w:rPr>
          <w:sz w:val="16"/>
          <w:szCs w:val="16"/>
        </w:rPr>
      </w:pPr>
      <w:r w:rsidRPr="0006728D">
        <w:rPr>
          <w:sz w:val="16"/>
          <w:szCs w:val="16"/>
        </w:rPr>
        <w:t xml:space="preserve">Source: U.S. DOL/BLS: </w:t>
      </w:r>
      <w:hyperlink r:id="rId2" w:history="1">
        <w:r w:rsidRPr="0006728D">
          <w:rPr>
            <w:rStyle w:val="Hyperlink"/>
            <w:color w:val="auto"/>
            <w:sz w:val="16"/>
            <w:szCs w:val="16"/>
          </w:rPr>
          <w:t>https://www.bls.gov/news.release/ecec.nr0.htm</w:t>
        </w:r>
      </w:hyperlink>
    </w:p>
  </w:footnote>
  <w:footnote w:id="13">
    <w:p w:rsidR="00936998" w:rsidRPr="0006728D" w:rsidP="000445B4" w14:paraId="4ECC17D4" w14:textId="77777777">
      <w:pPr>
        <w:pStyle w:val="FootnoteText"/>
        <w:rPr>
          <w:sz w:val="16"/>
          <w:szCs w:val="16"/>
        </w:rPr>
      </w:pPr>
      <w:r w:rsidRPr="0006728D">
        <w:rPr>
          <w:rStyle w:val="FootnoteReference"/>
          <w:sz w:val="16"/>
          <w:szCs w:val="16"/>
        </w:rPr>
        <w:footnoteRef/>
      </w:r>
      <w:r w:rsidRPr="0006728D">
        <w:rPr>
          <w:sz w:val="16"/>
          <w:szCs w:val="16"/>
        </w:rPr>
        <w:t xml:space="preserve"> Source: U.S. Department of Health and Human Services, “Guidelines for Regulatory Impact Analysis” (2016), </w:t>
      </w:r>
      <w:hyperlink r:id="rId3" w:history="1">
        <w:r w:rsidRPr="0006728D">
          <w:rPr>
            <w:rStyle w:val="Hyperlink"/>
            <w:color w:val="auto"/>
            <w:sz w:val="16"/>
            <w:szCs w:val="16"/>
          </w:rPr>
          <w:t>https://aspe.hhs.gov/system/files/pdf/242926/HHS_RIAGuidance.pdf</w:t>
        </w:r>
      </w:hyperlink>
      <w:r w:rsidRPr="0006728D">
        <w:rPr>
          <w:sz w:val="16"/>
          <w:szCs w:val="16"/>
        </w:rPr>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 w:id="14">
    <w:p w:rsidR="00936998" w:rsidRPr="0006728D" w:rsidP="003F6E14" w14:paraId="6BFC3976" w14:textId="6BCD9CD0">
      <w:pPr>
        <w:pStyle w:val="FootnoteText"/>
        <w:rPr>
          <w:sz w:val="16"/>
          <w:szCs w:val="16"/>
        </w:rPr>
      </w:pPr>
      <w:r w:rsidRPr="0006728D">
        <w:rPr>
          <w:rStyle w:val="FootnoteReference"/>
        </w:rPr>
        <w:footnoteRef/>
      </w:r>
      <w:r w:rsidRPr="0006728D">
        <w:t xml:space="preserve"> </w:t>
      </w:r>
      <w:r w:rsidRPr="0006728D">
        <w:rPr>
          <w:sz w:val="16"/>
          <w:szCs w:val="16"/>
        </w:rPr>
        <w:t xml:space="preserve">U.S. DOL/BLS: </w:t>
      </w:r>
      <w:hyperlink r:id="rId4" w:history="1">
        <w:r w:rsidRPr="0006728D">
          <w:rPr>
            <w:rStyle w:val="Hyperlink"/>
            <w:color w:val="auto"/>
            <w:sz w:val="16"/>
            <w:szCs w:val="16"/>
          </w:rPr>
          <w:t>https://www.bls.gov/oes/current/oes493011.htm</w:t>
        </w:r>
      </w:hyperlink>
    </w:p>
  </w:footnote>
  <w:footnote w:id="15">
    <w:p w:rsidR="00936998" w:rsidRPr="0006728D" w:rsidP="003F6E14" w14:paraId="46355708" w14:textId="6CFB970E">
      <w:pPr>
        <w:pStyle w:val="FootnoteText"/>
        <w:rPr>
          <w:sz w:val="16"/>
          <w:szCs w:val="16"/>
        </w:rPr>
      </w:pPr>
      <w:r w:rsidRPr="0006728D">
        <w:rPr>
          <w:rStyle w:val="FootnoteReference"/>
          <w:sz w:val="16"/>
          <w:szCs w:val="16"/>
        </w:rPr>
        <w:footnoteRef/>
      </w:r>
      <w:r w:rsidRPr="0006728D">
        <w:rPr>
          <w:sz w:val="16"/>
          <w:szCs w:val="16"/>
        </w:rPr>
        <w:t xml:space="preserve"> U.S. DOL/BLS: </w:t>
      </w:r>
      <w:hyperlink r:id="rId5" w:history="1">
        <w:r w:rsidRPr="0006728D">
          <w:rPr>
            <w:rStyle w:val="Hyperlink"/>
            <w:color w:val="auto"/>
            <w:sz w:val="16"/>
            <w:szCs w:val="16"/>
          </w:rPr>
          <w:t>https://www.bls.gov/oes/current/oes499099.htm</w:t>
        </w:r>
      </w:hyperlink>
    </w:p>
  </w:footnote>
  <w:footnote w:id="16">
    <w:p w:rsidR="00936998" w:rsidRPr="0006728D" w:rsidP="00C03AE8" w14:paraId="359F5382" w14:textId="77777777">
      <w:pPr>
        <w:pStyle w:val="FootnoteText"/>
        <w:rPr>
          <w:sz w:val="16"/>
          <w:szCs w:val="16"/>
        </w:rPr>
      </w:pPr>
      <w:r>
        <w:rPr>
          <w:rStyle w:val="FootnoteReference"/>
        </w:rPr>
        <w:footnoteRef/>
      </w:r>
      <w:r>
        <w:t xml:space="preserve"> </w:t>
      </w:r>
      <w:r w:rsidRPr="0006728D">
        <w:rPr>
          <w:sz w:val="16"/>
          <w:szCs w:val="16"/>
        </w:rPr>
        <w:t>An employee fringe benefit o</w:t>
      </w:r>
      <w:r w:rsidRPr="000F4997">
        <w:rPr>
          <w:sz w:val="16"/>
          <w:szCs w:val="16"/>
        </w:rPr>
        <w:t xml:space="preserve">f 30 percent is </w:t>
      </w:r>
      <w:r w:rsidRPr="0006728D">
        <w:rPr>
          <w:sz w:val="16"/>
          <w:szCs w:val="16"/>
        </w:rPr>
        <w:t xml:space="preserve">added (for benefits such as health benefits, vacation, sick time, etc.), based on the </w:t>
      </w:r>
      <w:r>
        <w:rPr>
          <w:sz w:val="16"/>
          <w:szCs w:val="16"/>
        </w:rPr>
        <w:t>private industry</w:t>
      </w:r>
      <w:r w:rsidRPr="0006728D">
        <w:rPr>
          <w:sz w:val="16"/>
          <w:szCs w:val="16"/>
        </w:rPr>
        <w:t xml:space="preserve"> wages, as reported in BLS release, Employer Costs for Employee Compensation-</w:t>
      </w:r>
      <w:r>
        <w:rPr>
          <w:sz w:val="16"/>
          <w:szCs w:val="16"/>
        </w:rPr>
        <w:t>March 18, 2021.</w:t>
      </w:r>
      <w:r w:rsidRPr="0006728D">
        <w:rPr>
          <w:sz w:val="16"/>
          <w:szCs w:val="16"/>
        </w:rPr>
        <w:t xml:space="preserve"> </w:t>
      </w:r>
    </w:p>
    <w:p w:rsidR="00936998" w:rsidP="00C03AE8" w14:paraId="3C53727A" w14:textId="77777777">
      <w:pPr>
        <w:pStyle w:val="FootnoteText"/>
      </w:pPr>
      <w:r w:rsidRPr="0006728D">
        <w:rPr>
          <w:sz w:val="16"/>
          <w:szCs w:val="16"/>
        </w:rPr>
        <w:t xml:space="preserve">Source: U.S. DOL/BLS: </w:t>
      </w:r>
      <w:hyperlink r:id="rId2" w:history="1">
        <w:r w:rsidRPr="0006728D">
          <w:rPr>
            <w:rStyle w:val="Hyperlink"/>
            <w:sz w:val="16"/>
            <w:szCs w:val="16"/>
          </w:rPr>
          <w:t>https://www.bls.gov/news.release/ecec.nr0.htm</w:t>
        </w:r>
      </w:hyperlink>
    </w:p>
  </w:footnote>
  <w:footnote w:id="17">
    <w:p w:rsidR="00936998" w:rsidP="00C03AE8" w14:paraId="685B7A66" w14:textId="77777777">
      <w:pPr>
        <w:pStyle w:val="FootnoteText"/>
      </w:pPr>
      <w:r>
        <w:rPr>
          <w:rStyle w:val="FootnoteReference"/>
        </w:rPr>
        <w:footnoteRef/>
      </w:r>
      <w:r>
        <w:t xml:space="preserve"> </w:t>
      </w:r>
      <w:r w:rsidRPr="0006728D">
        <w:rPr>
          <w:sz w:val="16"/>
          <w:szCs w:val="16"/>
        </w:rPr>
        <w:t xml:space="preserve">Source: U.S. Department of Health and Human Services, “Guidelines for Regulatory Impact Analysis” (2016), </w:t>
      </w:r>
      <w:hyperlink r:id="rId3" w:history="1">
        <w:r w:rsidRPr="0006728D">
          <w:rPr>
            <w:rStyle w:val="Hyperlink"/>
            <w:sz w:val="16"/>
            <w:szCs w:val="16"/>
          </w:rPr>
          <w:t>https://aspe.hhs.gov/system/files/pdf/242926/HHS_RIAGuidance.pdf</w:t>
        </w:r>
      </w:hyperlink>
      <w:r w:rsidRPr="0006728D">
        <w:rPr>
          <w:sz w:val="16"/>
          <w:szCs w:val="16"/>
        </w:rPr>
        <w:t>. On page 30, HHS states, “As an interim default, while HHS conducts more research, analysts should assume overhead costs (including benefits) are equal to 100 percent of pretax wages….” To isolate the overhead rate, the Department subtracted the benefits rate of 69 percent from the recommended rate of 100 percent.</w:t>
      </w:r>
    </w:p>
  </w:footnote>
  <w:footnote w:id="18">
    <w:p w:rsidR="00462BCF" w:rsidRPr="00462BCF" w14:paraId="023624EE" w14:textId="77777777">
      <w:pPr>
        <w:pStyle w:val="FootnoteText"/>
      </w:pPr>
      <w:r>
        <w:rPr>
          <w:rStyle w:val="FootnoteReference"/>
        </w:rPr>
        <w:footnoteRef/>
      </w:r>
      <w:r>
        <w:t xml:space="preserve"> </w:t>
      </w:r>
      <w:r w:rsidRPr="00462BCF">
        <w:t xml:space="preserve">OMB Memo dated March 11, 2008. </w:t>
      </w:r>
    </w:p>
    <w:p w:rsidR="009B17A1" w14:paraId="3F2075CC" w14:textId="5EC68DAE">
      <w:pPr>
        <w:pStyle w:val="FootnoteText"/>
      </w:pPr>
      <w:r w:rsidRPr="00462BCF">
        <w:t xml:space="preserve">Source: </w:t>
      </w:r>
      <w:hyperlink r:id="rId6" w:history="1">
        <w:r w:rsidRPr="00462BCF">
          <w:rPr>
            <w:rStyle w:val="Hyperlink"/>
          </w:rPr>
          <w:t>https://www.whitehouse.gov/wp-content/uploads/legacy_drupal_files/omb/memoranda/2008/m08-13.pdf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544C76"/>
    <w:multiLevelType w:val="hybridMultilevel"/>
    <w:tmpl w:val="FEF83C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3F0134"/>
    <w:multiLevelType w:val="hybridMultilevel"/>
    <w:tmpl w:val="5E80D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77700C"/>
    <w:multiLevelType w:val="hybridMultilevel"/>
    <w:tmpl w:val="96802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8C694B"/>
    <w:multiLevelType w:val="hybridMultilevel"/>
    <w:tmpl w:val="50321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3F4F1F"/>
    <w:multiLevelType w:val="hybridMultilevel"/>
    <w:tmpl w:val="59D01B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916388"/>
    <w:multiLevelType w:val="hybridMultilevel"/>
    <w:tmpl w:val="3F527C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A72F38"/>
    <w:multiLevelType w:val="hybridMultilevel"/>
    <w:tmpl w:val="483215D4"/>
    <w:lvl w:ilvl="0">
      <w:start w:val="1"/>
      <w:numFmt w:val="bullet"/>
      <w:lvlText w:val=""/>
      <w:lvlJc w:val="left"/>
      <w:pPr>
        <w:ind w:left="1860" w:hanging="360"/>
      </w:pPr>
      <w:rPr>
        <w:rFonts w:ascii="Symbol" w:hAnsi="Symbol" w:hint="default"/>
      </w:rPr>
    </w:lvl>
    <w:lvl w:ilvl="1">
      <w:start w:val="1"/>
      <w:numFmt w:val="bullet"/>
      <w:lvlText w:val="o"/>
      <w:lvlJc w:val="left"/>
      <w:pPr>
        <w:ind w:left="2580" w:hanging="360"/>
      </w:pPr>
      <w:rPr>
        <w:rFonts w:ascii="Courier New" w:hAnsi="Courier New" w:cs="Courier New" w:hint="default"/>
      </w:rPr>
    </w:lvl>
    <w:lvl w:ilvl="2" w:tentative="1">
      <w:start w:val="1"/>
      <w:numFmt w:val="bullet"/>
      <w:lvlText w:val=""/>
      <w:lvlJc w:val="left"/>
      <w:pPr>
        <w:ind w:left="3300" w:hanging="360"/>
      </w:pPr>
      <w:rPr>
        <w:rFonts w:ascii="Wingdings" w:hAnsi="Wingdings" w:hint="default"/>
      </w:rPr>
    </w:lvl>
    <w:lvl w:ilvl="3" w:tentative="1">
      <w:start w:val="1"/>
      <w:numFmt w:val="bullet"/>
      <w:lvlText w:val=""/>
      <w:lvlJc w:val="left"/>
      <w:pPr>
        <w:ind w:left="4020" w:hanging="360"/>
      </w:pPr>
      <w:rPr>
        <w:rFonts w:ascii="Symbol" w:hAnsi="Symbol" w:hint="default"/>
      </w:rPr>
    </w:lvl>
    <w:lvl w:ilvl="4" w:tentative="1">
      <w:start w:val="1"/>
      <w:numFmt w:val="bullet"/>
      <w:lvlText w:val="o"/>
      <w:lvlJc w:val="left"/>
      <w:pPr>
        <w:ind w:left="4740" w:hanging="360"/>
      </w:pPr>
      <w:rPr>
        <w:rFonts w:ascii="Courier New" w:hAnsi="Courier New" w:cs="Courier New" w:hint="default"/>
      </w:rPr>
    </w:lvl>
    <w:lvl w:ilvl="5" w:tentative="1">
      <w:start w:val="1"/>
      <w:numFmt w:val="bullet"/>
      <w:lvlText w:val=""/>
      <w:lvlJc w:val="left"/>
      <w:pPr>
        <w:ind w:left="5460" w:hanging="360"/>
      </w:pPr>
      <w:rPr>
        <w:rFonts w:ascii="Wingdings" w:hAnsi="Wingdings" w:hint="default"/>
      </w:rPr>
    </w:lvl>
    <w:lvl w:ilvl="6" w:tentative="1">
      <w:start w:val="1"/>
      <w:numFmt w:val="bullet"/>
      <w:lvlText w:val=""/>
      <w:lvlJc w:val="left"/>
      <w:pPr>
        <w:ind w:left="6180" w:hanging="360"/>
      </w:pPr>
      <w:rPr>
        <w:rFonts w:ascii="Symbol" w:hAnsi="Symbol" w:hint="default"/>
      </w:rPr>
    </w:lvl>
    <w:lvl w:ilvl="7" w:tentative="1">
      <w:start w:val="1"/>
      <w:numFmt w:val="bullet"/>
      <w:lvlText w:val="o"/>
      <w:lvlJc w:val="left"/>
      <w:pPr>
        <w:ind w:left="6900" w:hanging="360"/>
      </w:pPr>
      <w:rPr>
        <w:rFonts w:ascii="Courier New" w:hAnsi="Courier New" w:cs="Courier New" w:hint="default"/>
      </w:rPr>
    </w:lvl>
    <w:lvl w:ilvl="8" w:tentative="1">
      <w:start w:val="1"/>
      <w:numFmt w:val="bullet"/>
      <w:lvlText w:val=""/>
      <w:lvlJc w:val="left"/>
      <w:pPr>
        <w:ind w:left="7620" w:hanging="360"/>
      </w:pPr>
      <w:rPr>
        <w:rFonts w:ascii="Wingdings" w:hAnsi="Wingdings" w:hint="default"/>
      </w:rPr>
    </w:lvl>
  </w:abstractNum>
  <w:abstractNum w:abstractNumId="8">
    <w:nsid w:val="151746D3"/>
    <w:multiLevelType w:val="hybridMultilevel"/>
    <w:tmpl w:val="90F80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54076F8"/>
    <w:multiLevelType w:val="hybridMultilevel"/>
    <w:tmpl w:val="5CC8BD6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7F4E16"/>
    <w:multiLevelType w:val="hybridMultilevel"/>
    <w:tmpl w:val="B6CC2A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B95223A"/>
    <w:multiLevelType w:val="hybridMultilevel"/>
    <w:tmpl w:val="76B2F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070AE4"/>
    <w:multiLevelType w:val="hybridMultilevel"/>
    <w:tmpl w:val="17F8087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4A23C2"/>
    <w:multiLevelType w:val="hybridMultilevel"/>
    <w:tmpl w:val="F3325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F66A09"/>
    <w:multiLevelType w:val="hybridMultilevel"/>
    <w:tmpl w:val="52F266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7865A8A"/>
    <w:multiLevelType w:val="hybridMultilevel"/>
    <w:tmpl w:val="428ED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304F0D"/>
    <w:multiLevelType w:val="hybridMultilevel"/>
    <w:tmpl w:val="FF724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D32CF5"/>
    <w:multiLevelType w:val="hybridMultilevel"/>
    <w:tmpl w:val="B164F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F92FD2"/>
    <w:multiLevelType w:val="hybridMultilevel"/>
    <w:tmpl w:val="875C38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E27A87"/>
    <w:multiLevelType w:val="hybridMultilevel"/>
    <w:tmpl w:val="CDA8559A"/>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0">
    <w:nsid w:val="46EC045C"/>
    <w:multiLevelType w:val="hybridMultilevel"/>
    <w:tmpl w:val="FA44A8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74783E"/>
    <w:multiLevelType w:val="hybridMultilevel"/>
    <w:tmpl w:val="506240A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49A209B1"/>
    <w:multiLevelType w:val="hybridMultilevel"/>
    <w:tmpl w:val="FE40A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A560640"/>
    <w:multiLevelType w:val="hybridMultilevel"/>
    <w:tmpl w:val="04D848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CF582D"/>
    <w:multiLevelType w:val="hybridMultilevel"/>
    <w:tmpl w:val="DFBE1BD8"/>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51E3308A"/>
    <w:multiLevelType w:val="hybridMultilevel"/>
    <w:tmpl w:val="97426A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2C063B"/>
    <w:multiLevelType w:val="hybridMultilevel"/>
    <w:tmpl w:val="B8341AF4"/>
    <w:lvl w:ilvl="0">
      <w:start w:val="1"/>
      <w:numFmt w:val="bullet"/>
      <w:lvlText w:val="o"/>
      <w:lvlJc w:val="left"/>
      <w:pPr>
        <w:ind w:left="1260" w:hanging="360"/>
      </w:pPr>
      <w:rPr>
        <w:rFonts w:ascii="Courier New" w:hAnsi="Courier New" w:cs="Courier New"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7">
    <w:nsid w:val="5815762F"/>
    <w:multiLevelType w:val="hybridMultilevel"/>
    <w:tmpl w:val="8944552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8">
    <w:nsid w:val="61264A19"/>
    <w:multiLevelType w:val="hybridMultilevel"/>
    <w:tmpl w:val="EE30299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EC42BC0"/>
    <w:multiLevelType w:val="hybridMultilevel"/>
    <w:tmpl w:val="55669D66"/>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Wingdings" w:hAnsi="Wingdings"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77B51DE7"/>
    <w:multiLevelType w:val="hybridMultilevel"/>
    <w:tmpl w:val="E02820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3">
    <w:nsid w:val="7A684943"/>
    <w:multiLevelType w:val="hybridMultilevel"/>
    <w:tmpl w:val="12B4FB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9"/>
  </w:num>
  <w:num w:numId="3">
    <w:abstractNumId w:val="31"/>
  </w:num>
  <w:num w:numId="4">
    <w:abstractNumId w:val="10"/>
  </w:num>
  <w:num w:numId="5">
    <w:abstractNumId w:val="0"/>
  </w:num>
  <w:num w:numId="6">
    <w:abstractNumId w:val="14"/>
  </w:num>
  <w:num w:numId="7">
    <w:abstractNumId w:val="22"/>
  </w:num>
  <w:num w:numId="8">
    <w:abstractNumId w:val="9"/>
  </w:num>
  <w:num w:numId="9">
    <w:abstractNumId w:val="7"/>
  </w:num>
  <w:num w:numId="10">
    <w:abstractNumId w:val="21"/>
  </w:num>
  <w:num w:numId="11">
    <w:abstractNumId w:val="17"/>
  </w:num>
  <w:num w:numId="12">
    <w:abstractNumId w:val="20"/>
  </w:num>
  <w:num w:numId="13">
    <w:abstractNumId w:val="25"/>
  </w:num>
  <w:num w:numId="14">
    <w:abstractNumId w:val="6"/>
  </w:num>
  <w:num w:numId="15">
    <w:abstractNumId w:val="2"/>
  </w:num>
  <w:num w:numId="16">
    <w:abstractNumId w:val="4"/>
  </w:num>
  <w:num w:numId="17">
    <w:abstractNumId w:val="26"/>
  </w:num>
  <w:num w:numId="18">
    <w:abstractNumId w:val="30"/>
  </w:num>
  <w:num w:numId="19">
    <w:abstractNumId w:val="12"/>
  </w:num>
  <w:num w:numId="20">
    <w:abstractNumId w:val="32"/>
  </w:num>
  <w:num w:numId="21">
    <w:abstractNumId w:val="8"/>
  </w:num>
  <w:num w:numId="22">
    <w:abstractNumId w:val="27"/>
  </w:num>
  <w:num w:numId="23">
    <w:abstractNumId w:val="15"/>
  </w:num>
  <w:num w:numId="24">
    <w:abstractNumId w:val="13"/>
  </w:num>
  <w:num w:numId="25">
    <w:abstractNumId w:val="18"/>
  </w:num>
  <w:num w:numId="26">
    <w:abstractNumId w:val="16"/>
  </w:num>
  <w:num w:numId="27">
    <w:abstractNumId w:val="3"/>
  </w:num>
  <w:num w:numId="28">
    <w:abstractNumId w:val="11"/>
  </w:num>
  <w:num w:numId="29">
    <w:abstractNumId w:val="23"/>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28"/>
  </w:num>
  <w:num w:numId="33">
    <w:abstractNumId w:val="24"/>
  </w:num>
  <w:num w:numId="34">
    <w:abstractNumId w:val="19"/>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012B2"/>
    <w:rsid w:val="00007BF3"/>
    <w:rsid w:val="00012C1B"/>
    <w:rsid w:val="0001548E"/>
    <w:rsid w:val="00026968"/>
    <w:rsid w:val="000421B5"/>
    <w:rsid w:val="0004279E"/>
    <w:rsid w:val="000445B4"/>
    <w:rsid w:val="00046E71"/>
    <w:rsid w:val="00057056"/>
    <w:rsid w:val="000652BA"/>
    <w:rsid w:val="000653B7"/>
    <w:rsid w:val="0006728D"/>
    <w:rsid w:val="00071202"/>
    <w:rsid w:val="000739C9"/>
    <w:rsid w:val="00075B4F"/>
    <w:rsid w:val="00076C4F"/>
    <w:rsid w:val="00083811"/>
    <w:rsid w:val="00083AB4"/>
    <w:rsid w:val="0008415A"/>
    <w:rsid w:val="00087821"/>
    <w:rsid w:val="0009388D"/>
    <w:rsid w:val="000A2145"/>
    <w:rsid w:val="000B0149"/>
    <w:rsid w:val="000B4CCE"/>
    <w:rsid w:val="000B5EA7"/>
    <w:rsid w:val="000B74A6"/>
    <w:rsid w:val="000C1696"/>
    <w:rsid w:val="000C1DCA"/>
    <w:rsid w:val="000C44D2"/>
    <w:rsid w:val="000D1AC1"/>
    <w:rsid w:val="000D210E"/>
    <w:rsid w:val="000F4997"/>
    <w:rsid w:val="001032E6"/>
    <w:rsid w:val="00103EEB"/>
    <w:rsid w:val="00110A7D"/>
    <w:rsid w:val="00110E4A"/>
    <w:rsid w:val="001116E6"/>
    <w:rsid w:val="001139AA"/>
    <w:rsid w:val="00120FEB"/>
    <w:rsid w:val="00124DEC"/>
    <w:rsid w:val="0012600B"/>
    <w:rsid w:val="001329E5"/>
    <w:rsid w:val="0013440F"/>
    <w:rsid w:val="00150A7B"/>
    <w:rsid w:val="0015294F"/>
    <w:rsid w:val="00160140"/>
    <w:rsid w:val="00160417"/>
    <w:rsid w:val="001667B6"/>
    <w:rsid w:val="00172891"/>
    <w:rsid w:val="001843C9"/>
    <w:rsid w:val="0019209D"/>
    <w:rsid w:val="001A00CF"/>
    <w:rsid w:val="001B65DB"/>
    <w:rsid w:val="001B6826"/>
    <w:rsid w:val="001C19F2"/>
    <w:rsid w:val="001C3938"/>
    <w:rsid w:val="001E2603"/>
    <w:rsid w:val="001E28FD"/>
    <w:rsid w:val="001E658D"/>
    <w:rsid w:val="001F0724"/>
    <w:rsid w:val="001F375A"/>
    <w:rsid w:val="0020382E"/>
    <w:rsid w:val="00210A68"/>
    <w:rsid w:val="00213D9F"/>
    <w:rsid w:val="002153B3"/>
    <w:rsid w:val="00220182"/>
    <w:rsid w:val="002362A5"/>
    <w:rsid w:val="002475FF"/>
    <w:rsid w:val="00273C7B"/>
    <w:rsid w:val="002849F3"/>
    <w:rsid w:val="00284F73"/>
    <w:rsid w:val="0028767C"/>
    <w:rsid w:val="002A29F4"/>
    <w:rsid w:val="002A677F"/>
    <w:rsid w:val="002B4348"/>
    <w:rsid w:val="002B7D82"/>
    <w:rsid w:val="002F5651"/>
    <w:rsid w:val="00300A7C"/>
    <w:rsid w:val="00306DD6"/>
    <w:rsid w:val="0031094C"/>
    <w:rsid w:val="00313621"/>
    <w:rsid w:val="00324F14"/>
    <w:rsid w:val="00330B35"/>
    <w:rsid w:val="00332391"/>
    <w:rsid w:val="0033494C"/>
    <w:rsid w:val="00335799"/>
    <w:rsid w:val="0035088D"/>
    <w:rsid w:val="00360438"/>
    <w:rsid w:val="00364BB6"/>
    <w:rsid w:val="00370C48"/>
    <w:rsid w:val="00375962"/>
    <w:rsid w:val="00380E40"/>
    <w:rsid w:val="00394D63"/>
    <w:rsid w:val="003963F4"/>
    <w:rsid w:val="003A62A7"/>
    <w:rsid w:val="003B0ADF"/>
    <w:rsid w:val="003B5E94"/>
    <w:rsid w:val="003C3487"/>
    <w:rsid w:val="003C78B9"/>
    <w:rsid w:val="003D3C0A"/>
    <w:rsid w:val="003F46E5"/>
    <w:rsid w:val="003F4C20"/>
    <w:rsid w:val="003F6E14"/>
    <w:rsid w:val="003F79B2"/>
    <w:rsid w:val="00401A88"/>
    <w:rsid w:val="0040468A"/>
    <w:rsid w:val="00404EAF"/>
    <w:rsid w:val="00412FDA"/>
    <w:rsid w:val="004131C3"/>
    <w:rsid w:val="00416237"/>
    <w:rsid w:val="004324A0"/>
    <w:rsid w:val="00441C73"/>
    <w:rsid w:val="004471EF"/>
    <w:rsid w:val="004512FF"/>
    <w:rsid w:val="0045564E"/>
    <w:rsid w:val="00462BCF"/>
    <w:rsid w:val="00463577"/>
    <w:rsid w:val="0046752F"/>
    <w:rsid w:val="00467EDE"/>
    <w:rsid w:val="00470371"/>
    <w:rsid w:val="004723CB"/>
    <w:rsid w:val="00475837"/>
    <w:rsid w:val="00476084"/>
    <w:rsid w:val="004803DF"/>
    <w:rsid w:val="004B0FD6"/>
    <w:rsid w:val="004C0CCF"/>
    <w:rsid w:val="004C42F7"/>
    <w:rsid w:val="004D3508"/>
    <w:rsid w:val="004D5226"/>
    <w:rsid w:val="004E0D4A"/>
    <w:rsid w:val="004E396C"/>
    <w:rsid w:val="004E5119"/>
    <w:rsid w:val="004E5249"/>
    <w:rsid w:val="004E60EF"/>
    <w:rsid w:val="004F5894"/>
    <w:rsid w:val="004F5A6E"/>
    <w:rsid w:val="00502FE4"/>
    <w:rsid w:val="00520432"/>
    <w:rsid w:val="005242C0"/>
    <w:rsid w:val="0052679A"/>
    <w:rsid w:val="00531E06"/>
    <w:rsid w:val="00536160"/>
    <w:rsid w:val="00536391"/>
    <w:rsid w:val="0054026F"/>
    <w:rsid w:val="0054392C"/>
    <w:rsid w:val="00555C7B"/>
    <w:rsid w:val="00565AB8"/>
    <w:rsid w:val="005673B5"/>
    <w:rsid w:val="005845C5"/>
    <w:rsid w:val="00594C63"/>
    <w:rsid w:val="0059721C"/>
    <w:rsid w:val="005A3A64"/>
    <w:rsid w:val="005B4EB0"/>
    <w:rsid w:val="005B75F7"/>
    <w:rsid w:val="005C101A"/>
    <w:rsid w:val="005C3836"/>
    <w:rsid w:val="005C59B2"/>
    <w:rsid w:val="005C5EA4"/>
    <w:rsid w:val="005C656E"/>
    <w:rsid w:val="005D08D9"/>
    <w:rsid w:val="005D09C7"/>
    <w:rsid w:val="005D1DF7"/>
    <w:rsid w:val="005D3D0D"/>
    <w:rsid w:val="005D77C8"/>
    <w:rsid w:val="005E3E9D"/>
    <w:rsid w:val="005E7120"/>
    <w:rsid w:val="0060235D"/>
    <w:rsid w:val="00607BDB"/>
    <w:rsid w:val="00613481"/>
    <w:rsid w:val="006240B1"/>
    <w:rsid w:val="00626B5C"/>
    <w:rsid w:val="006271E0"/>
    <w:rsid w:val="00632B02"/>
    <w:rsid w:val="00641629"/>
    <w:rsid w:val="00642B78"/>
    <w:rsid w:val="00652DCC"/>
    <w:rsid w:val="00660D3E"/>
    <w:rsid w:val="00665614"/>
    <w:rsid w:val="00670138"/>
    <w:rsid w:val="0067326D"/>
    <w:rsid w:val="00677741"/>
    <w:rsid w:val="00677D22"/>
    <w:rsid w:val="0068080E"/>
    <w:rsid w:val="00681840"/>
    <w:rsid w:val="00690C6D"/>
    <w:rsid w:val="00691B06"/>
    <w:rsid w:val="00693328"/>
    <w:rsid w:val="006A0411"/>
    <w:rsid w:val="006A1986"/>
    <w:rsid w:val="006B42B3"/>
    <w:rsid w:val="006C2FFD"/>
    <w:rsid w:val="006C667C"/>
    <w:rsid w:val="006C775B"/>
    <w:rsid w:val="006E2CC0"/>
    <w:rsid w:val="006F17B7"/>
    <w:rsid w:val="006F20E8"/>
    <w:rsid w:val="00707978"/>
    <w:rsid w:val="00714091"/>
    <w:rsid w:val="00720991"/>
    <w:rsid w:val="007265C3"/>
    <w:rsid w:val="0073065A"/>
    <w:rsid w:val="00734C29"/>
    <w:rsid w:val="007370C6"/>
    <w:rsid w:val="0074184A"/>
    <w:rsid w:val="00741E0F"/>
    <w:rsid w:val="00746C82"/>
    <w:rsid w:val="00760342"/>
    <w:rsid w:val="00766BAB"/>
    <w:rsid w:val="007702E8"/>
    <w:rsid w:val="00771C53"/>
    <w:rsid w:val="00773A22"/>
    <w:rsid w:val="007973EF"/>
    <w:rsid w:val="007A3381"/>
    <w:rsid w:val="007A77F8"/>
    <w:rsid w:val="007C7C30"/>
    <w:rsid w:val="007D2FB5"/>
    <w:rsid w:val="007D34F8"/>
    <w:rsid w:val="007E6DC1"/>
    <w:rsid w:val="007F5A46"/>
    <w:rsid w:val="00805885"/>
    <w:rsid w:val="00814809"/>
    <w:rsid w:val="008263B4"/>
    <w:rsid w:val="00835982"/>
    <w:rsid w:val="0085296B"/>
    <w:rsid w:val="00863135"/>
    <w:rsid w:val="0086778C"/>
    <w:rsid w:val="00870AED"/>
    <w:rsid w:val="00871503"/>
    <w:rsid w:val="00873547"/>
    <w:rsid w:val="0087469B"/>
    <w:rsid w:val="008D7410"/>
    <w:rsid w:val="008E75E4"/>
    <w:rsid w:val="008E7658"/>
    <w:rsid w:val="008F347B"/>
    <w:rsid w:val="008F5192"/>
    <w:rsid w:val="00907954"/>
    <w:rsid w:val="009223F9"/>
    <w:rsid w:val="00936998"/>
    <w:rsid w:val="00940DF2"/>
    <w:rsid w:val="00945F9A"/>
    <w:rsid w:val="00960A24"/>
    <w:rsid w:val="009651E4"/>
    <w:rsid w:val="009734D1"/>
    <w:rsid w:val="0098045D"/>
    <w:rsid w:val="009833FF"/>
    <w:rsid w:val="00983A38"/>
    <w:rsid w:val="00996421"/>
    <w:rsid w:val="009A44C1"/>
    <w:rsid w:val="009A7BF9"/>
    <w:rsid w:val="009B17A1"/>
    <w:rsid w:val="009B4401"/>
    <w:rsid w:val="009D087A"/>
    <w:rsid w:val="009E4FF5"/>
    <w:rsid w:val="009E5972"/>
    <w:rsid w:val="009F197F"/>
    <w:rsid w:val="00A003A9"/>
    <w:rsid w:val="00A01ADC"/>
    <w:rsid w:val="00A03E1E"/>
    <w:rsid w:val="00A13564"/>
    <w:rsid w:val="00A156B2"/>
    <w:rsid w:val="00A3026C"/>
    <w:rsid w:val="00A4231B"/>
    <w:rsid w:val="00A63FFD"/>
    <w:rsid w:val="00A771CC"/>
    <w:rsid w:val="00A8023F"/>
    <w:rsid w:val="00A803CB"/>
    <w:rsid w:val="00A83BCE"/>
    <w:rsid w:val="00A9607C"/>
    <w:rsid w:val="00AB22FF"/>
    <w:rsid w:val="00AB751A"/>
    <w:rsid w:val="00AC6626"/>
    <w:rsid w:val="00AE5983"/>
    <w:rsid w:val="00B07208"/>
    <w:rsid w:val="00B13DFE"/>
    <w:rsid w:val="00B171C1"/>
    <w:rsid w:val="00B1764C"/>
    <w:rsid w:val="00B17D57"/>
    <w:rsid w:val="00B228FD"/>
    <w:rsid w:val="00B273E6"/>
    <w:rsid w:val="00B305E6"/>
    <w:rsid w:val="00B314D3"/>
    <w:rsid w:val="00B771CD"/>
    <w:rsid w:val="00B87D7D"/>
    <w:rsid w:val="00B92D4A"/>
    <w:rsid w:val="00BA0D3D"/>
    <w:rsid w:val="00BA211B"/>
    <w:rsid w:val="00BC56E9"/>
    <w:rsid w:val="00BD312F"/>
    <w:rsid w:val="00BD32A8"/>
    <w:rsid w:val="00BD789B"/>
    <w:rsid w:val="00BE6198"/>
    <w:rsid w:val="00BE7373"/>
    <w:rsid w:val="00BF24D9"/>
    <w:rsid w:val="00BF2C70"/>
    <w:rsid w:val="00C03AE8"/>
    <w:rsid w:val="00C04023"/>
    <w:rsid w:val="00C220F3"/>
    <w:rsid w:val="00C261EE"/>
    <w:rsid w:val="00C30554"/>
    <w:rsid w:val="00C306CD"/>
    <w:rsid w:val="00C40CFE"/>
    <w:rsid w:val="00C43316"/>
    <w:rsid w:val="00C53F16"/>
    <w:rsid w:val="00C64707"/>
    <w:rsid w:val="00C650D5"/>
    <w:rsid w:val="00C75694"/>
    <w:rsid w:val="00C75BAC"/>
    <w:rsid w:val="00C772CE"/>
    <w:rsid w:val="00C81185"/>
    <w:rsid w:val="00C90285"/>
    <w:rsid w:val="00C90D35"/>
    <w:rsid w:val="00C92D60"/>
    <w:rsid w:val="00CA350F"/>
    <w:rsid w:val="00CA3519"/>
    <w:rsid w:val="00CB1FF4"/>
    <w:rsid w:val="00CB395D"/>
    <w:rsid w:val="00CB54FB"/>
    <w:rsid w:val="00CC3662"/>
    <w:rsid w:val="00CC5956"/>
    <w:rsid w:val="00CC6963"/>
    <w:rsid w:val="00CE0308"/>
    <w:rsid w:val="00CE304F"/>
    <w:rsid w:val="00CE7895"/>
    <w:rsid w:val="00CF2B38"/>
    <w:rsid w:val="00CF4FBF"/>
    <w:rsid w:val="00CF6944"/>
    <w:rsid w:val="00D24541"/>
    <w:rsid w:val="00D26A8E"/>
    <w:rsid w:val="00D3120C"/>
    <w:rsid w:val="00D344ED"/>
    <w:rsid w:val="00D34C4A"/>
    <w:rsid w:val="00D47E91"/>
    <w:rsid w:val="00D536EE"/>
    <w:rsid w:val="00D562CB"/>
    <w:rsid w:val="00D56FEF"/>
    <w:rsid w:val="00D605D2"/>
    <w:rsid w:val="00D66333"/>
    <w:rsid w:val="00D674E2"/>
    <w:rsid w:val="00D74C05"/>
    <w:rsid w:val="00D76C60"/>
    <w:rsid w:val="00D90ACF"/>
    <w:rsid w:val="00D935FC"/>
    <w:rsid w:val="00DA386E"/>
    <w:rsid w:val="00DB0B68"/>
    <w:rsid w:val="00DB2F01"/>
    <w:rsid w:val="00DB60AA"/>
    <w:rsid w:val="00DB7893"/>
    <w:rsid w:val="00DD725B"/>
    <w:rsid w:val="00DF54CD"/>
    <w:rsid w:val="00E074DA"/>
    <w:rsid w:val="00E12618"/>
    <w:rsid w:val="00E2195A"/>
    <w:rsid w:val="00E22807"/>
    <w:rsid w:val="00E27F15"/>
    <w:rsid w:val="00E32911"/>
    <w:rsid w:val="00E3788C"/>
    <w:rsid w:val="00E40FCB"/>
    <w:rsid w:val="00E45679"/>
    <w:rsid w:val="00E4753A"/>
    <w:rsid w:val="00E71493"/>
    <w:rsid w:val="00E715B3"/>
    <w:rsid w:val="00E73F77"/>
    <w:rsid w:val="00E76810"/>
    <w:rsid w:val="00E76B20"/>
    <w:rsid w:val="00E86AF5"/>
    <w:rsid w:val="00EA15D2"/>
    <w:rsid w:val="00EA5C64"/>
    <w:rsid w:val="00EA7D87"/>
    <w:rsid w:val="00EB1654"/>
    <w:rsid w:val="00EB1A77"/>
    <w:rsid w:val="00EC5599"/>
    <w:rsid w:val="00ED6566"/>
    <w:rsid w:val="00EF5FC5"/>
    <w:rsid w:val="00F04F5E"/>
    <w:rsid w:val="00F16B4D"/>
    <w:rsid w:val="00F22DC1"/>
    <w:rsid w:val="00F36E23"/>
    <w:rsid w:val="00F43010"/>
    <w:rsid w:val="00F46839"/>
    <w:rsid w:val="00F5079B"/>
    <w:rsid w:val="00F5741F"/>
    <w:rsid w:val="00F61F0A"/>
    <w:rsid w:val="00F83412"/>
    <w:rsid w:val="00F95650"/>
    <w:rsid w:val="00FC1CFE"/>
    <w:rsid w:val="00FE1235"/>
    <w:rsid w:val="00FE2043"/>
    <w:rsid w:val="00FE239D"/>
    <w:rsid w:val="00FF387B"/>
    <w:rsid w:val="00FF63DB"/>
    <w:rsid w:val="00FF70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6CE300"/>
  <w15:chartTrackingRefBased/>
  <w15:docId w15:val="{76471405-E4A5-4905-A907-DF73EA0E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370C6"/>
    <w:rPr>
      <w:b/>
      <w:bCs/>
    </w:rPr>
  </w:style>
  <w:style w:type="character" w:customStyle="1" w:styleId="CommentSubjectChar">
    <w:name w:val="Comment Subject Char"/>
    <w:basedOn w:val="CommentTextChar"/>
    <w:link w:val="CommentSubject"/>
    <w:uiPriority w:val="99"/>
    <w:semiHidden/>
    <w:rsid w:val="007370C6"/>
    <w:rPr>
      <w:b/>
      <w:bCs/>
      <w:sz w:val="20"/>
      <w:szCs w:val="20"/>
    </w:rPr>
  </w:style>
  <w:style w:type="table" w:styleId="TableGrid">
    <w:name w:val="Table Grid"/>
    <w:basedOn w:val="TableNormal"/>
    <w:rsid w:val="00805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Char"/>
    <w:basedOn w:val="Normal"/>
    <w:link w:val="FootnoteTextChar"/>
    <w:unhideWhenUsed/>
    <w:rsid w:val="00CB395D"/>
    <w:pPr>
      <w:spacing w:after="0" w:line="240" w:lineRule="auto"/>
    </w:pPr>
    <w:rPr>
      <w:sz w:val="20"/>
      <w:szCs w:val="20"/>
    </w:rPr>
  </w:style>
  <w:style w:type="character" w:customStyle="1" w:styleId="FootnoteTextChar">
    <w:name w:val="Footnote Text Char"/>
    <w:aliases w:val=" Char Char,Char Char"/>
    <w:basedOn w:val="DefaultParagraphFont"/>
    <w:link w:val="FootnoteText"/>
    <w:rsid w:val="00CB395D"/>
    <w:rPr>
      <w:sz w:val="20"/>
      <w:szCs w:val="20"/>
    </w:rPr>
  </w:style>
  <w:style w:type="character" w:styleId="FootnoteReference">
    <w:name w:val="footnote reference"/>
    <w:basedOn w:val="DefaultParagraphFont"/>
    <w:uiPriority w:val="99"/>
    <w:unhideWhenUsed/>
    <w:rsid w:val="00CB395D"/>
    <w:rPr>
      <w:vertAlign w:val="superscript"/>
    </w:rPr>
  </w:style>
  <w:style w:type="character" w:styleId="Hyperlink">
    <w:name w:val="Hyperlink"/>
    <w:basedOn w:val="DefaultParagraphFont"/>
    <w:unhideWhenUsed/>
    <w:rsid w:val="000445B4"/>
    <w:rPr>
      <w:color w:val="0563C1" w:themeColor="hyperlink"/>
      <w:u w:val="single"/>
    </w:rPr>
  </w:style>
  <w:style w:type="character" w:styleId="FollowedHyperlink">
    <w:name w:val="FollowedHyperlink"/>
    <w:basedOn w:val="DefaultParagraphFont"/>
    <w:uiPriority w:val="99"/>
    <w:semiHidden/>
    <w:unhideWhenUsed/>
    <w:rsid w:val="000445B4"/>
    <w:rPr>
      <w:color w:val="954F72" w:themeColor="followedHyperlink"/>
      <w:u w:val="single"/>
    </w:rPr>
  </w:style>
  <w:style w:type="paragraph" w:styleId="ListParagraph">
    <w:name w:val="List Paragraph"/>
    <w:basedOn w:val="Normal"/>
    <w:uiPriority w:val="34"/>
    <w:qFormat/>
    <w:rsid w:val="00E76B20"/>
    <w:pPr>
      <w:ind w:left="720"/>
      <w:contextualSpacing/>
    </w:pPr>
  </w:style>
  <w:style w:type="paragraph" w:styleId="Footer">
    <w:name w:val="footer"/>
    <w:basedOn w:val="Normal"/>
    <w:link w:val="FooterChar"/>
    <w:uiPriority w:val="99"/>
    <w:rsid w:val="00FC1CFE"/>
    <w:pPr>
      <w:widowControl w:val="0"/>
      <w:tabs>
        <w:tab w:val="center" w:pos="4320"/>
        <w:tab w:val="right" w:pos="8640"/>
      </w:tabs>
      <w:autoSpaceDE w:val="0"/>
      <w:autoSpaceDN w:val="0"/>
      <w:adjustRightInd w:val="0"/>
      <w:spacing w:after="0" w:line="240" w:lineRule="auto"/>
    </w:pPr>
    <w:rPr>
      <w:rFonts w:ascii="Letter Gothic 12cpi" w:eastAsia="Times New Roman" w:hAnsi="Letter Gothic 12cpi" w:cs="Times New Roman"/>
      <w:sz w:val="20"/>
      <w:szCs w:val="20"/>
    </w:rPr>
  </w:style>
  <w:style w:type="character" w:customStyle="1" w:styleId="FooterChar">
    <w:name w:val="Footer Char"/>
    <w:basedOn w:val="DefaultParagraphFont"/>
    <w:link w:val="Footer"/>
    <w:uiPriority w:val="99"/>
    <w:rsid w:val="00FC1CFE"/>
    <w:rPr>
      <w:rFonts w:ascii="Letter Gothic 12cpi" w:eastAsia="Times New Roman" w:hAnsi="Letter Gothic 12cpi" w:cs="Times New Roman"/>
      <w:sz w:val="20"/>
      <w:szCs w:val="20"/>
    </w:rPr>
  </w:style>
  <w:style w:type="paragraph" w:styleId="Header">
    <w:name w:val="header"/>
    <w:basedOn w:val="Normal"/>
    <w:link w:val="HeaderChar"/>
    <w:uiPriority w:val="99"/>
    <w:unhideWhenUsed/>
    <w:rsid w:val="00E71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493"/>
  </w:style>
  <w:style w:type="character" w:customStyle="1" w:styleId="UnresolvedMention">
    <w:name w:val="Unresolved Mention"/>
    <w:basedOn w:val="DefaultParagraphFont"/>
    <w:uiPriority w:val="99"/>
    <w:semiHidden/>
    <w:unhideWhenUsed/>
    <w:rsid w:val="00C90D35"/>
    <w:rPr>
      <w:color w:val="605E5C"/>
      <w:shd w:val="clear" w:color="auto" w:fill="E1DFDD"/>
    </w:rPr>
  </w:style>
  <w:style w:type="paragraph" w:styleId="Revision">
    <w:name w:val="Revision"/>
    <w:hidden/>
    <w:uiPriority w:val="99"/>
    <w:semiHidden/>
    <w:rsid w:val="004512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aa.gov/licenses_certificates/airmen_certification/" TargetMode="External" /><Relationship Id="rId11" Type="http://schemas.openxmlformats.org/officeDocument/2006/relationships/hyperlink" Target="https://www.faa.gov/forms/" TargetMode="External" /><Relationship Id="rId12" Type="http://schemas.openxmlformats.org/officeDocument/2006/relationships/hyperlink" Target="https://iacra.faa.gov/IACRA/Default.aspx" TargetMode="External" /><Relationship Id="rId13" Type="http://schemas.openxmlformats.org/officeDocument/2006/relationships/hyperlink" Target="http://www.faa.gov/forms" TargetMode="External" /><Relationship Id="rId14" Type="http://schemas.openxmlformats.org/officeDocument/2006/relationships/hyperlink" Target="https://faasafety.gov/WINGS/pub/IATrainingProviders/IaUnderMaint.aspx"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faa.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aa.gov/data_research/aviation_data_statistics/civil_airmen_statistics/" TargetMode="External" /><Relationship Id="rId2" Type="http://schemas.openxmlformats.org/officeDocument/2006/relationships/hyperlink" Target="https://www.bls.gov/news.release/ecec.nr0.htm" TargetMode="External" /><Relationship Id="rId3" Type="http://schemas.openxmlformats.org/officeDocument/2006/relationships/hyperlink" Target="https://aspe.hhs.gov/system/files/pdf/242926/HHS_RIAGuidance.pdf" TargetMode="External" /><Relationship Id="rId4" Type="http://schemas.openxmlformats.org/officeDocument/2006/relationships/hyperlink" Target="https://www.bls.gov/oes/current/oes493011.htm" TargetMode="External" /><Relationship Id="rId5" Type="http://schemas.openxmlformats.org/officeDocument/2006/relationships/hyperlink" Target="https://www.bls.gov/oes/current/oes499099.htm" TargetMode="External" /><Relationship Id="rId6" Type="http://schemas.openxmlformats.org/officeDocument/2006/relationships/hyperlink" Target="https://www.whitehouse.gov/wp-content/uploads/legacy_drupal_files/omb/memoranda/2008/m08-1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4" ma:contentTypeDescription="Create a new document." ma:contentTypeScope="" ma:versionID="185e40f2abab695c4000520efca8a00b">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8da04f17b2c0697243f385dbe82a4731"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B30DA-CF69-41B1-9C68-76D4E3ACB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3E7D1-F8C7-45A9-AC60-C7EE630A7CDD}">
  <ds:schemaRefs>
    <ds:schemaRef ds:uri="http://schemas.microsoft.com/sharepoint/v3/contenttype/forms"/>
  </ds:schemaRefs>
</ds:datastoreItem>
</file>

<file path=customXml/itemProps3.xml><?xml version="1.0" encoding="utf-8"?>
<ds:datastoreItem xmlns:ds="http://schemas.openxmlformats.org/officeDocument/2006/customXml" ds:itemID="{A58FDEAE-E0A1-4DC8-90ED-613739EF6FC9}">
  <ds:schemaRefs>
    <ds:schemaRef ds:uri="http://purl.org/dc/elements/1.1/"/>
    <ds:schemaRef ds:uri="http://schemas.microsoft.com/office/2006/metadata/properties"/>
    <ds:schemaRef ds:uri="e4df6fb9-7f5d-4876-9a99-8ab4fa680755"/>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71f32d46-6d44-42df-9bf9-b69fba183449"/>
    <ds:schemaRef ds:uri="http://www.w3.org/XML/1998/namespace"/>
  </ds:schemaRefs>
</ds:datastoreItem>
</file>

<file path=customXml/itemProps4.xml><?xml version="1.0" encoding="utf-8"?>
<ds:datastoreItem xmlns:ds="http://schemas.openxmlformats.org/officeDocument/2006/customXml" ds:itemID="{E6D42309-894B-49D5-8765-157387CC7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6168</Words>
  <Characters>35160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41246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Glines, Tanya (FAA)</cp:lastModifiedBy>
  <cp:revision>2</cp:revision>
  <dcterms:created xsi:type="dcterms:W3CDTF">2022-11-10T14:12:00Z</dcterms:created>
  <dcterms:modified xsi:type="dcterms:W3CDTF">2022-11-10T14:12:00Z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