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4626" w:rsidP="005E4626" w14:paraId="7F26CD14" w14:textId="77777777">
      <w:pPr>
        <w:shd w:val="clear" w:color="auto" w:fill="FFFFFF"/>
        <w:spacing w:before="120" w:after="1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F79B2">
        <w:rPr>
          <w:rFonts w:ascii="Arial" w:eastAsia="Times New Roman" w:hAnsi="Arial" w:cs="Arial"/>
          <w:b/>
          <w:bCs/>
          <w:sz w:val="24"/>
          <w:szCs w:val="24"/>
        </w:rPr>
        <w:t>Certification: Mechanics, Repairman, Parachute Riggers</w:t>
      </w:r>
    </w:p>
    <w:p w:rsidR="00F3391A" w:rsidP="005E4626" w14:paraId="0E966717" w14:textId="77777777">
      <w:pPr>
        <w:tabs>
          <w:tab w:val="left" w:pos="1540"/>
        </w:tabs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F63DB">
        <w:rPr>
          <w:rFonts w:ascii="Arial" w:eastAsia="Times New Roman" w:hAnsi="Arial" w:cs="Arial"/>
          <w:b/>
          <w:bCs/>
          <w:sz w:val="24"/>
          <w:szCs w:val="24"/>
        </w:rPr>
        <w:t>OMB 2120-</w:t>
      </w:r>
      <w:r>
        <w:rPr>
          <w:rFonts w:ascii="Arial" w:eastAsia="Times New Roman" w:hAnsi="Arial" w:cs="Arial"/>
          <w:b/>
          <w:bCs/>
          <w:sz w:val="24"/>
          <w:szCs w:val="24"/>
        </w:rPr>
        <w:t>0022</w:t>
      </w:r>
    </w:p>
    <w:p w:rsidR="005E4626" w:rsidP="005E4626" w14:paraId="3AFD8358" w14:textId="77777777">
      <w:pPr>
        <w:tabs>
          <w:tab w:val="left" w:pos="1540"/>
        </w:tabs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Non-substantive Change to a Currently Approved Collection</w:t>
      </w:r>
    </w:p>
    <w:p w:rsidR="005E4626" w:rsidRPr="003F79B2" w:rsidP="005E4626" w14:paraId="2AA4A455" w14:textId="77777777">
      <w:pPr>
        <w:shd w:val="clear" w:color="auto" w:fill="FFFFFF"/>
        <w:spacing w:before="120" w:after="120"/>
        <w:jc w:val="center"/>
        <w:rPr>
          <w:rFonts w:ascii="Arial" w:eastAsia="Times New Roman" w:hAnsi="Arial" w:cs="Arial"/>
          <w:sz w:val="24"/>
          <w:szCs w:val="24"/>
        </w:rPr>
      </w:pPr>
    </w:p>
    <w:p w:rsidR="005E4626" w:rsidRPr="003F79B2" w:rsidP="005E4626" w14:paraId="094110CC" w14:textId="77777777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</w:rPr>
      </w:pPr>
      <w:r w:rsidRPr="003F79B2">
        <w:rPr>
          <w:rFonts w:ascii="Arial" w:eastAsia="Times New Roman" w:hAnsi="Arial" w:cs="Arial"/>
          <w:b/>
          <w:bCs/>
        </w:rPr>
        <w:t>Summary of Change:</w:t>
      </w:r>
    </w:p>
    <w:p w:rsidR="005E4626" w:rsidP="005E4626" w14:paraId="202E1344" w14:textId="33C4633E">
      <w:pPr>
        <w:shd w:val="clear" w:color="auto" w:fill="FFFFFF"/>
        <w:spacing w:before="120" w:after="120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>The FAA is revising FAA Form 8610-2. The revisions are to form fields used by FAA personnel; there is no change to the information collected from the public or to the information collection burden</w:t>
      </w:r>
      <w:r w:rsidR="0010491C">
        <w:rPr>
          <w:rFonts w:ascii="Arial" w:eastAsia="Times New Roman" w:hAnsi="Arial" w:cs="Arial"/>
          <w:bCs/>
          <w:szCs w:val="24"/>
        </w:rPr>
        <w:t xml:space="preserve"> on the public or the FAA</w:t>
      </w:r>
      <w:r>
        <w:rPr>
          <w:rFonts w:ascii="Arial" w:eastAsia="Times New Roman" w:hAnsi="Arial" w:cs="Arial"/>
          <w:bCs/>
          <w:szCs w:val="24"/>
        </w:rPr>
        <w:t>. The form changes include:</w:t>
      </w:r>
    </w:p>
    <w:p w:rsidR="005E4626" w:rsidRPr="005E4626" w:rsidP="005E4626" w14:paraId="22A5D12D" w14:textId="77777777">
      <w:pPr>
        <w:pStyle w:val="ListParagraph"/>
        <w:numPr>
          <w:ilvl w:val="0"/>
          <w:numId w:val="1"/>
        </w:numPr>
        <w:shd w:val="clear" w:color="auto" w:fill="FFFFFF"/>
        <w:spacing w:before="120" w:after="120"/>
        <w:rPr>
          <w:rFonts w:ascii="Arial" w:eastAsia="Times New Roman" w:hAnsi="Arial" w:cs="Arial"/>
          <w:bCs/>
          <w:szCs w:val="24"/>
        </w:rPr>
      </w:pPr>
      <w:r w:rsidRPr="005E4626">
        <w:rPr>
          <w:rFonts w:ascii="Arial" w:eastAsia="Times New Roman" w:hAnsi="Arial" w:cs="Arial"/>
          <w:bCs/>
          <w:szCs w:val="24"/>
        </w:rPr>
        <w:t>In the form supplemental pages, various edits are made to the form instructions, for consistency and to assist applicant completion of the form.</w:t>
      </w:r>
    </w:p>
    <w:p w:rsidR="005E4626" w:rsidRPr="005E4626" w:rsidP="005E4626" w14:paraId="4E566B09" w14:textId="77777777">
      <w:pPr>
        <w:pStyle w:val="ListParagraph"/>
        <w:numPr>
          <w:ilvl w:val="0"/>
          <w:numId w:val="1"/>
        </w:numPr>
        <w:shd w:val="clear" w:color="auto" w:fill="FFFFFF"/>
        <w:spacing w:before="120" w:after="120"/>
        <w:rPr>
          <w:rFonts w:ascii="Arial" w:eastAsia="Times New Roman" w:hAnsi="Arial" w:cs="Arial"/>
          <w:bCs/>
          <w:szCs w:val="24"/>
        </w:rPr>
      </w:pPr>
      <w:r w:rsidRPr="005E4626">
        <w:rPr>
          <w:rFonts w:ascii="Arial" w:eastAsia="Times New Roman" w:hAnsi="Arial" w:cs="Arial"/>
          <w:bCs/>
          <w:szCs w:val="24"/>
        </w:rPr>
        <w:t>On page 1, the FAA-completed blocks for authorizing applicant testing under 14 CFR § 65.80 have been moved from Section II. Application Basis, to Section V. FAA Endorsement.</w:t>
      </w:r>
    </w:p>
    <w:p w:rsidR="005E4626" w:rsidRPr="005E4626" w:rsidP="005E4626" w14:paraId="6455213E" w14:textId="0EEB5F5C">
      <w:pPr>
        <w:pStyle w:val="ListParagraph"/>
        <w:numPr>
          <w:ilvl w:val="0"/>
          <w:numId w:val="1"/>
        </w:numPr>
        <w:shd w:val="clear" w:color="auto" w:fill="FFFFFF"/>
        <w:spacing w:before="120" w:after="120"/>
        <w:rPr>
          <w:rFonts w:ascii="Arial" w:eastAsia="Times New Roman" w:hAnsi="Arial" w:cs="Arial"/>
          <w:bCs/>
          <w:szCs w:val="24"/>
        </w:rPr>
      </w:pPr>
      <w:r w:rsidRPr="005E4626">
        <w:rPr>
          <w:rFonts w:ascii="Arial" w:eastAsia="Times New Roman" w:hAnsi="Arial" w:cs="Arial"/>
          <w:bCs/>
          <w:szCs w:val="24"/>
        </w:rPr>
        <w:t>On page 2, the “Results of Oral and Practical Tests” FAA-completed blocks were re-formatted to align with the new FAA testing standards</w:t>
      </w:r>
      <w:r w:rsidR="0010491C">
        <w:rPr>
          <w:rFonts w:ascii="Arial" w:eastAsia="Times New Roman" w:hAnsi="Arial" w:cs="Arial"/>
          <w:bCs/>
          <w:szCs w:val="24"/>
        </w:rPr>
        <w:t xml:space="preserve"> (Mechanic Airman Certification Standards)</w:t>
      </w:r>
      <w:r w:rsidRPr="005E4626">
        <w:rPr>
          <w:rFonts w:ascii="Arial" w:eastAsia="Times New Roman" w:hAnsi="Arial" w:cs="Arial"/>
          <w:bCs/>
          <w:szCs w:val="24"/>
        </w:rPr>
        <w:t xml:space="preserve"> effective on August 1, 2023</w:t>
      </w:r>
      <w:r w:rsidR="0010491C">
        <w:rPr>
          <w:rFonts w:ascii="Arial" w:eastAsia="Times New Roman" w:hAnsi="Arial" w:cs="Arial"/>
          <w:bCs/>
          <w:szCs w:val="24"/>
        </w:rPr>
        <w:t xml:space="preserve">. Additional information on the August 1, 2023 testing standard change can be found in the </w:t>
      </w:r>
      <w:r w:rsidRPr="005E4626">
        <w:rPr>
          <w:rFonts w:ascii="Arial" w:eastAsia="Times New Roman" w:hAnsi="Arial" w:cs="Arial"/>
          <w:bCs/>
          <w:szCs w:val="24"/>
        </w:rPr>
        <w:t xml:space="preserve">AMTS interim final rule (IFR) </w:t>
      </w:r>
      <w:r w:rsidR="0010491C">
        <w:rPr>
          <w:rFonts w:ascii="Arial" w:eastAsia="Times New Roman" w:hAnsi="Arial" w:cs="Arial"/>
          <w:bCs/>
          <w:szCs w:val="24"/>
        </w:rPr>
        <w:t>87 FR 31391, May 24, 2022</w:t>
      </w:r>
      <w:r w:rsidRPr="005E4626">
        <w:rPr>
          <w:rFonts w:ascii="Arial" w:eastAsia="Times New Roman" w:hAnsi="Arial" w:cs="Arial"/>
          <w:bCs/>
          <w:szCs w:val="24"/>
        </w:rPr>
        <w:t xml:space="preserve">. </w:t>
      </w:r>
    </w:p>
    <w:p w:rsidR="00AE7FCB" w:rsidRPr="00E5191B" w:rsidP="005E4626" w14:paraId="0B23E5A2" w14:textId="343C895A">
      <w:pPr>
        <w:shd w:val="clear" w:color="auto" w:fill="FFFFFF"/>
        <w:spacing w:before="120" w:after="1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</w:t>
      </w:r>
      <w:r w:rsidRPr="003F79B2">
        <w:rPr>
          <w:rFonts w:ascii="Arial" w:eastAsia="Times New Roman" w:hAnsi="Arial" w:cs="Arial"/>
        </w:rPr>
        <w:t>he attachment “</w:t>
      </w:r>
      <w:r w:rsidRPr="003F79B2">
        <w:rPr>
          <w:rFonts w:ascii="Arial" w:eastAsia="Times New Roman" w:hAnsi="Arial" w:cs="Arial"/>
          <w:b/>
        </w:rPr>
        <w:t>Part 65</w:t>
      </w:r>
      <w:r w:rsidRPr="003F79B2">
        <w:rPr>
          <w:rFonts w:ascii="Arial" w:eastAsia="Times New Roman" w:hAnsi="Arial" w:cs="Arial"/>
        </w:rPr>
        <w:t xml:space="preserve"> </w:t>
      </w:r>
      <w:r w:rsidRPr="003F79B2">
        <w:rPr>
          <w:rFonts w:ascii="Arial" w:eastAsia="Times New Roman" w:hAnsi="Arial" w:cs="Arial"/>
          <w:b/>
        </w:rPr>
        <w:t>Forms-Details of IC</w:t>
      </w:r>
      <w:r w:rsidRPr="003F79B2">
        <w:rPr>
          <w:rFonts w:ascii="Arial" w:eastAsia="Times New Roman" w:hAnsi="Arial" w:cs="Arial"/>
        </w:rPr>
        <w:t>”</w:t>
      </w:r>
      <w:r>
        <w:rPr>
          <w:rFonts w:ascii="Arial" w:eastAsia="Times New Roman" w:hAnsi="Arial" w:cs="Arial"/>
        </w:rPr>
        <w:t xml:space="preserve"> (attached in ROCIS/reginfo.gov) has been updated to show/describe the specific changes made to each entry field/block on the revised version of FAA form 8610-2.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FB6B2B"/>
    <w:multiLevelType w:val="hybridMultilevel"/>
    <w:tmpl w:val="308E3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26"/>
    <w:rsid w:val="0010491C"/>
    <w:rsid w:val="003F79B2"/>
    <w:rsid w:val="005E4626"/>
    <w:rsid w:val="00AE7FCB"/>
    <w:rsid w:val="00C91700"/>
    <w:rsid w:val="00E4569D"/>
    <w:rsid w:val="00E5191B"/>
    <w:rsid w:val="00F3391A"/>
    <w:rsid w:val="00FF63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936573"/>
  <w15:chartTrackingRefBased/>
  <w15:docId w15:val="{BEE2A074-EBA7-4044-A5C0-B6A02088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f32d46-6d44-42df-9bf9-b69fba1834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5" ma:contentTypeDescription="Create a new document." ma:contentTypeScope="" ma:versionID="e7394f519cec6c3a6b9a19cc2a23c674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fb9a3e8a288bbdf76609afb832ee6709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C0825-B145-4DF8-8D13-F469082518F1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e4df6fb9-7f5d-4876-9a99-8ab4fa680755"/>
    <ds:schemaRef ds:uri="71f32d46-6d44-42df-9bf9-b69fba18344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A9771F0-EC4A-4DE6-B04D-504B3DFFC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E3CC2-06A4-422D-AED3-96E93DB63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Glines, Tanya (FAA)</dc:creator>
  <cp:lastModifiedBy>Glines, Tanya (FAA)</cp:lastModifiedBy>
  <cp:revision>4</cp:revision>
  <dcterms:created xsi:type="dcterms:W3CDTF">2023-06-07T15:09:00Z</dcterms:created>
  <dcterms:modified xsi:type="dcterms:W3CDTF">2023-06-07T17:34:00Z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