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7019" w:rsidRPr="005B36A5" w:rsidP="001C25BD" w14:paraId="052042F4" w14:textId="54BB55DD">
      <w:pPr>
        <w:pStyle w:val="Heading1"/>
        <w:jc w:val="center"/>
        <w:rPr>
          <w:rFonts w:ascii="Arial" w:eastAsia="Arial" w:hAnsi="Arial" w:cs="Arial"/>
          <w:b/>
          <w:bCs/>
          <w:color w:val="000000" w:themeColor="text1"/>
        </w:rPr>
      </w:pPr>
      <w:bookmarkStart w:id="0" w:name="_Toc468119180"/>
      <w:bookmarkStart w:id="1" w:name="_Toc480199851"/>
      <w:r w:rsidRPr="005B36A5">
        <w:rPr>
          <w:rFonts w:ascii="Arial" w:eastAsia="Arial" w:hAnsi="Arial" w:cs="Arial"/>
          <w:b/>
          <w:bCs/>
          <w:color w:val="000000" w:themeColor="text1"/>
        </w:rPr>
        <w:t>HUD Standards for Success</w:t>
      </w:r>
    </w:p>
    <w:p w:rsidR="00A5524E" w:rsidRPr="005B36A5" w:rsidP="001C25BD" w14:paraId="41B54ADB" w14:textId="77777777">
      <w:pPr>
        <w:pStyle w:val="Heading1"/>
        <w:jc w:val="center"/>
        <w:rPr>
          <w:rFonts w:ascii="Arial" w:eastAsia="Arial" w:hAnsi="Arial" w:cs="Arial"/>
          <w:b/>
          <w:bCs/>
        </w:rPr>
      </w:pPr>
      <w:r w:rsidRPr="005B36A5">
        <w:rPr>
          <w:rFonts w:ascii="Arial" w:eastAsia="Arial" w:hAnsi="Arial" w:cs="Arial"/>
          <w:b/>
          <w:bCs/>
        </w:rPr>
        <w:t>Participant Record-Level Information</w:t>
      </w:r>
      <w:bookmarkEnd w:id="0"/>
      <w:bookmarkEnd w:id="1"/>
    </w:p>
    <w:p w:rsidR="00A5524E" w:rsidRPr="005B36A5" w:rsidP="00A5524E" w14:paraId="63058095" w14:textId="77777777"/>
    <w:tbl>
      <w:tblPr>
        <w:tblStyle w:val="TableGrid"/>
        <w:tblW w:w="10530" w:type="dxa"/>
        <w:tblInd w:w="-522" w:type="dxa"/>
        <w:tblLook w:val="04A0"/>
      </w:tblPr>
      <w:tblGrid>
        <w:gridCol w:w="10530"/>
      </w:tblGrid>
      <w:tr w14:paraId="02A624A9" w14:textId="77777777" w:rsidTr="00095687">
        <w:tblPrEx>
          <w:tblW w:w="10530" w:type="dxa"/>
          <w:tblInd w:w="-522" w:type="dxa"/>
          <w:tblLook w:val="04A0"/>
        </w:tblPrEx>
        <w:trPr>
          <w:trHeight w:val="899"/>
        </w:trPr>
        <w:tc>
          <w:tcPr>
            <w:tcW w:w="10530" w:type="dxa"/>
            <w:tcBorders>
              <w:top w:val="single" w:sz="4" w:space="0" w:color="auto"/>
              <w:left w:val="single" w:sz="4" w:space="0" w:color="auto"/>
              <w:bottom w:val="single" w:sz="4" w:space="0" w:color="auto"/>
              <w:right w:val="single" w:sz="4" w:space="0" w:color="auto"/>
            </w:tcBorders>
            <w:hideMark/>
          </w:tcPr>
          <w:p w:rsidR="00095687" w:rsidP="00095687" w14:paraId="6B23CB26" w14:textId="77777777">
            <w:r w:rsidRPr="005B36A5">
              <w:t xml:space="preserve">Key for Applicable HUD Programs: </w:t>
            </w:r>
          </w:p>
          <w:p w:rsidR="00A5524E" w:rsidRPr="005B36A5" w:rsidP="00095687" w14:paraId="6522C9D7" w14:textId="1109FEB8">
            <w:pPr>
              <w:ind w:left="720"/>
            </w:pPr>
            <w:r w:rsidRPr="00E5229F">
              <w:rPr>
                <w:rFonts w:ascii="Calibri" w:eastAsia="Calibri" w:hAnsi="Calibri" w:cs="Calibri"/>
                <w:b/>
                <w:bCs/>
              </w:rPr>
              <w:t>MFH</w:t>
            </w:r>
            <w:r>
              <w:rPr>
                <w:rFonts w:ascii="Calibri" w:eastAsia="Calibri" w:hAnsi="Calibri" w:cs="Calibri"/>
              </w:rPr>
              <w:t xml:space="preserve"> = </w:t>
            </w:r>
            <w:r w:rsidRPr="005B36A5">
              <w:rPr>
                <w:rFonts w:ascii="Calibri" w:eastAsia="Calibri" w:hAnsi="Calibri" w:cs="Calibri"/>
              </w:rPr>
              <w:t xml:space="preserve">Multifamily Housing Service Coordinator </w:t>
            </w:r>
            <w:r w:rsidR="00151C27">
              <w:t>Program</w:t>
            </w:r>
            <w:r w:rsidR="00F214D2">
              <w:t>s</w:t>
            </w:r>
            <w:r w:rsidR="00095687">
              <w:rPr>
                <w:rFonts w:ascii="Calibri" w:eastAsia="Calibri" w:hAnsi="Calibri" w:cs="Calibri"/>
              </w:rPr>
              <w:br/>
            </w:r>
            <w:r w:rsidRPr="00E5229F">
              <w:rPr>
                <w:b/>
                <w:bCs/>
              </w:rPr>
              <w:t>ROSS</w:t>
            </w:r>
            <w:r>
              <w:t xml:space="preserve"> </w:t>
            </w:r>
            <w:r w:rsidR="00E5229F">
              <w:t xml:space="preserve">= </w:t>
            </w:r>
            <w:r w:rsidRPr="005B36A5">
              <w:t xml:space="preserve">Resident </w:t>
            </w:r>
            <w:r w:rsidRPr="005B36A5">
              <w:rPr>
                <w:rFonts w:ascii="Calibri" w:eastAsia="Calibri" w:hAnsi="Calibri" w:cs="Calibri"/>
              </w:rPr>
              <w:t>Opportunity and Self-Sufficiency Service Coordinator Program</w:t>
            </w:r>
          </w:p>
        </w:tc>
      </w:tr>
    </w:tbl>
    <w:p w:rsidR="00A5524E" w:rsidRPr="005B36A5" w:rsidP="00A5524E" w14:paraId="3AD91BEB" w14:textId="77777777"/>
    <w:tbl>
      <w:tblPr>
        <w:tblStyle w:val="TableGrid"/>
        <w:tblW w:w="9900" w:type="dxa"/>
        <w:tblInd w:w="-720" w:type="dxa"/>
        <w:tblLayout w:type="fixed"/>
        <w:tblLook w:val="04A0"/>
      </w:tblPr>
      <w:tblGrid>
        <w:gridCol w:w="626"/>
        <w:gridCol w:w="1981"/>
        <w:gridCol w:w="2881"/>
        <w:gridCol w:w="2611"/>
        <w:gridCol w:w="1801"/>
      </w:tblGrid>
      <w:tr w14:paraId="4107E3E6" w14:textId="77777777" w:rsidTr="0088035F">
        <w:tblPrEx>
          <w:tblW w:w="9900" w:type="dxa"/>
          <w:tblInd w:w="-720" w:type="dxa"/>
          <w:tblLayout w:type="fixed"/>
          <w:tblLook w:val="04A0"/>
        </w:tblPrEx>
        <w:trPr>
          <w:cantSplit/>
          <w:trHeight w:val="20"/>
          <w:tblHeader/>
        </w:trPr>
        <w:tc>
          <w:tcPr>
            <w:tcW w:w="626" w:type="dxa"/>
            <w:shd w:val="clear" w:color="auto" w:fill="000000" w:themeFill="text1"/>
          </w:tcPr>
          <w:p w:rsidR="0088035F" w:rsidRPr="005B36A5" w:rsidP="00CC67AD" w14:paraId="3610ECE0" w14:textId="77777777">
            <w:pPr>
              <w:rPr>
                <w:rFonts w:eastAsiaTheme="minorEastAsia"/>
                <w:b/>
                <w:bCs/>
                <w:color w:val="FFFFFF" w:themeColor="background1"/>
                <w:sz w:val="18"/>
                <w:szCs w:val="18"/>
              </w:rPr>
            </w:pPr>
            <w:bookmarkStart w:id="2" w:name="_Hlk510700223"/>
            <w:r w:rsidRPr="005B36A5">
              <w:rPr>
                <w:rFonts w:eastAsiaTheme="minorEastAsia"/>
                <w:b/>
                <w:bCs/>
                <w:color w:val="FFFFFF" w:themeColor="background1"/>
                <w:sz w:val="18"/>
                <w:szCs w:val="18"/>
              </w:rPr>
              <w:t>Fixed ID</w:t>
            </w:r>
          </w:p>
        </w:tc>
        <w:tc>
          <w:tcPr>
            <w:tcW w:w="1981" w:type="dxa"/>
            <w:shd w:val="clear" w:color="auto" w:fill="000000" w:themeFill="text1"/>
          </w:tcPr>
          <w:p w:rsidR="0088035F" w:rsidRPr="005B36A5" w:rsidP="00CC67AD" w14:paraId="64D4D517"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881" w:type="dxa"/>
            <w:shd w:val="clear" w:color="auto" w:fill="000000" w:themeFill="text1"/>
          </w:tcPr>
          <w:p w:rsidR="0088035F" w:rsidRPr="005B36A5" w:rsidP="00CC67AD" w14:paraId="53FFBB5B"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611" w:type="dxa"/>
            <w:shd w:val="clear" w:color="auto" w:fill="000000" w:themeFill="text1"/>
          </w:tcPr>
          <w:p w:rsidR="0088035F" w:rsidRPr="005B36A5" w:rsidP="00CC67AD" w14:paraId="14C37065"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801" w:type="dxa"/>
            <w:shd w:val="clear" w:color="auto" w:fill="000000" w:themeFill="text1"/>
            <w:noWrap/>
          </w:tcPr>
          <w:p w:rsidR="0088035F" w:rsidRPr="005B36A5" w:rsidP="00CC67AD" w14:paraId="28BBA078" w14:textId="5F76BD3B">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bookmarkEnd w:id="2"/>
      <w:tr w14:paraId="06808082" w14:textId="77777777" w:rsidTr="0088035F">
        <w:tblPrEx>
          <w:tblW w:w="9900" w:type="dxa"/>
          <w:tblInd w:w="-720" w:type="dxa"/>
          <w:tblLayout w:type="fixed"/>
          <w:tblLook w:val="04A0"/>
        </w:tblPrEx>
        <w:trPr>
          <w:cantSplit/>
          <w:trHeight w:val="20"/>
        </w:trPr>
        <w:tc>
          <w:tcPr>
            <w:tcW w:w="626" w:type="dxa"/>
          </w:tcPr>
          <w:p w:rsidR="0088035F" w:rsidRPr="005B36A5" w:rsidP="00F20EA2" w14:paraId="66BED342" w14:textId="77777777">
            <w:pPr>
              <w:pStyle w:val="ListParagraph"/>
              <w:numPr>
                <w:ilvl w:val="0"/>
                <w:numId w:val="1"/>
              </w:numPr>
              <w:ind w:left="0" w:firstLine="0"/>
              <w:rPr>
                <w:rFonts w:eastAsia="Times New Roman" w:cstheme="minorHAnsi"/>
                <w:color w:val="000000"/>
                <w:sz w:val="18"/>
                <w:szCs w:val="18"/>
              </w:rPr>
            </w:pPr>
          </w:p>
        </w:tc>
        <w:tc>
          <w:tcPr>
            <w:tcW w:w="1981" w:type="dxa"/>
            <w:hideMark/>
          </w:tcPr>
          <w:p w:rsidR="0088035F" w:rsidRPr="005B36A5" w:rsidP="00CC67AD" w14:paraId="4DCF6F52" w14:textId="77777777">
            <w:pPr>
              <w:ind w:right="176"/>
              <w:rPr>
                <w:rFonts w:eastAsiaTheme="minorEastAsia"/>
                <w:color w:val="000000" w:themeColor="text1"/>
                <w:sz w:val="18"/>
                <w:szCs w:val="18"/>
              </w:rPr>
            </w:pPr>
            <w:r w:rsidRPr="005B36A5">
              <w:rPr>
                <w:rFonts w:eastAsiaTheme="minorEastAsia"/>
                <w:color w:val="000000" w:themeColor="text1"/>
                <w:sz w:val="18"/>
                <w:szCs w:val="18"/>
              </w:rPr>
              <w:t>Grant Number</w:t>
            </w:r>
          </w:p>
        </w:tc>
        <w:tc>
          <w:tcPr>
            <w:tcW w:w="2881" w:type="dxa"/>
            <w:hideMark/>
          </w:tcPr>
          <w:p w:rsidR="0088035F" w:rsidRPr="005B36A5" w:rsidP="00CC67AD" w14:paraId="29EE7AFA" w14:textId="77777777">
            <w:pPr>
              <w:rPr>
                <w:rFonts w:eastAsiaTheme="minorEastAsia"/>
                <w:color w:val="000000" w:themeColor="text1"/>
                <w:sz w:val="18"/>
                <w:szCs w:val="18"/>
              </w:rPr>
            </w:pPr>
            <w:r w:rsidRPr="005B36A5">
              <w:rPr>
                <w:rFonts w:eastAsiaTheme="minorEastAsia"/>
                <w:color w:val="000000" w:themeColor="text1"/>
                <w:sz w:val="18"/>
                <w:szCs w:val="18"/>
              </w:rPr>
              <w:t xml:space="preserve">The unique number identifying the grants as listed in </w:t>
            </w:r>
            <w:r w:rsidRPr="005B36A5">
              <w:rPr>
                <w:rFonts w:eastAsiaTheme="minorEastAsia"/>
                <w:color w:val="000000" w:themeColor="text1"/>
                <w:sz w:val="18"/>
                <w:szCs w:val="18"/>
              </w:rPr>
              <w:t>award</w:t>
            </w:r>
            <w:r w:rsidRPr="005B36A5">
              <w:rPr>
                <w:rFonts w:eastAsiaTheme="minorEastAsia"/>
                <w:color w:val="000000" w:themeColor="text1"/>
                <w:sz w:val="18"/>
                <w:szCs w:val="18"/>
              </w:rPr>
              <w:t xml:space="preserve"> document.</w:t>
            </w:r>
          </w:p>
        </w:tc>
        <w:tc>
          <w:tcPr>
            <w:tcW w:w="2611" w:type="dxa"/>
            <w:hideMark/>
          </w:tcPr>
          <w:p w:rsidR="0088035F" w:rsidRPr="005B36A5" w:rsidP="00CC67AD" w14:paraId="3CF088A9" w14:textId="77777777">
            <w:pPr>
              <w:rPr>
                <w:rFonts w:eastAsiaTheme="minorEastAsia"/>
                <w:color w:val="000000" w:themeColor="text1"/>
                <w:sz w:val="18"/>
                <w:szCs w:val="18"/>
              </w:rPr>
            </w:pPr>
            <w:r w:rsidRPr="005B36A5">
              <w:rPr>
                <w:rFonts w:eastAsiaTheme="minorEastAsia"/>
                <w:color w:val="000000" w:themeColor="text1"/>
                <w:sz w:val="18"/>
                <w:szCs w:val="18"/>
              </w:rPr>
              <w:t>The unique number identifying the grant.</w:t>
            </w:r>
          </w:p>
        </w:tc>
        <w:tc>
          <w:tcPr>
            <w:tcW w:w="1801" w:type="dxa"/>
            <w:noWrap/>
            <w:hideMark/>
          </w:tcPr>
          <w:p w:rsidR="0088035F" w:rsidRPr="005B36A5" w:rsidP="00CC67AD" w14:paraId="72B78BF1" w14:textId="71C6A8E6">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870878A" w14:textId="77777777" w:rsidTr="0088035F">
        <w:tblPrEx>
          <w:tblW w:w="9900" w:type="dxa"/>
          <w:tblInd w:w="-720" w:type="dxa"/>
          <w:tblLayout w:type="fixed"/>
          <w:tblLook w:val="04A0"/>
        </w:tblPrEx>
        <w:trPr>
          <w:cantSplit/>
          <w:trHeight w:val="20"/>
        </w:trPr>
        <w:tc>
          <w:tcPr>
            <w:tcW w:w="626" w:type="dxa"/>
          </w:tcPr>
          <w:p w:rsidR="0088035F" w:rsidRPr="005B36A5" w:rsidP="00F20EA2" w14:paraId="0ACEBAB2" w14:textId="77777777">
            <w:pPr>
              <w:pStyle w:val="ListParagraph"/>
              <w:numPr>
                <w:ilvl w:val="0"/>
                <w:numId w:val="1"/>
              </w:numPr>
              <w:ind w:left="0" w:firstLine="0"/>
              <w:rPr>
                <w:rFonts w:eastAsia="Times New Roman" w:cstheme="minorHAnsi"/>
                <w:color w:val="000000"/>
                <w:sz w:val="18"/>
                <w:szCs w:val="18"/>
              </w:rPr>
            </w:pPr>
          </w:p>
        </w:tc>
        <w:tc>
          <w:tcPr>
            <w:tcW w:w="1981" w:type="dxa"/>
            <w:hideMark/>
          </w:tcPr>
          <w:p w:rsidR="0088035F" w:rsidRPr="005B36A5" w:rsidP="00CC67AD" w14:paraId="3164CAB6" w14:textId="77777777">
            <w:pPr>
              <w:ind w:right="176"/>
              <w:rPr>
                <w:rFonts w:eastAsiaTheme="minorEastAsia"/>
                <w:color w:val="000000" w:themeColor="text1"/>
                <w:sz w:val="18"/>
                <w:szCs w:val="18"/>
              </w:rPr>
            </w:pPr>
            <w:r w:rsidRPr="005B36A5">
              <w:rPr>
                <w:rFonts w:eastAsiaTheme="minorEastAsia"/>
                <w:color w:val="000000" w:themeColor="text1"/>
                <w:sz w:val="18"/>
                <w:szCs w:val="18"/>
              </w:rPr>
              <w:t>Grantee DUNS Number</w:t>
            </w:r>
          </w:p>
        </w:tc>
        <w:tc>
          <w:tcPr>
            <w:tcW w:w="2881" w:type="dxa"/>
            <w:hideMark/>
          </w:tcPr>
          <w:p w:rsidR="0088035F" w:rsidRPr="005B36A5" w:rsidP="00CC67AD" w14:paraId="02C16590" w14:textId="77777777">
            <w:pPr>
              <w:rPr>
                <w:rFonts w:eastAsiaTheme="minorEastAsia"/>
                <w:color w:val="000000" w:themeColor="text1"/>
                <w:sz w:val="18"/>
                <w:szCs w:val="18"/>
              </w:rPr>
            </w:pPr>
            <w:r w:rsidRPr="005B36A5">
              <w:rPr>
                <w:rFonts w:eastAsiaTheme="minorEastAsia"/>
                <w:color w:val="000000" w:themeColor="text1"/>
                <w:sz w:val="18"/>
                <w:szCs w:val="18"/>
              </w:rPr>
              <w:t>The unique, non-indicative identifier issued by D&amp;B and used by sam.gov to verify business entity.</w:t>
            </w:r>
          </w:p>
        </w:tc>
        <w:tc>
          <w:tcPr>
            <w:tcW w:w="2611" w:type="dxa"/>
            <w:hideMark/>
          </w:tcPr>
          <w:p w:rsidR="0088035F" w:rsidRPr="005B36A5" w:rsidP="00CC67AD" w14:paraId="5061F6B1" w14:textId="77777777">
            <w:pPr>
              <w:rPr>
                <w:rFonts w:eastAsiaTheme="minorEastAsia"/>
                <w:color w:val="000000" w:themeColor="text1"/>
                <w:sz w:val="18"/>
                <w:szCs w:val="18"/>
              </w:rPr>
            </w:pPr>
            <w:r w:rsidRPr="005B36A5">
              <w:rPr>
                <w:rFonts w:eastAsiaTheme="minorEastAsia"/>
                <w:color w:val="000000" w:themeColor="text1"/>
                <w:sz w:val="18"/>
                <w:szCs w:val="18"/>
              </w:rPr>
              <w:t>The 9-digit DUNS number assigned to the grantee's business. Omit dashes (-).</w:t>
            </w:r>
          </w:p>
        </w:tc>
        <w:tc>
          <w:tcPr>
            <w:tcW w:w="1801" w:type="dxa"/>
            <w:noWrap/>
          </w:tcPr>
          <w:p w:rsidR="0088035F" w:rsidRPr="005B36A5" w:rsidP="00CC67AD" w14:paraId="5941B2AD" w14:textId="288A6455">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4703758" w14:textId="77777777" w:rsidTr="0088035F">
        <w:tblPrEx>
          <w:tblW w:w="9900" w:type="dxa"/>
          <w:tblInd w:w="-720" w:type="dxa"/>
          <w:tblLayout w:type="fixed"/>
          <w:tblLook w:val="04A0"/>
        </w:tblPrEx>
        <w:trPr>
          <w:trHeight w:val="20"/>
        </w:trPr>
        <w:tc>
          <w:tcPr>
            <w:tcW w:w="626" w:type="dxa"/>
          </w:tcPr>
          <w:p w:rsidR="0088035F" w:rsidRPr="005B36A5" w:rsidP="00D05595" w14:paraId="68B0D11D" w14:textId="77777777">
            <w:pPr>
              <w:pStyle w:val="ListParagraph"/>
              <w:numPr>
                <w:ilvl w:val="0"/>
                <w:numId w:val="1"/>
              </w:numPr>
              <w:ind w:left="0" w:firstLine="0"/>
              <w:rPr>
                <w:rFonts w:eastAsia="Times New Roman" w:cstheme="minorHAnsi"/>
                <w:color w:val="000000"/>
                <w:sz w:val="18"/>
                <w:szCs w:val="18"/>
              </w:rPr>
            </w:pPr>
          </w:p>
        </w:tc>
        <w:tc>
          <w:tcPr>
            <w:tcW w:w="1981" w:type="dxa"/>
            <w:hideMark/>
          </w:tcPr>
          <w:p w:rsidR="0088035F" w:rsidRPr="005B36A5" w:rsidP="00D05595" w14:paraId="2D54301B" w14:textId="77777777">
            <w:pPr>
              <w:ind w:right="176"/>
              <w:rPr>
                <w:rFonts w:eastAsiaTheme="minorEastAsia"/>
                <w:color w:val="000000" w:themeColor="text1"/>
                <w:sz w:val="18"/>
                <w:szCs w:val="18"/>
              </w:rPr>
            </w:pPr>
            <w:r>
              <w:rPr>
                <w:rFonts w:eastAsiaTheme="minorEastAsia"/>
                <w:color w:val="000000" w:themeColor="text1"/>
                <w:sz w:val="18"/>
                <w:szCs w:val="18"/>
              </w:rPr>
              <w:t>Unique Entity Identifier</w:t>
            </w:r>
          </w:p>
        </w:tc>
        <w:tc>
          <w:tcPr>
            <w:tcW w:w="2881" w:type="dxa"/>
            <w:hideMark/>
          </w:tcPr>
          <w:p w:rsidR="0088035F" w:rsidRPr="005B36A5" w:rsidP="00D05595" w14:paraId="11C637E7" w14:textId="77777777">
            <w:pPr>
              <w:rPr>
                <w:rFonts w:eastAsiaTheme="minorEastAsia"/>
                <w:color w:val="000000" w:themeColor="text1"/>
                <w:sz w:val="18"/>
                <w:szCs w:val="18"/>
              </w:rPr>
            </w:pPr>
            <w:r w:rsidRPr="005B36A5">
              <w:rPr>
                <w:rFonts w:eastAsiaTheme="minorEastAsia"/>
                <w:color w:val="000000" w:themeColor="text1"/>
                <w:sz w:val="18"/>
                <w:szCs w:val="18"/>
              </w:rPr>
              <w:t>The</w:t>
            </w:r>
            <w:r w:rsidRPr="004E6765">
              <w:rPr>
                <w:rFonts w:eastAsiaTheme="minorEastAsia"/>
                <w:color w:val="000000" w:themeColor="text1"/>
                <w:sz w:val="18"/>
                <w:szCs w:val="18"/>
              </w:rPr>
              <w:t xml:space="preserve"> identifier </w:t>
            </w:r>
            <w:r w:rsidRPr="004E6765">
              <w:rPr>
                <w:rFonts w:eastAsiaTheme="minorEastAsia"/>
                <w:color w:val="000000" w:themeColor="text1"/>
                <w:sz w:val="18"/>
                <w:szCs w:val="18"/>
              </w:rPr>
              <w:t>assigned</w:t>
            </w:r>
            <w:r w:rsidRPr="004E6765">
              <w:rPr>
                <w:rFonts w:eastAsiaTheme="minorEastAsia"/>
                <w:color w:val="000000" w:themeColor="text1"/>
                <w:sz w:val="18"/>
                <w:szCs w:val="18"/>
              </w:rPr>
              <w:t xml:space="preserve"> by SAM to uniquely identify business entities.</w:t>
            </w:r>
          </w:p>
        </w:tc>
        <w:tc>
          <w:tcPr>
            <w:tcW w:w="2611" w:type="dxa"/>
            <w:hideMark/>
          </w:tcPr>
          <w:p w:rsidR="0088035F" w:rsidRPr="005B36A5" w:rsidP="00D05595" w14:paraId="7C5B6651" w14:textId="77777777">
            <w:pPr>
              <w:rPr>
                <w:rFonts w:eastAsiaTheme="minorEastAsia"/>
                <w:color w:val="000000" w:themeColor="text1"/>
                <w:sz w:val="18"/>
                <w:szCs w:val="18"/>
              </w:rPr>
            </w:pPr>
            <w:r w:rsidRPr="005B36A5">
              <w:rPr>
                <w:rFonts w:eastAsiaTheme="minorEastAsia"/>
                <w:color w:val="000000" w:themeColor="text1"/>
                <w:sz w:val="18"/>
                <w:szCs w:val="18"/>
              </w:rPr>
              <w:t>The number assigned to the grantee's business. Omit dashes (-).</w:t>
            </w:r>
          </w:p>
        </w:tc>
        <w:tc>
          <w:tcPr>
            <w:tcW w:w="1801" w:type="dxa"/>
            <w:noWrap/>
          </w:tcPr>
          <w:p w:rsidR="0088035F" w:rsidRPr="005B36A5" w:rsidP="00D05595" w14:paraId="5971239E" w14:textId="416D64C3">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739CC163" w14:textId="77777777" w:rsidTr="0088035F">
        <w:tblPrEx>
          <w:tblW w:w="9900" w:type="dxa"/>
          <w:tblInd w:w="-720" w:type="dxa"/>
          <w:tblLayout w:type="fixed"/>
          <w:tblLook w:val="04A0"/>
        </w:tblPrEx>
        <w:trPr>
          <w:cantSplit/>
          <w:trHeight w:val="20"/>
        </w:trPr>
        <w:tc>
          <w:tcPr>
            <w:tcW w:w="626" w:type="dxa"/>
          </w:tcPr>
          <w:p w:rsidR="0088035F" w:rsidRPr="005B36A5" w:rsidP="00F20EA2" w14:paraId="200C9A2B" w14:textId="77777777">
            <w:pPr>
              <w:pStyle w:val="ListParagraph"/>
              <w:numPr>
                <w:ilvl w:val="0"/>
                <w:numId w:val="1"/>
              </w:numPr>
              <w:ind w:left="0" w:firstLine="0"/>
              <w:rPr>
                <w:rFonts w:eastAsia="Times New Roman" w:cstheme="minorHAnsi"/>
                <w:color w:val="000000"/>
                <w:sz w:val="18"/>
                <w:szCs w:val="18"/>
              </w:rPr>
            </w:pPr>
          </w:p>
        </w:tc>
        <w:tc>
          <w:tcPr>
            <w:tcW w:w="1981" w:type="dxa"/>
            <w:hideMark/>
          </w:tcPr>
          <w:p w:rsidR="0088035F" w:rsidRPr="005B36A5" w:rsidP="00CC67AD" w14:paraId="27647CE2" w14:textId="77777777">
            <w:pPr>
              <w:ind w:right="176"/>
              <w:rPr>
                <w:rFonts w:eastAsiaTheme="minorEastAsia"/>
                <w:color w:val="000000" w:themeColor="text1"/>
                <w:sz w:val="18"/>
                <w:szCs w:val="18"/>
              </w:rPr>
            </w:pPr>
            <w:r w:rsidRPr="005B36A5">
              <w:rPr>
                <w:rFonts w:eastAsiaTheme="minorEastAsia"/>
                <w:color w:val="000000" w:themeColor="text1"/>
                <w:sz w:val="18"/>
                <w:szCs w:val="18"/>
              </w:rPr>
              <w:t>Grant Appropriation Fiscal Year</w:t>
            </w:r>
          </w:p>
        </w:tc>
        <w:tc>
          <w:tcPr>
            <w:tcW w:w="2881" w:type="dxa"/>
            <w:hideMark/>
          </w:tcPr>
          <w:p w:rsidR="0088035F" w:rsidRPr="005B36A5" w:rsidP="00CC67AD" w14:paraId="5517B5EE" w14:textId="77777777">
            <w:pPr>
              <w:rPr>
                <w:rFonts w:eastAsiaTheme="minorEastAsia"/>
                <w:color w:val="000000" w:themeColor="text1"/>
                <w:sz w:val="18"/>
                <w:szCs w:val="18"/>
              </w:rPr>
            </w:pPr>
            <w:r w:rsidRPr="005B36A5">
              <w:rPr>
                <w:rFonts w:eastAsiaTheme="minorEastAsia"/>
                <w:color w:val="000000" w:themeColor="text1"/>
                <w:sz w:val="18"/>
                <w:szCs w:val="18"/>
              </w:rPr>
              <w:t>The year of appropriation for the Federal funds awarded.</w:t>
            </w:r>
          </w:p>
        </w:tc>
        <w:tc>
          <w:tcPr>
            <w:tcW w:w="2611" w:type="dxa"/>
            <w:hideMark/>
          </w:tcPr>
          <w:p w:rsidR="0088035F" w:rsidRPr="005B36A5" w:rsidP="00CC67AD" w14:paraId="09AB3E69" w14:textId="77777777">
            <w:pPr>
              <w:rPr>
                <w:rFonts w:eastAsiaTheme="minorEastAsia"/>
                <w:color w:val="000000" w:themeColor="text1"/>
                <w:sz w:val="18"/>
                <w:szCs w:val="18"/>
              </w:rPr>
            </w:pPr>
            <w:r w:rsidRPr="005B36A5">
              <w:rPr>
                <w:rFonts w:eastAsiaTheme="minorEastAsia"/>
                <w:color w:val="000000" w:themeColor="text1"/>
                <w:sz w:val="18"/>
                <w:szCs w:val="18"/>
              </w:rPr>
              <w:t>The year of appropriation in a YYYY format.</w:t>
            </w:r>
          </w:p>
        </w:tc>
        <w:tc>
          <w:tcPr>
            <w:tcW w:w="1801" w:type="dxa"/>
            <w:noWrap/>
          </w:tcPr>
          <w:p w:rsidR="0088035F" w:rsidRPr="005B36A5" w:rsidP="00CC67AD" w14:paraId="0985F88C" w14:textId="6353B083">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1E60B82" w14:textId="77777777" w:rsidTr="0088035F">
        <w:tblPrEx>
          <w:tblW w:w="9900" w:type="dxa"/>
          <w:tblInd w:w="-720" w:type="dxa"/>
          <w:tblLayout w:type="fixed"/>
          <w:tblLook w:val="04A0"/>
        </w:tblPrEx>
        <w:trPr>
          <w:cantSplit/>
          <w:trHeight w:val="20"/>
        </w:trPr>
        <w:tc>
          <w:tcPr>
            <w:tcW w:w="626" w:type="dxa"/>
          </w:tcPr>
          <w:p w:rsidR="0088035F" w:rsidRPr="005B36A5" w:rsidP="00F20EA2" w14:paraId="5FB3EB73" w14:textId="77777777">
            <w:pPr>
              <w:pStyle w:val="ListParagraph"/>
              <w:numPr>
                <w:ilvl w:val="0"/>
                <w:numId w:val="1"/>
              </w:numPr>
              <w:ind w:left="0" w:firstLine="0"/>
              <w:rPr>
                <w:rFonts w:eastAsia="Times New Roman" w:cstheme="minorHAnsi"/>
                <w:color w:val="000000"/>
                <w:sz w:val="18"/>
                <w:szCs w:val="18"/>
              </w:rPr>
            </w:pPr>
          </w:p>
        </w:tc>
        <w:tc>
          <w:tcPr>
            <w:tcW w:w="1981" w:type="dxa"/>
          </w:tcPr>
          <w:p w:rsidR="0088035F" w:rsidRPr="005B36A5" w:rsidP="00CC67AD" w14:paraId="3A659DE6" w14:textId="4544D037">
            <w:pPr>
              <w:ind w:right="176"/>
              <w:rPr>
                <w:rFonts w:eastAsiaTheme="minorEastAsia" w:cstheme="minorHAnsi"/>
                <w:color w:val="000000" w:themeColor="text1"/>
                <w:sz w:val="18"/>
                <w:szCs w:val="18"/>
              </w:rPr>
            </w:pPr>
            <w:r w:rsidRPr="005B36A5">
              <w:rPr>
                <w:rFonts w:eastAsiaTheme="minorEastAsia" w:cstheme="minorHAnsi"/>
                <w:color w:val="000000" w:themeColor="text1"/>
                <w:sz w:val="18"/>
                <w:szCs w:val="18"/>
              </w:rPr>
              <w:t>Budget-Based Funding Type</w:t>
            </w:r>
          </w:p>
        </w:tc>
        <w:tc>
          <w:tcPr>
            <w:tcW w:w="2881" w:type="dxa"/>
          </w:tcPr>
          <w:p w:rsidR="0088035F" w:rsidRPr="005B36A5" w:rsidP="00CC67AD" w14:paraId="67674E8E" w14:textId="128CFD33">
            <w:pPr>
              <w:rPr>
                <w:rFonts w:eastAsiaTheme="minorEastAsia" w:cstheme="minorHAnsi"/>
                <w:color w:val="000000" w:themeColor="text1"/>
                <w:sz w:val="18"/>
                <w:szCs w:val="18"/>
              </w:rPr>
            </w:pPr>
            <w:r w:rsidRPr="005B36A5">
              <w:rPr>
                <w:rFonts w:eastAsiaTheme="minorEastAsia" w:cstheme="minorHAnsi"/>
                <w:color w:val="000000" w:themeColor="text1"/>
                <w:sz w:val="18"/>
                <w:szCs w:val="18"/>
              </w:rPr>
              <w:t>If the property pays for the service coordinator via the property budget rather than a grant, indicate the source of funding.</w:t>
            </w:r>
          </w:p>
        </w:tc>
        <w:tc>
          <w:tcPr>
            <w:tcW w:w="2611" w:type="dxa"/>
          </w:tcPr>
          <w:p w:rsidR="0088035F" w:rsidP="00CC67AD" w14:paraId="03A6F124" w14:textId="77777777">
            <w:pPr>
              <w:rPr>
                <w:rFonts w:eastAsiaTheme="minorEastAsia" w:cstheme="minorHAnsi"/>
                <w:color w:val="000000" w:themeColor="text1"/>
                <w:sz w:val="18"/>
                <w:szCs w:val="18"/>
              </w:rPr>
            </w:pPr>
            <w:r w:rsidRPr="005B36A5">
              <w:rPr>
                <w:rFonts w:eastAsiaTheme="minorEastAsia" w:cstheme="minorHAnsi"/>
                <w:color w:val="000000" w:themeColor="text1"/>
                <w:sz w:val="18"/>
                <w:szCs w:val="18"/>
              </w:rPr>
              <w:t>1 = PRAC</w:t>
            </w:r>
            <w:r w:rsidRPr="005B36A5">
              <w:rPr>
                <w:rFonts w:eastAsiaTheme="minorEastAsia" w:cstheme="minorHAnsi"/>
                <w:color w:val="000000" w:themeColor="text1"/>
                <w:sz w:val="18"/>
                <w:szCs w:val="18"/>
              </w:rPr>
              <w:br/>
              <w:t>2 = Section 8</w:t>
            </w:r>
            <w:r w:rsidRPr="005B36A5">
              <w:rPr>
                <w:rFonts w:eastAsiaTheme="minorEastAsia" w:cstheme="minorHAnsi"/>
                <w:color w:val="000000" w:themeColor="text1"/>
                <w:sz w:val="18"/>
                <w:szCs w:val="18"/>
              </w:rPr>
              <w:br/>
              <w:t>3 = Residual Receipts</w:t>
            </w:r>
            <w:r w:rsidRPr="005B36A5">
              <w:rPr>
                <w:rFonts w:eastAsiaTheme="minorEastAsia" w:cstheme="minorHAnsi"/>
                <w:color w:val="000000" w:themeColor="text1"/>
                <w:sz w:val="18"/>
                <w:szCs w:val="18"/>
              </w:rPr>
              <w:br/>
              <w:t>4 = Section 236</w:t>
            </w:r>
            <w:r w:rsidRPr="005B36A5">
              <w:rPr>
                <w:rFonts w:eastAsiaTheme="minorEastAsia" w:cstheme="minorHAnsi"/>
                <w:color w:val="000000" w:themeColor="text1"/>
                <w:sz w:val="18"/>
                <w:szCs w:val="18"/>
              </w:rPr>
              <w:br/>
              <w:t>5 = Debt Service Savings</w:t>
            </w:r>
          </w:p>
          <w:p w:rsidR="0072655B" w:rsidRPr="005B36A5" w:rsidP="00CC67AD" w14:paraId="6485AA0C" w14:textId="22D308D5">
            <w:pPr>
              <w:rPr>
                <w:rFonts w:eastAsiaTheme="minorEastAsia" w:cstheme="minorHAnsi"/>
                <w:color w:val="000000" w:themeColor="text1"/>
                <w:sz w:val="18"/>
                <w:szCs w:val="18"/>
              </w:rPr>
            </w:pPr>
            <w:r>
              <w:rPr>
                <w:rFonts w:eastAsiaTheme="minorEastAsia" w:cstheme="minorHAnsi"/>
                <w:color w:val="000000" w:themeColor="text1"/>
                <w:sz w:val="18"/>
                <w:szCs w:val="18"/>
              </w:rPr>
              <w:t>66 = N/A</w:t>
            </w:r>
          </w:p>
        </w:tc>
        <w:tc>
          <w:tcPr>
            <w:tcW w:w="1801" w:type="dxa"/>
            <w:noWrap/>
          </w:tcPr>
          <w:p w:rsidR="0088035F" w:rsidRPr="005B36A5" w:rsidP="00CC67AD" w14:paraId="76D98591" w14:textId="24AA4B32">
            <w:pPr>
              <w:rPr>
                <w:rFonts w:eastAsiaTheme="minorEastAsia" w:cstheme="minorHAnsi"/>
                <w:color w:val="000000" w:themeColor="text1"/>
                <w:sz w:val="18"/>
                <w:szCs w:val="18"/>
              </w:rPr>
            </w:pPr>
            <w:r>
              <w:rPr>
                <w:rFonts w:eastAsiaTheme="minorEastAsia" w:cstheme="minorHAnsi"/>
                <w:b/>
                <w:bCs/>
                <w:color w:val="000000" w:themeColor="text1"/>
                <w:sz w:val="18"/>
                <w:szCs w:val="18"/>
              </w:rPr>
              <w:t>MFH</w:t>
            </w:r>
          </w:p>
        </w:tc>
      </w:tr>
      <w:tr w14:paraId="0B138EA2" w14:textId="77777777" w:rsidTr="0088035F">
        <w:tblPrEx>
          <w:tblW w:w="9900" w:type="dxa"/>
          <w:tblInd w:w="-720" w:type="dxa"/>
          <w:tblLayout w:type="fixed"/>
          <w:tblLook w:val="04A0"/>
        </w:tblPrEx>
        <w:trPr>
          <w:trHeight w:val="20"/>
        </w:trPr>
        <w:tc>
          <w:tcPr>
            <w:tcW w:w="626" w:type="dxa"/>
          </w:tcPr>
          <w:p w:rsidR="0088035F" w:rsidRPr="005B36A5" w:rsidP="00D05595" w14:paraId="03A476F9" w14:textId="77777777">
            <w:pPr>
              <w:pStyle w:val="ListParagraph"/>
              <w:numPr>
                <w:ilvl w:val="0"/>
                <w:numId w:val="1"/>
              </w:numPr>
              <w:ind w:left="0" w:firstLine="0"/>
              <w:rPr>
                <w:rFonts w:eastAsia="Times New Roman" w:cstheme="minorHAnsi"/>
                <w:color w:val="000000"/>
                <w:sz w:val="18"/>
                <w:szCs w:val="18"/>
              </w:rPr>
            </w:pPr>
          </w:p>
        </w:tc>
        <w:tc>
          <w:tcPr>
            <w:tcW w:w="1981" w:type="dxa"/>
            <w:hideMark/>
          </w:tcPr>
          <w:p w:rsidR="0088035F" w:rsidRPr="005B36A5" w:rsidP="00D05595" w14:paraId="3B34722D" w14:textId="77777777">
            <w:pPr>
              <w:ind w:right="176"/>
              <w:rPr>
                <w:rFonts w:eastAsiaTheme="minorEastAsia"/>
                <w:color w:val="000000" w:themeColor="text1"/>
                <w:sz w:val="18"/>
                <w:szCs w:val="18"/>
              </w:rPr>
            </w:pPr>
            <w:r w:rsidRPr="005B36A5">
              <w:rPr>
                <w:rFonts w:eastAsiaTheme="minorEastAsia"/>
                <w:color w:val="000000" w:themeColor="text1"/>
                <w:sz w:val="18"/>
                <w:szCs w:val="18"/>
              </w:rPr>
              <w:t>Assistance</w:t>
            </w:r>
            <w:r>
              <w:rPr>
                <w:rFonts w:eastAsiaTheme="minorEastAsia"/>
                <w:color w:val="000000" w:themeColor="text1"/>
                <w:sz w:val="18"/>
                <w:szCs w:val="18"/>
              </w:rPr>
              <w:t xml:space="preserve"> Listing</w:t>
            </w:r>
            <w:r w:rsidRPr="005B36A5">
              <w:rPr>
                <w:rFonts w:eastAsiaTheme="minorEastAsia"/>
                <w:color w:val="000000" w:themeColor="text1"/>
                <w:sz w:val="18"/>
                <w:szCs w:val="18"/>
              </w:rPr>
              <w:t xml:space="preserve"> Number</w:t>
            </w:r>
          </w:p>
        </w:tc>
        <w:tc>
          <w:tcPr>
            <w:tcW w:w="2881" w:type="dxa"/>
            <w:hideMark/>
          </w:tcPr>
          <w:p w:rsidR="0088035F" w:rsidRPr="005B36A5" w:rsidP="00D05595" w14:paraId="660CFF43" w14:textId="77777777">
            <w:pPr>
              <w:rPr>
                <w:rFonts w:eastAsiaTheme="minorEastAsia"/>
                <w:color w:val="000000" w:themeColor="text1"/>
                <w:sz w:val="18"/>
                <w:szCs w:val="18"/>
              </w:rPr>
            </w:pPr>
            <w:r w:rsidRPr="005B36A5">
              <w:rPr>
                <w:rFonts w:eastAsiaTheme="minorEastAsia"/>
                <w:color w:val="000000" w:themeColor="text1"/>
                <w:sz w:val="18"/>
                <w:szCs w:val="18"/>
              </w:rPr>
              <w:t xml:space="preserve">The </w:t>
            </w:r>
            <w:r>
              <w:rPr>
                <w:rFonts w:eastAsiaTheme="minorEastAsia"/>
                <w:color w:val="000000" w:themeColor="text1"/>
                <w:sz w:val="18"/>
                <w:szCs w:val="18"/>
              </w:rPr>
              <w:t xml:space="preserve">Assistance Listing </w:t>
            </w:r>
            <w:r w:rsidRPr="005B36A5">
              <w:rPr>
                <w:rFonts w:eastAsiaTheme="minorEastAsia"/>
                <w:color w:val="000000" w:themeColor="text1"/>
                <w:sz w:val="18"/>
                <w:szCs w:val="18"/>
              </w:rPr>
              <w:t>number for the grant award.</w:t>
            </w:r>
          </w:p>
        </w:tc>
        <w:tc>
          <w:tcPr>
            <w:tcW w:w="2611" w:type="dxa"/>
            <w:hideMark/>
          </w:tcPr>
          <w:p w:rsidR="0088035F" w:rsidRPr="005B36A5" w:rsidP="00D05595" w14:paraId="1BA9A228" w14:textId="77777777">
            <w:pPr>
              <w:rPr>
                <w:rFonts w:eastAsiaTheme="minorEastAsia"/>
                <w:color w:val="000000" w:themeColor="text1"/>
                <w:sz w:val="18"/>
                <w:szCs w:val="18"/>
              </w:rPr>
            </w:pPr>
            <w:r w:rsidRPr="005B36A5">
              <w:rPr>
                <w:rFonts w:eastAsiaTheme="minorEastAsia"/>
                <w:color w:val="000000" w:themeColor="text1"/>
                <w:sz w:val="18"/>
                <w:szCs w:val="18"/>
              </w:rPr>
              <w:t xml:space="preserve">The </w:t>
            </w:r>
            <w:r>
              <w:rPr>
                <w:rFonts w:eastAsiaTheme="minorEastAsia"/>
                <w:color w:val="000000" w:themeColor="text1"/>
                <w:sz w:val="18"/>
                <w:szCs w:val="18"/>
              </w:rPr>
              <w:t>Assistance Listing</w:t>
            </w:r>
            <w:r w:rsidRPr="005B36A5">
              <w:rPr>
                <w:rFonts w:eastAsiaTheme="minorEastAsia"/>
                <w:color w:val="000000" w:themeColor="text1"/>
                <w:sz w:val="18"/>
                <w:szCs w:val="18"/>
              </w:rPr>
              <w:t xml:space="preserve"> number in a XXXXX format. Omit the period (.).</w:t>
            </w:r>
          </w:p>
        </w:tc>
        <w:tc>
          <w:tcPr>
            <w:tcW w:w="1801" w:type="dxa"/>
            <w:noWrap/>
          </w:tcPr>
          <w:p w:rsidR="0088035F" w:rsidRPr="005B36A5" w:rsidP="00D05595" w14:paraId="55BE92D3" w14:textId="3557CE6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59F254B5" w14:textId="77777777" w:rsidTr="0088035F">
        <w:tblPrEx>
          <w:tblW w:w="9900" w:type="dxa"/>
          <w:tblInd w:w="-720" w:type="dxa"/>
          <w:tblLayout w:type="fixed"/>
          <w:tblLook w:val="04A0"/>
        </w:tblPrEx>
        <w:trPr>
          <w:cantSplit/>
          <w:trHeight w:val="20"/>
        </w:trPr>
        <w:tc>
          <w:tcPr>
            <w:tcW w:w="626" w:type="dxa"/>
          </w:tcPr>
          <w:p w:rsidR="0088035F" w:rsidRPr="005B36A5" w:rsidP="00F20EA2" w14:paraId="4645F1DC" w14:textId="77777777">
            <w:pPr>
              <w:pStyle w:val="ListParagraph"/>
              <w:numPr>
                <w:ilvl w:val="0"/>
                <w:numId w:val="1"/>
              </w:numPr>
              <w:ind w:left="0" w:firstLine="0"/>
              <w:rPr>
                <w:rFonts w:eastAsia="Times New Roman" w:cstheme="minorHAnsi"/>
                <w:color w:val="000000"/>
                <w:sz w:val="18"/>
                <w:szCs w:val="18"/>
              </w:rPr>
            </w:pPr>
          </w:p>
        </w:tc>
        <w:tc>
          <w:tcPr>
            <w:tcW w:w="1981" w:type="dxa"/>
            <w:hideMark/>
          </w:tcPr>
          <w:p w:rsidR="0088035F" w:rsidRPr="005B36A5" w:rsidP="00CC67AD" w14:paraId="67DA02EE" w14:textId="77777777">
            <w:pPr>
              <w:ind w:right="176"/>
              <w:rPr>
                <w:rFonts w:eastAsiaTheme="minorEastAsia"/>
                <w:color w:val="000000" w:themeColor="text1"/>
                <w:sz w:val="18"/>
                <w:szCs w:val="18"/>
              </w:rPr>
            </w:pPr>
            <w:r w:rsidRPr="005B36A5">
              <w:rPr>
                <w:rFonts w:eastAsiaTheme="minorEastAsia"/>
                <w:color w:val="000000" w:themeColor="text1"/>
                <w:sz w:val="18"/>
                <w:szCs w:val="18"/>
              </w:rPr>
              <w:t>Reporting Period Beginning Date</w:t>
            </w:r>
          </w:p>
        </w:tc>
        <w:tc>
          <w:tcPr>
            <w:tcW w:w="2881" w:type="dxa"/>
            <w:hideMark/>
          </w:tcPr>
          <w:p w:rsidR="0088035F" w:rsidRPr="005B36A5" w:rsidP="00CC67AD" w14:paraId="31AF5980" w14:textId="77777777">
            <w:pPr>
              <w:rPr>
                <w:rFonts w:eastAsiaTheme="minorEastAsia"/>
                <w:color w:val="000000" w:themeColor="text1"/>
                <w:sz w:val="18"/>
                <w:szCs w:val="18"/>
              </w:rPr>
            </w:pPr>
            <w:r w:rsidRPr="005B36A5">
              <w:rPr>
                <w:rFonts w:eastAsiaTheme="minorEastAsia"/>
                <w:color w:val="000000" w:themeColor="text1"/>
                <w:sz w:val="18"/>
                <w:szCs w:val="18"/>
              </w:rPr>
              <w:t>The begin date for the reporting period.</w:t>
            </w:r>
          </w:p>
        </w:tc>
        <w:tc>
          <w:tcPr>
            <w:tcW w:w="2611" w:type="dxa"/>
            <w:hideMark/>
          </w:tcPr>
          <w:p w:rsidR="0088035F" w:rsidRPr="005B36A5" w:rsidP="00CC67AD" w14:paraId="2F0952B3" w14:textId="77777777">
            <w:pPr>
              <w:rPr>
                <w:rFonts w:eastAsiaTheme="minorEastAsia"/>
                <w:color w:val="000000" w:themeColor="text1"/>
                <w:sz w:val="18"/>
                <w:szCs w:val="18"/>
              </w:rPr>
            </w:pPr>
            <w:r w:rsidRPr="005B36A5">
              <w:rPr>
                <w:rFonts w:eastAsiaTheme="minorEastAsia"/>
                <w:color w:val="000000" w:themeColor="text1"/>
                <w:sz w:val="18"/>
                <w:szCs w:val="18"/>
              </w:rPr>
              <w:t xml:space="preserve">The beginning date for the reporting period </w:t>
            </w:r>
            <w:r w:rsidRPr="005B36A5">
              <w:rPr>
                <w:rFonts w:eastAsiaTheme="minorEastAsia"/>
                <w:color w:val="000000" w:themeColor="text1"/>
                <w:sz w:val="18"/>
                <w:szCs w:val="18"/>
              </w:rPr>
              <w:t>in</w:t>
            </w:r>
            <w:r w:rsidRPr="005B36A5">
              <w:rPr>
                <w:rFonts w:eastAsiaTheme="minorEastAsia"/>
                <w:color w:val="000000" w:themeColor="text1"/>
                <w:sz w:val="18"/>
                <w:szCs w:val="18"/>
              </w:rPr>
              <w:t xml:space="preserve"> YYYY-MM-DD format.</w:t>
            </w:r>
          </w:p>
        </w:tc>
        <w:tc>
          <w:tcPr>
            <w:tcW w:w="1801" w:type="dxa"/>
            <w:noWrap/>
            <w:hideMark/>
          </w:tcPr>
          <w:p w:rsidR="0088035F" w:rsidRPr="005B36A5" w:rsidP="00CC67AD" w14:paraId="13B676A5" w14:textId="10094480">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3433E464" w14:textId="77777777" w:rsidTr="0088035F">
        <w:tblPrEx>
          <w:tblW w:w="9900" w:type="dxa"/>
          <w:tblInd w:w="-720" w:type="dxa"/>
          <w:tblLayout w:type="fixed"/>
          <w:tblLook w:val="04A0"/>
        </w:tblPrEx>
        <w:trPr>
          <w:cantSplit/>
          <w:trHeight w:val="20"/>
        </w:trPr>
        <w:tc>
          <w:tcPr>
            <w:tcW w:w="626" w:type="dxa"/>
          </w:tcPr>
          <w:p w:rsidR="0088035F" w:rsidRPr="005B36A5" w:rsidP="00F20EA2" w14:paraId="40A88982" w14:textId="77777777">
            <w:pPr>
              <w:pStyle w:val="ListParagraph"/>
              <w:numPr>
                <w:ilvl w:val="0"/>
                <w:numId w:val="1"/>
              </w:numPr>
              <w:ind w:left="0" w:firstLine="0"/>
              <w:rPr>
                <w:rFonts w:eastAsia="Times New Roman" w:cstheme="minorHAnsi"/>
                <w:color w:val="000000"/>
                <w:sz w:val="18"/>
                <w:szCs w:val="18"/>
              </w:rPr>
            </w:pPr>
          </w:p>
        </w:tc>
        <w:tc>
          <w:tcPr>
            <w:tcW w:w="1981" w:type="dxa"/>
            <w:hideMark/>
          </w:tcPr>
          <w:p w:rsidR="0088035F" w:rsidRPr="005B36A5" w:rsidP="00CC67AD" w14:paraId="28FC25D6" w14:textId="77777777">
            <w:pPr>
              <w:ind w:right="176"/>
              <w:rPr>
                <w:rFonts w:eastAsiaTheme="minorEastAsia"/>
                <w:color w:val="000000" w:themeColor="text1"/>
                <w:sz w:val="18"/>
                <w:szCs w:val="18"/>
              </w:rPr>
            </w:pPr>
            <w:r w:rsidRPr="005B36A5">
              <w:rPr>
                <w:rFonts w:eastAsiaTheme="minorEastAsia"/>
                <w:color w:val="000000" w:themeColor="text1"/>
                <w:sz w:val="18"/>
                <w:szCs w:val="18"/>
              </w:rPr>
              <w:t>Reporting Period End Date</w:t>
            </w:r>
          </w:p>
        </w:tc>
        <w:tc>
          <w:tcPr>
            <w:tcW w:w="2881" w:type="dxa"/>
            <w:hideMark/>
          </w:tcPr>
          <w:p w:rsidR="0088035F" w:rsidRPr="005B36A5" w:rsidP="00CC67AD" w14:paraId="6C443FCE" w14:textId="77777777">
            <w:pPr>
              <w:rPr>
                <w:rFonts w:eastAsiaTheme="minorEastAsia"/>
                <w:color w:val="000000" w:themeColor="text1"/>
                <w:sz w:val="18"/>
                <w:szCs w:val="18"/>
              </w:rPr>
            </w:pPr>
            <w:r w:rsidRPr="005B36A5">
              <w:rPr>
                <w:rFonts w:eastAsiaTheme="minorEastAsia"/>
                <w:color w:val="000000" w:themeColor="text1"/>
                <w:sz w:val="18"/>
                <w:szCs w:val="18"/>
              </w:rPr>
              <w:t>The end date for the reporting period.</w:t>
            </w:r>
          </w:p>
        </w:tc>
        <w:tc>
          <w:tcPr>
            <w:tcW w:w="2611" w:type="dxa"/>
            <w:hideMark/>
          </w:tcPr>
          <w:p w:rsidR="0088035F" w:rsidRPr="005B36A5" w:rsidP="00CC67AD" w14:paraId="1150C377" w14:textId="77777777">
            <w:pPr>
              <w:rPr>
                <w:rFonts w:eastAsiaTheme="minorEastAsia"/>
                <w:color w:val="000000" w:themeColor="text1"/>
                <w:sz w:val="18"/>
                <w:szCs w:val="18"/>
              </w:rPr>
            </w:pPr>
            <w:r w:rsidRPr="005B36A5">
              <w:rPr>
                <w:rFonts w:eastAsiaTheme="minorEastAsia"/>
                <w:color w:val="000000" w:themeColor="text1"/>
                <w:sz w:val="18"/>
                <w:szCs w:val="18"/>
              </w:rPr>
              <w:t xml:space="preserve">The ending date for the reporting period </w:t>
            </w:r>
            <w:r w:rsidRPr="005B36A5">
              <w:rPr>
                <w:rFonts w:eastAsiaTheme="minorEastAsia"/>
                <w:color w:val="000000" w:themeColor="text1"/>
                <w:sz w:val="18"/>
                <w:szCs w:val="18"/>
              </w:rPr>
              <w:t>in</w:t>
            </w:r>
            <w:r w:rsidRPr="005B36A5">
              <w:rPr>
                <w:rFonts w:eastAsiaTheme="minorEastAsia"/>
                <w:color w:val="000000" w:themeColor="text1"/>
                <w:sz w:val="18"/>
                <w:szCs w:val="18"/>
              </w:rPr>
              <w:t xml:space="preserve"> a YYYY-MM-DD format.</w:t>
            </w:r>
          </w:p>
        </w:tc>
        <w:tc>
          <w:tcPr>
            <w:tcW w:w="1801" w:type="dxa"/>
            <w:noWrap/>
            <w:hideMark/>
          </w:tcPr>
          <w:p w:rsidR="0088035F" w:rsidRPr="005B36A5" w:rsidP="00CC67AD" w14:paraId="626768FF" w14:textId="3AD233F9">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3646FC1A" w14:textId="77777777" w:rsidTr="0088035F">
        <w:tblPrEx>
          <w:tblW w:w="9900" w:type="dxa"/>
          <w:tblInd w:w="-720" w:type="dxa"/>
          <w:tblLayout w:type="fixed"/>
          <w:tblLook w:val="04A0"/>
        </w:tblPrEx>
        <w:trPr>
          <w:cantSplit/>
          <w:trHeight w:val="20"/>
        </w:trPr>
        <w:tc>
          <w:tcPr>
            <w:tcW w:w="626" w:type="dxa"/>
          </w:tcPr>
          <w:p w:rsidR="0088035F" w:rsidRPr="005B36A5" w:rsidP="00F20EA2" w14:paraId="5B3E1AE3" w14:textId="77777777">
            <w:pPr>
              <w:pStyle w:val="ListParagraph"/>
              <w:numPr>
                <w:ilvl w:val="0"/>
                <w:numId w:val="1"/>
              </w:numPr>
              <w:ind w:left="0" w:firstLine="0"/>
              <w:rPr>
                <w:rFonts w:eastAsia="Times New Roman" w:cstheme="minorHAnsi"/>
                <w:color w:val="000000"/>
                <w:sz w:val="18"/>
                <w:szCs w:val="18"/>
              </w:rPr>
            </w:pPr>
          </w:p>
        </w:tc>
        <w:tc>
          <w:tcPr>
            <w:tcW w:w="1981" w:type="dxa"/>
          </w:tcPr>
          <w:p w:rsidR="0088035F" w:rsidRPr="005B36A5" w:rsidP="00734E9A" w14:paraId="57689F92" w14:textId="301739EC">
            <w:pPr>
              <w:ind w:right="176"/>
              <w:rPr>
                <w:rFonts w:eastAsiaTheme="minorEastAsia"/>
                <w:color w:val="000000" w:themeColor="text1"/>
                <w:sz w:val="18"/>
                <w:szCs w:val="18"/>
              </w:rPr>
            </w:pPr>
            <w:r w:rsidRPr="005B36A5">
              <w:rPr>
                <w:rFonts w:eastAsiaTheme="minorEastAsia"/>
                <w:color w:val="000000" w:themeColor="text1"/>
                <w:sz w:val="18"/>
                <w:szCs w:val="18"/>
              </w:rPr>
              <w:t>202 Property Designation</w:t>
            </w:r>
          </w:p>
        </w:tc>
        <w:tc>
          <w:tcPr>
            <w:tcW w:w="2881" w:type="dxa"/>
          </w:tcPr>
          <w:p w:rsidR="0088035F" w:rsidRPr="005B36A5" w:rsidP="00CC67AD" w14:paraId="63BE8179" w14:textId="5CDA7558">
            <w:pPr>
              <w:rPr>
                <w:rFonts w:eastAsiaTheme="minorEastAsia"/>
                <w:color w:val="000000" w:themeColor="text1"/>
                <w:sz w:val="18"/>
                <w:szCs w:val="18"/>
              </w:rPr>
            </w:pPr>
            <w:r w:rsidRPr="005B36A5">
              <w:rPr>
                <w:rFonts w:eastAsiaTheme="minorEastAsia"/>
                <w:color w:val="000000" w:themeColor="text1"/>
                <w:sz w:val="18"/>
                <w:szCs w:val="18"/>
              </w:rPr>
              <w:t>The property primarily designated for elderly residents.</w:t>
            </w:r>
          </w:p>
        </w:tc>
        <w:tc>
          <w:tcPr>
            <w:tcW w:w="2611" w:type="dxa"/>
          </w:tcPr>
          <w:p w:rsidR="0088035F" w:rsidRPr="005B36A5" w:rsidP="00ED2710" w14:paraId="46675A49" w14:textId="0E55A371">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p>
        </w:tc>
        <w:tc>
          <w:tcPr>
            <w:tcW w:w="1801" w:type="dxa"/>
            <w:noWrap/>
          </w:tcPr>
          <w:p w:rsidR="0088035F" w:rsidRPr="005B36A5" w:rsidP="00CC67AD" w14:paraId="05FF82BB" w14:textId="3EF486B9">
            <w:pPr>
              <w:rPr>
                <w:rFonts w:eastAsiaTheme="minorEastAsia"/>
                <w:color w:val="000000" w:themeColor="text1"/>
                <w:sz w:val="18"/>
                <w:szCs w:val="18"/>
              </w:rPr>
            </w:pPr>
            <w:r>
              <w:rPr>
                <w:rFonts w:eastAsiaTheme="minorEastAsia"/>
                <w:b/>
                <w:bCs/>
                <w:color w:val="000000" w:themeColor="text1"/>
                <w:sz w:val="18"/>
                <w:szCs w:val="18"/>
              </w:rPr>
              <w:t>MFH</w:t>
            </w:r>
          </w:p>
        </w:tc>
      </w:tr>
      <w:tr w14:paraId="7ABDCE7F" w14:textId="77777777" w:rsidTr="0088035F">
        <w:tblPrEx>
          <w:tblW w:w="9900" w:type="dxa"/>
          <w:tblInd w:w="-720" w:type="dxa"/>
          <w:tblLayout w:type="fixed"/>
          <w:tblLook w:val="04A0"/>
        </w:tblPrEx>
        <w:trPr>
          <w:cantSplit/>
          <w:trHeight w:val="20"/>
        </w:trPr>
        <w:tc>
          <w:tcPr>
            <w:tcW w:w="626" w:type="dxa"/>
          </w:tcPr>
          <w:p w:rsidR="0088035F" w:rsidRPr="005B36A5" w:rsidP="00F20EA2" w14:paraId="5C4245D0" w14:textId="77777777">
            <w:pPr>
              <w:pStyle w:val="ListParagraph"/>
              <w:numPr>
                <w:ilvl w:val="0"/>
                <w:numId w:val="1"/>
              </w:numPr>
              <w:ind w:left="0" w:firstLine="0"/>
              <w:rPr>
                <w:rFonts w:eastAsia="Times New Roman" w:cstheme="minorHAnsi"/>
                <w:color w:val="000000"/>
                <w:sz w:val="18"/>
                <w:szCs w:val="18"/>
              </w:rPr>
            </w:pPr>
          </w:p>
        </w:tc>
        <w:tc>
          <w:tcPr>
            <w:tcW w:w="1981" w:type="dxa"/>
          </w:tcPr>
          <w:p w:rsidR="0088035F" w:rsidRPr="005B36A5" w:rsidP="00CC67AD" w14:paraId="5DD95C2C" w14:textId="77777777">
            <w:pPr>
              <w:ind w:right="176"/>
              <w:rPr>
                <w:rFonts w:eastAsiaTheme="minorEastAsia"/>
                <w:color w:val="000000" w:themeColor="text1"/>
                <w:sz w:val="18"/>
                <w:szCs w:val="18"/>
              </w:rPr>
            </w:pPr>
            <w:r w:rsidRPr="005B36A5">
              <w:rPr>
                <w:rFonts w:eastAsiaTheme="minorEastAsia"/>
                <w:color w:val="000000" w:themeColor="text1"/>
                <w:sz w:val="18"/>
                <w:szCs w:val="18"/>
              </w:rPr>
              <w:t>Resident Population</w:t>
            </w:r>
          </w:p>
        </w:tc>
        <w:tc>
          <w:tcPr>
            <w:tcW w:w="2881" w:type="dxa"/>
          </w:tcPr>
          <w:p w:rsidR="0088035F" w:rsidRPr="005B36A5" w:rsidP="00CC67AD" w14:paraId="76B1DD39" w14:textId="7F5B422E">
            <w:pPr>
              <w:rPr>
                <w:rFonts w:eastAsiaTheme="minorEastAsia"/>
                <w:color w:val="000000" w:themeColor="text1"/>
                <w:sz w:val="18"/>
                <w:szCs w:val="18"/>
              </w:rPr>
            </w:pPr>
            <w:r w:rsidRPr="005B36A5">
              <w:rPr>
                <w:rFonts w:eastAsiaTheme="minorEastAsia"/>
                <w:color w:val="000000" w:themeColor="text1"/>
                <w:sz w:val="18"/>
                <w:szCs w:val="18"/>
              </w:rPr>
              <w:t>The populations the property serves.</w:t>
            </w:r>
          </w:p>
        </w:tc>
        <w:tc>
          <w:tcPr>
            <w:tcW w:w="2611" w:type="dxa"/>
          </w:tcPr>
          <w:p w:rsidR="0088035F" w:rsidRPr="005B36A5" w:rsidP="00B475DB" w14:paraId="3B7FA6D7" w14:textId="3E289383">
            <w:pPr>
              <w:rPr>
                <w:rFonts w:eastAsiaTheme="minorEastAsia"/>
                <w:color w:val="000000" w:themeColor="text1"/>
                <w:sz w:val="18"/>
                <w:szCs w:val="18"/>
              </w:rPr>
            </w:pPr>
            <w:r w:rsidRPr="005B36A5">
              <w:rPr>
                <w:rFonts w:eastAsiaTheme="minorEastAsia"/>
                <w:color w:val="000000" w:themeColor="text1"/>
                <w:sz w:val="18"/>
                <w:szCs w:val="18"/>
              </w:rPr>
              <w:t>1 = Elderly</w:t>
            </w:r>
            <w:r w:rsidRPr="005B36A5">
              <w:rPr>
                <w:rFonts w:eastAsiaTheme="minorEastAsia"/>
                <w:color w:val="000000" w:themeColor="text1"/>
                <w:sz w:val="18"/>
                <w:szCs w:val="18"/>
              </w:rPr>
              <w:br/>
              <w:t>2 = Disabled</w:t>
            </w:r>
            <w:r w:rsidRPr="005B36A5">
              <w:rPr>
                <w:rFonts w:eastAsiaTheme="minorEastAsia"/>
                <w:color w:val="000000" w:themeColor="text1"/>
                <w:sz w:val="18"/>
                <w:szCs w:val="18"/>
              </w:rPr>
              <w:br/>
              <w:t>3 = Families</w:t>
            </w:r>
          </w:p>
        </w:tc>
        <w:tc>
          <w:tcPr>
            <w:tcW w:w="1801" w:type="dxa"/>
            <w:noWrap/>
          </w:tcPr>
          <w:p w:rsidR="0088035F" w:rsidRPr="005B36A5" w:rsidP="00CC67AD" w14:paraId="2B3065CA" w14:textId="6B9AD146">
            <w:pPr>
              <w:rPr>
                <w:rFonts w:eastAsiaTheme="minorEastAsia"/>
                <w:color w:val="000000" w:themeColor="text1"/>
                <w:sz w:val="18"/>
                <w:szCs w:val="18"/>
              </w:rPr>
            </w:pPr>
            <w:r>
              <w:rPr>
                <w:rFonts w:eastAsiaTheme="minorEastAsia"/>
                <w:b/>
                <w:bCs/>
                <w:color w:val="000000" w:themeColor="text1"/>
                <w:sz w:val="18"/>
                <w:szCs w:val="18"/>
              </w:rPr>
              <w:t>MFH</w:t>
            </w:r>
          </w:p>
        </w:tc>
      </w:tr>
      <w:tr w14:paraId="464192C2" w14:textId="77777777" w:rsidTr="0088035F">
        <w:tblPrEx>
          <w:tblW w:w="9900" w:type="dxa"/>
          <w:tblInd w:w="-720" w:type="dxa"/>
          <w:tblLayout w:type="fixed"/>
          <w:tblLook w:val="04A0"/>
        </w:tblPrEx>
        <w:trPr>
          <w:cantSplit/>
          <w:trHeight w:val="20"/>
        </w:trPr>
        <w:tc>
          <w:tcPr>
            <w:tcW w:w="626" w:type="dxa"/>
          </w:tcPr>
          <w:p w:rsidR="0088035F" w:rsidRPr="005B36A5" w:rsidP="00F20EA2" w14:paraId="5EA7CF5A" w14:textId="77777777">
            <w:pPr>
              <w:pStyle w:val="ListParagraph"/>
              <w:numPr>
                <w:ilvl w:val="0"/>
                <w:numId w:val="1"/>
              </w:numPr>
              <w:ind w:left="0" w:firstLine="0"/>
              <w:rPr>
                <w:rFonts w:eastAsia="Times New Roman" w:cstheme="minorHAnsi"/>
                <w:color w:val="000000"/>
                <w:sz w:val="18"/>
                <w:szCs w:val="18"/>
              </w:rPr>
            </w:pPr>
          </w:p>
        </w:tc>
        <w:tc>
          <w:tcPr>
            <w:tcW w:w="1981" w:type="dxa"/>
          </w:tcPr>
          <w:p w:rsidR="0088035F" w:rsidRPr="005B36A5" w:rsidP="00CC67AD" w14:paraId="05B17FED" w14:textId="77777777">
            <w:pPr>
              <w:ind w:right="176"/>
              <w:rPr>
                <w:rFonts w:eastAsiaTheme="minorEastAsia"/>
                <w:color w:val="000000" w:themeColor="text1"/>
                <w:sz w:val="18"/>
                <w:szCs w:val="18"/>
              </w:rPr>
            </w:pPr>
            <w:r w:rsidRPr="005B36A5">
              <w:rPr>
                <w:rFonts w:eastAsiaTheme="minorEastAsia"/>
                <w:color w:val="000000" w:themeColor="text1"/>
                <w:sz w:val="18"/>
                <w:szCs w:val="18"/>
              </w:rPr>
              <w:t>Number of Units</w:t>
            </w:r>
          </w:p>
        </w:tc>
        <w:tc>
          <w:tcPr>
            <w:tcW w:w="2881" w:type="dxa"/>
          </w:tcPr>
          <w:p w:rsidR="0088035F" w:rsidRPr="005B36A5" w:rsidP="00CC67AD" w14:paraId="05854CA4" w14:textId="14692432">
            <w:pPr>
              <w:rPr>
                <w:rFonts w:eastAsiaTheme="minorEastAsia"/>
                <w:color w:val="000000" w:themeColor="text1"/>
                <w:sz w:val="18"/>
                <w:szCs w:val="18"/>
              </w:rPr>
            </w:pPr>
            <w:r w:rsidRPr="005B36A5">
              <w:rPr>
                <w:rFonts w:eastAsiaTheme="minorEastAsia"/>
                <w:color w:val="000000" w:themeColor="text1"/>
                <w:sz w:val="18"/>
                <w:szCs w:val="18"/>
              </w:rPr>
              <w:t>The number of units that are on the property.</w:t>
            </w:r>
          </w:p>
        </w:tc>
        <w:tc>
          <w:tcPr>
            <w:tcW w:w="2611" w:type="dxa"/>
          </w:tcPr>
          <w:p w:rsidR="0088035F" w:rsidRPr="005B36A5" w:rsidP="00CC67AD" w14:paraId="65D9E320" w14:textId="5165E635">
            <w:pPr>
              <w:rPr>
                <w:rFonts w:eastAsiaTheme="minorEastAsia"/>
                <w:color w:val="000000" w:themeColor="text1"/>
                <w:sz w:val="18"/>
                <w:szCs w:val="18"/>
              </w:rPr>
            </w:pPr>
            <w:r w:rsidRPr="005B36A5">
              <w:rPr>
                <w:rFonts w:eastAsiaTheme="minorEastAsia"/>
                <w:color w:val="000000" w:themeColor="text1"/>
                <w:sz w:val="18"/>
                <w:szCs w:val="18"/>
              </w:rPr>
              <w:t>Whole number</w:t>
            </w:r>
          </w:p>
        </w:tc>
        <w:tc>
          <w:tcPr>
            <w:tcW w:w="1801" w:type="dxa"/>
            <w:noWrap/>
          </w:tcPr>
          <w:p w:rsidR="0088035F" w:rsidRPr="005B36A5" w:rsidP="00CC67AD" w14:paraId="72EB41A0" w14:textId="2402FE09">
            <w:pPr>
              <w:rPr>
                <w:rFonts w:eastAsiaTheme="minorEastAsia"/>
                <w:color w:val="000000" w:themeColor="text1"/>
                <w:sz w:val="18"/>
                <w:szCs w:val="18"/>
              </w:rPr>
            </w:pPr>
            <w:r>
              <w:rPr>
                <w:rFonts w:eastAsiaTheme="minorEastAsia"/>
                <w:b/>
                <w:bCs/>
                <w:color w:val="000000" w:themeColor="text1"/>
                <w:sz w:val="18"/>
                <w:szCs w:val="18"/>
              </w:rPr>
              <w:t>MFH</w:t>
            </w:r>
          </w:p>
        </w:tc>
      </w:tr>
      <w:tr w14:paraId="0C71CF4D" w14:textId="77777777" w:rsidTr="001D6CF8">
        <w:tblPrEx>
          <w:tblW w:w="9900" w:type="dxa"/>
          <w:tblInd w:w="-720" w:type="dxa"/>
          <w:tblLayout w:type="fixed"/>
          <w:tblLook w:val="04A0"/>
        </w:tblPrEx>
        <w:trPr>
          <w:cantSplit/>
          <w:trHeight w:val="20"/>
        </w:trPr>
        <w:tc>
          <w:tcPr>
            <w:tcW w:w="626" w:type="dxa"/>
          </w:tcPr>
          <w:p w:rsidR="001D6CF8" w:rsidRPr="005B36A5" w:rsidP="00F20EA2" w14:paraId="5CA7EB3A" w14:textId="269BD740">
            <w:pPr>
              <w:pStyle w:val="ListParagraph"/>
              <w:numPr>
                <w:ilvl w:val="0"/>
                <w:numId w:val="1"/>
              </w:numPr>
              <w:ind w:left="0" w:firstLine="0"/>
              <w:rPr>
                <w:rFonts w:eastAsia="Times New Roman" w:cstheme="minorHAnsi"/>
                <w:color w:val="000000"/>
                <w:sz w:val="18"/>
                <w:szCs w:val="18"/>
              </w:rPr>
            </w:pPr>
          </w:p>
        </w:tc>
        <w:tc>
          <w:tcPr>
            <w:tcW w:w="1981" w:type="dxa"/>
          </w:tcPr>
          <w:p w:rsidR="001D6CF8" w:rsidRPr="005B36A5" w:rsidP="00240F42" w14:paraId="314887A8" w14:textId="77777777">
            <w:pPr>
              <w:ind w:right="176"/>
              <w:rPr>
                <w:rFonts w:eastAsiaTheme="minorEastAsia"/>
                <w:color w:val="000000" w:themeColor="text1"/>
                <w:sz w:val="18"/>
                <w:szCs w:val="18"/>
              </w:rPr>
            </w:pPr>
            <w:r w:rsidRPr="005B36A5">
              <w:rPr>
                <w:rFonts w:eastAsiaTheme="minorEastAsia"/>
                <w:color w:val="000000" w:themeColor="text1"/>
                <w:sz w:val="18"/>
                <w:szCs w:val="18"/>
              </w:rPr>
              <w:t xml:space="preserve">Number of Subsidized Units </w:t>
            </w:r>
          </w:p>
        </w:tc>
        <w:tc>
          <w:tcPr>
            <w:tcW w:w="2881" w:type="dxa"/>
          </w:tcPr>
          <w:p w:rsidR="001D6CF8" w:rsidRPr="005B36A5" w:rsidP="00240F42" w14:paraId="4688F52C" w14:textId="6B8B9E83">
            <w:pPr>
              <w:rPr>
                <w:rFonts w:eastAsiaTheme="minorEastAsia"/>
                <w:color w:val="000000" w:themeColor="text1"/>
                <w:sz w:val="18"/>
                <w:szCs w:val="18"/>
              </w:rPr>
            </w:pPr>
            <w:r w:rsidRPr="005B36A5">
              <w:rPr>
                <w:rFonts w:eastAsiaTheme="minorEastAsia"/>
                <w:color w:val="000000" w:themeColor="text1"/>
                <w:sz w:val="18"/>
                <w:szCs w:val="18"/>
              </w:rPr>
              <w:t>The number of subsidized units that are on the property.</w:t>
            </w:r>
          </w:p>
        </w:tc>
        <w:tc>
          <w:tcPr>
            <w:tcW w:w="2611" w:type="dxa"/>
          </w:tcPr>
          <w:p w:rsidR="001D6CF8" w:rsidRPr="005B36A5" w:rsidP="00240F42" w14:paraId="0F327B38" w14:textId="4689D424">
            <w:pPr>
              <w:rPr>
                <w:rFonts w:eastAsiaTheme="minorEastAsia"/>
                <w:color w:val="000000" w:themeColor="text1"/>
                <w:sz w:val="18"/>
                <w:szCs w:val="18"/>
              </w:rPr>
            </w:pPr>
            <w:r w:rsidRPr="005B36A5">
              <w:rPr>
                <w:rFonts w:eastAsiaTheme="minorEastAsia"/>
                <w:color w:val="000000" w:themeColor="text1"/>
                <w:sz w:val="18"/>
                <w:szCs w:val="18"/>
              </w:rPr>
              <w:t>Whole number</w:t>
            </w:r>
          </w:p>
        </w:tc>
        <w:tc>
          <w:tcPr>
            <w:tcW w:w="1801" w:type="dxa"/>
            <w:noWrap/>
          </w:tcPr>
          <w:p w:rsidR="001D6CF8" w:rsidRPr="005B36A5" w:rsidP="00240F42" w14:paraId="1EADCBD8" w14:textId="0663731A">
            <w:pPr>
              <w:rPr>
                <w:rFonts w:eastAsiaTheme="minorEastAsia"/>
                <w:color w:val="000000" w:themeColor="text1"/>
                <w:sz w:val="18"/>
                <w:szCs w:val="18"/>
              </w:rPr>
            </w:pPr>
            <w:r>
              <w:rPr>
                <w:rFonts w:eastAsiaTheme="minorEastAsia"/>
                <w:b/>
                <w:bCs/>
                <w:color w:val="000000" w:themeColor="text1"/>
                <w:sz w:val="18"/>
                <w:szCs w:val="18"/>
              </w:rPr>
              <w:t>MFH</w:t>
            </w:r>
          </w:p>
        </w:tc>
      </w:tr>
      <w:tr w14:paraId="52C37861" w14:textId="77777777" w:rsidTr="001D6CF8">
        <w:tblPrEx>
          <w:tblW w:w="9900" w:type="dxa"/>
          <w:tblInd w:w="-720" w:type="dxa"/>
          <w:tblLayout w:type="fixed"/>
          <w:tblLook w:val="04A0"/>
        </w:tblPrEx>
        <w:trPr>
          <w:cantSplit/>
          <w:trHeight w:val="20"/>
        </w:trPr>
        <w:tc>
          <w:tcPr>
            <w:tcW w:w="626" w:type="dxa"/>
          </w:tcPr>
          <w:p w:rsidR="001D6CF8" w:rsidRPr="005B36A5" w:rsidP="00F20EA2" w14:paraId="052A686F" w14:textId="77777777">
            <w:pPr>
              <w:pStyle w:val="ListParagraph"/>
              <w:numPr>
                <w:ilvl w:val="0"/>
                <w:numId w:val="1"/>
              </w:numPr>
              <w:ind w:left="0" w:firstLine="0"/>
              <w:rPr>
                <w:rFonts w:eastAsia="Times New Roman" w:cstheme="minorHAnsi"/>
                <w:color w:val="000000"/>
                <w:sz w:val="18"/>
                <w:szCs w:val="18"/>
              </w:rPr>
            </w:pPr>
          </w:p>
        </w:tc>
        <w:tc>
          <w:tcPr>
            <w:tcW w:w="1981" w:type="dxa"/>
          </w:tcPr>
          <w:p w:rsidR="001D6CF8" w:rsidRPr="005B36A5" w:rsidP="00240F42" w14:paraId="468A7BDE" w14:textId="2BB57DA5">
            <w:pPr>
              <w:ind w:right="176"/>
              <w:rPr>
                <w:rFonts w:eastAsiaTheme="minorEastAsia"/>
                <w:color w:val="000000" w:themeColor="text1"/>
                <w:sz w:val="18"/>
                <w:szCs w:val="18"/>
              </w:rPr>
            </w:pPr>
            <w:r w:rsidRPr="005B36A5">
              <w:rPr>
                <w:rFonts w:eastAsiaTheme="minorEastAsia"/>
                <w:color w:val="000000" w:themeColor="text1"/>
                <w:sz w:val="18"/>
                <w:szCs w:val="18"/>
              </w:rPr>
              <w:t>Number of Service Coordinators Worked</w:t>
            </w:r>
          </w:p>
        </w:tc>
        <w:tc>
          <w:tcPr>
            <w:tcW w:w="2881" w:type="dxa"/>
          </w:tcPr>
          <w:p w:rsidR="001D6CF8" w:rsidRPr="005B36A5" w:rsidP="00240F42" w14:paraId="49BEC026" w14:textId="5160AD7B">
            <w:pPr>
              <w:rPr>
                <w:rFonts w:eastAsiaTheme="minorEastAsia"/>
                <w:color w:val="000000" w:themeColor="text1"/>
                <w:sz w:val="18"/>
                <w:szCs w:val="18"/>
              </w:rPr>
            </w:pPr>
            <w:r w:rsidRPr="005B36A5">
              <w:rPr>
                <w:rFonts w:eastAsiaTheme="minorEastAsia"/>
                <w:color w:val="000000" w:themeColor="text1"/>
                <w:sz w:val="18"/>
                <w:szCs w:val="18"/>
              </w:rPr>
              <w:t>The number of service coordinators that work on the property.</w:t>
            </w:r>
          </w:p>
        </w:tc>
        <w:tc>
          <w:tcPr>
            <w:tcW w:w="2611" w:type="dxa"/>
          </w:tcPr>
          <w:p w:rsidR="001D6CF8" w:rsidRPr="005B36A5" w:rsidP="00240F42" w14:paraId="466822F3" w14:textId="7D3AB94E">
            <w:pPr>
              <w:rPr>
                <w:rFonts w:eastAsiaTheme="minorEastAsia"/>
                <w:color w:val="000000" w:themeColor="text1"/>
                <w:sz w:val="18"/>
                <w:szCs w:val="18"/>
              </w:rPr>
            </w:pPr>
            <w:r w:rsidRPr="005B36A5">
              <w:rPr>
                <w:rFonts w:eastAsiaTheme="minorEastAsia"/>
                <w:color w:val="000000" w:themeColor="text1"/>
                <w:sz w:val="18"/>
                <w:szCs w:val="18"/>
              </w:rPr>
              <w:t>Whole number</w:t>
            </w:r>
          </w:p>
        </w:tc>
        <w:tc>
          <w:tcPr>
            <w:tcW w:w="1801" w:type="dxa"/>
            <w:noWrap/>
          </w:tcPr>
          <w:p w:rsidR="001D6CF8" w:rsidRPr="005B36A5" w:rsidP="00240F42" w14:paraId="24119D12" w14:textId="2295DFFD">
            <w:pPr>
              <w:rPr>
                <w:rFonts w:eastAsiaTheme="minorEastAsia"/>
                <w:color w:val="000000" w:themeColor="text1"/>
                <w:sz w:val="18"/>
                <w:szCs w:val="18"/>
              </w:rPr>
            </w:pPr>
            <w:r>
              <w:rPr>
                <w:rFonts w:eastAsiaTheme="minorEastAsia"/>
                <w:b/>
                <w:bCs/>
                <w:color w:val="000000" w:themeColor="text1"/>
                <w:sz w:val="18"/>
                <w:szCs w:val="18"/>
              </w:rPr>
              <w:t>MFH</w:t>
            </w:r>
          </w:p>
        </w:tc>
      </w:tr>
      <w:tr w14:paraId="7C9B8340" w14:textId="77777777" w:rsidTr="001D6CF8">
        <w:tblPrEx>
          <w:tblW w:w="9900" w:type="dxa"/>
          <w:tblInd w:w="-720" w:type="dxa"/>
          <w:tblLayout w:type="fixed"/>
          <w:tblLook w:val="04A0"/>
        </w:tblPrEx>
        <w:trPr>
          <w:cantSplit/>
          <w:trHeight w:val="20"/>
        </w:trPr>
        <w:tc>
          <w:tcPr>
            <w:tcW w:w="626" w:type="dxa"/>
          </w:tcPr>
          <w:p w:rsidR="001D6CF8" w:rsidRPr="005B36A5" w:rsidP="00F20EA2" w14:paraId="57A2E7C7" w14:textId="77777777">
            <w:pPr>
              <w:pStyle w:val="ListParagraph"/>
              <w:numPr>
                <w:ilvl w:val="0"/>
                <w:numId w:val="1"/>
              </w:numPr>
              <w:ind w:left="0" w:firstLine="0"/>
              <w:rPr>
                <w:rFonts w:eastAsia="Times New Roman" w:cstheme="minorHAnsi"/>
                <w:color w:val="000000"/>
                <w:sz w:val="18"/>
                <w:szCs w:val="18"/>
              </w:rPr>
            </w:pPr>
          </w:p>
        </w:tc>
        <w:tc>
          <w:tcPr>
            <w:tcW w:w="1981" w:type="dxa"/>
          </w:tcPr>
          <w:p w:rsidR="001D6CF8" w:rsidRPr="005B36A5" w:rsidP="00240F42" w14:paraId="3AFA2B9F" w14:textId="37AF56EB">
            <w:pPr>
              <w:ind w:right="176"/>
              <w:rPr>
                <w:rFonts w:eastAsiaTheme="minorEastAsia"/>
                <w:color w:val="000000" w:themeColor="text1"/>
                <w:sz w:val="18"/>
                <w:szCs w:val="18"/>
              </w:rPr>
            </w:pPr>
            <w:r w:rsidRPr="005B36A5">
              <w:rPr>
                <w:rFonts w:eastAsiaTheme="minorEastAsia"/>
                <w:color w:val="000000" w:themeColor="text1"/>
                <w:sz w:val="18"/>
                <w:szCs w:val="18"/>
              </w:rPr>
              <w:t>Number of Service Coordinator Hours Worked</w:t>
            </w:r>
          </w:p>
        </w:tc>
        <w:tc>
          <w:tcPr>
            <w:tcW w:w="2881" w:type="dxa"/>
          </w:tcPr>
          <w:p w:rsidR="001D6CF8" w:rsidRPr="005B36A5" w:rsidP="00240F42" w14:paraId="2A683826" w14:textId="25703CEE">
            <w:pPr>
              <w:rPr>
                <w:rFonts w:eastAsiaTheme="minorEastAsia"/>
                <w:color w:val="000000" w:themeColor="text1"/>
                <w:sz w:val="18"/>
                <w:szCs w:val="18"/>
              </w:rPr>
            </w:pPr>
            <w:r w:rsidRPr="005B36A5">
              <w:rPr>
                <w:rFonts w:eastAsiaTheme="minorEastAsia"/>
                <w:color w:val="000000" w:themeColor="text1"/>
                <w:sz w:val="18"/>
                <w:szCs w:val="18"/>
              </w:rPr>
              <w:t>The number of hours worked per service coordinator.</w:t>
            </w:r>
          </w:p>
        </w:tc>
        <w:tc>
          <w:tcPr>
            <w:tcW w:w="2611" w:type="dxa"/>
          </w:tcPr>
          <w:p w:rsidR="001D6CF8" w:rsidRPr="005B36A5" w:rsidP="00240F42" w14:paraId="7B3EC4EB" w14:textId="7BC6FB47">
            <w:pPr>
              <w:rPr>
                <w:rFonts w:eastAsiaTheme="minorEastAsia"/>
                <w:color w:val="000000" w:themeColor="text1"/>
                <w:sz w:val="18"/>
                <w:szCs w:val="18"/>
              </w:rPr>
            </w:pPr>
            <w:r w:rsidRPr="005B36A5">
              <w:rPr>
                <w:rFonts w:eastAsiaTheme="minorEastAsia"/>
                <w:color w:val="000000" w:themeColor="text1"/>
                <w:sz w:val="18"/>
                <w:szCs w:val="18"/>
              </w:rPr>
              <w:t>Whole number with fraction</w:t>
            </w:r>
          </w:p>
        </w:tc>
        <w:tc>
          <w:tcPr>
            <w:tcW w:w="1801" w:type="dxa"/>
            <w:noWrap/>
          </w:tcPr>
          <w:p w:rsidR="001D6CF8" w:rsidRPr="005B36A5" w:rsidP="00240F42" w14:paraId="321577A3" w14:textId="2FA595EC">
            <w:pPr>
              <w:rPr>
                <w:rFonts w:eastAsiaTheme="minorEastAsia"/>
                <w:color w:val="000000" w:themeColor="text1"/>
                <w:sz w:val="18"/>
                <w:szCs w:val="18"/>
              </w:rPr>
            </w:pPr>
            <w:r>
              <w:rPr>
                <w:rFonts w:eastAsiaTheme="minorEastAsia"/>
                <w:b/>
                <w:bCs/>
                <w:color w:val="000000" w:themeColor="text1"/>
                <w:sz w:val="18"/>
                <w:szCs w:val="18"/>
              </w:rPr>
              <w:t>MFH</w:t>
            </w:r>
          </w:p>
        </w:tc>
      </w:tr>
      <w:tr w14:paraId="16ED4E32" w14:textId="77777777" w:rsidTr="001D6CF8">
        <w:tblPrEx>
          <w:tblW w:w="9900" w:type="dxa"/>
          <w:tblInd w:w="-720" w:type="dxa"/>
          <w:tblLayout w:type="fixed"/>
          <w:tblLook w:val="04A0"/>
        </w:tblPrEx>
        <w:trPr>
          <w:cantSplit/>
          <w:trHeight w:val="20"/>
        </w:trPr>
        <w:tc>
          <w:tcPr>
            <w:tcW w:w="626" w:type="dxa"/>
          </w:tcPr>
          <w:p w:rsidR="001D6CF8" w:rsidRPr="005B36A5" w:rsidP="00F20EA2" w14:paraId="366FAB5E" w14:textId="77777777">
            <w:pPr>
              <w:pStyle w:val="ListParagraph"/>
              <w:numPr>
                <w:ilvl w:val="0"/>
                <w:numId w:val="1"/>
              </w:numPr>
              <w:ind w:left="0" w:firstLine="0"/>
              <w:rPr>
                <w:rFonts w:eastAsia="Times New Roman" w:cstheme="minorHAnsi"/>
                <w:color w:val="000000"/>
                <w:sz w:val="18"/>
                <w:szCs w:val="18"/>
              </w:rPr>
            </w:pPr>
          </w:p>
        </w:tc>
        <w:tc>
          <w:tcPr>
            <w:tcW w:w="1981" w:type="dxa"/>
          </w:tcPr>
          <w:p w:rsidR="001D6CF8" w:rsidRPr="005B36A5" w:rsidP="00240F42" w14:paraId="33797E97" w14:textId="66FBF035">
            <w:pPr>
              <w:ind w:right="176"/>
              <w:rPr>
                <w:rFonts w:eastAsiaTheme="minorEastAsia" w:cstheme="minorHAnsi"/>
                <w:color w:val="000000" w:themeColor="text1"/>
                <w:sz w:val="18"/>
                <w:szCs w:val="18"/>
              </w:rPr>
            </w:pPr>
            <w:r w:rsidRPr="005B36A5">
              <w:rPr>
                <w:rFonts w:eastAsiaTheme="minorEastAsia" w:cstheme="minorHAnsi"/>
                <w:color w:val="000000" w:themeColor="text1"/>
                <w:sz w:val="18"/>
                <w:szCs w:val="18"/>
              </w:rPr>
              <w:t>Wage of Service Coordinators</w:t>
            </w:r>
          </w:p>
        </w:tc>
        <w:tc>
          <w:tcPr>
            <w:tcW w:w="2881" w:type="dxa"/>
          </w:tcPr>
          <w:p w:rsidR="001D6CF8" w:rsidRPr="005B36A5" w:rsidP="00240F42" w14:paraId="56FA28B7" w14:textId="7C762F3D">
            <w:pPr>
              <w:rPr>
                <w:rFonts w:eastAsiaTheme="minorEastAsia" w:cstheme="minorHAnsi"/>
                <w:color w:val="000000" w:themeColor="text1"/>
                <w:sz w:val="18"/>
                <w:szCs w:val="18"/>
              </w:rPr>
            </w:pPr>
            <w:r w:rsidRPr="005B36A5">
              <w:rPr>
                <w:rFonts w:eastAsiaTheme="minorEastAsia" w:cstheme="minorHAnsi"/>
                <w:color w:val="000000" w:themeColor="text1"/>
                <w:sz w:val="18"/>
                <w:szCs w:val="18"/>
              </w:rPr>
              <w:t>The average wage (USD/hour) of service coordinators</w:t>
            </w:r>
          </w:p>
        </w:tc>
        <w:tc>
          <w:tcPr>
            <w:tcW w:w="2611" w:type="dxa"/>
          </w:tcPr>
          <w:p w:rsidR="001D6CF8" w:rsidRPr="005B36A5" w:rsidP="001C6037" w14:paraId="55F8E7B8" w14:textId="5AAC9F54">
            <w:pPr>
              <w:pStyle w:val="NoSpacing"/>
              <w:rPr>
                <w:rFonts w:eastAsiaTheme="minorEastAsia" w:cstheme="minorHAnsi"/>
                <w:color w:val="000000" w:themeColor="text1"/>
                <w:sz w:val="18"/>
                <w:szCs w:val="18"/>
              </w:rPr>
            </w:pPr>
            <w:r w:rsidRPr="005B36A5">
              <w:rPr>
                <w:rFonts w:eastAsiaTheme="minorEastAsia" w:cstheme="minorHAnsi"/>
                <w:color w:val="000000" w:themeColor="text1"/>
                <w:sz w:val="18"/>
                <w:szCs w:val="18"/>
              </w:rPr>
              <w:t>Whole</w:t>
            </w:r>
            <w:r w:rsidRPr="005B36A5">
              <w:rPr>
                <w:rFonts w:eastAsiaTheme="minorEastAsia" w:cstheme="minorHAnsi"/>
                <w:color w:val="000000" w:themeColor="text1"/>
                <w:sz w:val="18"/>
                <w:szCs w:val="18"/>
              </w:rPr>
              <w:t xml:space="preserve"> number with two decimal places.</w:t>
            </w:r>
          </w:p>
        </w:tc>
        <w:tc>
          <w:tcPr>
            <w:tcW w:w="1801" w:type="dxa"/>
            <w:noWrap/>
          </w:tcPr>
          <w:p w:rsidR="001D6CF8" w:rsidRPr="005B36A5" w:rsidP="00240F42" w14:paraId="48DE659F" w14:textId="72A3A14F">
            <w:pPr>
              <w:rPr>
                <w:rFonts w:eastAsiaTheme="minorEastAsia" w:cstheme="minorHAnsi"/>
                <w:b/>
                <w:bCs/>
                <w:color w:val="000000" w:themeColor="text1"/>
                <w:sz w:val="18"/>
                <w:szCs w:val="18"/>
              </w:rPr>
            </w:pPr>
            <w:r>
              <w:rPr>
                <w:rFonts w:eastAsiaTheme="minorEastAsia" w:cstheme="minorHAnsi"/>
                <w:b/>
                <w:bCs/>
                <w:color w:val="000000" w:themeColor="text1"/>
                <w:sz w:val="18"/>
                <w:szCs w:val="18"/>
              </w:rPr>
              <w:t>MFH</w:t>
            </w:r>
          </w:p>
        </w:tc>
      </w:tr>
      <w:tr w14:paraId="0F09C7DD" w14:textId="77777777" w:rsidTr="001D6CF8">
        <w:tblPrEx>
          <w:tblW w:w="9900" w:type="dxa"/>
          <w:tblInd w:w="-720" w:type="dxa"/>
          <w:tblLayout w:type="fixed"/>
          <w:tblLook w:val="04A0"/>
        </w:tblPrEx>
        <w:trPr>
          <w:cantSplit/>
          <w:trHeight w:val="20"/>
        </w:trPr>
        <w:tc>
          <w:tcPr>
            <w:tcW w:w="626" w:type="dxa"/>
          </w:tcPr>
          <w:p w:rsidR="001D6CF8" w:rsidRPr="005B36A5" w:rsidP="00F20EA2" w14:paraId="2FEE0DF6" w14:textId="77777777">
            <w:pPr>
              <w:pStyle w:val="ListParagraph"/>
              <w:numPr>
                <w:ilvl w:val="0"/>
                <w:numId w:val="1"/>
              </w:numPr>
              <w:ind w:left="0" w:firstLine="0"/>
              <w:rPr>
                <w:rFonts w:eastAsia="Times New Roman" w:cstheme="minorHAnsi"/>
                <w:color w:val="000000"/>
                <w:sz w:val="18"/>
                <w:szCs w:val="18"/>
              </w:rPr>
            </w:pPr>
          </w:p>
        </w:tc>
        <w:tc>
          <w:tcPr>
            <w:tcW w:w="1981" w:type="dxa"/>
          </w:tcPr>
          <w:p w:rsidR="001D6CF8" w:rsidRPr="005B36A5" w:rsidP="00240F42" w14:paraId="6F48B006" w14:textId="77777777">
            <w:pPr>
              <w:ind w:right="176"/>
              <w:rPr>
                <w:rFonts w:eastAsiaTheme="minorEastAsia" w:cstheme="minorHAnsi"/>
                <w:color w:val="000000" w:themeColor="text1"/>
                <w:sz w:val="18"/>
                <w:szCs w:val="18"/>
              </w:rPr>
            </w:pPr>
            <w:r w:rsidRPr="005B36A5">
              <w:rPr>
                <w:rFonts w:eastAsiaTheme="minorEastAsia" w:cstheme="minorHAnsi"/>
                <w:color w:val="000000" w:themeColor="text1"/>
                <w:sz w:val="18"/>
                <w:szCs w:val="18"/>
              </w:rPr>
              <w:t xml:space="preserve">Additional Funding </w:t>
            </w:r>
          </w:p>
        </w:tc>
        <w:tc>
          <w:tcPr>
            <w:tcW w:w="2881" w:type="dxa"/>
          </w:tcPr>
          <w:p w:rsidR="001D6CF8" w:rsidRPr="005B36A5" w:rsidP="00240F42" w14:paraId="5295B616" w14:textId="72C41FE0">
            <w:pPr>
              <w:rPr>
                <w:rFonts w:eastAsiaTheme="minorEastAsia" w:cstheme="minorHAnsi"/>
                <w:color w:val="000000" w:themeColor="text1"/>
                <w:sz w:val="18"/>
                <w:szCs w:val="18"/>
              </w:rPr>
            </w:pPr>
            <w:r w:rsidRPr="005B36A5">
              <w:rPr>
                <w:rFonts w:eastAsiaTheme="minorEastAsia" w:cstheme="minorHAnsi"/>
                <w:color w:val="000000" w:themeColor="text1"/>
                <w:sz w:val="18"/>
                <w:szCs w:val="18"/>
              </w:rPr>
              <w:t>The property receives any of the following outside funding to help with the service coordination program.</w:t>
            </w:r>
          </w:p>
        </w:tc>
        <w:tc>
          <w:tcPr>
            <w:tcW w:w="2611" w:type="dxa"/>
          </w:tcPr>
          <w:p w:rsidR="001D6CF8" w:rsidP="001C6037" w14:paraId="5AAA568C" w14:textId="77777777">
            <w:pPr>
              <w:pStyle w:val="NoSpacing"/>
              <w:rPr>
                <w:rFonts w:eastAsiaTheme="minorEastAsia" w:cstheme="minorHAnsi"/>
                <w:color w:val="000000" w:themeColor="text1"/>
                <w:sz w:val="18"/>
                <w:szCs w:val="18"/>
              </w:rPr>
            </w:pPr>
            <w:r w:rsidRPr="005B36A5">
              <w:rPr>
                <w:rFonts w:eastAsiaTheme="minorEastAsia" w:cstheme="minorHAnsi"/>
                <w:color w:val="000000" w:themeColor="text1"/>
                <w:sz w:val="18"/>
                <w:szCs w:val="18"/>
              </w:rPr>
              <w:t>1 = Tax Credit</w:t>
            </w:r>
            <w:r w:rsidRPr="005B36A5">
              <w:rPr>
                <w:rFonts w:eastAsiaTheme="minorEastAsia" w:cstheme="minorHAnsi"/>
                <w:color w:val="000000" w:themeColor="text1"/>
                <w:sz w:val="18"/>
                <w:szCs w:val="18"/>
              </w:rPr>
              <w:br/>
              <w:t xml:space="preserve">2 = Building Operations </w:t>
            </w:r>
            <w:r w:rsidRPr="005B36A5">
              <w:rPr>
                <w:rFonts w:eastAsiaTheme="minorEastAsia" w:cstheme="minorHAnsi"/>
                <w:color w:val="000000" w:themeColor="text1"/>
                <w:sz w:val="18"/>
                <w:szCs w:val="18"/>
              </w:rPr>
              <w:br/>
              <w:t>(</w:t>
            </w:r>
            <w:r w:rsidRPr="005B36A5">
              <w:rPr>
                <w:rFonts w:eastAsiaTheme="minorEastAsia" w:cstheme="minorHAnsi"/>
                <w:color w:val="000000" w:themeColor="text1"/>
                <w:sz w:val="18"/>
                <w:szCs w:val="18"/>
              </w:rPr>
              <w:t>non Section</w:t>
            </w:r>
            <w:r w:rsidRPr="005B36A5">
              <w:rPr>
                <w:rFonts w:eastAsiaTheme="minorEastAsia" w:cstheme="minorHAnsi"/>
                <w:color w:val="000000" w:themeColor="text1"/>
                <w:sz w:val="18"/>
                <w:szCs w:val="18"/>
              </w:rPr>
              <w:t xml:space="preserve"> 8)</w:t>
            </w:r>
            <w:r w:rsidRPr="005B36A5">
              <w:rPr>
                <w:rFonts w:eastAsiaTheme="minorEastAsia" w:cstheme="minorHAnsi"/>
                <w:color w:val="000000" w:themeColor="text1"/>
                <w:sz w:val="18"/>
                <w:szCs w:val="18"/>
              </w:rPr>
              <w:br/>
              <w:t xml:space="preserve">3 = Non HUD </w:t>
            </w:r>
            <w:r>
              <w:rPr>
                <w:rFonts w:eastAsiaTheme="minorEastAsia" w:cstheme="minorHAnsi"/>
                <w:color w:val="000000" w:themeColor="text1"/>
                <w:sz w:val="18"/>
                <w:szCs w:val="18"/>
              </w:rPr>
              <w:t xml:space="preserve">Federal </w:t>
            </w:r>
            <w:r w:rsidRPr="005B36A5">
              <w:rPr>
                <w:rFonts w:eastAsiaTheme="minorEastAsia" w:cstheme="minorHAnsi"/>
                <w:color w:val="000000" w:themeColor="text1"/>
                <w:sz w:val="18"/>
                <w:szCs w:val="18"/>
              </w:rPr>
              <w:t>Grant</w:t>
            </w:r>
            <w:r w:rsidRPr="005B36A5">
              <w:rPr>
                <w:rFonts w:eastAsiaTheme="minorEastAsia" w:cstheme="minorHAnsi"/>
                <w:color w:val="000000" w:themeColor="text1"/>
                <w:sz w:val="18"/>
                <w:szCs w:val="18"/>
              </w:rPr>
              <w:br/>
              <w:t>4 = Private Funding</w:t>
            </w:r>
            <w:r w:rsidRPr="005B36A5">
              <w:rPr>
                <w:rFonts w:eastAsiaTheme="minorEastAsia" w:cstheme="minorHAnsi"/>
                <w:color w:val="000000" w:themeColor="text1"/>
                <w:sz w:val="18"/>
                <w:szCs w:val="18"/>
              </w:rPr>
              <w:br/>
              <w:t>5 = Foundation</w:t>
            </w:r>
            <w:r w:rsidRPr="005B36A5">
              <w:rPr>
                <w:rFonts w:eastAsiaTheme="minorEastAsia" w:cstheme="minorHAnsi"/>
                <w:color w:val="000000" w:themeColor="text1"/>
                <w:sz w:val="18"/>
                <w:szCs w:val="18"/>
              </w:rPr>
              <w:br/>
              <w:t>6 = Other</w:t>
            </w:r>
          </w:p>
          <w:p w:rsidR="00A54BFC" w:rsidRPr="005B36A5" w:rsidP="001C6037" w14:paraId="5C8CCA97" w14:textId="4BF3A5D0">
            <w:pPr>
              <w:pStyle w:val="NoSpacing"/>
              <w:rPr>
                <w:rFonts w:eastAsiaTheme="minorEastAsia" w:cstheme="minorHAnsi"/>
                <w:color w:val="000000" w:themeColor="text1"/>
                <w:sz w:val="18"/>
                <w:szCs w:val="18"/>
              </w:rPr>
            </w:pPr>
            <w:r>
              <w:rPr>
                <w:rFonts w:eastAsiaTheme="minorEastAsia" w:cstheme="minorHAnsi"/>
                <w:color w:val="000000" w:themeColor="text1"/>
                <w:sz w:val="18"/>
                <w:szCs w:val="18"/>
              </w:rPr>
              <w:t>66 = N/A</w:t>
            </w:r>
          </w:p>
        </w:tc>
        <w:tc>
          <w:tcPr>
            <w:tcW w:w="1801" w:type="dxa"/>
            <w:noWrap/>
          </w:tcPr>
          <w:p w:rsidR="001D6CF8" w:rsidRPr="005B36A5" w:rsidP="00240F42" w14:paraId="2044EB76" w14:textId="12A5D2CA">
            <w:pPr>
              <w:rPr>
                <w:rFonts w:eastAsiaTheme="minorEastAsia" w:cstheme="minorHAnsi"/>
                <w:color w:val="000000" w:themeColor="text1"/>
                <w:sz w:val="18"/>
                <w:szCs w:val="18"/>
              </w:rPr>
            </w:pPr>
            <w:r>
              <w:rPr>
                <w:rFonts w:eastAsiaTheme="minorEastAsia" w:cstheme="minorHAnsi"/>
                <w:b/>
                <w:bCs/>
                <w:color w:val="000000" w:themeColor="text1"/>
                <w:sz w:val="18"/>
                <w:szCs w:val="18"/>
              </w:rPr>
              <w:t>MFH</w:t>
            </w:r>
          </w:p>
        </w:tc>
      </w:tr>
      <w:tr w14:paraId="660A96E6" w14:textId="77777777" w:rsidTr="001D6CF8">
        <w:tblPrEx>
          <w:tblW w:w="9900" w:type="dxa"/>
          <w:tblInd w:w="-720" w:type="dxa"/>
          <w:tblLayout w:type="fixed"/>
          <w:tblLook w:val="04A0"/>
        </w:tblPrEx>
        <w:trPr>
          <w:cantSplit/>
          <w:trHeight w:val="20"/>
        </w:trPr>
        <w:tc>
          <w:tcPr>
            <w:tcW w:w="626" w:type="dxa"/>
          </w:tcPr>
          <w:p w:rsidR="001D6CF8" w:rsidRPr="005B36A5" w:rsidP="00F20EA2" w14:paraId="5FCF7673" w14:textId="77777777">
            <w:pPr>
              <w:pStyle w:val="ListParagraph"/>
              <w:numPr>
                <w:ilvl w:val="0"/>
                <w:numId w:val="1"/>
              </w:numPr>
              <w:ind w:left="0" w:firstLine="0"/>
              <w:rPr>
                <w:rFonts w:eastAsia="Times New Roman" w:cstheme="minorHAnsi"/>
                <w:color w:val="000000"/>
                <w:sz w:val="18"/>
                <w:szCs w:val="18"/>
              </w:rPr>
            </w:pPr>
          </w:p>
        </w:tc>
        <w:tc>
          <w:tcPr>
            <w:tcW w:w="1981" w:type="dxa"/>
          </w:tcPr>
          <w:p w:rsidR="001D6CF8" w:rsidRPr="005B36A5" w:rsidP="00240F42" w14:paraId="5DB85D76" w14:textId="0946EFA5">
            <w:pPr>
              <w:ind w:right="176"/>
              <w:rPr>
                <w:rFonts w:eastAsiaTheme="minorEastAsia"/>
                <w:color w:val="000000" w:themeColor="text1"/>
                <w:sz w:val="18"/>
                <w:szCs w:val="18"/>
              </w:rPr>
            </w:pPr>
            <w:r w:rsidRPr="005B36A5">
              <w:rPr>
                <w:rFonts w:eastAsiaTheme="minorEastAsia"/>
                <w:color w:val="000000" w:themeColor="text1"/>
                <w:sz w:val="18"/>
                <w:szCs w:val="18"/>
              </w:rPr>
              <w:t>Property Ownership Entity</w:t>
            </w:r>
          </w:p>
        </w:tc>
        <w:tc>
          <w:tcPr>
            <w:tcW w:w="2881" w:type="dxa"/>
          </w:tcPr>
          <w:p w:rsidR="001D6CF8" w:rsidRPr="005B36A5" w:rsidP="00240F42" w14:paraId="04E65B9A" w14:textId="04436838">
            <w:pPr>
              <w:rPr>
                <w:rFonts w:eastAsiaTheme="minorEastAsia"/>
                <w:color w:val="000000" w:themeColor="text1"/>
                <w:sz w:val="18"/>
                <w:szCs w:val="18"/>
              </w:rPr>
            </w:pPr>
            <w:r w:rsidRPr="005B36A5">
              <w:rPr>
                <w:rFonts w:eastAsiaTheme="minorEastAsia"/>
                <w:color w:val="000000" w:themeColor="text1"/>
                <w:sz w:val="18"/>
                <w:szCs w:val="18"/>
              </w:rPr>
              <w:t xml:space="preserve">Enter the </w:t>
            </w:r>
            <w:r w:rsidRPr="005B36A5">
              <w:rPr>
                <w:rFonts w:eastAsiaTheme="minorEastAsia"/>
                <w:color w:val="000000" w:themeColor="text1"/>
                <w:sz w:val="18"/>
                <w:szCs w:val="18"/>
              </w:rPr>
              <w:t>owner</w:t>
            </w:r>
            <w:r w:rsidRPr="005B36A5">
              <w:rPr>
                <w:rFonts w:eastAsiaTheme="minorEastAsia"/>
                <w:color w:val="000000" w:themeColor="text1"/>
                <w:sz w:val="18"/>
                <w:szCs w:val="18"/>
              </w:rPr>
              <w:t xml:space="preserve"> entity name for the property.</w:t>
            </w:r>
          </w:p>
        </w:tc>
        <w:tc>
          <w:tcPr>
            <w:tcW w:w="2611" w:type="dxa"/>
          </w:tcPr>
          <w:p w:rsidR="001D6CF8" w:rsidRPr="005B36A5" w:rsidP="001C6037" w14:paraId="1454CD5C" w14:textId="74E550F8">
            <w:pPr>
              <w:pStyle w:val="NoSpacing"/>
              <w:rPr>
                <w:rFonts w:eastAsiaTheme="minorEastAsia"/>
                <w:color w:val="000000" w:themeColor="text1"/>
                <w:sz w:val="18"/>
                <w:szCs w:val="18"/>
              </w:rPr>
            </w:pPr>
            <w:r w:rsidRPr="005B36A5">
              <w:rPr>
                <w:rFonts w:eastAsiaTheme="minorEastAsia"/>
                <w:color w:val="000000" w:themeColor="text1"/>
                <w:sz w:val="18"/>
                <w:szCs w:val="18"/>
              </w:rPr>
              <w:t>Text, up to 200 characters</w:t>
            </w:r>
          </w:p>
        </w:tc>
        <w:tc>
          <w:tcPr>
            <w:tcW w:w="1801" w:type="dxa"/>
            <w:noWrap/>
          </w:tcPr>
          <w:p w:rsidR="001D6CF8" w:rsidRPr="005B36A5" w:rsidP="00240F42" w14:paraId="1456EE8F" w14:textId="18882717">
            <w:pPr>
              <w:rPr>
                <w:rFonts w:eastAsiaTheme="minorEastAsia"/>
                <w:b/>
                <w:bCs/>
                <w:color w:val="000000" w:themeColor="text1"/>
                <w:sz w:val="18"/>
                <w:szCs w:val="18"/>
              </w:rPr>
            </w:pPr>
            <w:r>
              <w:rPr>
                <w:rFonts w:eastAsiaTheme="minorEastAsia"/>
                <w:b/>
                <w:bCs/>
                <w:color w:val="000000" w:themeColor="text1"/>
                <w:sz w:val="18"/>
                <w:szCs w:val="18"/>
              </w:rPr>
              <w:t>MFH</w:t>
            </w:r>
          </w:p>
        </w:tc>
      </w:tr>
      <w:tr w14:paraId="4579B541" w14:textId="77777777" w:rsidTr="001D6CF8">
        <w:tblPrEx>
          <w:tblW w:w="9900" w:type="dxa"/>
          <w:tblInd w:w="-720" w:type="dxa"/>
          <w:tblLayout w:type="fixed"/>
          <w:tblLook w:val="04A0"/>
        </w:tblPrEx>
        <w:trPr>
          <w:cantSplit/>
          <w:trHeight w:val="20"/>
        </w:trPr>
        <w:tc>
          <w:tcPr>
            <w:tcW w:w="626" w:type="dxa"/>
          </w:tcPr>
          <w:p w:rsidR="001D6CF8" w:rsidRPr="005B36A5" w:rsidP="00F20EA2" w14:paraId="05453365" w14:textId="77777777">
            <w:pPr>
              <w:pStyle w:val="ListParagraph"/>
              <w:numPr>
                <w:ilvl w:val="0"/>
                <w:numId w:val="1"/>
              </w:numPr>
              <w:ind w:left="0" w:firstLine="0"/>
              <w:rPr>
                <w:rFonts w:eastAsia="Times New Roman" w:cstheme="minorHAnsi"/>
                <w:color w:val="000000"/>
                <w:sz w:val="18"/>
                <w:szCs w:val="18"/>
              </w:rPr>
            </w:pPr>
          </w:p>
        </w:tc>
        <w:tc>
          <w:tcPr>
            <w:tcW w:w="1981" w:type="dxa"/>
          </w:tcPr>
          <w:p w:rsidR="001D6CF8" w:rsidRPr="005B36A5" w:rsidP="00240F42" w14:paraId="5AE203F5" w14:textId="113815A1">
            <w:pPr>
              <w:ind w:right="176"/>
              <w:rPr>
                <w:rFonts w:eastAsiaTheme="minorEastAsia"/>
                <w:color w:val="000000" w:themeColor="text1"/>
                <w:sz w:val="18"/>
                <w:szCs w:val="18"/>
              </w:rPr>
            </w:pPr>
            <w:r w:rsidRPr="005B36A5">
              <w:rPr>
                <w:rFonts w:eastAsiaTheme="minorEastAsia"/>
                <w:color w:val="000000" w:themeColor="text1"/>
                <w:sz w:val="18"/>
                <w:szCs w:val="18"/>
              </w:rPr>
              <w:t>IREMS Number</w:t>
            </w:r>
          </w:p>
        </w:tc>
        <w:tc>
          <w:tcPr>
            <w:tcW w:w="2881" w:type="dxa"/>
          </w:tcPr>
          <w:p w:rsidR="001D6CF8" w:rsidRPr="005B36A5" w:rsidP="00240F42" w14:paraId="4FF15055" w14:textId="2DBABD8E">
            <w:pPr>
              <w:rPr>
                <w:rFonts w:eastAsiaTheme="minorEastAsia"/>
                <w:color w:val="000000" w:themeColor="text1"/>
                <w:sz w:val="18"/>
                <w:szCs w:val="18"/>
              </w:rPr>
            </w:pPr>
            <w:r w:rsidRPr="005B36A5">
              <w:rPr>
                <w:rFonts w:eastAsiaTheme="minorEastAsia"/>
                <w:color w:val="000000" w:themeColor="text1"/>
                <w:sz w:val="18"/>
                <w:szCs w:val="18"/>
              </w:rPr>
              <w:t>This (property ID) is a HUD number that every property has, which remains unchanged even if the property changes ownership.</w:t>
            </w:r>
          </w:p>
        </w:tc>
        <w:tc>
          <w:tcPr>
            <w:tcW w:w="2611" w:type="dxa"/>
          </w:tcPr>
          <w:p w:rsidR="001D6CF8" w:rsidRPr="005B36A5" w:rsidP="001C6037" w14:paraId="77A3B746" w14:textId="741788E8">
            <w:pPr>
              <w:pStyle w:val="NoSpacing"/>
              <w:rPr>
                <w:rFonts w:eastAsiaTheme="minorEastAsia"/>
                <w:color w:val="000000" w:themeColor="text1"/>
                <w:sz w:val="18"/>
                <w:szCs w:val="18"/>
              </w:rPr>
            </w:pPr>
            <w:r w:rsidRPr="005B36A5">
              <w:rPr>
                <w:rFonts w:eastAsiaTheme="minorEastAsia"/>
                <w:color w:val="000000" w:themeColor="text1"/>
                <w:sz w:val="18"/>
                <w:szCs w:val="18"/>
              </w:rPr>
              <w:t>Nine-digit number beginning with the number 8.</w:t>
            </w:r>
          </w:p>
        </w:tc>
        <w:tc>
          <w:tcPr>
            <w:tcW w:w="1801" w:type="dxa"/>
            <w:noWrap/>
          </w:tcPr>
          <w:p w:rsidR="001D6CF8" w:rsidRPr="005B36A5" w:rsidP="00240F42" w14:paraId="5EBAF5EF" w14:textId="3598D44B">
            <w:pPr>
              <w:rPr>
                <w:rFonts w:eastAsiaTheme="minorEastAsia"/>
                <w:color w:val="000000" w:themeColor="text1"/>
                <w:sz w:val="18"/>
                <w:szCs w:val="18"/>
              </w:rPr>
            </w:pPr>
            <w:r>
              <w:rPr>
                <w:rFonts w:eastAsiaTheme="minorEastAsia"/>
                <w:b/>
                <w:bCs/>
                <w:color w:val="000000" w:themeColor="text1"/>
                <w:sz w:val="18"/>
                <w:szCs w:val="18"/>
              </w:rPr>
              <w:t>MFH</w:t>
            </w:r>
          </w:p>
        </w:tc>
      </w:tr>
      <w:tr w14:paraId="2FBB2E82" w14:textId="77777777" w:rsidTr="001D6CF8">
        <w:tblPrEx>
          <w:tblW w:w="9900" w:type="dxa"/>
          <w:tblInd w:w="-720" w:type="dxa"/>
          <w:tblLayout w:type="fixed"/>
          <w:tblLook w:val="04A0"/>
        </w:tblPrEx>
        <w:trPr>
          <w:cantSplit/>
          <w:trHeight w:val="20"/>
        </w:trPr>
        <w:tc>
          <w:tcPr>
            <w:tcW w:w="626" w:type="dxa"/>
          </w:tcPr>
          <w:p w:rsidR="001D6CF8" w:rsidRPr="005B36A5" w:rsidP="00F20EA2" w14:paraId="692B59E0" w14:textId="77777777">
            <w:pPr>
              <w:pStyle w:val="ListParagraph"/>
              <w:numPr>
                <w:ilvl w:val="0"/>
                <w:numId w:val="1"/>
              </w:numPr>
              <w:ind w:left="0" w:firstLine="0"/>
              <w:rPr>
                <w:rFonts w:eastAsia="Times New Roman" w:cstheme="minorHAnsi"/>
                <w:color w:val="000000"/>
                <w:sz w:val="18"/>
                <w:szCs w:val="18"/>
              </w:rPr>
            </w:pPr>
          </w:p>
        </w:tc>
        <w:tc>
          <w:tcPr>
            <w:tcW w:w="1981" w:type="dxa"/>
          </w:tcPr>
          <w:p w:rsidR="001D6CF8" w:rsidRPr="005B36A5" w:rsidP="00240F42" w14:paraId="5AF07FE0" w14:textId="075B7B48">
            <w:pPr>
              <w:ind w:right="176"/>
              <w:rPr>
                <w:rFonts w:eastAsiaTheme="minorEastAsia"/>
                <w:color w:val="000000" w:themeColor="text1"/>
                <w:sz w:val="18"/>
                <w:szCs w:val="18"/>
              </w:rPr>
            </w:pPr>
            <w:r w:rsidRPr="005B36A5">
              <w:rPr>
                <w:rFonts w:eastAsiaTheme="minorEastAsia"/>
                <w:color w:val="000000" w:themeColor="text1"/>
                <w:sz w:val="18"/>
                <w:szCs w:val="18"/>
              </w:rPr>
              <w:t>FHA Number</w:t>
            </w:r>
          </w:p>
        </w:tc>
        <w:tc>
          <w:tcPr>
            <w:tcW w:w="2881" w:type="dxa"/>
          </w:tcPr>
          <w:p w:rsidR="001D6CF8" w:rsidRPr="005B36A5" w:rsidP="00240F42" w14:paraId="576689B8" w14:textId="71D44E44">
            <w:pPr>
              <w:rPr>
                <w:rFonts w:eastAsiaTheme="minorEastAsia"/>
                <w:color w:val="000000" w:themeColor="text1"/>
                <w:sz w:val="18"/>
                <w:szCs w:val="18"/>
              </w:rPr>
            </w:pPr>
            <w:r w:rsidRPr="005B36A5">
              <w:rPr>
                <w:rFonts w:eastAsiaTheme="minorEastAsia"/>
                <w:color w:val="000000" w:themeColor="text1"/>
                <w:sz w:val="18"/>
                <w:szCs w:val="18"/>
              </w:rPr>
              <w:t>Federal Housing Administration Number.</w:t>
            </w:r>
          </w:p>
        </w:tc>
        <w:tc>
          <w:tcPr>
            <w:tcW w:w="2611" w:type="dxa"/>
          </w:tcPr>
          <w:p w:rsidR="001D6CF8" w:rsidRPr="005B36A5" w:rsidP="00240F42" w14:paraId="13BE2D6A" w14:textId="0B9DEDED">
            <w:pPr>
              <w:rPr>
                <w:rFonts w:eastAsiaTheme="minorEastAsia"/>
                <w:color w:val="000000" w:themeColor="text1"/>
                <w:sz w:val="18"/>
                <w:szCs w:val="18"/>
              </w:rPr>
            </w:pPr>
            <w:r w:rsidRPr="005B36A5">
              <w:rPr>
                <w:rFonts w:eastAsiaTheme="minorEastAsia"/>
                <w:color w:val="000000" w:themeColor="text1"/>
                <w:sz w:val="18"/>
                <w:szCs w:val="18"/>
              </w:rPr>
              <w:t xml:space="preserve">Whole </w:t>
            </w:r>
            <w:r w:rsidR="001F6110">
              <w:rPr>
                <w:rFonts w:eastAsiaTheme="minorEastAsia"/>
                <w:color w:val="000000" w:themeColor="text1"/>
                <w:sz w:val="18"/>
                <w:szCs w:val="18"/>
              </w:rPr>
              <w:t>alphanumeric</w:t>
            </w:r>
            <w:r w:rsidR="004C1E41">
              <w:rPr>
                <w:rFonts w:eastAsiaTheme="minorEastAsia"/>
                <w:color w:val="000000" w:themeColor="text1"/>
                <w:sz w:val="18"/>
                <w:szCs w:val="18"/>
              </w:rPr>
              <w:t xml:space="preserve"> </w:t>
            </w:r>
            <w:r w:rsidRPr="005B36A5">
              <w:rPr>
                <w:rFonts w:eastAsiaTheme="minorEastAsia"/>
                <w:color w:val="000000" w:themeColor="text1"/>
                <w:sz w:val="18"/>
                <w:szCs w:val="18"/>
              </w:rPr>
              <w:t>number</w:t>
            </w:r>
            <w:r w:rsidR="004C1E41">
              <w:rPr>
                <w:rFonts w:eastAsiaTheme="minorEastAsia"/>
                <w:color w:val="000000" w:themeColor="text1"/>
                <w:sz w:val="18"/>
                <w:szCs w:val="18"/>
              </w:rPr>
              <w:t>.</w:t>
            </w:r>
          </w:p>
        </w:tc>
        <w:tc>
          <w:tcPr>
            <w:tcW w:w="1801" w:type="dxa"/>
            <w:noWrap/>
          </w:tcPr>
          <w:p w:rsidR="001D6CF8" w:rsidRPr="005B36A5" w:rsidP="00240F42" w14:paraId="01E0FF9F" w14:textId="1BC2AC68">
            <w:pPr>
              <w:rPr>
                <w:rFonts w:eastAsiaTheme="minorEastAsia"/>
                <w:color w:val="000000" w:themeColor="text1"/>
                <w:sz w:val="18"/>
                <w:szCs w:val="18"/>
              </w:rPr>
            </w:pPr>
            <w:r>
              <w:rPr>
                <w:rFonts w:eastAsiaTheme="minorEastAsia"/>
                <w:b/>
                <w:bCs/>
                <w:color w:val="000000" w:themeColor="text1"/>
                <w:sz w:val="18"/>
                <w:szCs w:val="18"/>
              </w:rPr>
              <w:t>MFH</w:t>
            </w:r>
          </w:p>
        </w:tc>
      </w:tr>
    </w:tbl>
    <w:p w:rsidR="00A5524E" w:rsidRPr="005B36A5" w:rsidP="00A5524E" w14:paraId="779F2BDB" w14:textId="77777777">
      <w:r w:rsidRPr="005B36A5">
        <w:br w:type="page"/>
      </w:r>
    </w:p>
    <w:tbl>
      <w:tblPr>
        <w:tblStyle w:val="TableGrid"/>
        <w:tblW w:w="9894" w:type="dxa"/>
        <w:tblInd w:w="-720" w:type="dxa"/>
        <w:tblLayout w:type="fixed"/>
        <w:tblLook w:val="04A0"/>
      </w:tblPr>
      <w:tblGrid>
        <w:gridCol w:w="704"/>
        <w:gridCol w:w="1893"/>
        <w:gridCol w:w="2716"/>
        <w:gridCol w:w="2827"/>
        <w:gridCol w:w="1754"/>
      </w:tblGrid>
      <w:tr w14:paraId="2CB5D8E8" w14:textId="77777777" w:rsidTr="001D6CF8">
        <w:tblPrEx>
          <w:tblW w:w="9894" w:type="dxa"/>
          <w:tblInd w:w="-720" w:type="dxa"/>
          <w:tblLayout w:type="fixed"/>
          <w:tblLook w:val="04A0"/>
        </w:tblPrEx>
        <w:trPr>
          <w:cantSplit/>
          <w:trHeight w:val="20"/>
          <w:tblHeader/>
        </w:trPr>
        <w:tc>
          <w:tcPr>
            <w:tcW w:w="704" w:type="dxa"/>
            <w:shd w:val="clear" w:color="auto" w:fill="000000" w:themeFill="text1"/>
          </w:tcPr>
          <w:p w:rsidR="001D6CF8" w:rsidRPr="005B36A5" w:rsidP="00CC67AD" w14:paraId="3062728F" w14:textId="77777777">
            <w:pPr>
              <w:rPr>
                <w:rFonts w:eastAsiaTheme="minorEastAsia"/>
                <w:b/>
                <w:bCs/>
                <w:color w:val="FFFFFF" w:themeColor="background1"/>
                <w:sz w:val="18"/>
                <w:szCs w:val="18"/>
              </w:rPr>
            </w:pPr>
            <w:bookmarkStart w:id="3" w:name="_Hlk12266785"/>
            <w:r w:rsidRPr="005B36A5">
              <w:rPr>
                <w:rFonts w:eastAsiaTheme="minorEastAsia"/>
                <w:b/>
                <w:bCs/>
                <w:color w:val="FFFFFF" w:themeColor="background1"/>
                <w:sz w:val="18"/>
                <w:szCs w:val="18"/>
              </w:rPr>
              <w:t>Fixed ID</w:t>
            </w:r>
          </w:p>
        </w:tc>
        <w:tc>
          <w:tcPr>
            <w:tcW w:w="1896" w:type="dxa"/>
            <w:shd w:val="clear" w:color="auto" w:fill="000000" w:themeFill="text1"/>
          </w:tcPr>
          <w:p w:rsidR="001D6CF8" w:rsidRPr="005B36A5" w:rsidP="00CC67AD" w14:paraId="4778DA3A"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705" w:type="dxa"/>
            <w:shd w:val="clear" w:color="auto" w:fill="000000" w:themeFill="text1"/>
          </w:tcPr>
          <w:p w:rsidR="001D6CF8" w:rsidRPr="005B36A5" w:rsidP="00CC67AD" w14:paraId="0258B62B"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832" w:type="dxa"/>
            <w:shd w:val="clear" w:color="auto" w:fill="000000" w:themeFill="text1"/>
          </w:tcPr>
          <w:p w:rsidR="001D6CF8" w:rsidRPr="005B36A5" w:rsidP="00CC67AD" w14:paraId="205153F5"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757" w:type="dxa"/>
            <w:shd w:val="clear" w:color="auto" w:fill="000000" w:themeFill="text1"/>
            <w:noWrap/>
          </w:tcPr>
          <w:p w:rsidR="001D6CF8" w:rsidRPr="005B36A5" w:rsidP="00CC67AD" w14:paraId="6B0EAAA8" w14:textId="77777777">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bookmarkEnd w:id="3"/>
      <w:tr w14:paraId="6F86975A" w14:textId="77777777" w:rsidTr="001D6CF8">
        <w:tblPrEx>
          <w:tblW w:w="9894" w:type="dxa"/>
          <w:tblInd w:w="-720" w:type="dxa"/>
          <w:tblLayout w:type="fixed"/>
          <w:tblLook w:val="04A0"/>
        </w:tblPrEx>
        <w:trPr>
          <w:cantSplit/>
          <w:trHeight w:val="20"/>
        </w:trPr>
        <w:tc>
          <w:tcPr>
            <w:tcW w:w="704" w:type="dxa"/>
          </w:tcPr>
          <w:p w:rsidR="001D6CF8" w:rsidRPr="005B36A5" w:rsidP="00A15EB5" w14:paraId="7FF8E342"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A15EB5" w14:paraId="718556AA" w14:textId="3FB40F82">
            <w:pPr>
              <w:ind w:right="176"/>
              <w:rPr>
                <w:rFonts w:eastAsiaTheme="minorEastAsia"/>
                <w:sz w:val="18"/>
                <w:szCs w:val="18"/>
              </w:rPr>
            </w:pPr>
            <w:r w:rsidRPr="005B36A5">
              <w:rPr>
                <w:rFonts w:eastAsiaTheme="minorEastAsia"/>
                <w:color w:val="000000" w:themeColor="text1"/>
                <w:sz w:val="18"/>
                <w:szCs w:val="18"/>
              </w:rPr>
              <w:t>Person Identifier</w:t>
            </w:r>
          </w:p>
        </w:tc>
        <w:tc>
          <w:tcPr>
            <w:tcW w:w="2721" w:type="dxa"/>
          </w:tcPr>
          <w:p w:rsidR="001D6CF8" w:rsidRPr="005B36A5" w:rsidP="00A15EB5" w14:paraId="235ABDE2" w14:textId="79C3D0E7">
            <w:pPr>
              <w:rPr>
                <w:rFonts w:eastAsiaTheme="minorEastAsia"/>
                <w:color w:val="000000" w:themeColor="text1"/>
                <w:sz w:val="18"/>
                <w:szCs w:val="18"/>
              </w:rPr>
            </w:pPr>
            <w:r w:rsidRPr="005B36A5">
              <w:rPr>
                <w:rFonts w:eastAsiaTheme="minorEastAsia"/>
                <w:color w:val="000000" w:themeColor="text1"/>
                <w:sz w:val="18"/>
                <w:szCs w:val="18"/>
              </w:rPr>
              <w:t>The unique record identification code for the individual person (participant) assigned by the grantee.</w:t>
            </w:r>
          </w:p>
        </w:tc>
        <w:tc>
          <w:tcPr>
            <w:tcW w:w="2816" w:type="dxa"/>
          </w:tcPr>
          <w:p w:rsidR="001D6CF8" w:rsidRPr="005B36A5" w:rsidP="00A15EB5" w14:paraId="6B333FF8" w14:textId="68323696">
            <w:pPr>
              <w:rPr>
                <w:rFonts w:eastAsiaTheme="minorEastAsia"/>
                <w:color w:val="000000" w:themeColor="text1"/>
                <w:sz w:val="18"/>
                <w:szCs w:val="18"/>
              </w:rPr>
            </w:pPr>
            <w:r w:rsidRPr="005B36A5">
              <w:rPr>
                <w:rFonts w:eastAsiaTheme="minorEastAsia"/>
                <w:color w:val="000000" w:themeColor="text1"/>
                <w:sz w:val="18"/>
                <w:szCs w:val="18"/>
              </w:rPr>
              <w:t>Grantee assigned alpha-numeric identifier. Do not use SSNs or a combination of personally identifying characters.</w:t>
            </w:r>
          </w:p>
        </w:tc>
        <w:tc>
          <w:tcPr>
            <w:tcW w:w="1757" w:type="dxa"/>
            <w:noWrap/>
          </w:tcPr>
          <w:p w:rsidR="001D6CF8" w:rsidRPr="005B36A5" w:rsidP="00A15EB5" w14:paraId="282A0821" w14:textId="51E0AD3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51E8E0C3" w14:textId="77777777" w:rsidTr="001D6CF8">
        <w:tblPrEx>
          <w:tblW w:w="9894" w:type="dxa"/>
          <w:tblInd w:w="-720" w:type="dxa"/>
          <w:tblLayout w:type="fixed"/>
          <w:tblLook w:val="04A0"/>
        </w:tblPrEx>
        <w:trPr>
          <w:cantSplit/>
          <w:trHeight w:val="20"/>
        </w:trPr>
        <w:tc>
          <w:tcPr>
            <w:tcW w:w="704" w:type="dxa"/>
          </w:tcPr>
          <w:p w:rsidR="001D6CF8" w:rsidRPr="005B36A5" w:rsidP="00A15EB5" w14:paraId="1F0E4989"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A15EB5" w14:paraId="4BF28C72" w14:textId="4D2915CD">
            <w:pPr>
              <w:ind w:right="176"/>
              <w:rPr>
                <w:rFonts w:eastAsiaTheme="minorEastAsia"/>
                <w:sz w:val="18"/>
                <w:szCs w:val="18"/>
              </w:rPr>
            </w:pPr>
            <w:r w:rsidRPr="005B36A5">
              <w:rPr>
                <w:rFonts w:eastAsiaTheme="minorEastAsia"/>
                <w:color w:val="000000" w:themeColor="text1"/>
                <w:sz w:val="18"/>
                <w:szCs w:val="18"/>
              </w:rPr>
              <w:t>Household Identifier</w:t>
            </w:r>
          </w:p>
        </w:tc>
        <w:tc>
          <w:tcPr>
            <w:tcW w:w="2721" w:type="dxa"/>
          </w:tcPr>
          <w:p w:rsidR="001D6CF8" w:rsidRPr="005B36A5" w:rsidP="00A15EB5" w14:paraId="3302BCA5" w14:textId="3C3640F3">
            <w:pPr>
              <w:rPr>
                <w:rFonts w:eastAsiaTheme="minorEastAsia"/>
                <w:color w:val="000000" w:themeColor="text1"/>
                <w:sz w:val="18"/>
                <w:szCs w:val="18"/>
              </w:rPr>
            </w:pPr>
            <w:r w:rsidRPr="005B36A5">
              <w:rPr>
                <w:rFonts w:eastAsiaTheme="minorEastAsia"/>
                <w:color w:val="000000" w:themeColor="text1"/>
                <w:sz w:val="18"/>
                <w:szCs w:val="18"/>
              </w:rPr>
              <w:t xml:space="preserve">The unique record identification code for the individual's household </w:t>
            </w:r>
            <w:r w:rsidRPr="005B36A5">
              <w:rPr>
                <w:rFonts w:eastAsiaTheme="minorEastAsia"/>
                <w:color w:val="000000" w:themeColor="text1"/>
                <w:sz w:val="18"/>
                <w:szCs w:val="18"/>
              </w:rPr>
              <w:t>assigned</w:t>
            </w:r>
            <w:r w:rsidRPr="005B36A5">
              <w:rPr>
                <w:rFonts w:eastAsiaTheme="minorEastAsia"/>
                <w:color w:val="000000" w:themeColor="text1"/>
                <w:sz w:val="18"/>
                <w:szCs w:val="18"/>
              </w:rPr>
              <w:t xml:space="preserve"> by the grantee.</w:t>
            </w:r>
          </w:p>
        </w:tc>
        <w:tc>
          <w:tcPr>
            <w:tcW w:w="2816" w:type="dxa"/>
          </w:tcPr>
          <w:p w:rsidR="001D6CF8" w:rsidRPr="005B36A5" w:rsidP="00A15EB5" w14:paraId="0B0BDE83" w14:textId="08667E33">
            <w:pPr>
              <w:rPr>
                <w:rFonts w:eastAsiaTheme="minorEastAsia"/>
                <w:color w:val="000000" w:themeColor="text1"/>
                <w:sz w:val="18"/>
                <w:szCs w:val="18"/>
              </w:rPr>
            </w:pPr>
            <w:r w:rsidRPr="005B36A5">
              <w:rPr>
                <w:rFonts w:eastAsiaTheme="minorEastAsia"/>
                <w:color w:val="000000" w:themeColor="text1"/>
                <w:sz w:val="18"/>
                <w:szCs w:val="18"/>
              </w:rPr>
              <w:t>The alpha-numeric identifier assigned to the individual's household by the grantee.</w:t>
            </w:r>
          </w:p>
        </w:tc>
        <w:tc>
          <w:tcPr>
            <w:tcW w:w="1757" w:type="dxa"/>
            <w:noWrap/>
          </w:tcPr>
          <w:p w:rsidR="001D6CF8" w:rsidRPr="005B36A5" w:rsidP="00A15EB5" w14:paraId="6163EF86" w14:textId="4E208FB6">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70A73FD" w14:textId="77777777" w:rsidTr="001D6CF8">
        <w:tblPrEx>
          <w:tblW w:w="9894" w:type="dxa"/>
          <w:tblInd w:w="-720" w:type="dxa"/>
          <w:tblLayout w:type="fixed"/>
          <w:tblLook w:val="04A0"/>
        </w:tblPrEx>
        <w:trPr>
          <w:cantSplit/>
          <w:trHeight w:val="20"/>
        </w:trPr>
        <w:tc>
          <w:tcPr>
            <w:tcW w:w="704" w:type="dxa"/>
          </w:tcPr>
          <w:p w:rsidR="001D6CF8" w:rsidRPr="005B36A5" w:rsidP="00C42393" w14:paraId="6E03870F" w14:textId="77777777">
            <w:pPr>
              <w:pStyle w:val="ListParagraph"/>
              <w:ind w:left="360"/>
              <w:rPr>
                <w:rFonts w:eastAsia="Times New Roman" w:cstheme="minorHAnsi"/>
                <w:color w:val="000000"/>
                <w:sz w:val="18"/>
                <w:szCs w:val="18"/>
              </w:rPr>
            </w:pPr>
          </w:p>
        </w:tc>
        <w:tc>
          <w:tcPr>
            <w:tcW w:w="9190" w:type="dxa"/>
            <w:gridSpan w:val="4"/>
          </w:tcPr>
          <w:p w:rsidR="001D6CF8" w:rsidRPr="005B36A5" w:rsidP="00C42393" w14:paraId="52489F0C" w14:textId="357B1E40">
            <w:pPr>
              <w:rPr>
                <w:rFonts w:eastAsiaTheme="minorEastAsia"/>
                <w:color w:val="000000" w:themeColor="text1"/>
                <w:sz w:val="18"/>
                <w:szCs w:val="18"/>
              </w:rPr>
            </w:pPr>
            <w:r w:rsidRPr="005B36A5">
              <w:rPr>
                <w:rFonts w:eastAsiaTheme="minorEastAsia"/>
                <w:color w:val="000000" w:themeColor="text1"/>
                <w:sz w:val="18"/>
                <w:szCs w:val="18"/>
              </w:rPr>
              <w:t xml:space="preserve">A household includes all the people who occupy a housing unit. (People not living in households are classified as living in group quarters.) A housing unit is a house, an apartment, a mobile home, a group of rooms, or a single room that is occupied (or if vacant, is intended for occupancy) as separate living quarters. Separate living quarters are those in which the occupants live separately from any other people in the </w:t>
            </w:r>
            <w:r w:rsidRPr="005B36A5">
              <w:rPr>
                <w:rFonts w:eastAsiaTheme="minorEastAsia"/>
                <w:color w:val="000000" w:themeColor="text1"/>
                <w:sz w:val="18"/>
                <w:szCs w:val="18"/>
              </w:rPr>
              <w:t>building</w:t>
            </w:r>
            <w:r w:rsidRPr="005B36A5">
              <w:rPr>
                <w:rFonts w:eastAsiaTheme="minorEastAsia"/>
                <w:color w:val="000000" w:themeColor="text1"/>
                <w:sz w:val="18"/>
                <w:szCs w:val="18"/>
              </w:rPr>
              <w:t xml:space="preserve"> and which have direct access from the outside of the building or through a common hall. The occupants may be a single family, one person living alone, two or more families living together, or any other group of related or unrelated people who share living arrangements.</w:t>
            </w:r>
          </w:p>
        </w:tc>
      </w:tr>
      <w:tr w14:paraId="29C21476" w14:textId="77777777" w:rsidTr="001D6CF8">
        <w:tblPrEx>
          <w:tblW w:w="9894" w:type="dxa"/>
          <w:tblInd w:w="-720" w:type="dxa"/>
          <w:tblLayout w:type="fixed"/>
          <w:tblLook w:val="04A0"/>
        </w:tblPrEx>
        <w:trPr>
          <w:cantSplit/>
          <w:trHeight w:val="20"/>
        </w:trPr>
        <w:tc>
          <w:tcPr>
            <w:tcW w:w="704" w:type="dxa"/>
          </w:tcPr>
          <w:p w:rsidR="001D6CF8" w:rsidRPr="005B36A5" w:rsidP="00C42393" w14:paraId="20BC7B4B"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24FD9790" w14:textId="5A339CA9">
            <w:pPr>
              <w:ind w:right="176"/>
              <w:rPr>
                <w:rFonts w:eastAsiaTheme="minorEastAsia"/>
                <w:sz w:val="18"/>
                <w:szCs w:val="18"/>
              </w:rPr>
            </w:pPr>
            <w:r w:rsidRPr="005B36A5">
              <w:rPr>
                <w:rFonts w:eastAsiaTheme="minorEastAsia"/>
                <w:color w:val="000000" w:themeColor="text1"/>
                <w:sz w:val="18"/>
                <w:szCs w:val="18"/>
              </w:rPr>
              <w:t>Participant Status Code</w:t>
            </w:r>
          </w:p>
        </w:tc>
        <w:tc>
          <w:tcPr>
            <w:tcW w:w="2721" w:type="dxa"/>
          </w:tcPr>
          <w:p w:rsidR="001D6CF8" w:rsidRPr="005B36A5" w:rsidP="00C42393" w14:paraId="2FAC445C" w14:textId="52362038">
            <w:pPr>
              <w:rPr>
                <w:rFonts w:eastAsiaTheme="minorEastAsia"/>
                <w:color w:val="000000" w:themeColor="text1"/>
                <w:sz w:val="18"/>
                <w:szCs w:val="18"/>
              </w:rPr>
            </w:pPr>
            <w:r w:rsidRPr="005B36A5">
              <w:rPr>
                <w:rFonts w:ascii="Calibri"/>
                <w:sz w:val="18"/>
              </w:rPr>
              <w:t xml:space="preserve">This will identify if the resident does or does not participate in the service coordination program – responses are not required if the resident is a non-participant. </w:t>
            </w:r>
            <w:r>
              <w:rPr>
                <w:rFonts w:ascii="Calibri"/>
                <w:sz w:val="18"/>
              </w:rPr>
              <w:t xml:space="preserve">A participant is an individual who receives at least one service through the HUD program. </w:t>
            </w:r>
            <w:r w:rsidRPr="005B36A5">
              <w:rPr>
                <w:rFonts w:ascii="Calibri"/>
                <w:sz w:val="18"/>
              </w:rPr>
              <w:t>Responses can be filled out if known.</w:t>
            </w:r>
          </w:p>
        </w:tc>
        <w:tc>
          <w:tcPr>
            <w:tcW w:w="2816" w:type="dxa"/>
          </w:tcPr>
          <w:p w:rsidR="001D6CF8" w:rsidRPr="005B36A5" w:rsidP="00C42393" w14:paraId="726ACEF1" w14:textId="77777777">
            <w:pPr>
              <w:pStyle w:val="TableParagraph"/>
              <w:ind w:left="0" w:right="150"/>
              <w:rPr>
                <w:rFonts w:ascii="Calibri"/>
                <w:sz w:val="18"/>
              </w:rPr>
            </w:pPr>
            <w:r w:rsidRPr="005B36A5">
              <w:rPr>
                <w:rFonts w:ascii="Calibri"/>
                <w:sz w:val="18"/>
              </w:rPr>
              <w:t>1 = Participant</w:t>
            </w:r>
            <w:r w:rsidRPr="005B36A5">
              <w:rPr>
                <w:rFonts w:ascii="Calibri"/>
                <w:sz w:val="18"/>
              </w:rPr>
              <w:br/>
              <w:t xml:space="preserve">2 = Non-Participant </w:t>
            </w:r>
            <w:r w:rsidRPr="005B36A5">
              <w:rPr>
                <w:rFonts w:ascii="Calibri"/>
                <w:sz w:val="18"/>
              </w:rPr>
              <w:t>–</w:t>
            </w:r>
            <w:r w:rsidRPr="005B36A5">
              <w:rPr>
                <w:rFonts w:ascii="Calibri"/>
                <w:sz w:val="18"/>
              </w:rPr>
              <w:t xml:space="preserve"> Resident Opted Out</w:t>
            </w:r>
          </w:p>
          <w:p w:rsidR="001D6CF8" w:rsidRPr="005B36A5" w:rsidP="00C42393" w14:paraId="7EC7371D" w14:textId="0691E7D8">
            <w:pPr>
              <w:rPr>
                <w:rFonts w:eastAsiaTheme="minorEastAsia"/>
                <w:color w:val="000000" w:themeColor="text1"/>
                <w:sz w:val="18"/>
                <w:szCs w:val="18"/>
              </w:rPr>
            </w:pPr>
            <w:r w:rsidRPr="005B36A5">
              <w:rPr>
                <w:rFonts w:ascii="Calibri"/>
                <w:sz w:val="18"/>
              </w:rPr>
              <w:t>3 = Non-Participant – Resident Non-Responsive</w:t>
            </w:r>
          </w:p>
        </w:tc>
        <w:tc>
          <w:tcPr>
            <w:tcW w:w="1757" w:type="dxa"/>
            <w:noWrap/>
          </w:tcPr>
          <w:p w:rsidR="001D6CF8" w:rsidRPr="005B36A5" w:rsidP="00C42393" w14:paraId="3B9A4E7E" w14:textId="13BD7647">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528FEE76" w14:textId="77777777" w:rsidTr="001D6CF8">
        <w:tblPrEx>
          <w:tblW w:w="9894" w:type="dxa"/>
          <w:tblInd w:w="-720" w:type="dxa"/>
          <w:tblLayout w:type="fixed"/>
          <w:tblLook w:val="04A0"/>
        </w:tblPrEx>
        <w:trPr>
          <w:cantSplit/>
          <w:trHeight w:val="20"/>
        </w:trPr>
        <w:tc>
          <w:tcPr>
            <w:tcW w:w="704" w:type="dxa"/>
          </w:tcPr>
          <w:p w:rsidR="001D6CF8" w:rsidRPr="005B36A5" w:rsidP="00C42393" w14:paraId="7F8EE1F4"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5BAEB435" w14:textId="4ECD6609">
            <w:pPr>
              <w:ind w:right="176"/>
              <w:rPr>
                <w:rFonts w:eastAsiaTheme="minorEastAsia"/>
                <w:sz w:val="18"/>
                <w:szCs w:val="18"/>
              </w:rPr>
            </w:pPr>
            <w:r w:rsidRPr="005B36A5">
              <w:rPr>
                <w:rFonts w:eastAsiaTheme="minorEastAsia"/>
                <w:sz w:val="18"/>
                <w:szCs w:val="18"/>
              </w:rPr>
              <w:t xml:space="preserve">Service Start Date / Intake Date </w:t>
            </w:r>
          </w:p>
        </w:tc>
        <w:tc>
          <w:tcPr>
            <w:tcW w:w="2721" w:type="dxa"/>
          </w:tcPr>
          <w:p w:rsidR="001D6CF8" w:rsidRPr="005B36A5" w:rsidP="00C42393" w14:paraId="58444F63" w14:textId="34ED7DA4">
            <w:pPr>
              <w:rPr>
                <w:rFonts w:eastAsiaTheme="minorEastAsia"/>
                <w:color w:val="000000" w:themeColor="text1"/>
                <w:sz w:val="18"/>
                <w:szCs w:val="18"/>
              </w:rPr>
            </w:pPr>
            <w:r w:rsidRPr="005B36A5">
              <w:rPr>
                <w:rFonts w:eastAsiaTheme="minorEastAsia"/>
                <w:color w:val="000000" w:themeColor="text1"/>
                <w:sz w:val="18"/>
                <w:szCs w:val="18"/>
              </w:rPr>
              <w:t>The date the individual enrolled in the program, moved into a service coordinator residential property, or first received services or benefits, defined as the start or initiation of services. Provide the earliest date.</w:t>
            </w:r>
          </w:p>
        </w:tc>
        <w:tc>
          <w:tcPr>
            <w:tcW w:w="2816" w:type="dxa"/>
          </w:tcPr>
          <w:p w:rsidR="001D6CF8" w:rsidRPr="005B36A5" w:rsidP="00C42393" w14:paraId="4FA665A7" w14:textId="0BEE6254">
            <w:pPr>
              <w:rPr>
                <w:rFonts w:eastAsiaTheme="minorEastAsia"/>
                <w:color w:val="000000" w:themeColor="text1"/>
                <w:sz w:val="18"/>
                <w:szCs w:val="18"/>
              </w:rPr>
            </w:pPr>
            <w:r w:rsidRPr="005B36A5">
              <w:rPr>
                <w:rFonts w:eastAsiaTheme="minorEastAsia"/>
                <w:color w:val="000000" w:themeColor="text1"/>
                <w:sz w:val="18"/>
                <w:szCs w:val="18"/>
              </w:rPr>
              <w:t xml:space="preserve">Service </w:t>
            </w:r>
            <w:r w:rsidRPr="005B36A5">
              <w:rPr>
                <w:rFonts w:eastAsiaTheme="minorEastAsia"/>
                <w:color w:val="000000" w:themeColor="text1"/>
                <w:sz w:val="18"/>
                <w:szCs w:val="18"/>
              </w:rPr>
              <w:t>start</w:t>
            </w:r>
            <w:r w:rsidRPr="005B36A5">
              <w:rPr>
                <w:rFonts w:eastAsiaTheme="minorEastAsia"/>
                <w:color w:val="000000" w:themeColor="text1"/>
                <w:sz w:val="18"/>
                <w:szCs w:val="18"/>
              </w:rPr>
              <w:t>, move-in, or initiation date in YYYY-MM-DD format.</w:t>
            </w:r>
          </w:p>
        </w:tc>
        <w:tc>
          <w:tcPr>
            <w:tcW w:w="1757" w:type="dxa"/>
            <w:noWrap/>
          </w:tcPr>
          <w:p w:rsidR="001D6CF8" w:rsidRPr="005B36A5" w:rsidP="00C42393" w14:paraId="3D968598" w14:textId="15C5EA91">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38E86443" w14:textId="77777777" w:rsidTr="001D6CF8">
        <w:tblPrEx>
          <w:tblW w:w="9894" w:type="dxa"/>
          <w:tblInd w:w="-720" w:type="dxa"/>
          <w:tblLayout w:type="fixed"/>
          <w:tblLook w:val="04A0"/>
        </w:tblPrEx>
        <w:trPr>
          <w:trHeight w:val="20"/>
        </w:trPr>
        <w:tc>
          <w:tcPr>
            <w:tcW w:w="704" w:type="dxa"/>
          </w:tcPr>
          <w:p w:rsidR="001D6CF8" w:rsidRPr="005B36A5" w:rsidP="003B4351" w14:paraId="422A306F"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3B4351" w14:paraId="3DB55973" w14:textId="77777777">
            <w:pPr>
              <w:ind w:right="176"/>
              <w:rPr>
                <w:rFonts w:eastAsiaTheme="minorEastAsia"/>
                <w:sz w:val="18"/>
                <w:szCs w:val="18"/>
              </w:rPr>
            </w:pPr>
            <w:r w:rsidRPr="005B36A5">
              <w:rPr>
                <w:rFonts w:eastAsiaTheme="minorEastAsia"/>
                <w:color w:val="000000" w:themeColor="text1"/>
                <w:sz w:val="18"/>
                <w:szCs w:val="18"/>
              </w:rPr>
              <w:t>Age</w:t>
            </w:r>
          </w:p>
        </w:tc>
        <w:tc>
          <w:tcPr>
            <w:tcW w:w="2721" w:type="dxa"/>
          </w:tcPr>
          <w:p w:rsidR="001D6CF8" w:rsidRPr="005B36A5" w:rsidP="003B4351" w14:paraId="71355449" w14:textId="77777777">
            <w:pPr>
              <w:rPr>
                <w:rFonts w:eastAsiaTheme="minorEastAsia"/>
                <w:color w:val="000000" w:themeColor="text1"/>
                <w:sz w:val="18"/>
                <w:szCs w:val="18"/>
              </w:rPr>
            </w:pPr>
            <w:r w:rsidRPr="005B36A5">
              <w:rPr>
                <w:rFonts w:eastAsiaTheme="minorEastAsia"/>
                <w:color w:val="000000" w:themeColor="text1"/>
                <w:sz w:val="18"/>
                <w:szCs w:val="18"/>
              </w:rPr>
              <w:t>The age in years of the individual at the time of data collection.</w:t>
            </w:r>
          </w:p>
        </w:tc>
        <w:tc>
          <w:tcPr>
            <w:tcW w:w="2816" w:type="dxa"/>
          </w:tcPr>
          <w:p w:rsidR="001D6CF8" w:rsidRPr="005B36A5" w:rsidP="003B4351" w14:paraId="25EF679C" w14:textId="77777777">
            <w:pPr>
              <w:rPr>
                <w:rFonts w:eastAsiaTheme="minorEastAsia"/>
                <w:color w:val="000000" w:themeColor="text1"/>
                <w:sz w:val="18"/>
                <w:szCs w:val="18"/>
              </w:rPr>
            </w:pPr>
            <w:r w:rsidRPr="005B36A5">
              <w:rPr>
                <w:rFonts w:eastAsiaTheme="minorEastAsia"/>
                <w:color w:val="000000" w:themeColor="text1"/>
                <w:sz w:val="18"/>
                <w:szCs w:val="18"/>
              </w:rPr>
              <w:t>Whole number</w:t>
            </w:r>
          </w:p>
        </w:tc>
        <w:tc>
          <w:tcPr>
            <w:tcW w:w="1757" w:type="dxa"/>
            <w:noWrap/>
          </w:tcPr>
          <w:p w:rsidR="001D6CF8" w:rsidRPr="005B36A5" w:rsidP="003B4351" w14:paraId="6C66A582" w14:textId="64C47552">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5B129A54" w14:textId="77777777" w:rsidTr="001D6CF8">
        <w:tblPrEx>
          <w:tblW w:w="9894" w:type="dxa"/>
          <w:tblInd w:w="-720" w:type="dxa"/>
          <w:tblLayout w:type="fixed"/>
          <w:tblLook w:val="04A0"/>
        </w:tblPrEx>
        <w:trPr>
          <w:cantSplit/>
          <w:trHeight w:val="20"/>
        </w:trPr>
        <w:tc>
          <w:tcPr>
            <w:tcW w:w="704" w:type="dxa"/>
          </w:tcPr>
          <w:p w:rsidR="001D6CF8" w:rsidRPr="005B36A5" w:rsidP="00C42393" w14:paraId="574F0915" w14:textId="77777777">
            <w:pPr>
              <w:pStyle w:val="ListParagraph"/>
              <w:numPr>
                <w:ilvl w:val="0"/>
                <w:numId w:val="2"/>
              </w:numPr>
              <w:ind w:left="0" w:firstLine="0"/>
              <w:rPr>
                <w:rFonts w:eastAsia="Times New Roman" w:cstheme="minorHAnsi"/>
                <w:color w:val="000000"/>
                <w:sz w:val="18"/>
                <w:szCs w:val="18"/>
              </w:rPr>
            </w:pPr>
          </w:p>
        </w:tc>
        <w:tc>
          <w:tcPr>
            <w:tcW w:w="1896" w:type="dxa"/>
            <w:hideMark/>
          </w:tcPr>
          <w:p w:rsidR="001D6CF8" w:rsidRPr="005B36A5" w:rsidP="00C42393" w14:paraId="6E86D53C" w14:textId="3A68F82F">
            <w:pPr>
              <w:ind w:right="176"/>
              <w:rPr>
                <w:rFonts w:eastAsiaTheme="minorEastAsia"/>
                <w:color w:val="000000" w:themeColor="text1"/>
                <w:sz w:val="18"/>
                <w:szCs w:val="18"/>
              </w:rPr>
            </w:pPr>
            <w:r>
              <w:rPr>
                <w:rFonts w:eastAsiaTheme="minorEastAsia"/>
                <w:color w:val="000000" w:themeColor="text1"/>
                <w:sz w:val="18"/>
                <w:szCs w:val="18"/>
              </w:rPr>
              <w:t>Sex</w:t>
            </w:r>
            <w:r w:rsidRPr="005B36A5">
              <w:rPr>
                <w:rFonts w:eastAsiaTheme="minorEastAsia"/>
                <w:color w:val="000000" w:themeColor="text1"/>
                <w:sz w:val="18"/>
                <w:szCs w:val="18"/>
              </w:rPr>
              <w:t xml:space="preserve"> </w:t>
            </w:r>
            <w:r w:rsidRPr="005B36A5">
              <w:rPr>
                <w:rFonts w:eastAsiaTheme="minorEastAsia"/>
                <w:color w:val="000000" w:themeColor="text1"/>
                <w:sz w:val="18"/>
                <w:szCs w:val="18"/>
              </w:rPr>
              <w:t>Code</w:t>
            </w:r>
          </w:p>
        </w:tc>
        <w:tc>
          <w:tcPr>
            <w:tcW w:w="2721" w:type="dxa"/>
            <w:hideMark/>
          </w:tcPr>
          <w:p w:rsidR="001D6CF8" w:rsidRPr="005B36A5" w:rsidP="00C42393" w14:paraId="45AF5EED" w14:textId="680608F9">
            <w:pPr>
              <w:rPr>
                <w:rFonts w:eastAsiaTheme="minorEastAsia"/>
                <w:color w:val="000000" w:themeColor="text1"/>
                <w:sz w:val="18"/>
                <w:szCs w:val="18"/>
              </w:rPr>
            </w:pPr>
            <w:r w:rsidRPr="005B36A5">
              <w:rPr>
                <w:rFonts w:eastAsiaTheme="minorEastAsia"/>
                <w:color w:val="000000" w:themeColor="text1"/>
                <w:sz w:val="18"/>
                <w:szCs w:val="18"/>
              </w:rPr>
              <w:t xml:space="preserve">The </w:t>
            </w:r>
            <w:r w:rsidR="003B403C">
              <w:rPr>
                <w:rFonts w:eastAsiaTheme="minorEastAsia"/>
                <w:color w:val="000000" w:themeColor="text1"/>
                <w:sz w:val="18"/>
                <w:szCs w:val="18"/>
              </w:rPr>
              <w:t>sex</w:t>
            </w:r>
            <w:r w:rsidRPr="005B36A5" w:rsidR="003B403C">
              <w:rPr>
                <w:rFonts w:eastAsiaTheme="minorEastAsia"/>
                <w:color w:val="000000" w:themeColor="text1"/>
                <w:sz w:val="18"/>
                <w:szCs w:val="18"/>
              </w:rPr>
              <w:t xml:space="preserve"> </w:t>
            </w:r>
            <w:r w:rsidRPr="005B36A5">
              <w:rPr>
                <w:rFonts w:eastAsiaTheme="minorEastAsia"/>
                <w:color w:val="000000" w:themeColor="text1"/>
                <w:sz w:val="18"/>
                <w:szCs w:val="18"/>
              </w:rPr>
              <w:t>for the participant.</w:t>
            </w:r>
          </w:p>
        </w:tc>
        <w:tc>
          <w:tcPr>
            <w:tcW w:w="2816" w:type="dxa"/>
            <w:hideMark/>
          </w:tcPr>
          <w:p w:rsidR="001D6CF8" w:rsidRPr="005B36A5" w:rsidP="001F6FEF" w14:paraId="73D974F3" w14:textId="6AFEEB52">
            <w:pPr>
              <w:rPr>
                <w:rFonts w:eastAsiaTheme="minorEastAsia"/>
                <w:color w:val="000000" w:themeColor="text1"/>
                <w:sz w:val="18"/>
                <w:szCs w:val="18"/>
              </w:rPr>
            </w:pPr>
            <w:r w:rsidRPr="005B36A5">
              <w:rPr>
                <w:rFonts w:eastAsiaTheme="minorEastAsia"/>
                <w:color w:val="000000" w:themeColor="text1"/>
                <w:sz w:val="18"/>
                <w:szCs w:val="18"/>
              </w:rPr>
              <w:t>1 = Male</w:t>
            </w:r>
            <w:r w:rsidRPr="005B36A5">
              <w:rPr>
                <w:rFonts w:eastAsiaTheme="minorEastAsia"/>
                <w:color w:val="000000" w:themeColor="text1"/>
                <w:sz w:val="18"/>
                <w:szCs w:val="18"/>
              </w:rPr>
              <w:br/>
              <w:t>2 = Female</w:t>
            </w:r>
            <w:r w:rsidRPr="005B36A5">
              <w:br/>
            </w:r>
            <w:r w:rsidRPr="005B36A5">
              <w:rPr>
                <w:rFonts w:eastAsiaTheme="minorEastAsia"/>
                <w:color w:val="000000" w:themeColor="text1"/>
                <w:sz w:val="18"/>
                <w:szCs w:val="18"/>
              </w:rPr>
              <w:t>77 = Information not collected</w:t>
            </w:r>
            <w:r w:rsidRPr="005B36A5">
              <w:br/>
            </w:r>
            <w:r w:rsidRPr="005B36A5">
              <w:rPr>
                <w:rFonts w:eastAsiaTheme="minorEastAsia"/>
                <w:color w:val="000000" w:themeColor="text1"/>
                <w:sz w:val="18"/>
                <w:szCs w:val="18"/>
              </w:rPr>
              <w:t>88 = Individual refused.</w:t>
            </w:r>
          </w:p>
        </w:tc>
        <w:tc>
          <w:tcPr>
            <w:tcW w:w="1757" w:type="dxa"/>
            <w:noWrap/>
          </w:tcPr>
          <w:p w:rsidR="001D6CF8" w:rsidRPr="005B36A5" w:rsidP="00C42393" w14:paraId="786879B9" w14:textId="6D58825A">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0FBB2A65" w14:textId="77777777" w:rsidTr="001D6CF8">
        <w:tblPrEx>
          <w:tblW w:w="9894" w:type="dxa"/>
          <w:tblInd w:w="-720" w:type="dxa"/>
          <w:tblLayout w:type="fixed"/>
          <w:tblLook w:val="04A0"/>
        </w:tblPrEx>
        <w:trPr>
          <w:cantSplit/>
          <w:trHeight w:val="20"/>
        </w:trPr>
        <w:tc>
          <w:tcPr>
            <w:tcW w:w="704" w:type="dxa"/>
          </w:tcPr>
          <w:p w:rsidR="001D6CF8" w:rsidRPr="005B36A5" w:rsidP="00C42393" w14:paraId="73B7668C" w14:textId="77777777">
            <w:pPr>
              <w:pStyle w:val="ListParagraph"/>
              <w:numPr>
                <w:ilvl w:val="0"/>
                <w:numId w:val="2"/>
              </w:numPr>
              <w:rPr>
                <w:rFonts w:eastAsia="Times New Roman" w:cstheme="minorHAnsi"/>
                <w:color w:val="000000"/>
                <w:sz w:val="18"/>
                <w:szCs w:val="18"/>
              </w:rPr>
            </w:pPr>
          </w:p>
        </w:tc>
        <w:tc>
          <w:tcPr>
            <w:tcW w:w="1896" w:type="dxa"/>
            <w:hideMark/>
          </w:tcPr>
          <w:p w:rsidR="001D6CF8" w:rsidRPr="005B36A5" w:rsidP="00C42393" w14:paraId="5CBA1F59" w14:textId="77777777">
            <w:pPr>
              <w:ind w:right="176"/>
              <w:rPr>
                <w:rFonts w:eastAsiaTheme="minorEastAsia"/>
                <w:color w:val="000000" w:themeColor="text1"/>
                <w:sz w:val="18"/>
                <w:szCs w:val="18"/>
              </w:rPr>
            </w:pPr>
            <w:r w:rsidRPr="005B36A5">
              <w:rPr>
                <w:rFonts w:eastAsiaTheme="minorEastAsia"/>
                <w:color w:val="000000" w:themeColor="text1"/>
                <w:sz w:val="18"/>
                <w:szCs w:val="18"/>
              </w:rPr>
              <w:t>Ethnicity Code</w:t>
            </w:r>
          </w:p>
        </w:tc>
        <w:tc>
          <w:tcPr>
            <w:tcW w:w="2721" w:type="dxa"/>
            <w:hideMark/>
          </w:tcPr>
          <w:p w:rsidR="001D6CF8" w:rsidRPr="005B36A5" w:rsidP="00C42393" w14:paraId="6B518A79" w14:textId="77777777">
            <w:pPr>
              <w:rPr>
                <w:rFonts w:eastAsiaTheme="minorEastAsia"/>
                <w:color w:val="000000" w:themeColor="text1"/>
                <w:sz w:val="18"/>
                <w:szCs w:val="18"/>
              </w:rPr>
            </w:pPr>
            <w:r w:rsidRPr="005B36A5">
              <w:rPr>
                <w:rFonts w:eastAsiaTheme="minorEastAsia"/>
                <w:color w:val="000000" w:themeColor="text1"/>
                <w:sz w:val="18"/>
                <w:szCs w:val="18"/>
              </w:rPr>
              <w:t>The self-identified ethnicity of the participant.</w:t>
            </w:r>
          </w:p>
        </w:tc>
        <w:tc>
          <w:tcPr>
            <w:tcW w:w="2816" w:type="dxa"/>
            <w:hideMark/>
          </w:tcPr>
          <w:p w:rsidR="001D6CF8" w:rsidRPr="005B36A5" w:rsidP="00C42393" w14:paraId="323A2870" w14:textId="77777777">
            <w:pPr>
              <w:rPr>
                <w:rFonts w:eastAsiaTheme="minorEastAsia"/>
                <w:color w:val="000000" w:themeColor="text1"/>
                <w:sz w:val="18"/>
                <w:szCs w:val="18"/>
              </w:rPr>
            </w:pPr>
            <w:r w:rsidRPr="005B36A5">
              <w:rPr>
                <w:rFonts w:eastAsiaTheme="minorEastAsia"/>
                <w:color w:val="000000" w:themeColor="text1"/>
                <w:sz w:val="18"/>
                <w:szCs w:val="18"/>
              </w:rPr>
              <w:t>1 = Hispanic/Latino</w:t>
            </w:r>
            <w:r w:rsidRPr="005B36A5">
              <w:br/>
            </w:r>
            <w:r w:rsidRPr="005B36A5">
              <w:rPr>
                <w:rFonts w:eastAsiaTheme="minorEastAsia"/>
                <w:color w:val="000000" w:themeColor="text1"/>
                <w:sz w:val="18"/>
                <w:szCs w:val="18"/>
              </w:rPr>
              <w:t>2 = Not Hispanic/Latino</w:t>
            </w:r>
            <w:r w:rsidRPr="005B36A5">
              <w:br/>
            </w:r>
            <w:r w:rsidRPr="005B36A5">
              <w:rPr>
                <w:rFonts w:eastAsiaTheme="minorEastAsia"/>
                <w:color w:val="000000" w:themeColor="text1"/>
                <w:sz w:val="18"/>
                <w:szCs w:val="18"/>
              </w:rP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hideMark/>
          </w:tcPr>
          <w:p w:rsidR="001D6CF8" w:rsidRPr="005B36A5" w:rsidP="00C42393" w14:paraId="7C2E1A7D" w14:textId="22FC76CA">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292BCCC" w14:textId="77777777" w:rsidTr="001D6CF8">
        <w:tblPrEx>
          <w:tblW w:w="9894" w:type="dxa"/>
          <w:tblInd w:w="-720" w:type="dxa"/>
          <w:tblLayout w:type="fixed"/>
          <w:tblLook w:val="04A0"/>
        </w:tblPrEx>
        <w:trPr>
          <w:cantSplit/>
          <w:trHeight w:val="20"/>
        </w:trPr>
        <w:tc>
          <w:tcPr>
            <w:tcW w:w="704" w:type="dxa"/>
          </w:tcPr>
          <w:p w:rsidR="001D6CF8" w:rsidRPr="005B36A5" w:rsidP="00C42393" w14:paraId="1A561745" w14:textId="77777777">
            <w:pPr>
              <w:pStyle w:val="ListParagraph"/>
              <w:numPr>
                <w:ilvl w:val="0"/>
                <w:numId w:val="2"/>
              </w:numPr>
              <w:rPr>
                <w:rFonts w:eastAsia="Times New Roman" w:cstheme="minorHAnsi"/>
                <w:color w:val="000000"/>
                <w:sz w:val="18"/>
                <w:szCs w:val="18"/>
              </w:rPr>
            </w:pPr>
          </w:p>
        </w:tc>
        <w:tc>
          <w:tcPr>
            <w:tcW w:w="1896" w:type="dxa"/>
            <w:hideMark/>
          </w:tcPr>
          <w:p w:rsidR="001D6CF8" w:rsidRPr="005B36A5" w:rsidP="00C42393" w14:paraId="470D4EF3" w14:textId="77777777">
            <w:pPr>
              <w:ind w:right="176"/>
              <w:rPr>
                <w:rFonts w:eastAsiaTheme="minorEastAsia"/>
                <w:color w:val="000000" w:themeColor="text1"/>
                <w:sz w:val="18"/>
                <w:szCs w:val="18"/>
              </w:rPr>
            </w:pPr>
            <w:r w:rsidRPr="005B36A5">
              <w:rPr>
                <w:rFonts w:eastAsiaTheme="minorEastAsia"/>
                <w:color w:val="000000" w:themeColor="text1"/>
                <w:sz w:val="18"/>
                <w:szCs w:val="18"/>
              </w:rPr>
              <w:t>Race Code</w:t>
            </w:r>
          </w:p>
        </w:tc>
        <w:tc>
          <w:tcPr>
            <w:tcW w:w="2721" w:type="dxa"/>
            <w:hideMark/>
          </w:tcPr>
          <w:p w:rsidR="001D6CF8" w:rsidRPr="005B36A5" w:rsidP="00C42393" w14:paraId="649A8A14" w14:textId="77777777">
            <w:pPr>
              <w:rPr>
                <w:rFonts w:eastAsiaTheme="minorEastAsia"/>
                <w:color w:val="000000" w:themeColor="text1"/>
                <w:sz w:val="18"/>
                <w:szCs w:val="18"/>
              </w:rPr>
            </w:pPr>
            <w:r w:rsidRPr="005B36A5">
              <w:rPr>
                <w:rFonts w:eastAsiaTheme="minorEastAsia"/>
                <w:color w:val="000000" w:themeColor="text1"/>
                <w:sz w:val="18"/>
                <w:szCs w:val="18"/>
              </w:rPr>
              <w:t>The self-identified race of the participant.  Multiple choices may be selected.</w:t>
            </w:r>
          </w:p>
        </w:tc>
        <w:tc>
          <w:tcPr>
            <w:tcW w:w="2816" w:type="dxa"/>
            <w:hideMark/>
          </w:tcPr>
          <w:p w:rsidR="001D6CF8" w:rsidRPr="005B36A5" w:rsidP="00C42393" w14:paraId="17B01E40" w14:textId="77777777">
            <w:pPr>
              <w:rPr>
                <w:rFonts w:eastAsiaTheme="minorEastAsia"/>
                <w:color w:val="000000" w:themeColor="text1"/>
                <w:sz w:val="18"/>
                <w:szCs w:val="18"/>
              </w:rPr>
            </w:pPr>
            <w:r w:rsidRPr="005B36A5">
              <w:rPr>
                <w:rFonts w:eastAsiaTheme="minorEastAsia"/>
                <w:color w:val="000000" w:themeColor="text1"/>
                <w:sz w:val="18"/>
                <w:szCs w:val="18"/>
              </w:rPr>
              <w:t>1 = American Indian or Alaska Native</w:t>
            </w:r>
          </w:p>
          <w:p w:rsidR="001D6CF8" w:rsidRPr="005B36A5" w:rsidP="00C42393" w14:paraId="5A852FD3" w14:textId="77777777">
            <w:pPr>
              <w:rPr>
                <w:rFonts w:eastAsiaTheme="minorEastAsia"/>
                <w:color w:val="000000" w:themeColor="text1"/>
                <w:sz w:val="18"/>
                <w:szCs w:val="18"/>
              </w:rPr>
            </w:pPr>
            <w:r w:rsidRPr="005B36A5">
              <w:rPr>
                <w:rFonts w:eastAsiaTheme="minorEastAsia"/>
                <w:color w:val="000000" w:themeColor="text1"/>
                <w:sz w:val="18"/>
                <w:szCs w:val="18"/>
              </w:rPr>
              <w:t>2 = Asian</w:t>
            </w:r>
          </w:p>
          <w:p w:rsidR="001D6CF8" w:rsidRPr="005B36A5" w:rsidP="00C42393" w14:paraId="4288A2CB" w14:textId="77777777">
            <w:pPr>
              <w:rPr>
                <w:rFonts w:eastAsiaTheme="minorEastAsia"/>
                <w:color w:val="000000" w:themeColor="text1"/>
                <w:sz w:val="18"/>
                <w:szCs w:val="18"/>
              </w:rPr>
            </w:pPr>
            <w:r w:rsidRPr="005B36A5">
              <w:rPr>
                <w:rFonts w:eastAsiaTheme="minorEastAsia"/>
                <w:color w:val="000000" w:themeColor="text1"/>
                <w:sz w:val="18"/>
                <w:szCs w:val="18"/>
              </w:rPr>
              <w:t>3 = Black or African American</w:t>
            </w:r>
            <w:r w:rsidRPr="005B36A5">
              <w:rPr>
                <w:rFonts w:eastAsiaTheme="minorEastAsia"/>
                <w:color w:val="000000" w:themeColor="text1"/>
                <w:sz w:val="18"/>
                <w:szCs w:val="18"/>
              </w:rPr>
              <w:br/>
              <w:t xml:space="preserve">4 = Native Hawaiian or other Pacific Islander </w:t>
            </w:r>
            <w:r w:rsidRPr="005B36A5">
              <w:br/>
            </w:r>
            <w:r w:rsidRPr="005B36A5">
              <w:rPr>
                <w:rFonts w:eastAsiaTheme="minorEastAsia"/>
                <w:color w:val="000000" w:themeColor="text1"/>
                <w:sz w:val="18"/>
                <w:szCs w:val="18"/>
              </w:rPr>
              <w:t>5 = White</w:t>
            </w:r>
            <w:r w:rsidRPr="005B36A5">
              <w:rPr>
                <w:rFonts w:eastAsiaTheme="minorEastAsia"/>
                <w:color w:val="000000" w:themeColor="text1"/>
                <w:sz w:val="18"/>
                <w:szCs w:val="18"/>
              </w:rPr>
              <w:br/>
              <w:t>6 = Mixed</w:t>
            </w:r>
            <w:r w:rsidRPr="005B36A5">
              <w:rPr>
                <w:rFonts w:eastAsiaTheme="minorEastAsia"/>
                <w:color w:val="000000" w:themeColor="text1"/>
                <w:sz w:val="18"/>
                <w:szCs w:val="18"/>
              </w:rPr>
              <w:br/>
              <w:t>77 = Information not collected</w:t>
            </w:r>
            <w:r w:rsidRPr="005B36A5">
              <w:br/>
            </w:r>
            <w:r w:rsidRPr="005B36A5">
              <w:rPr>
                <w:rFonts w:eastAsiaTheme="minorEastAsia"/>
                <w:color w:val="000000" w:themeColor="text1"/>
                <w:sz w:val="18"/>
                <w:szCs w:val="18"/>
              </w:rPr>
              <w:t>88 = Individual refused</w:t>
            </w:r>
            <w:r w:rsidRPr="005B36A5">
              <w:br/>
            </w:r>
            <w:r w:rsidRPr="005B36A5">
              <w:rPr>
                <w:rFonts w:eastAsiaTheme="minorEastAsia"/>
                <w:color w:val="000000" w:themeColor="text1"/>
                <w:sz w:val="18"/>
                <w:szCs w:val="18"/>
              </w:rPr>
              <w:t>99 = Individual does not know</w:t>
            </w:r>
          </w:p>
        </w:tc>
        <w:tc>
          <w:tcPr>
            <w:tcW w:w="1757" w:type="dxa"/>
            <w:noWrap/>
            <w:hideMark/>
          </w:tcPr>
          <w:p w:rsidR="001D6CF8" w:rsidRPr="005B36A5" w:rsidP="00C42393" w14:paraId="0EDA2A3A" w14:textId="5017ACB9">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38F438E" w14:textId="77777777" w:rsidTr="001D6CF8">
        <w:tblPrEx>
          <w:tblW w:w="9894" w:type="dxa"/>
          <w:tblInd w:w="-720" w:type="dxa"/>
          <w:tblLayout w:type="fixed"/>
          <w:tblLook w:val="04A0"/>
        </w:tblPrEx>
        <w:trPr>
          <w:cantSplit/>
          <w:trHeight w:val="20"/>
        </w:trPr>
        <w:tc>
          <w:tcPr>
            <w:tcW w:w="704" w:type="dxa"/>
          </w:tcPr>
          <w:p w:rsidR="001D6CF8" w:rsidRPr="005B36A5" w:rsidP="00C42393" w14:paraId="3261D41F" w14:textId="77777777">
            <w:pPr>
              <w:pStyle w:val="ListParagraph"/>
              <w:ind w:left="360"/>
              <w:rPr>
                <w:rFonts w:eastAsia="Times New Roman" w:cstheme="minorHAnsi"/>
                <w:color w:val="000000"/>
                <w:sz w:val="18"/>
                <w:szCs w:val="18"/>
              </w:rPr>
            </w:pPr>
          </w:p>
        </w:tc>
        <w:tc>
          <w:tcPr>
            <w:tcW w:w="9190" w:type="dxa"/>
            <w:gridSpan w:val="4"/>
          </w:tcPr>
          <w:p w:rsidR="001D6CF8" w:rsidRPr="005B36A5" w:rsidP="00C42393" w14:paraId="7E14E88D" w14:textId="2DEC98A1">
            <w:pPr>
              <w:rPr>
                <w:rFonts w:eastAsiaTheme="minorEastAsia"/>
                <w:color w:val="000000" w:themeColor="text1"/>
                <w:sz w:val="18"/>
                <w:szCs w:val="18"/>
              </w:rPr>
            </w:pPr>
            <w:r w:rsidRPr="005B36A5">
              <w:rPr>
                <w:rFonts w:eastAsiaTheme="minorEastAsia"/>
                <w:color w:val="000000" w:themeColor="text1"/>
                <w:sz w:val="18"/>
                <w:szCs w:val="18"/>
              </w:rPr>
              <w:t>American Indian or Alaska Native = person having origins in any of the original peoples of North America and South America (including Central America), and who maintains cultural identification through tribal affiliation or community recognition.</w:t>
            </w:r>
            <w:r w:rsidRPr="005B36A5">
              <w:br/>
            </w:r>
            <w:r w:rsidRPr="005B36A5">
              <w:rPr>
                <w:rFonts w:eastAsiaTheme="minorEastAsia"/>
                <w:color w:val="000000" w:themeColor="text1"/>
                <w:sz w:val="18"/>
                <w:szCs w:val="18"/>
              </w:rPr>
              <w:t>Asian = person having origins in any of the original peoples of the Far East, Southeast Asia, or the Indian Subcontinent (e.g., India, Pakistan, Bangladesh, Sri Lanka, Nepal, Sikkim, and Bhutan).</w:t>
            </w:r>
          </w:p>
          <w:p w:rsidR="001D6CF8" w:rsidRPr="005B36A5" w:rsidP="00C42393" w14:paraId="032A77AA" w14:textId="77777777">
            <w:pPr>
              <w:rPr>
                <w:rFonts w:ascii="Calibri" w:eastAsia="Calibri" w:hAnsi="Calibri" w:cs="Calibri"/>
                <w:color w:val="1F497D"/>
                <w:sz w:val="18"/>
                <w:szCs w:val="18"/>
              </w:rPr>
            </w:pPr>
            <w:r w:rsidRPr="005B36A5">
              <w:rPr>
                <w:rFonts w:eastAsiaTheme="minorEastAsia"/>
                <w:color w:val="000000" w:themeColor="text1"/>
                <w:sz w:val="18"/>
                <w:szCs w:val="18"/>
              </w:rPr>
              <w:t>Black or African American = person having origins in any of the black racial groups of Africa.</w:t>
            </w:r>
            <w:r w:rsidRPr="005B36A5">
              <w:br/>
            </w:r>
            <w:r w:rsidRPr="005B36A5">
              <w:rPr>
                <w:rFonts w:eastAsiaTheme="minorEastAsia"/>
                <w:color w:val="000000" w:themeColor="text1"/>
                <w:sz w:val="18"/>
                <w:szCs w:val="18"/>
              </w:rPr>
              <w:t>Native Hawaiian or Other Pacific Islander = person having origins</w:t>
            </w:r>
            <w:r w:rsidRPr="005B36A5">
              <w:rPr>
                <w:sz w:val="23"/>
                <w:szCs w:val="23"/>
              </w:rPr>
              <w:t xml:space="preserve"> </w:t>
            </w:r>
            <w:r w:rsidRPr="005B36A5">
              <w:rPr>
                <w:sz w:val="18"/>
                <w:szCs w:val="18"/>
              </w:rPr>
              <w:t>in any of the original peoples of Hawaii, Guam, Samoa, or other Pacific Islands. It includes people who indicate their race as “Native Hawaiian,” “Guamanian or Chamorro,” “Samoan,” and “Other Pacific Islander” or provide other detailed Pacific Islander responses.</w:t>
            </w:r>
          </w:p>
          <w:p w:rsidR="001D6CF8" w:rsidRPr="005B36A5" w:rsidP="00C42393" w14:paraId="0F3D73C7" w14:textId="77777777">
            <w:pPr>
              <w:rPr>
                <w:rFonts w:eastAsiaTheme="minorEastAsia"/>
                <w:color w:val="000000" w:themeColor="text1"/>
                <w:sz w:val="18"/>
                <w:szCs w:val="18"/>
              </w:rPr>
            </w:pPr>
            <w:r w:rsidRPr="005B36A5">
              <w:rPr>
                <w:rFonts w:eastAsiaTheme="minorEastAsia"/>
                <w:color w:val="000000" w:themeColor="text1"/>
                <w:sz w:val="18"/>
                <w:szCs w:val="18"/>
              </w:rPr>
              <w:t xml:space="preserve">White = person having origins in any of the original peoples of Europe, the Middle East, or North Africa. </w:t>
            </w:r>
          </w:p>
        </w:tc>
      </w:tr>
      <w:tr w14:paraId="2E975195" w14:textId="77777777" w:rsidTr="001D6CF8">
        <w:tblPrEx>
          <w:tblW w:w="9894" w:type="dxa"/>
          <w:tblInd w:w="-720" w:type="dxa"/>
          <w:tblLayout w:type="fixed"/>
          <w:tblLook w:val="04A0"/>
        </w:tblPrEx>
        <w:trPr>
          <w:cantSplit/>
          <w:trHeight w:val="20"/>
        </w:trPr>
        <w:tc>
          <w:tcPr>
            <w:tcW w:w="704" w:type="dxa"/>
          </w:tcPr>
          <w:p w:rsidR="001D6CF8" w:rsidRPr="005B36A5" w:rsidP="00C42393" w14:paraId="6A1F7A25"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471916F1" w14:textId="77777777">
            <w:pPr>
              <w:ind w:right="176"/>
              <w:rPr>
                <w:rFonts w:eastAsiaTheme="minorEastAsia"/>
                <w:sz w:val="18"/>
                <w:szCs w:val="18"/>
              </w:rPr>
            </w:pPr>
            <w:r w:rsidRPr="005B36A5">
              <w:rPr>
                <w:rFonts w:eastAsiaTheme="minorEastAsia"/>
                <w:sz w:val="18"/>
                <w:szCs w:val="18"/>
              </w:rPr>
              <w:t>Head of Household Code</w:t>
            </w:r>
          </w:p>
        </w:tc>
        <w:tc>
          <w:tcPr>
            <w:tcW w:w="2721" w:type="dxa"/>
          </w:tcPr>
          <w:p w:rsidR="001D6CF8" w:rsidRPr="005B36A5" w:rsidP="00C42393" w14:paraId="2891F265" w14:textId="77777777">
            <w:pPr>
              <w:rPr>
                <w:rFonts w:eastAsiaTheme="minorEastAsia"/>
                <w:color w:val="000000" w:themeColor="text1"/>
                <w:sz w:val="18"/>
                <w:szCs w:val="18"/>
              </w:rPr>
            </w:pPr>
            <w:r w:rsidRPr="005B36A5">
              <w:rPr>
                <w:rFonts w:eastAsiaTheme="minorEastAsia"/>
                <w:sz w:val="18"/>
                <w:szCs w:val="18"/>
              </w:rPr>
              <w:t>The individual is an adult who is considered the head of household for purposes of determining income eligibility and rent.</w:t>
            </w:r>
          </w:p>
        </w:tc>
        <w:tc>
          <w:tcPr>
            <w:tcW w:w="2816" w:type="dxa"/>
          </w:tcPr>
          <w:p w:rsidR="001D6CF8" w:rsidRPr="005B36A5" w:rsidP="00C42393" w14:paraId="020CD42D" w14:textId="77777777">
            <w:pPr>
              <w:rPr>
                <w:rFonts w:eastAsiaTheme="minorEastAsia"/>
                <w:color w:val="000000" w:themeColor="text1"/>
                <w:sz w:val="18"/>
                <w:szCs w:val="18"/>
              </w:rPr>
            </w:pPr>
            <w:r w:rsidRPr="005B36A5">
              <w:rPr>
                <w:rFonts w:eastAsiaTheme="minorEastAsia"/>
                <w:color w:val="000000" w:themeColor="text1"/>
                <w:sz w:val="18"/>
                <w:szCs w:val="18"/>
              </w:rPr>
              <w:t>1 = Yes</w:t>
            </w:r>
            <w:r w:rsidRPr="005B36A5">
              <w:br/>
            </w:r>
            <w:r w:rsidRPr="005B36A5">
              <w:rPr>
                <w:rFonts w:eastAsiaTheme="minorEastAsia"/>
                <w:color w:val="000000" w:themeColor="text1"/>
                <w:sz w:val="18"/>
                <w:szCs w:val="18"/>
              </w:rPr>
              <w:t>2 = No</w:t>
            </w:r>
            <w:r w:rsidRPr="005B36A5">
              <w:rPr>
                <w:rFonts w:eastAsiaTheme="minorEastAsia"/>
                <w:color w:val="000000" w:themeColor="text1"/>
                <w:sz w:val="18"/>
                <w:szCs w:val="18"/>
              </w:rPr>
              <w:br/>
              <w:t>77 = Information not collected</w:t>
            </w:r>
          </w:p>
          <w:p w:rsidR="001D6CF8" w:rsidRPr="005B36A5" w:rsidP="00C42393" w14:paraId="413480C3" w14:textId="77777777">
            <w:pPr>
              <w:rPr>
                <w:rFonts w:eastAsiaTheme="minorEastAsia"/>
                <w:color w:val="000000" w:themeColor="text1"/>
                <w:sz w:val="18"/>
                <w:szCs w:val="18"/>
              </w:rPr>
            </w:pPr>
            <w:r w:rsidRPr="005B36A5">
              <w:rPr>
                <w:rFonts w:eastAsiaTheme="minorEastAsia"/>
                <w:color w:val="000000" w:themeColor="text1"/>
                <w:sz w:val="18"/>
                <w:szCs w:val="18"/>
              </w:rP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163C9E73" w14:textId="714159CE">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2904D6AF" w14:textId="77777777" w:rsidTr="001D6CF8">
        <w:tblPrEx>
          <w:tblW w:w="9894" w:type="dxa"/>
          <w:tblInd w:w="-720" w:type="dxa"/>
          <w:tblLayout w:type="fixed"/>
          <w:tblLook w:val="04A0"/>
        </w:tblPrEx>
        <w:trPr>
          <w:cantSplit/>
          <w:trHeight w:val="20"/>
        </w:trPr>
        <w:tc>
          <w:tcPr>
            <w:tcW w:w="704" w:type="dxa"/>
          </w:tcPr>
          <w:p w:rsidR="001D6CF8" w:rsidRPr="005B36A5" w:rsidP="00C42393" w14:paraId="7E21969E" w14:textId="77777777">
            <w:pPr>
              <w:pStyle w:val="ListParagraph"/>
              <w:ind w:left="360"/>
              <w:rPr>
                <w:rFonts w:eastAsia="Times New Roman" w:cstheme="minorHAnsi"/>
                <w:color w:val="000000"/>
                <w:sz w:val="18"/>
                <w:szCs w:val="18"/>
              </w:rPr>
            </w:pPr>
          </w:p>
        </w:tc>
        <w:tc>
          <w:tcPr>
            <w:tcW w:w="9190" w:type="dxa"/>
            <w:gridSpan w:val="4"/>
          </w:tcPr>
          <w:p w:rsidR="001D6CF8" w:rsidRPr="005B36A5" w:rsidP="00C42393" w14:paraId="28B453F0" w14:textId="2DB179E1">
            <w:pPr>
              <w:rPr>
                <w:rFonts w:eastAsiaTheme="minorEastAsia"/>
                <w:color w:val="000000" w:themeColor="text1"/>
                <w:sz w:val="18"/>
                <w:szCs w:val="18"/>
              </w:rPr>
            </w:pPr>
            <w:r w:rsidRPr="005B36A5">
              <w:rPr>
                <w:rFonts w:eastAsiaTheme="minorEastAsia"/>
                <w:sz w:val="18"/>
                <w:szCs w:val="18"/>
              </w:rPr>
              <w:t xml:space="preserve">The head of </w:t>
            </w:r>
            <w:r w:rsidRPr="005B36A5">
              <w:rPr>
                <w:rFonts w:eastAsiaTheme="minorEastAsia"/>
                <w:sz w:val="18"/>
                <w:szCs w:val="18"/>
              </w:rPr>
              <w:t>household</w:t>
            </w:r>
            <w:r w:rsidRPr="005B36A5">
              <w:rPr>
                <w:rFonts w:eastAsiaTheme="minorEastAsia"/>
                <w:sz w:val="18"/>
                <w:szCs w:val="18"/>
              </w:rPr>
              <w:t xml:space="preserve"> is responsible for ensuring that the household fulfills all its responsibilities under the program, alone or in conjunction with a co-head or spouse.  The household may designate any qualified household member as the head of household.   The head of household must have the legal capacity to enter a lease under state and local law. A minor who is emancipated under state law may be designated as head of household.</w:t>
            </w:r>
          </w:p>
        </w:tc>
      </w:tr>
      <w:tr w14:paraId="68231832" w14:textId="77777777" w:rsidTr="001D6CF8">
        <w:tblPrEx>
          <w:tblW w:w="9894" w:type="dxa"/>
          <w:tblInd w:w="-720" w:type="dxa"/>
          <w:tblLayout w:type="fixed"/>
          <w:tblLook w:val="04A0"/>
        </w:tblPrEx>
        <w:trPr>
          <w:cantSplit/>
          <w:trHeight w:val="20"/>
        </w:trPr>
        <w:tc>
          <w:tcPr>
            <w:tcW w:w="704" w:type="dxa"/>
          </w:tcPr>
          <w:p w:rsidR="001D6CF8" w:rsidRPr="005B36A5" w:rsidP="00C42393" w14:paraId="39ACCFC4"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0B292182" w14:textId="77777777">
            <w:pPr>
              <w:ind w:right="176"/>
              <w:rPr>
                <w:rFonts w:eastAsiaTheme="minorEastAsia"/>
                <w:sz w:val="18"/>
                <w:szCs w:val="18"/>
              </w:rPr>
            </w:pPr>
            <w:r w:rsidRPr="005B36A5">
              <w:rPr>
                <w:rFonts w:eastAsiaTheme="minorEastAsia"/>
                <w:sz w:val="18"/>
                <w:szCs w:val="18"/>
              </w:rPr>
              <w:t>Residence Census Tract</w:t>
            </w:r>
          </w:p>
        </w:tc>
        <w:tc>
          <w:tcPr>
            <w:tcW w:w="2721" w:type="dxa"/>
          </w:tcPr>
          <w:p w:rsidR="001D6CF8" w:rsidRPr="005B36A5" w:rsidP="00C42393" w14:paraId="43F73E36" w14:textId="77777777">
            <w:pPr>
              <w:rPr>
                <w:rFonts w:eastAsiaTheme="minorEastAsia"/>
                <w:color w:val="000000" w:themeColor="text1"/>
                <w:sz w:val="18"/>
                <w:szCs w:val="18"/>
              </w:rPr>
            </w:pPr>
            <w:r w:rsidRPr="005B36A5">
              <w:rPr>
                <w:rFonts w:eastAsiaTheme="minorEastAsia"/>
                <w:color w:val="000000" w:themeColor="text1"/>
                <w:sz w:val="18"/>
                <w:szCs w:val="18"/>
              </w:rPr>
              <w:t>The 11-digit census tract number for the residence of the individual.</w:t>
            </w:r>
          </w:p>
        </w:tc>
        <w:tc>
          <w:tcPr>
            <w:tcW w:w="2816" w:type="dxa"/>
          </w:tcPr>
          <w:p w:rsidR="001D6CF8" w:rsidRPr="005B36A5" w:rsidP="00C42393" w14:paraId="7F1A6A1E" w14:textId="77777777">
            <w:pPr>
              <w:rPr>
                <w:rFonts w:eastAsiaTheme="minorEastAsia"/>
                <w:color w:val="000000" w:themeColor="text1"/>
                <w:sz w:val="18"/>
                <w:szCs w:val="18"/>
              </w:rPr>
            </w:pPr>
            <w:r w:rsidRPr="005B36A5">
              <w:rPr>
                <w:rFonts w:eastAsiaTheme="minorEastAsia"/>
                <w:color w:val="000000" w:themeColor="text1"/>
                <w:sz w:val="18"/>
                <w:szCs w:val="18"/>
              </w:rPr>
              <w:t>The 11-digit code for the census tract for the individual's residence.</w:t>
            </w:r>
          </w:p>
        </w:tc>
        <w:tc>
          <w:tcPr>
            <w:tcW w:w="1757" w:type="dxa"/>
            <w:noWrap/>
          </w:tcPr>
          <w:p w:rsidR="001D6CF8" w:rsidRPr="005B36A5" w:rsidP="00C42393" w14:paraId="3365EC32" w14:textId="292BF83F">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DD3272D" w14:textId="77777777" w:rsidTr="001D6CF8">
        <w:tblPrEx>
          <w:tblW w:w="9894" w:type="dxa"/>
          <w:tblInd w:w="-720" w:type="dxa"/>
          <w:tblLayout w:type="fixed"/>
          <w:tblLook w:val="04A0"/>
        </w:tblPrEx>
        <w:trPr>
          <w:cantSplit/>
          <w:trHeight w:val="20"/>
        </w:trPr>
        <w:tc>
          <w:tcPr>
            <w:tcW w:w="704" w:type="dxa"/>
          </w:tcPr>
          <w:p w:rsidR="001D6CF8" w:rsidRPr="005B36A5" w:rsidP="00C42393" w14:paraId="256434CB" w14:textId="77777777">
            <w:pPr>
              <w:pStyle w:val="ListParagraph"/>
              <w:ind w:left="360"/>
              <w:rPr>
                <w:rFonts w:eastAsia="Times New Roman" w:cstheme="minorHAnsi"/>
                <w:color w:val="000000"/>
                <w:sz w:val="18"/>
                <w:szCs w:val="18"/>
              </w:rPr>
            </w:pPr>
          </w:p>
        </w:tc>
        <w:tc>
          <w:tcPr>
            <w:tcW w:w="9190" w:type="dxa"/>
            <w:gridSpan w:val="4"/>
          </w:tcPr>
          <w:p w:rsidR="001D6CF8" w:rsidRPr="005B36A5" w:rsidP="00C42393" w14:paraId="0801F2FA" w14:textId="0F911123">
            <w:pPr>
              <w:rPr>
                <w:rFonts w:eastAsiaTheme="minorEastAsia"/>
                <w:color w:val="000000" w:themeColor="text1"/>
                <w:sz w:val="18"/>
                <w:szCs w:val="18"/>
              </w:rPr>
            </w:pPr>
            <w:r w:rsidRPr="005B36A5">
              <w:rPr>
                <w:rFonts w:eastAsiaTheme="minorEastAsia"/>
                <w:color w:val="000000" w:themeColor="text1"/>
                <w:sz w:val="18"/>
                <w:szCs w:val="18"/>
              </w:rPr>
              <w:t>The Census Bureau has developed an online tool for converting physical addresses to census tract numbers (</w:t>
            </w:r>
            <w:hyperlink r:id="rId5">
              <w:r w:rsidRPr="005B36A5">
                <w:rPr>
                  <w:rStyle w:val="Hyperlink"/>
                  <w:rFonts w:eastAsiaTheme="minorEastAsia"/>
                  <w:sz w:val="18"/>
                  <w:szCs w:val="18"/>
                </w:rPr>
                <w:t>http://factfinder2.census.gov/faces/nav/jsf/pages/searchresults.xhtml?ref=addr&amp;refresh=t#none</w:t>
              </w:r>
            </w:hyperlink>
            <w:r w:rsidRPr="005B36A5">
              <w:rPr>
                <w:rFonts w:eastAsiaTheme="minorEastAsia"/>
                <w:color w:val="000000" w:themeColor="text1"/>
                <w:sz w:val="18"/>
                <w:szCs w:val="18"/>
              </w:rPr>
              <w:t xml:space="preserve">). </w:t>
            </w:r>
            <w:r>
              <w:rPr>
                <w:rFonts w:eastAsiaTheme="minorEastAsia"/>
                <w:color w:val="000000" w:themeColor="text1"/>
                <w:sz w:val="18"/>
                <w:szCs w:val="18"/>
              </w:rPr>
              <w:t>Individuals experiencing homelessness or housing insecurity</w:t>
            </w:r>
            <w:r w:rsidRPr="005B36A5">
              <w:rPr>
                <w:rFonts w:eastAsiaTheme="minorEastAsia"/>
                <w:color w:val="000000" w:themeColor="text1"/>
                <w:sz w:val="18"/>
                <w:szCs w:val="18"/>
              </w:rPr>
              <w:t xml:space="preserve"> may designate a fixed location as their residence for identification purposes. This location may be a homeless shelter, or </w:t>
            </w:r>
            <w:r w:rsidRPr="005B36A5">
              <w:rPr>
                <w:rFonts w:eastAsiaTheme="minorEastAsia"/>
                <w:color w:val="000000" w:themeColor="text1"/>
                <w:sz w:val="18"/>
                <w:szCs w:val="18"/>
              </w:rPr>
              <w:t>other</w:t>
            </w:r>
            <w:r w:rsidRPr="005B36A5">
              <w:rPr>
                <w:rFonts w:eastAsiaTheme="minorEastAsia"/>
                <w:color w:val="000000" w:themeColor="text1"/>
                <w:sz w:val="18"/>
                <w:szCs w:val="18"/>
              </w:rPr>
              <w:t xml:space="preserve"> location where a</w:t>
            </w:r>
            <w:r>
              <w:rPr>
                <w:rFonts w:eastAsiaTheme="minorEastAsia"/>
                <w:color w:val="000000" w:themeColor="text1"/>
                <w:sz w:val="18"/>
                <w:szCs w:val="18"/>
              </w:rPr>
              <w:t>n</w:t>
            </w:r>
            <w:r w:rsidRPr="005B36A5">
              <w:rPr>
                <w:rFonts w:eastAsiaTheme="minorEastAsia"/>
                <w:color w:val="000000" w:themeColor="text1"/>
                <w:sz w:val="18"/>
                <w:szCs w:val="18"/>
              </w:rPr>
              <w:t xml:space="preserve"> individual </w:t>
            </w:r>
            <w:r>
              <w:rPr>
                <w:rFonts w:eastAsiaTheme="minorEastAsia"/>
                <w:color w:val="000000" w:themeColor="text1"/>
                <w:sz w:val="18"/>
                <w:szCs w:val="18"/>
              </w:rPr>
              <w:t xml:space="preserve">experiencing homelessness </w:t>
            </w:r>
            <w:r w:rsidRPr="005B36A5">
              <w:rPr>
                <w:rFonts w:eastAsiaTheme="minorEastAsia"/>
                <w:color w:val="000000" w:themeColor="text1"/>
                <w:sz w:val="18"/>
                <w:szCs w:val="18"/>
              </w:rPr>
              <w:t>may spend time or return to for sleep.</w:t>
            </w:r>
          </w:p>
        </w:tc>
      </w:tr>
      <w:tr w14:paraId="14F84402" w14:textId="77777777" w:rsidTr="001D6CF8">
        <w:tblPrEx>
          <w:tblW w:w="9894" w:type="dxa"/>
          <w:tblInd w:w="-720" w:type="dxa"/>
          <w:tblLayout w:type="fixed"/>
          <w:tblLook w:val="04A0"/>
        </w:tblPrEx>
        <w:trPr>
          <w:cantSplit/>
          <w:trHeight w:val="20"/>
        </w:trPr>
        <w:tc>
          <w:tcPr>
            <w:tcW w:w="704" w:type="dxa"/>
          </w:tcPr>
          <w:p w:rsidR="001D6CF8" w:rsidRPr="005B36A5" w:rsidP="00C42393" w14:paraId="3892D8B1"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4CEAF42E" w14:textId="77777777">
            <w:pPr>
              <w:ind w:right="176"/>
              <w:rPr>
                <w:rFonts w:eastAsiaTheme="minorEastAsia"/>
                <w:sz w:val="18"/>
                <w:szCs w:val="18"/>
              </w:rPr>
            </w:pPr>
            <w:r w:rsidRPr="005B36A5">
              <w:rPr>
                <w:rFonts w:eastAsiaTheme="minorEastAsia"/>
                <w:color w:val="000000" w:themeColor="text1"/>
                <w:sz w:val="18"/>
                <w:szCs w:val="18"/>
              </w:rPr>
              <w:t>Veteran Status Code</w:t>
            </w:r>
          </w:p>
        </w:tc>
        <w:tc>
          <w:tcPr>
            <w:tcW w:w="2721" w:type="dxa"/>
          </w:tcPr>
          <w:p w:rsidR="001D6CF8" w:rsidRPr="005B36A5" w:rsidP="00C42393" w14:paraId="6CA675BB" w14:textId="77777777">
            <w:pPr>
              <w:rPr>
                <w:rFonts w:eastAsiaTheme="minorEastAsia"/>
                <w:color w:val="000000" w:themeColor="text1"/>
                <w:sz w:val="18"/>
                <w:szCs w:val="18"/>
              </w:rPr>
            </w:pPr>
            <w:r w:rsidRPr="005B36A5">
              <w:rPr>
                <w:rFonts w:eastAsiaTheme="minorEastAsia"/>
                <w:color w:val="000000" w:themeColor="text1"/>
                <w:sz w:val="18"/>
                <w:szCs w:val="18"/>
              </w:rPr>
              <w:t>The individual who initiated services under this grant is a person who served on active duty in the armed forces and was discharged or released from such service under conditions other than dishon</w:t>
            </w:r>
            <w:r w:rsidRPr="005B36A5">
              <w:rPr>
                <w:rFonts w:eastAsiaTheme="minorEastAsia"/>
                <w:b/>
                <w:bCs/>
                <w:color w:val="000000" w:themeColor="text1"/>
                <w:sz w:val="18"/>
                <w:szCs w:val="18"/>
              </w:rPr>
              <w:t>o</w:t>
            </w:r>
            <w:r w:rsidRPr="005B36A5">
              <w:rPr>
                <w:rFonts w:eastAsiaTheme="minorEastAsia"/>
                <w:color w:val="000000" w:themeColor="text1"/>
                <w:sz w:val="18"/>
                <w:szCs w:val="18"/>
              </w:rPr>
              <w:t>rable.</w:t>
            </w:r>
          </w:p>
        </w:tc>
        <w:tc>
          <w:tcPr>
            <w:tcW w:w="2816" w:type="dxa"/>
          </w:tcPr>
          <w:p w:rsidR="001D6CF8" w:rsidRPr="005B36A5" w:rsidP="00C42393" w14:paraId="48FF6BC9" w14:textId="77777777">
            <w:pPr>
              <w:rPr>
                <w:rFonts w:eastAsiaTheme="minorEastAsia"/>
                <w:color w:val="000000" w:themeColor="text1"/>
                <w:sz w:val="18"/>
                <w:szCs w:val="18"/>
              </w:rPr>
            </w:pPr>
            <w:r w:rsidRPr="005B36A5">
              <w:rPr>
                <w:rFonts w:eastAsiaTheme="minorEastAsia"/>
                <w:color w:val="000000" w:themeColor="text1"/>
                <w:sz w:val="18"/>
                <w:szCs w:val="18"/>
              </w:rPr>
              <w:t>1 = Yes</w:t>
            </w:r>
            <w:r w:rsidRPr="005B36A5">
              <w:br/>
            </w:r>
            <w:r w:rsidRPr="005B36A5">
              <w:rPr>
                <w:rFonts w:eastAsiaTheme="minorEastAsia"/>
                <w:color w:val="000000" w:themeColor="text1"/>
                <w:sz w:val="18"/>
                <w:szCs w:val="18"/>
              </w:rPr>
              <w:t>2 = No</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09D6EABE" w14:textId="3B963F6F">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0F385AD7" w14:textId="77777777" w:rsidTr="001D6CF8">
        <w:tblPrEx>
          <w:tblW w:w="9894" w:type="dxa"/>
          <w:tblInd w:w="-720" w:type="dxa"/>
          <w:tblLayout w:type="fixed"/>
          <w:tblLook w:val="04A0"/>
        </w:tblPrEx>
        <w:trPr>
          <w:cantSplit/>
          <w:trHeight w:val="20"/>
        </w:trPr>
        <w:tc>
          <w:tcPr>
            <w:tcW w:w="704" w:type="dxa"/>
          </w:tcPr>
          <w:p w:rsidR="001D6CF8" w:rsidRPr="005B36A5" w:rsidP="00C42393" w14:paraId="1355B10F"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29680E4C" w14:textId="16A3FF4A">
            <w:pPr>
              <w:ind w:right="176"/>
              <w:rPr>
                <w:rFonts w:eastAsiaTheme="minorEastAsia"/>
                <w:sz w:val="18"/>
                <w:szCs w:val="18"/>
              </w:rPr>
            </w:pPr>
            <w:r w:rsidRPr="005B36A5">
              <w:rPr>
                <w:rFonts w:eastAsiaTheme="minorEastAsia"/>
                <w:sz w:val="18"/>
                <w:szCs w:val="18"/>
              </w:rPr>
              <w:t>Time in Subsidized Housing Number</w:t>
            </w:r>
          </w:p>
        </w:tc>
        <w:tc>
          <w:tcPr>
            <w:tcW w:w="2721" w:type="dxa"/>
          </w:tcPr>
          <w:p w:rsidR="001D6CF8" w:rsidRPr="005B36A5" w:rsidP="00C42393" w14:paraId="17F9381A" w14:textId="1D9AF692">
            <w:pPr>
              <w:rPr>
                <w:rFonts w:eastAsiaTheme="minorEastAsia"/>
                <w:color w:val="000000" w:themeColor="text1"/>
                <w:sz w:val="18"/>
                <w:szCs w:val="18"/>
              </w:rPr>
            </w:pPr>
            <w:r w:rsidRPr="005B36A5">
              <w:rPr>
                <w:rFonts w:eastAsiaTheme="minorEastAsia"/>
                <w:color w:val="000000" w:themeColor="text1"/>
                <w:sz w:val="18"/>
                <w:szCs w:val="18"/>
              </w:rPr>
              <w:t xml:space="preserve">Total number of years </w:t>
            </w:r>
            <w:r w:rsidRPr="005B36A5">
              <w:rPr>
                <w:rFonts w:eastAsiaTheme="minorEastAsia"/>
                <w:color w:val="000000" w:themeColor="text1"/>
                <w:sz w:val="18"/>
                <w:szCs w:val="18"/>
              </w:rPr>
              <w:t>individual has</w:t>
            </w:r>
            <w:r w:rsidRPr="005B36A5">
              <w:rPr>
                <w:rFonts w:eastAsiaTheme="minorEastAsia"/>
                <w:color w:val="000000" w:themeColor="text1"/>
                <w:sz w:val="18"/>
                <w:szCs w:val="18"/>
              </w:rPr>
              <w:t xml:space="preserve"> lived in publicly or privately subsidized housing. Count all time even if not consecutive.</w:t>
            </w:r>
          </w:p>
        </w:tc>
        <w:tc>
          <w:tcPr>
            <w:tcW w:w="2816" w:type="dxa"/>
          </w:tcPr>
          <w:p w:rsidR="001D6CF8" w:rsidRPr="005B36A5" w:rsidP="00C42393" w14:paraId="4EEA03A7" w14:textId="0BFE289D">
            <w:pPr>
              <w:rPr>
                <w:rFonts w:eastAsiaTheme="minorEastAsia"/>
                <w:color w:val="000000" w:themeColor="text1"/>
                <w:sz w:val="18"/>
                <w:szCs w:val="18"/>
              </w:rPr>
            </w:pPr>
            <w:r w:rsidRPr="005B36A5">
              <w:rPr>
                <w:rFonts w:eastAsiaTheme="minorEastAsia"/>
                <w:color w:val="000000" w:themeColor="text1"/>
                <w:sz w:val="18"/>
                <w:szCs w:val="18"/>
              </w:rPr>
              <w:t>Whole number (in years);</w:t>
            </w:r>
            <w:r w:rsidRPr="005B36A5">
              <w:rPr>
                <w:rFonts w:eastAsiaTheme="minorEastAsia"/>
                <w:color w:val="000000" w:themeColor="text1"/>
                <w:sz w:val="18"/>
                <w:szCs w:val="18"/>
              </w:rPr>
              <w:br/>
              <w:t>Whole number (in months</w:t>
            </w:r>
          </w:p>
        </w:tc>
        <w:tc>
          <w:tcPr>
            <w:tcW w:w="1757" w:type="dxa"/>
            <w:noWrap/>
          </w:tcPr>
          <w:p w:rsidR="001D6CF8" w:rsidRPr="005B36A5" w:rsidP="00C42393" w14:paraId="029AFF14" w14:textId="0E0C5F9E">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DF6F88D" w14:textId="77777777" w:rsidTr="001D6CF8">
        <w:tblPrEx>
          <w:tblW w:w="9894" w:type="dxa"/>
          <w:tblInd w:w="-720" w:type="dxa"/>
          <w:tblLayout w:type="fixed"/>
          <w:tblLook w:val="04A0"/>
        </w:tblPrEx>
        <w:trPr>
          <w:cantSplit/>
          <w:trHeight w:val="20"/>
        </w:trPr>
        <w:tc>
          <w:tcPr>
            <w:tcW w:w="704" w:type="dxa"/>
          </w:tcPr>
          <w:p w:rsidR="001D6CF8" w:rsidRPr="005B36A5" w:rsidP="00C42393" w14:paraId="0001A2E8"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1C951E66" w14:textId="77777777">
            <w:pPr>
              <w:ind w:right="176"/>
              <w:rPr>
                <w:rFonts w:eastAsiaTheme="minorEastAsia"/>
                <w:sz w:val="18"/>
                <w:szCs w:val="18"/>
              </w:rPr>
            </w:pPr>
            <w:r w:rsidRPr="005B36A5">
              <w:rPr>
                <w:rFonts w:eastAsiaTheme="minorEastAsia"/>
                <w:sz w:val="18"/>
                <w:szCs w:val="18"/>
              </w:rPr>
              <w:t>Disability Status Code</w:t>
            </w:r>
          </w:p>
        </w:tc>
        <w:tc>
          <w:tcPr>
            <w:tcW w:w="2721" w:type="dxa"/>
          </w:tcPr>
          <w:p w:rsidR="001D6CF8" w:rsidRPr="005B36A5" w:rsidP="00C42393" w14:paraId="1FBC0034" w14:textId="77777777">
            <w:pPr>
              <w:rPr>
                <w:rFonts w:eastAsiaTheme="minorEastAsia"/>
                <w:color w:val="000000" w:themeColor="text1"/>
                <w:sz w:val="18"/>
                <w:szCs w:val="18"/>
              </w:rPr>
            </w:pPr>
            <w:r w:rsidRPr="005B36A5">
              <w:rPr>
                <w:rFonts w:eastAsiaTheme="minorEastAsia"/>
                <w:color w:val="000000" w:themeColor="text1"/>
                <w:sz w:val="18"/>
                <w:szCs w:val="18"/>
              </w:rPr>
              <w:t xml:space="preserve">The </w:t>
            </w:r>
            <w:r w:rsidRPr="005B36A5">
              <w:rPr>
                <w:rFonts w:eastAsiaTheme="minorEastAsia"/>
                <w:color w:val="000000" w:themeColor="text1"/>
                <w:sz w:val="18"/>
                <w:szCs w:val="18"/>
              </w:rPr>
              <w:t>disability status</w:t>
            </w:r>
            <w:r w:rsidRPr="005B36A5">
              <w:rPr>
                <w:rFonts w:eastAsiaTheme="minorEastAsia"/>
                <w:color w:val="000000" w:themeColor="text1"/>
                <w:sz w:val="18"/>
                <w:szCs w:val="18"/>
              </w:rPr>
              <w:t xml:space="preserve"> of the individual.</w:t>
            </w:r>
          </w:p>
        </w:tc>
        <w:tc>
          <w:tcPr>
            <w:tcW w:w="2816" w:type="dxa"/>
          </w:tcPr>
          <w:p w:rsidR="001D6CF8" w:rsidRPr="005B36A5" w:rsidP="00C42393" w14:paraId="0A6099DE" w14:textId="3CF19491">
            <w:pPr>
              <w:rPr>
                <w:rFonts w:eastAsiaTheme="minorEastAsia"/>
                <w:color w:val="000000" w:themeColor="text1"/>
                <w:sz w:val="18"/>
                <w:szCs w:val="18"/>
              </w:rPr>
            </w:pPr>
            <w:r w:rsidRPr="005B36A5">
              <w:rPr>
                <w:rFonts w:eastAsiaTheme="minorEastAsia"/>
                <w:color w:val="000000" w:themeColor="text1"/>
                <w:sz w:val="18"/>
                <w:szCs w:val="18"/>
              </w:rPr>
              <w:t>1 = Yes, individual indicates a disability as defined in ADA</w:t>
            </w:r>
            <w:r w:rsidRPr="005B36A5">
              <w:br/>
            </w:r>
            <w:r w:rsidRPr="005B36A5">
              <w:rPr>
                <w:rFonts w:eastAsiaTheme="minorEastAsia"/>
                <w:color w:val="000000" w:themeColor="text1"/>
                <w:sz w:val="18"/>
                <w:szCs w:val="18"/>
              </w:rPr>
              <w:t>2 = No, individual indicates no disability as defined by ADA</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36FB9E5C" w14:textId="0BBCDF2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05C7A201" w14:textId="77777777" w:rsidTr="001D6CF8">
        <w:tblPrEx>
          <w:tblW w:w="9894" w:type="dxa"/>
          <w:tblInd w:w="-720" w:type="dxa"/>
          <w:tblLayout w:type="fixed"/>
          <w:tblLook w:val="04A0"/>
        </w:tblPrEx>
        <w:trPr>
          <w:cantSplit/>
          <w:trHeight w:val="20"/>
        </w:trPr>
        <w:tc>
          <w:tcPr>
            <w:tcW w:w="704" w:type="dxa"/>
          </w:tcPr>
          <w:p w:rsidR="001D6CF8" w:rsidRPr="005B36A5" w:rsidP="00C42393" w14:paraId="36AA1DDA" w14:textId="77777777">
            <w:pPr>
              <w:pStyle w:val="ListParagraph"/>
              <w:ind w:left="360"/>
              <w:rPr>
                <w:rFonts w:eastAsia="Times New Roman" w:cstheme="minorHAnsi"/>
                <w:color w:val="000000"/>
                <w:sz w:val="18"/>
                <w:szCs w:val="18"/>
              </w:rPr>
            </w:pPr>
          </w:p>
        </w:tc>
        <w:tc>
          <w:tcPr>
            <w:tcW w:w="9190" w:type="dxa"/>
            <w:gridSpan w:val="4"/>
          </w:tcPr>
          <w:p w:rsidR="001D6CF8" w:rsidRPr="005B36A5" w:rsidP="00C42393" w14:paraId="61FEC490" w14:textId="529794B6">
            <w:pPr>
              <w:rPr>
                <w:rFonts w:eastAsiaTheme="minorEastAsia"/>
                <w:color w:val="000000" w:themeColor="text1"/>
                <w:sz w:val="18"/>
                <w:szCs w:val="18"/>
              </w:rPr>
            </w:pPr>
            <w:r w:rsidRPr="005B36A5">
              <w:rPr>
                <w:rFonts w:eastAsiaTheme="minorEastAsia"/>
                <w:color w:val="000000" w:themeColor="text1"/>
                <w:sz w:val="18"/>
                <w:szCs w:val="18"/>
              </w:rPr>
              <w:t xml:space="preserve">ADA = </w:t>
            </w:r>
            <w:r>
              <w:rPr>
                <w:rFonts w:eastAsiaTheme="minorEastAsia"/>
                <w:color w:val="000000" w:themeColor="text1"/>
                <w:sz w:val="18"/>
                <w:szCs w:val="18"/>
              </w:rPr>
              <w:t>T</w:t>
            </w:r>
            <w:r w:rsidRPr="005B36A5">
              <w:rPr>
                <w:rFonts w:eastAsiaTheme="minorEastAsia"/>
                <w:color w:val="000000" w:themeColor="text1"/>
                <w:sz w:val="18"/>
                <w:szCs w:val="18"/>
              </w:rPr>
              <w:t>he Americans with Disabilities Act of 1990 (42 U.S.C. 12102).</w:t>
            </w:r>
          </w:p>
        </w:tc>
      </w:tr>
      <w:tr w14:paraId="2ABB29C3" w14:textId="77777777" w:rsidTr="001D6CF8">
        <w:tblPrEx>
          <w:tblW w:w="9894" w:type="dxa"/>
          <w:tblInd w:w="-720" w:type="dxa"/>
          <w:tblLayout w:type="fixed"/>
          <w:tblLook w:val="04A0"/>
        </w:tblPrEx>
        <w:trPr>
          <w:cantSplit/>
          <w:trHeight w:val="20"/>
        </w:trPr>
        <w:tc>
          <w:tcPr>
            <w:tcW w:w="704" w:type="dxa"/>
          </w:tcPr>
          <w:p w:rsidR="001D6CF8" w:rsidRPr="005B36A5" w:rsidP="00C42393" w14:paraId="569EC419"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5D4E3DF4" w14:textId="77777777">
            <w:pPr>
              <w:ind w:right="176"/>
              <w:rPr>
                <w:rFonts w:eastAsiaTheme="minorEastAsia"/>
                <w:sz w:val="18"/>
                <w:szCs w:val="18"/>
              </w:rPr>
            </w:pPr>
            <w:r w:rsidRPr="005B36A5">
              <w:rPr>
                <w:rFonts w:eastAsiaTheme="minorEastAsia"/>
                <w:sz w:val="18"/>
                <w:szCs w:val="18"/>
              </w:rPr>
              <w:t>Disability Category Code</w:t>
            </w:r>
          </w:p>
        </w:tc>
        <w:tc>
          <w:tcPr>
            <w:tcW w:w="2721" w:type="dxa"/>
          </w:tcPr>
          <w:p w:rsidR="001D6CF8" w:rsidRPr="005B36A5" w:rsidP="00C42393" w14:paraId="1DABB2CD" w14:textId="77777777">
            <w:pPr>
              <w:rPr>
                <w:rFonts w:eastAsiaTheme="minorEastAsia"/>
                <w:color w:val="000000" w:themeColor="text1"/>
                <w:sz w:val="18"/>
                <w:szCs w:val="18"/>
              </w:rPr>
            </w:pPr>
            <w:r w:rsidRPr="005B36A5">
              <w:rPr>
                <w:rFonts w:eastAsiaTheme="minorEastAsia"/>
                <w:color w:val="000000" w:themeColor="text1"/>
                <w:sz w:val="18"/>
                <w:szCs w:val="18"/>
              </w:rPr>
              <w:t>The category of disability for the individual.</w:t>
            </w:r>
          </w:p>
        </w:tc>
        <w:tc>
          <w:tcPr>
            <w:tcW w:w="2816" w:type="dxa"/>
          </w:tcPr>
          <w:p w:rsidR="001D6CF8" w:rsidRPr="005B36A5" w:rsidP="00C42393" w14:paraId="5EF7314C" w14:textId="422BC8A3">
            <w:pPr>
              <w:rPr>
                <w:rFonts w:eastAsiaTheme="minorEastAsia"/>
                <w:color w:val="000000" w:themeColor="text1"/>
                <w:sz w:val="18"/>
                <w:szCs w:val="18"/>
              </w:rPr>
            </w:pPr>
            <w:r w:rsidRPr="005B36A5">
              <w:rPr>
                <w:rFonts w:eastAsiaTheme="minorEastAsia"/>
                <w:color w:val="000000" w:themeColor="text1"/>
                <w:sz w:val="18"/>
                <w:szCs w:val="18"/>
              </w:rPr>
              <w:t>1 = Impairment is primarily physical, including mobility and sensory impairments</w:t>
            </w:r>
            <w:r w:rsidRPr="005B36A5">
              <w:br/>
            </w:r>
            <w:r w:rsidRPr="005B36A5">
              <w:rPr>
                <w:rFonts w:eastAsiaTheme="minorEastAsia"/>
                <w:color w:val="000000" w:themeColor="text1"/>
                <w:sz w:val="18"/>
                <w:szCs w:val="18"/>
              </w:rPr>
              <w:t xml:space="preserve">2 = </w:t>
            </w:r>
            <w:r w:rsidRPr="00614380">
              <w:rPr>
                <w:rFonts w:eastAsiaTheme="minorEastAsia"/>
                <w:color w:val="000000" w:themeColor="text1"/>
                <w:sz w:val="18"/>
                <w:szCs w:val="18"/>
              </w:rPr>
              <w:t>Impairment is primarily cognitive, including learning and memory impairments</w:t>
            </w:r>
            <w:r w:rsidRPr="005B36A5">
              <w:br/>
            </w:r>
            <w:r w:rsidRPr="005B36A5">
              <w:rPr>
                <w:rFonts w:eastAsiaTheme="minorEastAsia"/>
                <w:color w:val="000000" w:themeColor="text1"/>
                <w:sz w:val="18"/>
                <w:szCs w:val="18"/>
              </w:rPr>
              <w:t>3 = Impairment is both physical and mental</w:t>
            </w:r>
            <w:r w:rsidRPr="005B36A5">
              <w:rPr>
                <w:rFonts w:eastAsiaTheme="minorEastAsia"/>
                <w:color w:val="000000" w:themeColor="text1"/>
                <w:sz w:val="18"/>
                <w:szCs w:val="18"/>
              </w:rPr>
              <w:b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4C2B0DBF" w14:textId="1A0044CA">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4DFDDDA" w14:textId="77777777" w:rsidTr="001D6CF8">
        <w:tblPrEx>
          <w:tblW w:w="9894" w:type="dxa"/>
          <w:tblInd w:w="-720" w:type="dxa"/>
          <w:tblLayout w:type="fixed"/>
          <w:tblLook w:val="04A0"/>
        </w:tblPrEx>
        <w:trPr>
          <w:cantSplit/>
          <w:trHeight w:val="20"/>
        </w:trPr>
        <w:tc>
          <w:tcPr>
            <w:tcW w:w="704" w:type="dxa"/>
          </w:tcPr>
          <w:p w:rsidR="001D6CF8" w:rsidRPr="005B36A5" w:rsidP="00C42393" w14:paraId="693DDB5B"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14311FD3" w14:textId="77777777">
            <w:pPr>
              <w:ind w:right="176"/>
              <w:rPr>
                <w:rFonts w:eastAsiaTheme="minorEastAsia"/>
                <w:sz w:val="18"/>
                <w:szCs w:val="18"/>
              </w:rPr>
            </w:pPr>
            <w:r w:rsidRPr="005B36A5">
              <w:rPr>
                <w:rFonts w:eastAsiaTheme="minorEastAsia"/>
                <w:sz w:val="18"/>
                <w:szCs w:val="18"/>
              </w:rPr>
              <w:t>Disability Requires Assistance Code</w:t>
            </w:r>
          </w:p>
        </w:tc>
        <w:tc>
          <w:tcPr>
            <w:tcW w:w="2721" w:type="dxa"/>
          </w:tcPr>
          <w:p w:rsidR="001D6CF8" w:rsidRPr="005B36A5" w:rsidP="00C42393" w14:paraId="3B9E955A" w14:textId="77777777">
            <w:pPr>
              <w:rPr>
                <w:rFonts w:eastAsiaTheme="minorEastAsia"/>
                <w:color w:val="000000" w:themeColor="text1"/>
                <w:sz w:val="18"/>
                <w:szCs w:val="18"/>
              </w:rPr>
            </w:pPr>
            <w:r w:rsidRPr="005B36A5">
              <w:rPr>
                <w:rFonts w:eastAsiaTheme="minorEastAsia"/>
                <w:color w:val="000000" w:themeColor="text1"/>
                <w:sz w:val="18"/>
                <w:szCs w:val="18"/>
              </w:rPr>
              <w:t>The individual with a disability who received services funded under the grant demonstrated a need for assistance with activities of daily living, including eating, bathing, grooming, and dressing and home management activities.</w:t>
            </w:r>
          </w:p>
        </w:tc>
        <w:tc>
          <w:tcPr>
            <w:tcW w:w="2816" w:type="dxa"/>
          </w:tcPr>
          <w:p w:rsidR="001D6CF8" w:rsidRPr="005B36A5" w:rsidP="00C42393" w14:paraId="4DD48446" w14:textId="537B9760">
            <w:pPr>
              <w:rPr>
                <w:rFonts w:eastAsiaTheme="minorEastAsia"/>
                <w:color w:val="000000" w:themeColor="text1"/>
                <w:sz w:val="18"/>
                <w:szCs w:val="18"/>
              </w:rPr>
            </w:pPr>
            <w:r w:rsidRPr="005B36A5">
              <w:rPr>
                <w:rFonts w:eastAsiaTheme="minorEastAsia"/>
                <w:color w:val="000000" w:themeColor="text1"/>
                <w:sz w:val="18"/>
                <w:szCs w:val="18"/>
              </w:rPr>
              <w:t xml:space="preserve">1 = The individual </w:t>
            </w:r>
            <w:r>
              <w:rPr>
                <w:rFonts w:eastAsiaTheme="minorEastAsia"/>
                <w:color w:val="000000" w:themeColor="text1"/>
                <w:sz w:val="18"/>
                <w:szCs w:val="18"/>
              </w:rPr>
              <w:t xml:space="preserve">with a disability </w:t>
            </w:r>
            <w:r w:rsidRPr="005B36A5">
              <w:rPr>
                <w:rFonts w:eastAsiaTheme="minorEastAsia"/>
                <w:color w:val="000000" w:themeColor="text1"/>
                <w:sz w:val="18"/>
                <w:szCs w:val="18"/>
              </w:rPr>
              <w:t>requires services to manage home activities</w:t>
            </w:r>
            <w:r w:rsidRPr="005B36A5">
              <w:br/>
            </w:r>
            <w:r w:rsidRPr="005B36A5">
              <w:rPr>
                <w:rFonts w:eastAsiaTheme="minorEastAsia"/>
                <w:color w:val="000000" w:themeColor="text1"/>
                <w:sz w:val="18"/>
                <w:szCs w:val="18"/>
              </w:rPr>
              <w:t xml:space="preserve">2 = The individual </w:t>
            </w:r>
            <w:r>
              <w:rPr>
                <w:rFonts w:eastAsiaTheme="minorEastAsia"/>
                <w:color w:val="000000" w:themeColor="text1"/>
                <w:sz w:val="18"/>
                <w:szCs w:val="18"/>
              </w:rPr>
              <w:t>with a disability</w:t>
            </w:r>
            <w:r w:rsidRPr="005B36A5">
              <w:rPr>
                <w:rFonts w:eastAsiaTheme="minorEastAsia"/>
                <w:color w:val="000000" w:themeColor="text1"/>
                <w:sz w:val="18"/>
                <w:szCs w:val="18"/>
              </w:rPr>
              <w:t xml:space="preserve"> does not require services for home management</w:t>
            </w:r>
            <w:r w:rsidRPr="005B36A5">
              <w:br/>
            </w:r>
            <w:r w:rsidRPr="005B36A5">
              <w:rPr>
                <w:rFonts w:eastAsiaTheme="minorEastAsia"/>
                <w:color w:val="000000" w:themeColor="text1"/>
                <w:sz w:val="18"/>
                <w:szCs w:val="18"/>
              </w:rPr>
              <w:t xml:space="preserve">3 = The individual </w:t>
            </w:r>
            <w:r>
              <w:rPr>
                <w:rFonts w:eastAsiaTheme="minorEastAsia"/>
                <w:color w:val="000000" w:themeColor="text1"/>
                <w:sz w:val="18"/>
                <w:szCs w:val="18"/>
              </w:rPr>
              <w:t>with a disability</w:t>
            </w:r>
            <w:r w:rsidRPr="005B36A5">
              <w:rPr>
                <w:rFonts w:eastAsiaTheme="minorEastAsia"/>
                <w:color w:val="000000" w:themeColor="text1"/>
                <w:sz w:val="18"/>
                <w:szCs w:val="18"/>
              </w:rPr>
              <w:t xml:space="preserve"> was not assessed for these criteria66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6CE33E74" w14:textId="36254183">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148C657" w14:textId="77777777" w:rsidTr="001D6CF8">
        <w:tblPrEx>
          <w:tblW w:w="9894" w:type="dxa"/>
          <w:tblInd w:w="-720" w:type="dxa"/>
          <w:tblLayout w:type="fixed"/>
          <w:tblLook w:val="04A0"/>
        </w:tblPrEx>
        <w:trPr>
          <w:cantSplit/>
          <w:trHeight w:val="20"/>
        </w:trPr>
        <w:tc>
          <w:tcPr>
            <w:tcW w:w="704" w:type="dxa"/>
          </w:tcPr>
          <w:p w:rsidR="001D6CF8" w:rsidRPr="005B36A5" w:rsidP="00C42393" w14:paraId="636C44DD"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09F4E057" w14:textId="118D9A30">
            <w:pPr>
              <w:ind w:right="176"/>
              <w:rPr>
                <w:rFonts w:eastAsiaTheme="minorEastAsia"/>
                <w:sz w:val="18"/>
                <w:szCs w:val="18"/>
              </w:rPr>
            </w:pPr>
            <w:r w:rsidRPr="005B36A5">
              <w:rPr>
                <w:rFonts w:eastAsiaTheme="minorEastAsia"/>
                <w:sz w:val="18"/>
                <w:szCs w:val="18"/>
              </w:rPr>
              <w:t>Returning Citizen</w:t>
            </w:r>
          </w:p>
        </w:tc>
        <w:tc>
          <w:tcPr>
            <w:tcW w:w="2721" w:type="dxa"/>
          </w:tcPr>
          <w:p w:rsidR="001D6CF8" w:rsidRPr="005B36A5" w:rsidP="00C42393" w14:paraId="124F26E6" w14:textId="34A33C55">
            <w:pPr>
              <w:rPr>
                <w:rFonts w:eastAsiaTheme="minorEastAsia"/>
                <w:color w:val="000000" w:themeColor="text1"/>
                <w:sz w:val="18"/>
                <w:szCs w:val="18"/>
              </w:rPr>
            </w:pPr>
            <w:r w:rsidRPr="005B36A5">
              <w:rPr>
                <w:rFonts w:eastAsiaTheme="minorEastAsia"/>
                <w:color w:val="000000" w:themeColor="text1"/>
                <w:sz w:val="18"/>
                <w:szCs w:val="18"/>
              </w:rPr>
              <w:t xml:space="preserve">The individual currently </w:t>
            </w:r>
            <w:r>
              <w:rPr>
                <w:rFonts w:eastAsiaTheme="minorEastAsia"/>
                <w:color w:val="000000" w:themeColor="text1"/>
                <w:sz w:val="18"/>
                <w:szCs w:val="18"/>
              </w:rPr>
              <w:t>has</w:t>
            </w:r>
            <w:r w:rsidRPr="005B36A5">
              <w:rPr>
                <w:rFonts w:eastAsiaTheme="minorEastAsia"/>
                <w:color w:val="000000" w:themeColor="text1"/>
                <w:sz w:val="18"/>
                <w:szCs w:val="18"/>
              </w:rPr>
              <w:t xml:space="preserve"> an active criminal record in the justice </w:t>
            </w:r>
            <w:r w:rsidRPr="005B36A5">
              <w:rPr>
                <w:rFonts w:eastAsiaTheme="minorEastAsia"/>
                <w:color w:val="000000" w:themeColor="text1"/>
                <w:sz w:val="18"/>
                <w:szCs w:val="18"/>
              </w:rPr>
              <w:t>system, or</w:t>
            </w:r>
            <w:r w:rsidRPr="005B36A5">
              <w:rPr>
                <w:rFonts w:eastAsiaTheme="minorEastAsia"/>
                <w:color w:val="000000" w:themeColor="text1"/>
                <w:sz w:val="18"/>
                <w:szCs w:val="18"/>
              </w:rPr>
              <w:t xml:space="preserve"> has committed or been charged with committing criminal acts in the previous 12 months.</w:t>
            </w:r>
          </w:p>
          <w:p w:rsidR="001D6CF8" w:rsidRPr="005B36A5" w:rsidP="00C42393" w14:paraId="01940F5D" w14:textId="77777777">
            <w:pPr>
              <w:rPr>
                <w:rFonts w:eastAsia="Times New Roman" w:cstheme="minorHAnsi"/>
                <w:color w:val="000000"/>
                <w:sz w:val="18"/>
                <w:szCs w:val="18"/>
              </w:rPr>
            </w:pPr>
          </w:p>
          <w:p w:rsidR="001D6CF8" w:rsidRPr="005B36A5" w:rsidP="00C42393" w14:paraId="281E130A" w14:textId="5F67FF12">
            <w:pPr>
              <w:rPr>
                <w:rFonts w:eastAsiaTheme="minorEastAsia"/>
                <w:color w:val="000000" w:themeColor="text1"/>
                <w:sz w:val="18"/>
                <w:szCs w:val="18"/>
              </w:rPr>
            </w:pPr>
            <w:r w:rsidRPr="005B36A5">
              <w:rPr>
                <w:rFonts w:eastAsiaTheme="minorEastAsia"/>
                <w:color w:val="000000" w:themeColor="text1"/>
                <w:sz w:val="18"/>
                <w:szCs w:val="18"/>
              </w:rPr>
              <w:t>(CJS = criminal justice system)</w:t>
            </w:r>
          </w:p>
        </w:tc>
        <w:tc>
          <w:tcPr>
            <w:tcW w:w="2816" w:type="dxa"/>
          </w:tcPr>
          <w:p w:rsidR="001D6CF8" w:rsidRPr="005B36A5" w:rsidP="00C42393" w14:paraId="24CD3F93" w14:textId="5B24EC1F">
            <w:pPr>
              <w:rPr>
                <w:rFonts w:eastAsiaTheme="minorEastAsia"/>
                <w:color w:val="000000" w:themeColor="text1"/>
                <w:sz w:val="18"/>
                <w:szCs w:val="18"/>
              </w:rPr>
            </w:pPr>
            <w:r w:rsidRPr="005B36A5">
              <w:rPr>
                <w:rFonts w:eastAsiaTheme="minorEastAsia"/>
                <w:color w:val="000000" w:themeColor="text1"/>
                <w:sz w:val="18"/>
                <w:szCs w:val="18"/>
              </w:rPr>
              <w:t>1 =Individual is currently involved in the CJS</w:t>
            </w:r>
            <w:r w:rsidRPr="005B36A5">
              <w:br/>
            </w:r>
            <w:r w:rsidRPr="005B36A5">
              <w:rPr>
                <w:rFonts w:eastAsiaTheme="minorEastAsia"/>
                <w:color w:val="000000" w:themeColor="text1"/>
                <w:sz w:val="18"/>
                <w:szCs w:val="18"/>
              </w:rPr>
              <w:t xml:space="preserve">2 = The individual is not currently </w:t>
            </w:r>
            <w:r>
              <w:rPr>
                <w:rFonts w:eastAsiaTheme="minorEastAsia"/>
                <w:color w:val="000000" w:themeColor="text1"/>
                <w:sz w:val="18"/>
                <w:szCs w:val="18"/>
              </w:rPr>
              <w:t>in</w:t>
            </w:r>
            <w:r w:rsidRPr="005B36A5">
              <w:rPr>
                <w:rFonts w:eastAsiaTheme="minorEastAsia"/>
                <w:color w:val="000000" w:themeColor="text1"/>
                <w:sz w:val="18"/>
                <w:szCs w:val="18"/>
              </w:rPr>
              <w:t xml:space="preserve"> any phase of the CJS, but has been in the previous 12 months</w:t>
            </w:r>
            <w:r w:rsidRPr="005B36A5">
              <w:br/>
            </w:r>
            <w:r w:rsidRPr="005B36A5">
              <w:rPr>
                <w:rFonts w:eastAsiaTheme="minorEastAsia"/>
                <w:color w:val="000000" w:themeColor="text1"/>
                <w:sz w:val="18"/>
                <w:szCs w:val="18"/>
              </w:rPr>
              <w:t xml:space="preserve">3 = The individual is not currently </w:t>
            </w:r>
            <w:r>
              <w:rPr>
                <w:rFonts w:eastAsiaTheme="minorEastAsia"/>
                <w:color w:val="000000" w:themeColor="text1"/>
                <w:sz w:val="18"/>
                <w:szCs w:val="18"/>
              </w:rPr>
              <w:t>in</w:t>
            </w:r>
            <w:r w:rsidRPr="005B36A5">
              <w:rPr>
                <w:rFonts w:eastAsiaTheme="minorEastAsia"/>
                <w:color w:val="000000" w:themeColor="text1"/>
                <w:sz w:val="18"/>
                <w:szCs w:val="18"/>
              </w:rPr>
              <w:t xml:space="preserve"> any phase of the CJS, and has not been in the previous 12 months</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710CC0AE" w14:textId="32833E06">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6A2C80AF" w14:textId="77777777" w:rsidTr="001D6CF8">
        <w:tblPrEx>
          <w:tblW w:w="9894" w:type="dxa"/>
          <w:tblInd w:w="-720" w:type="dxa"/>
          <w:tblLayout w:type="fixed"/>
          <w:tblLook w:val="04A0"/>
        </w:tblPrEx>
        <w:trPr>
          <w:cantSplit/>
          <w:trHeight w:val="20"/>
        </w:trPr>
        <w:tc>
          <w:tcPr>
            <w:tcW w:w="704" w:type="dxa"/>
          </w:tcPr>
          <w:p w:rsidR="001D6CF8" w:rsidRPr="005B36A5" w:rsidP="00C42393" w14:paraId="0793D746"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6531B8F6" w14:textId="77777777">
            <w:pPr>
              <w:ind w:right="176"/>
              <w:rPr>
                <w:rFonts w:eastAsiaTheme="minorEastAsia"/>
                <w:sz w:val="18"/>
                <w:szCs w:val="18"/>
              </w:rPr>
            </w:pPr>
            <w:r w:rsidRPr="005B36A5">
              <w:rPr>
                <w:rFonts w:eastAsiaTheme="minorEastAsia"/>
                <w:sz w:val="18"/>
                <w:szCs w:val="18"/>
              </w:rPr>
              <w:t>Supplemental Nutrition Assistance Program (SNAP) Code</w:t>
            </w:r>
          </w:p>
        </w:tc>
        <w:tc>
          <w:tcPr>
            <w:tcW w:w="2721" w:type="dxa"/>
          </w:tcPr>
          <w:p w:rsidR="001D6CF8" w:rsidRPr="005B36A5" w:rsidP="00C42393" w14:paraId="3F919B6B" w14:textId="77777777">
            <w:pPr>
              <w:rPr>
                <w:rFonts w:eastAsiaTheme="minorEastAsia"/>
                <w:color w:val="000000" w:themeColor="text1"/>
                <w:sz w:val="18"/>
                <w:szCs w:val="18"/>
              </w:rPr>
            </w:pPr>
            <w:r w:rsidRPr="005B36A5">
              <w:rPr>
                <w:rFonts w:eastAsiaTheme="minorEastAsia"/>
                <w:color w:val="000000" w:themeColor="text1"/>
                <w:sz w:val="18"/>
                <w:szCs w:val="18"/>
              </w:rPr>
              <w:t>The individual received SNAP benefits at the time of data collection.</w:t>
            </w:r>
          </w:p>
        </w:tc>
        <w:tc>
          <w:tcPr>
            <w:tcW w:w="2816" w:type="dxa"/>
          </w:tcPr>
          <w:p w:rsidR="001D6CF8" w:rsidRPr="005B36A5" w:rsidP="00C42393" w14:paraId="500440D8" w14:textId="27489640">
            <w:pPr>
              <w:rPr>
                <w:rFonts w:eastAsiaTheme="minorEastAsia"/>
                <w:color w:val="000000" w:themeColor="text1"/>
                <w:sz w:val="18"/>
                <w:szCs w:val="18"/>
              </w:rPr>
            </w:pPr>
            <w:r w:rsidRPr="005B36A5">
              <w:rPr>
                <w:rFonts w:eastAsiaTheme="minorEastAsia"/>
                <w:color w:val="000000" w:themeColor="text1"/>
                <w:sz w:val="18"/>
                <w:szCs w:val="18"/>
              </w:rPr>
              <w:t>1 = Yes</w:t>
            </w:r>
            <w:r w:rsidRPr="005B36A5">
              <w:br/>
            </w:r>
            <w:r w:rsidRPr="005B36A5">
              <w:rPr>
                <w:rFonts w:eastAsiaTheme="minorEastAsia"/>
                <w:color w:val="000000" w:themeColor="text1"/>
                <w:sz w:val="18"/>
                <w:szCs w:val="18"/>
              </w:rP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4E388AAA" w14:textId="6FEF4112">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9A710DC" w14:textId="77777777" w:rsidTr="001D6CF8">
        <w:tblPrEx>
          <w:tblW w:w="9894" w:type="dxa"/>
          <w:tblInd w:w="-720" w:type="dxa"/>
          <w:tblLayout w:type="fixed"/>
          <w:tblLook w:val="04A0"/>
        </w:tblPrEx>
        <w:trPr>
          <w:cantSplit/>
          <w:trHeight w:val="20"/>
        </w:trPr>
        <w:tc>
          <w:tcPr>
            <w:tcW w:w="704" w:type="dxa"/>
          </w:tcPr>
          <w:p w:rsidR="001D6CF8" w:rsidRPr="005B36A5" w:rsidP="00C42393" w14:paraId="4851AD1D"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26246D9A" w14:textId="77777777">
            <w:pPr>
              <w:ind w:right="176"/>
              <w:rPr>
                <w:rFonts w:eastAsiaTheme="minorEastAsia"/>
                <w:sz w:val="18"/>
                <w:szCs w:val="18"/>
              </w:rPr>
            </w:pPr>
            <w:r w:rsidRPr="005B36A5">
              <w:rPr>
                <w:rFonts w:eastAsiaTheme="minorEastAsia"/>
                <w:sz w:val="18"/>
                <w:szCs w:val="18"/>
              </w:rPr>
              <w:t xml:space="preserve">Temporary Assistance </w:t>
            </w:r>
            <w:r w:rsidRPr="005B36A5">
              <w:rPr>
                <w:rFonts w:eastAsiaTheme="minorEastAsia"/>
                <w:sz w:val="18"/>
                <w:szCs w:val="18"/>
              </w:rPr>
              <w:t>to</w:t>
            </w:r>
            <w:r w:rsidRPr="005B36A5">
              <w:rPr>
                <w:rFonts w:eastAsiaTheme="minorEastAsia"/>
                <w:sz w:val="18"/>
                <w:szCs w:val="18"/>
              </w:rPr>
              <w:t xml:space="preserve"> Needy Families (TANF) Code</w:t>
            </w:r>
          </w:p>
        </w:tc>
        <w:tc>
          <w:tcPr>
            <w:tcW w:w="2721" w:type="dxa"/>
          </w:tcPr>
          <w:p w:rsidR="001D6CF8" w:rsidRPr="005B36A5" w:rsidP="00C42393" w14:paraId="5E8D6238" w14:textId="77777777">
            <w:pPr>
              <w:rPr>
                <w:rFonts w:eastAsiaTheme="minorEastAsia"/>
                <w:color w:val="000000" w:themeColor="text1"/>
                <w:sz w:val="18"/>
                <w:szCs w:val="18"/>
              </w:rPr>
            </w:pPr>
            <w:r w:rsidRPr="005B36A5">
              <w:rPr>
                <w:rFonts w:eastAsiaTheme="minorEastAsia"/>
                <w:color w:val="000000" w:themeColor="text1"/>
                <w:sz w:val="18"/>
                <w:szCs w:val="18"/>
              </w:rPr>
              <w:t>The individual received cash or other support services under TANF at the time of data collection.</w:t>
            </w:r>
          </w:p>
        </w:tc>
        <w:tc>
          <w:tcPr>
            <w:tcW w:w="2816" w:type="dxa"/>
          </w:tcPr>
          <w:p w:rsidR="001D6CF8" w:rsidRPr="005B36A5" w:rsidP="00C42393" w14:paraId="70FDE94D" w14:textId="1C6C088E">
            <w:pPr>
              <w:rPr>
                <w:rFonts w:eastAsiaTheme="minorEastAsia"/>
                <w:color w:val="000000" w:themeColor="text1"/>
                <w:sz w:val="18"/>
                <w:szCs w:val="18"/>
              </w:rPr>
            </w:pPr>
            <w:r w:rsidRPr="005B36A5">
              <w:rPr>
                <w:rFonts w:eastAsiaTheme="minorEastAsia"/>
                <w:color w:val="000000" w:themeColor="text1"/>
                <w:sz w:val="18"/>
                <w:szCs w:val="18"/>
              </w:rPr>
              <w:t>1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57EC2728" w14:textId="48A04806">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7080B6AC" w14:textId="77777777" w:rsidTr="001D6CF8">
        <w:tblPrEx>
          <w:tblW w:w="9894" w:type="dxa"/>
          <w:tblInd w:w="-720" w:type="dxa"/>
          <w:tblLayout w:type="fixed"/>
          <w:tblLook w:val="04A0"/>
        </w:tblPrEx>
        <w:trPr>
          <w:cantSplit/>
          <w:trHeight w:val="20"/>
        </w:trPr>
        <w:tc>
          <w:tcPr>
            <w:tcW w:w="704" w:type="dxa"/>
          </w:tcPr>
          <w:p w:rsidR="001D6CF8" w:rsidRPr="005B36A5" w:rsidP="00C42393" w14:paraId="393E8DE8" w14:textId="77777777">
            <w:pPr>
              <w:pStyle w:val="ListParagraph"/>
              <w:ind w:left="360"/>
              <w:rPr>
                <w:rFonts w:eastAsia="Times New Roman" w:cstheme="minorHAnsi"/>
                <w:color w:val="000000"/>
                <w:sz w:val="18"/>
                <w:szCs w:val="18"/>
              </w:rPr>
            </w:pPr>
          </w:p>
        </w:tc>
        <w:tc>
          <w:tcPr>
            <w:tcW w:w="9190" w:type="dxa"/>
            <w:gridSpan w:val="4"/>
          </w:tcPr>
          <w:p w:rsidR="001D6CF8" w:rsidRPr="005B36A5" w:rsidP="00C42393" w14:paraId="5E07E8F4" w14:textId="77777777">
            <w:pPr>
              <w:rPr>
                <w:rFonts w:eastAsiaTheme="minorEastAsia"/>
                <w:color w:val="000000" w:themeColor="text1"/>
                <w:sz w:val="18"/>
                <w:szCs w:val="18"/>
              </w:rPr>
            </w:pPr>
            <w:r w:rsidRPr="005B36A5">
              <w:rPr>
                <w:rFonts w:eastAsiaTheme="minorEastAsia"/>
                <w:color w:val="000000" w:themeColor="text1"/>
                <w:sz w:val="18"/>
                <w:szCs w:val="18"/>
              </w:rPr>
              <w:t xml:space="preserve">TANF is federally funded but is administrated by each state. TANF is a financial assistance program for </w:t>
            </w:r>
            <w:r w:rsidRPr="005B36A5">
              <w:rPr>
                <w:rFonts w:eastAsiaTheme="minorEastAsia"/>
                <w:color w:val="000000" w:themeColor="text1"/>
                <w:sz w:val="18"/>
                <w:szCs w:val="18"/>
              </w:rPr>
              <w:t>low income</w:t>
            </w:r>
            <w:r w:rsidRPr="005B36A5">
              <w:rPr>
                <w:rFonts w:eastAsiaTheme="minorEastAsia"/>
                <w:color w:val="000000" w:themeColor="text1"/>
                <w:sz w:val="18"/>
                <w:szCs w:val="18"/>
              </w:rPr>
              <w:t xml:space="preserve"> families that have children and for pregnant women in their last three months of pregnancy.</w:t>
            </w:r>
          </w:p>
        </w:tc>
      </w:tr>
      <w:tr w14:paraId="384D2014" w14:textId="77777777" w:rsidTr="001D6CF8">
        <w:tblPrEx>
          <w:tblW w:w="9894" w:type="dxa"/>
          <w:tblInd w:w="-720" w:type="dxa"/>
          <w:tblLayout w:type="fixed"/>
          <w:tblLook w:val="04A0"/>
        </w:tblPrEx>
        <w:trPr>
          <w:cantSplit/>
          <w:trHeight w:val="20"/>
        </w:trPr>
        <w:tc>
          <w:tcPr>
            <w:tcW w:w="704" w:type="dxa"/>
          </w:tcPr>
          <w:p w:rsidR="001D6CF8" w:rsidRPr="005B36A5" w:rsidP="00C42393" w14:paraId="14ECE31E" w14:textId="69A9F841">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2C391B1A" w14:textId="77777777">
            <w:pPr>
              <w:ind w:right="176"/>
              <w:rPr>
                <w:rFonts w:eastAsiaTheme="minorEastAsia"/>
                <w:sz w:val="18"/>
                <w:szCs w:val="18"/>
              </w:rPr>
            </w:pPr>
            <w:r w:rsidRPr="005B36A5">
              <w:rPr>
                <w:rFonts w:eastAsiaTheme="minorEastAsia"/>
                <w:sz w:val="18"/>
                <w:szCs w:val="18"/>
              </w:rPr>
              <w:t>Supplemental Security Income (SSI) Code</w:t>
            </w:r>
          </w:p>
        </w:tc>
        <w:tc>
          <w:tcPr>
            <w:tcW w:w="2721" w:type="dxa"/>
          </w:tcPr>
          <w:p w:rsidR="001D6CF8" w:rsidRPr="005B36A5" w:rsidP="00C42393" w14:paraId="25D17290" w14:textId="77777777">
            <w:pPr>
              <w:rPr>
                <w:rFonts w:eastAsiaTheme="minorEastAsia"/>
                <w:color w:val="000000" w:themeColor="text1"/>
                <w:sz w:val="18"/>
                <w:szCs w:val="18"/>
              </w:rPr>
            </w:pPr>
            <w:r w:rsidRPr="005B36A5">
              <w:rPr>
                <w:rFonts w:eastAsiaTheme="minorEastAsia"/>
                <w:color w:val="000000" w:themeColor="text1"/>
                <w:sz w:val="18"/>
                <w:szCs w:val="18"/>
              </w:rPr>
              <w:t>The individual received SSI at the time of data collection.</w:t>
            </w:r>
          </w:p>
        </w:tc>
        <w:tc>
          <w:tcPr>
            <w:tcW w:w="2816" w:type="dxa"/>
          </w:tcPr>
          <w:p w:rsidR="001D6CF8" w:rsidRPr="005B36A5" w:rsidP="00C42393" w14:paraId="6F24C80A" w14:textId="0C1D41A8">
            <w:pPr>
              <w:rPr>
                <w:rFonts w:eastAsiaTheme="minorEastAsia"/>
                <w:color w:val="000000" w:themeColor="text1"/>
                <w:sz w:val="18"/>
                <w:szCs w:val="18"/>
              </w:rPr>
            </w:pPr>
            <w:r w:rsidRPr="005B36A5">
              <w:rPr>
                <w:rFonts w:eastAsiaTheme="minorEastAsia"/>
                <w:color w:val="000000" w:themeColor="text1"/>
                <w:sz w:val="18"/>
                <w:szCs w:val="18"/>
              </w:rPr>
              <w:t>1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711B1DA4" w14:textId="47F7EB04">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01CEB16D" w14:textId="77777777" w:rsidTr="001D6CF8">
        <w:tblPrEx>
          <w:tblW w:w="9894" w:type="dxa"/>
          <w:tblInd w:w="-720" w:type="dxa"/>
          <w:tblLayout w:type="fixed"/>
          <w:tblLook w:val="04A0"/>
        </w:tblPrEx>
        <w:trPr>
          <w:cantSplit/>
          <w:trHeight w:val="20"/>
        </w:trPr>
        <w:tc>
          <w:tcPr>
            <w:tcW w:w="704" w:type="dxa"/>
          </w:tcPr>
          <w:p w:rsidR="001D6CF8" w:rsidRPr="005B36A5" w:rsidP="00C42393" w14:paraId="01D470B8" w14:textId="77777777">
            <w:pPr>
              <w:pStyle w:val="ListParagraph"/>
              <w:ind w:left="360"/>
              <w:rPr>
                <w:rFonts w:eastAsia="Times New Roman" w:cstheme="minorHAnsi"/>
                <w:color w:val="000000"/>
                <w:sz w:val="18"/>
                <w:szCs w:val="18"/>
              </w:rPr>
            </w:pPr>
          </w:p>
        </w:tc>
        <w:tc>
          <w:tcPr>
            <w:tcW w:w="9190" w:type="dxa"/>
            <w:gridSpan w:val="4"/>
          </w:tcPr>
          <w:p w:rsidR="001D6CF8" w:rsidRPr="005B36A5" w:rsidP="00C42393" w14:paraId="46673E52" w14:textId="0CFFD452">
            <w:pPr>
              <w:rPr>
                <w:rFonts w:eastAsiaTheme="minorEastAsia"/>
                <w:color w:val="000000" w:themeColor="text1"/>
                <w:sz w:val="18"/>
                <w:szCs w:val="18"/>
              </w:rPr>
            </w:pPr>
            <w:r w:rsidRPr="005B36A5">
              <w:rPr>
                <w:rFonts w:eastAsiaTheme="minorEastAsia"/>
                <w:color w:val="000000" w:themeColor="text1"/>
                <w:sz w:val="18"/>
                <w:szCs w:val="18"/>
              </w:rPr>
              <w:t xml:space="preserve">SSI is a </w:t>
            </w:r>
            <w:r w:rsidRPr="005B36A5">
              <w:rPr>
                <w:rFonts w:eastAsiaTheme="minorEastAsia"/>
                <w:color w:val="000000" w:themeColor="text1"/>
                <w:sz w:val="18"/>
                <w:szCs w:val="18"/>
              </w:rPr>
              <w:t>Federal</w:t>
            </w:r>
            <w:r w:rsidRPr="005B36A5">
              <w:rPr>
                <w:rFonts w:eastAsiaTheme="minorEastAsia"/>
                <w:color w:val="000000" w:themeColor="text1"/>
                <w:sz w:val="18"/>
                <w:szCs w:val="18"/>
              </w:rPr>
              <w:t xml:space="preserve"> income supplement program funded by general tax revenues (</w:t>
            </w:r>
            <w:r w:rsidRPr="005B36A5">
              <w:rPr>
                <w:rFonts w:eastAsiaTheme="minorEastAsia"/>
                <w:i/>
                <w:iCs/>
                <w:color w:val="000000" w:themeColor="text1"/>
                <w:sz w:val="18"/>
                <w:szCs w:val="18"/>
              </w:rPr>
              <w:t>not</w:t>
            </w:r>
            <w:r w:rsidRPr="005B36A5">
              <w:rPr>
                <w:rFonts w:eastAsiaTheme="minorEastAsia"/>
                <w:color w:val="000000" w:themeColor="text1"/>
                <w:sz w:val="18"/>
                <w:szCs w:val="18"/>
              </w:rPr>
              <w:t xml:space="preserve"> Social Security taxes).  It is designed to help aged, blind, and </w:t>
            </w:r>
            <w:r>
              <w:rPr>
                <w:rFonts w:eastAsiaTheme="minorEastAsia"/>
                <w:color w:val="000000" w:themeColor="text1"/>
                <w:sz w:val="18"/>
                <w:szCs w:val="18"/>
              </w:rPr>
              <w:t xml:space="preserve">individuals with disabilities </w:t>
            </w:r>
            <w:r w:rsidRPr="005B36A5">
              <w:rPr>
                <w:rFonts w:eastAsiaTheme="minorEastAsia"/>
                <w:color w:val="000000" w:themeColor="text1"/>
                <w:sz w:val="18"/>
                <w:szCs w:val="18"/>
              </w:rPr>
              <w:t xml:space="preserve">who meet income and asset thresholds. </w:t>
            </w:r>
          </w:p>
        </w:tc>
      </w:tr>
      <w:tr w14:paraId="50FD4CE6" w14:textId="77777777" w:rsidTr="001D6CF8">
        <w:tblPrEx>
          <w:tblW w:w="9894" w:type="dxa"/>
          <w:tblInd w:w="-720" w:type="dxa"/>
          <w:tblLayout w:type="fixed"/>
          <w:tblLook w:val="04A0"/>
        </w:tblPrEx>
        <w:trPr>
          <w:cantSplit/>
          <w:trHeight w:val="20"/>
        </w:trPr>
        <w:tc>
          <w:tcPr>
            <w:tcW w:w="704" w:type="dxa"/>
          </w:tcPr>
          <w:p w:rsidR="001D6CF8" w:rsidRPr="005B36A5" w:rsidP="00C42393" w14:paraId="717949B5"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066FFFD7" w14:textId="77777777">
            <w:pPr>
              <w:ind w:right="176"/>
              <w:rPr>
                <w:rFonts w:eastAsiaTheme="minorEastAsia"/>
                <w:sz w:val="18"/>
                <w:szCs w:val="18"/>
              </w:rPr>
            </w:pPr>
            <w:r w:rsidRPr="005B36A5">
              <w:rPr>
                <w:rFonts w:eastAsiaTheme="minorEastAsia"/>
                <w:sz w:val="18"/>
                <w:szCs w:val="18"/>
              </w:rPr>
              <w:t>Social Security Disability Insurance (SSDI) Code</w:t>
            </w:r>
          </w:p>
        </w:tc>
        <w:tc>
          <w:tcPr>
            <w:tcW w:w="2721" w:type="dxa"/>
          </w:tcPr>
          <w:p w:rsidR="001D6CF8" w:rsidRPr="005B36A5" w:rsidP="00C42393" w14:paraId="11B688D1" w14:textId="77777777">
            <w:pPr>
              <w:rPr>
                <w:rFonts w:eastAsiaTheme="minorEastAsia"/>
                <w:color w:val="000000" w:themeColor="text1"/>
                <w:sz w:val="18"/>
                <w:szCs w:val="18"/>
              </w:rPr>
            </w:pPr>
            <w:r w:rsidRPr="005B36A5">
              <w:rPr>
                <w:rFonts w:eastAsiaTheme="minorEastAsia"/>
                <w:color w:val="000000" w:themeColor="text1"/>
                <w:sz w:val="18"/>
                <w:szCs w:val="18"/>
              </w:rPr>
              <w:t>The individual received SSDI at the time of data collection.</w:t>
            </w:r>
          </w:p>
        </w:tc>
        <w:tc>
          <w:tcPr>
            <w:tcW w:w="2816" w:type="dxa"/>
          </w:tcPr>
          <w:p w:rsidR="001D6CF8" w:rsidRPr="005B36A5" w:rsidP="00C42393" w14:paraId="22AB65C3" w14:textId="7BE58216">
            <w:pPr>
              <w:rPr>
                <w:rFonts w:eastAsiaTheme="minorEastAsia"/>
                <w:color w:val="000000" w:themeColor="text1"/>
                <w:sz w:val="18"/>
                <w:szCs w:val="18"/>
              </w:rPr>
            </w:pPr>
            <w:r w:rsidRPr="005B36A5">
              <w:rPr>
                <w:rFonts w:eastAsiaTheme="minorEastAsia"/>
                <w:color w:val="000000" w:themeColor="text1"/>
                <w:sz w:val="18"/>
                <w:szCs w:val="18"/>
              </w:rPr>
              <w:t>1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246BA748" w14:textId="4D80F56D">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28439791" w14:textId="77777777" w:rsidTr="001D6CF8">
        <w:tblPrEx>
          <w:tblW w:w="9894" w:type="dxa"/>
          <w:tblInd w:w="-720" w:type="dxa"/>
          <w:tblLayout w:type="fixed"/>
          <w:tblLook w:val="04A0"/>
        </w:tblPrEx>
        <w:trPr>
          <w:cantSplit/>
          <w:trHeight w:val="20"/>
        </w:trPr>
        <w:tc>
          <w:tcPr>
            <w:tcW w:w="704" w:type="dxa"/>
          </w:tcPr>
          <w:p w:rsidR="001D6CF8" w:rsidRPr="005B36A5" w:rsidP="00C42393" w14:paraId="7D163436" w14:textId="77777777">
            <w:pPr>
              <w:pStyle w:val="ListParagraph"/>
              <w:numPr>
                <w:ilvl w:val="0"/>
                <w:numId w:val="2"/>
              </w:numPr>
              <w:rPr>
                <w:rFonts w:eastAsia="Times New Roman" w:cstheme="minorHAnsi"/>
                <w:color w:val="000000"/>
                <w:sz w:val="18"/>
                <w:szCs w:val="18"/>
              </w:rPr>
            </w:pPr>
          </w:p>
        </w:tc>
        <w:tc>
          <w:tcPr>
            <w:tcW w:w="1896" w:type="dxa"/>
            <w:hideMark/>
          </w:tcPr>
          <w:p w:rsidR="001D6CF8" w:rsidRPr="005B36A5" w:rsidP="00C42393" w14:paraId="7829CF05" w14:textId="77777777">
            <w:pPr>
              <w:ind w:right="176"/>
              <w:rPr>
                <w:rFonts w:eastAsiaTheme="minorEastAsia"/>
                <w:sz w:val="18"/>
                <w:szCs w:val="18"/>
              </w:rPr>
            </w:pPr>
            <w:r w:rsidRPr="005B36A5">
              <w:rPr>
                <w:rFonts w:eastAsiaTheme="minorEastAsia"/>
                <w:sz w:val="18"/>
                <w:szCs w:val="18"/>
              </w:rPr>
              <w:t>HIV/AIDS Service Code</w:t>
            </w:r>
          </w:p>
        </w:tc>
        <w:tc>
          <w:tcPr>
            <w:tcW w:w="2721" w:type="dxa"/>
            <w:hideMark/>
          </w:tcPr>
          <w:p w:rsidR="001D6CF8" w:rsidRPr="005B36A5" w:rsidP="00C42393" w14:paraId="76F7DD36" w14:textId="03C5E833">
            <w:pPr>
              <w:rPr>
                <w:rFonts w:eastAsiaTheme="minorEastAsia"/>
                <w:color w:val="000000" w:themeColor="text1"/>
                <w:sz w:val="18"/>
                <w:szCs w:val="18"/>
              </w:rPr>
            </w:pPr>
            <w:r w:rsidRPr="005B36A5">
              <w:rPr>
                <w:rFonts w:eastAsiaTheme="minorEastAsia"/>
                <w:color w:val="000000" w:themeColor="text1"/>
                <w:sz w:val="18"/>
                <w:szCs w:val="18"/>
              </w:rPr>
              <w:t>The individual received HIV/AIDS health and counseling services.</w:t>
            </w:r>
          </w:p>
        </w:tc>
        <w:tc>
          <w:tcPr>
            <w:tcW w:w="2816" w:type="dxa"/>
            <w:hideMark/>
          </w:tcPr>
          <w:p w:rsidR="001D6CF8" w:rsidRPr="005B36A5" w:rsidP="00C42393" w14:paraId="1DEE5E20" w14:textId="23C27449">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42393" w14:paraId="5C9DAEB1" w14:textId="5A69A147">
            <w:pPr>
              <w:rPr>
                <w:rFonts w:eastAsiaTheme="minorEastAsia"/>
                <w:color w:val="000000" w:themeColor="text1"/>
                <w:sz w:val="18"/>
                <w:szCs w:val="18"/>
              </w:rPr>
            </w:pPr>
            <w:r>
              <w:rPr>
                <w:rFonts w:eastAsiaTheme="minorEastAsia"/>
                <w:b/>
                <w:bCs/>
                <w:color w:val="000000" w:themeColor="text1"/>
                <w:sz w:val="18"/>
                <w:szCs w:val="18"/>
              </w:rPr>
              <w:t>MFH</w:t>
            </w:r>
          </w:p>
        </w:tc>
      </w:tr>
      <w:tr w14:paraId="655A5A19" w14:textId="77777777" w:rsidTr="001D6CF8">
        <w:tblPrEx>
          <w:tblW w:w="9894" w:type="dxa"/>
          <w:tblInd w:w="-720" w:type="dxa"/>
          <w:tblLayout w:type="fixed"/>
          <w:tblLook w:val="04A0"/>
        </w:tblPrEx>
        <w:trPr>
          <w:cantSplit/>
          <w:trHeight w:val="20"/>
        </w:trPr>
        <w:tc>
          <w:tcPr>
            <w:tcW w:w="704" w:type="dxa"/>
          </w:tcPr>
          <w:p w:rsidR="001D6CF8" w:rsidRPr="005B36A5" w:rsidP="00C42393" w14:paraId="441A524B" w14:textId="77777777">
            <w:pPr>
              <w:pStyle w:val="ListParagraph"/>
              <w:ind w:left="360"/>
              <w:rPr>
                <w:rFonts w:eastAsia="Times New Roman" w:cstheme="minorHAnsi"/>
                <w:color w:val="000000"/>
                <w:sz w:val="18"/>
                <w:szCs w:val="18"/>
              </w:rPr>
            </w:pPr>
          </w:p>
        </w:tc>
        <w:tc>
          <w:tcPr>
            <w:tcW w:w="9190" w:type="dxa"/>
            <w:gridSpan w:val="4"/>
          </w:tcPr>
          <w:p w:rsidR="001D6CF8" w:rsidRPr="005B36A5" w:rsidP="00C42393" w14:paraId="1B213E29" w14:textId="77777777">
            <w:pPr>
              <w:rPr>
                <w:rFonts w:eastAsiaTheme="minorEastAsia"/>
                <w:color w:val="000000" w:themeColor="text1"/>
                <w:sz w:val="18"/>
                <w:szCs w:val="18"/>
              </w:rPr>
            </w:pPr>
            <w:r w:rsidRPr="005B36A5">
              <w:rPr>
                <w:rFonts w:eastAsiaTheme="minorEastAsia"/>
                <w:color w:val="000000" w:themeColor="text1"/>
                <w:sz w:val="18"/>
                <w:szCs w:val="18"/>
              </w:rPr>
              <w:t>Human immunodeficiency virus infection/acquired immunodeficiency syndrome (HIV/AIDS) health and counseling services include access to treatment, financial assistance to pay for medication and medical tests, and assistance in securing housing.</w:t>
            </w:r>
          </w:p>
        </w:tc>
      </w:tr>
      <w:tr w14:paraId="7A632C73" w14:textId="77777777" w:rsidTr="001D6CF8">
        <w:tblPrEx>
          <w:tblW w:w="9894" w:type="dxa"/>
          <w:tblInd w:w="-720" w:type="dxa"/>
          <w:tblLayout w:type="fixed"/>
          <w:tblLook w:val="04A0"/>
        </w:tblPrEx>
        <w:trPr>
          <w:cantSplit/>
          <w:trHeight w:val="20"/>
        </w:trPr>
        <w:tc>
          <w:tcPr>
            <w:tcW w:w="704" w:type="dxa"/>
          </w:tcPr>
          <w:p w:rsidR="001D6CF8" w:rsidRPr="005B36A5" w:rsidP="00C42393" w14:paraId="081C1E0B"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14404590" w14:textId="77777777">
            <w:pPr>
              <w:ind w:right="176"/>
              <w:rPr>
                <w:rFonts w:eastAsiaTheme="minorEastAsia"/>
                <w:sz w:val="18"/>
                <w:szCs w:val="18"/>
              </w:rPr>
            </w:pPr>
            <w:r w:rsidRPr="005B36A5">
              <w:rPr>
                <w:rFonts w:eastAsiaTheme="minorEastAsia"/>
                <w:sz w:val="18"/>
                <w:szCs w:val="18"/>
              </w:rPr>
              <w:t>Primary Health Care Provider Code</w:t>
            </w:r>
          </w:p>
        </w:tc>
        <w:tc>
          <w:tcPr>
            <w:tcW w:w="2721" w:type="dxa"/>
          </w:tcPr>
          <w:p w:rsidR="001D6CF8" w:rsidRPr="005B36A5" w:rsidP="00C42393" w14:paraId="00B95173" w14:textId="77777777">
            <w:pPr>
              <w:rPr>
                <w:rFonts w:eastAsiaTheme="minorEastAsia"/>
                <w:color w:val="000000" w:themeColor="text1"/>
                <w:sz w:val="18"/>
                <w:szCs w:val="18"/>
              </w:rPr>
            </w:pPr>
            <w:r w:rsidRPr="005B36A5">
              <w:rPr>
                <w:rFonts w:eastAsiaTheme="minorEastAsia"/>
                <w:color w:val="000000" w:themeColor="text1"/>
                <w:sz w:val="18"/>
                <w:szCs w:val="18"/>
              </w:rPr>
              <w:t>The individual has a personal primary health care provider (a general doctor, a specialist doctor, nurse practitioner or physician’s assistant).</w:t>
            </w:r>
          </w:p>
        </w:tc>
        <w:tc>
          <w:tcPr>
            <w:tcW w:w="2816" w:type="dxa"/>
          </w:tcPr>
          <w:p w:rsidR="001D6CF8" w:rsidRPr="005B36A5" w:rsidP="00C42393" w14:paraId="60765BBA" w14:textId="77777777">
            <w:pPr>
              <w:rPr>
                <w:rFonts w:eastAsiaTheme="minorEastAsia"/>
                <w:color w:val="000000" w:themeColor="text1"/>
                <w:sz w:val="18"/>
                <w:szCs w:val="18"/>
              </w:rPr>
            </w:pPr>
            <w:r w:rsidRPr="005B36A5">
              <w:rPr>
                <w:rFonts w:eastAsiaTheme="minorEastAsia"/>
                <w:color w:val="000000" w:themeColor="text1"/>
                <w:sz w:val="18"/>
                <w:szCs w:val="18"/>
              </w:rPr>
              <w:t>1 = Yes</w:t>
            </w:r>
          </w:p>
          <w:p w:rsidR="001D6CF8" w:rsidRPr="005B36A5" w:rsidP="00C42393" w14:paraId="37A9DC31" w14:textId="77777777">
            <w:pPr>
              <w:rPr>
                <w:rFonts w:eastAsiaTheme="minorEastAsia"/>
                <w:color w:val="000000" w:themeColor="text1"/>
                <w:sz w:val="18"/>
                <w:szCs w:val="18"/>
              </w:rPr>
            </w:pPr>
            <w:r w:rsidRPr="005B36A5">
              <w:rPr>
                <w:rFonts w:eastAsiaTheme="minorEastAsia"/>
                <w:color w:val="000000" w:themeColor="text1"/>
                <w:sz w:val="18"/>
                <w:szCs w:val="18"/>
              </w:rPr>
              <w:t>2 = No</w:t>
            </w:r>
          </w:p>
          <w:p w:rsidR="001D6CF8" w:rsidRPr="005B36A5" w:rsidP="00C42393" w14:paraId="0A711F24" w14:textId="756ECA8B">
            <w:pPr>
              <w:rPr>
                <w:rFonts w:eastAsiaTheme="minorEastAsia"/>
                <w:color w:val="000000" w:themeColor="text1"/>
                <w:sz w:val="18"/>
                <w:szCs w:val="18"/>
              </w:rPr>
            </w:pP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30C46BAA" w14:textId="05B67B3D">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98E1339" w14:textId="77777777" w:rsidTr="001D6CF8">
        <w:tblPrEx>
          <w:tblW w:w="9894" w:type="dxa"/>
          <w:tblInd w:w="-720" w:type="dxa"/>
          <w:tblLayout w:type="fixed"/>
          <w:tblLook w:val="04A0"/>
        </w:tblPrEx>
        <w:trPr>
          <w:cantSplit/>
          <w:trHeight w:val="20"/>
        </w:trPr>
        <w:tc>
          <w:tcPr>
            <w:tcW w:w="704" w:type="dxa"/>
          </w:tcPr>
          <w:p w:rsidR="001D6CF8" w:rsidRPr="005B36A5" w:rsidP="00C42393" w14:paraId="49AD33DC" w14:textId="77777777">
            <w:pPr>
              <w:pStyle w:val="ListParagraph"/>
              <w:numPr>
                <w:ilvl w:val="0"/>
                <w:numId w:val="2"/>
              </w:numPr>
              <w:rPr>
                <w:rFonts w:eastAsia="Times New Roman" w:cstheme="minorHAnsi"/>
                <w:color w:val="000000"/>
                <w:sz w:val="18"/>
                <w:szCs w:val="18"/>
              </w:rPr>
            </w:pPr>
          </w:p>
        </w:tc>
        <w:tc>
          <w:tcPr>
            <w:tcW w:w="1896" w:type="dxa"/>
            <w:hideMark/>
          </w:tcPr>
          <w:p w:rsidR="001D6CF8" w:rsidRPr="005B36A5" w:rsidP="00C42393" w14:paraId="0B4E0FF7" w14:textId="77777777">
            <w:pPr>
              <w:ind w:right="176"/>
              <w:rPr>
                <w:rFonts w:eastAsiaTheme="minorEastAsia"/>
                <w:sz w:val="18"/>
                <w:szCs w:val="18"/>
              </w:rPr>
            </w:pPr>
            <w:r w:rsidRPr="005B36A5">
              <w:rPr>
                <w:rFonts w:eastAsiaTheme="minorEastAsia"/>
                <w:sz w:val="18"/>
                <w:szCs w:val="18"/>
              </w:rPr>
              <w:t>Health Coverage Code</w:t>
            </w:r>
          </w:p>
        </w:tc>
        <w:tc>
          <w:tcPr>
            <w:tcW w:w="2721" w:type="dxa"/>
            <w:hideMark/>
          </w:tcPr>
          <w:p w:rsidR="001D6CF8" w:rsidRPr="005B36A5" w:rsidP="00C42393" w14:paraId="4CC7305A" w14:textId="77777777">
            <w:pPr>
              <w:rPr>
                <w:rFonts w:eastAsiaTheme="minorEastAsia"/>
                <w:color w:val="000000" w:themeColor="text1"/>
                <w:sz w:val="18"/>
                <w:szCs w:val="18"/>
              </w:rPr>
            </w:pPr>
            <w:r w:rsidRPr="005B36A5">
              <w:rPr>
                <w:rFonts w:eastAsiaTheme="minorEastAsia"/>
                <w:color w:val="000000" w:themeColor="text1"/>
                <w:sz w:val="18"/>
                <w:szCs w:val="18"/>
              </w:rPr>
              <w:t>The individual was covered by a private or public health insurance plan.  Please note that a person having only a private plan that paid for one type of service, such as accidents or dental care, is considered uninsured.</w:t>
            </w:r>
            <w:r w:rsidRPr="005B36A5">
              <w:rPr>
                <w:rFonts w:eastAsiaTheme="minorEastAsia"/>
                <w:color w:val="000000" w:themeColor="text1"/>
                <w:sz w:val="18"/>
                <w:szCs w:val="18"/>
              </w:rPr>
              <w:br/>
            </w:r>
            <w:r w:rsidRPr="005B36A5">
              <w:rPr>
                <w:rFonts w:eastAsiaTheme="minorEastAsia"/>
                <w:color w:val="000000" w:themeColor="text1"/>
                <w:sz w:val="18"/>
                <w:szCs w:val="18"/>
              </w:rPr>
              <w:br/>
              <w:t>Insurance coverage may be held or purchased by this individual or any family member.</w:t>
            </w:r>
          </w:p>
        </w:tc>
        <w:tc>
          <w:tcPr>
            <w:tcW w:w="2816" w:type="dxa"/>
            <w:hideMark/>
          </w:tcPr>
          <w:p w:rsidR="001D6CF8" w:rsidRPr="005B36A5" w:rsidP="00C42393" w14:paraId="1096BA53" w14:textId="77777777">
            <w:pPr>
              <w:rPr>
                <w:rFonts w:eastAsiaTheme="minorEastAsia"/>
                <w:color w:val="000000" w:themeColor="text1"/>
                <w:sz w:val="18"/>
                <w:szCs w:val="18"/>
              </w:rPr>
            </w:pPr>
            <w:r w:rsidRPr="005B36A5">
              <w:rPr>
                <w:rFonts w:eastAsiaTheme="minorEastAsia"/>
                <w:color w:val="000000" w:themeColor="text1"/>
                <w:sz w:val="18"/>
                <w:szCs w:val="18"/>
              </w:rPr>
              <w:t>1 = Yes, covered through employer or union (current or former)</w:t>
            </w:r>
            <w:r w:rsidRPr="005B36A5">
              <w:br/>
            </w:r>
            <w:r w:rsidRPr="005B36A5">
              <w:rPr>
                <w:rFonts w:eastAsiaTheme="minorEastAsia"/>
                <w:color w:val="000000" w:themeColor="text1"/>
                <w:sz w:val="18"/>
                <w:szCs w:val="18"/>
              </w:rPr>
              <w:t>2 = Yes, purchased insurance from insurance company</w:t>
            </w:r>
            <w:r w:rsidRPr="005B36A5">
              <w:rPr>
                <w:rFonts w:eastAsiaTheme="minorEastAsia"/>
                <w:color w:val="000000" w:themeColor="text1"/>
                <w:sz w:val="18"/>
                <w:szCs w:val="18"/>
              </w:rPr>
              <w:br/>
              <w:t>3 = Medicare</w:t>
            </w:r>
            <w:r w:rsidRPr="005B36A5">
              <w:rPr>
                <w:rFonts w:eastAsiaTheme="minorEastAsia"/>
                <w:color w:val="000000" w:themeColor="text1"/>
                <w:sz w:val="18"/>
                <w:szCs w:val="18"/>
              </w:rPr>
              <w:br/>
              <w:t>4 = Medicaid/Medical Assistance</w:t>
            </w:r>
            <w:r w:rsidRPr="005B36A5">
              <w:rPr>
                <w:rFonts w:eastAsiaTheme="minorEastAsia"/>
                <w:color w:val="000000" w:themeColor="text1"/>
                <w:sz w:val="18"/>
                <w:szCs w:val="18"/>
              </w:rPr>
              <w:br/>
              <w:t>5 = TRICARE or other military health care</w:t>
            </w:r>
            <w:r w:rsidRPr="005B36A5">
              <w:br/>
            </w:r>
            <w:r w:rsidRPr="005B36A5">
              <w:rPr>
                <w:rFonts w:eastAsiaTheme="minorEastAsia"/>
                <w:color w:val="000000" w:themeColor="text1"/>
                <w:sz w:val="18"/>
                <w:szCs w:val="18"/>
              </w:rPr>
              <w:t>6 = VA health care</w:t>
            </w:r>
            <w:r w:rsidRPr="005B36A5">
              <w:br/>
            </w:r>
            <w:r w:rsidRPr="005B36A5">
              <w:rPr>
                <w:rFonts w:eastAsiaTheme="minorEastAsia"/>
                <w:color w:val="000000" w:themeColor="text1"/>
                <w:sz w:val="18"/>
                <w:szCs w:val="18"/>
              </w:rPr>
              <w:t xml:space="preserve">7 = Indian Health Service </w:t>
            </w:r>
          </w:p>
          <w:p w:rsidR="001D6CF8" w:rsidP="00C42393" w14:paraId="246ACC47" w14:textId="77777777">
            <w:pPr>
              <w:rPr>
                <w:rFonts w:eastAsiaTheme="minorEastAsia"/>
                <w:color w:val="000000" w:themeColor="text1"/>
                <w:sz w:val="18"/>
                <w:szCs w:val="18"/>
              </w:rPr>
            </w:pPr>
            <w:r w:rsidRPr="005B36A5">
              <w:rPr>
                <w:rFonts w:eastAsiaTheme="minorEastAsia"/>
                <w:color w:val="000000" w:themeColor="text1"/>
                <w:sz w:val="18"/>
                <w:szCs w:val="18"/>
              </w:rPr>
              <w:t>8 = Other health insurance or health coverage plan</w:t>
            </w:r>
            <w:r w:rsidRPr="005B36A5">
              <w:br/>
            </w:r>
            <w:r w:rsidRPr="005B36A5">
              <w:rPr>
                <w:rFonts w:eastAsiaTheme="minorEastAsia"/>
                <w:color w:val="000000" w:themeColor="text1"/>
                <w:sz w:val="18"/>
                <w:szCs w:val="18"/>
              </w:rPr>
              <w:t>9= No coverage</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p w:rsidR="001D6CF8" w:rsidP="00C42393" w14:paraId="1397CEB1" w14:textId="77777777">
            <w:pPr>
              <w:rPr>
                <w:rFonts w:eastAsiaTheme="minorEastAsia"/>
                <w:color w:val="000000" w:themeColor="text1"/>
                <w:sz w:val="18"/>
                <w:szCs w:val="18"/>
              </w:rPr>
            </w:pPr>
          </w:p>
          <w:p w:rsidR="001D6CF8" w:rsidRPr="005B36A5" w:rsidP="00C42393" w14:paraId="0176BC87" w14:textId="04C5F164">
            <w:pPr>
              <w:rPr>
                <w:rFonts w:eastAsiaTheme="minorEastAsia"/>
                <w:color w:val="000000" w:themeColor="text1"/>
                <w:sz w:val="18"/>
                <w:szCs w:val="18"/>
              </w:rPr>
            </w:pPr>
            <w:r>
              <w:rPr>
                <w:rFonts w:eastAsiaTheme="minorEastAsia"/>
                <w:color w:val="000000" w:themeColor="text1"/>
                <w:sz w:val="18"/>
                <w:szCs w:val="18"/>
              </w:rPr>
              <w:t>Select all that apply.</w:t>
            </w:r>
          </w:p>
        </w:tc>
        <w:tc>
          <w:tcPr>
            <w:tcW w:w="1757" w:type="dxa"/>
            <w:noWrap/>
            <w:hideMark/>
          </w:tcPr>
          <w:p w:rsidR="001D6CF8" w:rsidRPr="005B36A5" w:rsidP="00C42393" w14:paraId="432B2743" w14:textId="44A28AE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FFC7FEC" w14:textId="77777777" w:rsidTr="001D6CF8">
        <w:tblPrEx>
          <w:tblW w:w="9894" w:type="dxa"/>
          <w:tblInd w:w="-720" w:type="dxa"/>
          <w:tblLayout w:type="fixed"/>
          <w:tblLook w:val="04A0"/>
        </w:tblPrEx>
        <w:trPr>
          <w:cantSplit/>
          <w:trHeight w:val="20"/>
        </w:trPr>
        <w:tc>
          <w:tcPr>
            <w:tcW w:w="704" w:type="dxa"/>
          </w:tcPr>
          <w:p w:rsidR="001D6CF8" w:rsidRPr="005B36A5" w:rsidP="00C42393" w14:paraId="78DB86E0"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51996812" w14:textId="77777777">
            <w:pPr>
              <w:ind w:right="176"/>
              <w:rPr>
                <w:rFonts w:eastAsiaTheme="minorEastAsia"/>
                <w:sz w:val="18"/>
                <w:szCs w:val="18"/>
              </w:rPr>
            </w:pPr>
            <w:r w:rsidRPr="005B36A5">
              <w:rPr>
                <w:rFonts w:eastAsiaTheme="minorEastAsia"/>
                <w:sz w:val="18"/>
                <w:szCs w:val="18"/>
              </w:rPr>
              <w:t>Medical Examination Status Code</w:t>
            </w:r>
          </w:p>
        </w:tc>
        <w:tc>
          <w:tcPr>
            <w:tcW w:w="2721" w:type="dxa"/>
          </w:tcPr>
          <w:p w:rsidR="001D6CF8" w:rsidRPr="005B36A5" w:rsidP="00C42393" w14:paraId="053A5DE6" w14:textId="77777777">
            <w:pPr>
              <w:rPr>
                <w:rFonts w:eastAsiaTheme="minorEastAsia"/>
                <w:color w:val="000000" w:themeColor="text1"/>
                <w:sz w:val="18"/>
                <w:szCs w:val="18"/>
              </w:rPr>
            </w:pPr>
            <w:r w:rsidRPr="005B36A5">
              <w:rPr>
                <w:rFonts w:eastAsiaTheme="minorEastAsia"/>
                <w:color w:val="000000" w:themeColor="text1"/>
                <w:sz w:val="18"/>
                <w:szCs w:val="18"/>
              </w:rPr>
              <w:t xml:space="preserve">The individual received a routine medical examination within the last 12 months.  This includes well-baby visit, well-child visit, well-woman </w:t>
            </w:r>
            <w:r w:rsidRPr="005B36A5">
              <w:rPr>
                <w:rFonts w:eastAsiaTheme="minorEastAsia"/>
                <w:color w:val="000000" w:themeColor="text1"/>
                <w:sz w:val="18"/>
                <w:szCs w:val="18"/>
              </w:rPr>
              <w:t>visit</w:t>
            </w:r>
            <w:r w:rsidRPr="005B36A5">
              <w:rPr>
                <w:rFonts w:eastAsiaTheme="minorEastAsia"/>
                <w:color w:val="000000" w:themeColor="text1"/>
                <w:sz w:val="18"/>
                <w:szCs w:val="18"/>
              </w:rPr>
              <w:t>, physical exam performed by a health care provider and annual wellness visit covered through Medicare.</w:t>
            </w:r>
          </w:p>
        </w:tc>
        <w:tc>
          <w:tcPr>
            <w:tcW w:w="2816" w:type="dxa"/>
          </w:tcPr>
          <w:p w:rsidR="001D6CF8" w:rsidRPr="005B36A5" w:rsidP="00C42393" w14:paraId="2B30EE7D" w14:textId="77777777">
            <w:pPr>
              <w:rPr>
                <w:rFonts w:eastAsiaTheme="minorEastAsia"/>
                <w:color w:val="000000" w:themeColor="text1"/>
                <w:sz w:val="18"/>
                <w:szCs w:val="18"/>
              </w:rPr>
            </w:pPr>
            <w:r w:rsidRPr="005B36A5">
              <w:rPr>
                <w:rFonts w:eastAsiaTheme="minorEastAsia"/>
                <w:color w:val="000000" w:themeColor="text1"/>
                <w:sz w:val="18"/>
                <w:szCs w:val="18"/>
              </w:rPr>
              <w:t>1 = Yes</w:t>
            </w:r>
          </w:p>
          <w:p w:rsidR="001D6CF8" w:rsidRPr="005B36A5" w:rsidP="00C42393" w14:paraId="0F39F227" w14:textId="77777777">
            <w:pPr>
              <w:rPr>
                <w:rFonts w:eastAsiaTheme="minorEastAsia"/>
                <w:color w:val="000000" w:themeColor="text1"/>
                <w:sz w:val="18"/>
                <w:szCs w:val="18"/>
              </w:rPr>
            </w:pPr>
            <w:r w:rsidRPr="005B36A5">
              <w:rPr>
                <w:rFonts w:eastAsiaTheme="minorEastAsia"/>
                <w:color w:val="000000" w:themeColor="text1"/>
                <w:sz w:val="18"/>
                <w:szCs w:val="18"/>
              </w:rPr>
              <w:t>2 = No</w:t>
            </w:r>
          </w:p>
          <w:p w:rsidR="001D6CF8" w:rsidRPr="005B36A5" w:rsidP="00C42393" w14:paraId="3D0B733F" w14:textId="208EF9B6">
            <w:pPr>
              <w:rPr>
                <w:rFonts w:eastAsiaTheme="minorEastAsia"/>
                <w:color w:val="000000" w:themeColor="text1"/>
                <w:sz w:val="18"/>
                <w:szCs w:val="18"/>
              </w:rPr>
            </w:pP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7B5110C0" w14:textId="2AB7C584">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6F82BC4" w14:textId="77777777" w:rsidTr="001D6CF8">
        <w:tblPrEx>
          <w:tblW w:w="9894" w:type="dxa"/>
          <w:tblInd w:w="-720" w:type="dxa"/>
          <w:tblLayout w:type="fixed"/>
          <w:tblLook w:val="04A0"/>
        </w:tblPrEx>
        <w:trPr>
          <w:cantSplit/>
          <w:trHeight w:val="20"/>
        </w:trPr>
        <w:tc>
          <w:tcPr>
            <w:tcW w:w="704" w:type="dxa"/>
          </w:tcPr>
          <w:p w:rsidR="001D6CF8" w:rsidRPr="005B36A5" w:rsidP="00C42393" w14:paraId="44C46969"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0803F784" w14:textId="77777777">
            <w:pPr>
              <w:ind w:right="176"/>
              <w:rPr>
                <w:rFonts w:eastAsiaTheme="minorEastAsia"/>
                <w:sz w:val="18"/>
                <w:szCs w:val="18"/>
              </w:rPr>
            </w:pPr>
            <w:r w:rsidRPr="005B36A5">
              <w:rPr>
                <w:rFonts w:eastAsiaTheme="minorEastAsia"/>
                <w:sz w:val="18"/>
                <w:szCs w:val="18"/>
              </w:rPr>
              <w:t>Dentist Service Code</w:t>
            </w:r>
          </w:p>
        </w:tc>
        <w:tc>
          <w:tcPr>
            <w:tcW w:w="2721" w:type="dxa"/>
          </w:tcPr>
          <w:p w:rsidR="001D6CF8" w:rsidRPr="005B36A5" w:rsidP="00C42393" w14:paraId="1B3B4A83" w14:textId="002E0904">
            <w:pPr>
              <w:rPr>
                <w:rFonts w:eastAsiaTheme="minorEastAsia"/>
                <w:color w:val="000000" w:themeColor="text1"/>
                <w:sz w:val="18"/>
                <w:szCs w:val="18"/>
              </w:rPr>
            </w:pPr>
            <w:r w:rsidRPr="005B36A5">
              <w:rPr>
                <w:rFonts w:eastAsiaTheme="minorEastAsia"/>
                <w:color w:val="000000" w:themeColor="text1"/>
                <w:sz w:val="18"/>
                <w:szCs w:val="18"/>
              </w:rPr>
              <w:t>The individual has a dentist or dental clinic.</w:t>
            </w:r>
          </w:p>
        </w:tc>
        <w:tc>
          <w:tcPr>
            <w:tcW w:w="2816" w:type="dxa"/>
          </w:tcPr>
          <w:p w:rsidR="001D6CF8" w:rsidRPr="005B36A5" w:rsidP="00C42393" w14:paraId="4CA648F9" w14:textId="77777777">
            <w:pPr>
              <w:rPr>
                <w:rFonts w:eastAsiaTheme="minorEastAsia"/>
                <w:color w:val="000000" w:themeColor="text1"/>
                <w:sz w:val="18"/>
                <w:szCs w:val="18"/>
              </w:rPr>
            </w:pPr>
            <w:r w:rsidRPr="005B36A5">
              <w:rPr>
                <w:rFonts w:eastAsiaTheme="minorEastAsia"/>
                <w:color w:val="000000" w:themeColor="text1"/>
                <w:sz w:val="18"/>
                <w:szCs w:val="18"/>
              </w:rPr>
              <w:t>1 = Yes</w:t>
            </w:r>
          </w:p>
          <w:p w:rsidR="001D6CF8" w:rsidRPr="005B36A5" w:rsidP="00C42393" w14:paraId="224A59F1" w14:textId="77777777">
            <w:pPr>
              <w:rPr>
                <w:rFonts w:eastAsiaTheme="minorEastAsia"/>
                <w:color w:val="000000" w:themeColor="text1"/>
                <w:sz w:val="18"/>
                <w:szCs w:val="18"/>
              </w:rPr>
            </w:pPr>
            <w:r w:rsidRPr="005B36A5">
              <w:rPr>
                <w:rFonts w:eastAsiaTheme="minorEastAsia"/>
                <w:color w:val="000000" w:themeColor="text1"/>
                <w:sz w:val="18"/>
                <w:szCs w:val="18"/>
              </w:rPr>
              <w:t>2 = No</w:t>
            </w:r>
          </w:p>
          <w:p w:rsidR="001D6CF8" w:rsidRPr="005B36A5" w:rsidP="00C42393" w14:paraId="19693218" w14:textId="4CE66CB1">
            <w:pPr>
              <w:rPr>
                <w:rFonts w:eastAsiaTheme="minorEastAsia"/>
                <w:color w:val="000000" w:themeColor="text1"/>
                <w:sz w:val="18"/>
                <w:szCs w:val="18"/>
              </w:rPr>
            </w:pP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73B37764" w14:textId="262D4C3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3A0F970A" w14:textId="77777777" w:rsidTr="001D6CF8">
        <w:tblPrEx>
          <w:tblW w:w="9894" w:type="dxa"/>
          <w:tblInd w:w="-720" w:type="dxa"/>
          <w:tblLayout w:type="fixed"/>
          <w:tblLook w:val="04A0"/>
        </w:tblPrEx>
        <w:trPr>
          <w:cantSplit/>
          <w:trHeight w:val="20"/>
        </w:trPr>
        <w:tc>
          <w:tcPr>
            <w:tcW w:w="704" w:type="dxa"/>
          </w:tcPr>
          <w:p w:rsidR="001D6CF8" w:rsidRPr="005B36A5" w:rsidP="00C42393" w14:paraId="39B3E288"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20403535" w14:textId="77777777">
            <w:pPr>
              <w:ind w:right="176"/>
              <w:rPr>
                <w:rFonts w:eastAsiaTheme="minorEastAsia"/>
                <w:sz w:val="18"/>
                <w:szCs w:val="18"/>
              </w:rPr>
            </w:pPr>
            <w:r w:rsidRPr="005B36A5">
              <w:rPr>
                <w:rFonts w:eastAsiaTheme="minorEastAsia"/>
                <w:sz w:val="18"/>
                <w:szCs w:val="18"/>
              </w:rPr>
              <w:t>Dental Visit Service Code</w:t>
            </w:r>
          </w:p>
        </w:tc>
        <w:tc>
          <w:tcPr>
            <w:tcW w:w="2721" w:type="dxa"/>
          </w:tcPr>
          <w:p w:rsidR="001D6CF8" w:rsidRPr="005B36A5" w:rsidP="00C42393" w14:paraId="5A45E833" w14:textId="20EB5BD0">
            <w:pPr>
              <w:rPr>
                <w:rFonts w:eastAsiaTheme="minorEastAsia"/>
                <w:color w:val="000000" w:themeColor="text1"/>
                <w:sz w:val="18"/>
                <w:szCs w:val="18"/>
              </w:rPr>
            </w:pPr>
            <w:r w:rsidRPr="005B36A5">
              <w:rPr>
                <w:rFonts w:eastAsiaTheme="minorEastAsia"/>
                <w:color w:val="000000" w:themeColor="text1"/>
                <w:sz w:val="18"/>
                <w:szCs w:val="18"/>
              </w:rPr>
              <w:t xml:space="preserve">The individual received </w:t>
            </w:r>
            <w:r w:rsidRPr="005B36A5">
              <w:rPr>
                <w:rFonts w:eastAsiaTheme="minorEastAsia"/>
                <w:color w:val="000000" w:themeColor="text1"/>
                <w:sz w:val="18"/>
                <w:szCs w:val="18"/>
              </w:rPr>
              <w:t>a dental</w:t>
            </w:r>
            <w:r w:rsidRPr="005B36A5">
              <w:rPr>
                <w:rFonts w:eastAsiaTheme="minorEastAsia"/>
                <w:color w:val="000000" w:themeColor="text1"/>
                <w:sz w:val="18"/>
                <w:szCs w:val="18"/>
              </w:rPr>
              <w:t xml:space="preserve"> cleaning within the last 12 months.</w:t>
            </w:r>
          </w:p>
        </w:tc>
        <w:tc>
          <w:tcPr>
            <w:tcW w:w="2816" w:type="dxa"/>
          </w:tcPr>
          <w:p w:rsidR="001D6CF8" w:rsidRPr="005B36A5" w:rsidP="00C42393" w14:paraId="46E9E456" w14:textId="77777777">
            <w:pPr>
              <w:rPr>
                <w:rFonts w:eastAsiaTheme="minorEastAsia"/>
                <w:color w:val="000000" w:themeColor="text1"/>
                <w:sz w:val="18"/>
                <w:szCs w:val="18"/>
              </w:rPr>
            </w:pPr>
            <w:r w:rsidRPr="005B36A5">
              <w:rPr>
                <w:rFonts w:eastAsiaTheme="minorEastAsia"/>
                <w:color w:val="000000" w:themeColor="text1"/>
                <w:sz w:val="18"/>
                <w:szCs w:val="18"/>
              </w:rPr>
              <w:t>1 = Yes</w:t>
            </w:r>
          </w:p>
          <w:p w:rsidR="001D6CF8" w:rsidRPr="005B36A5" w:rsidP="00C42393" w14:paraId="15E9A218" w14:textId="77777777">
            <w:pPr>
              <w:rPr>
                <w:rFonts w:eastAsiaTheme="minorEastAsia"/>
                <w:color w:val="000000" w:themeColor="text1"/>
                <w:sz w:val="18"/>
                <w:szCs w:val="18"/>
              </w:rPr>
            </w:pPr>
            <w:r w:rsidRPr="005B36A5">
              <w:rPr>
                <w:rFonts w:eastAsiaTheme="minorEastAsia"/>
                <w:color w:val="000000" w:themeColor="text1"/>
                <w:sz w:val="18"/>
                <w:szCs w:val="18"/>
              </w:rPr>
              <w:t>2 = No</w:t>
            </w:r>
          </w:p>
          <w:p w:rsidR="001D6CF8" w:rsidRPr="005B36A5" w:rsidP="00C42393" w14:paraId="3EFC26F2" w14:textId="64357804">
            <w:pPr>
              <w:rPr>
                <w:rFonts w:eastAsiaTheme="minorEastAsia"/>
                <w:color w:val="000000" w:themeColor="text1"/>
                <w:sz w:val="18"/>
                <w:szCs w:val="18"/>
              </w:rPr>
            </w:pP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6A6EDC8A" w14:textId="344AD5AD">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2A2A026" w14:textId="77777777" w:rsidTr="001D6CF8">
        <w:tblPrEx>
          <w:tblW w:w="9894" w:type="dxa"/>
          <w:tblInd w:w="-720" w:type="dxa"/>
          <w:tblLayout w:type="fixed"/>
          <w:tblLook w:val="04A0"/>
        </w:tblPrEx>
        <w:trPr>
          <w:cantSplit/>
          <w:trHeight w:val="20"/>
        </w:trPr>
        <w:tc>
          <w:tcPr>
            <w:tcW w:w="704" w:type="dxa"/>
          </w:tcPr>
          <w:p w:rsidR="001D6CF8" w:rsidRPr="005B36A5" w:rsidP="003B4351" w14:paraId="79C6EF4E"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3B4351" w14:paraId="671AF6B1" w14:textId="77777777">
            <w:pPr>
              <w:ind w:right="176"/>
              <w:rPr>
                <w:rFonts w:eastAsiaTheme="minorEastAsia"/>
                <w:sz w:val="18"/>
                <w:szCs w:val="18"/>
              </w:rPr>
            </w:pPr>
            <w:r w:rsidRPr="005B36A5">
              <w:rPr>
                <w:rFonts w:eastAsiaTheme="minorEastAsia"/>
                <w:sz w:val="18"/>
                <w:szCs w:val="18"/>
              </w:rPr>
              <w:t>Chronic Medical Conditions Code</w:t>
            </w:r>
          </w:p>
        </w:tc>
        <w:tc>
          <w:tcPr>
            <w:tcW w:w="2721" w:type="dxa"/>
          </w:tcPr>
          <w:p w:rsidR="001D6CF8" w:rsidRPr="005B36A5" w:rsidP="003B4351" w14:paraId="1076D4FF" w14:textId="77777777">
            <w:pPr>
              <w:rPr>
                <w:rFonts w:eastAsiaTheme="minorEastAsia"/>
                <w:color w:val="000000" w:themeColor="text1"/>
                <w:sz w:val="18"/>
                <w:szCs w:val="18"/>
              </w:rPr>
            </w:pPr>
            <w:r w:rsidRPr="005B36A5">
              <w:rPr>
                <w:rFonts w:eastAsiaTheme="minorEastAsia"/>
                <w:color w:val="000000" w:themeColor="text1"/>
                <w:sz w:val="18"/>
                <w:szCs w:val="18"/>
              </w:rPr>
              <w:t>Number of Chronic Medical Conditions resident has</w:t>
            </w:r>
          </w:p>
        </w:tc>
        <w:tc>
          <w:tcPr>
            <w:tcW w:w="2816" w:type="dxa"/>
          </w:tcPr>
          <w:p w:rsidR="001D6CF8" w:rsidRPr="005B36A5" w:rsidP="003B4351" w14:paraId="39D5F54E" w14:textId="77777777">
            <w:pPr>
              <w:rPr>
                <w:rFonts w:eastAsiaTheme="minorEastAsia"/>
                <w:color w:val="000000" w:themeColor="text1"/>
                <w:sz w:val="18"/>
                <w:szCs w:val="18"/>
              </w:rPr>
            </w:pPr>
            <w:r w:rsidRPr="005B36A5">
              <w:rPr>
                <w:rFonts w:eastAsiaTheme="minorEastAsia"/>
                <w:color w:val="000000" w:themeColor="text1"/>
                <w:sz w:val="18"/>
                <w:szCs w:val="18"/>
              </w:rPr>
              <w:t>Whole number</w:t>
            </w:r>
          </w:p>
        </w:tc>
        <w:tc>
          <w:tcPr>
            <w:tcW w:w="1757" w:type="dxa"/>
            <w:noWrap/>
          </w:tcPr>
          <w:p w:rsidR="001D6CF8" w:rsidRPr="005B36A5" w:rsidP="003B4351" w14:paraId="603093CA" w14:textId="6EBDE97C">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334DA60C" w14:textId="77777777" w:rsidTr="001D6CF8">
        <w:tblPrEx>
          <w:tblW w:w="9894" w:type="dxa"/>
          <w:tblInd w:w="-720" w:type="dxa"/>
          <w:tblLayout w:type="fixed"/>
          <w:tblLook w:val="04A0"/>
        </w:tblPrEx>
        <w:trPr>
          <w:cantSplit/>
          <w:trHeight w:val="20"/>
        </w:trPr>
        <w:tc>
          <w:tcPr>
            <w:tcW w:w="704" w:type="dxa"/>
          </w:tcPr>
          <w:p w:rsidR="001D6CF8" w:rsidRPr="005B36A5" w:rsidP="003B4351" w14:paraId="73E69DA1" w14:textId="77777777">
            <w:pPr>
              <w:pStyle w:val="ListParagraph"/>
              <w:numPr>
                <w:ilvl w:val="0"/>
                <w:numId w:val="2"/>
              </w:numPr>
              <w:rPr>
                <w:rFonts w:eastAsia="Times New Roman" w:cstheme="minorHAnsi"/>
                <w:color w:val="000000"/>
                <w:sz w:val="18"/>
                <w:szCs w:val="18"/>
              </w:rPr>
            </w:pPr>
          </w:p>
        </w:tc>
        <w:tc>
          <w:tcPr>
            <w:tcW w:w="1896" w:type="dxa"/>
            <w:hideMark/>
          </w:tcPr>
          <w:p w:rsidR="001D6CF8" w:rsidRPr="005B36A5" w:rsidP="003B4351" w14:paraId="5E55C8F2" w14:textId="77777777">
            <w:pPr>
              <w:ind w:right="176"/>
              <w:rPr>
                <w:rFonts w:eastAsiaTheme="minorEastAsia"/>
                <w:sz w:val="18"/>
                <w:szCs w:val="18"/>
              </w:rPr>
            </w:pPr>
            <w:r w:rsidRPr="005B36A5">
              <w:rPr>
                <w:rFonts w:eastAsiaTheme="minorEastAsia"/>
                <w:sz w:val="18"/>
                <w:szCs w:val="18"/>
              </w:rPr>
              <w:t>Emergency Room / Hospital Visit Code</w:t>
            </w:r>
          </w:p>
        </w:tc>
        <w:tc>
          <w:tcPr>
            <w:tcW w:w="2721" w:type="dxa"/>
            <w:hideMark/>
          </w:tcPr>
          <w:p w:rsidR="001D6CF8" w:rsidRPr="005B36A5" w:rsidP="003B4351" w14:paraId="1C0AC7DB" w14:textId="77777777">
            <w:pPr>
              <w:rPr>
                <w:rFonts w:eastAsiaTheme="minorEastAsia"/>
                <w:color w:val="000000" w:themeColor="text1"/>
                <w:sz w:val="18"/>
                <w:szCs w:val="18"/>
              </w:rPr>
            </w:pPr>
            <w:r w:rsidRPr="005B36A5">
              <w:rPr>
                <w:rFonts w:eastAsiaTheme="minorEastAsia"/>
                <w:color w:val="000000" w:themeColor="text1"/>
                <w:sz w:val="18"/>
                <w:szCs w:val="18"/>
              </w:rPr>
              <w:t>The individual was treated in the emergency department or hospitalized within the last 12 months.</w:t>
            </w:r>
          </w:p>
        </w:tc>
        <w:tc>
          <w:tcPr>
            <w:tcW w:w="2816" w:type="dxa"/>
            <w:hideMark/>
          </w:tcPr>
          <w:p w:rsidR="001D6CF8" w:rsidRPr="005B36A5" w:rsidP="003B4351" w14:paraId="64A1CB29" w14:textId="77777777">
            <w:pPr>
              <w:rPr>
                <w:rFonts w:eastAsiaTheme="minorEastAsia"/>
                <w:color w:val="000000" w:themeColor="text1"/>
                <w:sz w:val="18"/>
                <w:szCs w:val="18"/>
              </w:rPr>
            </w:pPr>
            <w:r w:rsidRPr="005B36A5">
              <w:rPr>
                <w:rFonts w:eastAsiaTheme="minorEastAsia"/>
                <w:color w:val="000000" w:themeColor="text1"/>
                <w:sz w:val="18"/>
                <w:szCs w:val="18"/>
              </w:rPr>
              <w:t>1 = Yes</w:t>
            </w:r>
            <w:r w:rsidRPr="005B36A5">
              <w:br/>
            </w:r>
            <w:r w:rsidRPr="005B36A5">
              <w:rPr>
                <w:rFonts w:eastAsiaTheme="minorEastAsia"/>
                <w:color w:val="000000" w:themeColor="text1"/>
                <w:sz w:val="18"/>
                <w:szCs w:val="18"/>
              </w:rP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 And input number of times, as a whole number, that were asthma related.</w:t>
            </w:r>
          </w:p>
        </w:tc>
        <w:tc>
          <w:tcPr>
            <w:tcW w:w="1757" w:type="dxa"/>
            <w:noWrap/>
            <w:hideMark/>
          </w:tcPr>
          <w:p w:rsidR="001D6CF8" w:rsidRPr="005B36A5" w:rsidP="003B4351" w14:paraId="2DFBE359" w14:textId="48A104E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1FD361D" w14:textId="77777777" w:rsidTr="001D6CF8">
        <w:tblPrEx>
          <w:tblW w:w="9894" w:type="dxa"/>
          <w:tblInd w:w="-720" w:type="dxa"/>
          <w:tblLayout w:type="fixed"/>
          <w:tblLook w:val="04A0"/>
        </w:tblPrEx>
        <w:trPr>
          <w:cantSplit/>
          <w:trHeight w:val="20"/>
        </w:trPr>
        <w:tc>
          <w:tcPr>
            <w:tcW w:w="704" w:type="dxa"/>
          </w:tcPr>
          <w:p w:rsidR="001D6CF8" w:rsidRPr="005B36A5" w:rsidP="003B4351" w14:paraId="44E7F699"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3B4351" w14:paraId="29172C6B" w14:textId="77777777">
            <w:pPr>
              <w:ind w:right="176"/>
              <w:rPr>
                <w:rFonts w:eastAsiaTheme="minorEastAsia"/>
                <w:sz w:val="18"/>
                <w:szCs w:val="18"/>
              </w:rPr>
            </w:pPr>
            <w:r w:rsidRPr="005B36A5">
              <w:rPr>
                <w:rFonts w:eastAsiaTheme="minorEastAsia"/>
                <w:sz w:val="18"/>
                <w:szCs w:val="18"/>
              </w:rPr>
              <w:t>Emergency Room/ Hospital Visit Follow Up Service Code</w:t>
            </w:r>
          </w:p>
        </w:tc>
        <w:tc>
          <w:tcPr>
            <w:tcW w:w="2721" w:type="dxa"/>
          </w:tcPr>
          <w:p w:rsidR="001D6CF8" w:rsidRPr="005B36A5" w:rsidP="003B4351" w14:paraId="790FDF15" w14:textId="77777777">
            <w:pPr>
              <w:rPr>
                <w:rFonts w:eastAsiaTheme="minorEastAsia"/>
                <w:color w:val="000000" w:themeColor="text1"/>
                <w:sz w:val="18"/>
                <w:szCs w:val="18"/>
              </w:rPr>
            </w:pPr>
            <w:r w:rsidRPr="005B36A5">
              <w:rPr>
                <w:rFonts w:eastAsiaTheme="minorEastAsia"/>
                <w:sz w:val="18"/>
                <w:szCs w:val="18"/>
              </w:rPr>
              <w:t xml:space="preserve">If responded “1” to the prior question </w:t>
            </w:r>
            <w:r w:rsidRPr="005B36A5">
              <w:rPr>
                <w:rFonts w:eastAsiaTheme="minorEastAsia"/>
                <w:color w:val="000000" w:themeColor="text1"/>
                <w:sz w:val="18"/>
                <w:szCs w:val="18"/>
              </w:rPr>
              <w:t>for ER or hospital visits, report the number of service interactions linked to those visits.</w:t>
            </w:r>
          </w:p>
        </w:tc>
        <w:tc>
          <w:tcPr>
            <w:tcW w:w="2816" w:type="dxa"/>
          </w:tcPr>
          <w:p w:rsidR="001D6CF8" w:rsidRPr="005B36A5" w:rsidP="003B4351" w14:paraId="70EE1D24" w14:textId="65FA0594">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tcPr>
          <w:p w:rsidR="001D6CF8" w:rsidRPr="005B36A5" w:rsidP="003B4351" w14:paraId="79E0D94C" w14:textId="011A1631">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0D215544" w14:textId="77777777" w:rsidTr="001D6CF8">
        <w:tblPrEx>
          <w:tblW w:w="9894" w:type="dxa"/>
          <w:tblInd w:w="-720" w:type="dxa"/>
          <w:tblLayout w:type="fixed"/>
          <w:tblLook w:val="04A0"/>
        </w:tblPrEx>
        <w:trPr>
          <w:cantSplit/>
          <w:trHeight w:val="20"/>
        </w:trPr>
        <w:tc>
          <w:tcPr>
            <w:tcW w:w="704" w:type="dxa"/>
          </w:tcPr>
          <w:p w:rsidR="001D6CF8" w:rsidRPr="005B36A5" w:rsidP="003B4351" w14:paraId="2A11D9F7"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3B4351" w14:paraId="7F7CFA40" w14:textId="77777777">
            <w:pPr>
              <w:ind w:right="176"/>
              <w:rPr>
                <w:rFonts w:eastAsiaTheme="minorEastAsia"/>
                <w:sz w:val="18"/>
                <w:szCs w:val="18"/>
              </w:rPr>
            </w:pPr>
            <w:r w:rsidRPr="005B36A5">
              <w:rPr>
                <w:rFonts w:eastAsiaTheme="minorEastAsia"/>
                <w:sz w:val="18"/>
                <w:szCs w:val="18"/>
              </w:rPr>
              <w:t>Resident Falls</w:t>
            </w:r>
          </w:p>
        </w:tc>
        <w:tc>
          <w:tcPr>
            <w:tcW w:w="2721" w:type="dxa"/>
          </w:tcPr>
          <w:p w:rsidR="001D6CF8" w:rsidRPr="005B36A5" w:rsidP="003B4351" w14:paraId="7899676D" w14:textId="77777777">
            <w:pPr>
              <w:rPr>
                <w:rFonts w:eastAsiaTheme="minorEastAsia"/>
                <w:color w:val="000000" w:themeColor="text1"/>
                <w:sz w:val="18"/>
                <w:szCs w:val="18"/>
              </w:rPr>
            </w:pPr>
            <w:r w:rsidRPr="005B36A5">
              <w:rPr>
                <w:rFonts w:eastAsiaTheme="minorEastAsia"/>
                <w:color w:val="000000" w:themeColor="text1"/>
                <w:sz w:val="18"/>
                <w:szCs w:val="18"/>
              </w:rPr>
              <w:t>The individual had a major fall during the reporting period.</w:t>
            </w:r>
          </w:p>
        </w:tc>
        <w:tc>
          <w:tcPr>
            <w:tcW w:w="2816" w:type="dxa"/>
          </w:tcPr>
          <w:p w:rsidR="001D6CF8" w:rsidRPr="005B36A5" w:rsidP="003B4351" w14:paraId="3021BC4E" w14:textId="10758F7A">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tcPr>
          <w:p w:rsidR="001D6CF8" w:rsidRPr="005B36A5" w:rsidP="003B4351" w14:paraId="1941D1FB" w14:textId="76390943">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bl>
    <w:p w:rsidR="0057686A" w:rsidRPr="005B36A5" w14:paraId="68885181" w14:textId="77777777">
      <w:r w:rsidRPr="005B36A5">
        <w:br w:type="page"/>
      </w:r>
    </w:p>
    <w:tbl>
      <w:tblPr>
        <w:tblStyle w:val="TableGrid"/>
        <w:tblW w:w="9894" w:type="dxa"/>
        <w:tblInd w:w="-720" w:type="dxa"/>
        <w:tblLayout w:type="fixed"/>
        <w:tblLook w:val="04A0"/>
      </w:tblPr>
      <w:tblGrid>
        <w:gridCol w:w="704"/>
        <w:gridCol w:w="1893"/>
        <w:gridCol w:w="2716"/>
        <w:gridCol w:w="2827"/>
        <w:gridCol w:w="1754"/>
      </w:tblGrid>
      <w:tr w14:paraId="5AA8EFF0" w14:textId="77777777" w:rsidTr="001D6CF8">
        <w:tblPrEx>
          <w:tblW w:w="9894" w:type="dxa"/>
          <w:tblInd w:w="-720" w:type="dxa"/>
          <w:tblLayout w:type="fixed"/>
          <w:tblLook w:val="04A0"/>
        </w:tblPrEx>
        <w:trPr>
          <w:cantSplit/>
          <w:trHeight w:val="20"/>
          <w:tblHeader/>
        </w:trPr>
        <w:tc>
          <w:tcPr>
            <w:tcW w:w="704" w:type="dxa"/>
            <w:shd w:val="clear" w:color="auto" w:fill="000000" w:themeFill="text1"/>
          </w:tcPr>
          <w:p w:rsidR="001D6CF8" w:rsidRPr="005B36A5" w:rsidP="003B4351" w14:paraId="4A008BE5" w14:textId="77777777">
            <w:pPr>
              <w:rPr>
                <w:rFonts w:eastAsiaTheme="minorEastAsia"/>
                <w:b/>
                <w:bCs/>
                <w:color w:val="FFFFFF" w:themeColor="background1"/>
                <w:sz w:val="18"/>
                <w:szCs w:val="18"/>
              </w:rPr>
            </w:pPr>
            <w:r w:rsidRPr="005B36A5">
              <w:rPr>
                <w:rFonts w:eastAsiaTheme="minorEastAsia"/>
                <w:b/>
                <w:bCs/>
                <w:color w:val="FFFFFF" w:themeColor="background1"/>
                <w:sz w:val="18"/>
                <w:szCs w:val="18"/>
              </w:rPr>
              <w:t>Fixed ID</w:t>
            </w:r>
          </w:p>
        </w:tc>
        <w:tc>
          <w:tcPr>
            <w:tcW w:w="1896" w:type="dxa"/>
            <w:shd w:val="clear" w:color="auto" w:fill="000000" w:themeFill="text1"/>
          </w:tcPr>
          <w:p w:rsidR="001D6CF8" w:rsidRPr="005B36A5" w:rsidP="003B4351" w14:paraId="33456A92"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705" w:type="dxa"/>
            <w:shd w:val="clear" w:color="auto" w:fill="000000" w:themeFill="text1"/>
          </w:tcPr>
          <w:p w:rsidR="001D6CF8" w:rsidRPr="005B36A5" w:rsidP="003B4351" w14:paraId="09163B62"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832" w:type="dxa"/>
            <w:shd w:val="clear" w:color="auto" w:fill="000000" w:themeFill="text1"/>
          </w:tcPr>
          <w:p w:rsidR="001D6CF8" w:rsidRPr="005B36A5" w:rsidP="003B4351" w14:paraId="34F0D7FF"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757" w:type="dxa"/>
            <w:shd w:val="clear" w:color="auto" w:fill="000000" w:themeFill="text1"/>
            <w:noWrap/>
          </w:tcPr>
          <w:p w:rsidR="001D6CF8" w:rsidRPr="005B36A5" w:rsidP="003B4351" w14:paraId="169B30B9" w14:textId="77777777">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tr w14:paraId="3F554012" w14:textId="77777777" w:rsidTr="001D6CF8">
        <w:tblPrEx>
          <w:tblW w:w="9894" w:type="dxa"/>
          <w:tblInd w:w="-720" w:type="dxa"/>
          <w:tblLayout w:type="fixed"/>
          <w:tblLook w:val="04A0"/>
        </w:tblPrEx>
        <w:trPr>
          <w:cantSplit/>
          <w:trHeight w:val="20"/>
        </w:trPr>
        <w:tc>
          <w:tcPr>
            <w:tcW w:w="704" w:type="dxa"/>
          </w:tcPr>
          <w:p w:rsidR="001D6CF8" w:rsidRPr="005B36A5" w:rsidP="001A6141" w14:paraId="36F74F31" w14:textId="6A235532">
            <w:pPr>
              <w:pStyle w:val="ListParagraph"/>
              <w:numPr>
                <w:ilvl w:val="0"/>
                <w:numId w:val="2"/>
              </w:numPr>
              <w:rPr>
                <w:rFonts w:eastAsia="Times New Roman" w:cstheme="minorHAnsi"/>
                <w:color w:val="000000"/>
                <w:sz w:val="18"/>
                <w:szCs w:val="18"/>
              </w:rPr>
            </w:pPr>
          </w:p>
        </w:tc>
        <w:tc>
          <w:tcPr>
            <w:tcW w:w="1896" w:type="dxa"/>
          </w:tcPr>
          <w:p w:rsidR="001D6CF8" w:rsidRPr="005B36A5" w:rsidP="001A6141" w14:paraId="1B3C278D" w14:textId="77777777">
            <w:pPr>
              <w:ind w:right="176"/>
              <w:rPr>
                <w:rFonts w:eastAsiaTheme="minorEastAsia"/>
                <w:sz w:val="18"/>
                <w:szCs w:val="18"/>
              </w:rPr>
            </w:pPr>
            <w:r w:rsidRPr="005B36A5">
              <w:rPr>
                <w:rFonts w:eastAsiaTheme="minorEastAsia"/>
                <w:sz w:val="18"/>
                <w:szCs w:val="18"/>
              </w:rPr>
              <w:t>Activities of Daily Living (ADL) Count</w:t>
            </w:r>
          </w:p>
        </w:tc>
        <w:tc>
          <w:tcPr>
            <w:tcW w:w="2721" w:type="dxa"/>
          </w:tcPr>
          <w:p w:rsidR="001D6CF8" w:rsidRPr="005B36A5" w:rsidP="001A6141" w14:paraId="6DC610C8" w14:textId="77777777">
            <w:pPr>
              <w:rPr>
                <w:rFonts w:eastAsiaTheme="minorEastAsia"/>
                <w:color w:val="000000" w:themeColor="text1"/>
                <w:sz w:val="18"/>
                <w:szCs w:val="18"/>
              </w:rPr>
            </w:pPr>
            <w:r w:rsidRPr="005B36A5">
              <w:rPr>
                <w:rFonts w:eastAsiaTheme="minorEastAsia"/>
                <w:color w:val="000000" w:themeColor="text1"/>
                <w:sz w:val="18"/>
                <w:szCs w:val="18"/>
              </w:rPr>
              <w:t xml:space="preserve">If assessed, </w:t>
            </w:r>
            <w:r w:rsidRPr="005B36A5">
              <w:rPr>
                <w:rFonts w:eastAsiaTheme="minorEastAsia"/>
                <w:color w:val="000000" w:themeColor="text1"/>
                <w:sz w:val="18"/>
                <w:szCs w:val="18"/>
              </w:rPr>
              <w:t>individual</w:t>
            </w:r>
            <w:r w:rsidRPr="005B36A5">
              <w:rPr>
                <w:rFonts w:eastAsiaTheme="minorEastAsia"/>
                <w:color w:val="000000" w:themeColor="text1"/>
                <w:sz w:val="18"/>
                <w:szCs w:val="18"/>
              </w:rPr>
              <w:t xml:space="preserve"> demonstrated need for assistance in completing one or more ADLs. Record ADLs individual could not complete at time of initial assessment.</w:t>
            </w:r>
          </w:p>
        </w:tc>
        <w:tc>
          <w:tcPr>
            <w:tcW w:w="2816" w:type="dxa"/>
          </w:tcPr>
          <w:p w:rsidR="003713CA" w:rsidRPr="005B36A5" w:rsidP="00F23CEF" w14:paraId="627EAA36" w14:textId="3186854D">
            <w:pPr>
              <w:rPr>
                <w:rFonts w:eastAsiaTheme="minorEastAsia"/>
                <w:color w:val="000000" w:themeColor="text1"/>
                <w:sz w:val="18"/>
                <w:szCs w:val="18"/>
              </w:rPr>
            </w:pPr>
            <w:r w:rsidRPr="005B36A5">
              <w:rPr>
                <w:rFonts w:eastAsiaTheme="minorEastAsia"/>
                <w:color w:val="000000" w:themeColor="text1"/>
                <w:sz w:val="18"/>
                <w:szCs w:val="18"/>
              </w:rPr>
              <w:t>ADLs that the individual is unable to perform. Select all that apply.</w:t>
            </w:r>
            <w:r w:rsidRPr="005B36A5">
              <w:rPr>
                <w:rFonts w:eastAsiaTheme="minorEastAsia"/>
                <w:color w:val="000000" w:themeColor="text1"/>
                <w:sz w:val="18"/>
                <w:szCs w:val="18"/>
              </w:rPr>
              <w:br/>
            </w:r>
            <w:r w:rsidRPr="005B36A5">
              <w:rPr>
                <w:rFonts w:eastAsiaTheme="minorEastAsia"/>
                <w:color w:val="000000" w:themeColor="text1"/>
                <w:sz w:val="18"/>
                <w:szCs w:val="18"/>
              </w:rPr>
              <w:br/>
              <w:t>1 = Toileting hygiene</w:t>
            </w:r>
            <w:r w:rsidRPr="005B36A5">
              <w:rPr>
                <w:rFonts w:eastAsiaTheme="minorEastAsia"/>
                <w:color w:val="000000" w:themeColor="text1"/>
                <w:sz w:val="18"/>
                <w:szCs w:val="18"/>
              </w:rPr>
              <w:br/>
              <w:t>2 = Feeding or eating</w:t>
            </w:r>
            <w:r w:rsidRPr="005B36A5">
              <w:rPr>
                <w:rFonts w:eastAsiaTheme="minorEastAsia"/>
                <w:color w:val="000000" w:themeColor="text1"/>
                <w:sz w:val="18"/>
                <w:szCs w:val="18"/>
              </w:rPr>
              <w:br/>
              <w:t>3 = Dressing upper body</w:t>
            </w:r>
            <w:r w:rsidRPr="005B36A5">
              <w:rPr>
                <w:rFonts w:eastAsiaTheme="minorEastAsia"/>
                <w:color w:val="000000" w:themeColor="text1"/>
                <w:sz w:val="18"/>
                <w:szCs w:val="18"/>
              </w:rPr>
              <w:br/>
              <w:t>4 = Dressing lower body</w:t>
            </w:r>
            <w:r w:rsidRPr="005B36A5">
              <w:rPr>
                <w:rFonts w:eastAsiaTheme="minorEastAsia"/>
                <w:color w:val="000000" w:themeColor="text1"/>
                <w:sz w:val="18"/>
                <w:szCs w:val="18"/>
              </w:rPr>
              <w:br/>
              <w:t>5 = Grooming</w:t>
            </w:r>
            <w:r w:rsidRPr="005B36A5">
              <w:rPr>
                <w:rFonts w:eastAsiaTheme="minorEastAsia"/>
                <w:color w:val="000000" w:themeColor="text1"/>
                <w:sz w:val="18"/>
                <w:szCs w:val="18"/>
              </w:rPr>
              <w:br/>
              <w:t>6 = Bathing</w:t>
            </w:r>
            <w:r w:rsidRPr="005B36A5">
              <w:rPr>
                <w:rFonts w:eastAsiaTheme="minorEastAsia"/>
                <w:color w:val="000000" w:themeColor="text1"/>
                <w:sz w:val="18"/>
                <w:szCs w:val="18"/>
              </w:rPr>
              <w:br/>
              <w:t>7 = Toilet transferring</w:t>
            </w:r>
            <w:r w:rsidRPr="005B36A5">
              <w:rPr>
                <w:rFonts w:eastAsiaTheme="minorEastAsia"/>
                <w:color w:val="000000" w:themeColor="text1"/>
                <w:sz w:val="18"/>
                <w:szCs w:val="18"/>
              </w:rPr>
              <w:br/>
              <w:t>8 = Transferring</w:t>
            </w:r>
            <w:r w:rsidRPr="005B36A5">
              <w:rPr>
                <w:rFonts w:eastAsiaTheme="minorEastAsia"/>
                <w:color w:val="000000" w:themeColor="text1"/>
                <w:sz w:val="18"/>
                <w:szCs w:val="18"/>
              </w:rPr>
              <w:br/>
              <w:t>9 = Ambulation/locomotion</w:t>
            </w:r>
            <w:r w:rsidR="00F23CEF">
              <w:rPr>
                <w:rFonts w:eastAsiaTheme="minorEastAsia"/>
                <w:color w:val="000000" w:themeColor="text1"/>
                <w:sz w:val="18"/>
                <w:szCs w:val="18"/>
              </w:rPr>
              <w:br/>
            </w:r>
            <w:r>
              <w:rPr>
                <w:rFonts w:eastAsiaTheme="minorEastAsia"/>
                <w:color w:val="000000" w:themeColor="text1"/>
                <w:sz w:val="18"/>
                <w:szCs w:val="18"/>
              </w:rPr>
              <w:t xml:space="preserve">54 = </w:t>
            </w:r>
            <w:r w:rsidRPr="002A35DB" w:rsidR="002A35DB">
              <w:rPr>
                <w:rFonts w:eastAsiaTheme="minorEastAsia"/>
                <w:color w:val="000000" w:themeColor="text1"/>
                <w:sz w:val="18"/>
                <w:szCs w:val="18"/>
              </w:rPr>
              <w:t>Individual did not demonstrate need for assistance</w:t>
            </w:r>
          </w:p>
        </w:tc>
        <w:tc>
          <w:tcPr>
            <w:tcW w:w="1757" w:type="dxa"/>
            <w:noWrap/>
          </w:tcPr>
          <w:p w:rsidR="001D6CF8" w:rsidRPr="005B36A5" w:rsidP="001A6141" w14:paraId="3054C6A4" w14:textId="64460F0C">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458EC5E" w14:textId="77777777" w:rsidTr="001D6CF8">
        <w:tblPrEx>
          <w:tblW w:w="9894" w:type="dxa"/>
          <w:tblInd w:w="-720" w:type="dxa"/>
          <w:tblLayout w:type="fixed"/>
          <w:tblLook w:val="04A0"/>
        </w:tblPrEx>
        <w:trPr>
          <w:cantSplit/>
          <w:trHeight w:val="20"/>
        </w:trPr>
        <w:tc>
          <w:tcPr>
            <w:tcW w:w="704" w:type="dxa"/>
          </w:tcPr>
          <w:p w:rsidR="001D6CF8" w:rsidRPr="005B36A5" w:rsidP="00871931" w14:paraId="4487B8BF" w14:textId="77777777">
            <w:pPr>
              <w:pStyle w:val="ListParagraph"/>
              <w:ind w:left="360"/>
              <w:rPr>
                <w:rFonts w:eastAsia="Times New Roman" w:cstheme="minorHAnsi"/>
                <w:color w:val="000000"/>
                <w:sz w:val="18"/>
                <w:szCs w:val="18"/>
              </w:rPr>
            </w:pPr>
          </w:p>
        </w:tc>
        <w:tc>
          <w:tcPr>
            <w:tcW w:w="9190" w:type="dxa"/>
            <w:gridSpan w:val="4"/>
          </w:tcPr>
          <w:p w:rsidR="001D6CF8" w:rsidRPr="005B36A5" w:rsidP="00871931" w14:paraId="6BA642AE" w14:textId="54233A17">
            <w:pPr>
              <w:rPr>
                <w:rFonts w:cstheme="minorHAnsi"/>
                <w:sz w:val="18"/>
                <w:szCs w:val="18"/>
              </w:rPr>
            </w:pPr>
            <w:r w:rsidRPr="005B36A5">
              <w:rPr>
                <w:rFonts w:cstheme="minorHAnsi"/>
                <w:sz w:val="18"/>
                <w:szCs w:val="18"/>
              </w:rPr>
              <w:t>Activities of Daily Living (ADLs) are basic activities of daily life and include tasks that are required to live independently. Check any of the below items a resident may need assistance with:</w:t>
            </w:r>
            <w:r w:rsidRPr="005B36A5">
              <w:rPr>
                <w:rFonts w:cstheme="minorHAnsi"/>
                <w:sz w:val="18"/>
                <w:szCs w:val="18"/>
              </w:rPr>
              <w:br/>
              <w:t>(1) Toileting hygiene – using the toilet appropriately and/or cleaning oneself</w:t>
            </w:r>
            <w:r w:rsidRPr="005B36A5">
              <w:rPr>
                <w:rFonts w:cstheme="minorHAnsi"/>
                <w:sz w:val="18"/>
                <w:szCs w:val="18"/>
              </w:rPr>
              <w:br/>
              <w:t>(2) Feeding or eating – getting food from the plate to one’s mouth</w:t>
            </w:r>
            <w:r w:rsidRPr="005B36A5">
              <w:rPr>
                <w:rFonts w:cstheme="minorHAnsi"/>
                <w:sz w:val="18"/>
                <w:szCs w:val="18"/>
              </w:rPr>
              <w:br/>
              <w:t xml:space="preserve">(3) Dressing upper body – </w:t>
            </w:r>
            <w:r w:rsidRPr="005B36A5">
              <w:rPr>
                <w:rFonts w:cstheme="minorHAnsi"/>
                <w:color w:val="444444"/>
                <w:sz w:val="18"/>
                <w:szCs w:val="18"/>
              </w:rPr>
              <w:t>selecting clothes, putting them on, and adequately managing one’s personal appearance for the upper body</w:t>
            </w:r>
            <w:r w:rsidRPr="005B36A5">
              <w:rPr>
                <w:rFonts w:cstheme="minorHAnsi"/>
                <w:color w:val="444444"/>
                <w:sz w:val="18"/>
                <w:szCs w:val="18"/>
              </w:rPr>
              <w:br/>
            </w:r>
            <w:r w:rsidRPr="005B36A5">
              <w:rPr>
                <w:rFonts w:cstheme="minorHAnsi"/>
                <w:sz w:val="18"/>
                <w:szCs w:val="18"/>
              </w:rPr>
              <w:t xml:space="preserve">(4) Dressing lower body – </w:t>
            </w:r>
            <w:r w:rsidRPr="005B36A5">
              <w:rPr>
                <w:rFonts w:cstheme="minorHAnsi"/>
                <w:color w:val="444444"/>
                <w:sz w:val="18"/>
                <w:szCs w:val="18"/>
              </w:rPr>
              <w:t>selecting clothes, putting them on, and adequately managing one’s personal appearance for the lower body</w:t>
            </w:r>
            <w:r w:rsidRPr="005B36A5">
              <w:rPr>
                <w:rFonts w:cstheme="minorHAnsi"/>
                <w:color w:val="444444"/>
                <w:sz w:val="18"/>
                <w:szCs w:val="18"/>
              </w:rPr>
              <w:br/>
              <w:t>(5) Grooming – combing hair, shaving, brushing teeth, and other personal appearance tasks</w:t>
            </w:r>
            <w:r w:rsidRPr="005B36A5">
              <w:rPr>
                <w:rFonts w:cstheme="minorHAnsi"/>
                <w:color w:val="444444"/>
                <w:sz w:val="18"/>
                <w:szCs w:val="18"/>
              </w:rPr>
              <w:br/>
              <w:t>(6) Bathing – washing one’s face and body in the bath or shower</w:t>
            </w:r>
            <w:r w:rsidRPr="005B36A5">
              <w:rPr>
                <w:rFonts w:cstheme="minorHAnsi"/>
                <w:color w:val="444444"/>
                <w:sz w:val="18"/>
                <w:szCs w:val="18"/>
              </w:rPr>
              <w:br/>
            </w:r>
            <w:r w:rsidRPr="005B36A5">
              <w:rPr>
                <w:rFonts w:cstheme="minorHAnsi"/>
                <w:sz w:val="18"/>
                <w:szCs w:val="18"/>
              </w:rPr>
              <w:t>(7) Toilet transferring – getting to and from toilet</w:t>
            </w:r>
            <w:r w:rsidRPr="005B36A5">
              <w:rPr>
                <w:rFonts w:cstheme="minorHAnsi"/>
                <w:sz w:val="18"/>
                <w:szCs w:val="18"/>
              </w:rPr>
              <w:br/>
              <w:t xml:space="preserve">(8) Transferring – </w:t>
            </w:r>
            <w:r w:rsidRPr="005B36A5">
              <w:rPr>
                <w:rFonts w:cstheme="minorHAnsi"/>
                <w:color w:val="444444"/>
                <w:sz w:val="18"/>
                <w:szCs w:val="18"/>
              </w:rPr>
              <w:t xml:space="preserve">being able to move from one body position to another. This includes being able to move from a bed to a chair, or into a wheelchair. This can also include the ability to stand up from a bed or chair </w:t>
            </w:r>
            <w:r w:rsidRPr="005B36A5">
              <w:rPr>
                <w:rFonts w:cstheme="minorHAnsi"/>
                <w:color w:val="444444"/>
                <w:sz w:val="18"/>
                <w:szCs w:val="18"/>
              </w:rPr>
              <w:t>in order to</w:t>
            </w:r>
            <w:r w:rsidRPr="005B36A5">
              <w:rPr>
                <w:rFonts w:cstheme="minorHAnsi"/>
                <w:color w:val="444444"/>
                <w:sz w:val="18"/>
                <w:szCs w:val="18"/>
              </w:rPr>
              <w:t xml:space="preserve"> grasp a walker or other assistive device</w:t>
            </w:r>
            <w:r w:rsidRPr="005B36A5">
              <w:rPr>
                <w:rFonts w:cstheme="minorHAnsi"/>
                <w:color w:val="444444"/>
                <w:sz w:val="18"/>
                <w:szCs w:val="18"/>
              </w:rPr>
              <w:br/>
              <w:t>(9) Ambulation/Locomotion – being able to walk around and/or get from place to place</w:t>
            </w:r>
          </w:p>
        </w:tc>
      </w:tr>
      <w:tr w14:paraId="6AD6EA86" w14:textId="77777777" w:rsidTr="001D6CF8">
        <w:tblPrEx>
          <w:tblW w:w="9894" w:type="dxa"/>
          <w:tblInd w:w="-720" w:type="dxa"/>
          <w:tblLayout w:type="fixed"/>
          <w:tblLook w:val="04A0"/>
        </w:tblPrEx>
        <w:trPr>
          <w:cantSplit/>
          <w:trHeight w:val="20"/>
        </w:trPr>
        <w:tc>
          <w:tcPr>
            <w:tcW w:w="704" w:type="dxa"/>
          </w:tcPr>
          <w:p w:rsidR="001D6CF8" w:rsidRPr="005B36A5" w:rsidP="001A6141" w14:paraId="4270C65D" w14:textId="6F300599">
            <w:pPr>
              <w:pStyle w:val="ListParagraph"/>
              <w:numPr>
                <w:ilvl w:val="0"/>
                <w:numId w:val="2"/>
              </w:numPr>
              <w:rPr>
                <w:rFonts w:eastAsia="Times New Roman" w:cstheme="minorHAnsi"/>
                <w:color w:val="000000"/>
                <w:sz w:val="18"/>
                <w:szCs w:val="18"/>
              </w:rPr>
            </w:pPr>
          </w:p>
        </w:tc>
        <w:tc>
          <w:tcPr>
            <w:tcW w:w="1896" w:type="dxa"/>
          </w:tcPr>
          <w:p w:rsidR="001D6CF8" w:rsidRPr="005B36A5" w:rsidP="001A6141" w14:paraId="12D9F909" w14:textId="77777777">
            <w:pPr>
              <w:ind w:right="176"/>
              <w:rPr>
                <w:rFonts w:eastAsiaTheme="minorEastAsia"/>
                <w:sz w:val="18"/>
                <w:szCs w:val="18"/>
              </w:rPr>
            </w:pPr>
            <w:r w:rsidRPr="005B36A5">
              <w:rPr>
                <w:rFonts w:eastAsiaTheme="minorEastAsia"/>
                <w:sz w:val="18"/>
                <w:szCs w:val="18"/>
              </w:rPr>
              <w:t>Instrumental Activities of Daily Living (IADL) Count</w:t>
            </w:r>
          </w:p>
        </w:tc>
        <w:tc>
          <w:tcPr>
            <w:tcW w:w="2721" w:type="dxa"/>
          </w:tcPr>
          <w:p w:rsidR="001D6CF8" w:rsidRPr="005B36A5" w:rsidP="001A6141" w14:paraId="4F3386FD" w14:textId="012613FD">
            <w:pPr>
              <w:rPr>
                <w:rFonts w:eastAsiaTheme="minorEastAsia"/>
                <w:color w:val="000000" w:themeColor="text1"/>
                <w:sz w:val="18"/>
                <w:szCs w:val="18"/>
              </w:rPr>
            </w:pPr>
            <w:r w:rsidRPr="005B36A5">
              <w:rPr>
                <w:rFonts w:eastAsiaTheme="minorEastAsia"/>
                <w:sz w:val="18"/>
                <w:szCs w:val="18"/>
              </w:rPr>
              <w:t xml:space="preserve">If assessed, </w:t>
            </w:r>
            <w:r w:rsidRPr="005B36A5">
              <w:rPr>
                <w:rFonts w:eastAsiaTheme="minorEastAsia"/>
                <w:sz w:val="18"/>
                <w:szCs w:val="18"/>
              </w:rPr>
              <w:t>individual</w:t>
            </w:r>
            <w:r w:rsidRPr="005B36A5">
              <w:rPr>
                <w:rFonts w:eastAsiaTheme="minorEastAsia"/>
                <w:sz w:val="18"/>
                <w:szCs w:val="18"/>
              </w:rPr>
              <w:t xml:space="preserve"> demonstrated need for assistance in completing one or more IADLs. Record IADLs individual could not complete at time of initial assessment.</w:t>
            </w:r>
          </w:p>
        </w:tc>
        <w:tc>
          <w:tcPr>
            <w:tcW w:w="2816" w:type="dxa"/>
          </w:tcPr>
          <w:p w:rsidR="001D6CF8" w:rsidRPr="005B36A5" w:rsidP="001A6141" w14:paraId="06CE8502" w14:textId="52F05452">
            <w:pPr>
              <w:rPr>
                <w:rFonts w:eastAsiaTheme="minorEastAsia"/>
                <w:color w:val="000000" w:themeColor="text1"/>
                <w:sz w:val="18"/>
                <w:szCs w:val="18"/>
              </w:rPr>
            </w:pPr>
            <w:r w:rsidRPr="005B36A5">
              <w:rPr>
                <w:rFonts w:eastAsiaTheme="minorEastAsia"/>
                <w:color w:val="000000" w:themeColor="text1"/>
                <w:sz w:val="18"/>
                <w:szCs w:val="18"/>
              </w:rPr>
              <w:t>IADLs that the individual is unable to perform. Select all that apply.</w:t>
            </w:r>
            <w:r w:rsidRPr="005B36A5">
              <w:rPr>
                <w:rFonts w:eastAsiaTheme="minorEastAsia"/>
                <w:color w:val="000000" w:themeColor="text1"/>
                <w:sz w:val="18"/>
                <w:szCs w:val="18"/>
              </w:rPr>
              <w:br/>
            </w:r>
            <w:r w:rsidRPr="005B36A5">
              <w:rPr>
                <w:rFonts w:eastAsiaTheme="minorEastAsia"/>
                <w:color w:val="000000" w:themeColor="text1"/>
                <w:sz w:val="18"/>
                <w:szCs w:val="18"/>
              </w:rPr>
              <w:br/>
              <w:t>1 = Telephone</w:t>
            </w:r>
            <w:r w:rsidRPr="005B36A5">
              <w:rPr>
                <w:rFonts w:eastAsiaTheme="minorEastAsia"/>
                <w:color w:val="000000" w:themeColor="text1"/>
                <w:sz w:val="18"/>
                <w:szCs w:val="18"/>
              </w:rPr>
              <w:br/>
              <w:t>2 = Traveling</w:t>
            </w:r>
            <w:r w:rsidRPr="005B36A5">
              <w:rPr>
                <w:rFonts w:eastAsiaTheme="minorEastAsia"/>
                <w:color w:val="000000" w:themeColor="text1"/>
                <w:sz w:val="18"/>
                <w:szCs w:val="18"/>
              </w:rPr>
              <w:br/>
              <w:t>3 = Shopping</w:t>
            </w:r>
            <w:r w:rsidRPr="005B36A5">
              <w:rPr>
                <w:rFonts w:eastAsiaTheme="minorEastAsia"/>
                <w:color w:val="000000" w:themeColor="text1"/>
                <w:sz w:val="18"/>
                <w:szCs w:val="18"/>
              </w:rPr>
              <w:br/>
              <w:t>4 = Preparing meals</w:t>
            </w:r>
            <w:r w:rsidRPr="005B36A5">
              <w:rPr>
                <w:rFonts w:eastAsiaTheme="minorEastAsia"/>
                <w:color w:val="000000" w:themeColor="text1"/>
                <w:sz w:val="18"/>
                <w:szCs w:val="18"/>
              </w:rPr>
              <w:br/>
              <w:t>5 = Housework</w:t>
            </w:r>
            <w:r w:rsidRPr="005B36A5">
              <w:rPr>
                <w:rFonts w:eastAsiaTheme="minorEastAsia"/>
                <w:color w:val="000000" w:themeColor="text1"/>
                <w:sz w:val="18"/>
                <w:szCs w:val="18"/>
              </w:rPr>
              <w:br/>
              <w:t>6 = Medications</w:t>
            </w:r>
            <w:r w:rsidRPr="005B36A5">
              <w:rPr>
                <w:rFonts w:eastAsiaTheme="minorEastAsia"/>
                <w:color w:val="000000" w:themeColor="text1"/>
                <w:sz w:val="18"/>
                <w:szCs w:val="18"/>
              </w:rPr>
              <w:br/>
              <w:t>7 = Money management</w:t>
            </w:r>
            <w:r w:rsidR="00F23CEF">
              <w:rPr>
                <w:rFonts w:eastAsiaTheme="minorEastAsia"/>
                <w:color w:val="000000" w:themeColor="text1"/>
                <w:sz w:val="18"/>
                <w:szCs w:val="18"/>
              </w:rPr>
              <w:br/>
            </w:r>
            <w:r w:rsidRPr="00F23CEF" w:rsidR="00F23CEF">
              <w:rPr>
                <w:rFonts w:eastAsiaTheme="minorEastAsia"/>
                <w:color w:val="000000" w:themeColor="text1"/>
                <w:sz w:val="18"/>
                <w:szCs w:val="18"/>
              </w:rPr>
              <w:t xml:space="preserve">54 </w:t>
            </w:r>
            <w:r w:rsidR="00F23CEF">
              <w:rPr>
                <w:rFonts w:eastAsiaTheme="minorEastAsia"/>
                <w:color w:val="000000" w:themeColor="text1"/>
                <w:sz w:val="18"/>
                <w:szCs w:val="18"/>
              </w:rPr>
              <w:t>=</w:t>
            </w:r>
            <w:r w:rsidRPr="00F23CEF" w:rsidR="00F23CEF">
              <w:rPr>
                <w:rFonts w:eastAsiaTheme="minorEastAsia"/>
                <w:color w:val="000000" w:themeColor="text1"/>
                <w:sz w:val="18"/>
                <w:szCs w:val="18"/>
              </w:rPr>
              <w:t xml:space="preserve"> Individual did not demonstrate need for assistance</w:t>
            </w:r>
          </w:p>
        </w:tc>
        <w:tc>
          <w:tcPr>
            <w:tcW w:w="1757" w:type="dxa"/>
            <w:noWrap/>
          </w:tcPr>
          <w:p w:rsidR="001D6CF8" w:rsidRPr="005B36A5" w:rsidP="001A6141" w14:paraId="3BD16330" w14:textId="6EBC263C">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29437595" w14:textId="77777777" w:rsidTr="001D6CF8">
        <w:tblPrEx>
          <w:tblW w:w="9894" w:type="dxa"/>
          <w:tblInd w:w="-720" w:type="dxa"/>
          <w:tblLayout w:type="fixed"/>
          <w:tblLook w:val="04A0"/>
        </w:tblPrEx>
        <w:trPr>
          <w:cantSplit/>
          <w:trHeight w:val="20"/>
        </w:trPr>
        <w:tc>
          <w:tcPr>
            <w:tcW w:w="704" w:type="dxa"/>
          </w:tcPr>
          <w:p w:rsidR="001D6CF8" w:rsidRPr="005B36A5" w:rsidP="00243163" w14:paraId="51EFF876" w14:textId="77777777">
            <w:pPr>
              <w:pStyle w:val="ListParagraph"/>
              <w:ind w:left="360"/>
              <w:rPr>
                <w:rFonts w:eastAsia="Times New Roman" w:cstheme="minorHAnsi"/>
                <w:color w:val="000000"/>
                <w:sz w:val="18"/>
                <w:szCs w:val="18"/>
              </w:rPr>
            </w:pPr>
          </w:p>
        </w:tc>
        <w:tc>
          <w:tcPr>
            <w:tcW w:w="9190" w:type="dxa"/>
            <w:gridSpan w:val="4"/>
          </w:tcPr>
          <w:p w:rsidR="001D6CF8" w:rsidRPr="005B36A5" w:rsidP="00243163" w14:paraId="05304E96" w14:textId="166270F6">
            <w:pPr>
              <w:rPr>
                <w:rFonts w:cstheme="minorHAnsi"/>
                <w:sz w:val="18"/>
                <w:szCs w:val="18"/>
              </w:rPr>
            </w:pPr>
            <w:r w:rsidRPr="005B36A5">
              <w:rPr>
                <w:rFonts w:cstheme="minorHAnsi"/>
                <w:sz w:val="18"/>
                <w:szCs w:val="18"/>
              </w:rPr>
              <w:t>Instrumental Activities of Daily Living (IADLs) are more complex activities of daily life than ADLs and include tasks that may be required to live independently. Check any of the below items a resident may need assistance with:</w:t>
            </w:r>
            <w:r w:rsidRPr="005B36A5">
              <w:rPr>
                <w:rFonts w:cstheme="minorHAnsi"/>
                <w:sz w:val="18"/>
                <w:szCs w:val="18"/>
              </w:rPr>
              <w:br/>
              <w:t>(1) Telephone/Communications – being able to use basic communication devises like the phone and mail sorting</w:t>
            </w:r>
            <w:r w:rsidRPr="005B36A5">
              <w:rPr>
                <w:rFonts w:cstheme="minorHAnsi"/>
                <w:sz w:val="18"/>
                <w:szCs w:val="18"/>
              </w:rPr>
              <w:br/>
              <w:t>(2) Transportation/Traveling – managing transportation such as driving or organizing and obtaining other means of transportation</w:t>
            </w:r>
            <w:r w:rsidRPr="005B36A5">
              <w:rPr>
                <w:rFonts w:cstheme="minorHAnsi"/>
                <w:sz w:val="18"/>
                <w:szCs w:val="18"/>
              </w:rPr>
              <w:br/>
              <w:t>(3) Shopping – shopping required for basic items like groceries, toiletries, et cetera</w:t>
            </w:r>
            <w:r w:rsidRPr="005B36A5">
              <w:rPr>
                <w:rFonts w:cstheme="minorHAnsi"/>
                <w:sz w:val="18"/>
                <w:szCs w:val="18"/>
              </w:rPr>
              <w:br/>
              <w:t>(4) Preparing meals – task required to get a meal on the table, such as cutting, heating, cooking food items</w:t>
            </w:r>
            <w:r w:rsidRPr="005B36A5">
              <w:rPr>
                <w:rFonts w:cstheme="minorHAnsi"/>
                <w:sz w:val="18"/>
                <w:szCs w:val="18"/>
              </w:rPr>
              <w:br/>
              <w:t>(5) Housework – cleaning kitchen after eating, keeping one’s living space reasonably clean and tidy, and keeping up with home maintenance</w:t>
            </w:r>
            <w:r w:rsidRPr="005B36A5">
              <w:rPr>
                <w:rFonts w:cstheme="minorHAnsi"/>
                <w:sz w:val="18"/>
                <w:szCs w:val="18"/>
              </w:rPr>
              <w:br/>
              <w:t>(6) Managing medications – obtaining medication and taking them as directed</w:t>
            </w:r>
            <w:r w:rsidRPr="005B36A5">
              <w:rPr>
                <w:rFonts w:cstheme="minorHAnsi"/>
                <w:sz w:val="18"/>
                <w:szCs w:val="18"/>
              </w:rPr>
              <w:br/>
              <w:t xml:space="preserve">(7) Money management – </w:t>
            </w:r>
            <w:r w:rsidRPr="005B36A5">
              <w:rPr>
                <w:rFonts w:eastAsia="Times New Roman" w:cstheme="minorHAnsi"/>
                <w:color w:val="444444"/>
                <w:sz w:val="18"/>
                <w:szCs w:val="18"/>
              </w:rPr>
              <w:t>Managing finances, such as paying bills and managing financial assets</w:t>
            </w:r>
          </w:p>
        </w:tc>
      </w:tr>
    </w:tbl>
    <w:p w:rsidR="0057686A" w:rsidRPr="005B36A5" w14:paraId="638F4DE7" w14:textId="77777777">
      <w:r w:rsidRPr="005B36A5">
        <w:br w:type="page"/>
      </w:r>
    </w:p>
    <w:tbl>
      <w:tblPr>
        <w:tblStyle w:val="TableGrid"/>
        <w:tblW w:w="9894" w:type="dxa"/>
        <w:tblInd w:w="-720" w:type="dxa"/>
        <w:tblLayout w:type="fixed"/>
        <w:tblLook w:val="04A0"/>
      </w:tblPr>
      <w:tblGrid>
        <w:gridCol w:w="704"/>
        <w:gridCol w:w="1893"/>
        <w:gridCol w:w="2716"/>
        <w:gridCol w:w="2827"/>
        <w:gridCol w:w="1754"/>
      </w:tblGrid>
      <w:tr w14:paraId="1B0C6561" w14:textId="77777777" w:rsidTr="001D6CF8">
        <w:tblPrEx>
          <w:tblW w:w="9894" w:type="dxa"/>
          <w:tblInd w:w="-720" w:type="dxa"/>
          <w:tblLayout w:type="fixed"/>
          <w:tblLook w:val="04A0"/>
        </w:tblPrEx>
        <w:trPr>
          <w:cantSplit/>
          <w:trHeight w:val="20"/>
          <w:tblHeader/>
        </w:trPr>
        <w:tc>
          <w:tcPr>
            <w:tcW w:w="704" w:type="dxa"/>
            <w:shd w:val="clear" w:color="auto" w:fill="000000" w:themeFill="text1"/>
          </w:tcPr>
          <w:p w:rsidR="001D6CF8" w:rsidRPr="005B36A5" w:rsidP="003B4351" w14:paraId="144F4942" w14:textId="77777777">
            <w:pPr>
              <w:rPr>
                <w:rFonts w:eastAsiaTheme="minorEastAsia"/>
                <w:b/>
                <w:bCs/>
                <w:color w:val="FFFFFF" w:themeColor="background1"/>
                <w:sz w:val="18"/>
                <w:szCs w:val="18"/>
              </w:rPr>
            </w:pPr>
            <w:r w:rsidRPr="005B36A5">
              <w:rPr>
                <w:rFonts w:eastAsiaTheme="minorEastAsia"/>
                <w:b/>
                <w:bCs/>
                <w:color w:val="FFFFFF" w:themeColor="background1"/>
                <w:sz w:val="18"/>
                <w:szCs w:val="18"/>
              </w:rPr>
              <w:t>Fixed ID</w:t>
            </w:r>
          </w:p>
        </w:tc>
        <w:tc>
          <w:tcPr>
            <w:tcW w:w="1896" w:type="dxa"/>
            <w:shd w:val="clear" w:color="auto" w:fill="000000" w:themeFill="text1"/>
          </w:tcPr>
          <w:p w:rsidR="001D6CF8" w:rsidRPr="005B36A5" w:rsidP="003B4351" w14:paraId="3DCE6C3A"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705" w:type="dxa"/>
            <w:shd w:val="clear" w:color="auto" w:fill="000000" w:themeFill="text1"/>
          </w:tcPr>
          <w:p w:rsidR="001D6CF8" w:rsidRPr="005B36A5" w:rsidP="003B4351" w14:paraId="331AD273"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832" w:type="dxa"/>
            <w:shd w:val="clear" w:color="auto" w:fill="000000" w:themeFill="text1"/>
          </w:tcPr>
          <w:p w:rsidR="001D6CF8" w:rsidRPr="005B36A5" w:rsidP="003B4351" w14:paraId="27085667"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757" w:type="dxa"/>
            <w:shd w:val="clear" w:color="auto" w:fill="000000" w:themeFill="text1"/>
            <w:noWrap/>
          </w:tcPr>
          <w:p w:rsidR="001D6CF8" w:rsidRPr="005B36A5" w:rsidP="003B4351" w14:paraId="05E771FB" w14:textId="77777777">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tr w14:paraId="7A71D783" w14:textId="77777777" w:rsidTr="001D6CF8">
        <w:tblPrEx>
          <w:tblW w:w="9894" w:type="dxa"/>
          <w:tblInd w:w="-720" w:type="dxa"/>
          <w:tblLayout w:type="fixed"/>
          <w:tblLook w:val="04A0"/>
        </w:tblPrEx>
        <w:trPr>
          <w:cantSplit/>
          <w:trHeight w:val="20"/>
        </w:trPr>
        <w:tc>
          <w:tcPr>
            <w:tcW w:w="704" w:type="dxa"/>
          </w:tcPr>
          <w:p w:rsidR="001D6CF8" w:rsidP="001A6141" w14:paraId="3C243F94" w14:textId="77777777">
            <w:pPr>
              <w:pStyle w:val="ListParagraph"/>
              <w:numPr>
                <w:ilvl w:val="0"/>
                <w:numId w:val="2"/>
              </w:numPr>
              <w:rPr>
                <w:rFonts w:eastAsia="Times New Roman" w:cstheme="minorHAnsi"/>
                <w:color w:val="000000"/>
                <w:sz w:val="18"/>
                <w:szCs w:val="18"/>
              </w:rPr>
            </w:pPr>
          </w:p>
          <w:p w:rsidR="001D6CF8" w:rsidRPr="009509BA" w:rsidP="009509BA" w14:paraId="1C02AB99" w14:textId="3B9C967E">
            <w:pPr>
              <w:rPr>
                <w:rFonts w:eastAsia="Times New Roman" w:cstheme="minorHAnsi"/>
                <w:color w:val="000000"/>
                <w:sz w:val="18"/>
                <w:szCs w:val="18"/>
              </w:rPr>
            </w:pPr>
            <w:r>
              <w:rPr>
                <w:rFonts w:eastAsia="Times New Roman" w:cstheme="minorHAnsi"/>
                <w:color w:val="000000"/>
                <w:sz w:val="18"/>
                <w:szCs w:val="18"/>
              </w:rPr>
              <w:t>(</w:t>
            </w:r>
            <w:r w:rsidRPr="009509BA">
              <w:rPr>
                <w:rFonts w:eastAsia="Times New Roman" w:cstheme="minorHAnsi"/>
                <w:color w:val="000000"/>
                <w:sz w:val="18"/>
                <w:szCs w:val="18"/>
              </w:rPr>
              <w:t>a</w:t>
            </w:r>
            <w:r>
              <w:rPr>
                <w:rFonts w:eastAsia="Times New Roman" w:cstheme="minorHAnsi"/>
                <w:color w:val="000000"/>
                <w:sz w:val="18"/>
                <w:szCs w:val="18"/>
              </w:rPr>
              <w:t>)</w:t>
            </w:r>
          </w:p>
        </w:tc>
        <w:tc>
          <w:tcPr>
            <w:tcW w:w="1896" w:type="dxa"/>
            <w:hideMark/>
          </w:tcPr>
          <w:p w:rsidR="001D6CF8" w:rsidRPr="005B36A5" w:rsidP="001A6141" w14:paraId="4FC46883" w14:textId="77777777">
            <w:pPr>
              <w:ind w:right="176"/>
              <w:rPr>
                <w:rFonts w:eastAsiaTheme="minorEastAsia"/>
                <w:sz w:val="18"/>
                <w:szCs w:val="18"/>
              </w:rPr>
            </w:pPr>
            <w:r w:rsidRPr="005B36A5">
              <w:rPr>
                <w:rFonts w:eastAsiaTheme="minorEastAsia"/>
                <w:sz w:val="18"/>
                <w:szCs w:val="18"/>
              </w:rPr>
              <w:t>Adult Personal Assistance Service Code</w:t>
            </w:r>
          </w:p>
        </w:tc>
        <w:tc>
          <w:tcPr>
            <w:tcW w:w="2721" w:type="dxa"/>
            <w:hideMark/>
          </w:tcPr>
          <w:p w:rsidR="001D6CF8" w:rsidRPr="005B36A5" w:rsidP="001A6141" w14:paraId="3CEA4D52" w14:textId="4313B4B2">
            <w:pPr>
              <w:rPr>
                <w:rFonts w:eastAsiaTheme="minorEastAsia"/>
                <w:color w:val="000000" w:themeColor="text1"/>
                <w:sz w:val="18"/>
                <w:szCs w:val="18"/>
              </w:rPr>
            </w:pPr>
            <w:r>
              <w:rPr>
                <w:rFonts w:eastAsiaTheme="minorEastAsia"/>
                <w:color w:val="000000" w:themeColor="text1"/>
                <w:sz w:val="18"/>
                <w:szCs w:val="18"/>
              </w:rPr>
              <w:t>The</w:t>
            </w:r>
            <w:r>
              <w:rPr>
                <w:rFonts w:eastAsiaTheme="minorEastAsia"/>
                <w:color w:val="000000" w:themeColor="text1"/>
                <w:sz w:val="18"/>
                <w:szCs w:val="18"/>
              </w:rPr>
              <w:t xml:space="preserve"> individual with a </w:t>
            </w:r>
            <w:r w:rsidRPr="005B36A5">
              <w:rPr>
                <w:rFonts w:eastAsiaTheme="minorEastAsia"/>
                <w:color w:val="000000" w:themeColor="text1"/>
                <w:sz w:val="18"/>
                <w:szCs w:val="18"/>
              </w:rPr>
              <w:t>chronic ill</w:t>
            </w:r>
            <w:r>
              <w:rPr>
                <w:rFonts w:eastAsiaTheme="minorEastAsia"/>
                <w:color w:val="000000" w:themeColor="text1"/>
                <w:sz w:val="18"/>
                <w:szCs w:val="18"/>
              </w:rPr>
              <w:t>ness</w:t>
            </w:r>
            <w:r w:rsidRPr="005B36A5">
              <w:rPr>
                <w:rFonts w:eastAsiaTheme="minorEastAsia"/>
                <w:color w:val="000000" w:themeColor="text1"/>
                <w:sz w:val="18"/>
                <w:szCs w:val="18"/>
              </w:rPr>
              <w:t xml:space="preserve"> or </w:t>
            </w:r>
            <w:r>
              <w:rPr>
                <w:rFonts w:eastAsiaTheme="minorEastAsia"/>
                <w:color w:val="000000" w:themeColor="text1"/>
                <w:sz w:val="18"/>
                <w:szCs w:val="18"/>
              </w:rPr>
              <w:t>a disability</w:t>
            </w:r>
            <w:r w:rsidRPr="005B36A5">
              <w:rPr>
                <w:rFonts w:eastAsiaTheme="minorEastAsia"/>
                <w:color w:val="000000" w:themeColor="text1"/>
                <w:sz w:val="18"/>
                <w:szCs w:val="18"/>
              </w:rPr>
              <w:t xml:space="preserve"> needing help with daily </w:t>
            </w:r>
            <w:r w:rsidRPr="005B36A5">
              <w:rPr>
                <w:rFonts w:eastAsiaTheme="minorEastAsia"/>
                <w:color w:val="000000" w:themeColor="text1"/>
                <w:sz w:val="18"/>
                <w:szCs w:val="18"/>
              </w:rPr>
              <w:t xml:space="preserve">living, </w:t>
            </w:r>
            <w:r>
              <w:rPr>
                <w:rFonts w:eastAsiaTheme="minorEastAsia"/>
                <w:color w:val="000000" w:themeColor="text1"/>
                <w:sz w:val="18"/>
                <w:szCs w:val="18"/>
              </w:rPr>
              <w:t>and</w:t>
            </w:r>
            <w:r>
              <w:rPr>
                <w:rFonts w:eastAsiaTheme="minorEastAsia"/>
                <w:color w:val="000000" w:themeColor="text1"/>
                <w:sz w:val="18"/>
                <w:szCs w:val="18"/>
              </w:rPr>
              <w:t xml:space="preserve"> </w:t>
            </w:r>
            <w:r w:rsidRPr="005B36A5">
              <w:rPr>
                <w:rFonts w:eastAsiaTheme="minorEastAsia"/>
                <w:color w:val="000000" w:themeColor="text1"/>
                <w:sz w:val="18"/>
                <w:szCs w:val="18"/>
              </w:rPr>
              <w:t>received assistance with activities of daily living (ADLs)</w:t>
            </w:r>
            <w:r w:rsidRPr="005B36A5">
              <w:rPr>
                <w:rFonts w:cstheme="minorHAnsi"/>
                <w:sz w:val="18"/>
                <w:szCs w:val="18"/>
              </w:rPr>
              <w:t>.</w:t>
            </w:r>
          </w:p>
        </w:tc>
        <w:tc>
          <w:tcPr>
            <w:tcW w:w="2816" w:type="dxa"/>
            <w:hideMark/>
          </w:tcPr>
          <w:p w:rsidR="001D6CF8" w:rsidP="001A6141" w14:paraId="16E620C0" w14:textId="67618184">
            <w:pPr>
              <w:rPr>
                <w:rFonts w:eastAsiaTheme="minorEastAsia"/>
                <w:color w:val="000000" w:themeColor="text1"/>
                <w:sz w:val="18"/>
                <w:szCs w:val="18"/>
              </w:rPr>
            </w:pPr>
            <w:r w:rsidRPr="005B36A5">
              <w:rPr>
                <w:rFonts w:eastAsiaTheme="minorEastAsia"/>
                <w:color w:val="000000" w:themeColor="text1"/>
                <w:sz w:val="18"/>
                <w:szCs w:val="18"/>
              </w:rPr>
              <w:t>ADL</w:t>
            </w:r>
            <w:r>
              <w:rPr>
                <w:rFonts w:eastAsiaTheme="minorEastAsia"/>
                <w:color w:val="000000" w:themeColor="text1"/>
                <w:sz w:val="18"/>
                <w:szCs w:val="18"/>
              </w:rPr>
              <w:t>s</w:t>
            </w:r>
            <w:r w:rsidRPr="005B36A5">
              <w:rPr>
                <w:rFonts w:eastAsiaTheme="minorEastAsia"/>
                <w:color w:val="000000" w:themeColor="text1"/>
                <w:sz w:val="18"/>
                <w:szCs w:val="18"/>
              </w:rPr>
              <w:t xml:space="preserve"> for which the individual is receiving Adult Personal Assistance Service.</w:t>
            </w:r>
            <w:r>
              <w:rPr>
                <w:rFonts w:eastAsiaTheme="minorEastAsia"/>
                <w:color w:val="000000" w:themeColor="text1"/>
                <w:sz w:val="18"/>
                <w:szCs w:val="18"/>
              </w:rPr>
              <w:t xml:space="preserve"> Select all that apply.</w:t>
            </w:r>
          </w:p>
          <w:p w:rsidR="001D6CF8" w:rsidP="001A6141" w14:paraId="62740BD8" w14:textId="77777777">
            <w:pPr>
              <w:rPr>
                <w:rFonts w:eastAsiaTheme="minorEastAsia"/>
                <w:color w:val="000000" w:themeColor="text1"/>
                <w:sz w:val="18"/>
                <w:szCs w:val="18"/>
              </w:rPr>
            </w:pPr>
          </w:p>
          <w:p w:rsidR="001D6CF8" w:rsidRPr="005B36A5" w:rsidP="001A6141" w14:paraId="03A51391" w14:textId="1D5E60A6">
            <w:pPr>
              <w:rPr>
                <w:rFonts w:eastAsiaTheme="minorEastAsia"/>
                <w:color w:val="000000" w:themeColor="text1"/>
                <w:sz w:val="18"/>
                <w:szCs w:val="18"/>
              </w:rPr>
            </w:pPr>
            <w:r w:rsidRPr="005B36A5">
              <w:rPr>
                <w:rFonts w:cstheme="minorHAnsi"/>
                <w:sz w:val="18"/>
                <w:szCs w:val="18"/>
              </w:rPr>
              <w:t>(1) Toileting hygiene – using the toilet appropriately and/or cleaning oneself</w:t>
            </w:r>
            <w:r w:rsidRPr="005B36A5">
              <w:rPr>
                <w:rFonts w:cstheme="minorHAnsi"/>
                <w:sz w:val="18"/>
                <w:szCs w:val="18"/>
              </w:rPr>
              <w:br/>
              <w:t>(2) Feeding or eating – getting food from the plate to one’s mouth</w:t>
            </w:r>
            <w:r w:rsidRPr="005B36A5">
              <w:rPr>
                <w:rFonts w:cstheme="minorHAnsi"/>
                <w:sz w:val="18"/>
                <w:szCs w:val="18"/>
              </w:rPr>
              <w:br/>
              <w:t xml:space="preserve">(3) Dressing upper body – </w:t>
            </w:r>
            <w:r w:rsidRPr="005B36A5">
              <w:rPr>
                <w:rFonts w:cstheme="minorHAnsi"/>
                <w:color w:val="444444"/>
                <w:sz w:val="18"/>
                <w:szCs w:val="18"/>
              </w:rPr>
              <w:t>selecting clothes, putting them on, and adequately managing one’s personal appearance for the upper body</w:t>
            </w:r>
            <w:r w:rsidRPr="005B36A5">
              <w:rPr>
                <w:rFonts w:cstheme="minorHAnsi"/>
                <w:color w:val="444444"/>
                <w:sz w:val="18"/>
                <w:szCs w:val="18"/>
              </w:rPr>
              <w:br/>
            </w:r>
            <w:r w:rsidRPr="005B36A5">
              <w:rPr>
                <w:rFonts w:cstheme="minorHAnsi"/>
                <w:sz w:val="18"/>
                <w:szCs w:val="18"/>
              </w:rPr>
              <w:t xml:space="preserve">(4) Dressing lower body – </w:t>
            </w:r>
            <w:r w:rsidRPr="005B36A5">
              <w:rPr>
                <w:rFonts w:cstheme="minorHAnsi"/>
                <w:color w:val="444444"/>
                <w:sz w:val="18"/>
                <w:szCs w:val="18"/>
              </w:rPr>
              <w:t>selecting clothes, putting them on, and adequately managing one’s personal appearance for the lower body</w:t>
            </w:r>
            <w:r w:rsidRPr="005B36A5">
              <w:rPr>
                <w:rFonts w:cstheme="minorHAnsi"/>
                <w:color w:val="444444"/>
                <w:sz w:val="18"/>
                <w:szCs w:val="18"/>
              </w:rPr>
              <w:br/>
              <w:t>(5) Grooming – combing hair, shaving, brushing teeth, and other personal appearance tasks</w:t>
            </w:r>
            <w:r w:rsidRPr="005B36A5">
              <w:rPr>
                <w:rFonts w:cstheme="minorHAnsi"/>
                <w:color w:val="444444"/>
                <w:sz w:val="18"/>
                <w:szCs w:val="18"/>
              </w:rPr>
              <w:br/>
              <w:t>(6) Bathing – washing one’s face and body in the bath or shower</w:t>
            </w:r>
            <w:r w:rsidRPr="005B36A5">
              <w:rPr>
                <w:rFonts w:cstheme="minorHAnsi"/>
                <w:color w:val="444444"/>
                <w:sz w:val="18"/>
                <w:szCs w:val="18"/>
              </w:rPr>
              <w:br/>
            </w:r>
            <w:r w:rsidRPr="005B36A5">
              <w:rPr>
                <w:rFonts w:cstheme="minorHAnsi"/>
                <w:sz w:val="18"/>
                <w:szCs w:val="18"/>
              </w:rPr>
              <w:t>(7) Toilet transferring – getting to and from toilet</w:t>
            </w:r>
            <w:r w:rsidRPr="005B36A5">
              <w:rPr>
                <w:rFonts w:cstheme="minorHAnsi"/>
                <w:sz w:val="18"/>
                <w:szCs w:val="18"/>
              </w:rPr>
              <w:br/>
              <w:t xml:space="preserve">(8) Transferring – </w:t>
            </w:r>
            <w:r w:rsidRPr="005B36A5">
              <w:rPr>
                <w:rFonts w:cstheme="minorHAnsi"/>
                <w:color w:val="444444"/>
                <w:sz w:val="18"/>
                <w:szCs w:val="18"/>
              </w:rPr>
              <w:t xml:space="preserve">being able to move from one body position to another. This includes being able to move from a bed to a chair, or into a wheelchair. This can also include the ability to stand up from a bed or chair </w:t>
            </w:r>
            <w:r w:rsidRPr="005B36A5">
              <w:rPr>
                <w:rFonts w:cstheme="minorHAnsi"/>
                <w:color w:val="444444"/>
                <w:sz w:val="18"/>
                <w:szCs w:val="18"/>
              </w:rPr>
              <w:t>in order to</w:t>
            </w:r>
            <w:r w:rsidRPr="005B36A5">
              <w:rPr>
                <w:rFonts w:cstheme="minorHAnsi"/>
                <w:color w:val="444444"/>
                <w:sz w:val="18"/>
                <w:szCs w:val="18"/>
              </w:rPr>
              <w:t xml:space="preserve"> grasp a walker or other assistive device</w:t>
            </w:r>
            <w:r w:rsidRPr="005B36A5">
              <w:rPr>
                <w:rFonts w:cstheme="minorHAnsi"/>
                <w:color w:val="444444"/>
                <w:sz w:val="18"/>
                <w:szCs w:val="18"/>
              </w:rPr>
              <w:br/>
              <w:t>(9) Ambulation/Locomotion – being able to walk around and/or get from place to place</w:t>
            </w:r>
            <w:r w:rsidRPr="005B36A5">
              <w:rPr>
                <w:rFonts w:cstheme="minorHAnsi"/>
                <w:color w:val="444444"/>
                <w:sz w:val="18"/>
                <w:szCs w:val="18"/>
              </w:rPr>
              <w:br/>
            </w:r>
            <w:r w:rsidR="00A62E1E">
              <w:rPr>
                <w:rFonts w:eastAsiaTheme="minorEastAsia"/>
                <w:color w:val="000000" w:themeColor="text1"/>
                <w:sz w:val="18"/>
                <w:szCs w:val="18"/>
              </w:rPr>
              <w:t>(</w:t>
            </w:r>
            <w:r w:rsidRPr="00860D4B" w:rsidR="00860D4B">
              <w:rPr>
                <w:rFonts w:eastAsiaTheme="minorEastAsia"/>
                <w:color w:val="000000" w:themeColor="text1"/>
                <w:sz w:val="18"/>
                <w:szCs w:val="18"/>
              </w:rPr>
              <w:t>56</w:t>
            </w:r>
            <w:r w:rsidR="00A62E1E">
              <w:rPr>
                <w:rFonts w:eastAsiaTheme="minorEastAsia"/>
                <w:color w:val="000000" w:themeColor="text1"/>
                <w:sz w:val="18"/>
                <w:szCs w:val="18"/>
              </w:rPr>
              <w:t>)</w:t>
            </w:r>
            <w:r w:rsidRPr="00860D4B" w:rsidR="00860D4B">
              <w:rPr>
                <w:rFonts w:eastAsiaTheme="minorEastAsia"/>
                <w:color w:val="000000" w:themeColor="text1"/>
                <w:sz w:val="18"/>
                <w:szCs w:val="18"/>
              </w:rPr>
              <w:t xml:space="preserve"> Not receiving any service</w:t>
            </w:r>
          </w:p>
        </w:tc>
        <w:tc>
          <w:tcPr>
            <w:tcW w:w="1757" w:type="dxa"/>
            <w:noWrap/>
            <w:hideMark/>
          </w:tcPr>
          <w:p w:rsidR="001D6CF8" w:rsidRPr="005B36A5" w:rsidP="001A6141" w14:paraId="6EEC4DCE" w14:textId="6607F5E4">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5EA86F2E" w14:textId="77777777" w:rsidTr="001D6CF8">
        <w:tblPrEx>
          <w:tblW w:w="9894" w:type="dxa"/>
          <w:tblInd w:w="-720" w:type="dxa"/>
          <w:tblLayout w:type="fixed"/>
          <w:tblLook w:val="04A0"/>
        </w:tblPrEx>
        <w:trPr>
          <w:cantSplit/>
          <w:trHeight w:val="20"/>
        </w:trPr>
        <w:tc>
          <w:tcPr>
            <w:tcW w:w="704" w:type="dxa"/>
          </w:tcPr>
          <w:p w:rsidR="001D6CF8" w:rsidP="00703F3A" w14:paraId="68DA8062" w14:textId="77777777">
            <w:pPr>
              <w:pStyle w:val="ListParagraph"/>
              <w:numPr>
                <w:ilvl w:val="0"/>
                <w:numId w:val="8"/>
              </w:numPr>
              <w:rPr>
                <w:rFonts w:eastAsia="Times New Roman" w:cstheme="minorHAnsi"/>
                <w:color w:val="000000"/>
                <w:sz w:val="18"/>
                <w:szCs w:val="18"/>
              </w:rPr>
            </w:pPr>
          </w:p>
          <w:p w:rsidR="001D6CF8" w:rsidRPr="009509BA" w:rsidP="009509BA" w14:paraId="30F84176" w14:textId="78B20354">
            <w:pPr>
              <w:rPr>
                <w:rFonts w:eastAsia="Times New Roman" w:cstheme="minorHAnsi"/>
                <w:color w:val="000000"/>
                <w:sz w:val="18"/>
                <w:szCs w:val="18"/>
              </w:rPr>
            </w:pPr>
            <w:r>
              <w:rPr>
                <w:rFonts w:eastAsia="Times New Roman" w:cstheme="minorHAnsi"/>
                <w:color w:val="000000"/>
                <w:sz w:val="18"/>
                <w:szCs w:val="18"/>
              </w:rPr>
              <w:t>(</w:t>
            </w:r>
            <w:r w:rsidRPr="009509BA">
              <w:rPr>
                <w:rFonts w:eastAsia="Times New Roman" w:cstheme="minorHAnsi"/>
                <w:color w:val="000000"/>
                <w:sz w:val="18"/>
                <w:szCs w:val="18"/>
              </w:rPr>
              <w:t>b</w:t>
            </w:r>
            <w:r>
              <w:rPr>
                <w:rFonts w:eastAsia="Times New Roman" w:cstheme="minorHAnsi"/>
                <w:color w:val="000000"/>
                <w:sz w:val="18"/>
                <w:szCs w:val="18"/>
              </w:rPr>
              <w:t>)</w:t>
            </w:r>
          </w:p>
        </w:tc>
        <w:tc>
          <w:tcPr>
            <w:tcW w:w="1896" w:type="dxa"/>
          </w:tcPr>
          <w:p w:rsidR="001D6CF8" w:rsidRPr="005B36A5" w:rsidP="001A6141" w14:paraId="383A7836" w14:textId="7D328E5A">
            <w:pPr>
              <w:ind w:right="176"/>
              <w:rPr>
                <w:rFonts w:eastAsiaTheme="minorEastAsia"/>
                <w:sz w:val="18"/>
                <w:szCs w:val="18"/>
              </w:rPr>
            </w:pPr>
            <w:r w:rsidRPr="005B36A5">
              <w:rPr>
                <w:rFonts w:eastAsiaTheme="minorEastAsia"/>
                <w:sz w:val="18"/>
                <w:szCs w:val="18"/>
              </w:rPr>
              <w:t>Adult Personal Assistance Service Code</w:t>
            </w:r>
          </w:p>
        </w:tc>
        <w:tc>
          <w:tcPr>
            <w:tcW w:w="2721" w:type="dxa"/>
          </w:tcPr>
          <w:p w:rsidR="001D6CF8" w:rsidRPr="005B36A5" w:rsidP="001A6141" w14:paraId="3622765A" w14:textId="4D2C36F1">
            <w:pPr>
              <w:rPr>
                <w:rFonts w:eastAsiaTheme="minorEastAsia"/>
                <w:color w:val="000000" w:themeColor="text1"/>
                <w:sz w:val="18"/>
                <w:szCs w:val="18"/>
              </w:rPr>
            </w:pPr>
            <w:r>
              <w:rPr>
                <w:rFonts w:eastAsiaTheme="minorEastAsia"/>
                <w:color w:val="000000" w:themeColor="text1"/>
                <w:sz w:val="18"/>
                <w:szCs w:val="18"/>
              </w:rPr>
              <w:t>The</w:t>
            </w:r>
            <w:r>
              <w:rPr>
                <w:rFonts w:eastAsiaTheme="minorEastAsia"/>
                <w:color w:val="000000" w:themeColor="text1"/>
                <w:sz w:val="18"/>
                <w:szCs w:val="18"/>
              </w:rPr>
              <w:t xml:space="preserve"> individual with a </w:t>
            </w:r>
            <w:r w:rsidRPr="005B36A5">
              <w:rPr>
                <w:rFonts w:eastAsiaTheme="minorEastAsia"/>
                <w:color w:val="000000" w:themeColor="text1"/>
                <w:sz w:val="18"/>
                <w:szCs w:val="18"/>
              </w:rPr>
              <w:t>chronic ill</w:t>
            </w:r>
            <w:r>
              <w:rPr>
                <w:rFonts w:eastAsiaTheme="minorEastAsia"/>
                <w:color w:val="000000" w:themeColor="text1"/>
                <w:sz w:val="18"/>
                <w:szCs w:val="18"/>
              </w:rPr>
              <w:t>ness</w:t>
            </w:r>
            <w:r w:rsidRPr="005B36A5">
              <w:rPr>
                <w:rFonts w:eastAsiaTheme="minorEastAsia"/>
                <w:color w:val="000000" w:themeColor="text1"/>
                <w:sz w:val="18"/>
                <w:szCs w:val="18"/>
              </w:rPr>
              <w:t xml:space="preserve"> or </w:t>
            </w:r>
            <w:r>
              <w:rPr>
                <w:rFonts w:eastAsiaTheme="minorEastAsia"/>
                <w:color w:val="000000" w:themeColor="text1"/>
                <w:sz w:val="18"/>
                <w:szCs w:val="18"/>
              </w:rPr>
              <w:t>a disability</w:t>
            </w:r>
            <w:r w:rsidRPr="005B36A5">
              <w:rPr>
                <w:rFonts w:eastAsiaTheme="minorEastAsia"/>
                <w:color w:val="000000" w:themeColor="text1"/>
                <w:sz w:val="18"/>
                <w:szCs w:val="18"/>
              </w:rPr>
              <w:t xml:space="preserve"> needing help with daily </w:t>
            </w:r>
            <w:r w:rsidRPr="005B36A5">
              <w:rPr>
                <w:rFonts w:eastAsiaTheme="minorEastAsia"/>
                <w:color w:val="000000" w:themeColor="text1"/>
                <w:sz w:val="18"/>
                <w:szCs w:val="18"/>
              </w:rPr>
              <w:t>living,</w:t>
            </w:r>
            <w:r>
              <w:rPr>
                <w:rFonts w:eastAsiaTheme="minorEastAsia"/>
                <w:color w:val="000000" w:themeColor="text1"/>
                <w:sz w:val="18"/>
                <w:szCs w:val="18"/>
              </w:rPr>
              <w:t xml:space="preserve"> and</w:t>
            </w:r>
            <w:r w:rsidRPr="005B36A5">
              <w:rPr>
                <w:rFonts w:eastAsiaTheme="minorEastAsia"/>
                <w:color w:val="000000" w:themeColor="text1"/>
                <w:sz w:val="18"/>
                <w:szCs w:val="18"/>
              </w:rPr>
              <w:t xml:space="preserve"> received assistance with </w:t>
            </w:r>
            <w:r w:rsidRPr="005B36A5">
              <w:rPr>
                <w:rFonts w:cstheme="minorHAnsi"/>
                <w:sz w:val="18"/>
                <w:szCs w:val="18"/>
              </w:rPr>
              <w:t>instrumental activities of daily living (IADLs).</w:t>
            </w:r>
          </w:p>
        </w:tc>
        <w:tc>
          <w:tcPr>
            <w:tcW w:w="2816" w:type="dxa"/>
          </w:tcPr>
          <w:p w:rsidR="001D6CF8" w:rsidP="001A6141" w14:paraId="5E8F3F4C" w14:textId="2837BA50">
            <w:pPr>
              <w:rPr>
                <w:rFonts w:eastAsiaTheme="minorEastAsia"/>
                <w:color w:val="000000" w:themeColor="text1"/>
                <w:sz w:val="18"/>
                <w:szCs w:val="18"/>
              </w:rPr>
            </w:pPr>
            <w:r w:rsidRPr="005B36A5">
              <w:rPr>
                <w:rFonts w:eastAsiaTheme="minorEastAsia"/>
                <w:color w:val="000000" w:themeColor="text1"/>
                <w:sz w:val="18"/>
                <w:szCs w:val="18"/>
              </w:rPr>
              <w:t>IADL</w:t>
            </w:r>
            <w:r>
              <w:rPr>
                <w:rFonts w:eastAsiaTheme="minorEastAsia"/>
                <w:color w:val="000000" w:themeColor="text1"/>
                <w:sz w:val="18"/>
                <w:szCs w:val="18"/>
              </w:rPr>
              <w:t>s</w:t>
            </w:r>
            <w:r w:rsidRPr="005B36A5">
              <w:rPr>
                <w:rFonts w:eastAsiaTheme="minorEastAsia"/>
                <w:color w:val="000000" w:themeColor="text1"/>
                <w:sz w:val="18"/>
                <w:szCs w:val="18"/>
              </w:rPr>
              <w:t xml:space="preserve"> for which the individual is receiving Adult Personal Assistance Service.</w:t>
            </w:r>
            <w:r>
              <w:rPr>
                <w:rFonts w:eastAsiaTheme="minorEastAsia"/>
                <w:color w:val="000000" w:themeColor="text1"/>
                <w:sz w:val="18"/>
                <w:szCs w:val="18"/>
              </w:rPr>
              <w:t xml:space="preserve"> Select all that apply.</w:t>
            </w:r>
          </w:p>
          <w:p w:rsidR="001D6CF8" w:rsidP="001A6141" w14:paraId="110BFE61" w14:textId="77777777">
            <w:pPr>
              <w:rPr>
                <w:rFonts w:eastAsiaTheme="minorEastAsia"/>
                <w:color w:val="000000" w:themeColor="text1"/>
                <w:sz w:val="18"/>
                <w:szCs w:val="18"/>
              </w:rPr>
            </w:pPr>
          </w:p>
          <w:p w:rsidR="001D6CF8" w:rsidRPr="005B36A5" w:rsidP="001A6141" w14:paraId="63232027" w14:textId="153F6229">
            <w:pPr>
              <w:rPr>
                <w:rFonts w:eastAsiaTheme="minorEastAsia"/>
                <w:color w:val="000000" w:themeColor="text1"/>
                <w:sz w:val="18"/>
                <w:szCs w:val="18"/>
              </w:rPr>
            </w:pPr>
            <w:r w:rsidRPr="005B36A5">
              <w:rPr>
                <w:rFonts w:cstheme="minorHAnsi"/>
                <w:sz w:val="18"/>
                <w:szCs w:val="18"/>
              </w:rPr>
              <w:t>Instrumental Activities of Daily Living (IADLs)</w:t>
            </w:r>
            <w:r w:rsidRPr="005B36A5">
              <w:rPr>
                <w:rFonts w:cstheme="minorHAnsi"/>
                <w:sz w:val="18"/>
                <w:szCs w:val="18"/>
              </w:rPr>
              <w:br/>
              <w:t>(1) Telephone/Communications – being able to use basic communication devises like the phone and mail sorting</w:t>
            </w:r>
            <w:r w:rsidRPr="005B36A5">
              <w:rPr>
                <w:rFonts w:cstheme="minorHAnsi"/>
                <w:sz w:val="18"/>
                <w:szCs w:val="18"/>
              </w:rPr>
              <w:br/>
              <w:t>(2) Transportation/Traveling – managing transportation such as driving or organizing and obtaining other means of transportation</w:t>
            </w:r>
            <w:r w:rsidRPr="005B36A5">
              <w:rPr>
                <w:rFonts w:cstheme="minorHAnsi"/>
                <w:sz w:val="18"/>
                <w:szCs w:val="18"/>
              </w:rPr>
              <w:br/>
              <w:t>(3) Shopping – shopping required for basic items like groceries, toiletries, et cetera</w:t>
            </w:r>
            <w:r w:rsidRPr="005B36A5">
              <w:rPr>
                <w:rFonts w:cstheme="minorHAnsi"/>
                <w:sz w:val="18"/>
                <w:szCs w:val="18"/>
              </w:rPr>
              <w:br/>
              <w:t>(4) Preparing meals – task required to get a meal on the table, such as cutting, heating, cooking food items</w:t>
            </w:r>
            <w:r w:rsidRPr="005B36A5">
              <w:rPr>
                <w:rFonts w:cstheme="minorHAnsi"/>
                <w:sz w:val="18"/>
                <w:szCs w:val="18"/>
              </w:rPr>
              <w:br/>
              <w:t>(5) Housework – cleaning kitchen after eating, keeping one’s living space reasonably clean and tidy, and keeping up with home maintenance</w:t>
            </w:r>
            <w:r w:rsidRPr="005B36A5">
              <w:rPr>
                <w:rFonts w:cstheme="minorHAnsi"/>
                <w:sz w:val="18"/>
                <w:szCs w:val="18"/>
              </w:rPr>
              <w:br/>
              <w:t>(6) Managing medications – obtaining medication and taking them as directed</w:t>
            </w:r>
            <w:r w:rsidRPr="005B36A5">
              <w:rPr>
                <w:rFonts w:cstheme="minorHAnsi"/>
                <w:sz w:val="18"/>
                <w:szCs w:val="18"/>
              </w:rPr>
              <w:br/>
              <w:t xml:space="preserve">(7) Money management – </w:t>
            </w:r>
            <w:r w:rsidRPr="005B36A5">
              <w:rPr>
                <w:rFonts w:eastAsia="Times New Roman" w:cstheme="minorHAnsi"/>
                <w:color w:val="444444"/>
                <w:sz w:val="18"/>
                <w:szCs w:val="18"/>
              </w:rPr>
              <w:t>Managing finances, such as paying bills and managing financial assets</w:t>
            </w:r>
            <w:r w:rsidR="00A62E1E">
              <w:rPr>
                <w:rFonts w:eastAsia="Times New Roman" w:cstheme="minorHAnsi"/>
                <w:color w:val="444444"/>
                <w:sz w:val="18"/>
                <w:szCs w:val="18"/>
              </w:rPr>
              <w:br/>
            </w:r>
            <w:r w:rsidR="00A62E1E">
              <w:rPr>
                <w:rFonts w:eastAsiaTheme="minorEastAsia"/>
                <w:color w:val="000000" w:themeColor="text1"/>
                <w:sz w:val="18"/>
                <w:szCs w:val="18"/>
              </w:rPr>
              <w:t>(</w:t>
            </w:r>
            <w:r w:rsidRPr="00860D4B" w:rsidR="00A62E1E">
              <w:rPr>
                <w:rFonts w:eastAsiaTheme="minorEastAsia"/>
                <w:color w:val="000000" w:themeColor="text1"/>
                <w:sz w:val="18"/>
                <w:szCs w:val="18"/>
              </w:rPr>
              <w:t>56</w:t>
            </w:r>
            <w:r w:rsidR="00A62E1E">
              <w:rPr>
                <w:rFonts w:eastAsiaTheme="minorEastAsia"/>
                <w:color w:val="000000" w:themeColor="text1"/>
                <w:sz w:val="18"/>
                <w:szCs w:val="18"/>
              </w:rPr>
              <w:t>)</w:t>
            </w:r>
            <w:r w:rsidRPr="00860D4B" w:rsidR="00A62E1E">
              <w:rPr>
                <w:rFonts w:eastAsiaTheme="minorEastAsia"/>
                <w:color w:val="000000" w:themeColor="text1"/>
                <w:sz w:val="18"/>
                <w:szCs w:val="18"/>
              </w:rPr>
              <w:t xml:space="preserve"> Not receiving any service</w:t>
            </w:r>
          </w:p>
        </w:tc>
        <w:tc>
          <w:tcPr>
            <w:tcW w:w="1757" w:type="dxa"/>
            <w:noWrap/>
          </w:tcPr>
          <w:p w:rsidR="001D6CF8" w:rsidRPr="005B36A5" w:rsidP="001A6141" w14:paraId="5595609E" w14:textId="3444891A">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B551B0B" w14:textId="77777777" w:rsidTr="001D6CF8">
        <w:tblPrEx>
          <w:tblW w:w="9894" w:type="dxa"/>
          <w:tblInd w:w="-720" w:type="dxa"/>
          <w:tblLayout w:type="fixed"/>
          <w:tblLook w:val="04A0"/>
        </w:tblPrEx>
        <w:trPr>
          <w:cantSplit/>
          <w:trHeight w:val="20"/>
        </w:trPr>
        <w:tc>
          <w:tcPr>
            <w:tcW w:w="704" w:type="dxa"/>
          </w:tcPr>
          <w:p w:rsidR="001D6CF8" w:rsidRPr="005B36A5" w:rsidP="001A6141" w14:paraId="7C65AA35" w14:textId="77777777">
            <w:pPr>
              <w:pStyle w:val="ListParagraph"/>
              <w:ind w:left="360"/>
              <w:rPr>
                <w:rFonts w:eastAsia="Times New Roman" w:cstheme="minorHAnsi"/>
                <w:color w:val="000000"/>
                <w:sz w:val="18"/>
                <w:szCs w:val="18"/>
              </w:rPr>
            </w:pPr>
          </w:p>
        </w:tc>
        <w:tc>
          <w:tcPr>
            <w:tcW w:w="9190" w:type="dxa"/>
            <w:gridSpan w:val="4"/>
          </w:tcPr>
          <w:p w:rsidR="001D6CF8" w:rsidRPr="005B36A5" w:rsidP="001A6141" w14:paraId="1C58F253" w14:textId="4678D652">
            <w:pPr>
              <w:rPr>
                <w:rFonts w:eastAsiaTheme="minorEastAsia"/>
                <w:color w:val="000000" w:themeColor="text1"/>
                <w:sz w:val="18"/>
                <w:szCs w:val="18"/>
              </w:rPr>
            </w:pPr>
            <w:r w:rsidRPr="005B36A5">
              <w:rPr>
                <w:sz w:val="18"/>
                <w:szCs w:val="18"/>
              </w:rPr>
              <w:t xml:space="preserve">Includes adult day care center services and services provided to elderly and individuals </w:t>
            </w:r>
            <w:r>
              <w:rPr>
                <w:sz w:val="18"/>
                <w:szCs w:val="18"/>
              </w:rPr>
              <w:t xml:space="preserve">with disabilities </w:t>
            </w:r>
            <w:r w:rsidRPr="005B36A5">
              <w:rPr>
                <w:sz w:val="18"/>
                <w:szCs w:val="18"/>
              </w:rPr>
              <w:t>who are unable to live independently and perform ADLs and/or IADLs without assistance. An adult day care center, also commonly known as adult day services, is a non-residential facility that supports the health, nutritional, social support, and daily living needs of adults in professionally staffed, group settings.</w:t>
            </w:r>
            <w:r>
              <w:rPr>
                <w:sz w:val="18"/>
                <w:szCs w:val="18"/>
              </w:rPr>
              <w:br/>
            </w:r>
            <w:r w:rsidRPr="005B36A5">
              <w:rPr>
                <w:sz w:val="18"/>
                <w:szCs w:val="18"/>
              </w:rPr>
              <w:br/>
              <w:t xml:space="preserve">If the resident has been identified as </w:t>
            </w:r>
            <w:r>
              <w:rPr>
                <w:sz w:val="18"/>
                <w:szCs w:val="18"/>
              </w:rPr>
              <w:t>requiring assistance with</w:t>
            </w:r>
            <w:r w:rsidRPr="005B36A5">
              <w:rPr>
                <w:sz w:val="18"/>
                <w:szCs w:val="18"/>
              </w:rPr>
              <w:t xml:space="preserve"> any of the ADLs or IADLs, please indicate if they are receiving adult personal assistance services for them</w:t>
            </w:r>
            <w:r>
              <w:rPr>
                <w:rFonts w:eastAsiaTheme="minorEastAsia"/>
                <w:color w:val="000000" w:themeColor="text1"/>
                <w:sz w:val="18"/>
                <w:szCs w:val="18"/>
              </w:rPr>
              <w:t>.</w:t>
            </w:r>
          </w:p>
        </w:tc>
      </w:tr>
    </w:tbl>
    <w:p w:rsidR="00DB6141" w14:paraId="49ECB935" w14:textId="77777777">
      <w:r>
        <w:br w:type="page"/>
      </w:r>
    </w:p>
    <w:tbl>
      <w:tblPr>
        <w:tblStyle w:val="TableGrid"/>
        <w:tblW w:w="9894" w:type="dxa"/>
        <w:tblInd w:w="-720" w:type="dxa"/>
        <w:tblLayout w:type="fixed"/>
        <w:tblLook w:val="04A0"/>
      </w:tblPr>
      <w:tblGrid>
        <w:gridCol w:w="704"/>
        <w:gridCol w:w="1893"/>
        <w:gridCol w:w="2716"/>
        <w:gridCol w:w="2827"/>
        <w:gridCol w:w="1754"/>
      </w:tblGrid>
      <w:tr w14:paraId="29D59BAE" w14:textId="77777777" w:rsidTr="0035244E">
        <w:tblPrEx>
          <w:tblW w:w="9894" w:type="dxa"/>
          <w:tblInd w:w="-720" w:type="dxa"/>
          <w:tblLayout w:type="fixed"/>
          <w:tblLook w:val="04A0"/>
        </w:tblPrEx>
        <w:trPr>
          <w:cantSplit/>
          <w:trHeight w:val="20"/>
          <w:tblHeader/>
        </w:trPr>
        <w:tc>
          <w:tcPr>
            <w:tcW w:w="704" w:type="dxa"/>
            <w:shd w:val="clear" w:color="auto" w:fill="000000" w:themeFill="text1"/>
          </w:tcPr>
          <w:p w:rsidR="00341CE2" w:rsidRPr="005B36A5" w:rsidP="0035244E" w14:paraId="34BB9224" w14:textId="77777777">
            <w:pPr>
              <w:rPr>
                <w:rFonts w:eastAsiaTheme="minorEastAsia"/>
                <w:b/>
                <w:bCs/>
                <w:color w:val="FFFFFF" w:themeColor="background1"/>
                <w:sz w:val="18"/>
                <w:szCs w:val="18"/>
              </w:rPr>
            </w:pPr>
            <w:r w:rsidRPr="005B36A5">
              <w:rPr>
                <w:rFonts w:eastAsiaTheme="minorEastAsia"/>
                <w:b/>
                <w:bCs/>
                <w:color w:val="FFFFFF" w:themeColor="background1"/>
                <w:sz w:val="18"/>
                <w:szCs w:val="18"/>
              </w:rPr>
              <w:t>Fixed ID</w:t>
            </w:r>
          </w:p>
        </w:tc>
        <w:tc>
          <w:tcPr>
            <w:tcW w:w="1896" w:type="dxa"/>
            <w:shd w:val="clear" w:color="auto" w:fill="000000" w:themeFill="text1"/>
          </w:tcPr>
          <w:p w:rsidR="00341CE2" w:rsidRPr="005B36A5" w:rsidP="0035244E" w14:paraId="1AE2330A"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705" w:type="dxa"/>
            <w:shd w:val="clear" w:color="auto" w:fill="000000" w:themeFill="text1"/>
          </w:tcPr>
          <w:p w:rsidR="00341CE2" w:rsidRPr="005B36A5" w:rsidP="0035244E" w14:paraId="72CCD6CE"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832" w:type="dxa"/>
            <w:shd w:val="clear" w:color="auto" w:fill="000000" w:themeFill="text1"/>
          </w:tcPr>
          <w:p w:rsidR="00341CE2" w:rsidRPr="005B36A5" w:rsidP="0035244E" w14:paraId="37598450"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757" w:type="dxa"/>
            <w:shd w:val="clear" w:color="auto" w:fill="000000" w:themeFill="text1"/>
            <w:noWrap/>
          </w:tcPr>
          <w:p w:rsidR="00341CE2" w:rsidRPr="005B36A5" w:rsidP="0035244E" w14:paraId="0035C510" w14:textId="77777777">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tr w14:paraId="38972D40" w14:textId="77777777" w:rsidTr="001D6CF8">
        <w:tblPrEx>
          <w:tblW w:w="9894" w:type="dxa"/>
          <w:tblInd w:w="-720" w:type="dxa"/>
          <w:tblLayout w:type="fixed"/>
          <w:tblLook w:val="04A0"/>
        </w:tblPrEx>
        <w:trPr>
          <w:cantSplit/>
          <w:trHeight w:val="20"/>
        </w:trPr>
        <w:tc>
          <w:tcPr>
            <w:tcW w:w="704" w:type="dxa"/>
          </w:tcPr>
          <w:p w:rsidR="001D6CF8" w:rsidRPr="005B36A5" w:rsidP="00703F3A" w14:paraId="2AFB3403" w14:textId="49E3F9A3">
            <w:pPr>
              <w:pStyle w:val="ListParagraph"/>
              <w:numPr>
                <w:ilvl w:val="0"/>
                <w:numId w:val="8"/>
              </w:numPr>
              <w:rPr>
                <w:rFonts w:eastAsia="Times New Roman" w:cstheme="minorHAnsi"/>
                <w:color w:val="000000"/>
                <w:sz w:val="18"/>
                <w:szCs w:val="18"/>
              </w:rPr>
            </w:pPr>
          </w:p>
        </w:tc>
        <w:tc>
          <w:tcPr>
            <w:tcW w:w="1896" w:type="dxa"/>
          </w:tcPr>
          <w:p w:rsidR="001D6CF8" w:rsidRPr="005B36A5" w:rsidP="001A6141" w14:paraId="678B5C0A" w14:textId="77777777">
            <w:pPr>
              <w:ind w:right="176"/>
              <w:rPr>
                <w:rFonts w:eastAsiaTheme="minorEastAsia"/>
                <w:sz w:val="18"/>
                <w:szCs w:val="18"/>
              </w:rPr>
            </w:pPr>
            <w:r w:rsidRPr="005B36A5">
              <w:rPr>
                <w:rFonts w:eastAsiaTheme="minorEastAsia"/>
                <w:sz w:val="18"/>
                <w:szCs w:val="18"/>
              </w:rPr>
              <w:t>Adult Personal Assistance Service Funding Code</w:t>
            </w:r>
          </w:p>
        </w:tc>
        <w:tc>
          <w:tcPr>
            <w:tcW w:w="2721" w:type="dxa"/>
          </w:tcPr>
          <w:p w:rsidR="001D6CF8" w:rsidRPr="005B36A5" w:rsidP="001A6141" w14:paraId="6856CD31" w14:textId="77777777">
            <w:pPr>
              <w:rPr>
                <w:rFonts w:eastAsiaTheme="minorEastAsia"/>
                <w:sz w:val="18"/>
                <w:szCs w:val="18"/>
              </w:rPr>
            </w:pPr>
            <w:r w:rsidRPr="005B36A5">
              <w:rPr>
                <w:rFonts w:eastAsiaTheme="minorEastAsia"/>
                <w:sz w:val="18"/>
                <w:szCs w:val="18"/>
              </w:rPr>
              <w:t xml:space="preserve">Identify funding </w:t>
            </w:r>
            <w:r w:rsidRPr="005B36A5">
              <w:rPr>
                <w:rFonts w:eastAsiaTheme="minorEastAsia"/>
                <w:sz w:val="18"/>
                <w:szCs w:val="18"/>
              </w:rPr>
              <w:t>source</w:t>
            </w:r>
            <w:r w:rsidRPr="005B36A5">
              <w:rPr>
                <w:rFonts w:eastAsiaTheme="minorEastAsia"/>
                <w:sz w:val="18"/>
                <w:szCs w:val="18"/>
              </w:rPr>
              <w:t xml:space="preserve"> for each Adult Personal Assistance Service</w:t>
            </w:r>
          </w:p>
        </w:tc>
        <w:tc>
          <w:tcPr>
            <w:tcW w:w="2816" w:type="dxa"/>
          </w:tcPr>
          <w:p w:rsidR="001D6CF8" w:rsidRPr="005B36A5" w:rsidP="001A6141" w14:paraId="650AAE4F" w14:textId="77777777">
            <w:pPr>
              <w:rPr>
                <w:rFonts w:eastAsiaTheme="minorEastAsia"/>
                <w:color w:val="000000" w:themeColor="text1"/>
                <w:sz w:val="18"/>
                <w:szCs w:val="18"/>
              </w:rPr>
            </w:pPr>
            <w:r w:rsidRPr="005B36A5">
              <w:rPr>
                <w:rFonts w:eastAsiaTheme="minorEastAsia"/>
                <w:color w:val="000000" w:themeColor="text1"/>
                <w:sz w:val="18"/>
                <w:szCs w:val="18"/>
              </w:rPr>
              <w:t>Select the funding source for each rendered Adult Personal Assistance Service:</w:t>
            </w:r>
          </w:p>
          <w:p w:rsidR="001D6CF8" w:rsidRPr="005B36A5" w:rsidP="001A6141" w14:paraId="65CE00E9" w14:textId="77777777">
            <w:pPr>
              <w:rPr>
                <w:rFonts w:eastAsiaTheme="minorEastAsia"/>
                <w:color w:val="000000" w:themeColor="text1"/>
                <w:sz w:val="18"/>
                <w:szCs w:val="18"/>
              </w:rPr>
            </w:pPr>
            <w:r w:rsidRPr="005B36A5">
              <w:rPr>
                <w:rFonts w:eastAsiaTheme="minorEastAsia"/>
                <w:color w:val="000000" w:themeColor="text1"/>
                <w:sz w:val="18"/>
                <w:szCs w:val="18"/>
              </w:rPr>
              <w:t xml:space="preserve">1 = Government </w:t>
            </w:r>
            <w:r w:rsidRPr="005B36A5">
              <w:rPr>
                <w:rFonts w:eastAsiaTheme="minorEastAsia"/>
                <w:color w:val="000000" w:themeColor="text1"/>
                <w:sz w:val="18"/>
                <w:szCs w:val="18"/>
              </w:rPr>
              <w:t>resource</w:t>
            </w:r>
          </w:p>
          <w:p w:rsidR="001D6CF8" w:rsidRPr="005B36A5" w:rsidP="001A6141" w14:paraId="2B05E049" w14:textId="77777777">
            <w:pPr>
              <w:rPr>
                <w:rFonts w:eastAsiaTheme="minorEastAsia"/>
                <w:color w:val="000000" w:themeColor="text1"/>
                <w:sz w:val="18"/>
                <w:szCs w:val="18"/>
              </w:rPr>
            </w:pPr>
            <w:r w:rsidRPr="005B36A5">
              <w:rPr>
                <w:rFonts w:eastAsiaTheme="minorEastAsia"/>
                <w:color w:val="000000" w:themeColor="text1"/>
                <w:sz w:val="18"/>
                <w:szCs w:val="18"/>
              </w:rPr>
              <w:t>2 = Private pay</w:t>
            </w:r>
          </w:p>
          <w:p w:rsidR="001D6CF8" w:rsidRPr="005B36A5" w:rsidP="001A6141" w14:paraId="1B7A0ABE" w14:textId="1061A912">
            <w:pPr>
              <w:rPr>
                <w:rFonts w:eastAsiaTheme="minorEastAsia"/>
                <w:color w:val="000000" w:themeColor="text1"/>
                <w:sz w:val="18"/>
                <w:szCs w:val="18"/>
              </w:rPr>
            </w:pPr>
            <w:r w:rsidRPr="005B36A5">
              <w:rPr>
                <w:rFonts w:eastAsiaTheme="minorEastAsia"/>
                <w:color w:val="000000" w:themeColor="text1"/>
                <w:sz w:val="18"/>
                <w:szCs w:val="18"/>
              </w:rPr>
              <w:t>3 = No-cost informal network:</w:t>
            </w:r>
            <w:r w:rsidRPr="005B36A5">
              <w:rPr>
                <w:rFonts w:eastAsiaTheme="minorEastAsia"/>
                <w:color w:val="000000" w:themeColor="text1"/>
                <w:sz w:val="18"/>
                <w:szCs w:val="18"/>
              </w:rPr>
              <w:br/>
              <w:t>family member / friend</w:t>
            </w:r>
            <w:r w:rsidRPr="005B36A5">
              <w:rPr>
                <w:rFonts w:eastAsiaTheme="minorEastAsia"/>
                <w:color w:val="000000" w:themeColor="text1"/>
                <w:sz w:val="18"/>
                <w:szCs w:val="18"/>
              </w:rPr>
              <w:br/>
              <w:t>4 = Medicaid</w:t>
            </w:r>
            <w:r w:rsidR="005924EC">
              <w:rPr>
                <w:rFonts w:eastAsiaTheme="minorEastAsia"/>
                <w:color w:val="000000" w:themeColor="text1"/>
                <w:sz w:val="18"/>
                <w:szCs w:val="18"/>
              </w:rPr>
              <w:br/>
              <w:t>66 = N/A</w:t>
            </w:r>
          </w:p>
        </w:tc>
        <w:tc>
          <w:tcPr>
            <w:tcW w:w="1757" w:type="dxa"/>
            <w:noWrap/>
          </w:tcPr>
          <w:p w:rsidR="001D6CF8" w:rsidRPr="005B36A5" w:rsidP="001A6141" w14:paraId="33FAD3AC" w14:textId="24C2E54D">
            <w:pPr>
              <w:rPr>
                <w:rFonts w:eastAsiaTheme="minorEastAsia"/>
                <w:b/>
                <w:bCs/>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3DA1D28" w14:textId="77777777" w:rsidTr="001D6CF8">
        <w:tblPrEx>
          <w:tblW w:w="9894" w:type="dxa"/>
          <w:tblInd w:w="-720" w:type="dxa"/>
          <w:tblLayout w:type="fixed"/>
          <w:tblLook w:val="04A0"/>
        </w:tblPrEx>
        <w:trPr>
          <w:cantSplit/>
          <w:trHeight w:val="20"/>
        </w:trPr>
        <w:tc>
          <w:tcPr>
            <w:tcW w:w="704" w:type="dxa"/>
          </w:tcPr>
          <w:p w:rsidR="001D6CF8" w:rsidRPr="005B36A5" w:rsidP="00703F3A" w14:paraId="437AFCCD"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1A6141" w14:paraId="1BDC617E" w14:textId="77777777">
            <w:pPr>
              <w:ind w:right="176"/>
              <w:rPr>
                <w:rFonts w:eastAsiaTheme="minorEastAsia"/>
                <w:sz w:val="18"/>
                <w:szCs w:val="18"/>
              </w:rPr>
            </w:pPr>
            <w:r w:rsidRPr="005B36A5">
              <w:rPr>
                <w:rFonts w:eastAsiaTheme="minorEastAsia"/>
                <w:sz w:val="18"/>
                <w:szCs w:val="18"/>
              </w:rPr>
              <w:t>Medical Care Service Code</w:t>
            </w:r>
          </w:p>
        </w:tc>
        <w:tc>
          <w:tcPr>
            <w:tcW w:w="2721" w:type="dxa"/>
            <w:hideMark/>
          </w:tcPr>
          <w:p w:rsidR="001D6CF8" w:rsidRPr="005B36A5" w:rsidP="001A6141" w14:paraId="7094EC52" w14:textId="77777777">
            <w:pPr>
              <w:rPr>
                <w:rFonts w:eastAsiaTheme="minorEastAsia"/>
                <w:sz w:val="18"/>
                <w:szCs w:val="18"/>
              </w:rPr>
            </w:pPr>
            <w:r w:rsidRPr="005B36A5">
              <w:rPr>
                <w:rFonts w:eastAsiaTheme="minorEastAsia"/>
                <w:sz w:val="18"/>
                <w:szCs w:val="18"/>
              </w:rPr>
              <w:t xml:space="preserve">The individual is referred </w:t>
            </w:r>
            <w:r w:rsidRPr="005B36A5">
              <w:rPr>
                <w:rFonts w:eastAsiaTheme="minorEastAsia"/>
                <w:sz w:val="18"/>
                <w:szCs w:val="18"/>
              </w:rPr>
              <w:t>for</w:t>
            </w:r>
            <w:r w:rsidRPr="005B36A5">
              <w:rPr>
                <w:rFonts w:eastAsiaTheme="minorEastAsia"/>
                <w:sz w:val="18"/>
                <w:szCs w:val="18"/>
              </w:rPr>
              <w:t xml:space="preserve"> and receives medical or health care services to optimize and maintain physical health.  </w:t>
            </w:r>
          </w:p>
        </w:tc>
        <w:tc>
          <w:tcPr>
            <w:tcW w:w="2816" w:type="dxa"/>
            <w:hideMark/>
          </w:tcPr>
          <w:p w:rsidR="001D6CF8" w:rsidRPr="005B36A5" w:rsidP="001A6141" w14:paraId="1C3B05EB" w14:textId="78B6C0F3">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1A6141" w14:paraId="1F5ED33A" w14:textId="2773CAB4">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7D22C3C8" w14:textId="77777777" w:rsidTr="001D6CF8">
        <w:tblPrEx>
          <w:tblW w:w="9894" w:type="dxa"/>
          <w:tblInd w:w="-720" w:type="dxa"/>
          <w:tblLayout w:type="fixed"/>
          <w:tblLook w:val="04A0"/>
        </w:tblPrEx>
        <w:trPr>
          <w:cantSplit/>
          <w:trHeight w:val="20"/>
        </w:trPr>
        <w:tc>
          <w:tcPr>
            <w:tcW w:w="704" w:type="dxa"/>
          </w:tcPr>
          <w:p w:rsidR="001D6CF8" w:rsidRPr="005B36A5" w:rsidP="001A6141" w14:paraId="319D4D24" w14:textId="77777777">
            <w:pPr>
              <w:pStyle w:val="ListParagraph"/>
              <w:ind w:left="360"/>
              <w:rPr>
                <w:rFonts w:eastAsia="Times New Roman" w:cstheme="minorHAnsi"/>
                <w:color w:val="000000"/>
                <w:sz w:val="18"/>
                <w:szCs w:val="18"/>
              </w:rPr>
            </w:pPr>
          </w:p>
        </w:tc>
        <w:tc>
          <w:tcPr>
            <w:tcW w:w="9190" w:type="dxa"/>
            <w:gridSpan w:val="4"/>
          </w:tcPr>
          <w:p w:rsidR="001D6CF8" w:rsidRPr="005B36A5" w:rsidP="001A6141" w14:paraId="2DE674FC" w14:textId="20341C35">
            <w:pPr>
              <w:rPr>
                <w:rFonts w:eastAsiaTheme="minorEastAsia"/>
                <w:color w:val="000000" w:themeColor="text1"/>
                <w:sz w:val="18"/>
                <w:szCs w:val="18"/>
              </w:rPr>
            </w:pPr>
            <w:r w:rsidRPr="005B36A5">
              <w:rPr>
                <w:rFonts w:eastAsiaTheme="minorEastAsia"/>
                <w:sz w:val="18"/>
                <w:szCs w:val="18"/>
              </w:rPr>
              <w:t>The medical or health care services are provided by a physician, medical professional, credentialed nutritionist. Medical services also include dental services, home health services, receiving durable medical equipment and other adaptive equipment, prescription medication and medication management, dietary support, and lifeline programs.</w:t>
            </w:r>
          </w:p>
        </w:tc>
      </w:tr>
      <w:tr w14:paraId="2E4325AD" w14:textId="77777777" w:rsidTr="001D6CF8">
        <w:tblPrEx>
          <w:tblW w:w="9894" w:type="dxa"/>
          <w:tblInd w:w="-720" w:type="dxa"/>
          <w:tblLayout w:type="fixed"/>
          <w:tblLook w:val="04A0"/>
        </w:tblPrEx>
        <w:trPr>
          <w:cantSplit/>
          <w:trHeight w:val="20"/>
        </w:trPr>
        <w:tc>
          <w:tcPr>
            <w:tcW w:w="704" w:type="dxa"/>
          </w:tcPr>
          <w:p w:rsidR="001D6CF8" w:rsidRPr="005B36A5" w:rsidP="00703F3A" w14:paraId="39BDC080"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1A6141" w14:paraId="1C0AC51D" w14:textId="77777777">
            <w:pPr>
              <w:ind w:right="176"/>
              <w:rPr>
                <w:rFonts w:eastAsiaTheme="minorEastAsia"/>
                <w:sz w:val="18"/>
                <w:szCs w:val="18"/>
              </w:rPr>
            </w:pPr>
            <w:r w:rsidRPr="005B36A5">
              <w:rPr>
                <w:rFonts w:eastAsiaTheme="minorEastAsia"/>
                <w:sz w:val="18"/>
                <w:szCs w:val="18"/>
              </w:rPr>
              <w:t>Mental Health Service Code</w:t>
            </w:r>
          </w:p>
        </w:tc>
        <w:tc>
          <w:tcPr>
            <w:tcW w:w="2721" w:type="dxa"/>
            <w:hideMark/>
          </w:tcPr>
          <w:p w:rsidR="001D6CF8" w:rsidRPr="005B36A5" w:rsidP="001A6141" w14:paraId="6438AF11" w14:textId="1737B2AB">
            <w:pPr>
              <w:rPr>
                <w:rFonts w:eastAsiaTheme="minorEastAsia"/>
                <w:sz w:val="18"/>
                <w:szCs w:val="18"/>
              </w:rPr>
            </w:pPr>
            <w:r w:rsidRPr="005B36A5">
              <w:rPr>
                <w:rFonts w:eastAsiaTheme="minorEastAsia"/>
                <w:sz w:val="18"/>
                <w:szCs w:val="18"/>
              </w:rPr>
              <w:t xml:space="preserve">The individual is referred </w:t>
            </w:r>
            <w:r w:rsidRPr="005B36A5">
              <w:rPr>
                <w:rFonts w:eastAsiaTheme="minorEastAsia"/>
                <w:sz w:val="18"/>
                <w:szCs w:val="18"/>
              </w:rPr>
              <w:t>for</w:t>
            </w:r>
            <w:r w:rsidRPr="005B36A5">
              <w:rPr>
                <w:rFonts w:eastAsiaTheme="minorEastAsia"/>
                <w:sz w:val="18"/>
                <w:szCs w:val="18"/>
              </w:rPr>
              <w:t xml:space="preserve"> and receives mental health services.</w:t>
            </w:r>
          </w:p>
        </w:tc>
        <w:tc>
          <w:tcPr>
            <w:tcW w:w="2816" w:type="dxa"/>
          </w:tcPr>
          <w:p w:rsidR="001D6CF8" w:rsidRPr="005B36A5" w:rsidP="001A6141" w14:paraId="6DA10E97" w14:textId="41626C97">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1A6141" w14:paraId="56B9BAE1" w14:textId="0A2AD54E">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3E8C74DC" w14:textId="77777777" w:rsidTr="001D6CF8">
        <w:tblPrEx>
          <w:tblW w:w="9894" w:type="dxa"/>
          <w:tblInd w:w="-720" w:type="dxa"/>
          <w:tblLayout w:type="fixed"/>
          <w:tblLook w:val="04A0"/>
        </w:tblPrEx>
        <w:trPr>
          <w:cantSplit/>
          <w:trHeight w:val="20"/>
        </w:trPr>
        <w:tc>
          <w:tcPr>
            <w:tcW w:w="704" w:type="dxa"/>
          </w:tcPr>
          <w:p w:rsidR="001D6CF8" w:rsidRPr="005B36A5" w:rsidP="001A6141" w14:paraId="610932D1" w14:textId="77777777">
            <w:pPr>
              <w:pStyle w:val="ListParagraph"/>
              <w:ind w:left="360"/>
              <w:rPr>
                <w:rFonts w:eastAsia="Times New Roman" w:cstheme="minorHAnsi"/>
                <w:color w:val="000000"/>
                <w:sz w:val="18"/>
                <w:szCs w:val="18"/>
              </w:rPr>
            </w:pPr>
          </w:p>
        </w:tc>
        <w:tc>
          <w:tcPr>
            <w:tcW w:w="9190" w:type="dxa"/>
            <w:gridSpan w:val="4"/>
          </w:tcPr>
          <w:p w:rsidR="001D6CF8" w:rsidRPr="005B36A5" w:rsidP="001A6141" w14:paraId="509D532B" w14:textId="77777777">
            <w:pPr>
              <w:rPr>
                <w:rFonts w:eastAsiaTheme="minorEastAsia"/>
                <w:color w:val="000000" w:themeColor="text1"/>
                <w:sz w:val="18"/>
                <w:szCs w:val="18"/>
              </w:rPr>
            </w:pPr>
            <w:r w:rsidRPr="005B36A5">
              <w:rPr>
                <w:rFonts w:eastAsiaTheme="minorEastAsia"/>
                <w:sz w:val="18"/>
                <w:szCs w:val="18"/>
              </w:rPr>
              <w:t>These services include being treated by credentialed psychiatrists, psychologists, therapists, and mental health counselors.   Mental health services may be delivered in a one-on-one setting or in a group setting through therapeutic support groups.  Prescription medication and medication management for mental health concerns are also considered mental health services.</w:t>
            </w:r>
          </w:p>
        </w:tc>
      </w:tr>
      <w:tr w14:paraId="65950A2A" w14:textId="77777777" w:rsidTr="001D6CF8">
        <w:tblPrEx>
          <w:tblW w:w="9894" w:type="dxa"/>
          <w:tblInd w:w="-720" w:type="dxa"/>
          <w:tblLayout w:type="fixed"/>
          <w:tblLook w:val="04A0"/>
        </w:tblPrEx>
        <w:trPr>
          <w:cantSplit/>
          <w:trHeight w:val="20"/>
        </w:trPr>
        <w:tc>
          <w:tcPr>
            <w:tcW w:w="704" w:type="dxa"/>
          </w:tcPr>
          <w:p w:rsidR="001D6CF8" w:rsidRPr="005B36A5" w:rsidP="00703F3A" w14:paraId="2D6BE667"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1A6141" w14:paraId="20E626D8" w14:textId="2845BFB8">
            <w:pPr>
              <w:ind w:right="176"/>
              <w:rPr>
                <w:rFonts w:eastAsiaTheme="minorEastAsia"/>
                <w:sz w:val="18"/>
                <w:szCs w:val="18"/>
              </w:rPr>
            </w:pPr>
            <w:r w:rsidRPr="005B36A5">
              <w:rPr>
                <w:rFonts w:eastAsiaTheme="minorEastAsia"/>
                <w:sz w:val="18"/>
                <w:szCs w:val="18"/>
              </w:rPr>
              <w:t xml:space="preserve">Substance </w:t>
            </w:r>
            <w:r>
              <w:rPr>
                <w:rFonts w:eastAsiaTheme="minorEastAsia"/>
                <w:sz w:val="18"/>
                <w:szCs w:val="18"/>
              </w:rPr>
              <w:t>U</w:t>
            </w:r>
            <w:r w:rsidRPr="005B36A5">
              <w:rPr>
                <w:rFonts w:eastAsiaTheme="minorEastAsia"/>
                <w:sz w:val="18"/>
                <w:szCs w:val="18"/>
              </w:rPr>
              <w:t xml:space="preserve">se </w:t>
            </w:r>
            <w:r>
              <w:rPr>
                <w:rFonts w:eastAsiaTheme="minorEastAsia"/>
                <w:sz w:val="18"/>
                <w:szCs w:val="18"/>
              </w:rPr>
              <w:t xml:space="preserve">Disorder </w:t>
            </w:r>
            <w:r w:rsidRPr="005B36A5">
              <w:rPr>
                <w:rFonts w:eastAsiaTheme="minorEastAsia"/>
                <w:sz w:val="18"/>
                <w:szCs w:val="18"/>
              </w:rPr>
              <w:t>Service Code</w:t>
            </w:r>
          </w:p>
        </w:tc>
        <w:tc>
          <w:tcPr>
            <w:tcW w:w="2721" w:type="dxa"/>
            <w:hideMark/>
          </w:tcPr>
          <w:p w:rsidR="001D6CF8" w:rsidRPr="005B36A5" w:rsidP="001A6141" w14:paraId="386CF141" w14:textId="52C0776B">
            <w:pPr>
              <w:rPr>
                <w:rFonts w:eastAsiaTheme="minorEastAsia"/>
                <w:color w:val="000000" w:themeColor="text1"/>
                <w:sz w:val="18"/>
                <w:szCs w:val="18"/>
              </w:rPr>
            </w:pPr>
            <w:r w:rsidRPr="005B36A5">
              <w:rPr>
                <w:rFonts w:eastAsiaTheme="minorEastAsia"/>
                <w:color w:val="000000" w:themeColor="text1"/>
                <w:sz w:val="18"/>
                <w:szCs w:val="18"/>
              </w:rPr>
              <w:t xml:space="preserve">The individual received </w:t>
            </w:r>
            <w:r>
              <w:rPr>
                <w:rFonts w:eastAsiaTheme="minorEastAsia"/>
                <w:color w:val="000000" w:themeColor="text1"/>
                <w:sz w:val="18"/>
                <w:szCs w:val="18"/>
              </w:rPr>
              <w:t>substance use disorder</w:t>
            </w:r>
            <w:r w:rsidRPr="005B36A5">
              <w:rPr>
                <w:rFonts w:eastAsiaTheme="minorEastAsia"/>
                <w:color w:val="000000" w:themeColor="text1"/>
                <w:sz w:val="18"/>
                <w:szCs w:val="18"/>
              </w:rPr>
              <w:t xml:space="preserve"> services.</w:t>
            </w:r>
          </w:p>
        </w:tc>
        <w:tc>
          <w:tcPr>
            <w:tcW w:w="2816" w:type="dxa"/>
            <w:hideMark/>
          </w:tcPr>
          <w:p w:rsidR="001D6CF8" w:rsidRPr="005B36A5" w:rsidP="001A6141" w14:paraId="46701AB6" w14:textId="50406FCA">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1A6141" w14:paraId="55BD98A0" w14:textId="3CB223EE">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0A1F437F" w14:textId="77777777" w:rsidTr="001D6CF8">
        <w:tblPrEx>
          <w:tblW w:w="9894" w:type="dxa"/>
          <w:tblInd w:w="-720" w:type="dxa"/>
          <w:tblLayout w:type="fixed"/>
          <w:tblLook w:val="04A0"/>
        </w:tblPrEx>
        <w:trPr>
          <w:cantSplit/>
          <w:trHeight w:val="20"/>
        </w:trPr>
        <w:tc>
          <w:tcPr>
            <w:tcW w:w="704" w:type="dxa"/>
          </w:tcPr>
          <w:p w:rsidR="001D6CF8" w:rsidRPr="005B36A5" w:rsidP="001A6141" w14:paraId="21B3D782" w14:textId="77777777">
            <w:pPr>
              <w:pStyle w:val="ListParagraph"/>
              <w:ind w:left="360"/>
              <w:rPr>
                <w:rFonts w:eastAsia="Times New Roman" w:cstheme="minorHAnsi"/>
                <w:color w:val="000000"/>
                <w:sz w:val="18"/>
                <w:szCs w:val="18"/>
              </w:rPr>
            </w:pPr>
          </w:p>
        </w:tc>
        <w:tc>
          <w:tcPr>
            <w:tcW w:w="9190" w:type="dxa"/>
            <w:gridSpan w:val="4"/>
          </w:tcPr>
          <w:p w:rsidR="001D6CF8" w:rsidRPr="005B36A5" w:rsidP="001A6141" w14:paraId="64DCEA8E" w14:textId="77777777">
            <w:pPr>
              <w:rPr>
                <w:rFonts w:eastAsiaTheme="minorEastAsia"/>
                <w:color w:val="000000" w:themeColor="text1"/>
                <w:sz w:val="18"/>
                <w:szCs w:val="18"/>
              </w:rPr>
            </w:pPr>
            <w:r w:rsidRPr="005B36A5">
              <w:rPr>
                <w:rFonts w:eastAsiaTheme="minorEastAsia"/>
                <w:color w:val="000000" w:themeColor="text1"/>
                <w:sz w:val="18"/>
                <w:szCs w:val="18"/>
              </w:rPr>
              <w:t>These services include treatment for use of addictive substances such as tobacco, alcohol, drugs (prescription and street). Examples of treatment providers are the American Lung Association or other smoking cessation programs, physicians, mental health workers, alcohol and drug treatment facilities, and Alcoholics Anonymous (AA).</w:t>
            </w:r>
          </w:p>
        </w:tc>
      </w:tr>
      <w:tr w14:paraId="05E00C4C" w14:textId="77777777" w:rsidTr="001D6CF8">
        <w:tblPrEx>
          <w:tblW w:w="9894" w:type="dxa"/>
          <w:tblInd w:w="-720" w:type="dxa"/>
          <w:tblLayout w:type="fixed"/>
          <w:tblLook w:val="04A0"/>
        </w:tblPrEx>
        <w:trPr>
          <w:cantSplit/>
          <w:trHeight w:val="20"/>
        </w:trPr>
        <w:tc>
          <w:tcPr>
            <w:tcW w:w="704" w:type="dxa"/>
          </w:tcPr>
          <w:p w:rsidR="001D6CF8" w:rsidRPr="005B36A5" w:rsidP="00703F3A" w14:paraId="2F95DEF3" w14:textId="77777777">
            <w:pPr>
              <w:pStyle w:val="ListParagraph"/>
              <w:numPr>
                <w:ilvl w:val="0"/>
                <w:numId w:val="8"/>
              </w:numPr>
              <w:rPr>
                <w:rFonts w:eastAsia="Times New Roman" w:cstheme="minorHAnsi"/>
                <w:color w:val="000000"/>
                <w:sz w:val="18"/>
                <w:szCs w:val="18"/>
              </w:rPr>
            </w:pPr>
          </w:p>
        </w:tc>
        <w:tc>
          <w:tcPr>
            <w:tcW w:w="1896" w:type="dxa"/>
          </w:tcPr>
          <w:p w:rsidR="001D6CF8" w:rsidRPr="005B36A5" w:rsidP="003B4351" w14:paraId="6CE5D1FE" w14:textId="1919360F">
            <w:pPr>
              <w:ind w:right="176"/>
              <w:rPr>
                <w:rFonts w:eastAsiaTheme="minorEastAsia"/>
                <w:sz w:val="18"/>
                <w:szCs w:val="18"/>
              </w:rPr>
            </w:pPr>
            <w:r w:rsidRPr="005B36A5">
              <w:rPr>
                <w:rFonts w:eastAsiaTheme="minorEastAsia"/>
                <w:sz w:val="18"/>
                <w:szCs w:val="18"/>
              </w:rPr>
              <w:t xml:space="preserve">Substance </w:t>
            </w:r>
            <w:r>
              <w:rPr>
                <w:rFonts w:eastAsiaTheme="minorEastAsia"/>
                <w:sz w:val="18"/>
                <w:szCs w:val="18"/>
              </w:rPr>
              <w:t>Use</w:t>
            </w:r>
            <w:r w:rsidRPr="005B36A5">
              <w:rPr>
                <w:rFonts w:eastAsiaTheme="minorEastAsia"/>
                <w:sz w:val="18"/>
                <w:szCs w:val="18"/>
              </w:rPr>
              <w:t xml:space="preserve"> Treatment Code</w:t>
            </w:r>
          </w:p>
        </w:tc>
        <w:tc>
          <w:tcPr>
            <w:tcW w:w="2721" w:type="dxa"/>
          </w:tcPr>
          <w:p w:rsidR="001D6CF8" w:rsidRPr="005B36A5" w:rsidP="003B4351" w14:paraId="47B600FF" w14:textId="439E00FC">
            <w:pPr>
              <w:rPr>
                <w:rFonts w:eastAsiaTheme="minorEastAsia"/>
                <w:color w:val="000000" w:themeColor="text1"/>
                <w:sz w:val="18"/>
                <w:szCs w:val="18"/>
              </w:rPr>
            </w:pPr>
            <w:r w:rsidRPr="005B36A5">
              <w:rPr>
                <w:rFonts w:eastAsiaTheme="minorEastAsia"/>
                <w:color w:val="000000" w:themeColor="text1"/>
                <w:sz w:val="18"/>
                <w:szCs w:val="18"/>
              </w:rPr>
              <w:t xml:space="preserve">The individual is being treated by a medical professional or a treatment facility for substance </w:t>
            </w:r>
            <w:r>
              <w:rPr>
                <w:rFonts w:eastAsiaTheme="minorEastAsia"/>
                <w:color w:val="000000" w:themeColor="text1"/>
                <w:sz w:val="18"/>
                <w:szCs w:val="18"/>
              </w:rPr>
              <w:t>use</w:t>
            </w:r>
            <w:r w:rsidRPr="005B36A5">
              <w:rPr>
                <w:rFonts w:eastAsiaTheme="minorEastAsia"/>
                <w:color w:val="000000" w:themeColor="text1"/>
                <w:sz w:val="18"/>
                <w:szCs w:val="18"/>
              </w:rPr>
              <w:t xml:space="preserve"> or dependence. </w:t>
            </w:r>
            <w:r w:rsidRPr="001B12FE">
              <w:rPr>
                <w:rFonts w:eastAsiaTheme="minorEastAsia"/>
                <w:color w:val="000000" w:themeColor="text1"/>
                <w:sz w:val="18"/>
                <w:szCs w:val="18"/>
              </w:rPr>
              <w:t>A substance use disorder involves patterns of symptoms caused by using a substance that an individual continues taking despite its negative effects.</w:t>
            </w:r>
            <w:r w:rsidRPr="005B36A5">
              <w:rPr>
                <w:rFonts w:eastAsiaTheme="minorEastAsia"/>
                <w:color w:val="000000" w:themeColor="text1"/>
                <w:sz w:val="18"/>
                <w:szCs w:val="18"/>
              </w:rPr>
              <w:t xml:space="preserve"> These substances may be legal, such as alcohol, or an illicit drug such as hashish, cocaine hallucinogens, heroin, or prescription–type drug used non-medically.</w:t>
            </w:r>
          </w:p>
        </w:tc>
        <w:tc>
          <w:tcPr>
            <w:tcW w:w="2816" w:type="dxa"/>
          </w:tcPr>
          <w:p w:rsidR="001D6CF8" w:rsidRPr="005B36A5" w:rsidP="003B4351" w14:paraId="2C511D11" w14:textId="26192828">
            <w:pPr>
              <w:rPr>
                <w:rFonts w:eastAsiaTheme="minorEastAsia"/>
                <w:color w:val="000000" w:themeColor="text1"/>
                <w:sz w:val="18"/>
                <w:szCs w:val="18"/>
              </w:rPr>
            </w:pPr>
            <w:r w:rsidRPr="005B36A5">
              <w:rPr>
                <w:rFonts w:eastAsiaTheme="minorEastAsia"/>
                <w:color w:val="000000" w:themeColor="text1"/>
                <w:sz w:val="18"/>
                <w:szCs w:val="18"/>
              </w:rPr>
              <w:t xml:space="preserve">1 = The individual is being treated for substance </w:t>
            </w:r>
            <w:r>
              <w:rPr>
                <w:rFonts w:eastAsiaTheme="minorEastAsia"/>
                <w:color w:val="000000" w:themeColor="text1"/>
                <w:sz w:val="18"/>
                <w:szCs w:val="18"/>
              </w:rPr>
              <w:t>use disorder</w:t>
            </w:r>
            <w:r w:rsidRPr="005B36A5">
              <w:br/>
            </w:r>
            <w:r w:rsidRPr="005B36A5">
              <w:rPr>
                <w:rFonts w:eastAsiaTheme="minorEastAsia"/>
                <w:color w:val="000000" w:themeColor="text1"/>
                <w:sz w:val="18"/>
                <w:szCs w:val="18"/>
              </w:rPr>
              <w:t xml:space="preserve">2 = The individual is not being treated for substance </w:t>
            </w:r>
            <w:r>
              <w:rPr>
                <w:rFonts w:eastAsiaTheme="minorEastAsia"/>
                <w:color w:val="000000" w:themeColor="text1"/>
                <w:sz w:val="18"/>
                <w:szCs w:val="18"/>
              </w:rPr>
              <w:t>use disorder</w:t>
            </w:r>
            <w:r w:rsidRPr="005B36A5">
              <w:rPr>
                <w:rFonts w:eastAsiaTheme="minorEastAsia"/>
                <w:color w:val="000000" w:themeColor="text1"/>
                <w:sz w:val="18"/>
                <w:szCs w:val="18"/>
              </w:rPr>
              <w:t>, but did receive treatment in past 12 months</w:t>
            </w:r>
            <w:r w:rsidRPr="005B36A5">
              <w:br/>
            </w:r>
            <w:r w:rsidRPr="005B36A5">
              <w:rPr>
                <w:rFonts w:eastAsiaTheme="minorEastAsia"/>
                <w:color w:val="000000" w:themeColor="text1"/>
                <w:sz w:val="18"/>
                <w:szCs w:val="18"/>
              </w:rPr>
              <w:t xml:space="preserve">3 = The individual was not treated for substance </w:t>
            </w:r>
            <w:r>
              <w:rPr>
                <w:rFonts w:eastAsiaTheme="minorEastAsia"/>
                <w:color w:val="000000" w:themeColor="text1"/>
                <w:sz w:val="18"/>
                <w:szCs w:val="18"/>
              </w:rPr>
              <w:t>use disorder</w:t>
            </w:r>
            <w:r w:rsidRPr="005B36A5">
              <w:rPr>
                <w:rFonts w:eastAsiaTheme="minorEastAsia"/>
                <w:color w:val="000000" w:themeColor="text1"/>
                <w:sz w:val="18"/>
                <w:szCs w:val="18"/>
              </w:rPr>
              <w:t xml:space="preserve"> in past 12 months, but did receive such treatment over a year ago</w:t>
            </w:r>
            <w:r w:rsidRPr="005B36A5">
              <w:br/>
            </w:r>
            <w:r w:rsidRPr="005B36A5">
              <w:rPr>
                <w:rFonts w:eastAsiaTheme="minorEastAsia"/>
                <w:color w:val="000000" w:themeColor="text1"/>
                <w:sz w:val="18"/>
                <w:szCs w:val="18"/>
              </w:rPr>
              <w:t xml:space="preserve">4 = The individual never received treatment for substance </w:t>
            </w:r>
            <w:r>
              <w:rPr>
                <w:rFonts w:eastAsiaTheme="minorEastAsia"/>
                <w:color w:val="000000" w:themeColor="text1"/>
                <w:sz w:val="18"/>
                <w:szCs w:val="18"/>
              </w:rPr>
              <w:t>use disorder</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3B4351" w14:paraId="3ED4D444" w14:textId="2E265C7A">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7AC2AACD" w14:textId="77777777" w:rsidTr="001D6CF8">
        <w:tblPrEx>
          <w:tblW w:w="9894" w:type="dxa"/>
          <w:tblInd w:w="-720" w:type="dxa"/>
          <w:tblLayout w:type="fixed"/>
          <w:tblLook w:val="04A0"/>
        </w:tblPrEx>
        <w:trPr>
          <w:cantSplit/>
          <w:trHeight w:val="20"/>
        </w:trPr>
        <w:tc>
          <w:tcPr>
            <w:tcW w:w="704" w:type="dxa"/>
          </w:tcPr>
          <w:p w:rsidR="001D6CF8" w:rsidRPr="005B36A5" w:rsidP="00703F3A" w14:paraId="6C6D26EA"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1A6141" w14:paraId="2EE32B97" w14:textId="77777777">
            <w:pPr>
              <w:ind w:right="176"/>
              <w:rPr>
                <w:rFonts w:eastAsiaTheme="minorEastAsia"/>
                <w:sz w:val="18"/>
                <w:szCs w:val="18"/>
              </w:rPr>
            </w:pPr>
            <w:r w:rsidRPr="005B36A5">
              <w:rPr>
                <w:rFonts w:eastAsiaTheme="minorEastAsia"/>
                <w:sz w:val="18"/>
                <w:szCs w:val="18"/>
              </w:rPr>
              <w:t>Isolation Intervention Service Code</w:t>
            </w:r>
          </w:p>
        </w:tc>
        <w:tc>
          <w:tcPr>
            <w:tcW w:w="2721" w:type="dxa"/>
            <w:hideMark/>
          </w:tcPr>
          <w:p w:rsidR="001D6CF8" w:rsidRPr="005B36A5" w:rsidP="001A6141" w14:paraId="5C0C077C" w14:textId="1F40B239">
            <w:pPr>
              <w:rPr>
                <w:rFonts w:eastAsiaTheme="minorEastAsia"/>
                <w:color w:val="000000" w:themeColor="text1"/>
                <w:sz w:val="18"/>
                <w:szCs w:val="18"/>
              </w:rPr>
            </w:pPr>
            <w:r w:rsidRPr="005B36A5">
              <w:rPr>
                <w:rFonts w:eastAsiaTheme="minorEastAsia"/>
                <w:color w:val="000000" w:themeColor="text1"/>
                <w:sz w:val="18"/>
                <w:szCs w:val="18"/>
              </w:rPr>
              <w:t>The individual received isolation intervention services during participation in grant activities.</w:t>
            </w:r>
          </w:p>
        </w:tc>
        <w:tc>
          <w:tcPr>
            <w:tcW w:w="2816" w:type="dxa"/>
            <w:hideMark/>
          </w:tcPr>
          <w:p w:rsidR="001D6CF8" w:rsidRPr="005B36A5" w:rsidP="001A6141" w14:paraId="548812C3" w14:textId="492B209E">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1A6141" w14:paraId="0344A034" w14:textId="18B2959B">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AB27904" w14:textId="77777777" w:rsidTr="001D6CF8">
        <w:tblPrEx>
          <w:tblW w:w="9894" w:type="dxa"/>
          <w:tblInd w:w="-720" w:type="dxa"/>
          <w:tblLayout w:type="fixed"/>
          <w:tblLook w:val="04A0"/>
        </w:tblPrEx>
        <w:trPr>
          <w:cantSplit/>
          <w:trHeight w:val="20"/>
        </w:trPr>
        <w:tc>
          <w:tcPr>
            <w:tcW w:w="704" w:type="dxa"/>
          </w:tcPr>
          <w:p w:rsidR="001D6CF8" w:rsidRPr="005B36A5" w:rsidP="001A6141" w14:paraId="191F785B" w14:textId="77777777">
            <w:pPr>
              <w:pStyle w:val="ListParagraph"/>
              <w:ind w:left="360"/>
              <w:rPr>
                <w:rFonts w:eastAsia="Times New Roman" w:cstheme="minorHAnsi"/>
                <w:color w:val="000000"/>
                <w:sz w:val="18"/>
                <w:szCs w:val="18"/>
              </w:rPr>
            </w:pPr>
          </w:p>
        </w:tc>
        <w:tc>
          <w:tcPr>
            <w:tcW w:w="9190" w:type="dxa"/>
            <w:gridSpan w:val="4"/>
          </w:tcPr>
          <w:p w:rsidR="001D6CF8" w:rsidRPr="005B36A5" w:rsidP="001A6141" w14:paraId="5E1F1D43" w14:textId="77777777">
            <w:pPr>
              <w:rPr>
                <w:rFonts w:eastAsiaTheme="minorEastAsia"/>
                <w:color w:val="000000" w:themeColor="text1"/>
                <w:sz w:val="18"/>
                <w:szCs w:val="18"/>
              </w:rPr>
            </w:pPr>
            <w:r w:rsidRPr="005B36A5">
              <w:rPr>
                <w:rFonts w:eastAsiaTheme="minorEastAsia"/>
                <w:color w:val="000000" w:themeColor="text1"/>
                <w:sz w:val="18"/>
                <w:szCs w:val="18"/>
              </w:rPr>
              <w:t>This service includes helping a resident to increase or improve their socialization through identifying recreational or other activities in the community. Encouraging resident-to-resident networking. Encouraging residents to participate in property/community activities.</w:t>
            </w:r>
          </w:p>
        </w:tc>
      </w:tr>
      <w:tr w14:paraId="613777EB" w14:textId="77777777" w:rsidTr="001D6CF8">
        <w:tblPrEx>
          <w:tblW w:w="9894" w:type="dxa"/>
          <w:tblInd w:w="-720" w:type="dxa"/>
          <w:tblLayout w:type="fixed"/>
          <w:tblLook w:val="04A0"/>
        </w:tblPrEx>
        <w:trPr>
          <w:cantSplit/>
          <w:trHeight w:val="20"/>
        </w:trPr>
        <w:tc>
          <w:tcPr>
            <w:tcW w:w="704" w:type="dxa"/>
          </w:tcPr>
          <w:p w:rsidR="001D6CF8" w:rsidRPr="005B36A5" w:rsidP="00703F3A" w14:paraId="5BD97AF3"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1A6141" w14:paraId="7EF8CD88" w14:textId="77777777">
            <w:pPr>
              <w:ind w:right="176"/>
              <w:rPr>
                <w:rFonts w:eastAsiaTheme="minorEastAsia"/>
                <w:sz w:val="18"/>
                <w:szCs w:val="18"/>
              </w:rPr>
            </w:pPr>
            <w:r w:rsidRPr="005B36A5">
              <w:rPr>
                <w:rFonts w:eastAsiaTheme="minorEastAsia"/>
                <w:sz w:val="18"/>
                <w:szCs w:val="18"/>
              </w:rPr>
              <w:t>Home Management Service Code</w:t>
            </w:r>
          </w:p>
        </w:tc>
        <w:tc>
          <w:tcPr>
            <w:tcW w:w="2721" w:type="dxa"/>
            <w:hideMark/>
          </w:tcPr>
          <w:p w:rsidR="001D6CF8" w:rsidRPr="005B36A5" w:rsidP="001A6141" w14:paraId="29F1DF8E" w14:textId="36320A3B">
            <w:pPr>
              <w:rPr>
                <w:rFonts w:eastAsiaTheme="minorEastAsia"/>
                <w:color w:val="000000" w:themeColor="text1"/>
                <w:sz w:val="18"/>
                <w:szCs w:val="18"/>
              </w:rPr>
            </w:pPr>
            <w:r w:rsidRPr="005B36A5">
              <w:rPr>
                <w:rFonts w:eastAsiaTheme="minorEastAsia"/>
                <w:color w:val="000000" w:themeColor="text1"/>
                <w:sz w:val="18"/>
                <w:szCs w:val="18"/>
              </w:rPr>
              <w:t>The individual received home management during participation in grant activities.</w:t>
            </w:r>
          </w:p>
        </w:tc>
        <w:tc>
          <w:tcPr>
            <w:tcW w:w="2816" w:type="dxa"/>
            <w:hideMark/>
          </w:tcPr>
          <w:p w:rsidR="001D6CF8" w:rsidRPr="005B36A5" w:rsidP="001A6141" w14:paraId="3F1A1BE2" w14:textId="0AB379ED">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1A6141" w14:paraId="67AC8A03" w14:textId="3791D92B">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0C5C9549" w14:textId="77777777" w:rsidTr="001D6CF8">
        <w:tblPrEx>
          <w:tblW w:w="9894" w:type="dxa"/>
          <w:tblInd w:w="-720" w:type="dxa"/>
          <w:tblLayout w:type="fixed"/>
          <w:tblLook w:val="04A0"/>
        </w:tblPrEx>
        <w:trPr>
          <w:cantSplit/>
          <w:trHeight w:val="20"/>
        </w:trPr>
        <w:tc>
          <w:tcPr>
            <w:tcW w:w="704" w:type="dxa"/>
          </w:tcPr>
          <w:p w:rsidR="001D6CF8" w:rsidRPr="005B36A5" w:rsidP="001A6141" w14:paraId="2800629E" w14:textId="77777777">
            <w:pPr>
              <w:pStyle w:val="ListParagraph"/>
              <w:ind w:left="360"/>
              <w:rPr>
                <w:rFonts w:eastAsia="Times New Roman" w:cstheme="minorHAnsi"/>
                <w:color w:val="000000"/>
                <w:sz w:val="18"/>
                <w:szCs w:val="18"/>
              </w:rPr>
            </w:pPr>
          </w:p>
        </w:tc>
        <w:tc>
          <w:tcPr>
            <w:tcW w:w="9190" w:type="dxa"/>
            <w:gridSpan w:val="4"/>
          </w:tcPr>
          <w:p w:rsidR="001D6CF8" w:rsidRPr="005B36A5" w:rsidP="001A6141" w14:paraId="2CDBEE95" w14:textId="77777777">
            <w:pPr>
              <w:rPr>
                <w:rFonts w:eastAsiaTheme="minorEastAsia"/>
                <w:color w:val="000000" w:themeColor="text1"/>
                <w:sz w:val="18"/>
                <w:szCs w:val="18"/>
              </w:rPr>
            </w:pPr>
            <w:r w:rsidRPr="005B36A5">
              <w:rPr>
                <w:rFonts w:eastAsiaTheme="minorEastAsia"/>
                <w:color w:val="000000" w:themeColor="text1"/>
                <w:sz w:val="18"/>
                <w:szCs w:val="18"/>
              </w:rPr>
              <w:t>This service includes</w:t>
            </w:r>
            <w:r w:rsidRPr="005B36A5">
              <w:rPr>
                <w:sz w:val="18"/>
                <w:szCs w:val="18"/>
              </w:rPr>
              <w:t xml:space="preserve"> </w:t>
            </w:r>
            <w:r w:rsidRPr="005B36A5">
              <w:rPr>
                <w:rFonts w:eastAsiaTheme="minorEastAsia"/>
                <w:color w:val="000000" w:themeColor="text1"/>
                <w:sz w:val="18"/>
                <w:szCs w:val="18"/>
              </w:rPr>
              <w:t xml:space="preserve">referrals to services or supports to assist </w:t>
            </w:r>
            <w:r w:rsidRPr="005B36A5">
              <w:rPr>
                <w:rFonts w:eastAsiaTheme="minorEastAsia"/>
                <w:color w:val="000000" w:themeColor="text1"/>
                <w:sz w:val="18"/>
                <w:szCs w:val="18"/>
              </w:rPr>
              <w:t>resident</w:t>
            </w:r>
            <w:r w:rsidRPr="005B36A5">
              <w:rPr>
                <w:rFonts w:eastAsiaTheme="minorEastAsia"/>
                <w:color w:val="000000" w:themeColor="text1"/>
                <w:sz w:val="18"/>
                <w:szCs w:val="18"/>
              </w:rPr>
              <w:t xml:space="preserve"> with keeping, managing, and maintaining all aspects of their home. Activities in this area can include assisting </w:t>
            </w:r>
            <w:r w:rsidRPr="005B36A5">
              <w:rPr>
                <w:rFonts w:eastAsiaTheme="minorEastAsia"/>
                <w:color w:val="000000" w:themeColor="text1"/>
                <w:sz w:val="18"/>
                <w:szCs w:val="18"/>
              </w:rPr>
              <w:t>resident</w:t>
            </w:r>
            <w:r w:rsidRPr="005B36A5">
              <w:rPr>
                <w:rFonts w:eastAsiaTheme="minorEastAsia"/>
                <w:color w:val="000000" w:themeColor="text1"/>
                <w:sz w:val="18"/>
                <w:szCs w:val="18"/>
              </w:rPr>
              <w:t xml:space="preserve"> with simple money management, budgeting, bill paying, reading mail, organization of personal records, or utility/cable company issues.</w:t>
            </w:r>
          </w:p>
        </w:tc>
      </w:tr>
      <w:tr w14:paraId="3022C3D3" w14:textId="77777777" w:rsidTr="001D6CF8">
        <w:tblPrEx>
          <w:tblW w:w="9894" w:type="dxa"/>
          <w:tblInd w:w="-720" w:type="dxa"/>
          <w:tblLayout w:type="fixed"/>
          <w:tblLook w:val="04A0"/>
        </w:tblPrEx>
        <w:trPr>
          <w:cantSplit/>
          <w:trHeight w:val="20"/>
        </w:trPr>
        <w:tc>
          <w:tcPr>
            <w:tcW w:w="704" w:type="dxa"/>
          </w:tcPr>
          <w:p w:rsidR="001D6CF8" w:rsidRPr="005B36A5" w:rsidP="00703F3A" w14:paraId="56D7CC1D"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1A6141" w14:paraId="3310C7B4" w14:textId="77777777">
            <w:pPr>
              <w:ind w:right="176"/>
              <w:rPr>
                <w:rFonts w:eastAsiaTheme="minorEastAsia"/>
                <w:sz w:val="18"/>
                <w:szCs w:val="18"/>
              </w:rPr>
            </w:pPr>
            <w:r w:rsidRPr="005B36A5">
              <w:rPr>
                <w:rFonts w:eastAsiaTheme="minorEastAsia"/>
                <w:sz w:val="18"/>
                <w:szCs w:val="18"/>
              </w:rPr>
              <w:t>Benefits / Entitlement Service Code</w:t>
            </w:r>
          </w:p>
        </w:tc>
        <w:tc>
          <w:tcPr>
            <w:tcW w:w="2721" w:type="dxa"/>
            <w:hideMark/>
          </w:tcPr>
          <w:p w:rsidR="001D6CF8" w:rsidRPr="005B36A5" w:rsidP="001A6141" w14:paraId="25CA0FD8" w14:textId="77777777">
            <w:pPr>
              <w:rPr>
                <w:rFonts w:eastAsiaTheme="minorEastAsia"/>
                <w:color w:val="000000" w:themeColor="text1"/>
                <w:sz w:val="18"/>
                <w:szCs w:val="18"/>
              </w:rPr>
            </w:pPr>
            <w:r w:rsidRPr="005B36A5">
              <w:rPr>
                <w:rFonts w:eastAsiaTheme="minorEastAsia"/>
                <w:color w:val="000000" w:themeColor="text1"/>
                <w:sz w:val="18"/>
                <w:szCs w:val="18"/>
              </w:rPr>
              <w:t>The individual received benefits services during participation in grant activities.</w:t>
            </w:r>
          </w:p>
        </w:tc>
        <w:tc>
          <w:tcPr>
            <w:tcW w:w="2816" w:type="dxa"/>
            <w:hideMark/>
          </w:tcPr>
          <w:p w:rsidR="001D6CF8" w:rsidRPr="005B36A5" w:rsidP="001A6141" w14:paraId="53CEA7EF" w14:textId="5112E074">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1A6141" w14:paraId="3A0D6D31" w14:textId="04FDD4E7">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7972C04" w14:textId="77777777" w:rsidTr="001D6CF8">
        <w:tblPrEx>
          <w:tblW w:w="9894" w:type="dxa"/>
          <w:tblInd w:w="-720" w:type="dxa"/>
          <w:tblLayout w:type="fixed"/>
          <w:tblLook w:val="04A0"/>
        </w:tblPrEx>
        <w:trPr>
          <w:cantSplit/>
          <w:trHeight w:val="20"/>
        </w:trPr>
        <w:tc>
          <w:tcPr>
            <w:tcW w:w="704" w:type="dxa"/>
          </w:tcPr>
          <w:p w:rsidR="001D6CF8" w:rsidRPr="005B36A5" w:rsidP="001A6141" w14:paraId="40BF3305" w14:textId="77777777">
            <w:pPr>
              <w:pStyle w:val="ListParagraph"/>
              <w:ind w:left="360"/>
              <w:rPr>
                <w:rFonts w:eastAsia="Times New Roman" w:cstheme="minorHAnsi"/>
                <w:color w:val="000000"/>
                <w:sz w:val="18"/>
                <w:szCs w:val="18"/>
              </w:rPr>
            </w:pPr>
          </w:p>
        </w:tc>
        <w:tc>
          <w:tcPr>
            <w:tcW w:w="9190" w:type="dxa"/>
            <w:gridSpan w:val="4"/>
          </w:tcPr>
          <w:p w:rsidR="001D6CF8" w:rsidRPr="005B36A5" w:rsidP="001A6141" w14:paraId="7E36CE59" w14:textId="4D294783">
            <w:pPr>
              <w:rPr>
                <w:rFonts w:eastAsiaTheme="minorEastAsia"/>
                <w:color w:val="000000" w:themeColor="text1"/>
                <w:sz w:val="18"/>
                <w:szCs w:val="18"/>
              </w:rPr>
            </w:pPr>
            <w:r w:rsidRPr="005B36A5">
              <w:rPr>
                <w:rFonts w:eastAsiaTheme="minorEastAsia"/>
                <w:color w:val="000000" w:themeColor="text1"/>
                <w:sz w:val="18"/>
                <w:szCs w:val="18"/>
              </w:rPr>
              <w:t>This service includes assistance in applying for any government entitlement, veteran’s benefits or social services “safety net” programs (federal, state, local) and/or any other public benefit program. Explaining or otherwise assisting in maintaining/re-determining benefits. Assistance with accessing various other private insurance or benefits matters as requested (i.e. supplemental health insurance, life insurance, pension, burial policy, prescription assistance, home heating/cooling assistance, immigration/naturalization, et cetera).</w:t>
            </w:r>
          </w:p>
        </w:tc>
      </w:tr>
      <w:tr w14:paraId="2D1E90C2" w14:textId="77777777" w:rsidTr="001D6CF8">
        <w:tblPrEx>
          <w:tblW w:w="9894" w:type="dxa"/>
          <w:tblInd w:w="-720" w:type="dxa"/>
          <w:tblLayout w:type="fixed"/>
          <w:tblLook w:val="04A0"/>
        </w:tblPrEx>
        <w:trPr>
          <w:cantSplit/>
          <w:trHeight w:val="20"/>
        </w:trPr>
        <w:tc>
          <w:tcPr>
            <w:tcW w:w="704" w:type="dxa"/>
          </w:tcPr>
          <w:p w:rsidR="001D6CF8" w:rsidRPr="005B36A5" w:rsidP="00703F3A" w14:paraId="1D804D6D" w14:textId="3C6E7907">
            <w:pPr>
              <w:pStyle w:val="ListParagraph"/>
              <w:numPr>
                <w:ilvl w:val="0"/>
                <w:numId w:val="8"/>
              </w:numPr>
              <w:rPr>
                <w:rFonts w:eastAsia="Times New Roman" w:cstheme="minorHAnsi"/>
                <w:color w:val="000000"/>
                <w:sz w:val="18"/>
                <w:szCs w:val="18"/>
              </w:rPr>
            </w:pPr>
          </w:p>
        </w:tc>
        <w:tc>
          <w:tcPr>
            <w:tcW w:w="1896" w:type="dxa"/>
            <w:hideMark/>
          </w:tcPr>
          <w:p w:rsidR="001D6CF8" w:rsidRPr="005B36A5" w:rsidP="001A6141" w14:paraId="1D78572F" w14:textId="77777777">
            <w:pPr>
              <w:ind w:right="176"/>
              <w:rPr>
                <w:rFonts w:eastAsiaTheme="minorEastAsia"/>
                <w:sz w:val="18"/>
                <w:szCs w:val="18"/>
              </w:rPr>
            </w:pPr>
            <w:r w:rsidRPr="005B36A5">
              <w:rPr>
                <w:rFonts w:eastAsiaTheme="minorEastAsia"/>
                <w:sz w:val="18"/>
                <w:szCs w:val="18"/>
              </w:rPr>
              <w:t>Monitor Services Service Code</w:t>
            </w:r>
          </w:p>
        </w:tc>
        <w:tc>
          <w:tcPr>
            <w:tcW w:w="2721" w:type="dxa"/>
            <w:hideMark/>
          </w:tcPr>
          <w:p w:rsidR="001D6CF8" w:rsidRPr="005B36A5" w:rsidP="001A6141" w14:paraId="2CB5646B" w14:textId="77777777">
            <w:pPr>
              <w:rPr>
                <w:rFonts w:eastAsiaTheme="minorEastAsia"/>
                <w:color w:val="000000" w:themeColor="text1"/>
                <w:sz w:val="18"/>
                <w:szCs w:val="18"/>
              </w:rPr>
            </w:pPr>
            <w:r w:rsidRPr="005B36A5">
              <w:rPr>
                <w:rFonts w:eastAsiaTheme="minorEastAsia"/>
                <w:color w:val="000000" w:themeColor="text1"/>
                <w:sz w:val="18"/>
                <w:szCs w:val="18"/>
              </w:rPr>
              <w:t>The individual received monitoring services during participation in grant activities.</w:t>
            </w:r>
          </w:p>
        </w:tc>
        <w:tc>
          <w:tcPr>
            <w:tcW w:w="2816" w:type="dxa"/>
            <w:hideMark/>
          </w:tcPr>
          <w:p w:rsidR="001D6CF8" w:rsidRPr="005B36A5" w:rsidP="001A6141" w14:paraId="45DA1524" w14:textId="2BAB60A1">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1A6141" w14:paraId="5A69EFBA" w14:textId="7FF94026">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5AD3FAD2" w14:textId="77777777" w:rsidTr="001D6CF8">
        <w:tblPrEx>
          <w:tblW w:w="9894" w:type="dxa"/>
          <w:tblInd w:w="-720" w:type="dxa"/>
          <w:tblLayout w:type="fixed"/>
          <w:tblLook w:val="04A0"/>
        </w:tblPrEx>
        <w:trPr>
          <w:cantSplit/>
          <w:trHeight w:val="20"/>
        </w:trPr>
        <w:tc>
          <w:tcPr>
            <w:tcW w:w="704" w:type="dxa"/>
          </w:tcPr>
          <w:p w:rsidR="001D6CF8" w:rsidRPr="005B36A5" w:rsidP="001A6141" w14:paraId="08A42252" w14:textId="77777777">
            <w:pPr>
              <w:pStyle w:val="ListParagraph"/>
              <w:ind w:left="360"/>
              <w:rPr>
                <w:rFonts w:eastAsia="Times New Roman" w:cstheme="minorHAnsi"/>
                <w:color w:val="000000"/>
                <w:sz w:val="18"/>
                <w:szCs w:val="18"/>
              </w:rPr>
            </w:pPr>
          </w:p>
        </w:tc>
        <w:tc>
          <w:tcPr>
            <w:tcW w:w="9190" w:type="dxa"/>
            <w:gridSpan w:val="4"/>
          </w:tcPr>
          <w:p w:rsidR="001D6CF8" w:rsidRPr="005B36A5" w:rsidP="001A6141" w14:paraId="7B4D2D68" w14:textId="77777777">
            <w:pPr>
              <w:rPr>
                <w:rFonts w:eastAsiaTheme="minorEastAsia"/>
                <w:color w:val="000000" w:themeColor="text1"/>
                <w:sz w:val="18"/>
                <w:szCs w:val="18"/>
              </w:rPr>
            </w:pPr>
            <w:r w:rsidRPr="005B36A5">
              <w:rPr>
                <w:rFonts w:eastAsiaTheme="minorEastAsia"/>
                <w:color w:val="000000" w:themeColor="text1"/>
                <w:sz w:val="18"/>
                <w:szCs w:val="18"/>
              </w:rPr>
              <w:t>This service includes follow-up on service outcomes or verification of services that have been received with the resident and/or service providers, to determine whether the services are meeting needs and when new or additional resources might be needed. Following up on Resident Service Plan items. Following up on hospital and ER visits. Conduct resident satisfaction surveys.</w:t>
            </w:r>
          </w:p>
        </w:tc>
      </w:tr>
      <w:tr w14:paraId="3960D9DD" w14:textId="77777777" w:rsidTr="001D6CF8">
        <w:tblPrEx>
          <w:tblW w:w="9894" w:type="dxa"/>
          <w:tblInd w:w="-720" w:type="dxa"/>
          <w:tblLayout w:type="fixed"/>
          <w:tblLook w:val="04A0"/>
        </w:tblPrEx>
        <w:trPr>
          <w:cantSplit/>
          <w:trHeight w:val="20"/>
        </w:trPr>
        <w:tc>
          <w:tcPr>
            <w:tcW w:w="704" w:type="dxa"/>
          </w:tcPr>
          <w:p w:rsidR="001D6CF8" w:rsidRPr="005B36A5" w:rsidP="00703F3A" w14:paraId="114A36DD" w14:textId="459A00BF">
            <w:pPr>
              <w:pStyle w:val="ListParagraph"/>
              <w:numPr>
                <w:ilvl w:val="0"/>
                <w:numId w:val="8"/>
              </w:numPr>
              <w:rPr>
                <w:rFonts w:eastAsia="Times New Roman" w:cstheme="minorHAnsi"/>
                <w:color w:val="000000"/>
                <w:sz w:val="18"/>
                <w:szCs w:val="18"/>
              </w:rPr>
            </w:pPr>
          </w:p>
        </w:tc>
        <w:tc>
          <w:tcPr>
            <w:tcW w:w="1896" w:type="dxa"/>
            <w:hideMark/>
          </w:tcPr>
          <w:p w:rsidR="001D6CF8" w:rsidRPr="005B36A5" w:rsidP="001A6141" w14:paraId="7019B072" w14:textId="77777777">
            <w:pPr>
              <w:rPr>
                <w:rFonts w:eastAsiaTheme="minorEastAsia"/>
                <w:sz w:val="18"/>
                <w:szCs w:val="18"/>
              </w:rPr>
            </w:pPr>
            <w:r w:rsidRPr="005B36A5">
              <w:rPr>
                <w:rFonts w:ascii="Calibri" w:hAnsi="Calibri" w:cs="Calibri"/>
                <w:color w:val="000000"/>
                <w:sz w:val="18"/>
                <w:szCs w:val="18"/>
              </w:rPr>
              <w:t>Crisis Intervention/ Support Counseling/ Family Support</w:t>
            </w:r>
            <w:r w:rsidRPr="005B36A5">
              <w:rPr>
                <w:rFonts w:eastAsiaTheme="minorEastAsia"/>
                <w:sz w:val="18"/>
                <w:szCs w:val="18"/>
              </w:rPr>
              <w:t xml:space="preserve"> Service Code</w:t>
            </w:r>
          </w:p>
        </w:tc>
        <w:tc>
          <w:tcPr>
            <w:tcW w:w="2721" w:type="dxa"/>
            <w:hideMark/>
          </w:tcPr>
          <w:p w:rsidR="001D6CF8" w:rsidRPr="005B36A5" w:rsidP="001A6141" w14:paraId="24930AF0" w14:textId="77777777">
            <w:pPr>
              <w:rPr>
                <w:rFonts w:eastAsiaTheme="minorEastAsia"/>
                <w:color w:val="000000" w:themeColor="text1"/>
                <w:sz w:val="18"/>
                <w:szCs w:val="18"/>
              </w:rPr>
            </w:pPr>
            <w:r w:rsidRPr="005B36A5">
              <w:rPr>
                <w:rFonts w:eastAsiaTheme="minorEastAsia"/>
                <w:color w:val="000000" w:themeColor="text1"/>
                <w:sz w:val="18"/>
                <w:szCs w:val="18"/>
              </w:rPr>
              <w:t xml:space="preserve">The individual received </w:t>
            </w:r>
            <w:r w:rsidRPr="005B36A5">
              <w:rPr>
                <w:rFonts w:ascii="Calibri" w:hAnsi="Calibri" w:cs="Calibri"/>
                <w:color w:val="000000"/>
                <w:sz w:val="18"/>
                <w:szCs w:val="18"/>
              </w:rPr>
              <w:t>Crisis Intervention/ Support Counseling/ Family Support</w:t>
            </w:r>
            <w:r w:rsidRPr="005B36A5">
              <w:rPr>
                <w:rFonts w:eastAsiaTheme="minorEastAsia"/>
                <w:sz w:val="18"/>
                <w:szCs w:val="18"/>
              </w:rPr>
              <w:t xml:space="preserve"> </w:t>
            </w:r>
            <w:r w:rsidRPr="005B36A5">
              <w:rPr>
                <w:rFonts w:eastAsiaTheme="minorEastAsia"/>
                <w:color w:val="000000" w:themeColor="text1"/>
                <w:sz w:val="18"/>
                <w:szCs w:val="18"/>
              </w:rPr>
              <w:t>services during participation in grant activities.</w:t>
            </w:r>
          </w:p>
        </w:tc>
        <w:tc>
          <w:tcPr>
            <w:tcW w:w="2816" w:type="dxa"/>
            <w:hideMark/>
          </w:tcPr>
          <w:p w:rsidR="001D6CF8" w:rsidRPr="005B36A5" w:rsidP="001A6141" w14:paraId="3817670A" w14:textId="62692D53">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1A6141" w14:paraId="74D8B9E7" w14:textId="10B674E9">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29DA714" w14:textId="77777777" w:rsidTr="001D6CF8">
        <w:tblPrEx>
          <w:tblW w:w="9894" w:type="dxa"/>
          <w:tblInd w:w="-720" w:type="dxa"/>
          <w:tblLayout w:type="fixed"/>
          <w:tblLook w:val="04A0"/>
        </w:tblPrEx>
        <w:trPr>
          <w:cantSplit/>
          <w:trHeight w:val="20"/>
        </w:trPr>
        <w:tc>
          <w:tcPr>
            <w:tcW w:w="704" w:type="dxa"/>
          </w:tcPr>
          <w:p w:rsidR="001D6CF8" w:rsidRPr="005B36A5" w:rsidP="001A6141" w14:paraId="5392D25E" w14:textId="77777777">
            <w:pPr>
              <w:pStyle w:val="ListParagraph"/>
              <w:ind w:left="360"/>
              <w:rPr>
                <w:rFonts w:eastAsia="Times New Roman" w:cstheme="minorHAnsi"/>
                <w:color w:val="000000"/>
                <w:sz w:val="18"/>
                <w:szCs w:val="18"/>
              </w:rPr>
            </w:pPr>
          </w:p>
        </w:tc>
        <w:tc>
          <w:tcPr>
            <w:tcW w:w="9190" w:type="dxa"/>
            <w:gridSpan w:val="4"/>
          </w:tcPr>
          <w:p w:rsidR="001D6CF8" w:rsidRPr="005B36A5" w:rsidP="001A6141" w14:paraId="6FB089A6" w14:textId="42AFD826">
            <w:pPr>
              <w:rPr>
                <w:rFonts w:eastAsiaTheme="minorEastAsia"/>
                <w:color w:val="000000" w:themeColor="text1"/>
                <w:sz w:val="18"/>
                <w:szCs w:val="18"/>
              </w:rPr>
            </w:pPr>
            <w:r w:rsidRPr="005B36A5">
              <w:rPr>
                <w:rFonts w:eastAsiaTheme="minorEastAsia"/>
                <w:color w:val="000000" w:themeColor="text1"/>
                <w:sz w:val="18"/>
                <w:szCs w:val="18"/>
              </w:rPr>
              <w:t xml:space="preserve">This service includes crisis which is either an internal experience of emotional change/distress or a disastrous event. Intervening in a situation that could result in serious consequences </w:t>
            </w:r>
            <w:r w:rsidRPr="005B36A5">
              <w:rPr>
                <w:rFonts w:eastAsiaTheme="minorEastAsia"/>
                <w:color w:val="000000" w:themeColor="text1"/>
                <w:sz w:val="18"/>
                <w:szCs w:val="18"/>
              </w:rPr>
              <w:t>to</w:t>
            </w:r>
            <w:r w:rsidRPr="005B36A5">
              <w:rPr>
                <w:rFonts w:eastAsiaTheme="minorEastAsia"/>
                <w:color w:val="000000" w:themeColor="text1"/>
                <w:sz w:val="18"/>
                <w:szCs w:val="18"/>
              </w:rPr>
              <w:t xml:space="preserve"> the </w:t>
            </w:r>
            <w:r w:rsidRPr="005B36A5">
              <w:rPr>
                <w:rFonts w:eastAsiaTheme="minorEastAsia"/>
                <w:color w:val="000000" w:themeColor="text1"/>
                <w:sz w:val="18"/>
                <w:szCs w:val="18"/>
              </w:rPr>
              <w:t>resident’s</w:t>
            </w:r>
            <w:r w:rsidRPr="005B36A5">
              <w:rPr>
                <w:rFonts w:eastAsiaTheme="minorEastAsia"/>
                <w:color w:val="000000" w:themeColor="text1"/>
                <w:sz w:val="18"/>
                <w:szCs w:val="18"/>
              </w:rPr>
              <w:t xml:space="preserve"> health, safety and/or well-being. Helping or supporting residents who are in distress to promote effective coping that can lead to </w:t>
            </w:r>
            <w:r w:rsidRPr="005B36A5">
              <w:rPr>
                <w:rFonts w:eastAsiaTheme="minorEastAsia"/>
                <w:color w:val="000000" w:themeColor="text1"/>
                <w:sz w:val="18"/>
                <w:szCs w:val="18"/>
              </w:rPr>
              <w:t>positive growth</w:t>
            </w:r>
            <w:r w:rsidRPr="005B36A5">
              <w:rPr>
                <w:rFonts w:eastAsiaTheme="minorEastAsia"/>
                <w:color w:val="000000" w:themeColor="text1"/>
                <w:sz w:val="18"/>
                <w:szCs w:val="18"/>
              </w:rPr>
              <w:t xml:space="preserve"> and change. Activities can include self-esteem counseling; bereavement counseling; referral for psychiatric intervention; et cetera. Assistance in obtaining Crisis Intervention/Support through a community provider (e.g. 911, mobile crisis unit, suicide prevention hotline, Adult Protective Services). Serve as a “neutral sounding board” for resident to express their feelings around personal issues (e.g. loss or change), as appropriate. Provide empathy for and support of resident’s concerns, suggest possible coping methods and/or referral to professional counseling.</w:t>
            </w:r>
            <w:r w:rsidRPr="005B36A5">
              <w:rPr>
                <w:rFonts w:eastAsiaTheme="minorEastAsia"/>
                <w:color w:val="000000" w:themeColor="text1"/>
                <w:sz w:val="18"/>
                <w:szCs w:val="18"/>
              </w:rPr>
              <w:br/>
            </w:r>
            <w:r w:rsidRPr="005B36A5">
              <w:rPr>
                <w:rFonts w:eastAsiaTheme="minorEastAsia"/>
                <w:color w:val="000000" w:themeColor="text1"/>
                <w:sz w:val="18"/>
                <w:szCs w:val="18"/>
              </w:rPr>
              <w:br/>
              <w:t>“Family” is defined as those individuals chosen by the resident as primary providers of support, whether related or not (only with resident’s signed consent). Activities in this area can include assisting resident’s family in finding supports for themselves on issues such as caring for an elderly parent/loved one and grief and loss; contact with resident’s family regarding available services for the resident; contact with resident’s family members regarding resident’s functioning or changes in functioning; counseling/education/information related to transition/move-out to higher level of care or alternative living arrangements.</w:t>
            </w:r>
          </w:p>
        </w:tc>
      </w:tr>
      <w:tr w14:paraId="109E3CF2" w14:textId="77777777" w:rsidTr="001D6CF8">
        <w:tblPrEx>
          <w:tblW w:w="9894" w:type="dxa"/>
          <w:tblInd w:w="-720" w:type="dxa"/>
          <w:tblLayout w:type="fixed"/>
          <w:tblLook w:val="04A0"/>
        </w:tblPrEx>
        <w:trPr>
          <w:cantSplit/>
          <w:trHeight w:val="20"/>
        </w:trPr>
        <w:tc>
          <w:tcPr>
            <w:tcW w:w="704" w:type="dxa"/>
          </w:tcPr>
          <w:p w:rsidR="001D6CF8" w:rsidRPr="005B36A5" w:rsidP="00703F3A" w14:paraId="03222C9C"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9B3463" w14:paraId="54D2A65C" w14:textId="77777777">
            <w:pPr>
              <w:ind w:right="176"/>
              <w:rPr>
                <w:rFonts w:eastAsiaTheme="minorEastAsia"/>
                <w:sz w:val="18"/>
                <w:szCs w:val="18"/>
              </w:rPr>
            </w:pPr>
            <w:r w:rsidRPr="005B36A5">
              <w:rPr>
                <w:rFonts w:eastAsiaTheme="minorEastAsia"/>
                <w:sz w:val="18"/>
                <w:szCs w:val="18"/>
              </w:rPr>
              <w:t>Highest Education Level Code</w:t>
            </w:r>
          </w:p>
        </w:tc>
        <w:tc>
          <w:tcPr>
            <w:tcW w:w="2721" w:type="dxa"/>
            <w:hideMark/>
          </w:tcPr>
          <w:p w:rsidR="001D6CF8" w:rsidRPr="005B36A5" w:rsidP="009B3463" w14:paraId="3044FBAD" w14:textId="31509CE6">
            <w:pPr>
              <w:rPr>
                <w:rFonts w:eastAsiaTheme="minorEastAsia"/>
                <w:color w:val="000000" w:themeColor="text1"/>
                <w:sz w:val="18"/>
                <w:szCs w:val="18"/>
              </w:rPr>
            </w:pPr>
            <w:r w:rsidRPr="005B36A5">
              <w:rPr>
                <w:rFonts w:eastAsiaTheme="minorEastAsia"/>
                <w:color w:val="000000" w:themeColor="text1"/>
                <w:sz w:val="18"/>
                <w:szCs w:val="18"/>
              </w:rPr>
              <w:t xml:space="preserve">The highest degree or level of education </w:t>
            </w:r>
            <w:r w:rsidRPr="005B36A5">
              <w:rPr>
                <w:rFonts w:eastAsiaTheme="minorEastAsia"/>
                <w:color w:val="000000" w:themeColor="text1"/>
                <w:sz w:val="18"/>
                <w:szCs w:val="18"/>
              </w:rPr>
              <w:t>completed</w:t>
            </w:r>
            <w:r w:rsidRPr="005B36A5">
              <w:rPr>
                <w:rFonts w:eastAsiaTheme="minorEastAsia"/>
                <w:color w:val="000000" w:themeColor="text1"/>
                <w:sz w:val="18"/>
                <w:szCs w:val="18"/>
              </w:rPr>
              <w:t xml:space="preserve"> by the individual.</w:t>
            </w:r>
          </w:p>
        </w:tc>
        <w:tc>
          <w:tcPr>
            <w:tcW w:w="2816" w:type="dxa"/>
            <w:hideMark/>
          </w:tcPr>
          <w:p w:rsidR="001D6CF8" w:rsidRPr="005B36A5" w:rsidP="009B3463" w14:paraId="6177F709" w14:textId="77777777">
            <w:pPr>
              <w:rPr>
                <w:rFonts w:eastAsiaTheme="minorEastAsia"/>
                <w:color w:val="000000" w:themeColor="text1"/>
                <w:sz w:val="18"/>
                <w:szCs w:val="18"/>
              </w:rPr>
            </w:pPr>
            <w:r w:rsidRPr="005B36A5">
              <w:rPr>
                <w:rFonts w:eastAsiaTheme="minorEastAsia"/>
                <w:color w:val="000000" w:themeColor="text1"/>
                <w:sz w:val="18"/>
                <w:szCs w:val="18"/>
              </w:rPr>
              <w:t>0 = No schooling completed, Nursery school, or Kindergarten.</w:t>
            </w:r>
            <w:r w:rsidRPr="005B36A5">
              <w:br/>
            </w:r>
            <w:r w:rsidRPr="005B36A5">
              <w:rPr>
                <w:rFonts w:eastAsiaTheme="minorEastAsia"/>
                <w:color w:val="000000" w:themeColor="text1"/>
                <w:sz w:val="18"/>
                <w:szCs w:val="18"/>
              </w:rPr>
              <w:t>1 - 11 = Grade 1 through 11.</w:t>
            </w:r>
            <w:r w:rsidRPr="005B36A5">
              <w:br/>
            </w:r>
            <w:r w:rsidRPr="005B36A5">
              <w:rPr>
                <w:rFonts w:eastAsiaTheme="minorEastAsia"/>
                <w:color w:val="000000" w:themeColor="text1"/>
                <w:sz w:val="18"/>
                <w:szCs w:val="18"/>
              </w:rPr>
              <w:t>12 = 12th grade, no diploma.</w:t>
            </w:r>
            <w:r w:rsidRPr="005B36A5">
              <w:br/>
            </w:r>
            <w:r w:rsidRPr="005B36A5">
              <w:rPr>
                <w:rFonts w:eastAsiaTheme="minorEastAsia"/>
                <w:color w:val="000000" w:themeColor="text1"/>
                <w:sz w:val="18"/>
                <w:szCs w:val="18"/>
              </w:rPr>
              <w:t>13 = High school diploma.</w:t>
            </w:r>
            <w:r w:rsidRPr="005B36A5">
              <w:br/>
            </w:r>
            <w:r w:rsidRPr="005B36A5">
              <w:rPr>
                <w:rFonts w:eastAsiaTheme="minorEastAsia"/>
                <w:color w:val="000000" w:themeColor="text1"/>
                <w:sz w:val="18"/>
                <w:szCs w:val="18"/>
              </w:rPr>
              <w:t>14 = GED or alternative credential.</w:t>
            </w:r>
            <w:r w:rsidRPr="005B36A5">
              <w:br/>
            </w:r>
            <w:r w:rsidRPr="005B36A5">
              <w:rPr>
                <w:rFonts w:eastAsiaTheme="minorEastAsia"/>
                <w:color w:val="000000" w:themeColor="text1"/>
                <w:sz w:val="18"/>
                <w:szCs w:val="18"/>
              </w:rPr>
              <w:t xml:space="preserve">15 = Less than 1 year of college credit. </w:t>
            </w:r>
            <w:r w:rsidRPr="005B36A5">
              <w:br/>
            </w:r>
            <w:r w:rsidRPr="005B36A5">
              <w:rPr>
                <w:rFonts w:eastAsiaTheme="minorEastAsia"/>
                <w:color w:val="000000" w:themeColor="text1"/>
                <w:sz w:val="18"/>
                <w:szCs w:val="18"/>
              </w:rPr>
              <w:t>16 = 1 or more years of college credit, no degree.</w:t>
            </w:r>
            <w:r w:rsidRPr="005B36A5">
              <w:br/>
            </w:r>
            <w:r w:rsidRPr="005B36A5">
              <w:rPr>
                <w:rFonts w:eastAsiaTheme="minorEastAsia"/>
                <w:color w:val="000000" w:themeColor="text1"/>
                <w:sz w:val="18"/>
                <w:szCs w:val="18"/>
              </w:rPr>
              <w:t xml:space="preserve">17 = </w:t>
            </w:r>
            <w:r w:rsidRPr="005B36A5">
              <w:rPr>
                <w:rFonts w:eastAsiaTheme="minorEastAsia"/>
                <w:color w:val="000000" w:themeColor="text1"/>
                <w:sz w:val="18"/>
                <w:szCs w:val="18"/>
              </w:rPr>
              <w:t>Associate's</w:t>
            </w:r>
            <w:r w:rsidRPr="005B36A5">
              <w:rPr>
                <w:rFonts w:eastAsiaTheme="minorEastAsia"/>
                <w:color w:val="000000" w:themeColor="text1"/>
                <w:sz w:val="18"/>
                <w:szCs w:val="18"/>
              </w:rPr>
              <w:t xml:space="preserve"> degree </w:t>
            </w:r>
          </w:p>
          <w:p w:rsidR="001D6CF8" w:rsidRPr="005B36A5" w:rsidP="009B3463" w14:paraId="524CF048" w14:textId="77777777">
            <w:pPr>
              <w:rPr>
                <w:rFonts w:eastAsiaTheme="minorEastAsia"/>
                <w:color w:val="000000" w:themeColor="text1"/>
                <w:sz w:val="18"/>
                <w:szCs w:val="18"/>
              </w:rPr>
            </w:pPr>
            <w:r w:rsidRPr="005B36A5">
              <w:rPr>
                <w:rFonts w:eastAsiaTheme="minorEastAsia"/>
                <w:color w:val="000000" w:themeColor="text1"/>
                <w:sz w:val="18"/>
                <w:szCs w:val="18"/>
              </w:rPr>
              <w:t xml:space="preserve">18 = </w:t>
            </w:r>
            <w:r w:rsidRPr="005B36A5">
              <w:rPr>
                <w:rFonts w:eastAsiaTheme="minorEastAsia"/>
                <w:color w:val="000000" w:themeColor="text1"/>
                <w:sz w:val="18"/>
                <w:szCs w:val="18"/>
              </w:rPr>
              <w:t>Bachelor's</w:t>
            </w:r>
            <w:r w:rsidRPr="005B36A5">
              <w:rPr>
                <w:rFonts w:eastAsiaTheme="minorEastAsia"/>
                <w:color w:val="000000" w:themeColor="text1"/>
                <w:sz w:val="18"/>
                <w:szCs w:val="18"/>
              </w:rPr>
              <w:t xml:space="preserve"> degree </w:t>
            </w:r>
          </w:p>
          <w:p w:rsidR="001D6CF8" w:rsidRPr="005B36A5" w:rsidP="009B3463" w14:paraId="6CAAD617" w14:textId="77777777">
            <w:pPr>
              <w:rPr>
                <w:rFonts w:eastAsiaTheme="minorEastAsia"/>
                <w:color w:val="000000" w:themeColor="text1"/>
                <w:sz w:val="18"/>
                <w:szCs w:val="18"/>
              </w:rPr>
            </w:pPr>
            <w:r w:rsidRPr="005B36A5">
              <w:rPr>
                <w:rFonts w:eastAsiaTheme="minorEastAsia"/>
                <w:color w:val="000000" w:themeColor="text1"/>
                <w:sz w:val="18"/>
                <w:szCs w:val="18"/>
              </w:rPr>
              <w:t xml:space="preserve">19 = </w:t>
            </w:r>
            <w:r w:rsidRPr="005B36A5">
              <w:rPr>
                <w:rFonts w:eastAsiaTheme="minorEastAsia"/>
                <w:color w:val="000000" w:themeColor="text1"/>
                <w:sz w:val="18"/>
                <w:szCs w:val="18"/>
              </w:rPr>
              <w:t>Master's</w:t>
            </w:r>
            <w:r w:rsidRPr="005B36A5">
              <w:rPr>
                <w:rFonts w:eastAsiaTheme="minorEastAsia"/>
                <w:color w:val="000000" w:themeColor="text1"/>
                <w:sz w:val="18"/>
                <w:szCs w:val="18"/>
              </w:rPr>
              <w:t xml:space="preserve"> degree).</w:t>
            </w:r>
            <w:r w:rsidRPr="005B36A5">
              <w:br/>
            </w:r>
            <w:r w:rsidRPr="005B36A5">
              <w:rPr>
                <w:rFonts w:eastAsiaTheme="minorEastAsia"/>
                <w:color w:val="000000" w:themeColor="text1"/>
                <w:sz w:val="18"/>
                <w:szCs w:val="18"/>
              </w:rPr>
              <w:t xml:space="preserve">20 = Professional degree </w:t>
            </w:r>
          </w:p>
          <w:p w:rsidR="001D6CF8" w:rsidRPr="005B36A5" w:rsidP="009B3463" w14:paraId="70E42BAF" w14:textId="77777777">
            <w:pPr>
              <w:rPr>
                <w:rFonts w:eastAsiaTheme="minorEastAsia"/>
                <w:color w:val="000000" w:themeColor="text1"/>
                <w:sz w:val="18"/>
                <w:szCs w:val="18"/>
              </w:rPr>
            </w:pPr>
            <w:r w:rsidRPr="005B36A5">
              <w:rPr>
                <w:rFonts w:eastAsiaTheme="minorEastAsia"/>
                <w:color w:val="000000" w:themeColor="text1"/>
                <w:sz w:val="18"/>
                <w:szCs w:val="18"/>
              </w:rPr>
              <w:t>(e.g., MD, DDS, DVM, LLB, JD).</w:t>
            </w:r>
            <w:r w:rsidRPr="005B36A5">
              <w:br/>
            </w:r>
            <w:r w:rsidRPr="005B36A5">
              <w:rPr>
                <w:rFonts w:eastAsiaTheme="minorEastAsia"/>
                <w:color w:val="000000" w:themeColor="text1"/>
                <w:sz w:val="18"/>
                <w:szCs w:val="18"/>
              </w:rPr>
              <w:t xml:space="preserve">21 = Doctorate degree </w:t>
            </w:r>
          </w:p>
          <w:p w:rsidR="001D6CF8" w:rsidRPr="005B36A5" w:rsidP="009B3463" w14:paraId="7C6CD82C" w14:textId="1E0A6923">
            <w:pPr>
              <w:rPr>
                <w:rFonts w:eastAsiaTheme="minorEastAsia"/>
                <w:color w:val="000000" w:themeColor="text1"/>
                <w:sz w:val="18"/>
                <w:szCs w:val="18"/>
              </w:rPr>
            </w:pP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hideMark/>
          </w:tcPr>
          <w:p w:rsidR="001D6CF8" w:rsidRPr="005B36A5" w:rsidP="009B3463" w14:paraId="76AE1D12" w14:textId="6F040AE9">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5EA4E0E" w14:textId="77777777" w:rsidTr="001D6CF8">
        <w:tblPrEx>
          <w:tblW w:w="9894" w:type="dxa"/>
          <w:tblInd w:w="-720" w:type="dxa"/>
          <w:tblLayout w:type="fixed"/>
          <w:tblLook w:val="04A0"/>
        </w:tblPrEx>
        <w:trPr>
          <w:cantSplit/>
          <w:trHeight w:val="20"/>
        </w:trPr>
        <w:tc>
          <w:tcPr>
            <w:tcW w:w="704" w:type="dxa"/>
          </w:tcPr>
          <w:p w:rsidR="001D6CF8" w:rsidRPr="005B36A5" w:rsidP="00703F3A" w14:paraId="2194B7B4" w14:textId="77777777">
            <w:pPr>
              <w:pStyle w:val="ListParagraph"/>
              <w:numPr>
                <w:ilvl w:val="0"/>
                <w:numId w:val="8"/>
              </w:numPr>
              <w:rPr>
                <w:rFonts w:eastAsia="Times New Roman" w:cstheme="minorHAnsi"/>
                <w:color w:val="000000"/>
                <w:sz w:val="18"/>
                <w:szCs w:val="18"/>
              </w:rPr>
            </w:pPr>
          </w:p>
        </w:tc>
        <w:tc>
          <w:tcPr>
            <w:tcW w:w="1896" w:type="dxa"/>
          </w:tcPr>
          <w:p w:rsidR="001D6CF8" w:rsidRPr="005B36A5" w:rsidP="009B3463" w14:paraId="10964373" w14:textId="77777777">
            <w:pPr>
              <w:ind w:right="176"/>
              <w:rPr>
                <w:rFonts w:eastAsiaTheme="minorEastAsia"/>
                <w:sz w:val="18"/>
                <w:szCs w:val="18"/>
              </w:rPr>
            </w:pPr>
            <w:r w:rsidRPr="005B36A5">
              <w:rPr>
                <w:rFonts w:eastAsiaTheme="minorEastAsia"/>
                <w:sz w:val="18"/>
                <w:szCs w:val="18"/>
              </w:rPr>
              <w:t>Functionally Literate</w:t>
            </w:r>
          </w:p>
        </w:tc>
        <w:tc>
          <w:tcPr>
            <w:tcW w:w="2721" w:type="dxa"/>
          </w:tcPr>
          <w:p w:rsidR="001D6CF8" w:rsidRPr="005B36A5" w:rsidP="009B3463" w14:paraId="6FA64CEB" w14:textId="5A42F024">
            <w:pPr>
              <w:rPr>
                <w:rFonts w:eastAsiaTheme="minorEastAsia"/>
                <w:color w:val="000000" w:themeColor="text1"/>
                <w:sz w:val="18"/>
                <w:szCs w:val="18"/>
              </w:rPr>
            </w:pPr>
            <w:r w:rsidRPr="005B36A5">
              <w:rPr>
                <w:rFonts w:eastAsiaTheme="minorEastAsia"/>
                <w:color w:val="000000" w:themeColor="text1"/>
                <w:sz w:val="18"/>
                <w:szCs w:val="18"/>
              </w:rPr>
              <w:t xml:space="preserve">The </w:t>
            </w:r>
            <w:r w:rsidRPr="005B36A5">
              <w:rPr>
                <w:rFonts w:eastAsiaTheme="minorEastAsia"/>
                <w:color w:val="000000" w:themeColor="text1"/>
                <w:sz w:val="18"/>
                <w:szCs w:val="18"/>
              </w:rPr>
              <w:t>resident</w:t>
            </w:r>
            <w:r w:rsidRPr="005B36A5">
              <w:rPr>
                <w:rFonts w:eastAsiaTheme="minorEastAsia"/>
                <w:color w:val="000000" w:themeColor="text1"/>
                <w:sz w:val="18"/>
                <w:szCs w:val="18"/>
              </w:rPr>
              <w:t xml:space="preserve"> can read and write.</w:t>
            </w:r>
          </w:p>
        </w:tc>
        <w:tc>
          <w:tcPr>
            <w:tcW w:w="2816" w:type="dxa"/>
          </w:tcPr>
          <w:p w:rsidR="001D6CF8" w:rsidRPr="005B36A5" w:rsidP="009B3463" w14:paraId="59E1D1C6" w14:textId="77777777">
            <w:pPr>
              <w:rPr>
                <w:rFonts w:eastAsiaTheme="minorEastAsia"/>
                <w:color w:val="000000" w:themeColor="text1"/>
                <w:sz w:val="18"/>
                <w:szCs w:val="18"/>
              </w:rPr>
            </w:pPr>
            <w:r w:rsidRPr="005B36A5">
              <w:rPr>
                <w:rFonts w:eastAsiaTheme="minorEastAsia"/>
                <w:color w:val="000000" w:themeColor="text1"/>
                <w:sz w:val="18"/>
                <w:szCs w:val="18"/>
              </w:rPr>
              <w:t>1 = Yes</w:t>
            </w:r>
          </w:p>
          <w:p w:rsidR="001D6CF8" w:rsidRPr="005B36A5" w:rsidP="009B3463" w14:paraId="47398341" w14:textId="77777777">
            <w:pPr>
              <w:rPr>
                <w:rFonts w:eastAsiaTheme="minorEastAsia"/>
                <w:color w:val="000000" w:themeColor="text1"/>
                <w:sz w:val="18"/>
                <w:szCs w:val="18"/>
              </w:rPr>
            </w:pPr>
            <w:r w:rsidRPr="005B36A5">
              <w:rPr>
                <w:rFonts w:eastAsiaTheme="minorEastAsia"/>
                <w:color w:val="000000" w:themeColor="text1"/>
                <w:sz w:val="18"/>
                <w:szCs w:val="18"/>
              </w:rPr>
              <w:t>2 = No</w:t>
            </w:r>
          </w:p>
          <w:p w:rsidR="001D6CF8" w:rsidRPr="005B36A5" w:rsidP="009B3463" w14:paraId="046D24CA" w14:textId="374D8370">
            <w:pPr>
              <w:rPr>
                <w:rFonts w:eastAsiaTheme="minorEastAsia"/>
                <w:color w:val="000000" w:themeColor="text1"/>
                <w:sz w:val="18"/>
                <w:szCs w:val="18"/>
              </w:rPr>
            </w:pP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9B3463" w14:paraId="6A291A7E" w14:textId="2D9DF89A">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33CD9FD" w14:textId="77777777" w:rsidTr="001D6CF8">
        <w:tblPrEx>
          <w:tblW w:w="9894" w:type="dxa"/>
          <w:tblInd w:w="-720" w:type="dxa"/>
          <w:tblLayout w:type="fixed"/>
          <w:tblLook w:val="04A0"/>
        </w:tblPrEx>
        <w:trPr>
          <w:cantSplit/>
          <w:trHeight w:val="20"/>
        </w:trPr>
        <w:tc>
          <w:tcPr>
            <w:tcW w:w="704" w:type="dxa"/>
          </w:tcPr>
          <w:p w:rsidR="001D6CF8" w:rsidRPr="005B36A5" w:rsidP="00703F3A" w14:paraId="48C159B5"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9B3463" w14:paraId="2FDD6F77" w14:textId="77777777">
            <w:pPr>
              <w:ind w:right="176"/>
              <w:rPr>
                <w:rFonts w:eastAsiaTheme="minorEastAsia"/>
                <w:sz w:val="18"/>
                <w:szCs w:val="18"/>
              </w:rPr>
            </w:pPr>
            <w:r w:rsidRPr="005B36A5">
              <w:rPr>
                <w:rFonts w:eastAsiaTheme="minorEastAsia"/>
                <w:sz w:val="18"/>
                <w:szCs w:val="18"/>
              </w:rPr>
              <w:t>Enrollment in Educational or Vocational Program</w:t>
            </w:r>
          </w:p>
        </w:tc>
        <w:tc>
          <w:tcPr>
            <w:tcW w:w="2721" w:type="dxa"/>
            <w:hideMark/>
          </w:tcPr>
          <w:p w:rsidR="001D6CF8" w:rsidRPr="005B36A5" w:rsidP="009B3463" w14:paraId="5D09FDA6" w14:textId="77777777">
            <w:pPr>
              <w:rPr>
                <w:rFonts w:eastAsiaTheme="minorEastAsia"/>
                <w:color w:val="000000" w:themeColor="text1"/>
                <w:sz w:val="18"/>
                <w:szCs w:val="18"/>
              </w:rPr>
            </w:pPr>
            <w:r w:rsidRPr="005B36A5">
              <w:rPr>
                <w:rFonts w:eastAsiaTheme="minorEastAsia"/>
                <w:color w:val="000000" w:themeColor="text1"/>
                <w:sz w:val="18"/>
                <w:szCs w:val="18"/>
              </w:rPr>
              <w:t>Individual’s current enrollment in educational or vocational training.</w:t>
            </w:r>
          </w:p>
        </w:tc>
        <w:tc>
          <w:tcPr>
            <w:tcW w:w="2816" w:type="dxa"/>
            <w:hideMark/>
          </w:tcPr>
          <w:p w:rsidR="001D6CF8" w:rsidRPr="005B36A5" w:rsidP="009B3463" w14:paraId="6354A5D7" w14:textId="41821A39">
            <w:pPr>
              <w:rPr>
                <w:rFonts w:eastAsiaTheme="minorEastAsia"/>
                <w:color w:val="000000" w:themeColor="text1"/>
                <w:sz w:val="18"/>
                <w:szCs w:val="18"/>
              </w:rPr>
            </w:pPr>
            <w:r w:rsidRPr="005B36A5">
              <w:rPr>
                <w:rFonts w:eastAsiaTheme="minorEastAsia"/>
                <w:color w:val="000000" w:themeColor="text1"/>
                <w:sz w:val="18"/>
                <w:szCs w:val="18"/>
              </w:rPr>
              <w:t>1 =Individual is enrolled in educational training.</w:t>
            </w:r>
            <w:r w:rsidRPr="005B36A5">
              <w:br/>
            </w:r>
            <w:r w:rsidRPr="005B36A5">
              <w:rPr>
                <w:rFonts w:eastAsiaTheme="minorEastAsia"/>
                <w:color w:val="000000" w:themeColor="text1"/>
                <w:sz w:val="18"/>
                <w:szCs w:val="18"/>
              </w:rPr>
              <w:t>2 = Individual is enrolled in vocational training.</w:t>
            </w:r>
            <w:r w:rsidRPr="005B36A5">
              <w:br/>
            </w:r>
            <w:r w:rsidRPr="005B36A5">
              <w:rPr>
                <w:rFonts w:eastAsiaTheme="minorEastAsia"/>
                <w:color w:val="000000" w:themeColor="text1"/>
                <w:sz w:val="18"/>
                <w:szCs w:val="18"/>
              </w:rPr>
              <w:t>3 = Not enrolled in educational or vocational training.</w:t>
            </w:r>
            <w:r w:rsidRPr="005B36A5">
              <w:rPr>
                <w:rFonts w:eastAsiaTheme="minorEastAsia"/>
                <w:color w:val="000000" w:themeColor="text1"/>
                <w:sz w:val="18"/>
                <w:szCs w:val="18"/>
              </w:rPr>
              <w:b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hideMark/>
          </w:tcPr>
          <w:p w:rsidR="001D6CF8" w:rsidRPr="005B36A5" w:rsidP="009B3463" w14:paraId="416B0F75" w14:textId="09237613">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48B32883" w14:textId="77777777" w:rsidTr="001D6CF8">
        <w:tblPrEx>
          <w:tblW w:w="9894" w:type="dxa"/>
          <w:tblInd w:w="-720" w:type="dxa"/>
          <w:tblLayout w:type="fixed"/>
          <w:tblLook w:val="04A0"/>
        </w:tblPrEx>
        <w:trPr>
          <w:cantSplit/>
          <w:trHeight w:val="20"/>
        </w:trPr>
        <w:tc>
          <w:tcPr>
            <w:tcW w:w="704" w:type="dxa"/>
          </w:tcPr>
          <w:p w:rsidR="001D6CF8" w:rsidRPr="005B36A5" w:rsidP="00703F3A" w14:paraId="10839AA0" w14:textId="77777777">
            <w:pPr>
              <w:pStyle w:val="ListParagraph"/>
              <w:numPr>
                <w:ilvl w:val="0"/>
                <w:numId w:val="8"/>
              </w:numPr>
              <w:rPr>
                <w:rFonts w:eastAsia="Times New Roman" w:cstheme="minorHAnsi"/>
                <w:color w:val="000000"/>
                <w:sz w:val="18"/>
                <w:szCs w:val="18"/>
              </w:rPr>
            </w:pPr>
          </w:p>
        </w:tc>
        <w:tc>
          <w:tcPr>
            <w:tcW w:w="1896" w:type="dxa"/>
          </w:tcPr>
          <w:p w:rsidR="001D6CF8" w:rsidRPr="005B36A5" w:rsidP="009B3463" w14:paraId="710D92E3" w14:textId="77777777">
            <w:pPr>
              <w:ind w:right="176"/>
              <w:rPr>
                <w:rFonts w:eastAsiaTheme="minorEastAsia"/>
                <w:sz w:val="18"/>
                <w:szCs w:val="18"/>
              </w:rPr>
            </w:pPr>
            <w:r w:rsidRPr="005B36A5">
              <w:rPr>
                <w:rFonts w:eastAsiaTheme="minorEastAsia"/>
                <w:sz w:val="18"/>
                <w:szCs w:val="18"/>
              </w:rPr>
              <w:t>License or Certificate Attainment Code</w:t>
            </w:r>
          </w:p>
        </w:tc>
        <w:tc>
          <w:tcPr>
            <w:tcW w:w="2721" w:type="dxa"/>
          </w:tcPr>
          <w:p w:rsidR="001D6CF8" w:rsidRPr="005B36A5" w:rsidP="009B3463" w14:paraId="30C90C6C" w14:textId="1F2F480B">
            <w:pPr>
              <w:rPr>
                <w:rFonts w:eastAsiaTheme="minorEastAsia"/>
                <w:color w:val="000000" w:themeColor="text1"/>
                <w:sz w:val="18"/>
                <w:szCs w:val="18"/>
              </w:rPr>
            </w:pPr>
            <w:r w:rsidRPr="005B36A5">
              <w:rPr>
                <w:rFonts w:eastAsiaTheme="minorEastAsia"/>
                <w:color w:val="000000" w:themeColor="text1"/>
                <w:sz w:val="18"/>
                <w:szCs w:val="18"/>
              </w:rPr>
              <w:t>Individual’s attainment of a vocational/occupational license or certificate while receiving grant-funded services.  The license or certificate must have been attained between the start and the completion or termination of grant-funded services.</w:t>
            </w:r>
          </w:p>
        </w:tc>
        <w:tc>
          <w:tcPr>
            <w:tcW w:w="2816" w:type="dxa"/>
          </w:tcPr>
          <w:p w:rsidR="001D6CF8" w:rsidRPr="005B36A5" w:rsidP="009B3463" w14:paraId="2BEE4BC0" w14:textId="77777777">
            <w:pPr>
              <w:rPr>
                <w:rFonts w:eastAsiaTheme="minorEastAsia"/>
                <w:color w:val="000000" w:themeColor="text1"/>
                <w:sz w:val="18"/>
                <w:szCs w:val="18"/>
              </w:rPr>
            </w:pPr>
            <w:r w:rsidRPr="005B36A5">
              <w:rPr>
                <w:rFonts w:eastAsiaTheme="minorEastAsia"/>
                <w:color w:val="000000" w:themeColor="text1"/>
                <w:sz w:val="18"/>
                <w:szCs w:val="18"/>
              </w:rPr>
              <w:t>1 = Occupational skills license</w:t>
            </w:r>
            <w:r w:rsidRPr="005B36A5">
              <w:rPr>
                <w:rFonts w:eastAsiaTheme="minorEastAsia"/>
                <w:color w:val="000000" w:themeColor="text1"/>
                <w:sz w:val="18"/>
                <w:szCs w:val="18"/>
              </w:rPr>
              <w:br/>
              <w:t>2 = Occupational skills certificate</w:t>
            </w:r>
            <w:r w:rsidRPr="005B36A5">
              <w:rPr>
                <w:rFonts w:eastAsiaTheme="minorEastAsia"/>
                <w:color w:val="000000" w:themeColor="text1"/>
                <w:sz w:val="18"/>
                <w:szCs w:val="18"/>
              </w:rPr>
              <w:br/>
              <w:t>3 = Other license or certificate recognized by state</w:t>
            </w:r>
            <w:r w:rsidRPr="005B36A5">
              <w:rPr>
                <w:rFonts w:eastAsiaTheme="minorEastAsia"/>
                <w:color w:val="000000" w:themeColor="text1"/>
                <w:sz w:val="18"/>
                <w:szCs w:val="18"/>
              </w:rPr>
              <w:br/>
              <w:t>4 = Individual did not attain a license or certificate</w:t>
            </w:r>
          </w:p>
          <w:p w:rsidR="001D6CF8" w:rsidRPr="005B36A5" w:rsidP="009B3463" w14:paraId="6FDCC749" w14:textId="7E238C8A">
            <w:pPr>
              <w:rPr>
                <w:rFonts w:eastAsiaTheme="minorEastAsia"/>
                <w:color w:val="000000" w:themeColor="text1"/>
                <w:sz w:val="18"/>
                <w:szCs w:val="18"/>
              </w:rPr>
            </w:pP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9B3463" w14:paraId="03D620C0" w14:textId="307559E5">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4CE7F17A" w14:textId="77777777" w:rsidTr="001D6CF8">
        <w:tblPrEx>
          <w:tblW w:w="9894" w:type="dxa"/>
          <w:tblInd w:w="-720" w:type="dxa"/>
          <w:tblLayout w:type="fixed"/>
          <w:tblLook w:val="04A0"/>
        </w:tblPrEx>
        <w:trPr>
          <w:cantSplit/>
          <w:trHeight w:val="20"/>
        </w:trPr>
        <w:tc>
          <w:tcPr>
            <w:tcW w:w="704" w:type="dxa"/>
          </w:tcPr>
          <w:p w:rsidR="001D6CF8" w:rsidRPr="005B36A5" w:rsidP="00703F3A" w14:paraId="1C25FD5D" w14:textId="77777777">
            <w:pPr>
              <w:pStyle w:val="ListParagraph"/>
              <w:numPr>
                <w:ilvl w:val="0"/>
                <w:numId w:val="8"/>
              </w:numPr>
              <w:rPr>
                <w:rFonts w:eastAsia="Times New Roman" w:cstheme="minorHAnsi"/>
                <w:color w:val="000000"/>
                <w:sz w:val="18"/>
                <w:szCs w:val="18"/>
              </w:rPr>
            </w:pPr>
          </w:p>
        </w:tc>
        <w:tc>
          <w:tcPr>
            <w:tcW w:w="1896" w:type="dxa"/>
          </w:tcPr>
          <w:p w:rsidR="001D6CF8" w:rsidRPr="005B36A5" w:rsidP="009B3463" w14:paraId="50FFF319" w14:textId="77777777">
            <w:pPr>
              <w:ind w:right="176"/>
              <w:rPr>
                <w:rFonts w:eastAsiaTheme="minorEastAsia"/>
                <w:sz w:val="18"/>
                <w:szCs w:val="18"/>
              </w:rPr>
            </w:pPr>
            <w:r w:rsidRPr="005B36A5">
              <w:rPr>
                <w:rFonts w:eastAsiaTheme="minorEastAsia"/>
                <w:sz w:val="18"/>
                <w:szCs w:val="18"/>
              </w:rPr>
              <w:t>Degree Attainment Code</w:t>
            </w:r>
          </w:p>
        </w:tc>
        <w:tc>
          <w:tcPr>
            <w:tcW w:w="2721" w:type="dxa"/>
          </w:tcPr>
          <w:p w:rsidR="001D6CF8" w:rsidRPr="005B36A5" w:rsidP="009B3463" w14:paraId="061DDC54" w14:textId="77777777">
            <w:pPr>
              <w:rPr>
                <w:rFonts w:eastAsiaTheme="minorEastAsia"/>
                <w:color w:val="000000" w:themeColor="text1"/>
                <w:sz w:val="18"/>
                <w:szCs w:val="18"/>
              </w:rPr>
            </w:pPr>
            <w:r w:rsidRPr="005B36A5">
              <w:rPr>
                <w:rFonts w:eastAsiaTheme="minorEastAsia"/>
                <w:sz w:val="18"/>
                <w:szCs w:val="18"/>
              </w:rPr>
              <w:t>Individual’s attainment of a degree while receiving grant-funded services. The degree must have been attained between the start and the completion or termination of grant-funded services.</w:t>
            </w:r>
          </w:p>
        </w:tc>
        <w:tc>
          <w:tcPr>
            <w:tcW w:w="2816" w:type="dxa"/>
          </w:tcPr>
          <w:p w:rsidR="001D6CF8" w:rsidRPr="005B36A5" w:rsidP="009B3463" w14:paraId="429A389D" w14:textId="33D06728">
            <w:pPr>
              <w:rPr>
                <w:rFonts w:eastAsiaTheme="minorEastAsia"/>
                <w:color w:val="000000" w:themeColor="text1"/>
                <w:sz w:val="18"/>
                <w:szCs w:val="18"/>
              </w:rPr>
            </w:pPr>
            <w:r w:rsidRPr="005B36A5">
              <w:rPr>
                <w:rFonts w:eastAsiaTheme="minorEastAsia"/>
                <w:color w:val="000000" w:themeColor="text1"/>
                <w:sz w:val="18"/>
                <w:szCs w:val="18"/>
              </w:rPr>
              <w:t>1 = High school diploma/ GED</w:t>
            </w:r>
            <w:r w:rsidRPr="005B36A5">
              <w:rPr>
                <w:rFonts w:eastAsiaTheme="minorEastAsia"/>
                <w:color w:val="000000" w:themeColor="text1"/>
                <w:sz w:val="18"/>
                <w:szCs w:val="18"/>
              </w:rPr>
              <w:br/>
              <w:t>2 = AA or AS diploma</w:t>
            </w:r>
            <w:r w:rsidRPr="005B36A5">
              <w:rPr>
                <w:rFonts w:eastAsiaTheme="minorEastAsia"/>
                <w:color w:val="000000" w:themeColor="text1"/>
                <w:sz w:val="18"/>
                <w:szCs w:val="18"/>
              </w:rPr>
              <w:br/>
              <w:t>3 = BA or BS diploma.</w:t>
            </w:r>
            <w:r w:rsidRPr="005B36A5">
              <w:br/>
            </w:r>
            <w:r w:rsidRPr="005B36A5">
              <w:rPr>
                <w:rFonts w:eastAsiaTheme="minorEastAsia"/>
                <w:color w:val="000000" w:themeColor="text1"/>
                <w:sz w:val="18"/>
                <w:szCs w:val="18"/>
              </w:rPr>
              <w:t>4 = Other degree.</w:t>
            </w:r>
            <w:r w:rsidRPr="005B36A5">
              <w:br/>
            </w:r>
            <w:r w:rsidRPr="005B36A5">
              <w:rPr>
                <w:rFonts w:eastAsiaTheme="minorEastAsia"/>
                <w:color w:val="000000" w:themeColor="text1"/>
                <w:sz w:val="18"/>
                <w:szCs w:val="18"/>
              </w:rPr>
              <w:t>5 = No degree attained</w:t>
            </w:r>
            <w:r w:rsidRPr="005B36A5">
              <w:rPr>
                <w:rFonts w:eastAsiaTheme="minorEastAsia"/>
                <w:color w:val="000000" w:themeColor="text1"/>
                <w:sz w:val="18"/>
                <w:szCs w:val="18"/>
              </w:rPr>
              <w:b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9B3463" w14:paraId="317ABE6C" w14:textId="2106795D">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1149694C" w14:textId="77777777" w:rsidTr="001D6CF8">
        <w:tblPrEx>
          <w:tblW w:w="9894" w:type="dxa"/>
          <w:tblInd w:w="-720" w:type="dxa"/>
          <w:tblLayout w:type="fixed"/>
          <w:tblLook w:val="04A0"/>
        </w:tblPrEx>
        <w:trPr>
          <w:cantSplit/>
          <w:trHeight w:val="20"/>
        </w:trPr>
        <w:tc>
          <w:tcPr>
            <w:tcW w:w="704" w:type="dxa"/>
          </w:tcPr>
          <w:p w:rsidR="001D6CF8" w:rsidRPr="005B36A5" w:rsidP="00703F3A" w14:paraId="7927B0A8"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9B3463" w14:paraId="5C659F07" w14:textId="77777777">
            <w:pPr>
              <w:ind w:right="176"/>
              <w:rPr>
                <w:rFonts w:eastAsiaTheme="minorEastAsia"/>
                <w:sz w:val="18"/>
                <w:szCs w:val="18"/>
              </w:rPr>
            </w:pPr>
            <w:r w:rsidRPr="005B36A5">
              <w:rPr>
                <w:rFonts w:eastAsiaTheme="minorEastAsia"/>
                <w:sz w:val="18"/>
                <w:szCs w:val="18"/>
              </w:rPr>
              <w:t>Employment Status Code</w:t>
            </w:r>
          </w:p>
        </w:tc>
        <w:tc>
          <w:tcPr>
            <w:tcW w:w="2721" w:type="dxa"/>
            <w:hideMark/>
          </w:tcPr>
          <w:p w:rsidR="001D6CF8" w:rsidRPr="005B36A5" w:rsidP="009B3463" w14:paraId="4192B333" w14:textId="77777777">
            <w:pPr>
              <w:rPr>
                <w:rFonts w:eastAsiaTheme="minorEastAsia"/>
                <w:sz w:val="18"/>
                <w:szCs w:val="18"/>
              </w:rPr>
            </w:pPr>
            <w:r w:rsidRPr="005B36A5">
              <w:rPr>
                <w:rFonts w:eastAsiaTheme="minorEastAsia"/>
                <w:sz w:val="18"/>
                <w:szCs w:val="18"/>
              </w:rPr>
              <w:t>Individual’s</w:t>
            </w:r>
            <w:r w:rsidRPr="005B36A5">
              <w:rPr>
                <w:rFonts w:eastAsiaTheme="minorEastAsia"/>
                <w:sz w:val="18"/>
                <w:szCs w:val="18"/>
              </w:rPr>
              <w:t xml:space="preserve"> employment status during the prior month, including, the date of collection. An individual is considered "employed" if he or she did any work for pay during the last month even for just for a few hours)</w:t>
            </w:r>
          </w:p>
        </w:tc>
        <w:tc>
          <w:tcPr>
            <w:tcW w:w="2816" w:type="dxa"/>
            <w:hideMark/>
          </w:tcPr>
          <w:p w:rsidR="001D6CF8" w:rsidRPr="005B36A5" w:rsidP="009B3463" w14:paraId="33F18C56" w14:textId="77777777">
            <w:pPr>
              <w:rPr>
                <w:rFonts w:eastAsiaTheme="minorEastAsia"/>
                <w:color w:val="000000" w:themeColor="text1"/>
                <w:sz w:val="18"/>
                <w:szCs w:val="18"/>
              </w:rPr>
            </w:pPr>
            <w:r w:rsidRPr="005B36A5">
              <w:rPr>
                <w:rFonts w:eastAsiaTheme="minorEastAsia"/>
                <w:color w:val="000000" w:themeColor="text1"/>
                <w:sz w:val="18"/>
                <w:szCs w:val="18"/>
              </w:rPr>
              <w:t>1 = Employed</w:t>
            </w:r>
            <w:r w:rsidRPr="005B36A5">
              <w:br/>
            </w:r>
            <w:r w:rsidRPr="005B36A5">
              <w:rPr>
                <w:rFonts w:eastAsiaTheme="minorEastAsia"/>
                <w:color w:val="000000" w:themeColor="text1"/>
                <w:sz w:val="18"/>
                <w:szCs w:val="18"/>
              </w:rPr>
              <w:t>2 = Not employed at any time in the last month and actively seeking work.</w:t>
            </w:r>
            <w:r w:rsidRPr="005B36A5">
              <w:br/>
            </w:r>
            <w:r w:rsidRPr="005B36A5">
              <w:rPr>
                <w:rFonts w:eastAsiaTheme="minorEastAsia"/>
                <w:color w:val="000000" w:themeColor="text1"/>
                <w:sz w:val="18"/>
                <w:szCs w:val="18"/>
              </w:rPr>
              <w:t xml:space="preserve">3 = Not employed at any time in the last month and not actively seeking work. </w:t>
            </w:r>
          </w:p>
          <w:p w:rsidR="001D6CF8" w:rsidRPr="005B36A5" w:rsidP="009B3463" w14:paraId="54A18CCB" w14:textId="217B7C01">
            <w:pPr>
              <w:rPr>
                <w:rFonts w:eastAsiaTheme="minorEastAsia"/>
                <w:color w:val="000000" w:themeColor="text1"/>
                <w:sz w:val="18"/>
                <w:szCs w:val="18"/>
              </w:rPr>
            </w:pP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hideMark/>
          </w:tcPr>
          <w:p w:rsidR="001D6CF8" w:rsidRPr="005B36A5" w:rsidP="009B3463" w14:paraId="54A32182" w14:textId="106AB017">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bl>
    <w:p w:rsidR="00341CE2" w14:paraId="1F392E2E" w14:textId="77777777">
      <w:r>
        <w:br w:type="page"/>
      </w:r>
    </w:p>
    <w:tbl>
      <w:tblPr>
        <w:tblStyle w:val="TableGrid"/>
        <w:tblW w:w="9894" w:type="dxa"/>
        <w:tblInd w:w="-720" w:type="dxa"/>
        <w:tblLayout w:type="fixed"/>
        <w:tblLook w:val="04A0"/>
      </w:tblPr>
      <w:tblGrid>
        <w:gridCol w:w="704"/>
        <w:gridCol w:w="1893"/>
        <w:gridCol w:w="2716"/>
        <w:gridCol w:w="2827"/>
        <w:gridCol w:w="1754"/>
      </w:tblGrid>
      <w:tr w14:paraId="12EE88C4" w14:textId="77777777" w:rsidTr="0035244E">
        <w:tblPrEx>
          <w:tblW w:w="9894" w:type="dxa"/>
          <w:tblInd w:w="-720" w:type="dxa"/>
          <w:tblLayout w:type="fixed"/>
          <w:tblLook w:val="04A0"/>
        </w:tblPrEx>
        <w:trPr>
          <w:cantSplit/>
          <w:trHeight w:val="20"/>
          <w:tblHeader/>
        </w:trPr>
        <w:tc>
          <w:tcPr>
            <w:tcW w:w="704" w:type="dxa"/>
            <w:shd w:val="clear" w:color="auto" w:fill="000000" w:themeFill="text1"/>
          </w:tcPr>
          <w:p w:rsidR="00341CE2" w:rsidRPr="005B36A5" w:rsidP="0035244E" w14:paraId="6FAD5D78" w14:textId="77777777">
            <w:pPr>
              <w:rPr>
                <w:rFonts w:eastAsiaTheme="minorEastAsia"/>
                <w:b/>
                <w:bCs/>
                <w:color w:val="FFFFFF" w:themeColor="background1"/>
                <w:sz w:val="18"/>
                <w:szCs w:val="18"/>
              </w:rPr>
            </w:pPr>
            <w:r w:rsidRPr="005B36A5">
              <w:rPr>
                <w:rFonts w:eastAsiaTheme="minorEastAsia"/>
                <w:b/>
                <w:bCs/>
                <w:color w:val="FFFFFF" w:themeColor="background1"/>
                <w:sz w:val="18"/>
                <w:szCs w:val="18"/>
              </w:rPr>
              <w:t>Fixed ID</w:t>
            </w:r>
          </w:p>
        </w:tc>
        <w:tc>
          <w:tcPr>
            <w:tcW w:w="1896" w:type="dxa"/>
            <w:shd w:val="clear" w:color="auto" w:fill="000000" w:themeFill="text1"/>
          </w:tcPr>
          <w:p w:rsidR="00341CE2" w:rsidRPr="005B36A5" w:rsidP="0035244E" w14:paraId="68E7BEBA"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705" w:type="dxa"/>
            <w:shd w:val="clear" w:color="auto" w:fill="000000" w:themeFill="text1"/>
          </w:tcPr>
          <w:p w:rsidR="00341CE2" w:rsidRPr="005B36A5" w:rsidP="0035244E" w14:paraId="1D8CC269"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832" w:type="dxa"/>
            <w:shd w:val="clear" w:color="auto" w:fill="000000" w:themeFill="text1"/>
          </w:tcPr>
          <w:p w:rsidR="00341CE2" w:rsidRPr="005B36A5" w:rsidP="0035244E" w14:paraId="3C0AEBA5"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757" w:type="dxa"/>
            <w:shd w:val="clear" w:color="auto" w:fill="000000" w:themeFill="text1"/>
            <w:noWrap/>
          </w:tcPr>
          <w:p w:rsidR="00341CE2" w:rsidRPr="005B36A5" w:rsidP="0035244E" w14:paraId="09FEE6F2" w14:textId="77777777">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tr w14:paraId="2BCAB288" w14:textId="77777777" w:rsidTr="001D6CF8">
        <w:tblPrEx>
          <w:tblW w:w="9894" w:type="dxa"/>
          <w:tblInd w:w="-720" w:type="dxa"/>
          <w:tblLayout w:type="fixed"/>
          <w:tblLook w:val="04A0"/>
        </w:tblPrEx>
        <w:trPr>
          <w:cantSplit/>
          <w:trHeight w:val="20"/>
        </w:trPr>
        <w:tc>
          <w:tcPr>
            <w:tcW w:w="704" w:type="dxa"/>
          </w:tcPr>
          <w:p w:rsidR="001D6CF8" w:rsidRPr="005B36A5" w:rsidP="00703F3A" w14:paraId="48593FC2" w14:textId="7CC4A69F">
            <w:pPr>
              <w:pStyle w:val="ListParagraph"/>
              <w:numPr>
                <w:ilvl w:val="0"/>
                <w:numId w:val="8"/>
              </w:numPr>
              <w:rPr>
                <w:rFonts w:eastAsia="Times New Roman" w:cstheme="minorHAnsi"/>
                <w:sz w:val="18"/>
                <w:szCs w:val="18"/>
              </w:rPr>
            </w:pPr>
          </w:p>
        </w:tc>
        <w:tc>
          <w:tcPr>
            <w:tcW w:w="1896" w:type="dxa"/>
            <w:hideMark/>
          </w:tcPr>
          <w:p w:rsidR="001D6CF8" w:rsidRPr="005B36A5" w:rsidP="009B3463" w14:paraId="63253CCA" w14:textId="77777777">
            <w:pPr>
              <w:ind w:right="176"/>
              <w:rPr>
                <w:rFonts w:eastAsiaTheme="minorEastAsia"/>
                <w:sz w:val="18"/>
                <w:szCs w:val="18"/>
              </w:rPr>
            </w:pPr>
            <w:r w:rsidRPr="005B36A5">
              <w:rPr>
                <w:rFonts w:eastAsiaTheme="minorEastAsia"/>
                <w:sz w:val="18"/>
                <w:szCs w:val="18"/>
              </w:rPr>
              <w:t>Employment Type Status Code</w:t>
            </w:r>
          </w:p>
        </w:tc>
        <w:tc>
          <w:tcPr>
            <w:tcW w:w="2721" w:type="dxa"/>
            <w:hideMark/>
          </w:tcPr>
          <w:p w:rsidR="001D6CF8" w:rsidRPr="005B36A5" w:rsidP="009B3463" w14:paraId="2699F1F8" w14:textId="77777777">
            <w:pPr>
              <w:rPr>
                <w:rFonts w:eastAsiaTheme="minorEastAsia"/>
                <w:sz w:val="18"/>
                <w:szCs w:val="18"/>
              </w:rPr>
            </w:pPr>
            <w:r w:rsidRPr="005B36A5">
              <w:rPr>
                <w:rFonts w:eastAsiaTheme="minorEastAsia"/>
                <w:sz w:val="18"/>
                <w:szCs w:val="18"/>
              </w:rPr>
              <w:t>The type of employment, classified as full-time or part-time.</w:t>
            </w:r>
          </w:p>
        </w:tc>
        <w:tc>
          <w:tcPr>
            <w:tcW w:w="2816" w:type="dxa"/>
            <w:hideMark/>
          </w:tcPr>
          <w:p w:rsidR="001D6CF8" w:rsidRPr="005B36A5" w:rsidP="009B3463" w14:paraId="7AE46FBC" w14:textId="77777777">
            <w:pPr>
              <w:rPr>
                <w:rFonts w:eastAsiaTheme="minorEastAsia"/>
                <w:sz w:val="18"/>
                <w:szCs w:val="18"/>
              </w:rPr>
            </w:pPr>
            <w:r w:rsidRPr="005B36A5">
              <w:rPr>
                <w:rFonts w:eastAsiaTheme="minorEastAsia"/>
                <w:sz w:val="18"/>
                <w:szCs w:val="18"/>
              </w:rPr>
              <w:t xml:space="preserve">1 = Full-time worker employed in the last month.  </w:t>
            </w:r>
          </w:p>
          <w:p w:rsidR="001D6CF8" w:rsidRPr="005B36A5" w:rsidP="009B3463" w14:paraId="289F8BCA" w14:textId="77777777">
            <w:pPr>
              <w:rPr>
                <w:rFonts w:eastAsiaTheme="minorEastAsia"/>
                <w:sz w:val="18"/>
                <w:szCs w:val="18"/>
              </w:rPr>
            </w:pPr>
            <w:r w:rsidRPr="005B36A5">
              <w:rPr>
                <w:rFonts w:eastAsiaTheme="minorEastAsia"/>
                <w:sz w:val="18"/>
                <w:szCs w:val="18"/>
              </w:rPr>
              <w:t xml:space="preserve">2 = Part-time worker employed in the last month.  </w:t>
            </w:r>
          </w:p>
          <w:p w:rsidR="001D6CF8" w:rsidRPr="005B36A5" w:rsidP="009B3463" w14:paraId="0BC28E0A" w14:textId="51A202DA">
            <w:pPr>
              <w:rPr>
                <w:rFonts w:eastAsiaTheme="minorEastAsia"/>
                <w:sz w:val="18"/>
                <w:szCs w:val="18"/>
              </w:rPr>
            </w:pPr>
            <w:r w:rsidRPr="005B36A5">
              <w:rPr>
                <w:rFonts w:eastAsiaTheme="minorEastAsia"/>
                <w:sz w:val="18"/>
                <w:szCs w:val="18"/>
              </w:rPr>
              <w:t>66 = N/A</w:t>
            </w:r>
            <w:r w:rsidRPr="005B36A5">
              <w:rPr>
                <w:rFonts w:eastAsiaTheme="minorEastAsia"/>
                <w:sz w:val="18"/>
                <w:szCs w:val="18"/>
              </w:rPr>
              <w:br/>
              <w:t>77 = Information not collected</w:t>
            </w:r>
            <w:r w:rsidRPr="005B36A5">
              <w:rPr>
                <w:rFonts w:eastAsiaTheme="minorEastAsia"/>
                <w:sz w:val="18"/>
                <w:szCs w:val="18"/>
              </w:rPr>
              <w:br/>
              <w:t>88 = Individual refused</w:t>
            </w:r>
            <w:r w:rsidRPr="005B36A5">
              <w:br/>
            </w:r>
            <w:r w:rsidRPr="005B36A5">
              <w:rPr>
                <w:rFonts w:eastAsiaTheme="minorEastAsia"/>
                <w:sz w:val="18"/>
                <w:szCs w:val="18"/>
              </w:rPr>
              <w:t>99 = Individual does not know</w:t>
            </w:r>
          </w:p>
        </w:tc>
        <w:tc>
          <w:tcPr>
            <w:tcW w:w="1757" w:type="dxa"/>
            <w:noWrap/>
            <w:hideMark/>
          </w:tcPr>
          <w:p w:rsidR="001D6CF8" w:rsidRPr="005B36A5" w:rsidP="0075347B" w14:paraId="692E2EEA" w14:textId="67F22AE2">
            <w:pPr>
              <w:rPr>
                <w:rFonts w:eastAsiaTheme="minorEastAsia"/>
                <w:sz w:val="18"/>
                <w:szCs w:val="18"/>
              </w:rPr>
            </w:pPr>
            <w:r w:rsidRPr="005B36A5">
              <w:rPr>
                <w:rFonts w:eastAsiaTheme="minorEastAsia"/>
                <w:b/>
                <w:bCs/>
                <w:sz w:val="18"/>
                <w:szCs w:val="18"/>
              </w:rPr>
              <w:t>ROSS</w:t>
            </w:r>
          </w:p>
        </w:tc>
      </w:tr>
      <w:tr w14:paraId="635F79F0" w14:textId="77777777" w:rsidTr="001D6CF8">
        <w:tblPrEx>
          <w:tblW w:w="9894" w:type="dxa"/>
          <w:tblInd w:w="-720" w:type="dxa"/>
          <w:tblLayout w:type="fixed"/>
          <w:tblLook w:val="04A0"/>
        </w:tblPrEx>
        <w:trPr>
          <w:cantSplit/>
          <w:trHeight w:val="20"/>
        </w:trPr>
        <w:tc>
          <w:tcPr>
            <w:tcW w:w="704" w:type="dxa"/>
          </w:tcPr>
          <w:p w:rsidR="001D6CF8" w:rsidRPr="005B36A5" w:rsidP="009B3463" w14:paraId="1A2FD7FC" w14:textId="77777777">
            <w:pPr>
              <w:pStyle w:val="ListParagraph"/>
              <w:ind w:left="360"/>
              <w:rPr>
                <w:rFonts w:eastAsia="Times New Roman" w:cstheme="minorHAnsi"/>
                <w:color w:val="000000"/>
                <w:sz w:val="18"/>
                <w:szCs w:val="18"/>
              </w:rPr>
            </w:pPr>
          </w:p>
        </w:tc>
        <w:tc>
          <w:tcPr>
            <w:tcW w:w="9190" w:type="dxa"/>
            <w:gridSpan w:val="4"/>
          </w:tcPr>
          <w:p w:rsidR="001D6CF8" w:rsidRPr="005B36A5" w:rsidP="009B3463" w14:paraId="4800D7B1" w14:textId="77777777">
            <w:pPr>
              <w:rPr>
                <w:rFonts w:eastAsiaTheme="minorEastAsia"/>
                <w:sz w:val="18"/>
                <w:szCs w:val="18"/>
              </w:rPr>
            </w:pPr>
            <w:r w:rsidRPr="005B36A5">
              <w:rPr>
                <w:rFonts w:eastAsiaTheme="minorEastAsia"/>
                <w:sz w:val="18"/>
                <w:szCs w:val="18"/>
              </w:rPr>
              <w:t>Full-time includes people at least 16 years old who worked or who were scheduled to work 35 hours or more per week.</w:t>
            </w:r>
            <w:r w:rsidRPr="005B36A5">
              <w:rPr>
                <w:rFonts w:eastAsiaTheme="minorEastAsia"/>
                <w:sz w:val="18"/>
                <w:szCs w:val="18"/>
              </w:rPr>
              <w:br/>
              <w:t>Part-time includes people at least 16 years old who worked or who were scheduled to work less than 35 hours per week.</w:t>
            </w:r>
          </w:p>
        </w:tc>
      </w:tr>
      <w:tr w14:paraId="26DA6881" w14:textId="77777777" w:rsidTr="001D6CF8">
        <w:tblPrEx>
          <w:tblW w:w="9894" w:type="dxa"/>
          <w:tblInd w:w="-720" w:type="dxa"/>
          <w:tblLayout w:type="fixed"/>
          <w:tblLook w:val="04A0"/>
        </w:tblPrEx>
        <w:trPr>
          <w:cantSplit/>
          <w:trHeight w:val="20"/>
        </w:trPr>
        <w:tc>
          <w:tcPr>
            <w:tcW w:w="704" w:type="dxa"/>
          </w:tcPr>
          <w:p w:rsidR="001D6CF8" w:rsidRPr="005B36A5" w:rsidP="00703F3A" w14:paraId="60D5E7D1" w14:textId="77777777">
            <w:pPr>
              <w:pStyle w:val="ListParagraph"/>
              <w:numPr>
                <w:ilvl w:val="0"/>
                <w:numId w:val="8"/>
              </w:numPr>
              <w:rPr>
                <w:rFonts w:eastAsia="Times New Roman" w:cstheme="minorHAnsi"/>
                <w:sz w:val="18"/>
                <w:szCs w:val="18"/>
              </w:rPr>
            </w:pPr>
          </w:p>
        </w:tc>
        <w:tc>
          <w:tcPr>
            <w:tcW w:w="1896" w:type="dxa"/>
            <w:hideMark/>
          </w:tcPr>
          <w:p w:rsidR="001D6CF8" w:rsidRPr="005B36A5" w:rsidP="009B3463" w14:paraId="5925C00F" w14:textId="77777777">
            <w:pPr>
              <w:ind w:right="176"/>
              <w:rPr>
                <w:rFonts w:eastAsiaTheme="minorEastAsia"/>
                <w:sz w:val="18"/>
                <w:szCs w:val="18"/>
              </w:rPr>
            </w:pPr>
            <w:r w:rsidRPr="005B36A5">
              <w:rPr>
                <w:rFonts w:eastAsiaTheme="minorEastAsia"/>
                <w:sz w:val="18"/>
                <w:szCs w:val="18"/>
              </w:rPr>
              <w:t>Entered Employment Date</w:t>
            </w:r>
          </w:p>
        </w:tc>
        <w:tc>
          <w:tcPr>
            <w:tcW w:w="2721" w:type="dxa"/>
            <w:hideMark/>
          </w:tcPr>
          <w:p w:rsidR="001D6CF8" w:rsidRPr="005B36A5" w:rsidP="009B3463" w14:paraId="1845DD30" w14:textId="77777777">
            <w:pPr>
              <w:rPr>
                <w:rFonts w:eastAsiaTheme="minorEastAsia"/>
                <w:sz w:val="18"/>
                <w:szCs w:val="18"/>
              </w:rPr>
            </w:pPr>
            <w:r w:rsidRPr="005B36A5">
              <w:rPr>
                <w:rFonts w:eastAsiaTheme="minorEastAsia"/>
                <w:sz w:val="18"/>
                <w:szCs w:val="18"/>
              </w:rPr>
              <w:t>The date the individual entered employment.  When multiple instances of entering employment exist, use the current or most recent job.</w:t>
            </w:r>
          </w:p>
        </w:tc>
        <w:tc>
          <w:tcPr>
            <w:tcW w:w="2816" w:type="dxa"/>
            <w:hideMark/>
          </w:tcPr>
          <w:p w:rsidR="001D6CF8" w:rsidRPr="005B36A5" w:rsidP="009B3463" w14:paraId="4B4336D4" w14:textId="77777777">
            <w:pPr>
              <w:rPr>
                <w:rFonts w:eastAsiaTheme="minorEastAsia"/>
                <w:sz w:val="18"/>
                <w:szCs w:val="18"/>
              </w:rPr>
            </w:pPr>
            <w:r w:rsidRPr="005B36A5">
              <w:rPr>
                <w:rFonts w:eastAsiaTheme="minorEastAsia"/>
                <w:sz w:val="18"/>
                <w:szCs w:val="18"/>
              </w:rPr>
              <w:t>The date entered employment in YYYY-MM-DD format.</w:t>
            </w:r>
          </w:p>
        </w:tc>
        <w:tc>
          <w:tcPr>
            <w:tcW w:w="1757" w:type="dxa"/>
            <w:noWrap/>
            <w:hideMark/>
          </w:tcPr>
          <w:p w:rsidR="001D6CF8" w:rsidRPr="005B36A5" w:rsidP="00B758B5" w14:paraId="50AA0DA6" w14:textId="506419B6">
            <w:pPr>
              <w:rPr>
                <w:rFonts w:eastAsiaTheme="minorEastAsia"/>
                <w:sz w:val="18"/>
                <w:szCs w:val="18"/>
              </w:rPr>
            </w:pPr>
            <w:r w:rsidRPr="005B36A5">
              <w:rPr>
                <w:rFonts w:eastAsiaTheme="minorEastAsia"/>
                <w:b/>
                <w:bCs/>
                <w:sz w:val="18"/>
                <w:szCs w:val="18"/>
              </w:rPr>
              <w:t>ROSS</w:t>
            </w:r>
          </w:p>
        </w:tc>
      </w:tr>
      <w:tr w14:paraId="2DE9EF8E" w14:textId="77777777" w:rsidTr="001D6CF8">
        <w:tblPrEx>
          <w:tblW w:w="9894" w:type="dxa"/>
          <w:tblInd w:w="-720" w:type="dxa"/>
          <w:tblLayout w:type="fixed"/>
          <w:tblLook w:val="04A0"/>
        </w:tblPrEx>
        <w:trPr>
          <w:cantSplit/>
          <w:trHeight w:val="20"/>
        </w:trPr>
        <w:tc>
          <w:tcPr>
            <w:tcW w:w="704" w:type="dxa"/>
          </w:tcPr>
          <w:p w:rsidR="001D6CF8" w:rsidRPr="005B36A5" w:rsidP="00703F3A" w14:paraId="23E7F67B"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9B3463" w14:paraId="1190E688" w14:textId="77777777">
            <w:pPr>
              <w:ind w:right="176"/>
              <w:rPr>
                <w:rFonts w:eastAsiaTheme="minorEastAsia"/>
                <w:sz w:val="18"/>
                <w:szCs w:val="18"/>
              </w:rPr>
            </w:pPr>
            <w:r w:rsidRPr="005B36A5">
              <w:rPr>
                <w:rFonts w:eastAsiaTheme="minorEastAsia"/>
                <w:sz w:val="18"/>
                <w:szCs w:val="18"/>
              </w:rPr>
              <w:t>Occupation Code</w:t>
            </w:r>
          </w:p>
        </w:tc>
        <w:tc>
          <w:tcPr>
            <w:tcW w:w="2721" w:type="dxa"/>
            <w:hideMark/>
          </w:tcPr>
          <w:p w:rsidR="001D6CF8" w:rsidRPr="005B36A5" w:rsidP="009B3463" w14:paraId="7EE8BC81" w14:textId="77777777">
            <w:pPr>
              <w:rPr>
                <w:rFonts w:eastAsiaTheme="minorEastAsia"/>
                <w:color w:val="000000" w:themeColor="text1"/>
                <w:sz w:val="18"/>
                <w:szCs w:val="18"/>
              </w:rPr>
            </w:pPr>
            <w:r w:rsidRPr="005B36A5">
              <w:rPr>
                <w:rFonts w:eastAsiaTheme="minorEastAsia"/>
                <w:color w:val="000000" w:themeColor="text1"/>
                <w:sz w:val="18"/>
                <w:szCs w:val="18"/>
              </w:rPr>
              <w:t>The SOC Based Occupation Group that best describes the individual's occupation.</w:t>
            </w:r>
          </w:p>
        </w:tc>
        <w:tc>
          <w:tcPr>
            <w:tcW w:w="2816" w:type="dxa"/>
            <w:hideMark/>
          </w:tcPr>
          <w:p w:rsidR="001D6CF8" w:rsidRPr="005B36A5" w:rsidP="009B3463" w14:paraId="41949D8B" w14:textId="77777777">
            <w:pPr>
              <w:rPr>
                <w:rFonts w:eastAsiaTheme="minorEastAsia"/>
                <w:color w:val="000000" w:themeColor="text1"/>
                <w:sz w:val="18"/>
                <w:szCs w:val="18"/>
              </w:rPr>
            </w:pPr>
            <w:r w:rsidRPr="005B36A5">
              <w:rPr>
                <w:rFonts w:eastAsiaTheme="minorEastAsia"/>
                <w:color w:val="000000" w:themeColor="text1"/>
                <w:sz w:val="18"/>
                <w:szCs w:val="18"/>
              </w:rPr>
              <w:t>1 = Management Occupations</w:t>
            </w:r>
            <w:r w:rsidRPr="005B36A5">
              <w:br/>
            </w:r>
            <w:r w:rsidRPr="005B36A5">
              <w:rPr>
                <w:rFonts w:eastAsiaTheme="minorEastAsia"/>
                <w:color w:val="000000" w:themeColor="text1"/>
                <w:sz w:val="18"/>
                <w:szCs w:val="18"/>
              </w:rPr>
              <w:t>2 = Business and Financial Operations Occupations</w:t>
            </w:r>
            <w:r w:rsidRPr="005B36A5">
              <w:br/>
            </w:r>
            <w:r w:rsidRPr="005B36A5">
              <w:rPr>
                <w:rFonts w:eastAsiaTheme="minorEastAsia"/>
                <w:color w:val="000000" w:themeColor="text1"/>
                <w:sz w:val="18"/>
                <w:szCs w:val="18"/>
              </w:rPr>
              <w:t>3 = Computer, Engineering, and Science Occupations</w:t>
            </w:r>
            <w:r w:rsidRPr="005B36A5">
              <w:br/>
            </w:r>
            <w:r w:rsidRPr="005B36A5">
              <w:rPr>
                <w:rFonts w:eastAsiaTheme="minorEastAsia"/>
                <w:color w:val="000000" w:themeColor="text1"/>
                <w:sz w:val="18"/>
                <w:szCs w:val="18"/>
              </w:rPr>
              <w:t>4 = Education, Legal, Community Service, Arts, and Media Occupations</w:t>
            </w:r>
            <w:r w:rsidRPr="005B36A5">
              <w:br/>
            </w:r>
            <w:r w:rsidRPr="005B36A5">
              <w:rPr>
                <w:rFonts w:eastAsiaTheme="minorEastAsia"/>
                <w:color w:val="000000" w:themeColor="text1"/>
                <w:sz w:val="18"/>
                <w:szCs w:val="18"/>
              </w:rPr>
              <w:t>5 = Healthcare Practitioners and Technical Occupations</w:t>
            </w:r>
            <w:r w:rsidRPr="005B36A5">
              <w:br/>
            </w:r>
            <w:r w:rsidRPr="005B36A5">
              <w:rPr>
                <w:rFonts w:eastAsiaTheme="minorEastAsia"/>
                <w:color w:val="000000" w:themeColor="text1"/>
                <w:sz w:val="18"/>
                <w:szCs w:val="18"/>
              </w:rPr>
              <w:t>6 = Healthcare Support Occupations</w:t>
            </w:r>
            <w:r w:rsidRPr="005B36A5">
              <w:br/>
            </w:r>
            <w:r w:rsidRPr="005B36A5">
              <w:rPr>
                <w:rFonts w:eastAsiaTheme="minorEastAsia"/>
                <w:color w:val="000000" w:themeColor="text1"/>
                <w:sz w:val="18"/>
                <w:szCs w:val="18"/>
              </w:rPr>
              <w:t>7 = Protective Service Occupations</w:t>
            </w:r>
            <w:r w:rsidRPr="005B36A5">
              <w:br/>
            </w:r>
            <w:r w:rsidRPr="005B36A5">
              <w:rPr>
                <w:rFonts w:eastAsiaTheme="minorEastAsia"/>
                <w:color w:val="000000" w:themeColor="text1"/>
                <w:sz w:val="18"/>
                <w:szCs w:val="18"/>
              </w:rPr>
              <w:t>8 = Food Preparation and Serving Related Occupations</w:t>
            </w:r>
            <w:r w:rsidRPr="005B36A5">
              <w:br/>
            </w:r>
            <w:r w:rsidRPr="005B36A5">
              <w:rPr>
                <w:rFonts w:eastAsiaTheme="minorEastAsia"/>
                <w:color w:val="000000" w:themeColor="text1"/>
                <w:sz w:val="18"/>
                <w:szCs w:val="18"/>
              </w:rPr>
              <w:t>9 = Building and Grounds Cleaning and Maintenance Occupations</w:t>
            </w:r>
            <w:r w:rsidRPr="005B36A5">
              <w:br/>
            </w:r>
            <w:r w:rsidRPr="005B36A5">
              <w:rPr>
                <w:rFonts w:eastAsiaTheme="minorEastAsia"/>
                <w:color w:val="000000" w:themeColor="text1"/>
                <w:sz w:val="18"/>
                <w:szCs w:val="18"/>
              </w:rPr>
              <w:t>10 = Personal Care and Service Occupations</w:t>
            </w:r>
            <w:r w:rsidRPr="005B36A5">
              <w:br/>
            </w:r>
            <w:r w:rsidRPr="005B36A5">
              <w:rPr>
                <w:rFonts w:eastAsiaTheme="minorEastAsia"/>
                <w:color w:val="000000" w:themeColor="text1"/>
                <w:sz w:val="18"/>
                <w:szCs w:val="18"/>
              </w:rPr>
              <w:t>11 = Sales and Related Occupations</w:t>
            </w:r>
            <w:r w:rsidRPr="005B36A5">
              <w:br/>
            </w:r>
            <w:r w:rsidRPr="005B36A5">
              <w:rPr>
                <w:rFonts w:eastAsiaTheme="minorEastAsia"/>
                <w:color w:val="000000" w:themeColor="text1"/>
                <w:sz w:val="18"/>
                <w:szCs w:val="18"/>
              </w:rPr>
              <w:t>12 = Office and Administrative Support Occupations</w:t>
            </w:r>
            <w:r w:rsidRPr="005B36A5">
              <w:br/>
            </w:r>
            <w:r w:rsidRPr="005B36A5">
              <w:rPr>
                <w:rFonts w:eastAsiaTheme="minorEastAsia"/>
                <w:color w:val="000000" w:themeColor="text1"/>
                <w:sz w:val="18"/>
                <w:szCs w:val="18"/>
              </w:rPr>
              <w:t>13 = Farming, Fishing, and Forestry Occupations</w:t>
            </w:r>
            <w:r w:rsidRPr="005B36A5">
              <w:br/>
            </w:r>
            <w:r w:rsidRPr="005B36A5">
              <w:rPr>
                <w:rFonts w:eastAsiaTheme="minorEastAsia"/>
                <w:color w:val="000000" w:themeColor="text1"/>
                <w:sz w:val="18"/>
                <w:szCs w:val="18"/>
              </w:rPr>
              <w:t>14 = Construction and Extraction Occupations</w:t>
            </w:r>
            <w:r w:rsidRPr="005B36A5">
              <w:br/>
            </w:r>
            <w:r w:rsidRPr="005B36A5">
              <w:rPr>
                <w:rFonts w:eastAsiaTheme="minorEastAsia"/>
                <w:color w:val="000000" w:themeColor="text1"/>
                <w:sz w:val="18"/>
                <w:szCs w:val="18"/>
              </w:rPr>
              <w:t>15 = Installation, Maintenance, and Repair Occupations</w:t>
            </w:r>
            <w:r w:rsidRPr="005B36A5">
              <w:br/>
            </w:r>
            <w:r w:rsidRPr="005B36A5">
              <w:rPr>
                <w:rFonts w:eastAsiaTheme="minorEastAsia"/>
                <w:color w:val="000000" w:themeColor="text1"/>
                <w:sz w:val="18"/>
                <w:szCs w:val="18"/>
              </w:rPr>
              <w:t>16 = Production Occupations</w:t>
            </w:r>
            <w:r w:rsidRPr="005B36A5">
              <w:br/>
            </w:r>
            <w:r w:rsidRPr="005B36A5">
              <w:rPr>
                <w:rFonts w:eastAsiaTheme="minorEastAsia"/>
                <w:color w:val="000000" w:themeColor="text1"/>
                <w:sz w:val="18"/>
                <w:szCs w:val="18"/>
              </w:rPr>
              <w:t>17 = Transportation and Material Moving Occupations</w:t>
            </w:r>
          </w:p>
          <w:p w:rsidR="001D6CF8" w:rsidRPr="005B36A5" w:rsidP="009B3463" w14:paraId="7D6CC0EC" w14:textId="5A1A1D6F">
            <w:pPr>
              <w:rPr>
                <w:rFonts w:eastAsiaTheme="minorEastAsia"/>
                <w:color w:val="000000" w:themeColor="text1"/>
                <w:sz w:val="18"/>
                <w:szCs w:val="18"/>
              </w:rPr>
            </w:pP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r w:rsidRPr="005B36A5">
              <w:br/>
            </w:r>
            <w:r w:rsidRPr="005B36A5">
              <w:br/>
            </w:r>
            <w:r w:rsidRPr="005B36A5">
              <w:rPr>
                <w:rFonts w:eastAsiaTheme="minorEastAsia"/>
                <w:color w:val="000000" w:themeColor="text1"/>
                <w:sz w:val="18"/>
                <w:szCs w:val="18"/>
              </w:rPr>
              <w:t>For additional instructions and examples, see supplement.</w:t>
            </w:r>
          </w:p>
        </w:tc>
        <w:tc>
          <w:tcPr>
            <w:tcW w:w="1757" w:type="dxa"/>
            <w:noWrap/>
            <w:hideMark/>
          </w:tcPr>
          <w:p w:rsidR="001D6CF8" w:rsidRPr="005B36A5" w:rsidP="009B3463" w14:paraId="50321F5C" w14:textId="2B3B2D64">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04BDA143" w14:textId="77777777" w:rsidTr="001D6CF8">
        <w:tblPrEx>
          <w:tblW w:w="9894" w:type="dxa"/>
          <w:tblInd w:w="-720" w:type="dxa"/>
          <w:tblLayout w:type="fixed"/>
          <w:tblLook w:val="04A0"/>
        </w:tblPrEx>
        <w:trPr>
          <w:cantSplit/>
          <w:trHeight w:val="20"/>
        </w:trPr>
        <w:tc>
          <w:tcPr>
            <w:tcW w:w="704" w:type="dxa"/>
          </w:tcPr>
          <w:p w:rsidR="001D6CF8" w:rsidRPr="005B36A5" w:rsidP="00703F3A" w14:paraId="0297D9FB" w14:textId="77777777">
            <w:pPr>
              <w:pStyle w:val="ListParagraph"/>
              <w:numPr>
                <w:ilvl w:val="0"/>
                <w:numId w:val="8"/>
              </w:numPr>
              <w:rPr>
                <w:rFonts w:eastAsia="Times New Roman" w:cstheme="minorHAnsi"/>
                <w:sz w:val="18"/>
                <w:szCs w:val="18"/>
              </w:rPr>
            </w:pPr>
          </w:p>
        </w:tc>
        <w:tc>
          <w:tcPr>
            <w:tcW w:w="1896" w:type="dxa"/>
            <w:hideMark/>
          </w:tcPr>
          <w:p w:rsidR="001D6CF8" w:rsidRPr="005B36A5" w:rsidP="009B3463" w14:paraId="7DD2EC0D" w14:textId="77777777">
            <w:pPr>
              <w:ind w:right="176"/>
              <w:rPr>
                <w:rFonts w:eastAsiaTheme="minorEastAsia"/>
                <w:sz w:val="18"/>
                <w:szCs w:val="18"/>
              </w:rPr>
            </w:pPr>
            <w:r w:rsidRPr="005B36A5">
              <w:rPr>
                <w:rFonts w:eastAsiaTheme="minorEastAsia"/>
                <w:sz w:val="18"/>
                <w:szCs w:val="18"/>
              </w:rPr>
              <w:t>Monthly Paid Earnings Amount</w:t>
            </w:r>
          </w:p>
        </w:tc>
        <w:tc>
          <w:tcPr>
            <w:tcW w:w="2721" w:type="dxa"/>
            <w:hideMark/>
          </w:tcPr>
          <w:p w:rsidR="001D6CF8" w:rsidRPr="005B36A5" w:rsidP="009B3463" w14:paraId="1FB6A928" w14:textId="6BC98BC1">
            <w:pPr>
              <w:rPr>
                <w:rFonts w:eastAsiaTheme="minorEastAsia"/>
                <w:sz w:val="18"/>
                <w:szCs w:val="18"/>
              </w:rPr>
            </w:pPr>
            <w:r w:rsidRPr="005B36A5">
              <w:rPr>
                <w:rFonts w:eastAsiaTheme="minorEastAsia"/>
                <w:sz w:val="18"/>
                <w:szCs w:val="18"/>
              </w:rPr>
              <w:t xml:space="preserve">The </w:t>
            </w:r>
            <w:r w:rsidRPr="005B36A5">
              <w:rPr>
                <w:rFonts w:eastAsiaTheme="minorEastAsia"/>
                <w:sz w:val="18"/>
                <w:szCs w:val="18"/>
              </w:rPr>
              <w:t>individual's</w:t>
            </w:r>
            <w:r w:rsidRPr="005B36A5">
              <w:rPr>
                <w:rFonts w:eastAsiaTheme="minorEastAsia"/>
                <w:sz w:val="18"/>
                <w:szCs w:val="18"/>
              </w:rPr>
              <w:t xml:space="preserve"> gross earnings from all employment for the prior 4 weeks leading up to, and including, the collection date.</w:t>
            </w:r>
          </w:p>
        </w:tc>
        <w:tc>
          <w:tcPr>
            <w:tcW w:w="2816" w:type="dxa"/>
            <w:hideMark/>
          </w:tcPr>
          <w:p w:rsidR="001D6CF8" w:rsidRPr="005B36A5" w:rsidP="009B3463" w14:paraId="3D8435E1" w14:textId="1611C9F1">
            <w:pPr>
              <w:rPr>
                <w:rFonts w:eastAsiaTheme="minorEastAsia"/>
                <w:sz w:val="18"/>
                <w:szCs w:val="18"/>
              </w:rPr>
            </w:pPr>
            <w:r w:rsidRPr="005B36A5">
              <w:rPr>
                <w:rFonts w:eastAsiaTheme="minorEastAsia"/>
                <w:sz w:val="18"/>
                <w:szCs w:val="18"/>
              </w:rPr>
              <w:t>Reported gross monthly earnings in whole (rounded U.S. dollars.</w:t>
            </w:r>
          </w:p>
        </w:tc>
        <w:tc>
          <w:tcPr>
            <w:tcW w:w="1757" w:type="dxa"/>
            <w:noWrap/>
            <w:hideMark/>
          </w:tcPr>
          <w:p w:rsidR="001D6CF8" w:rsidRPr="005B36A5" w:rsidP="001020EF" w14:paraId="4919FAF7" w14:textId="184919BE">
            <w:pPr>
              <w:rPr>
                <w:rFonts w:eastAsiaTheme="minorEastAsia"/>
                <w:sz w:val="18"/>
                <w:szCs w:val="18"/>
              </w:rPr>
            </w:pPr>
            <w:r w:rsidRPr="005B36A5">
              <w:rPr>
                <w:rFonts w:eastAsiaTheme="minorEastAsia"/>
                <w:b/>
                <w:bCs/>
                <w:sz w:val="18"/>
                <w:szCs w:val="18"/>
              </w:rPr>
              <w:t>ROSS</w:t>
            </w:r>
          </w:p>
        </w:tc>
      </w:tr>
      <w:tr w14:paraId="7E3D4CCE" w14:textId="77777777" w:rsidTr="001D6CF8">
        <w:tblPrEx>
          <w:tblW w:w="9894" w:type="dxa"/>
          <w:tblInd w:w="-720" w:type="dxa"/>
          <w:tblLayout w:type="fixed"/>
          <w:tblLook w:val="04A0"/>
        </w:tblPrEx>
        <w:trPr>
          <w:cantSplit/>
          <w:trHeight w:val="20"/>
        </w:trPr>
        <w:tc>
          <w:tcPr>
            <w:tcW w:w="704" w:type="dxa"/>
          </w:tcPr>
          <w:p w:rsidR="001D6CF8" w:rsidRPr="005B36A5" w:rsidP="00703F3A" w14:paraId="79E03E69"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9B3463" w14:paraId="3671E2E0" w14:textId="0CD2E0E3">
            <w:pPr>
              <w:ind w:right="176"/>
              <w:rPr>
                <w:rFonts w:eastAsiaTheme="minorEastAsia"/>
                <w:sz w:val="18"/>
                <w:szCs w:val="18"/>
              </w:rPr>
            </w:pPr>
            <w:r w:rsidRPr="005B36A5">
              <w:rPr>
                <w:rFonts w:eastAsiaTheme="minorEastAsia"/>
                <w:sz w:val="18"/>
                <w:szCs w:val="18"/>
              </w:rPr>
              <w:t>Household Annual Gross Income Amount</w:t>
            </w:r>
          </w:p>
        </w:tc>
        <w:tc>
          <w:tcPr>
            <w:tcW w:w="2721" w:type="dxa"/>
            <w:hideMark/>
          </w:tcPr>
          <w:p w:rsidR="001D6CF8" w:rsidRPr="005B36A5" w:rsidP="009B3463" w14:paraId="4A197328" w14:textId="486FA5DF">
            <w:pPr>
              <w:rPr>
                <w:rFonts w:eastAsiaTheme="minorEastAsia"/>
                <w:color w:val="000000" w:themeColor="text1"/>
                <w:sz w:val="18"/>
                <w:szCs w:val="18"/>
              </w:rPr>
            </w:pPr>
            <w:r w:rsidRPr="005B36A5">
              <w:rPr>
                <w:rFonts w:eastAsiaTheme="minorEastAsia"/>
                <w:color w:val="000000" w:themeColor="text1"/>
                <w:sz w:val="18"/>
                <w:szCs w:val="18"/>
              </w:rPr>
              <w:t>The household's self-reported annual gross income.</w:t>
            </w:r>
          </w:p>
        </w:tc>
        <w:tc>
          <w:tcPr>
            <w:tcW w:w="2816" w:type="dxa"/>
            <w:hideMark/>
          </w:tcPr>
          <w:p w:rsidR="001D6CF8" w:rsidRPr="005B36A5" w:rsidP="009B3463" w14:paraId="4D639FD2" w14:textId="77777777">
            <w:pPr>
              <w:rPr>
                <w:rFonts w:eastAsiaTheme="minorEastAsia"/>
                <w:color w:val="000000" w:themeColor="text1"/>
                <w:sz w:val="18"/>
                <w:szCs w:val="18"/>
              </w:rPr>
            </w:pPr>
            <w:r w:rsidRPr="005B36A5">
              <w:rPr>
                <w:rFonts w:eastAsiaTheme="minorEastAsia"/>
                <w:color w:val="000000" w:themeColor="text1"/>
                <w:sz w:val="18"/>
                <w:szCs w:val="18"/>
              </w:rPr>
              <w:t>Estimated annual income in whole (rounded) U.S. dollars.</w:t>
            </w:r>
          </w:p>
        </w:tc>
        <w:tc>
          <w:tcPr>
            <w:tcW w:w="1757" w:type="dxa"/>
            <w:noWrap/>
            <w:hideMark/>
          </w:tcPr>
          <w:p w:rsidR="001D6CF8" w:rsidRPr="00736235" w:rsidP="009B3463" w14:paraId="01F71069" w14:textId="476D3B48">
            <w:pPr>
              <w:rPr>
                <w:rFonts w:eastAsiaTheme="minorEastAsia"/>
                <w:b/>
                <w:bCs/>
                <w:color w:val="000000" w:themeColor="text1"/>
                <w:sz w:val="18"/>
                <w:szCs w:val="18"/>
              </w:rPr>
            </w:pPr>
            <w:r>
              <w:rPr>
                <w:rFonts w:eastAsiaTheme="minorEastAsia"/>
                <w:b/>
                <w:bCs/>
                <w:color w:val="000000" w:themeColor="text1"/>
                <w:sz w:val="18"/>
                <w:szCs w:val="18"/>
              </w:rPr>
              <w:t>MFH</w:t>
            </w:r>
            <w:r>
              <w:rPr>
                <w:rFonts w:eastAsiaTheme="minorEastAsia"/>
                <w:color w:val="000000" w:themeColor="text1"/>
                <w:sz w:val="18"/>
                <w:szCs w:val="18"/>
              </w:rPr>
              <w:t xml:space="preserve">, </w:t>
            </w:r>
            <w:r>
              <w:rPr>
                <w:rFonts w:eastAsiaTheme="minorEastAsia"/>
                <w:b/>
                <w:bCs/>
                <w:color w:val="000000" w:themeColor="text1"/>
                <w:sz w:val="18"/>
                <w:szCs w:val="18"/>
              </w:rPr>
              <w:t>ROSS</w:t>
            </w:r>
          </w:p>
        </w:tc>
      </w:tr>
      <w:tr w14:paraId="3B99AFC6" w14:textId="77777777" w:rsidTr="001D6CF8">
        <w:tblPrEx>
          <w:tblW w:w="9894" w:type="dxa"/>
          <w:tblInd w:w="-720" w:type="dxa"/>
          <w:tblLayout w:type="fixed"/>
          <w:tblLook w:val="04A0"/>
        </w:tblPrEx>
        <w:trPr>
          <w:cantSplit/>
          <w:trHeight w:val="20"/>
        </w:trPr>
        <w:tc>
          <w:tcPr>
            <w:tcW w:w="704" w:type="dxa"/>
          </w:tcPr>
          <w:p w:rsidR="001D6CF8" w:rsidRPr="005B36A5" w:rsidP="009B3463" w14:paraId="10B871AE" w14:textId="77777777">
            <w:pPr>
              <w:pStyle w:val="ListParagraph"/>
              <w:ind w:left="360"/>
              <w:rPr>
                <w:rFonts w:eastAsia="Times New Roman" w:cstheme="minorHAnsi"/>
                <w:color w:val="000000"/>
                <w:sz w:val="18"/>
                <w:szCs w:val="18"/>
              </w:rPr>
            </w:pPr>
          </w:p>
        </w:tc>
        <w:tc>
          <w:tcPr>
            <w:tcW w:w="9190" w:type="dxa"/>
            <w:gridSpan w:val="4"/>
          </w:tcPr>
          <w:p w:rsidR="001D6CF8" w:rsidRPr="005B36A5" w:rsidP="009B3463" w14:paraId="530D2D8F" w14:textId="206CE501">
            <w:pPr>
              <w:rPr>
                <w:rFonts w:eastAsiaTheme="minorEastAsia"/>
                <w:color w:val="000000" w:themeColor="text1"/>
                <w:sz w:val="18"/>
                <w:szCs w:val="18"/>
              </w:rPr>
            </w:pPr>
            <w:r w:rsidRPr="005B36A5">
              <w:rPr>
                <w:rFonts w:eastAsiaTheme="minorEastAsia"/>
                <w:color w:val="000000" w:themeColor="text1"/>
                <w:sz w:val="18"/>
                <w:szCs w:val="18"/>
              </w:rPr>
              <w:t xml:space="preserve">For the </w:t>
            </w:r>
            <w:r w:rsidRPr="005B36A5">
              <w:rPr>
                <w:rFonts w:eastAsiaTheme="minorEastAsia"/>
                <w:color w:val="000000" w:themeColor="text1"/>
                <w:sz w:val="18"/>
                <w:szCs w:val="18"/>
              </w:rPr>
              <w:t>purposes</w:t>
            </w:r>
            <w:r w:rsidRPr="005B36A5">
              <w:rPr>
                <w:rFonts w:eastAsiaTheme="minorEastAsia"/>
                <w:color w:val="000000" w:themeColor="text1"/>
                <w:sz w:val="18"/>
                <w:szCs w:val="18"/>
              </w:rPr>
              <w:t xml:space="preserve"> of determining included and excluded income in the calculation of household income, please refer to definition of "adjusted gross income" as used in the Internal Revenue Service's 1040 long form.  Go to </w:t>
            </w:r>
            <w:hyperlink r:id="rId6">
              <w:r w:rsidRPr="005B36A5">
                <w:rPr>
                  <w:rStyle w:val="Hyperlink"/>
                  <w:rFonts w:eastAsiaTheme="minorEastAsia"/>
                  <w:sz w:val="18"/>
                  <w:szCs w:val="18"/>
                </w:rPr>
                <w:t>http://portal.hud.gov/hudportal/HUD?src=/program_offices/comm_planning/affordablehousing/training/web/calculator/definitions/irs#inclusions</w:t>
              </w:r>
            </w:hyperlink>
            <w:r w:rsidRPr="005B36A5">
              <w:rPr>
                <w:rFonts w:eastAsiaTheme="minorEastAsia"/>
                <w:color w:val="000000" w:themeColor="text1"/>
                <w:sz w:val="18"/>
                <w:szCs w:val="18"/>
              </w:rPr>
              <w:t xml:space="preserve">  for sources of income to be included and excluded in this calculation.</w:t>
            </w:r>
          </w:p>
        </w:tc>
      </w:tr>
      <w:tr w14:paraId="12AAA349" w14:textId="77777777" w:rsidTr="001D6CF8">
        <w:tblPrEx>
          <w:tblW w:w="9894" w:type="dxa"/>
          <w:tblInd w:w="-720" w:type="dxa"/>
          <w:tblLayout w:type="fixed"/>
          <w:tblLook w:val="04A0"/>
        </w:tblPrEx>
        <w:trPr>
          <w:cantSplit/>
          <w:trHeight w:val="20"/>
        </w:trPr>
        <w:tc>
          <w:tcPr>
            <w:tcW w:w="704" w:type="dxa"/>
          </w:tcPr>
          <w:p w:rsidR="001D6CF8" w:rsidRPr="005B36A5" w:rsidP="00703F3A" w14:paraId="6FACDF59"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3B4351" w14:paraId="0DA964F3" w14:textId="77777777">
            <w:pPr>
              <w:ind w:right="176"/>
              <w:rPr>
                <w:rFonts w:eastAsiaTheme="minorEastAsia"/>
                <w:sz w:val="18"/>
                <w:szCs w:val="18"/>
              </w:rPr>
            </w:pPr>
            <w:r w:rsidRPr="005B36A5">
              <w:rPr>
                <w:rFonts w:eastAsiaTheme="minorEastAsia"/>
                <w:sz w:val="18"/>
                <w:szCs w:val="18"/>
              </w:rPr>
              <w:t>Housing Status Code</w:t>
            </w:r>
          </w:p>
        </w:tc>
        <w:tc>
          <w:tcPr>
            <w:tcW w:w="2721" w:type="dxa"/>
            <w:hideMark/>
          </w:tcPr>
          <w:p w:rsidR="001D6CF8" w:rsidRPr="005B36A5" w:rsidP="003B4351" w14:paraId="36927A39" w14:textId="77777777">
            <w:pPr>
              <w:rPr>
                <w:rFonts w:eastAsiaTheme="minorEastAsia"/>
                <w:color w:val="000000" w:themeColor="text1"/>
                <w:sz w:val="18"/>
                <w:szCs w:val="18"/>
              </w:rPr>
            </w:pPr>
            <w:r w:rsidRPr="005B36A5">
              <w:rPr>
                <w:rFonts w:eastAsiaTheme="minorEastAsia"/>
                <w:color w:val="000000" w:themeColor="text1"/>
                <w:sz w:val="18"/>
                <w:szCs w:val="18"/>
              </w:rPr>
              <w:t>The current housing status of the individual.</w:t>
            </w:r>
          </w:p>
        </w:tc>
        <w:tc>
          <w:tcPr>
            <w:tcW w:w="2816" w:type="dxa"/>
            <w:hideMark/>
          </w:tcPr>
          <w:p w:rsidR="001D6CF8" w:rsidRPr="005B36A5" w:rsidP="003B4351" w14:paraId="2C679C2C" w14:textId="77777777">
            <w:pPr>
              <w:rPr>
                <w:rFonts w:eastAsiaTheme="minorEastAsia"/>
                <w:color w:val="000000" w:themeColor="text1"/>
                <w:sz w:val="18"/>
                <w:szCs w:val="18"/>
              </w:rPr>
            </w:pPr>
            <w:r w:rsidRPr="005B36A5">
              <w:rPr>
                <w:rFonts w:eastAsiaTheme="minorEastAsia"/>
                <w:color w:val="000000" w:themeColor="text1"/>
                <w:sz w:val="18"/>
                <w:szCs w:val="18"/>
              </w:rPr>
              <w:t>1 = Identifies as a public housing resident</w:t>
            </w:r>
            <w:r w:rsidRPr="005B36A5">
              <w:br/>
            </w:r>
            <w:r w:rsidRPr="005B36A5">
              <w:rPr>
                <w:rFonts w:eastAsiaTheme="minorEastAsia"/>
                <w:color w:val="000000" w:themeColor="text1"/>
                <w:sz w:val="18"/>
                <w:szCs w:val="18"/>
              </w:rPr>
              <w:t>2 = Receives a tenant-based rental voucher</w:t>
            </w:r>
            <w:r w:rsidRPr="005B36A5">
              <w:br/>
            </w:r>
            <w:r w:rsidRPr="005B36A5">
              <w:rPr>
                <w:rFonts w:eastAsiaTheme="minorEastAsia"/>
                <w:color w:val="000000" w:themeColor="text1"/>
                <w:sz w:val="18"/>
                <w:szCs w:val="18"/>
              </w:rPr>
              <w:t>3 = Receives a project based rental voucher</w:t>
            </w:r>
            <w:r w:rsidRPr="005B36A5">
              <w:br/>
            </w:r>
            <w:r w:rsidRPr="005B36A5">
              <w:rPr>
                <w:rFonts w:eastAsiaTheme="minorEastAsia"/>
                <w:color w:val="000000" w:themeColor="text1"/>
                <w:sz w:val="18"/>
                <w:szCs w:val="18"/>
              </w:rPr>
              <w:t>4 = Privately subsidized housing</w:t>
            </w:r>
            <w:r w:rsidRPr="005B36A5">
              <w:br/>
            </w:r>
            <w:r w:rsidRPr="005B36A5">
              <w:rPr>
                <w:rFonts w:eastAsiaTheme="minorEastAsia"/>
                <w:color w:val="000000" w:themeColor="text1"/>
                <w:sz w:val="18"/>
                <w:szCs w:val="18"/>
              </w:rPr>
              <w:t>5 = Unsubsidized (market rate) housing</w:t>
            </w:r>
            <w:r w:rsidRPr="005B36A5">
              <w:br/>
            </w:r>
            <w:r w:rsidRPr="005B36A5">
              <w:rPr>
                <w:rFonts w:eastAsiaTheme="minorEastAsia"/>
                <w:color w:val="000000" w:themeColor="text1"/>
                <w:sz w:val="18"/>
                <w:szCs w:val="18"/>
              </w:rPr>
              <w:t>6 = Owns a home</w:t>
            </w:r>
            <w:r w:rsidRPr="005B36A5">
              <w:br/>
            </w:r>
            <w:r w:rsidRPr="005B36A5">
              <w:rPr>
                <w:rFonts w:eastAsiaTheme="minorEastAsia"/>
                <w:color w:val="000000" w:themeColor="text1"/>
                <w:sz w:val="18"/>
                <w:szCs w:val="18"/>
              </w:rPr>
              <w:t>7 = Homeless</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hideMark/>
          </w:tcPr>
          <w:p w:rsidR="001D6CF8" w:rsidRPr="005B36A5" w:rsidP="003B4351" w14:paraId="1DDF180E" w14:textId="26565699">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1547818A" w14:textId="77777777" w:rsidTr="001D6CF8">
        <w:tblPrEx>
          <w:tblW w:w="9894" w:type="dxa"/>
          <w:tblInd w:w="-720" w:type="dxa"/>
          <w:tblLayout w:type="fixed"/>
          <w:tblLook w:val="04A0"/>
        </w:tblPrEx>
        <w:trPr>
          <w:cantSplit/>
          <w:trHeight w:val="20"/>
        </w:trPr>
        <w:tc>
          <w:tcPr>
            <w:tcW w:w="704" w:type="dxa"/>
          </w:tcPr>
          <w:p w:rsidR="001D6CF8" w:rsidRPr="005B36A5" w:rsidP="00703F3A" w14:paraId="5C2A45BF" w14:textId="77777777">
            <w:pPr>
              <w:pStyle w:val="ListParagraph"/>
              <w:numPr>
                <w:ilvl w:val="0"/>
                <w:numId w:val="8"/>
              </w:numPr>
              <w:rPr>
                <w:rFonts w:eastAsia="Times New Roman" w:cstheme="minorHAnsi"/>
                <w:sz w:val="18"/>
                <w:szCs w:val="18"/>
              </w:rPr>
            </w:pPr>
          </w:p>
        </w:tc>
        <w:tc>
          <w:tcPr>
            <w:tcW w:w="1896" w:type="dxa"/>
            <w:hideMark/>
          </w:tcPr>
          <w:p w:rsidR="001D6CF8" w:rsidRPr="005B36A5" w:rsidP="00CC67AD" w14:paraId="32345717" w14:textId="77777777">
            <w:pPr>
              <w:ind w:right="176"/>
              <w:rPr>
                <w:rFonts w:eastAsiaTheme="minorEastAsia"/>
                <w:sz w:val="18"/>
                <w:szCs w:val="18"/>
              </w:rPr>
            </w:pPr>
            <w:r w:rsidRPr="005B36A5">
              <w:rPr>
                <w:rFonts w:eastAsiaTheme="minorEastAsia"/>
                <w:sz w:val="18"/>
                <w:szCs w:val="18"/>
              </w:rPr>
              <w:t>Household Housing Cost Amount</w:t>
            </w:r>
          </w:p>
        </w:tc>
        <w:tc>
          <w:tcPr>
            <w:tcW w:w="2721" w:type="dxa"/>
            <w:hideMark/>
          </w:tcPr>
          <w:p w:rsidR="001D6CF8" w:rsidRPr="005B36A5" w:rsidP="00CC67AD" w14:paraId="1CFDE9D2" w14:textId="1398460F">
            <w:pPr>
              <w:rPr>
                <w:rFonts w:eastAsiaTheme="minorEastAsia"/>
                <w:sz w:val="18"/>
                <w:szCs w:val="18"/>
              </w:rPr>
            </w:pPr>
            <w:r w:rsidRPr="005B36A5">
              <w:rPr>
                <w:rFonts w:eastAsiaTheme="minorEastAsia"/>
                <w:sz w:val="18"/>
                <w:szCs w:val="18"/>
              </w:rPr>
              <w:t xml:space="preserve">Monthly household housing costs </w:t>
            </w:r>
            <w:r w:rsidRPr="005B36A5">
              <w:rPr>
                <w:rFonts w:eastAsiaTheme="minorEastAsia"/>
                <w:sz w:val="18"/>
                <w:szCs w:val="18"/>
              </w:rPr>
              <w:t>including</w:t>
            </w:r>
            <w:r w:rsidRPr="005B36A5">
              <w:rPr>
                <w:rFonts w:eastAsiaTheme="minorEastAsia"/>
                <w:sz w:val="18"/>
                <w:szCs w:val="18"/>
              </w:rPr>
              <w:t xml:space="preserve"> rent, mortgage, utilities, fees and property taxes.</w:t>
            </w:r>
          </w:p>
        </w:tc>
        <w:tc>
          <w:tcPr>
            <w:tcW w:w="2816" w:type="dxa"/>
            <w:hideMark/>
          </w:tcPr>
          <w:p w:rsidR="001D6CF8" w:rsidRPr="005B36A5" w:rsidP="00CC67AD" w14:paraId="53FFD64F" w14:textId="77777777">
            <w:pPr>
              <w:rPr>
                <w:rFonts w:eastAsiaTheme="minorEastAsia"/>
                <w:sz w:val="18"/>
                <w:szCs w:val="18"/>
              </w:rPr>
            </w:pPr>
            <w:r w:rsidRPr="005B36A5">
              <w:rPr>
                <w:rFonts w:eastAsiaTheme="minorEastAsia"/>
                <w:sz w:val="18"/>
                <w:szCs w:val="18"/>
              </w:rPr>
              <w:t>The household’s average monthly housing costs in whole (rounded) U.S. dollars.</w:t>
            </w:r>
          </w:p>
        </w:tc>
        <w:tc>
          <w:tcPr>
            <w:tcW w:w="1757" w:type="dxa"/>
            <w:noWrap/>
            <w:hideMark/>
          </w:tcPr>
          <w:p w:rsidR="001D6CF8" w:rsidRPr="005B36A5" w:rsidP="0099637F" w14:paraId="662ADC04" w14:textId="212FD6F6">
            <w:pPr>
              <w:rPr>
                <w:rFonts w:eastAsiaTheme="minorEastAsia"/>
                <w:sz w:val="18"/>
                <w:szCs w:val="18"/>
              </w:rPr>
            </w:pPr>
            <w:r w:rsidRPr="005B36A5">
              <w:rPr>
                <w:rFonts w:eastAsiaTheme="minorEastAsia"/>
                <w:b/>
                <w:bCs/>
                <w:sz w:val="18"/>
                <w:szCs w:val="18"/>
              </w:rPr>
              <w:t>ROSS</w:t>
            </w:r>
          </w:p>
        </w:tc>
      </w:tr>
      <w:tr w14:paraId="297B5511" w14:textId="77777777" w:rsidTr="001D6CF8">
        <w:tblPrEx>
          <w:tblW w:w="9894" w:type="dxa"/>
          <w:tblInd w:w="-720" w:type="dxa"/>
          <w:tblLayout w:type="fixed"/>
          <w:tblLook w:val="04A0"/>
        </w:tblPrEx>
        <w:trPr>
          <w:cantSplit/>
          <w:trHeight w:val="20"/>
        </w:trPr>
        <w:tc>
          <w:tcPr>
            <w:tcW w:w="704" w:type="dxa"/>
          </w:tcPr>
          <w:p w:rsidR="001D6CF8" w:rsidRPr="005B36A5" w:rsidP="00703F3A" w14:paraId="734136D0" w14:textId="77777777">
            <w:pPr>
              <w:pStyle w:val="ListParagraph"/>
              <w:numPr>
                <w:ilvl w:val="0"/>
                <w:numId w:val="8"/>
              </w:numPr>
              <w:rPr>
                <w:rFonts w:eastAsia="Times New Roman" w:cstheme="minorHAnsi"/>
                <w:sz w:val="18"/>
                <w:szCs w:val="18"/>
              </w:rPr>
            </w:pPr>
          </w:p>
        </w:tc>
        <w:tc>
          <w:tcPr>
            <w:tcW w:w="1896" w:type="dxa"/>
            <w:hideMark/>
          </w:tcPr>
          <w:p w:rsidR="001D6CF8" w:rsidRPr="005B36A5" w:rsidP="00CC67AD" w14:paraId="7510DCE0" w14:textId="77777777">
            <w:pPr>
              <w:ind w:right="176"/>
              <w:rPr>
                <w:rFonts w:eastAsiaTheme="minorEastAsia"/>
                <w:sz w:val="18"/>
                <w:szCs w:val="18"/>
              </w:rPr>
            </w:pPr>
            <w:r w:rsidRPr="005B36A5">
              <w:rPr>
                <w:rFonts w:eastAsiaTheme="minorEastAsia"/>
                <w:sz w:val="18"/>
                <w:szCs w:val="18"/>
              </w:rPr>
              <w:t>Household Transportation Cost Amount</w:t>
            </w:r>
          </w:p>
        </w:tc>
        <w:tc>
          <w:tcPr>
            <w:tcW w:w="2721" w:type="dxa"/>
            <w:hideMark/>
          </w:tcPr>
          <w:p w:rsidR="001D6CF8" w:rsidRPr="005B36A5" w:rsidP="00CC67AD" w14:paraId="22F67F4E" w14:textId="2006B5B5">
            <w:pPr>
              <w:rPr>
                <w:rFonts w:eastAsiaTheme="minorEastAsia"/>
                <w:sz w:val="18"/>
                <w:szCs w:val="18"/>
              </w:rPr>
            </w:pPr>
            <w:r w:rsidRPr="005B36A5">
              <w:rPr>
                <w:rFonts w:eastAsiaTheme="minorEastAsia"/>
                <w:sz w:val="18"/>
                <w:szCs w:val="18"/>
              </w:rPr>
              <w:t>Monthly transportation costs including car payments, vehicle insurance and public transportation cost.  Exclude vacations and other rare instances of travel.</w:t>
            </w:r>
          </w:p>
        </w:tc>
        <w:tc>
          <w:tcPr>
            <w:tcW w:w="2816" w:type="dxa"/>
            <w:hideMark/>
          </w:tcPr>
          <w:p w:rsidR="001D6CF8" w:rsidRPr="005B36A5" w:rsidP="00CC67AD" w14:paraId="657E859C" w14:textId="77777777">
            <w:pPr>
              <w:rPr>
                <w:rFonts w:eastAsiaTheme="minorEastAsia"/>
                <w:sz w:val="18"/>
                <w:szCs w:val="18"/>
              </w:rPr>
            </w:pPr>
            <w:r w:rsidRPr="005B36A5">
              <w:rPr>
                <w:rFonts w:eastAsiaTheme="minorEastAsia"/>
                <w:sz w:val="18"/>
                <w:szCs w:val="18"/>
              </w:rPr>
              <w:t>The household’s average monthly transportation costs in whole (rounded) U.S. dollars.</w:t>
            </w:r>
          </w:p>
        </w:tc>
        <w:tc>
          <w:tcPr>
            <w:tcW w:w="1757" w:type="dxa"/>
            <w:noWrap/>
            <w:hideMark/>
          </w:tcPr>
          <w:p w:rsidR="001D6CF8" w:rsidRPr="005B36A5" w:rsidP="00827255" w14:paraId="3CD0989B" w14:textId="43564D1F">
            <w:pPr>
              <w:rPr>
                <w:rFonts w:eastAsiaTheme="minorEastAsia"/>
                <w:sz w:val="18"/>
                <w:szCs w:val="18"/>
              </w:rPr>
            </w:pPr>
            <w:r w:rsidRPr="005B36A5">
              <w:rPr>
                <w:rFonts w:eastAsiaTheme="minorEastAsia"/>
                <w:b/>
                <w:bCs/>
                <w:sz w:val="18"/>
                <w:szCs w:val="18"/>
              </w:rPr>
              <w:t>ROSS</w:t>
            </w:r>
          </w:p>
        </w:tc>
      </w:tr>
      <w:tr w14:paraId="5AD6885F" w14:textId="77777777" w:rsidTr="001D6CF8">
        <w:tblPrEx>
          <w:tblW w:w="9894" w:type="dxa"/>
          <w:tblInd w:w="-720" w:type="dxa"/>
          <w:tblLayout w:type="fixed"/>
          <w:tblLook w:val="04A0"/>
        </w:tblPrEx>
        <w:trPr>
          <w:cantSplit/>
          <w:trHeight w:val="20"/>
        </w:trPr>
        <w:tc>
          <w:tcPr>
            <w:tcW w:w="704" w:type="dxa"/>
          </w:tcPr>
          <w:p w:rsidR="001D6CF8" w:rsidRPr="005B36A5" w:rsidP="00703F3A" w14:paraId="7B7B3015" w14:textId="77777777">
            <w:pPr>
              <w:pStyle w:val="ListParagraph"/>
              <w:numPr>
                <w:ilvl w:val="0"/>
                <w:numId w:val="8"/>
              </w:numPr>
              <w:rPr>
                <w:rFonts w:eastAsia="Times New Roman" w:cstheme="minorHAnsi"/>
                <w:sz w:val="18"/>
                <w:szCs w:val="18"/>
              </w:rPr>
            </w:pPr>
          </w:p>
        </w:tc>
        <w:tc>
          <w:tcPr>
            <w:tcW w:w="1896" w:type="dxa"/>
          </w:tcPr>
          <w:p w:rsidR="001D6CF8" w:rsidRPr="005B36A5" w:rsidP="001D4EF3" w14:paraId="0CDEB07A" w14:textId="36902C4F">
            <w:pPr>
              <w:ind w:right="176"/>
              <w:rPr>
                <w:rFonts w:eastAsiaTheme="minorEastAsia"/>
                <w:sz w:val="18"/>
                <w:szCs w:val="18"/>
              </w:rPr>
            </w:pPr>
            <w:r w:rsidRPr="005B36A5">
              <w:rPr>
                <w:rFonts w:eastAsiaTheme="minorEastAsia"/>
                <w:sz w:val="18"/>
                <w:szCs w:val="18"/>
              </w:rPr>
              <w:t>Adequate Transportation Code</w:t>
            </w:r>
          </w:p>
        </w:tc>
        <w:tc>
          <w:tcPr>
            <w:tcW w:w="2721" w:type="dxa"/>
          </w:tcPr>
          <w:p w:rsidR="001D6CF8" w:rsidRPr="005B36A5" w:rsidP="001D4EF3" w14:paraId="5624E0A1" w14:textId="7EFE4ACE">
            <w:pPr>
              <w:ind w:right="176"/>
              <w:rPr>
                <w:rFonts w:eastAsiaTheme="minorEastAsia"/>
                <w:sz w:val="18"/>
                <w:szCs w:val="18"/>
              </w:rPr>
            </w:pPr>
            <w:r w:rsidRPr="005B36A5">
              <w:rPr>
                <w:rFonts w:eastAsiaTheme="minorEastAsia"/>
                <w:sz w:val="18"/>
                <w:szCs w:val="18"/>
              </w:rPr>
              <w:t>The resident has adequate transportation.</w:t>
            </w:r>
          </w:p>
        </w:tc>
        <w:tc>
          <w:tcPr>
            <w:tcW w:w="2816" w:type="dxa"/>
          </w:tcPr>
          <w:p w:rsidR="001D6CF8" w:rsidRPr="005B36A5" w:rsidP="001D4EF3" w14:paraId="5FCA760D" w14:textId="3BFF3D22">
            <w:pPr>
              <w:rPr>
                <w:rFonts w:eastAsiaTheme="minorEastAsia"/>
                <w:sz w:val="18"/>
                <w:szCs w:val="18"/>
              </w:rPr>
            </w:pPr>
            <w:r w:rsidRPr="005B36A5">
              <w:rPr>
                <w:rFonts w:eastAsiaTheme="minorEastAsia"/>
                <w:sz w:val="18"/>
                <w:szCs w:val="18"/>
              </w:rPr>
              <w:t>1 = Yes</w:t>
            </w:r>
            <w:r w:rsidRPr="005B36A5">
              <w:br/>
            </w:r>
            <w:r w:rsidRPr="005B36A5">
              <w:rPr>
                <w:rFonts w:eastAsiaTheme="minorEastAsia"/>
                <w:sz w:val="18"/>
                <w:szCs w:val="18"/>
              </w:rPr>
              <w:t>2 = No</w:t>
            </w:r>
            <w:r w:rsidRPr="005B36A5">
              <w:br/>
            </w:r>
            <w:r w:rsidRPr="005B36A5">
              <w:rPr>
                <w:rFonts w:eastAsiaTheme="minorEastAsia"/>
                <w:sz w:val="18"/>
                <w:szCs w:val="18"/>
              </w:rPr>
              <w:t>66 = N/A</w:t>
            </w:r>
            <w:r w:rsidRPr="005B36A5">
              <w:rPr>
                <w:rFonts w:eastAsiaTheme="minorEastAsia"/>
                <w:sz w:val="18"/>
                <w:szCs w:val="18"/>
              </w:rPr>
              <w:br/>
              <w:t>77 = Information not collected</w:t>
            </w:r>
            <w:r w:rsidRPr="005B36A5">
              <w:rPr>
                <w:rFonts w:eastAsiaTheme="minorEastAsia"/>
                <w:sz w:val="18"/>
                <w:szCs w:val="18"/>
              </w:rPr>
              <w:br/>
              <w:t>88 = Individual refused</w:t>
            </w:r>
            <w:r w:rsidRPr="005B36A5">
              <w:br/>
            </w:r>
            <w:r w:rsidRPr="005B36A5">
              <w:rPr>
                <w:rFonts w:eastAsiaTheme="minorEastAsia"/>
                <w:sz w:val="18"/>
                <w:szCs w:val="18"/>
              </w:rPr>
              <w:t>99 = Individual does not know</w:t>
            </w:r>
          </w:p>
        </w:tc>
        <w:tc>
          <w:tcPr>
            <w:tcW w:w="1757" w:type="dxa"/>
            <w:noWrap/>
          </w:tcPr>
          <w:p w:rsidR="001D6CF8" w:rsidRPr="005B36A5" w:rsidP="001D4EF3" w14:paraId="751FAA55" w14:textId="5D95DB34">
            <w:pPr>
              <w:rPr>
                <w:rFonts w:eastAsiaTheme="minorEastAsia"/>
                <w:sz w:val="18"/>
                <w:szCs w:val="18"/>
              </w:rPr>
            </w:pPr>
            <w:r>
              <w:rPr>
                <w:rFonts w:eastAsiaTheme="minorEastAsia"/>
                <w:b/>
                <w:bCs/>
                <w:sz w:val="18"/>
                <w:szCs w:val="18"/>
              </w:rPr>
              <w:t>MFH</w:t>
            </w:r>
            <w:r w:rsidRPr="005B36A5">
              <w:rPr>
                <w:rFonts w:eastAsiaTheme="minorEastAsia"/>
                <w:sz w:val="18"/>
                <w:szCs w:val="18"/>
              </w:rPr>
              <w:t xml:space="preserve">, </w:t>
            </w:r>
            <w:r w:rsidRPr="005B36A5">
              <w:rPr>
                <w:rFonts w:eastAsiaTheme="minorEastAsia"/>
                <w:b/>
                <w:bCs/>
                <w:sz w:val="18"/>
                <w:szCs w:val="18"/>
              </w:rPr>
              <w:t>ROSS</w:t>
            </w:r>
          </w:p>
        </w:tc>
      </w:tr>
    </w:tbl>
    <w:p w:rsidR="00341CE2" w14:paraId="2792B979" w14:textId="77777777">
      <w:r>
        <w:br w:type="page"/>
      </w:r>
    </w:p>
    <w:tbl>
      <w:tblPr>
        <w:tblStyle w:val="TableGrid"/>
        <w:tblW w:w="9894" w:type="dxa"/>
        <w:tblInd w:w="-720" w:type="dxa"/>
        <w:tblLayout w:type="fixed"/>
        <w:tblLook w:val="04A0"/>
      </w:tblPr>
      <w:tblGrid>
        <w:gridCol w:w="704"/>
        <w:gridCol w:w="1893"/>
        <w:gridCol w:w="2716"/>
        <w:gridCol w:w="2827"/>
        <w:gridCol w:w="1754"/>
      </w:tblGrid>
      <w:tr w14:paraId="5BDE5A4B" w14:textId="77777777" w:rsidTr="0035244E">
        <w:tblPrEx>
          <w:tblW w:w="9894" w:type="dxa"/>
          <w:tblInd w:w="-720" w:type="dxa"/>
          <w:tblLayout w:type="fixed"/>
          <w:tblLook w:val="04A0"/>
        </w:tblPrEx>
        <w:trPr>
          <w:cantSplit/>
          <w:trHeight w:val="20"/>
          <w:tblHeader/>
        </w:trPr>
        <w:tc>
          <w:tcPr>
            <w:tcW w:w="704" w:type="dxa"/>
            <w:shd w:val="clear" w:color="auto" w:fill="000000" w:themeFill="text1"/>
          </w:tcPr>
          <w:p w:rsidR="00341CE2" w:rsidRPr="005B36A5" w:rsidP="0035244E" w14:paraId="5276D782" w14:textId="77777777">
            <w:pPr>
              <w:rPr>
                <w:rFonts w:eastAsiaTheme="minorEastAsia"/>
                <w:b/>
                <w:bCs/>
                <w:color w:val="FFFFFF" w:themeColor="background1"/>
                <w:sz w:val="18"/>
                <w:szCs w:val="18"/>
              </w:rPr>
            </w:pPr>
            <w:r w:rsidRPr="005B36A5">
              <w:rPr>
                <w:rFonts w:eastAsiaTheme="minorEastAsia"/>
                <w:b/>
                <w:bCs/>
                <w:color w:val="FFFFFF" w:themeColor="background1"/>
                <w:sz w:val="18"/>
                <w:szCs w:val="18"/>
              </w:rPr>
              <w:t>Fixed ID</w:t>
            </w:r>
          </w:p>
        </w:tc>
        <w:tc>
          <w:tcPr>
            <w:tcW w:w="1896" w:type="dxa"/>
            <w:shd w:val="clear" w:color="auto" w:fill="000000" w:themeFill="text1"/>
          </w:tcPr>
          <w:p w:rsidR="00341CE2" w:rsidRPr="005B36A5" w:rsidP="0035244E" w14:paraId="34366D5F"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705" w:type="dxa"/>
            <w:shd w:val="clear" w:color="auto" w:fill="000000" w:themeFill="text1"/>
          </w:tcPr>
          <w:p w:rsidR="00341CE2" w:rsidRPr="005B36A5" w:rsidP="0035244E" w14:paraId="270E9281"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832" w:type="dxa"/>
            <w:shd w:val="clear" w:color="auto" w:fill="000000" w:themeFill="text1"/>
          </w:tcPr>
          <w:p w:rsidR="00341CE2" w:rsidRPr="005B36A5" w:rsidP="0035244E" w14:paraId="75173328"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757" w:type="dxa"/>
            <w:shd w:val="clear" w:color="auto" w:fill="000000" w:themeFill="text1"/>
            <w:noWrap/>
          </w:tcPr>
          <w:p w:rsidR="00341CE2" w:rsidRPr="005B36A5" w:rsidP="0035244E" w14:paraId="16126CA3" w14:textId="77777777">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tr w14:paraId="2048B20F" w14:textId="77777777" w:rsidTr="001D6CF8">
        <w:tblPrEx>
          <w:tblW w:w="9894" w:type="dxa"/>
          <w:tblInd w:w="-720" w:type="dxa"/>
          <w:tblLayout w:type="fixed"/>
          <w:tblLook w:val="04A0"/>
        </w:tblPrEx>
        <w:trPr>
          <w:cantSplit/>
          <w:trHeight w:val="20"/>
        </w:trPr>
        <w:tc>
          <w:tcPr>
            <w:tcW w:w="704" w:type="dxa"/>
          </w:tcPr>
          <w:p w:rsidR="001D6CF8" w:rsidRPr="005B36A5" w:rsidP="00703F3A" w14:paraId="749E38B6" w14:textId="6401792E">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1AFB3E2D" w14:textId="77777777">
            <w:pPr>
              <w:ind w:right="176"/>
              <w:rPr>
                <w:rFonts w:eastAsiaTheme="minorEastAsia"/>
                <w:sz w:val="18"/>
                <w:szCs w:val="18"/>
              </w:rPr>
            </w:pPr>
            <w:r w:rsidRPr="005B36A5">
              <w:rPr>
                <w:rFonts w:eastAsiaTheme="minorEastAsia"/>
                <w:sz w:val="18"/>
                <w:szCs w:val="18"/>
              </w:rPr>
              <w:t>Adult Basic Education Service Code</w:t>
            </w:r>
          </w:p>
        </w:tc>
        <w:tc>
          <w:tcPr>
            <w:tcW w:w="2721" w:type="dxa"/>
            <w:hideMark/>
          </w:tcPr>
          <w:p w:rsidR="001D6CF8" w:rsidRPr="005B36A5" w:rsidP="00CC67AD" w14:paraId="338D065C" w14:textId="324C1535">
            <w:pPr>
              <w:rPr>
                <w:rFonts w:eastAsiaTheme="minorEastAsia"/>
                <w:sz w:val="18"/>
                <w:szCs w:val="18"/>
              </w:rPr>
            </w:pPr>
            <w:r w:rsidRPr="005B36A5">
              <w:rPr>
                <w:rFonts w:eastAsiaTheme="minorEastAsia"/>
                <w:sz w:val="18"/>
                <w:szCs w:val="18"/>
              </w:rPr>
              <w:t>The individual received training (e.g. uses textbooks and handouts) to improve his/her literacy and numeracy skills.</w:t>
            </w:r>
          </w:p>
        </w:tc>
        <w:tc>
          <w:tcPr>
            <w:tcW w:w="2816" w:type="dxa"/>
            <w:hideMark/>
          </w:tcPr>
          <w:p w:rsidR="001D6CF8" w:rsidRPr="005B36A5" w:rsidP="009243CE" w14:paraId="4439D23C" w14:textId="371EC13B">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79432754" w14:textId="0FA268FC">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31F44A47" w14:textId="77777777" w:rsidTr="001D6CF8">
        <w:tblPrEx>
          <w:tblW w:w="9894" w:type="dxa"/>
          <w:tblInd w:w="-720" w:type="dxa"/>
          <w:tblLayout w:type="fixed"/>
          <w:tblLook w:val="04A0"/>
        </w:tblPrEx>
        <w:trPr>
          <w:cantSplit/>
          <w:trHeight w:val="20"/>
        </w:trPr>
        <w:tc>
          <w:tcPr>
            <w:tcW w:w="704" w:type="dxa"/>
          </w:tcPr>
          <w:p w:rsidR="001D6CF8" w:rsidRPr="005B36A5" w:rsidP="00CC67AD" w14:paraId="1FE3BCB2"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44D81D99" w14:textId="377CD378">
            <w:pPr>
              <w:rPr>
                <w:rFonts w:eastAsiaTheme="minorEastAsia"/>
                <w:color w:val="000000" w:themeColor="text1"/>
                <w:sz w:val="18"/>
                <w:szCs w:val="18"/>
              </w:rPr>
            </w:pPr>
            <w:r w:rsidRPr="005B36A5">
              <w:rPr>
                <w:rFonts w:eastAsiaTheme="minorEastAsia"/>
                <w:sz w:val="18"/>
                <w:szCs w:val="18"/>
              </w:rPr>
              <w:t>Literacy skills training develops critical reading, writing, listening, speaking, and viewing skills and knowledge necessary to function productively in school, the workplace or society in general.   This may take the form of classes or one-on-one tutoring.  Examples include basic reading, writing, literacy, math skills, pre-admission college prep courses and other adult continuing education classes (non-credit).  This does not include ESL, GED prep, enrollment in post-secondary education, occupational skills training, or work readiness classes.</w:t>
            </w:r>
          </w:p>
        </w:tc>
      </w:tr>
      <w:tr w14:paraId="3D100068" w14:textId="77777777" w:rsidTr="001D6CF8">
        <w:tblPrEx>
          <w:tblW w:w="9894" w:type="dxa"/>
          <w:tblInd w:w="-720" w:type="dxa"/>
          <w:tblLayout w:type="fixed"/>
          <w:tblLook w:val="04A0"/>
        </w:tblPrEx>
        <w:trPr>
          <w:cantSplit/>
          <w:trHeight w:val="20"/>
        </w:trPr>
        <w:tc>
          <w:tcPr>
            <w:tcW w:w="704" w:type="dxa"/>
          </w:tcPr>
          <w:p w:rsidR="001D6CF8" w:rsidRPr="005B36A5" w:rsidP="00703F3A" w14:paraId="03D25B84"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79597D14" w14:textId="77777777">
            <w:pPr>
              <w:ind w:right="176"/>
              <w:rPr>
                <w:rFonts w:eastAsiaTheme="minorEastAsia"/>
                <w:sz w:val="18"/>
                <w:szCs w:val="18"/>
              </w:rPr>
            </w:pPr>
            <w:r w:rsidRPr="005B36A5">
              <w:rPr>
                <w:rFonts w:eastAsiaTheme="minorEastAsia"/>
                <w:sz w:val="18"/>
                <w:szCs w:val="18"/>
              </w:rPr>
              <w:t>ESL Class Service Code</w:t>
            </w:r>
          </w:p>
        </w:tc>
        <w:tc>
          <w:tcPr>
            <w:tcW w:w="2721" w:type="dxa"/>
            <w:hideMark/>
          </w:tcPr>
          <w:p w:rsidR="001D6CF8" w:rsidRPr="005B36A5" w:rsidP="00CC67AD" w14:paraId="79206E9C" w14:textId="2DFA3021">
            <w:pPr>
              <w:rPr>
                <w:rFonts w:eastAsiaTheme="minorEastAsia"/>
                <w:color w:val="000000" w:themeColor="text1"/>
                <w:sz w:val="18"/>
                <w:szCs w:val="18"/>
              </w:rPr>
            </w:pPr>
            <w:r w:rsidRPr="005B36A5">
              <w:rPr>
                <w:rFonts w:eastAsiaTheme="minorEastAsia"/>
                <w:color w:val="000000" w:themeColor="text1"/>
                <w:sz w:val="18"/>
                <w:szCs w:val="18"/>
              </w:rPr>
              <w:t>Individual with limited English proficient individual (LEP) (e.g. non-native English speaker) received English as a second language (ESL) instruction.</w:t>
            </w:r>
          </w:p>
        </w:tc>
        <w:tc>
          <w:tcPr>
            <w:tcW w:w="2816" w:type="dxa"/>
            <w:hideMark/>
          </w:tcPr>
          <w:p w:rsidR="001D6CF8" w:rsidRPr="005B36A5" w:rsidP="009243CE" w14:paraId="6C404ABC" w14:textId="2623169E">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797FF612" w14:textId="64A25127">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64355A8" w14:textId="77777777" w:rsidTr="001D6CF8">
        <w:tblPrEx>
          <w:tblW w:w="9894" w:type="dxa"/>
          <w:tblInd w:w="-720" w:type="dxa"/>
          <w:tblLayout w:type="fixed"/>
          <w:tblLook w:val="04A0"/>
        </w:tblPrEx>
        <w:trPr>
          <w:cantSplit/>
          <w:trHeight w:val="20"/>
        </w:trPr>
        <w:tc>
          <w:tcPr>
            <w:tcW w:w="704" w:type="dxa"/>
          </w:tcPr>
          <w:p w:rsidR="001D6CF8" w:rsidRPr="005B36A5" w:rsidP="00CC67AD" w14:paraId="29EC76F7"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68761CFF" w14:textId="551CE4FE">
            <w:pPr>
              <w:rPr>
                <w:rFonts w:eastAsiaTheme="minorEastAsia"/>
                <w:color w:val="000000" w:themeColor="text1"/>
                <w:sz w:val="18"/>
                <w:szCs w:val="18"/>
              </w:rPr>
            </w:pPr>
            <w:r w:rsidRPr="005B36A5">
              <w:rPr>
                <w:rFonts w:eastAsiaTheme="minorEastAsia"/>
                <w:color w:val="000000" w:themeColor="text1"/>
                <w:sz w:val="18"/>
                <w:szCs w:val="18"/>
              </w:rPr>
              <w:t>English as a Second Language is the use of English by speakers with different native languages. The individual participated in one or more programs and activities designed to help the individual learn English. ESL instruction reduces language barriers that can preclude meaningful access by LEP persons to employment. This may take the form of classes or one-on-one tutoring.</w:t>
            </w:r>
          </w:p>
        </w:tc>
      </w:tr>
      <w:tr w14:paraId="16D8C350" w14:textId="77777777" w:rsidTr="001D6CF8">
        <w:tblPrEx>
          <w:tblW w:w="9894" w:type="dxa"/>
          <w:tblInd w:w="-720" w:type="dxa"/>
          <w:tblLayout w:type="fixed"/>
          <w:tblLook w:val="04A0"/>
        </w:tblPrEx>
        <w:trPr>
          <w:cantSplit/>
          <w:trHeight w:val="20"/>
        </w:trPr>
        <w:tc>
          <w:tcPr>
            <w:tcW w:w="704" w:type="dxa"/>
          </w:tcPr>
          <w:p w:rsidR="001D6CF8" w:rsidRPr="005B36A5" w:rsidP="00703F3A" w14:paraId="65C00937"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77AB336E" w14:textId="77777777">
            <w:pPr>
              <w:ind w:right="176"/>
              <w:rPr>
                <w:rFonts w:eastAsiaTheme="minorEastAsia"/>
                <w:sz w:val="18"/>
                <w:szCs w:val="18"/>
              </w:rPr>
            </w:pPr>
            <w:r w:rsidRPr="005B36A5">
              <w:rPr>
                <w:rFonts w:eastAsiaTheme="minorEastAsia"/>
                <w:sz w:val="18"/>
                <w:szCs w:val="18"/>
              </w:rPr>
              <w:t>Career Guidance Service Code</w:t>
            </w:r>
          </w:p>
        </w:tc>
        <w:tc>
          <w:tcPr>
            <w:tcW w:w="2721" w:type="dxa"/>
            <w:hideMark/>
          </w:tcPr>
          <w:p w:rsidR="001D6CF8" w:rsidRPr="005B36A5" w:rsidP="00CC67AD" w14:paraId="7DE0E88F" w14:textId="63F37732">
            <w:pPr>
              <w:rPr>
                <w:rFonts w:eastAsiaTheme="minorEastAsia"/>
                <w:color w:val="000000" w:themeColor="text1"/>
                <w:sz w:val="18"/>
                <w:szCs w:val="18"/>
              </w:rPr>
            </w:pPr>
            <w:r w:rsidRPr="005B36A5">
              <w:rPr>
                <w:rFonts w:eastAsiaTheme="minorEastAsia"/>
                <w:color w:val="000000" w:themeColor="text1"/>
                <w:sz w:val="18"/>
                <w:szCs w:val="18"/>
              </w:rPr>
              <w:t>The individual received career guidance services.</w:t>
            </w:r>
          </w:p>
        </w:tc>
        <w:tc>
          <w:tcPr>
            <w:tcW w:w="2816" w:type="dxa"/>
          </w:tcPr>
          <w:p w:rsidR="001D6CF8" w:rsidRPr="005B36A5" w:rsidP="009243CE" w14:paraId="3846C1D7" w14:textId="25F009AE">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0D8733BE" w14:textId="42103B8E">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1E08DD0F" w14:textId="77777777" w:rsidTr="001D6CF8">
        <w:tblPrEx>
          <w:tblW w:w="9894" w:type="dxa"/>
          <w:tblInd w:w="-720" w:type="dxa"/>
          <w:tblLayout w:type="fixed"/>
          <w:tblLook w:val="04A0"/>
        </w:tblPrEx>
        <w:trPr>
          <w:cantSplit/>
          <w:trHeight w:val="20"/>
        </w:trPr>
        <w:tc>
          <w:tcPr>
            <w:tcW w:w="704" w:type="dxa"/>
          </w:tcPr>
          <w:p w:rsidR="001D6CF8" w:rsidRPr="005B36A5" w:rsidP="00CC67AD" w14:paraId="14C98BE3"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3F0AD7E2" w14:textId="77777777">
            <w:pPr>
              <w:rPr>
                <w:rFonts w:eastAsiaTheme="minorEastAsia"/>
                <w:color w:val="000000" w:themeColor="text1"/>
                <w:sz w:val="18"/>
                <w:szCs w:val="18"/>
              </w:rPr>
            </w:pPr>
            <w:r w:rsidRPr="005B36A5">
              <w:rPr>
                <w:rFonts w:eastAsiaTheme="minorEastAsia"/>
                <w:color w:val="000000" w:themeColor="text1"/>
                <w:sz w:val="18"/>
                <w:szCs w:val="18"/>
              </w:rPr>
              <w:t>Career guidance services include the provision of information, materials, suggestions, or advice which are intended to assist the job seeker in making occupation or career decisions.</w:t>
            </w:r>
          </w:p>
        </w:tc>
      </w:tr>
      <w:tr w14:paraId="30860ACC" w14:textId="77777777" w:rsidTr="001D6CF8">
        <w:tblPrEx>
          <w:tblW w:w="9894" w:type="dxa"/>
          <w:tblInd w:w="-720" w:type="dxa"/>
          <w:tblLayout w:type="fixed"/>
          <w:tblLook w:val="04A0"/>
        </w:tblPrEx>
        <w:trPr>
          <w:cantSplit/>
          <w:trHeight w:val="20"/>
        </w:trPr>
        <w:tc>
          <w:tcPr>
            <w:tcW w:w="704" w:type="dxa"/>
          </w:tcPr>
          <w:p w:rsidR="001D6CF8" w:rsidRPr="005B36A5" w:rsidP="00703F3A" w14:paraId="551547C3"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3706EDAE" w14:textId="77777777">
            <w:pPr>
              <w:ind w:right="176"/>
              <w:rPr>
                <w:rFonts w:eastAsiaTheme="minorEastAsia"/>
                <w:sz w:val="18"/>
                <w:szCs w:val="18"/>
              </w:rPr>
            </w:pPr>
            <w:r w:rsidRPr="005B36A5">
              <w:rPr>
                <w:rFonts w:eastAsiaTheme="minorEastAsia"/>
                <w:sz w:val="18"/>
                <w:szCs w:val="18"/>
              </w:rPr>
              <w:t>Self-Directed Job Search Assistance Service Code</w:t>
            </w:r>
          </w:p>
        </w:tc>
        <w:tc>
          <w:tcPr>
            <w:tcW w:w="2721" w:type="dxa"/>
            <w:hideMark/>
          </w:tcPr>
          <w:p w:rsidR="001D6CF8" w:rsidRPr="005B36A5" w:rsidP="00CC67AD" w14:paraId="1FD90F45" w14:textId="03C99021">
            <w:pPr>
              <w:rPr>
                <w:rFonts w:eastAsiaTheme="minorEastAsia"/>
                <w:color w:val="000000" w:themeColor="text1"/>
                <w:sz w:val="18"/>
                <w:szCs w:val="18"/>
              </w:rPr>
            </w:pPr>
            <w:r w:rsidRPr="005B36A5">
              <w:rPr>
                <w:rFonts w:eastAsiaTheme="minorEastAsia"/>
                <w:color w:val="000000" w:themeColor="text1"/>
                <w:sz w:val="18"/>
                <w:szCs w:val="18"/>
              </w:rPr>
              <w:t xml:space="preserve">The individual received job search </w:t>
            </w:r>
            <w:r>
              <w:rPr>
                <w:rFonts w:eastAsiaTheme="minorEastAsia"/>
                <w:color w:val="000000" w:themeColor="text1"/>
                <w:sz w:val="18"/>
                <w:szCs w:val="18"/>
              </w:rPr>
              <w:t>assistance</w:t>
            </w:r>
            <w:r w:rsidRPr="005B36A5">
              <w:rPr>
                <w:rFonts w:eastAsiaTheme="minorEastAsia"/>
                <w:color w:val="000000" w:themeColor="text1"/>
                <w:sz w:val="18"/>
                <w:szCs w:val="18"/>
              </w:rPr>
              <w:t>.</w:t>
            </w:r>
          </w:p>
        </w:tc>
        <w:tc>
          <w:tcPr>
            <w:tcW w:w="2816" w:type="dxa"/>
            <w:hideMark/>
          </w:tcPr>
          <w:p w:rsidR="001D6CF8" w:rsidRPr="005B36A5" w:rsidP="00CC67AD" w14:paraId="652B827C" w14:textId="72C29954">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5139C6A2" w14:textId="47F0C3E5">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1BA3C504" w14:textId="77777777" w:rsidTr="001D6CF8">
        <w:tblPrEx>
          <w:tblW w:w="9894" w:type="dxa"/>
          <w:tblInd w:w="-720" w:type="dxa"/>
          <w:tblLayout w:type="fixed"/>
          <w:tblLook w:val="04A0"/>
        </w:tblPrEx>
        <w:trPr>
          <w:cantSplit/>
          <w:trHeight w:val="20"/>
        </w:trPr>
        <w:tc>
          <w:tcPr>
            <w:tcW w:w="704" w:type="dxa"/>
          </w:tcPr>
          <w:p w:rsidR="001D6CF8" w:rsidRPr="005B36A5" w:rsidP="00CC67AD" w14:paraId="2158F4B3"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40A88283" w14:textId="7F584C55">
            <w:pPr>
              <w:rPr>
                <w:rFonts w:eastAsiaTheme="minorEastAsia"/>
                <w:color w:val="000000" w:themeColor="text1"/>
                <w:sz w:val="18"/>
                <w:szCs w:val="18"/>
              </w:rPr>
            </w:pPr>
            <w:r w:rsidRPr="005B36A5">
              <w:rPr>
                <w:rFonts w:eastAsiaTheme="minorEastAsia"/>
                <w:color w:val="000000" w:themeColor="text1"/>
                <w:sz w:val="18"/>
                <w:szCs w:val="18"/>
              </w:rPr>
              <w:t xml:space="preserve">Job search activities help an individual plan and carry out a successful self-directed job-hunting strategy and include resume preparation, application preparation, interviewing skills, job lead development, job finding clubs, and development of a job search plan.  </w:t>
            </w:r>
          </w:p>
        </w:tc>
      </w:tr>
    </w:tbl>
    <w:p w:rsidR="00341CE2" w14:paraId="761BC458" w14:textId="77777777">
      <w:r>
        <w:br w:type="page"/>
      </w:r>
    </w:p>
    <w:tbl>
      <w:tblPr>
        <w:tblStyle w:val="TableGrid"/>
        <w:tblW w:w="9894" w:type="dxa"/>
        <w:tblInd w:w="-720" w:type="dxa"/>
        <w:tblLayout w:type="fixed"/>
        <w:tblLook w:val="04A0"/>
      </w:tblPr>
      <w:tblGrid>
        <w:gridCol w:w="704"/>
        <w:gridCol w:w="1893"/>
        <w:gridCol w:w="2716"/>
        <w:gridCol w:w="2827"/>
        <w:gridCol w:w="1754"/>
      </w:tblGrid>
      <w:tr w14:paraId="3F0BC87C" w14:textId="77777777" w:rsidTr="0035244E">
        <w:tblPrEx>
          <w:tblW w:w="9894" w:type="dxa"/>
          <w:tblInd w:w="-720" w:type="dxa"/>
          <w:tblLayout w:type="fixed"/>
          <w:tblLook w:val="04A0"/>
        </w:tblPrEx>
        <w:trPr>
          <w:cantSplit/>
          <w:trHeight w:val="20"/>
          <w:tblHeader/>
        </w:trPr>
        <w:tc>
          <w:tcPr>
            <w:tcW w:w="704" w:type="dxa"/>
            <w:shd w:val="clear" w:color="auto" w:fill="000000" w:themeFill="text1"/>
          </w:tcPr>
          <w:p w:rsidR="00341CE2" w:rsidRPr="005B36A5" w:rsidP="0035244E" w14:paraId="22484CA5" w14:textId="77777777">
            <w:pPr>
              <w:rPr>
                <w:rFonts w:eastAsiaTheme="minorEastAsia"/>
                <w:b/>
                <w:bCs/>
                <w:color w:val="FFFFFF" w:themeColor="background1"/>
                <w:sz w:val="18"/>
                <w:szCs w:val="18"/>
              </w:rPr>
            </w:pPr>
            <w:r w:rsidRPr="005B36A5">
              <w:rPr>
                <w:rFonts w:eastAsiaTheme="minorEastAsia"/>
                <w:b/>
                <w:bCs/>
                <w:color w:val="FFFFFF" w:themeColor="background1"/>
                <w:sz w:val="18"/>
                <w:szCs w:val="18"/>
              </w:rPr>
              <w:t>Fixed ID</w:t>
            </w:r>
          </w:p>
        </w:tc>
        <w:tc>
          <w:tcPr>
            <w:tcW w:w="1896" w:type="dxa"/>
            <w:shd w:val="clear" w:color="auto" w:fill="000000" w:themeFill="text1"/>
          </w:tcPr>
          <w:p w:rsidR="00341CE2" w:rsidRPr="005B36A5" w:rsidP="0035244E" w14:paraId="4AB12657"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705" w:type="dxa"/>
            <w:shd w:val="clear" w:color="auto" w:fill="000000" w:themeFill="text1"/>
          </w:tcPr>
          <w:p w:rsidR="00341CE2" w:rsidRPr="005B36A5" w:rsidP="0035244E" w14:paraId="0918ADA0"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832" w:type="dxa"/>
            <w:shd w:val="clear" w:color="auto" w:fill="000000" w:themeFill="text1"/>
          </w:tcPr>
          <w:p w:rsidR="00341CE2" w:rsidRPr="005B36A5" w:rsidP="0035244E" w14:paraId="12C99AAF"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757" w:type="dxa"/>
            <w:shd w:val="clear" w:color="auto" w:fill="000000" w:themeFill="text1"/>
            <w:noWrap/>
          </w:tcPr>
          <w:p w:rsidR="00341CE2" w:rsidRPr="005B36A5" w:rsidP="0035244E" w14:paraId="5B3FF0F5" w14:textId="77777777">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tr w14:paraId="3A29553D" w14:textId="77777777" w:rsidTr="001D6CF8">
        <w:tblPrEx>
          <w:tblW w:w="9894" w:type="dxa"/>
          <w:tblInd w:w="-720" w:type="dxa"/>
          <w:tblLayout w:type="fixed"/>
          <w:tblLook w:val="04A0"/>
        </w:tblPrEx>
        <w:trPr>
          <w:cantSplit/>
          <w:trHeight w:val="20"/>
        </w:trPr>
        <w:tc>
          <w:tcPr>
            <w:tcW w:w="704" w:type="dxa"/>
          </w:tcPr>
          <w:p w:rsidR="001D6CF8" w:rsidRPr="005B36A5" w:rsidP="00703F3A" w14:paraId="74C9F3BB" w14:textId="7C3AC81C">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25C8E100" w14:textId="77777777">
            <w:pPr>
              <w:ind w:right="176"/>
              <w:rPr>
                <w:rFonts w:eastAsiaTheme="minorEastAsia"/>
                <w:sz w:val="18"/>
                <w:szCs w:val="18"/>
              </w:rPr>
            </w:pPr>
            <w:r w:rsidRPr="005B36A5">
              <w:rPr>
                <w:rFonts w:eastAsiaTheme="minorEastAsia"/>
                <w:sz w:val="18"/>
                <w:szCs w:val="18"/>
              </w:rPr>
              <w:t>Work Readiness Assistance Service Code</w:t>
            </w:r>
          </w:p>
        </w:tc>
        <w:tc>
          <w:tcPr>
            <w:tcW w:w="2721" w:type="dxa"/>
            <w:hideMark/>
          </w:tcPr>
          <w:p w:rsidR="001D6CF8" w:rsidRPr="005B36A5" w:rsidP="00CC67AD" w14:paraId="266C8C21" w14:textId="734E050D">
            <w:pPr>
              <w:rPr>
                <w:rFonts w:eastAsiaTheme="minorEastAsia"/>
                <w:color w:val="000000" w:themeColor="text1"/>
                <w:sz w:val="18"/>
                <w:szCs w:val="18"/>
              </w:rPr>
            </w:pPr>
            <w:r w:rsidRPr="005B36A5">
              <w:rPr>
                <w:rFonts w:eastAsiaTheme="minorEastAsia"/>
                <w:color w:val="000000" w:themeColor="text1"/>
                <w:sz w:val="18"/>
                <w:szCs w:val="18"/>
              </w:rPr>
              <w:t>The individual received work readiness assistance.</w:t>
            </w:r>
          </w:p>
        </w:tc>
        <w:tc>
          <w:tcPr>
            <w:tcW w:w="2816" w:type="dxa"/>
          </w:tcPr>
          <w:p w:rsidR="001D6CF8" w:rsidRPr="005B36A5" w:rsidP="00CC67AD" w14:paraId="2D489146" w14:textId="2A775A9D">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53FA089D" w14:textId="329BB536">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0A05BD76" w14:textId="77777777" w:rsidTr="001D6CF8">
        <w:tblPrEx>
          <w:tblW w:w="9894" w:type="dxa"/>
          <w:tblInd w:w="-720" w:type="dxa"/>
          <w:tblLayout w:type="fixed"/>
          <w:tblLook w:val="04A0"/>
        </w:tblPrEx>
        <w:trPr>
          <w:cantSplit/>
          <w:trHeight w:val="20"/>
        </w:trPr>
        <w:tc>
          <w:tcPr>
            <w:tcW w:w="704" w:type="dxa"/>
          </w:tcPr>
          <w:p w:rsidR="001D6CF8" w:rsidRPr="005B36A5" w:rsidP="00CC67AD" w14:paraId="5EB7D5B5"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6ABA596E" w14:textId="482B9225">
            <w:pPr>
              <w:rPr>
                <w:rFonts w:eastAsiaTheme="minorEastAsia"/>
                <w:color w:val="000000" w:themeColor="text1"/>
                <w:sz w:val="18"/>
                <w:szCs w:val="18"/>
              </w:rPr>
            </w:pPr>
            <w:r w:rsidRPr="005B36A5">
              <w:rPr>
                <w:rFonts w:eastAsiaTheme="minorEastAsia"/>
                <w:color w:val="000000" w:themeColor="text1"/>
                <w:sz w:val="18"/>
                <w:szCs w:val="18"/>
              </w:rPr>
              <w:t xml:space="preserve">Work readiness includes specific work-related skills that </w:t>
            </w:r>
            <w:r>
              <w:rPr>
                <w:rFonts w:eastAsiaTheme="minorEastAsia"/>
                <w:color w:val="000000" w:themeColor="text1"/>
                <w:sz w:val="18"/>
                <w:szCs w:val="18"/>
              </w:rPr>
              <w:t>are</w:t>
            </w:r>
            <w:r w:rsidRPr="005B36A5">
              <w:rPr>
                <w:rFonts w:eastAsiaTheme="minorEastAsia"/>
                <w:color w:val="000000" w:themeColor="text1"/>
                <w:sz w:val="18"/>
                <w:szCs w:val="18"/>
              </w:rPr>
              <w:t xml:space="preserve"> need</w:t>
            </w:r>
            <w:r>
              <w:rPr>
                <w:rFonts w:eastAsiaTheme="minorEastAsia"/>
                <w:color w:val="000000" w:themeColor="text1"/>
                <w:sz w:val="18"/>
                <w:szCs w:val="18"/>
              </w:rPr>
              <w:t>ed</w:t>
            </w:r>
            <w:r w:rsidRPr="005B36A5">
              <w:rPr>
                <w:rFonts w:eastAsiaTheme="minorEastAsia"/>
                <w:color w:val="000000" w:themeColor="text1"/>
                <w:sz w:val="18"/>
                <w:szCs w:val="18"/>
              </w:rPr>
              <w:t xml:space="preserve"> to be successful as entry-level workers in any formal sector business or industry or in any informal sector livelihood. These skills are generally thought of as life skills with a strong work focus, and include work-related health and safety at work, work habits and conduct, personal leadership at work, communicating with others at work, </w:t>
            </w:r>
            <w:r w:rsidRPr="005B36A5">
              <w:rPr>
                <w:rFonts w:eastAsiaTheme="minorEastAsia"/>
                <w:color w:val="000000" w:themeColor="text1"/>
                <w:sz w:val="18"/>
                <w:szCs w:val="18"/>
              </w:rPr>
              <w:t>team work</w:t>
            </w:r>
            <w:r w:rsidRPr="005B36A5">
              <w:rPr>
                <w:rFonts w:eastAsiaTheme="minorEastAsia"/>
                <w:color w:val="000000" w:themeColor="text1"/>
                <w:sz w:val="18"/>
                <w:szCs w:val="18"/>
              </w:rPr>
              <w:t xml:space="preserve"> and collaboration at work, rights and responsibilities of workers and employers, and customer service.  This may include business communications, computer literacy, financial literacy, employment counseling.</w:t>
            </w:r>
          </w:p>
        </w:tc>
      </w:tr>
      <w:tr w14:paraId="29DBB08A" w14:textId="77777777" w:rsidTr="001D6CF8">
        <w:tblPrEx>
          <w:tblW w:w="9894" w:type="dxa"/>
          <w:tblInd w:w="-720" w:type="dxa"/>
          <w:tblLayout w:type="fixed"/>
          <w:tblLook w:val="04A0"/>
        </w:tblPrEx>
        <w:trPr>
          <w:cantSplit/>
          <w:trHeight w:val="20"/>
        </w:trPr>
        <w:tc>
          <w:tcPr>
            <w:tcW w:w="704" w:type="dxa"/>
          </w:tcPr>
          <w:p w:rsidR="001D6CF8" w:rsidRPr="005B36A5" w:rsidP="00703F3A" w14:paraId="19420BF2"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0DEABC19" w14:textId="77777777">
            <w:pPr>
              <w:ind w:right="176"/>
              <w:rPr>
                <w:rFonts w:eastAsiaTheme="minorEastAsia"/>
                <w:sz w:val="18"/>
                <w:szCs w:val="18"/>
              </w:rPr>
            </w:pPr>
            <w:r w:rsidRPr="005B36A5">
              <w:rPr>
                <w:rFonts w:eastAsiaTheme="minorEastAsia"/>
                <w:sz w:val="18"/>
                <w:szCs w:val="18"/>
              </w:rPr>
              <w:t>Occupational Skills Training (OST) Service Code</w:t>
            </w:r>
          </w:p>
        </w:tc>
        <w:tc>
          <w:tcPr>
            <w:tcW w:w="2721" w:type="dxa"/>
            <w:hideMark/>
          </w:tcPr>
          <w:p w:rsidR="001D6CF8" w:rsidRPr="005B36A5" w:rsidP="00CC67AD" w14:paraId="013EB5F2" w14:textId="09443E63">
            <w:pPr>
              <w:rPr>
                <w:rFonts w:eastAsiaTheme="minorEastAsia"/>
                <w:color w:val="000000" w:themeColor="text1"/>
                <w:sz w:val="18"/>
                <w:szCs w:val="18"/>
              </w:rPr>
            </w:pPr>
            <w:r w:rsidRPr="005B36A5">
              <w:rPr>
                <w:rFonts w:eastAsiaTheme="minorEastAsia"/>
                <w:color w:val="000000" w:themeColor="text1"/>
                <w:sz w:val="18"/>
                <w:szCs w:val="18"/>
              </w:rPr>
              <w:t>The individual received occupational skills training (OST).  OST may be conducted in the classroom or on-the-job in the workplace or a combination of approaches.</w:t>
            </w:r>
          </w:p>
        </w:tc>
        <w:tc>
          <w:tcPr>
            <w:tcW w:w="2816" w:type="dxa"/>
          </w:tcPr>
          <w:p w:rsidR="001D6CF8" w:rsidRPr="005B36A5" w:rsidP="00CC67AD" w14:paraId="5DD6B47E" w14:textId="74B97BFD">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10D72CBB" w14:textId="6C6849FC">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3D79F970" w14:textId="77777777" w:rsidTr="001D6CF8">
        <w:tblPrEx>
          <w:tblW w:w="9894" w:type="dxa"/>
          <w:tblInd w:w="-720" w:type="dxa"/>
          <w:tblLayout w:type="fixed"/>
          <w:tblLook w:val="04A0"/>
        </w:tblPrEx>
        <w:trPr>
          <w:cantSplit/>
          <w:trHeight w:val="20"/>
        </w:trPr>
        <w:tc>
          <w:tcPr>
            <w:tcW w:w="704" w:type="dxa"/>
          </w:tcPr>
          <w:p w:rsidR="001D6CF8" w:rsidRPr="005B36A5" w:rsidP="00CC67AD" w14:paraId="6C107738"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685C7178" w14:textId="77777777">
            <w:pPr>
              <w:rPr>
                <w:rFonts w:eastAsiaTheme="minorEastAsia"/>
                <w:color w:val="000000" w:themeColor="text1"/>
                <w:sz w:val="18"/>
                <w:szCs w:val="18"/>
              </w:rPr>
            </w:pPr>
            <w:r w:rsidRPr="005B36A5">
              <w:rPr>
                <w:rFonts w:eastAsiaTheme="minorEastAsia"/>
                <w:color w:val="000000" w:themeColor="text1"/>
                <w:sz w:val="18"/>
                <w:szCs w:val="18"/>
              </w:rPr>
              <w:t>The OST curriculum is designed to meet the technical needs of the workplace.  OST provides participants with the technical skills necessary to perform a specific job or group of jobs. The duration of OST activities varies based on many factors.  This could be to retain an existing job, for a new job, for advancement in a current field, or for employment in a new/different field. This could be training provided by an employer.</w:t>
            </w:r>
          </w:p>
        </w:tc>
      </w:tr>
      <w:tr w14:paraId="0768B11C" w14:textId="77777777" w:rsidTr="001D6CF8">
        <w:tblPrEx>
          <w:tblW w:w="9894" w:type="dxa"/>
          <w:tblInd w:w="-720" w:type="dxa"/>
          <w:tblLayout w:type="fixed"/>
          <w:tblLook w:val="04A0"/>
        </w:tblPrEx>
        <w:trPr>
          <w:cantSplit/>
          <w:trHeight w:val="20"/>
        </w:trPr>
        <w:tc>
          <w:tcPr>
            <w:tcW w:w="704" w:type="dxa"/>
          </w:tcPr>
          <w:p w:rsidR="001D6CF8" w:rsidRPr="005B36A5" w:rsidP="00703F3A" w14:paraId="0B63064C"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0C768E05" w14:textId="77777777">
            <w:pPr>
              <w:ind w:right="176"/>
              <w:rPr>
                <w:rFonts w:eastAsiaTheme="minorEastAsia"/>
                <w:sz w:val="18"/>
                <w:szCs w:val="18"/>
              </w:rPr>
            </w:pPr>
            <w:r w:rsidRPr="005B36A5">
              <w:rPr>
                <w:rFonts w:eastAsiaTheme="minorEastAsia"/>
                <w:sz w:val="18"/>
                <w:szCs w:val="18"/>
              </w:rPr>
              <w:t>Job Development Service Code</w:t>
            </w:r>
          </w:p>
        </w:tc>
        <w:tc>
          <w:tcPr>
            <w:tcW w:w="2721" w:type="dxa"/>
            <w:hideMark/>
          </w:tcPr>
          <w:p w:rsidR="001D6CF8" w:rsidRPr="005B36A5" w:rsidP="00CC67AD" w14:paraId="3B331AAD" w14:textId="77777777">
            <w:pPr>
              <w:rPr>
                <w:rFonts w:eastAsiaTheme="minorEastAsia"/>
                <w:color w:val="000000" w:themeColor="text1"/>
                <w:sz w:val="18"/>
                <w:szCs w:val="18"/>
              </w:rPr>
            </w:pPr>
            <w:r w:rsidRPr="005B36A5">
              <w:rPr>
                <w:rFonts w:eastAsiaTheme="minorEastAsia"/>
                <w:color w:val="000000" w:themeColor="text1"/>
                <w:sz w:val="18"/>
                <w:szCs w:val="18"/>
              </w:rPr>
              <w:t>The individual received job development services.  Job development is contacting an employer directly for the purpose of obtaining possible employment for a specific individual.</w:t>
            </w:r>
          </w:p>
        </w:tc>
        <w:tc>
          <w:tcPr>
            <w:tcW w:w="2816" w:type="dxa"/>
            <w:hideMark/>
          </w:tcPr>
          <w:p w:rsidR="001D6CF8" w:rsidRPr="005B36A5" w:rsidP="00CC67AD" w14:paraId="329335EA" w14:textId="65A2E085">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54882E65" w14:textId="49B954EF">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3E74F506" w14:textId="77777777" w:rsidTr="001D6CF8">
        <w:tblPrEx>
          <w:tblW w:w="9894" w:type="dxa"/>
          <w:tblInd w:w="-720" w:type="dxa"/>
          <w:tblLayout w:type="fixed"/>
          <w:tblLook w:val="04A0"/>
        </w:tblPrEx>
        <w:trPr>
          <w:cantSplit/>
          <w:trHeight w:val="20"/>
        </w:trPr>
        <w:tc>
          <w:tcPr>
            <w:tcW w:w="704" w:type="dxa"/>
          </w:tcPr>
          <w:p w:rsidR="001D6CF8" w:rsidRPr="005B36A5" w:rsidP="00703F3A" w14:paraId="565F3F89"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0E210468" w14:textId="77777777">
            <w:pPr>
              <w:ind w:right="176"/>
              <w:rPr>
                <w:rFonts w:eastAsiaTheme="minorEastAsia"/>
                <w:sz w:val="18"/>
                <w:szCs w:val="18"/>
              </w:rPr>
            </w:pPr>
            <w:r w:rsidRPr="005B36A5">
              <w:rPr>
                <w:rFonts w:eastAsiaTheme="minorEastAsia"/>
                <w:sz w:val="18"/>
                <w:szCs w:val="18"/>
              </w:rPr>
              <w:t>Job Retention Service Code</w:t>
            </w:r>
          </w:p>
        </w:tc>
        <w:tc>
          <w:tcPr>
            <w:tcW w:w="2721" w:type="dxa"/>
            <w:hideMark/>
          </w:tcPr>
          <w:p w:rsidR="001D6CF8" w:rsidRPr="005B36A5" w:rsidP="00CC67AD" w14:paraId="23B2CBB8" w14:textId="5CCD5924">
            <w:pPr>
              <w:rPr>
                <w:rFonts w:eastAsiaTheme="minorEastAsia"/>
                <w:color w:val="000000" w:themeColor="text1"/>
                <w:sz w:val="18"/>
                <w:szCs w:val="18"/>
              </w:rPr>
            </w:pPr>
            <w:r w:rsidRPr="005B36A5">
              <w:rPr>
                <w:rFonts w:eastAsiaTheme="minorEastAsia"/>
                <w:color w:val="000000" w:themeColor="text1"/>
                <w:sz w:val="18"/>
                <w:szCs w:val="18"/>
              </w:rPr>
              <w:t>The individual received job retention services.</w:t>
            </w:r>
          </w:p>
        </w:tc>
        <w:tc>
          <w:tcPr>
            <w:tcW w:w="2816" w:type="dxa"/>
            <w:hideMark/>
          </w:tcPr>
          <w:p w:rsidR="001D6CF8" w:rsidRPr="005B36A5" w:rsidP="00CC67AD" w14:paraId="1D3E25B1" w14:textId="01C1E321">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7438B497" w14:textId="197F7FF0">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3D1EC02F" w14:textId="77777777" w:rsidTr="001D6CF8">
        <w:tblPrEx>
          <w:tblW w:w="9894" w:type="dxa"/>
          <w:tblInd w:w="-720" w:type="dxa"/>
          <w:tblLayout w:type="fixed"/>
          <w:tblLook w:val="04A0"/>
        </w:tblPrEx>
        <w:trPr>
          <w:cantSplit/>
          <w:trHeight w:val="20"/>
        </w:trPr>
        <w:tc>
          <w:tcPr>
            <w:tcW w:w="704" w:type="dxa"/>
          </w:tcPr>
          <w:p w:rsidR="001D6CF8" w:rsidRPr="005B36A5" w:rsidP="00CC67AD" w14:paraId="27E8BDE0"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06426B65" w14:textId="3CDCD02C">
            <w:pPr>
              <w:rPr>
                <w:rFonts w:eastAsiaTheme="minorEastAsia"/>
                <w:color w:val="000000" w:themeColor="text1"/>
                <w:sz w:val="18"/>
                <w:szCs w:val="18"/>
              </w:rPr>
            </w:pPr>
            <w:r w:rsidRPr="005B36A5">
              <w:rPr>
                <w:rFonts w:eastAsiaTheme="minorEastAsia"/>
                <w:color w:val="000000" w:themeColor="text1"/>
                <w:sz w:val="18"/>
                <w:szCs w:val="18"/>
              </w:rPr>
              <w:t>Job retention services include a Job coach works with participant on managing challenges in the workplace or works with employer to create a remediation plan for employee, et cetera. Occupational skills training (OST), employer sponsored “in-service training</w:t>
            </w:r>
            <w:r w:rsidRPr="005B36A5">
              <w:rPr>
                <w:rFonts w:eastAsiaTheme="minorEastAsia"/>
                <w:color w:val="000000" w:themeColor="text1"/>
                <w:sz w:val="18"/>
                <w:szCs w:val="18"/>
              </w:rPr>
              <w:t>”</w:t>
            </w:r>
            <w:r w:rsidRPr="005B36A5">
              <w:rPr>
                <w:rFonts w:eastAsiaTheme="minorEastAsia"/>
                <w:color w:val="000000" w:themeColor="text1"/>
                <w:sz w:val="18"/>
                <w:szCs w:val="18"/>
              </w:rPr>
              <w:t xml:space="preserve"> and certifications needed to maintain employment are excluded.</w:t>
            </w:r>
          </w:p>
        </w:tc>
      </w:tr>
      <w:tr w14:paraId="69E07A7F" w14:textId="77777777" w:rsidTr="001D6CF8">
        <w:tblPrEx>
          <w:tblW w:w="9894" w:type="dxa"/>
          <w:tblInd w:w="-720" w:type="dxa"/>
          <w:tblLayout w:type="fixed"/>
          <w:tblLook w:val="04A0"/>
        </w:tblPrEx>
        <w:trPr>
          <w:cantSplit/>
          <w:trHeight w:val="20"/>
        </w:trPr>
        <w:tc>
          <w:tcPr>
            <w:tcW w:w="704" w:type="dxa"/>
          </w:tcPr>
          <w:p w:rsidR="001D6CF8" w:rsidRPr="005B36A5" w:rsidP="00703F3A" w14:paraId="5FBF9148"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40936B3F" w14:textId="77777777">
            <w:pPr>
              <w:ind w:right="176"/>
              <w:rPr>
                <w:rFonts w:eastAsiaTheme="minorEastAsia"/>
                <w:sz w:val="18"/>
                <w:szCs w:val="18"/>
              </w:rPr>
            </w:pPr>
            <w:r w:rsidRPr="005B36A5">
              <w:rPr>
                <w:rFonts w:eastAsiaTheme="minorEastAsia"/>
                <w:sz w:val="18"/>
                <w:szCs w:val="18"/>
              </w:rPr>
              <w:t xml:space="preserve">Fair Housing and Civil Rights Assistance Service Code </w:t>
            </w:r>
          </w:p>
        </w:tc>
        <w:tc>
          <w:tcPr>
            <w:tcW w:w="2721" w:type="dxa"/>
            <w:hideMark/>
          </w:tcPr>
          <w:p w:rsidR="001D6CF8" w:rsidRPr="005B36A5" w:rsidP="00CC67AD" w14:paraId="72862F0B" w14:textId="509697FB">
            <w:pPr>
              <w:rPr>
                <w:rFonts w:eastAsiaTheme="minorEastAsia"/>
                <w:color w:val="000000" w:themeColor="text1"/>
                <w:sz w:val="18"/>
                <w:szCs w:val="18"/>
              </w:rPr>
            </w:pPr>
            <w:r w:rsidRPr="005B36A5">
              <w:rPr>
                <w:rFonts w:eastAsiaTheme="minorEastAsia"/>
                <w:color w:val="000000" w:themeColor="text1"/>
                <w:sz w:val="18"/>
                <w:szCs w:val="18"/>
              </w:rPr>
              <w:t xml:space="preserve">The individual received services or participated in programs that promotes racially, ethnically, and economically diverse communities and integrated living patterns and avoid patterns where persons are forced to live in high poverty areas, or in areas suffering from a lack of accessible services, or a lack of integration in terms of race, </w:t>
            </w:r>
            <w:r>
              <w:rPr>
                <w:rFonts w:eastAsiaTheme="minorEastAsia"/>
                <w:color w:val="000000" w:themeColor="text1"/>
                <w:sz w:val="18"/>
                <w:szCs w:val="18"/>
              </w:rPr>
              <w:t>color, national origin, religion, sex, familial status,</w:t>
            </w:r>
            <w:r w:rsidRPr="005B36A5">
              <w:rPr>
                <w:rFonts w:eastAsiaTheme="minorEastAsia"/>
                <w:color w:val="000000" w:themeColor="text1"/>
                <w:sz w:val="18"/>
                <w:szCs w:val="18"/>
              </w:rPr>
              <w:t xml:space="preserve"> or disability status.</w:t>
            </w:r>
          </w:p>
        </w:tc>
        <w:tc>
          <w:tcPr>
            <w:tcW w:w="2816" w:type="dxa"/>
            <w:hideMark/>
          </w:tcPr>
          <w:p w:rsidR="001D6CF8" w:rsidRPr="005B36A5" w:rsidP="00CC67AD" w14:paraId="20C7AD10" w14:textId="6ED8556F">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2747003A" w14:textId="1CE21970">
            <w:pPr>
              <w:rPr>
                <w:rFonts w:eastAsiaTheme="minorEastAsia"/>
                <w:color w:val="000000" w:themeColor="text1"/>
                <w:sz w:val="18"/>
                <w:szCs w:val="18"/>
              </w:rPr>
            </w:pPr>
            <w:r>
              <w:rPr>
                <w:rFonts w:eastAsiaTheme="minorEastAsia"/>
                <w:b/>
                <w:bCs/>
                <w:color w:val="000000" w:themeColor="text1"/>
                <w:sz w:val="18"/>
                <w:szCs w:val="18"/>
              </w:rPr>
              <w:t>MFH</w:t>
            </w:r>
          </w:p>
        </w:tc>
      </w:tr>
      <w:tr w14:paraId="63508B82" w14:textId="77777777" w:rsidTr="001D6CF8">
        <w:tblPrEx>
          <w:tblW w:w="9894" w:type="dxa"/>
          <w:tblInd w:w="-720" w:type="dxa"/>
          <w:tblLayout w:type="fixed"/>
          <w:tblLook w:val="04A0"/>
        </w:tblPrEx>
        <w:trPr>
          <w:cantSplit/>
          <w:trHeight w:val="20"/>
        </w:trPr>
        <w:tc>
          <w:tcPr>
            <w:tcW w:w="704" w:type="dxa"/>
          </w:tcPr>
          <w:p w:rsidR="001D6CF8" w:rsidRPr="005B36A5" w:rsidP="00703F3A" w14:paraId="63C85AA3"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6BD85DBE" w14:textId="77777777">
            <w:pPr>
              <w:ind w:right="176"/>
              <w:rPr>
                <w:rFonts w:eastAsiaTheme="minorEastAsia"/>
                <w:sz w:val="18"/>
                <w:szCs w:val="18"/>
              </w:rPr>
            </w:pPr>
            <w:r w:rsidRPr="005B36A5">
              <w:rPr>
                <w:rFonts w:eastAsiaTheme="minorEastAsia"/>
                <w:sz w:val="18"/>
                <w:szCs w:val="18"/>
              </w:rPr>
              <w:t>Tax Preparation Service Code</w:t>
            </w:r>
          </w:p>
        </w:tc>
        <w:tc>
          <w:tcPr>
            <w:tcW w:w="2721" w:type="dxa"/>
            <w:hideMark/>
          </w:tcPr>
          <w:p w:rsidR="001D6CF8" w:rsidRPr="005B36A5" w:rsidP="00CC67AD" w14:paraId="6691381C" w14:textId="1C6A1416">
            <w:pPr>
              <w:rPr>
                <w:rFonts w:eastAsiaTheme="minorEastAsia"/>
                <w:color w:val="000000" w:themeColor="text1"/>
                <w:sz w:val="18"/>
                <w:szCs w:val="18"/>
              </w:rPr>
            </w:pPr>
            <w:r w:rsidRPr="005B36A5">
              <w:rPr>
                <w:rFonts w:eastAsiaTheme="minorEastAsia"/>
                <w:color w:val="000000" w:themeColor="text1"/>
                <w:sz w:val="18"/>
                <w:szCs w:val="18"/>
              </w:rPr>
              <w:t>The individual received tax preparation services while participating in grant-funded activities.</w:t>
            </w:r>
          </w:p>
        </w:tc>
        <w:tc>
          <w:tcPr>
            <w:tcW w:w="2816" w:type="dxa"/>
          </w:tcPr>
          <w:p w:rsidR="001D6CF8" w:rsidRPr="005B36A5" w:rsidP="00CC67AD" w14:paraId="6C226E33" w14:textId="00593826">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7FEA872B" w14:textId="28F6B20F">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7994507B" w14:textId="77777777" w:rsidTr="001D6CF8">
        <w:tblPrEx>
          <w:tblW w:w="9894" w:type="dxa"/>
          <w:tblInd w:w="-720" w:type="dxa"/>
          <w:tblLayout w:type="fixed"/>
          <w:tblLook w:val="04A0"/>
        </w:tblPrEx>
        <w:trPr>
          <w:cantSplit/>
          <w:trHeight w:val="20"/>
        </w:trPr>
        <w:tc>
          <w:tcPr>
            <w:tcW w:w="704" w:type="dxa"/>
          </w:tcPr>
          <w:p w:rsidR="001D6CF8" w:rsidRPr="005B36A5" w:rsidP="00CC67AD" w14:paraId="2404E30E"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62E1555A" w14:textId="77777777">
            <w:pPr>
              <w:rPr>
                <w:rFonts w:eastAsiaTheme="minorEastAsia"/>
                <w:color w:val="000000" w:themeColor="text1"/>
                <w:sz w:val="18"/>
                <w:szCs w:val="18"/>
              </w:rPr>
            </w:pPr>
            <w:r w:rsidRPr="005B36A5">
              <w:rPr>
                <w:rFonts w:eastAsiaTheme="minorEastAsia"/>
                <w:color w:val="000000" w:themeColor="text1"/>
                <w:sz w:val="18"/>
                <w:szCs w:val="18"/>
              </w:rPr>
              <w:t>Tax preparation services include assistance with obtaining information about low- or no-cost tax preparation services; arranging no-cost tax preparation services at the property; assistance with organizing tax documents, paperwork, and other supporting materials for individuals; and assistance with preparing and/or filing of senior/disabled age/income-based specific tax rebates including property tax rebate programs and/or food sales tax rebate programs.  These services may be provided by an IRS Volunteer Income Tax Assistance (VITA) center or a reputable (not refund-anticipation loan-type) private service. This does not include the use of tax software by individuals unless facilitated by the PHA or a partner.</w:t>
            </w:r>
          </w:p>
        </w:tc>
      </w:tr>
      <w:tr w14:paraId="0D76D454" w14:textId="77777777" w:rsidTr="001D6CF8">
        <w:tblPrEx>
          <w:tblW w:w="9894" w:type="dxa"/>
          <w:tblInd w:w="-720" w:type="dxa"/>
          <w:tblLayout w:type="fixed"/>
          <w:tblLook w:val="04A0"/>
        </w:tblPrEx>
        <w:trPr>
          <w:cantSplit/>
          <w:trHeight w:val="20"/>
        </w:trPr>
        <w:tc>
          <w:tcPr>
            <w:tcW w:w="704" w:type="dxa"/>
          </w:tcPr>
          <w:p w:rsidR="001D6CF8" w:rsidRPr="005B36A5" w:rsidP="00703F3A" w14:paraId="745496AF" w14:textId="77777777">
            <w:pPr>
              <w:pStyle w:val="ListParagraph"/>
              <w:numPr>
                <w:ilvl w:val="0"/>
                <w:numId w:val="8"/>
              </w:numPr>
              <w:rPr>
                <w:rFonts w:eastAsia="Times New Roman" w:cstheme="minorHAnsi"/>
                <w:sz w:val="18"/>
                <w:szCs w:val="18"/>
              </w:rPr>
            </w:pPr>
          </w:p>
        </w:tc>
        <w:tc>
          <w:tcPr>
            <w:tcW w:w="1896" w:type="dxa"/>
          </w:tcPr>
          <w:p w:rsidR="001D6CF8" w:rsidRPr="005B36A5" w:rsidP="003B4351" w14:paraId="7A98869C" w14:textId="77777777">
            <w:pPr>
              <w:ind w:right="176"/>
              <w:rPr>
                <w:rFonts w:eastAsiaTheme="minorEastAsia"/>
                <w:sz w:val="18"/>
                <w:szCs w:val="18"/>
              </w:rPr>
            </w:pPr>
            <w:r w:rsidRPr="005B36A5">
              <w:rPr>
                <w:rFonts w:eastAsiaTheme="minorEastAsia"/>
                <w:sz w:val="18"/>
                <w:szCs w:val="18"/>
              </w:rPr>
              <w:t>Earned Income Tax Credit Recipient Code</w:t>
            </w:r>
          </w:p>
        </w:tc>
        <w:tc>
          <w:tcPr>
            <w:tcW w:w="2721" w:type="dxa"/>
          </w:tcPr>
          <w:p w:rsidR="001D6CF8" w:rsidRPr="005B36A5" w:rsidP="003B4351" w14:paraId="48711086" w14:textId="77777777">
            <w:pPr>
              <w:rPr>
                <w:rFonts w:eastAsiaTheme="minorEastAsia"/>
                <w:sz w:val="18"/>
                <w:szCs w:val="18"/>
              </w:rPr>
            </w:pPr>
            <w:r w:rsidRPr="005B36A5">
              <w:rPr>
                <w:rFonts w:eastAsiaTheme="minorEastAsia"/>
                <w:sz w:val="18"/>
                <w:szCs w:val="18"/>
              </w:rPr>
              <w:t>The individual received the Earned Income Tax Credit (EITC) for the most recent tax year.</w:t>
            </w:r>
          </w:p>
        </w:tc>
        <w:tc>
          <w:tcPr>
            <w:tcW w:w="2816" w:type="dxa"/>
          </w:tcPr>
          <w:p w:rsidR="001D6CF8" w:rsidRPr="005B36A5" w:rsidP="003B4351" w14:paraId="3493B647" w14:textId="77777777">
            <w:pPr>
              <w:rPr>
                <w:rFonts w:eastAsiaTheme="minorEastAsia"/>
                <w:sz w:val="18"/>
                <w:szCs w:val="18"/>
              </w:rPr>
            </w:pPr>
            <w:r w:rsidRPr="005B36A5">
              <w:rPr>
                <w:rFonts w:eastAsiaTheme="minorEastAsia"/>
                <w:sz w:val="18"/>
                <w:szCs w:val="18"/>
              </w:rPr>
              <w:t>1 =Individual reported receipt of the EITC in most recent tax year</w:t>
            </w:r>
            <w:r w:rsidRPr="005B36A5">
              <w:br/>
            </w:r>
            <w:r w:rsidRPr="005B36A5">
              <w:rPr>
                <w:rFonts w:eastAsiaTheme="minorEastAsia"/>
                <w:sz w:val="18"/>
                <w:szCs w:val="18"/>
              </w:rPr>
              <w:t>2 = Individual reported no receipt of the EITC in most recent tax year</w:t>
            </w:r>
            <w:r w:rsidRPr="005B36A5">
              <w:br/>
            </w:r>
            <w:r w:rsidRPr="005B36A5">
              <w:rPr>
                <w:rFonts w:eastAsiaTheme="minorEastAsia"/>
                <w:sz w:val="18"/>
                <w:szCs w:val="18"/>
              </w:rPr>
              <w:t>66 = N/A</w:t>
            </w:r>
            <w:r w:rsidRPr="005B36A5">
              <w:rPr>
                <w:rFonts w:eastAsiaTheme="minorEastAsia"/>
                <w:sz w:val="18"/>
                <w:szCs w:val="18"/>
              </w:rPr>
              <w:br/>
              <w:t>77 = Information not collected</w:t>
            </w:r>
            <w:r w:rsidRPr="005B36A5">
              <w:rPr>
                <w:rFonts w:eastAsiaTheme="minorEastAsia"/>
                <w:sz w:val="18"/>
                <w:szCs w:val="18"/>
              </w:rPr>
              <w:br/>
              <w:t>88 = Individual refused</w:t>
            </w:r>
            <w:r w:rsidRPr="005B36A5">
              <w:br/>
            </w:r>
            <w:r w:rsidRPr="005B36A5">
              <w:rPr>
                <w:rFonts w:eastAsiaTheme="minorEastAsia"/>
                <w:sz w:val="18"/>
                <w:szCs w:val="18"/>
              </w:rPr>
              <w:t>99 = Individual does not know</w:t>
            </w:r>
          </w:p>
        </w:tc>
        <w:tc>
          <w:tcPr>
            <w:tcW w:w="1757" w:type="dxa"/>
            <w:noWrap/>
          </w:tcPr>
          <w:p w:rsidR="001D6CF8" w:rsidRPr="005B36A5" w:rsidP="003B4351" w14:paraId="21C49437" w14:textId="1B19B128">
            <w:pPr>
              <w:rPr>
                <w:rFonts w:eastAsiaTheme="minorEastAsia"/>
                <w:sz w:val="18"/>
                <w:szCs w:val="18"/>
              </w:rPr>
            </w:pPr>
            <w:r w:rsidRPr="005B36A5">
              <w:rPr>
                <w:rFonts w:eastAsiaTheme="minorEastAsia"/>
                <w:b/>
                <w:bCs/>
                <w:sz w:val="18"/>
                <w:szCs w:val="18"/>
              </w:rPr>
              <w:t>ROSS</w:t>
            </w:r>
          </w:p>
        </w:tc>
      </w:tr>
      <w:tr w14:paraId="6D3B223E" w14:textId="77777777" w:rsidTr="001D6CF8">
        <w:tblPrEx>
          <w:tblW w:w="9894" w:type="dxa"/>
          <w:tblInd w:w="-720" w:type="dxa"/>
          <w:tblLayout w:type="fixed"/>
          <w:tblLook w:val="04A0"/>
        </w:tblPrEx>
        <w:trPr>
          <w:cantSplit/>
          <w:trHeight w:val="20"/>
        </w:trPr>
        <w:tc>
          <w:tcPr>
            <w:tcW w:w="704" w:type="dxa"/>
          </w:tcPr>
          <w:p w:rsidR="001D6CF8" w:rsidRPr="005B36A5" w:rsidP="003B4351" w14:paraId="22BC65E5" w14:textId="77777777">
            <w:pPr>
              <w:pStyle w:val="ListParagraph"/>
              <w:ind w:left="360"/>
              <w:rPr>
                <w:rFonts w:eastAsia="Times New Roman" w:cstheme="minorHAnsi"/>
                <w:color w:val="000000"/>
                <w:sz w:val="18"/>
                <w:szCs w:val="18"/>
              </w:rPr>
            </w:pPr>
          </w:p>
        </w:tc>
        <w:tc>
          <w:tcPr>
            <w:tcW w:w="9190" w:type="dxa"/>
            <w:gridSpan w:val="4"/>
          </w:tcPr>
          <w:p w:rsidR="001D6CF8" w:rsidRPr="005B36A5" w:rsidP="003B4351" w14:paraId="3182426D" w14:textId="77777777">
            <w:pPr>
              <w:rPr>
                <w:rFonts w:eastAsiaTheme="minorEastAsia"/>
                <w:color w:val="000000" w:themeColor="text1"/>
                <w:sz w:val="18"/>
                <w:szCs w:val="18"/>
              </w:rPr>
            </w:pPr>
            <w:r w:rsidRPr="005B36A5">
              <w:rPr>
                <w:rFonts w:eastAsiaTheme="minorEastAsia"/>
                <w:color w:val="000000" w:themeColor="text1"/>
                <w:sz w:val="18"/>
                <w:szCs w:val="18"/>
              </w:rPr>
              <w:t>The Earned Income Tax Credit, EITC or EIC, is a benefit for working people with low to moderate income. To qualify, persons must meet certain requirements and file a tax return, even if no taxes are owed or the person is not required to file. EITC reduces the amount of tax a person owes and may provide a refund to the person.</w:t>
            </w:r>
          </w:p>
        </w:tc>
      </w:tr>
      <w:tr w14:paraId="247FD0CA" w14:textId="77777777" w:rsidTr="001D6CF8">
        <w:tblPrEx>
          <w:tblW w:w="9894" w:type="dxa"/>
          <w:tblInd w:w="-720" w:type="dxa"/>
          <w:tblLayout w:type="fixed"/>
          <w:tblLook w:val="04A0"/>
        </w:tblPrEx>
        <w:trPr>
          <w:cantSplit/>
          <w:trHeight w:val="20"/>
        </w:trPr>
        <w:tc>
          <w:tcPr>
            <w:tcW w:w="704" w:type="dxa"/>
          </w:tcPr>
          <w:p w:rsidR="001D6CF8" w:rsidRPr="005B36A5" w:rsidP="00703F3A" w14:paraId="109D8BC7" w14:textId="77777777">
            <w:pPr>
              <w:pStyle w:val="ListParagraph"/>
              <w:numPr>
                <w:ilvl w:val="0"/>
                <w:numId w:val="8"/>
              </w:numPr>
              <w:rPr>
                <w:rFonts w:eastAsia="Times New Roman" w:cstheme="minorHAnsi"/>
                <w:sz w:val="18"/>
                <w:szCs w:val="18"/>
              </w:rPr>
            </w:pPr>
          </w:p>
        </w:tc>
        <w:tc>
          <w:tcPr>
            <w:tcW w:w="1896" w:type="dxa"/>
          </w:tcPr>
          <w:p w:rsidR="001D6CF8" w:rsidRPr="005B36A5" w:rsidP="003B4351" w14:paraId="5B6C3710" w14:textId="77777777">
            <w:pPr>
              <w:ind w:right="176"/>
              <w:rPr>
                <w:rFonts w:eastAsiaTheme="minorEastAsia"/>
                <w:sz w:val="18"/>
                <w:szCs w:val="18"/>
              </w:rPr>
            </w:pPr>
            <w:r w:rsidRPr="005B36A5">
              <w:rPr>
                <w:rFonts w:eastAsiaTheme="minorEastAsia"/>
                <w:sz w:val="18"/>
                <w:szCs w:val="18"/>
              </w:rPr>
              <w:t>Financial Account Creation Code</w:t>
            </w:r>
          </w:p>
        </w:tc>
        <w:tc>
          <w:tcPr>
            <w:tcW w:w="2721" w:type="dxa"/>
          </w:tcPr>
          <w:p w:rsidR="001D6CF8" w:rsidRPr="005B36A5" w:rsidP="003B4351" w14:paraId="6189437E" w14:textId="17FC0A8C">
            <w:pPr>
              <w:rPr>
                <w:rFonts w:eastAsiaTheme="minorEastAsia"/>
                <w:sz w:val="18"/>
                <w:szCs w:val="18"/>
              </w:rPr>
            </w:pPr>
            <w:r w:rsidRPr="005B36A5">
              <w:rPr>
                <w:rFonts w:eastAsiaTheme="minorEastAsia"/>
                <w:sz w:val="18"/>
                <w:szCs w:val="18"/>
              </w:rPr>
              <w:t xml:space="preserve">The individual has a checking, savings, Individual Development Account (IDA), or escrow account. </w:t>
            </w:r>
          </w:p>
        </w:tc>
        <w:tc>
          <w:tcPr>
            <w:tcW w:w="2816" w:type="dxa"/>
          </w:tcPr>
          <w:p w:rsidR="001D6CF8" w:rsidRPr="005B36A5" w:rsidP="003B4351" w14:paraId="69EF1B14" w14:textId="77777777">
            <w:pPr>
              <w:rPr>
                <w:rFonts w:eastAsiaTheme="minorEastAsia"/>
                <w:sz w:val="18"/>
                <w:szCs w:val="18"/>
              </w:rPr>
            </w:pPr>
            <w:r w:rsidRPr="005B36A5">
              <w:rPr>
                <w:rFonts w:eastAsiaTheme="minorEastAsia"/>
                <w:sz w:val="18"/>
                <w:szCs w:val="18"/>
              </w:rPr>
              <w:t>1 = Individual has a checking or savings account</w:t>
            </w:r>
            <w:r w:rsidRPr="005B36A5">
              <w:br/>
            </w:r>
            <w:r w:rsidRPr="005B36A5">
              <w:rPr>
                <w:rFonts w:eastAsiaTheme="minorEastAsia"/>
                <w:sz w:val="18"/>
                <w:szCs w:val="18"/>
              </w:rPr>
              <w:t>2 = Individual has an IDA</w:t>
            </w:r>
            <w:r w:rsidRPr="005B36A5">
              <w:br/>
            </w:r>
            <w:r w:rsidRPr="005B36A5">
              <w:rPr>
                <w:rFonts w:eastAsiaTheme="minorEastAsia"/>
                <w:sz w:val="18"/>
                <w:szCs w:val="18"/>
              </w:rPr>
              <w:t>3 = The individual has an FSS escrow account</w:t>
            </w:r>
            <w:r w:rsidRPr="005B36A5">
              <w:br/>
            </w:r>
            <w:r w:rsidRPr="005B36A5">
              <w:rPr>
                <w:rFonts w:eastAsiaTheme="minorEastAsia"/>
                <w:sz w:val="18"/>
                <w:szCs w:val="18"/>
              </w:rPr>
              <w:t>66 = N/A</w:t>
            </w:r>
            <w:r w:rsidRPr="005B36A5">
              <w:rPr>
                <w:rFonts w:eastAsiaTheme="minorEastAsia"/>
                <w:sz w:val="18"/>
                <w:szCs w:val="18"/>
              </w:rPr>
              <w:br/>
              <w:t>77 = Information not collected</w:t>
            </w:r>
            <w:r w:rsidRPr="005B36A5">
              <w:rPr>
                <w:rFonts w:eastAsiaTheme="minorEastAsia"/>
                <w:sz w:val="18"/>
                <w:szCs w:val="18"/>
              </w:rPr>
              <w:br/>
              <w:t>88 = Individual refused</w:t>
            </w:r>
            <w:r w:rsidRPr="005B36A5">
              <w:br/>
            </w:r>
            <w:r w:rsidRPr="005B36A5">
              <w:rPr>
                <w:rFonts w:eastAsiaTheme="minorEastAsia"/>
                <w:sz w:val="18"/>
                <w:szCs w:val="18"/>
              </w:rPr>
              <w:t>99 = Individual does not know</w:t>
            </w:r>
          </w:p>
        </w:tc>
        <w:tc>
          <w:tcPr>
            <w:tcW w:w="1757" w:type="dxa"/>
            <w:noWrap/>
          </w:tcPr>
          <w:p w:rsidR="001D6CF8" w:rsidRPr="005B36A5" w:rsidP="003B4351" w14:paraId="14EEB419" w14:textId="43AE1EDA">
            <w:pPr>
              <w:rPr>
                <w:rFonts w:eastAsiaTheme="minorEastAsia"/>
                <w:sz w:val="18"/>
                <w:szCs w:val="18"/>
              </w:rPr>
            </w:pPr>
            <w:r w:rsidRPr="005B36A5">
              <w:rPr>
                <w:rFonts w:eastAsiaTheme="minorEastAsia"/>
                <w:b/>
                <w:bCs/>
                <w:sz w:val="18"/>
                <w:szCs w:val="18"/>
              </w:rPr>
              <w:t>ROSS</w:t>
            </w:r>
          </w:p>
        </w:tc>
      </w:tr>
      <w:tr w14:paraId="1FCC9ED6" w14:textId="77777777" w:rsidTr="001D6CF8">
        <w:tblPrEx>
          <w:tblW w:w="9894" w:type="dxa"/>
          <w:tblInd w:w="-720" w:type="dxa"/>
          <w:tblLayout w:type="fixed"/>
          <w:tblLook w:val="04A0"/>
        </w:tblPrEx>
        <w:trPr>
          <w:cantSplit/>
          <w:trHeight w:val="20"/>
        </w:trPr>
        <w:tc>
          <w:tcPr>
            <w:tcW w:w="704" w:type="dxa"/>
          </w:tcPr>
          <w:p w:rsidR="001D6CF8" w:rsidRPr="005B36A5" w:rsidP="00703F3A" w14:paraId="49E08960" w14:textId="77777777">
            <w:pPr>
              <w:pStyle w:val="ListParagraph"/>
              <w:numPr>
                <w:ilvl w:val="0"/>
                <w:numId w:val="8"/>
              </w:numPr>
              <w:rPr>
                <w:rFonts w:eastAsia="Times New Roman" w:cstheme="minorHAnsi"/>
                <w:sz w:val="18"/>
                <w:szCs w:val="18"/>
              </w:rPr>
            </w:pPr>
          </w:p>
        </w:tc>
        <w:tc>
          <w:tcPr>
            <w:tcW w:w="1896" w:type="dxa"/>
            <w:hideMark/>
          </w:tcPr>
          <w:p w:rsidR="001D6CF8" w:rsidRPr="005B36A5" w:rsidP="00CC67AD" w14:paraId="7DA78CAA" w14:textId="77777777">
            <w:pPr>
              <w:ind w:right="176"/>
              <w:rPr>
                <w:rFonts w:eastAsiaTheme="minorEastAsia"/>
                <w:sz w:val="18"/>
                <w:szCs w:val="18"/>
              </w:rPr>
            </w:pPr>
            <w:r w:rsidRPr="005B36A5">
              <w:rPr>
                <w:rFonts w:eastAsiaTheme="minorEastAsia"/>
                <w:sz w:val="18"/>
                <w:szCs w:val="18"/>
              </w:rPr>
              <w:t>Financial Account Creation Service Code</w:t>
            </w:r>
          </w:p>
        </w:tc>
        <w:tc>
          <w:tcPr>
            <w:tcW w:w="2721" w:type="dxa"/>
            <w:hideMark/>
          </w:tcPr>
          <w:p w:rsidR="001D6CF8" w:rsidRPr="005B36A5" w:rsidP="00CC67AD" w14:paraId="1FCC5450" w14:textId="05338E30">
            <w:pPr>
              <w:rPr>
                <w:rFonts w:eastAsiaTheme="minorEastAsia"/>
                <w:sz w:val="18"/>
                <w:szCs w:val="18"/>
              </w:rPr>
            </w:pPr>
            <w:r w:rsidRPr="005B36A5">
              <w:rPr>
                <w:rFonts w:eastAsiaTheme="minorEastAsia"/>
                <w:sz w:val="18"/>
                <w:szCs w:val="18"/>
              </w:rPr>
              <w:t>The individual was assisted with credit activities or to create a financial account (checking/savings), an Individual Development Account (IDA), or an escrow account.</w:t>
            </w:r>
          </w:p>
        </w:tc>
        <w:tc>
          <w:tcPr>
            <w:tcW w:w="2816" w:type="dxa"/>
            <w:hideMark/>
          </w:tcPr>
          <w:p w:rsidR="001D6CF8" w:rsidRPr="005B36A5" w:rsidP="00CC67AD" w14:paraId="7CCB52F5" w14:textId="19D8716F">
            <w:pPr>
              <w:rPr>
                <w:rFonts w:eastAsiaTheme="minorEastAsia"/>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sz w:val="18"/>
                <w:szCs w:val="18"/>
              </w:rPr>
              <w:t>66 = N/A</w:t>
            </w:r>
            <w:r w:rsidRPr="005B36A5">
              <w:rPr>
                <w:rFonts w:eastAsiaTheme="minorEastAsia"/>
                <w:sz w:val="18"/>
                <w:szCs w:val="18"/>
              </w:rPr>
              <w:br/>
              <w:t>77 = Information not collected</w:t>
            </w:r>
            <w:r w:rsidRPr="005B36A5">
              <w:rPr>
                <w:rFonts w:eastAsiaTheme="minorEastAsia"/>
                <w:sz w:val="18"/>
                <w:szCs w:val="18"/>
              </w:rPr>
              <w:br/>
            </w:r>
            <w:r w:rsidRPr="005B36A5">
              <w:rPr>
                <w:rFonts w:eastAsiaTheme="minorEastAsia"/>
                <w:sz w:val="18"/>
                <w:szCs w:val="18"/>
              </w:rPr>
              <w:br/>
              <w:t xml:space="preserve">If </w:t>
            </w:r>
            <w:r w:rsidRPr="005B36A5">
              <w:rPr>
                <w:rFonts w:eastAsiaTheme="minorEastAsia"/>
                <w:sz w:val="18"/>
                <w:szCs w:val="18"/>
              </w:rPr>
              <w:t>Yes</w:t>
            </w:r>
            <w:r w:rsidRPr="005B36A5">
              <w:rPr>
                <w:rFonts w:eastAsiaTheme="minorEastAsia"/>
                <w:sz w:val="18"/>
                <w:szCs w:val="18"/>
              </w:rPr>
              <w:t>, input number of times, as whole number.</w:t>
            </w:r>
          </w:p>
        </w:tc>
        <w:tc>
          <w:tcPr>
            <w:tcW w:w="1757" w:type="dxa"/>
            <w:noWrap/>
            <w:hideMark/>
          </w:tcPr>
          <w:p w:rsidR="001D6CF8" w:rsidRPr="005B36A5" w:rsidP="00CC67AD" w14:paraId="1F3A6F4D" w14:textId="4E1A0AFA">
            <w:pPr>
              <w:rPr>
                <w:rFonts w:eastAsiaTheme="minorEastAsia"/>
                <w:sz w:val="18"/>
                <w:szCs w:val="18"/>
              </w:rPr>
            </w:pPr>
            <w:r w:rsidRPr="005B36A5">
              <w:rPr>
                <w:rFonts w:eastAsiaTheme="minorEastAsia"/>
                <w:b/>
                <w:bCs/>
                <w:sz w:val="18"/>
                <w:szCs w:val="18"/>
              </w:rPr>
              <w:t>ROSS</w:t>
            </w:r>
          </w:p>
        </w:tc>
      </w:tr>
      <w:tr w14:paraId="6CF6086E" w14:textId="77777777" w:rsidTr="001D6CF8">
        <w:tblPrEx>
          <w:tblW w:w="9894" w:type="dxa"/>
          <w:tblInd w:w="-720" w:type="dxa"/>
          <w:tblLayout w:type="fixed"/>
          <w:tblLook w:val="04A0"/>
        </w:tblPrEx>
        <w:trPr>
          <w:cantSplit/>
          <w:trHeight w:val="20"/>
        </w:trPr>
        <w:tc>
          <w:tcPr>
            <w:tcW w:w="704" w:type="dxa"/>
          </w:tcPr>
          <w:p w:rsidR="001D6CF8" w:rsidRPr="005B36A5" w:rsidP="00CC67AD" w14:paraId="07F6449F"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320B0CC7" w14:textId="77777777">
            <w:pPr>
              <w:rPr>
                <w:rFonts w:eastAsiaTheme="minorEastAsia"/>
                <w:color w:val="000000" w:themeColor="text1"/>
                <w:sz w:val="18"/>
                <w:szCs w:val="18"/>
              </w:rPr>
            </w:pPr>
            <w:r w:rsidRPr="005B36A5">
              <w:rPr>
                <w:rFonts w:eastAsiaTheme="minorEastAsia"/>
                <w:sz w:val="18"/>
                <w:szCs w:val="18"/>
              </w:rPr>
              <w:t>The Individual Development Account (IDA) is created through an Assets for Independence Program, an alternative program at the housing authority or another IDA through a partner.  IDAs are matched savings accounts that help people with modest means to save towards the purchase of a lifelong asset, such as a home.</w:t>
            </w:r>
          </w:p>
        </w:tc>
      </w:tr>
      <w:tr w14:paraId="7D45301A" w14:textId="77777777" w:rsidTr="001D6CF8">
        <w:tblPrEx>
          <w:tblW w:w="9894" w:type="dxa"/>
          <w:tblInd w:w="-720" w:type="dxa"/>
          <w:tblLayout w:type="fixed"/>
          <w:tblLook w:val="04A0"/>
        </w:tblPrEx>
        <w:trPr>
          <w:cantSplit/>
          <w:trHeight w:val="20"/>
        </w:trPr>
        <w:tc>
          <w:tcPr>
            <w:tcW w:w="704" w:type="dxa"/>
          </w:tcPr>
          <w:p w:rsidR="001D6CF8" w:rsidRPr="005B36A5" w:rsidP="00703F3A" w14:paraId="35AE5182"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0692F4D2" w14:textId="6357DF3F">
            <w:pPr>
              <w:ind w:right="176"/>
              <w:rPr>
                <w:rFonts w:eastAsiaTheme="minorEastAsia"/>
                <w:sz w:val="18"/>
                <w:szCs w:val="18"/>
              </w:rPr>
            </w:pPr>
            <w:r w:rsidRPr="005B36A5">
              <w:rPr>
                <w:rFonts w:eastAsiaTheme="minorEastAsia"/>
                <w:sz w:val="18"/>
                <w:szCs w:val="18"/>
              </w:rPr>
              <w:t>Legal Assistance Service Code</w:t>
            </w:r>
          </w:p>
        </w:tc>
        <w:tc>
          <w:tcPr>
            <w:tcW w:w="2721" w:type="dxa"/>
            <w:hideMark/>
          </w:tcPr>
          <w:p w:rsidR="001D6CF8" w:rsidRPr="005B36A5" w:rsidP="00CC67AD" w14:paraId="4EC6D1DD" w14:textId="2C424241">
            <w:pPr>
              <w:rPr>
                <w:rFonts w:eastAsiaTheme="minorEastAsia"/>
                <w:sz w:val="18"/>
                <w:szCs w:val="18"/>
              </w:rPr>
            </w:pPr>
            <w:r w:rsidRPr="005B36A5">
              <w:rPr>
                <w:rFonts w:eastAsiaTheme="minorEastAsia"/>
                <w:sz w:val="18"/>
                <w:szCs w:val="18"/>
              </w:rPr>
              <w:t>The individual received legal assistance in civil or criminal matters during participation in the grant-funded activities.</w:t>
            </w:r>
          </w:p>
        </w:tc>
        <w:tc>
          <w:tcPr>
            <w:tcW w:w="2816" w:type="dxa"/>
            <w:hideMark/>
          </w:tcPr>
          <w:p w:rsidR="001D6CF8" w:rsidRPr="005B36A5" w:rsidP="00CC67AD" w14:paraId="3C6DE041" w14:textId="363F1397">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5E40F6B4" w14:textId="7540D927">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45A0839" w14:textId="77777777" w:rsidTr="001D6CF8">
        <w:tblPrEx>
          <w:tblW w:w="9894" w:type="dxa"/>
          <w:tblInd w:w="-720" w:type="dxa"/>
          <w:tblLayout w:type="fixed"/>
          <w:tblLook w:val="04A0"/>
        </w:tblPrEx>
        <w:trPr>
          <w:cantSplit/>
          <w:trHeight w:val="20"/>
        </w:trPr>
        <w:tc>
          <w:tcPr>
            <w:tcW w:w="704" w:type="dxa"/>
          </w:tcPr>
          <w:p w:rsidR="001D6CF8" w:rsidRPr="005B36A5" w:rsidP="00CC67AD" w14:paraId="6253580B"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7D287694" w14:textId="77777777">
            <w:pPr>
              <w:rPr>
                <w:rFonts w:eastAsiaTheme="minorEastAsia"/>
                <w:color w:val="000000" w:themeColor="text1"/>
                <w:sz w:val="18"/>
                <w:szCs w:val="18"/>
              </w:rPr>
            </w:pPr>
            <w:r w:rsidRPr="005B36A5">
              <w:rPr>
                <w:rFonts w:eastAsiaTheme="minorEastAsia"/>
                <w:sz w:val="18"/>
                <w:szCs w:val="18"/>
              </w:rPr>
              <w:t>Legal assistance includes receiving legal aid or counsel as well as participating in community legal clinics. Counsel includes providing basic information on services such as end of life decision making, advanced directives, or wills.</w:t>
            </w:r>
          </w:p>
        </w:tc>
      </w:tr>
      <w:tr w14:paraId="550C8A9E" w14:textId="77777777" w:rsidTr="001D6CF8">
        <w:tblPrEx>
          <w:tblW w:w="9894" w:type="dxa"/>
          <w:tblInd w:w="-720" w:type="dxa"/>
          <w:tblLayout w:type="fixed"/>
          <w:tblLook w:val="04A0"/>
        </w:tblPrEx>
        <w:trPr>
          <w:cantSplit/>
          <w:trHeight w:val="20"/>
        </w:trPr>
        <w:tc>
          <w:tcPr>
            <w:tcW w:w="704" w:type="dxa"/>
          </w:tcPr>
          <w:p w:rsidR="001D6CF8" w:rsidRPr="005B36A5" w:rsidP="00703F3A" w14:paraId="5CFA414E"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5C0FF732" w14:textId="77777777">
            <w:pPr>
              <w:ind w:right="176"/>
              <w:rPr>
                <w:rFonts w:eastAsiaTheme="minorEastAsia"/>
                <w:sz w:val="18"/>
                <w:szCs w:val="18"/>
              </w:rPr>
            </w:pPr>
            <w:r w:rsidRPr="005B36A5">
              <w:rPr>
                <w:rFonts w:eastAsiaTheme="minorEastAsia"/>
                <w:sz w:val="18"/>
                <w:szCs w:val="18"/>
              </w:rPr>
              <w:t>Legal Assistance Type Service Code</w:t>
            </w:r>
          </w:p>
        </w:tc>
        <w:tc>
          <w:tcPr>
            <w:tcW w:w="2721" w:type="dxa"/>
            <w:hideMark/>
          </w:tcPr>
          <w:p w:rsidR="001D6CF8" w:rsidRPr="005B36A5" w:rsidP="00CC67AD" w14:paraId="6B8B1BEB" w14:textId="75EC1E9D">
            <w:pPr>
              <w:rPr>
                <w:rFonts w:eastAsiaTheme="minorEastAsia"/>
                <w:sz w:val="18"/>
                <w:szCs w:val="18"/>
              </w:rPr>
            </w:pPr>
            <w:r w:rsidRPr="005B36A5">
              <w:rPr>
                <w:rFonts w:eastAsiaTheme="minorEastAsia"/>
                <w:sz w:val="18"/>
                <w:szCs w:val="18"/>
              </w:rPr>
              <w:t>The type of legal assistance received during participation in the grant-funded activities.</w:t>
            </w:r>
          </w:p>
        </w:tc>
        <w:tc>
          <w:tcPr>
            <w:tcW w:w="2816" w:type="dxa"/>
            <w:hideMark/>
          </w:tcPr>
          <w:p w:rsidR="001D6CF8" w:rsidP="00CC67AD" w14:paraId="54220CF2" w14:textId="77777777">
            <w:pPr>
              <w:rPr>
                <w:rFonts w:eastAsiaTheme="minorEastAsia"/>
                <w:color w:val="000000" w:themeColor="text1"/>
                <w:sz w:val="18"/>
                <w:szCs w:val="18"/>
              </w:rPr>
            </w:pPr>
            <w:r w:rsidRPr="005B36A5">
              <w:rPr>
                <w:rFonts w:eastAsiaTheme="minorEastAsia"/>
                <w:color w:val="000000" w:themeColor="text1"/>
                <w:sz w:val="18"/>
                <w:szCs w:val="18"/>
              </w:rPr>
              <w:t>1 = Will preparation, advanced directives, end of life decisions</w:t>
            </w:r>
            <w:r w:rsidRPr="005B36A5">
              <w:br/>
            </w:r>
            <w:r w:rsidRPr="005B36A5">
              <w:rPr>
                <w:rFonts w:eastAsiaTheme="minorEastAsia"/>
                <w:color w:val="000000" w:themeColor="text1"/>
                <w:sz w:val="18"/>
                <w:szCs w:val="18"/>
              </w:rPr>
              <w:t>2 = ID theft and credit Issues</w:t>
            </w:r>
            <w:r w:rsidRPr="005B36A5">
              <w:br/>
            </w:r>
            <w:r w:rsidRPr="005B36A5">
              <w:rPr>
                <w:rFonts w:eastAsiaTheme="minorEastAsia"/>
                <w:color w:val="000000" w:themeColor="text1"/>
                <w:sz w:val="18"/>
                <w:szCs w:val="18"/>
              </w:rPr>
              <w:t>3 = Foreclosure prevention</w:t>
            </w:r>
            <w:r w:rsidRPr="005B36A5">
              <w:br/>
            </w:r>
            <w:r w:rsidRPr="005B36A5">
              <w:rPr>
                <w:rFonts w:eastAsiaTheme="minorEastAsia"/>
                <w:color w:val="000000" w:themeColor="text1"/>
                <w:sz w:val="18"/>
                <w:szCs w:val="18"/>
              </w:rPr>
              <w:t>4 = Eviction prevention</w:t>
            </w:r>
            <w:r w:rsidRPr="005B36A5">
              <w:br/>
            </w:r>
            <w:r w:rsidRPr="005B36A5">
              <w:rPr>
                <w:rFonts w:eastAsiaTheme="minorEastAsia"/>
                <w:color w:val="000000" w:themeColor="text1"/>
                <w:sz w:val="18"/>
                <w:szCs w:val="18"/>
              </w:rPr>
              <w:t>5 = Custody, divorce and child support</w:t>
            </w:r>
            <w:r w:rsidRPr="005B36A5">
              <w:br/>
            </w:r>
            <w:r w:rsidRPr="005B36A5">
              <w:rPr>
                <w:rFonts w:eastAsiaTheme="minorEastAsia"/>
                <w:color w:val="000000" w:themeColor="text1"/>
                <w:sz w:val="18"/>
                <w:szCs w:val="18"/>
              </w:rPr>
              <w:t>6= Fair housing assistance</w:t>
            </w:r>
            <w:r w:rsidRPr="005B36A5">
              <w:br/>
            </w:r>
            <w:r w:rsidRPr="005B36A5">
              <w:rPr>
                <w:rFonts w:eastAsiaTheme="minorEastAsia"/>
                <w:color w:val="000000" w:themeColor="text1"/>
                <w:sz w:val="18"/>
                <w:szCs w:val="18"/>
              </w:rPr>
              <w:t>7 = Assistance to victims of domestic violence</w:t>
            </w:r>
            <w:r w:rsidRPr="005B36A5">
              <w:br/>
            </w:r>
            <w:r w:rsidRPr="005B36A5">
              <w:rPr>
                <w:rFonts w:eastAsiaTheme="minorEastAsia"/>
                <w:color w:val="000000" w:themeColor="text1"/>
                <w:sz w:val="18"/>
                <w:szCs w:val="18"/>
              </w:rPr>
              <w:t>8 = Expunging criminal records</w:t>
            </w:r>
            <w:r w:rsidRPr="005B36A5">
              <w:rPr>
                <w:rFonts w:eastAsiaTheme="minorEastAsia"/>
                <w:color w:val="000000" w:themeColor="text1"/>
                <w:sz w:val="18"/>
                <w:szCs w:val="18"/>
              </w:rPr>
              <w:br/>
              <w:t>9 = Other</w:t>
            </w:r>
            <w:r w:rsidRPr="005B36A5">
              <w:rPr>
                <w:rFonts w:eastAsiaTheme="minorEastAsia"/>
                <w:color w:val="000000" w:themeColor="text1"/>
                <w:sz w:val="18"/>
                <w:szCs w:val="18"/>
              </w:rPr>
              <w:br/>
              <w:t>66 = N/A</w:t>
            </w:r>
            <w:r w:rsidRPr="005B36A5">
              <w:rPr>
                <w:rFonts w:eastAsiaTheme="minorEastAsia"/>
                <w:color w:val="000000" w:themeColor="text1"/>
                <w:sz w:val="18"/>
                <w:szCs w:val="18"/>
              </w:rPr>
              <w:br/>
              <w:t>77 = Information not collected</w:t>
            </w:r>
          </w:p>
          <w:p w:rsidR="001D6CF8" w:rsidP="00CC67AD" w14:paraId="6F75E9C9" w14:textId="77777777">
            <w:pPr>
              <w:rPr>
                <w:rFonts w:eastAsiaTheme="minorEastAsia"/>
                <w:color w:val="000000" w:themeColor="text1"/>
                <w:sz w:val="18"/>
                <w:szCs w:val="18"/>
              </w:rPr>
            </w:pPr>
          </w:p>
          <w:p w:rsidR="001D6CF8" w:rsidRPr="005B36A5" w:rsidP="00CC67AD" w14:paraId="52BAEFA5" w14:textId="77B8B4E1">
            <w:pPr>
              <w:rPr>
                <w:rFonts w:eastAsiaTheme="minorEastAsia"/>
                <w:color w:val="000000" w:themeColor="text1"/>
                <w:sz w:val="18"/>
                <w:szCs w:val="18"/>
              </w:rPr>
            </w:pPr>
            <w:r>
              <w:rPr>
                <w:rFonts w:eastAsiaTheme="minorEastAsia"/>
                <w:color w:val="000000" w:themeColor="text1"/>
                <w:sz w:val="18"/>
                <w:szCs w:val="18"/>
              </w:rPr>
              <w:t>Select all that apply.</w:t>
            </w:r>
          </w:p>
        </w:tc>
        <w:tc>
          <w:tcPr>
            <w:tcW w:w="1757" w:type="dxa"/>
            <w:noWrap/>
            <w:hideMark/>
          </w:tcPr>
          <w:p w:rsidR="001D6CF8" w:rsidRPr="005B36A5" w:rsidP="00CC67AD" w14:paraId="68886EB8" w14:textId="53D7951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05A3387E" w14:textId="77777777" w:rsidTr="001D6CF8">
        <w:tblPrEx>
          <w:tblW w:w="9894" w:type="dxa"/>
          <w:tblInd w:w="-720" w:type="dxa"/>
          <w:tblLayout w:type="fixed"/>
          <w:tblLook w:val="04A0"/>
        </w:tblPrEx>
        <w:trPr>
          <w:cantSplit/>
          <w:trHeight w:val="20"/>
        </w:trPr>
        <w:tc>
          <w:tcPr>
            <w:tcW w:w="704" w:type="dxa"/>
          </w:tcPr>
          <w:p w:rsidR="001D6CF8" w:rsidRPr="005B36A5" w:rsidP="00703F3A" w14:paraId="5D2EC050"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14A3DD18" w14:textId="77777777">
            <w:pPr>
              <w:ind w:right="176"/>
              <w:rPr>
                <w:rFonts w:eastAsiaTheme="minorEastAsia"/>
                <w:sz w:val="18"/>
                <w:szCs w:val="18"/>
              </w:rPr>
            </w:pPr>
            <w:r w:rsidRPr="005B36A5">
              <w:rPr>
                <w:rFonts w:eastAsiaTheme="minorEastAsia"/>
                <w:sz w:val="18"/>
                <w:szCs w:val="18"/>
              </w:rPr>
              <w:t>Financial Education Service Code</w:t>
            </w:r>
          </w:p>
        </w:tc>
        <w:tc>
          <w:tcPr>
            <w:tcW w:w="2721" w:type="dxa"/>
            <w:hideMark/>
          </w:tcPr>
          <w:p w:rsidR="001D6CF8" w:rsidRPr="005B36A5" w:rsidP="00CC67AD" w14:paraId="6D65B03E" w14:textId="10E63F3D">
            <w:pPr>
              <w:rPr>
                <w:rFonts w:eastAsiaTheme="minorEastAsia"/>
                <w:color w:val="000000" w:themeColor="text1"/>
                <w:sz w:val="18"/>
                <w:szCs w:val="18"/>
              </w:rPr>
            </w:pPr>
            <w:r w:rsidRPr="005B36A5">
              <w:rPr>
                <w:rFonts w:eastAsiaTheme="minorEastAsia"/>
                <w:color w:val="000000" w:themeColor="text1"/>
                <w:sz w:val="18"/>
                <w:szCs w:val="18"/>
              </w:rPr>
              <w:t>The individual participated in financial literacy, budgeting or credit education activities.</w:t>
            </w:r>
          </w:p>
        </w:tc>
        <w:tc>
          <w:tcPr>
            <w:tcW w:w="2816" w:type="dxa"/>
            <w:hideMark/>
          </w:tcPr>
          <w:p w:rsidR="001D6CF8" w:rsidRPr="005B36A5" w:rsidP="00CC67AD" w14:paraId="0555EDBD" w14:textId="12126B90">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4C8E2EB8" w14:textId="107F912A">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7BACD8F1" w14:textId="77777777" w:rsidTr="001D6CF8">
        <w:tblPrEx>
          <w:tblW w:w="9894" w:type="dxa"/>
          <w:tblInd w:w="-720" w:type="dxa"/>
          <w:tblLayout w:type="fixed"/>
          <w:tblLook w:val="04A0"/>
        </w:tblPrEx>
        <w:trPr>
          <w:cantSplit/>
          <w:trHeight w:val="20"/>
        </w:trPr>
        <w:tc>
          <w:tcPr>
            <w:tcW w:w="704" w:type="dxa"/>
          </w:tcPr>
          <w:p w:rsidR="001D6CF8" w:rsidRPr="005B36A5" w:rsidP="00CC67AD" w14:paraId="61BADF9C" w14:textId="77777777">
            <w:pPr>
              <w:rPr>
                <w:rFonts w:eastAsia="Times New Roman" w:cstheme="minorHAnsi"/>
                <w:color w:val="000000"/>
                <w:sz w:val="18"/>
                <w:szCs w:val="18"/>
              </w:rPr>
            </w:pPr>
          </w:p>
        </w:tc>
        <w:tc>
          <w:tcPr>
            <w:tcW w:w="9190" w:type="dxa"/>
            <w:gridSpan w:val="4"/>
          </w:tcPr>
          <w:p w:rsidR="001D6CF8" w:rsidRPr="005B36A5" w:rsidP="00CC67AD" w14:paraId="6F71CC05" w14:textId="77777777">
            <w:pPr>
              <w:rPr>
                <w:rFonts w:eastAsiaTheme="minorEastAsia"/>
                <w:color w:val="000000" w:themeColor="text1"/>
                <w:sz w:val="18"/>
                <w:szCs w:val="18"/>
              </w:rPr>
            </w:pPr>
            <w:r w:rsidRPr="005B36A5">
              <w:rPr>
                <w:rFonts w:eastAsiaTheme="minorEastAsia"/>
                <w:color w:val="000000" w:themeColor="text1"/>
                <w:sz w:val="18"/>
                <w:szCs w:val="18"/>
              </w:rPr>
              <w:t>This financial management assistance is designed to help low-income families increase income, build savings, and gain assets to improve financial stability.  It provides adults practical tips to manage debt, avoid quick fixes, and plan to resolve financial trouble.  It also helps homebuyers understand the basics of handling new homeowner expenses.</w:t>
            </w:r>
          </w:p>
        </w:tc>
      </w:tr>
    </w:tbl>
    <w:p w:rsidR="00341CE2" w14:paraId="0CA49F52" w14:textId="77777777">
      <w:r>
        <w:br w:type="page"/>
      </w:r>
    </w:p>
    <w:tbl>
      <w:tblPr>
        <w:tblStyle w:val="TableGrid"/>
        <w:tblW w:w="9894" w:type="dxa"/>
        <w:tblInd w:w="-720" w:type="dxa"/>
        <w:tblLayout w:type="fixed"/>
        <w:tblLook w:val="04A0"/>
      </w:tblPr>
      <w:tblGrid>
        <w:gridCol w:w="704"/>
        <w:gridCol w:w="1893"/>
        <w:gridCol w:w="2716"/>
        <w:gridCol w:w="2827"/>
        <w:gridCol w:w="1754"/>
      </w:tblGrid>
      <w:tr w14:paraId="6740DBA5" w14:textId="77777777" w:rsidTr="0035244E">
        <w:tblPrEx>
          <w:tblW w:w="9894" w:type="dxa"/>
          <w:tblInd w:w="-720" w:type="dxa"/>
          <w:tblLayout w:type="fixed"/>
          <w:tblLook w:val="04A0"/>
        </w:tblPrEx>
        <w:trPr>
          <w:cantSplit/>
          <w:trHeight w:val="20"/>
          <w:tblHeader/>
        </w:trPr>
        <w:tc>
          <w:tcPr>
            <w:tcW w:w="704" w:type="dxa"/>
            <w:shd w:val="clear" w:color="auto" w:fill="000000" w:themeFill="text1"/>
          </w:tcPr>
          <w:p w:rsidR="00341CE2" w:rsidRPr="005B36A5" w:rsidP="0035244E" w14:paraId="2280B481" w14:textId="77777777">
            <w:pPr>
              <w:rPr>
                <w:rFonts w:eastAsiaTheme="minorEastAsia"/>
                <w:b/>
                <w:bCs/>
                <w:color w:val="FFFFFF" w:themeColor="background1"/>
                <w:sz w:val="18"/>
                <w:szCs w:val="18"/>
              </w:rPr>
            </w:pPr>
            <w:r w:rsidRPr="005B36A5">
              <w:rPr>
                <w:rFonts w:eastAsiaTheme="minorEastAsia"/>
                <w:b/>
                <w:bCs/>
                <w:color w:val="FFFFFF" w:themeColor="background1"/>
                <w:sz w:val="18"/>
                <w:szCs w:val="18"/>
              </w:rPr>
              <w:t>Fixed ID</w:t>
            </w:r>
          </w:p>
        </w:tc>
        <w:tc>
          <w:tcPr>
            <w:tcW w:w="1896" w:type="dxa"/>
            <w:shd w:val="clear" w:color="auto" w:fill="000000" w:themeFill="text1"/>
          </w:tcPr>
          <w:p w:rsidR="00341CE2" w:rsidRPr="005B36A5" w:rsidP="0035244E" w14:paraId="3E9976AE"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705" w:type="dxa"/>
            <w:shd w:val="clear" w:color="auto" w:fill="000000" w:themeFill="text1"/>
          </w:tcPr>
          <w:p w:rsidR="00341CE2" w:rsidRPr="005B36A5" w:rsidP="0035244E" w14:paraId="206AC56F"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832" w:type="dxa"/>
            <w:shd w:val="clear" w:color="auto" w:fill="000000" w:themeFill="text1"/>
          </w:tcPr>
          <w:p w:rsidR="00341CE2" w:rsidRPr="005B36A5" w:rsidP="0035244E" w14:paraId="3B24ED18"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757" w:type="dxa"/>
            <w:shd w:val="clear" w:color="auto" w:fill="000000" w:themeFill="text1"/>
            <w:noWrap/>
          </w:tcPr>
          <w:p w:rsidR="00341CE2" w:rsidRPr="005B36A5" w:rsidP="0035244E" w14:paraId="12A88D49" w14:textId="77777777">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tr w14:paraId="5F90D62F" w14:textId="77777777" w:rsidTr="001D6CF8">
        <w:tblPrEx>
          <w:tblW w:w="9894" w:type="dxa"/>
          <w:tblInd w:w="-720" w:type="dxa"/>
          <w:tblLayout w:type="fixed"/>
          <w:tblLook w:val="04A0"/>
        </w:tblPrEx>
        <w:trPr>
          <w:cantSplit/>
          <w:trHeight w:val="20"/>
        </w:trPr>
        <w:tc>
          <w:tcPr>
            <w:tcW w:w="704" w:type="dxa"/>
          </w:tcPr>
          <w:p w:rsidR="001D6CF8" w:rsidRPr="005B36A5" w:rsidP="00703F3A" w14:paraId="310BA2F1" w14:textId="421722F3">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35E74B0A" w14:textId="77777777">
            <w:pPr>
              <w:ind w:right="176"/>
              <w:rPr>
                <w:rFonts w:eastAsiaTheme="minorEastAsia"/>
                <w:sz w:val="18"/>
                <w:szCs w:val="18"/>
              </w:rPr>
            </w:pPr>
            <w:r w:rsidRPr="005B36A5">
              <w:rPr>
                <w:rFonts w:eastAsiaTheme="minorEastAsia"/>
                <w:sz w:val="18"/>
                <w:szCs w:val="18"/>
              </w:rPr>
              <w:t>Pre-Housing Counseling Service Code</w:t>
            </w:r>
          </w:p>
        </w:tc>
        <w:tc>
          <w:tcPr>
            <w:tcW w:w="2721" w:type="dxa"/>
            <w:hideMark/>
          </w:tcPr>
          <w:p w:rsidR="001D6CF8" w:rsidRPr="005B36A5" w:rsidP="00CC67AD" w14:paraId="05367DF3" w14:textId="16F6B0B8">
            <w:pPr>
              <w:rPr>
                <w:rFonts w:eastAsiaTheme="minorEastAsia"/>
                <w:color w:val="000000" w:themeColor="text1"/>
                <w:sz w:val="18"/>
                <w:szCs w:val="18"/>
              </w:rPr>
            </w:pPr>
            <w:r w:rsidRPr="005B36A5">
              <w:rPr>
                <w:rFonts w:eastAsiaTheme="minorEastAsia"/>
                <w:color w:val="000000" w:themeColor="text1"/>
                <w:sz w:val="18"/>
                <w:szCs w:val="18"/>
              </w:rPr>
              <w:t>Prior to purchase or rental, the individual was counseled and/or received service related to buying a home or renting.</w:t>
            </w:r>
          </w:p>
        </w:tc>
        <w:tc>
          <w:tcPr>
            <w:tcW w:w="2816" w:type="dxa"/>
            <w:hideMark/>
          </w:tcPr>
          <w:p w:rsidR="001D6CF8" w:rsidRPr="005B36A5" w:rsidP="00CC67AD" w14:paraId="168A996A" w14:textId="2AF16CD1">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5E2C2B95" w14:textId="3D45CEE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724AE78D" w14:textId="77777777" w:rsidTr="001D6CF8">
        <w:tblPrEx>
          <w:tblW w:w="9894" w:type="dxa"/>
          <w:tblInd w:w="-720" w:type="dxa"/>
          <w:tblLayout w:type="fixed"/>
          <w:tblLook w:val="04A0"/>
        </w:tblPrEx>
        <w:trPr>
          <w:cantSplit/>
          <w:trHeight w:val="20"/>
        </w:trPr>
        <w:tc>
          <w:tcPr>
            <w:tcW w:w="704" w:type="dxa"/>
          </w:tcPr>
          <w:p w:rsidR="001D6CF8" w:rsidRPr="005B36A5" w:rsidP="00CC67AD" w14:paraId="5275A7DC"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7A358562" w14:textId="77777777">
            <w:pPr>
              <w:rPr>
                <w:rFonts w:eastAsiaTheme="minorEastAsia"/>
                <w:color w:val="000000" w:themeColor="text1"/>
                <w:sz w:val="18"/>
                <w:szCs w:val="18"/>
              </w:rPr>
            </w:pPr>
            <w:r w:rsidRPr="005B36A5">
              <w:rPr>
                <w:rFonts w:eastAsiaTheme="minorEastAsia"/>
                <w:color w:val="000000" w:themeColor="text1"/>
                <w:sz w:val="18"/>
                <w:szCs w:val="18"/>
              </w:rPr>
              <w:t xml:space="preserve">Bank-sponsored mortgage seminars open to the </w:t>
            </w:r>
            <w:r w:rsidRPr="005B36A5">
              <w:rPr>
                <w:rFonts w:eastAsiaTheme="minorEastAsia"/>
                <w:color w:val="000000" w:themeColor="text1"/>
                <w:sz w:val="18"/>
                <w:szCs w:val="18"/>
              </w:rPr>
              <w:t>general public</w:t>
            </w:r>
            <w:r w:rsidRPr="005B36A5">
              <w:rPr>
                <w:rFonts w:eastAsiaTheme="minorEastAsia"/>
                <w:color w:val="000000" w:themeColor="text1"/>
                <w:sz w:val="18"/>
                <w:szCs w:val="18"/>
              </w:rPr>
              <w:t xml:space="preserve"> or simply going to a bank and being guided through the process are excluded.  Sweat-equity programs that offer homeownership counseling, such as Habitat for Humanity, are also excluded.</w:t>
            </w:r>
          </w:p>
        </w:tc>
      </w:tr>
      <w:tr w14:paraId="34FD2C9F" w14:textId="77777777" w:rsidTr="001D6CF8">
        <w:tblPrEx>
          <w:tblW w:w="9894" w:type="dxa"/>
          <w:tblInd w:w="-720" w:type="dxa"/>
          <w:tblLayout w:type="fixed"/>
          <w:tblLook w:val="04A0"/>
        </w:tblPrEx>
        <w:trPr>
          <w:cantSplit/>
          <w:trHeight w:val="20"/>
        </w:trPr>
        <w:tc>
          <w:tcPr>
            <w:tcW w:w="704" w:type="dxa"/>
          </w:tcPr>
          <w:p w:rsidR="001D6CF8" w:rsidRPr="005B36A5" w:rsidP="00703F3A" w14:paraId="3EA1FC3E"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01294EF3" w14:textId="77777777">
            <w:pPr>
              <w:ind w:right="176"/>
              <w:rPr>
                <w:rFonts w:eastAsiaTheme="minorEastAsia"/>
                <w:sz w:val="18"/>
                <w:szCs w:val="18"/>
              </w:rPr>
            </w:pPr>
            <w:r w:rsidRPr="005B36A5">
              <w:rPr>
                <w:rFonts w:eastAsiaTheme="minorEastAsia"/>
                <w:sz w:val="18"/>
                <w:szCs w:val="18"/>
              </w:rPr>
              <w:t>Post-Housing Counseling Service Code</w:t>
            </w:r>
          </w:p>
        </w:tc>
        <w:tc>
          <w:tcPr>
            <w:tcW w:w="2721" w:type="dxa"/>
            <w:hideMark/>
          </w:tcPr>
          <w:p w:rsidR="001D6CF8" w:rsidRPr="005B36A5" w:rsidP="00CC67AD" w14:paraId="28C65FD3" w14:textId="77777777">
            <w:pPr>
              <w:rPr>
                <w:rFonts w:eastAsiaTheme="minorEastAsia"/>
                <w:color w:val="000000" w:themeColor="text1"/>
                <w:sz w:val="18"/>
                <w:szCs w:val="18"/>
              </w:rPr>
            </w:pPr>
            <w:r w:rsidRPr="005B36A5">
              <w:rPr>
                <w:rFonts w:eastAsiaTheme="minorEastAsia"/>
                <w:color w:val="000000" w:themeColor="text1"/>
                <w:sz w:val="18"/>
                <w:szCs w:val="18"/>
              </w:rPr>
              <w:t>After purchase or rental, the individual was counseled and/or received service related to renting, default, foreclosure avoidance, credit issues or reverse mortgages.</w:t>
            </w:r>
          </w:p>
        </w:tc>
        <w:tc>
          <w:tcPr>
            <w:tcW w:w="2816" w:type="dxa"/>
            <w:hideMark/>
          </w:tcPr>
          <w:p w:rsidR="001D6CF8" w:rsidRPr="005B36A5" w:rsidP="00CC67AD" w14:paraId="5D56E72F" w14:textId="0DA00162">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69EFF0FE" w14:textId="2ADF9C45">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D621CCA" w14:textId="77777777" w:rsidTr="001D6CF8">
        <w:tblPrEx>
          <w:tblW w:w="9894" w:type="dxa"/>
          <w:tblInd w:w="-720" w:type="dxa"/>
          <w:tblLayout w:type="fixed"/>
          <w:tblLook w:val="04A0"/>
        </w:tblPrEx>
        <w:trPr>
          <w:cantSplit/>
          <w:trHeight w:val="20"/>
        </w:trPr>
        <w:tc>
          <w:tcPr>
            <w:tcW w:w="704" w:type="dxa"/>
          </w:tcPr>
          <w:p w:rsidR="001D6CF8" w:rsidRPr="005B36A5" w:rsidP="00703F3A" w14:paraId="6FA59C43" w14:textId="736A7598">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2C0DC840" w14:textId="77777777">
            <w:pPr>
              <w:ind w:right="176"/>
              <w:rPr>
                <w:rFonts w:eastAsiaTheme="minorEastAsia"/>
                <w:sz w:val="18"/>
                <w:szCs w:val="18"/>
              </w:rPr>
            </w:pPr>
            <w:r w:rsidRPr="005B36A5">
              <w:rPr>
                <w:rFonts w:eastAsiaTheme="minorEastAsia"/>
                <w:sz w:val="18"/>
                <w:szCs w:val="18"/>
              </w:rPr>
              <w:t>Food and Nutrition Service Code</w:t>
            </w:r>
          </w:p>
        </w:tc>
        <w:tc>
          <w:tcPr>
            <w:tcW w:w="2721" w:type="dxa"/>
            <w:hideMark/>
          </w:tcPr>
          <w:p w:rsidR="001D6CF8" w:rsidRPr="005B36A5" w:rsidP="00CC67AD" w14:paraId="27C81784" w14:textId="7E669C3C">
            <w:pPr>
              <w:rPr>
                <w:rFonts w:eastAsiaTheme="minorEastAsia"/>
                <w:color w:val="000000" w:themeColor="text1"/>
                <w:sz w:val="18"/>
                <w:szCs w:val="18"/>
              </w:rPr>
            </w:pPr>
            <w:r w:rsidRPr="005B36A5">
              <w:rPr>
                <w:rFonts w:eastAsiaTheme="minorEastAsia"/>
                <w:color w:val="000000" w:themeColor="text1"/>
                <w:sz w:val="18"/>
                <w:szCs w:val="18"/>
              </w:rPr>
              <w:t>The individual received food and nutrition services to prevent and/or end a period of hunger or a period of malnutrition.</w:t>
            </w:r>
          </w:p>
        </w:tc>
        <w:tc>
          <w:tcPr>
            <w:tcW w:w="2816" w:type="dxa"/>
          </w:tcPr>
          <w:p w:rsidR="001D6CF8" w:rsidRPr="005B36A5" w:rsidP="00CC67AD" w14:paraId="423AFBBE" w14:textId="17E187A1">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6BD88B3A" w14:textId="5F7ACB9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0E1E000" w14:textId="77777777" w:rsidTr="001D6CF8">
        <w:tblPrEx>
          <w:tblW w:w="9894" w:type="dxa"/>
          <w:tblInd w:w="-720" w:type="dxa"/>
          <w:tblLayout w:type="fixed"/>
          <w:tblLook w:val="04A0"/>
        </w:tblPrEx>
        <w:trPr>
          <w:cantSplit/>
          <w:trHeight w:val="20"/>
        </w:trPr>
        <w:tc>
          <w:tcPr>
            <w:tcW w:w="704" w:type="dxa"/>
          </w:tcPr>
          <w:p w:rsidR="001D6CF8" w:rsidRPr="005B36A5" w:rsidP="00CC67AD" w14:paraId="67F760CD"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5548B202" w14:textId="77777777">
            <w:pPr>
              <w:rPr>
                <w:rFonts w:eastAsiaTheme="minorEastAsia"/>
                <w:color w:val="000000" w:themeColor="text1"/>
                <w:sz w:val="18"/>
                <w:szCs w:val="18"/>
              </w:rPr>
            </w:pPr>
            <w:r w:rsidRPr="005B36A5">
              <w:rPr>
                <w:rFonts w:eastAsiaTheme="minorEastAsia"/>
                <w:color w:val="000000" w:themeColor="text1"/>
                <w:sz w:val="18"/>
                <w:szCs w:val="18"/>
              </w:rPr>
              <w:t>These services include participation the Women, Infant and children (WIC) nutrition program, in congregate meal sites such as Meals on Wheels programs, using emergency food programs and food banks, grocery shopping or cooking services or other means of access including family, friends, and individuals within the community, and receiving donated food items from community-based sources.  The Supplemental Nutrition Assistance Program (SNAP) is not included.</w:t>
            </w:r>
          </w:p>
        </w:tc>
      </w:tr>
      <w:tr w14:paraId="65A7FAAC" w14:textId="77777777" w:rsidTr="001D6CF8">
        <w:tblPrEx>
          <w:tblW w:w="9894" w:type="dxa"/>
          <w:tblInd w:w="-720" w:type="dxa"/>
          <w:tblLayout w:type="fixed"/>
          <w:tblLook w:val="04A0"/>
        </w:tblPrEx>
        <w:trPr>
          <w:cantSplit/>
          <w:trHeight w:val="20"/>
        </w:trPr>
        <w:tc>
          <w:tcPr>
            <w:tcW w:w="704" w:type="dxa"/>
          </w:tcPr>
          <w:p w:rsidR="001D6CF8" w:rsidRPr="005B36A5" w:rsidP="00703F3A" w14:paraId="545B41B5" w14:textId="0EC376EB">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00732035" w14:textId="77777777">
            <w:pPr>
              <w:ind w:right="176"/>
              <w:rPr>
                <w:rFonts w:eastAsiaTheme="minorEastAsia"/>
                <w:sz w:val="18"/>
                <w:szCs w:val="18"/>
              </w:rPr>
            </w:pPr>
            <w:r w:rsidRPr="005B36A5">
              <w:rPr>
                <w:rFonts w:eastAsiaTheme="minorEastAsia"/>
                <w:sz w:val="18"/>
                <w:szCs w:val="18"/>
              </w:rPr>
              <w:t>Conflict Resolution Service Code</w:t>
            </w:r>
          </w:p>
        </w:tc>
        <w:tc>
          <w:tcPr>
            <w:tcW w:w="2721" w:type="dxa"/>
            <w:hideMark/>
          </w:tcPr>
          <w:p w:rsidR="001D6CF8" w:rsidRPr="005B36A5" w:rsidP="00CC67AD" w14:paraId="5BA73A17" w14:textId="3387DE44">
            <w:pPr>
              <w:rPr>
                <w:rFonts w:eastAsiaTheme="minorEastAsia"/>
                <w:color w:val="000000" w:themeColor="text1"/>
                <w:sz w:val="18"/>
                <w:szCs w:val="18"/>
              </w:rPr>
            </w:pPr>
            <w:r w:rsidRPr="005B36A5">
              <w:rPr>
                <w:rFonts w:eastAsiaTheme="minorEastAsia"/>
                <w:color w:val="000000" w:themeColor="text1"/>
                <w:sz w:val="18"/>
                <w:szCs w:val="18"/>
              </w:rPr>
              <w:t>The individual received counseling and/or other services related to conflict resolution.</w:t>
            </w:r>
          </w:p>
        </w:tc>
        <w:tc>
          <w:tcPr>
            <w:tcW w:w="2816" w:type="dxa"/>
            <w:hideMark/>
          </w:tcPr>
          <w:p w:rsidR="001D6CF8" w:rsidRPr="005B36A5" w:rsidP="00CC67AD" w14:paraId="396C5DF9" w14:textId="6A182A96">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0D5DE1B1" w14:textId="04E17FD5">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FCD7738" w14:textId="77777777" w:rsidTr="001D6CF8">
        <w:tblPrEx>
          <w:tblW w:w="9894" w:type="dxa"/>
          <w:tblInd w:w="-720" w:type="dxa"/>
          <w:tblLayout w:type="fixed"/>
          <w:tblLook w:val="04A0"/>
        </w:tblPrEx>
        <w:trPr>
          <w:cantSplit/>
          <w:trHeight w:val="20"/>
        </w:trPr>
        <w:tc>
          <w:tcPr>
            <w:tcW w:w="704" w:type="dxa"/>
          </w:tcPr>
          <w:p w:rsidR="001D6CF8" w:rsidRPr="005B36A5" w:rsidP="00CC67AD" w14:paraId="78487B3D"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70C5D01A" w14:textId="77777777">
            <w:pPr>
              <w:rPr>
                <w:rFonts w:eastAsiaTheme="minorEastAsia"/>
                <w:color w:val="000000" w:themeColor="text1"/>
                <w:sz w:val="18"/>
                <w:szCs w:val="18"/>
              </w:rPr>
            </w:pPr>
            <w:r w:rsidRPr="005B36A5">
              <w:rPr>
                <w:rFonts w:eastAsiaTheme="minorEastAsia"/>
                <w:color w:val="000000" w:themeColor="text1"/>
                <w:sz w:val="18"/>
                <w:szCs w:val="18"/>
              </w:rPr>
              <w:t>Conflict resolution services include assistance to resolve conflict by helping to clarify, educate, mediate, and propose compromises or alternative solutions to parties who are contesting some mutual objectives. Conflict may be between individuals or between individuals and property management, service providers, or other parties.  This includes court ordered participation.</w:t>
            </w:r>
          </w:p>
        </w:tc>
      </w:tr>
      <w:tr w14:paraId="2E6EA1B5" w14:textId="77777777" w:rsidTr="001D6CF8">
        <w:tblPrEx>
          <w:tblW w:w="9894" w:type="dxa"/>
          <w:tblInd w:w="-720" w:type="dxa"/>
          <w:tblLayout w:type="fixed"/>
          <w:tblLook w:val="04A0"/>
        </w:tblPrEx>
        <w:trPr>
          <w:trHeight w:val="20"/>
        </w:trPr>
        <w:tc>
          <w:tcPr>
            <w:tcW w:w="704" w:type="dxa"/>
          </w:tcPr>
          <w:p w:rsidR="001D6CF8" w:rsidRPr="005B36A5" w:rsidP="00703F3A" w14:paraId="0C634CE5" w14:textId="77777777">
            <w:pPr>
              <w:pStyle w:val="ListParagraph"/>
              <w:numPr>
                <w:ilvl w:val="0"/>
                <w:numId w:val="8"/>
              </w:numPr>
              <w:rPr>
                <w:rFonts w:eastAsia="Times New Roman" w:cstheme="minorHAnsi"/>
                <w:color w:val="000000"/>
                <w:sz w:val="18"/>
                <w:szCs w:val="18"/>
              </w:rPr>
            </w:pPr>
          </w:p>
        </w:tc>
        <w:tc>
          <w:tcPr>
            <w:tcW w:w="1896" w:type="dxa"/>
          </w:tcPr>
          <w:p w:rsidR="001D6CF8" w:rsidRPr="005B36A5" w:rsidP="00B97799" w14:paraId="32027C03" w14:textId="0D3A6E38">
            <w:pPr>
              <w:ind w:right="176"/>
              <w:rPr>
                <w:rFonts w:eastAsiaTheme="minorEastAsia"/>
                <w:sz w:val="18"/>
                <w:szCs w:val="18"/>
              </w:rPr>
            </w:pPr>
            <w:r>
              <w:rPr>
                <w:rFonts w:eastAsiaTheme="minorEastAsia"/>
                <w:sz w:val="18"/>
                <w:szCs w:val="18"/>
              </w:rPr>
              <w:t>Interpreter/</w:t>
            </w:r>
            <w:r w:rsidRPr="005B36A5">
              <w:rPr>
                <w:rFonts w:eastAsiaTheme="minorEastAsia"/>
                <w:sz w:val="18"/>
                <w:szCs w:val="18"/>
              </w:rPr>
              <w:t>Translator</w:t>
            </w:r>
          </w:p>
        </w:tc>
        <w:tc>
          <w:tcPr>
            <w:tcW w:w="2721" w:type="dxa"/>
          </w:tcPr>
          <w:p w:rsidR="001D6CF8" w:rsidRPr="005B36A5" w:rsidP="00B97799" w14:paraId="245C44C6" w14:textId="60A4662F">
            <w:pPr>
              <w:rPr>
                <w:rFonts w:eastAsiaTheme="minorEastAsia"/>
                <w:color w:val="000000" w:themeColor="text1"/>
                <w:sz w:val="18"/>
                <w:szCs w:val="18"/>
              </w:rPr>
            </w:pPr>
            <w:r w:rsidRPr="005B36A5">
              <w:rPr>
                <w:rFonts w:eastAsiaTheme="minorEastAsia"/>
                <w:color w:val="000000" w:themeColor="text1"/>
                <w:sz w:val="18"/>
                <w:szCs w:val="18"/>
              </w:rPr>
              <w:t>The resident needs a</w:t>
            </w:r>
            <w:r>
              <w:rPr>
                <w:rFonts w:eastAsiaTheme="minorEastAsia"/>
                <w:color w:val="000000" w:themeColor="text1"/>
                <w:sz w:val="18"/>
                <w:szCs w:val="18"/>
              </w:rPr>
              <w:t>n interpreter or a</w:t>
            </w:r>
            <w:r w:rsidRPr="005B36A5">
              <w:rPr>
                <w:rFonts w:eastAsiaTheme="minorEastAsia"/>
                <w:color w:val="000000" w:themeColor="text1"/>
                <w:sz w:val="18"/>
                <w:szCs w:val="18"/>
              </w:rPr>
              <w:t xml:space="preserve"> translator.</w:t>
            </w:r>
          </w:p>
        </w:tc>
        <w:tc>
          <w:tcPr>
            <w:tcW w:w="2816" w:type="dxa"/>
          </w:tcPr>
          <w:p w:rsidR="001D6CF8" w:rsidRPr="005B36A5" w:rsidP="00B97799" w14:paraId="02C736ED" w14:textId="354448C9">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p>
        </w:tc>
        <w:tc>
          <w:tcPr>
            <w:tcW w:w="1757" w:type="dxa"/>
            <w:noWrap/>
          </w:tcPr>
          <w:p w:rsidR="001D6CF8" w:rsidRPr="005B36A5" w:rsidP="00B97799" w14:paraId="2F92D127" w14:textId="3EFD6E9F">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6C88051" w14:textId="77777777" w:rsidTr="001D6CF8">
        <w:tblPrEx>
          <w:tblW w:w="9894" w:type="dxa"/>
          <w:tblInd w:w="-720" w:type="dxa"/>
          <w:tblLayout w:type="fixed"/>
          <w:tblLook w:val="04A0"/>
        </w:tblPrEx>
        <w:trPr>
          <w:cantSplit/>
          <w:trHeight w:val="20"/>
        </w:trPr>
        <w:tc>
          <w:tcPr>
            <w:tcW w:w="704" w:type="dxa"/>
          </w:tcPr>
          <w:p w:rsidR="001D6CF8" w:rsidRPr="005B36A5" w:rsidP="00703F3A" w14:paraId="38639043"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0E31ABF9" w14:textId="59F1BA49">
            <w:pPr>
              <w:ind w:right="176"/>
              <w:rPr>
                <w:rFonts w:eastAsiaTheme="minorEastAsia"/>
                <w:sz w:val="18"/>
                <w:szCs w:val="18"/>
              </w:rPr>
            </w:pPr>
            <w:r w:rsidRPr="005B36A5">
              <w:rPr>
                <w:rFonts w:eastAsiaTheme="minorEastAsia"/>
                <w:sz w:val="18"/>
                <w:szCs w:val="18"/>
              </w:rPr>
              <w:t>Interpretation</w:t>
            </w:r>
            <w:r>
              <w:rPr>
                <w:rFonts w:eastAsiaTheme="minorEastAsia"/>
                <w:sz w:val="18"/>
                <w:szCs w:val="18"/>
              </w:rPr>
              <w:t>/Translation</w:t>
            </w:r>
            <w:r w:rsidRPr="005B36A5">
              <w:rPr>
                <w:rFonts w:eastAsiaTheme="minorEastAsia"/>
                <w:sz w:val="18"/>
                <w:szCs w:val="18"/>
              </w:rPr>
              <w:t xml:space="preserve"> Service Code</w:t>
            </w:r>
          </w:p>
        </w:tc>
        <w:tc>
          <w:tcPr>
            <w:tcW w:w="2721" w:type="dxa"/>
            <w:hideMark/>
          </w:tcPr>
          <w:p w:rsidR="001D6CF8" w:rsidRPr="005B36A5" w:rsidP="00CC67AD" w14:paraId="229F39DD" w14:textId="29846D4B">
            <w:pPr>
              <w:rPr>
                <w:rFonts w:eastAsiaTheme="minorEastAsia"/>
                <w:color w:val="000000" w:themeColor="text1"/>
                <w:sz w:val="18"/>
                <w:szCs w:val="18"/>
              </w:rPr>
            </w:pPr>
            <w:r w:rsidRPr="005B36A5">
              <w:rPr>
                <w:rFonts w:eastAsiaTheme="minorEastAsia"/>
                <w:color w:val="000000" w:themeColor="text1"/>
                <w:sz w:val="18"/>
                <w:szCs w:val="18"/>
              </w:rPr>
              <w:t>Individual with no or limited English-</w:t>
            </w:r>
            <w:r>
              <w:rPr>
                <w:rFonts w:eastAsiaTheme="minorEastAsia"/>
                <w:color w:val="000000" w:themeColor="text1"/>
                <w:sz w:val="18"/>
                <w:szCs w:val="18"/>
              </w:rPr>
              <w:t>proficiency</w:t>
            </w:r>
            <w:r w:rsidRPr="005B36A5">
              <w:rPr>
                <w:rFonts w:eastAsiaTheme="minorEastAsia"/>
                <w:color w:val="000000" w:themeColor="text1"/>
                <w:sz w:val="18"/>
                <w:szCs w:val="18"/>
              </w:rPr>
              <w:t xml:space="preserve"> or with hearing or visual impairments received interpretation </w:t>
            </w:r>
            <w:r>
              <w:rPr>
                <w:rFonts w:eastAsiaTheme="minorEastAsia"/>
                <w:color w:val="000000" w:themeColor="text1"/>
                <w:sz w:val="18"/>
                <w:szCs w:val="18"/>
              </w:rPr>
              <w:t xml:space="preserve">or </w:t>
            </w:r>
            <w:r w:rsidRPr="005B36A5">
              <w:rPr>
                <w:rFonts w:eastAsiaTheme="minorEastAsia"/>
                <w:color w:val="000000" w:themeColor="text1"/>
                <w:sz w:val="18"/>
                <w:szCs w:val="18"/>
              </w:rPr>
              <w:t>translation services</w:t>
            </w:r>
            <w:r>
              <w:rPr>
                <w:rFonts w:eastAsiaTheme="minorEastAsia"/>
                <w:color w:val="000000" w:themeColor="text1"/>
                <w:sz w:val="18"/>
                <w:szCs w:val="18"/>
              </w:rPr>
              <w:t xml:space="preserve"> or auxiliary aids and services</w:t>
            </w:r>
            <w:r w:rsidRPr="005B36A5">
              <w:rPr>
                <w:rFonts w:eastAsiaTheme="minorEastAsia"/>
                <w:color w:val="000000" w:themeColor="text1"/>
                <w:sz w:val="18"/>
                <w:szCs w:val="18"/>
              </w:rPr>
              <w:t xml:space="preserve"> to participate in the program.</w:t>
            </w:r>
          </w:p>
        </w:tc>
        <w:tc>
          <w:tcPr>
            <w:tcW w:w="2816" w:type="dxa"/>
            <w:hideMark/>
          </w:tcPr>
          <w:p w:rsidR="001D6CF8" w:rsidRPr="005B36A5" w:rsidP="00CC67AD" w14:paraId="517B94EC" w14:textId="4CA3BD82">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0D0D0013" w14:textId="671DB73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059DFBF" w14:textId="77777777" w:rsidTr="001D6CF8">
        <w:tblPrEx>
          <w:tblW w:w="9894" w:type="dxa"/>
          <w:tblInd w:w="-720" w:type="dxa"/>
          <w:tblLayout w:type="fixed"/>
          <w:tblLook w:val="04A0"/>
        </w:tblPrEx>
        <w:trPr>
          <w:cantSplit/>
          <w:trHeight w:val="20"/>
        </w:trPr>
        <w:tc>
          <w:tcPr>
            <w:tcW w:w="704" w:type="dxa"/>
          </w:tcPr>
          <w:p w:rsidR="001D6CF8" w:rsidRPr="005B36A5" w:rsidP="00703F3A" w14:paraId="14EF6BBC" w14:textId="653E73BE">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12B850DA" w14:textId="77777777">
            <w:pPr>
              <w:ind w:right="176"/>
              <w:rPr>
                <w:rFonts w:eastAsiaTheme="minorEastAsia"/>
                <w:sz w:val="18"/>
                <w:szCs w:val="18"/>
              </w:rPr>
            </w:pPr>
            <w:r w:rsidRPr="005B36A5">
              <w:rPr>
                <w:rFonts w:eastAsiaTheme="minorEastAsia"/>
                <w:sz w:val="18"/>
                <w:szCs w:val="18"/>
              </w:rPr>
              <w:t>Housing Retention Service Code</w:t>
            </w:r>
          </w:p>
        </w:tc>
        <w:tc>
          <w:tcPr>
            <w:tcW w:w="2721" w:type="dxa"/>
            <w:hideMark/>
          </w:tcPr>
          <w:p w:rsidR="001D6CF8" w:rsidRPr="005B36A5" w:rsidP="00CC67AD" w14:paraId="44027E7B" w14:textId="49D2CD1D">
            <w:pPr>
              <w:rPr>
                <w:rFonts w:eastAsiaTheme="minorEastAsia"/>
                <w:color w:val="000000" w:themeColor="text1"/>
                <w:sz w:val="18"/>
                <w:szCs w:val="18"/>
              </w:rPr>
            </w:pPr>
            <w:r w:rsidRPr="005B36A5">
              <w:rPr>
                <w:rFonts w:eastAsiaTheme="minorEastAsia"/>
                <w:color w:val="000000" w:themeColor="text1"/>
                <w:sz w:val="18"/>
                <w:szCs w:val="18"/>
              </w:rPr>
              <w:t>The individual received housing retention assistance.</w:t>
            </w:r>
          </w:p>
        </w:tc>
        <w:tc>
          <w:tcPr>
            <w:tcW w:w="2816" w:type="dxa"/>
            <w:hideMark/>
          </w:tcPr>
          <w:p w:rsidR="001D6CF8" w:rsidRPr="005B36A5" w:rsidP="00CC67AD" w14:paraId="2EBB12DF" w14:textId="579280AB">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59CFB4D9" w14:textId="7A0ADB32">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E35DC4A" w14:textId="77777777" w:rsidTr="001D6CF8">
        <w:tblPrEx>
          <w:tblW w:w="9894" w:type="dxa"/>
          <w:tblInd w:w="-720" w:type="dxa"/>
          <w:tblLayout w:type="fixed"/>
          <w:tblLook w:val="04A0"/>
        </w:tblPrEx>
        <w:trPr>
          <w:cantSplit/>
          <w:trHeight w:val="20"/>
        </w:trPr>
        <w:tc>
          <w:tcPr>
            <w:tcW w:w="704" w:type="dxa"/>
          </w:tcPr>
          <w:p w:rsidR="001D6CF8" w:rsidRPr="005B36A5" w:rsidP="00CC67AD" w14:paraId="62E95FFA"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4B71F7A2" w14:textId="14DE8761">
            <w:pPr>
              <w:rPr>
                <w:rFonts w:eastAsiaTheme="minorEastAsia"/>
                <w:color w:val="000000" w:themeColor="text1"/>
                <w:sz w:val="18"/>
                <w:szCs w:val="18"/>
              </w:rPr>
            </w:pPr>
            <w:r w:rsidRPr="005B36A5">
              <w:rPr>
                <w:rFonts w:eastAsiaTheme="minorEastAsia"/>
                <w:color w:val="000000" w:themeColor="text1"/>
                <w:sz w:val="18"/>
                <w:szCs w:val="18"/>
              </w:rPr>
              <w:t xml:space="preserve">This assistance includes Informing individuals of lease provisions and/or of behaviors/problems that could lead to lease violations, such as noise, odors, unsanitary or unsafe conditions in apartments (hoarding and clutter) or common areas. Activities can include assistance with eviction prevention; assistance with preparing, organizing and understanding documents for lease recertification; and assistance with apartment inspection compliance. Includes linking individuals with a member of the property management team for assistance with understanding their lease and house rules. Working with property management staff to provide reasonable accommodation as defined by </w:t>
            </w:r>
            <w:r>
              <w:rPr>
                <w:rFonts w:eastAsiaTheme="minorEastAsia"/>
                <w:color w:val="000000" w:themeColor="text1"/>
                <w:sz w:val="18"/>
                <w:szCs w:val="18"/>
              </w:rPr>
              <w:t xml:space="preserve">the Fair Housing Act and Section 504 of the </w:t>
            </w:r>
            <w:r w:rsidRPr="005B36A5">
              <w:rPr>
                <w:rFonts w:eastAsiaTheme="minorEastAsia"/>
                <w:color w:val="000000" w:themeColor="text1"/>
                <w:sz w:val="18"/>
                <w:szCs w:val="18"/>
              </w:rPr>
              <w:t>1973 Rehabilitation Act</w:t>
            </w:r>
            <w:r>
              <w:rPr>
                <w:rFonts w:eastAsiaTheme="minorEastAsia"/>
                <w:color w:val="000000" w:themeColor="text1"/>
                <w:sz w:val="18"/>
                <w:szCs w:val="18"/>
              </w:rPr>
              <w:t>.</w:t>
            </w:r>
          </w:p>
        </w:tc>
      </w:tr>
      <w:tr w14:paraId="040D0E23" w14:textId="77777777" w:rsidTr="001D6CF8">
        <w:tblPrEx>
          <w:tblW w:w="9894" w:type="dxa"/>
          <w:tblInd w:w="-720" w:type="dxa"/>
          <w:tblLayout w:type="fixed"/>
          <w:tblLook w:val="04A0"/>
        </w:tblPrEx>
        <w:trPr>
          <w:cantSplit/>
          <w:trHeight w:val="20"/>
        </w:trPr>
        <w:tc>
          <w:tcPr>
            <w:tcW w:w="704" w:type="dxa"/>
          </w:tcPr>
          <w:p w:rsidR="001D6CF8" w:rsidRPr="005B36A5" w:rsidP="00703F3A" w14:paraId="4B475F74"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214CFBA4" w14:textId="77777777">
            <w:pPr>
              <w:ind w:right="176"/>
              <w:rPr>
                <w:rFonts w:eastAsiaTheme="minorEastAsia"/>
                <w:sz w:val="18"/>
                <w:szCs w:val="18"/>
              </w:rPr>
            </w:pPr>
            <w:r w:rsidRPr="005B36A5">
              <w:rPr>
                <w:rFonts w:eastAsiaTheme="minorEastAsia"/>
                <w:sz w:val="18"/>
                <w:szCs w:val="18"/>
              </w:rPr>
              <w:t>Household Skills/Life Skills Service Code</w:t>
            </w:r>
          </w:p>
        </w:tc>
        <w:tc>
          <w:tcPr>
            <w:tcW w:w="2721" w:type="dxa"/>
            <w:hideMark/>
          </w:tcPr>
          <w:p w:rsidR="001D6CF8" w:rsidRPr="005B36A5" w:rsidP="00CC67AD" w14:paraId="215E77A1" w14:textId="47880FCC">
            <w:pPr>
              <w:rPr>
                <w:rFonts w:eastAsiaTheme="minorEastAsia"/>
                <w:color w:val="000000" w:themeColor="text1"/>
                <w:sz w:val="18"/>
                <w:szCs w:val="18"/>
              </w:rPr>
            </w:pPr>
            <w:r w:rsidRPr="005B36A5">
              <w:rPr>
                <w:rFonts w:eastAsiaTheme="minorEastAsia"/>
                <w:color w:val="000000" w:themeColor="text1"/>
                <w:sz w:val="18"/>
                <w:szCs w:val="18"/>
              </w:rPr>
              <w:t>The individual participated in a course or training regarding household or life skills.</w:t>
            </w:r>
          </w:p>
        </w:tc>
        <w:tc>
          <w:tcPr>
            <w:tcW w:w="2816" w:type="dxa"/>
            <w:hideMark/>
          </w:tcPr>
          <w:p w:rsidR="001D6CF8" w:rsidRPr="005B36A5" w:rsidP="00CC67AD" w14:paraId="4020260B" w14:textId="1D14B116">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2C604392" w14:textId="34496EA4">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2A675DF1" w14:textId="77777777" w:rsidTr="001D6CF8">
        <w:tblPrEx>
          <w:tblW w:w="9894" w:type="dxa"/>
          <w:tblInd w:w="-720" w:type="dxa"/>
          <w:tblLayout w:type="fixed"/>
          <w:tblLook w:val="04A0"/>
        </w:tblPrEx>
        <w:trPr>
          <w:cantSplit/>
          <w:trHeight w:val="20"/>
        </w:trPr>
        <w:tc>
          <w:tcPr>
            <w:tcW w:w="704" w:type="dxa"/>
          </w:tcPr>
          <w:p w:rsidR="001D6CF8" w:rsidRPr="005B36A5" w:rsidP="00CC67AD" w14:paraId="03E3FCE1"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43F1B2DB" w14:textId="0C5B82B5">
            <w:pPr>
              <w:rPr>
                <w:rFonts w:eastAsiaTheme="minorEastAsia"/>
                <w:color w:val="000000" w:themeColor="text1"/>
                <w:sz w:val="18"/>
                <w:szCs w:val="18"/>
              </w:rPr>
            </w:pPr>
            <w:r w:rsidRPr="005B36A5">
              <w:rPr>
                <w:rFonts w:eastAsiaTheme="minorEastAsia"/>
                <w:color w:val="000000" w:themeColor="text1"/>
                <w:sz w:val="18"/>
                <w:szCs w:val="18"/>
              </w:rPr>
              <w:t>Household or life skills services may include Good Neighbor trainings, household management, food prep, civic engagement, navigating community resources, citizenship classes, driver’s education, et cetera.</w:t>
            </w:r>
          </w:p>
        </w:tc>
      </w:tr>
      <w:tr w14:paraId="2DBFAA02" w14:textId="77777777" w:rsidTr="001D6CF8">
        <w:tblPrEx>
          <w:tblW w:w="9894" w:type="dxa"/>
          <w:tblInd w:w="-720" w:type="dxa"/>
          <w:tblLayout w:type="fixed"/>
          <w:tblLook w:val="04A0"/>
        </w:tblPrEx>
        <w:trPr>
          <w:cantSplit/>
          <w:trHeight w:val="20"/>
        </w:trPr>
        <w:tc>
          <w:tcPr>
            <w:tcW w:w="704" w:type="dxa"/>
          </w:tcPr>
          <w:p w:rsidR="001D6CF8" w:rsidRPr="005B36A5" w:rsidP="00703F3A" w14:paraId="5A8BACFB"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07F74DB6" w14:textId="77777777">
            <w:pPr>
              <w:ind w:right="176"/>
              <w:rPr>
                <w:rFonts w:eastAsiaTheme="minorEastAsia"/>
                <w:sz w:val="18"/>
                <w:szCs w:val="18"/>
              </w:rPr>
            </w:pPr>
            <w:r w:rsidRPr="005B36A5">
              <w:rPr>
                <w:rFonts w:eastAsiaTheme="minorEastAsia"/>
                <w:sz w:val="18"/>
                <w:szCs w:val="18"/>
              </w:rPr>
              <w:t>Needs Assessment Service Code</w:t>
            </w:r>
          </w:p>
        </w:tc>
        <w:tc>
          <w:tcPr>
            <w:tcW w:w="2721" w:type="dxa"/>
            <w:hideMark/>
          </w:tcPr>
          <w:p w:rsidR="001D6CF8" w:rsidRPr="005B36A5" w:rsidP="00CC67AD" w14:paraId="356CF90A" w14:textId="2E4D796B">
            <w:pPr>
              <w:rPr>
                <w:rFonts w:eastAsiaTheme="minorEastAsia"/>
                <w:sz w:val="18"/>
                <w:szCs w:val="18"/>
              </w:rPr>
            </w:pPr>
            <w:r w:rsidRPr="005B36A5">
              <w:rPr>
                <w:rFonts w:eastAsiaTheme="minorEastAsia"/>
                <w:sz w:val="18"/>
                <w:szCs w:val="18"/>
              </w:rPr>
              <w:t>The individual received a documented assessment or Individual Services and Training Plan (ITSP) that identifies housing and supportive service needs.</w:t>
            </w:r>
          </w:p>
        </w:tc>
        <w:tc>
          <w:tcPr>
            <w:tcW w:w="2816" w:type="dxa"/>
            <w:hideMark/>
          </w:tcPr>
          <w:p w:rsidR="001D6CF8" w:rsidRPr="005B36A5" w:rsidP="00CC67AD" w14:paraId="309AB7C5" w14:textId="7E85BD4B">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3A88D0D1" w14:textId="0D881709">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36011343" w14:textId="77777777" w:rsidTr="001D6CF8">
        <w:tblPrEx>
          <w:tblW w:w="9894" w:type="dxa"/>
          <w:tblInd w:w="-720" w:type="dxa"/>
          <w:tblLayout w:type="fixed"/>
          <w:tblLook w:val="04A0"/>
        </w:tblPrEx>
        <w:trPr>
          <w:cantSplit/>
          <w:trHeight w:val="20"/>
        </w:trPr>
        <w:tc>
          <w:tcPr>
            <w:tcW w:w="704" w:type="dxa"/>
          </w:tcPr>
          <w:p w:rsidR="001D6CF8" w:rsidRPr="005B36A5" w:rsidP="00CC67AD" w14:paraId="2CE9DE87"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6A82C65F" w14:textId="77777777">
            <w:pPr>
              <w:rPr>
                <w:rFonts w:eastAsiaTheme="minorEastAsia"/>
                <w:color w:val="000000" w:themeColor="text1"/>
                <w:sz w:val="18"/>
                <w:szCs w:val="18"/>
              </w:rPr>
            </w:pPr>
            <w:r w:rsidRPr="005B36A5">
              <w:rPr>
                <w:rFonts w:eastAsiaTheme="minorEastAsia"/>
                <w:sz w:val="18"/>
                <w:szCs w:val="18"/>
              </w:rPr>
              <w:t xml:space="preserve">Assessment is the process that reveals the past and current details of a service seeker’s strengths, and needs, </w:t>
            </w:r>
            <w:r w:rsidRPr="005B36A5">
              <w:rPr>
                <w:rFonts w:eastAsiaTheme="minorEastAsia"/>
                <w:sz w:val="18"/>
                <w:szCs w:val="18"/>
              </w:rPr>
              <w:t>in order to</w:t>
            </w:r>
            <w:r w:rsidRPr="005B36A5">
              <w:rPr>
                <w:rFonts w:eastAsiaTheme="minorEastAsia"/>
                <w:sz w:val="18"/>
                <w:szCs w:val="18"/>
              </w:rPr>
              <w:t xml:space="preserve"> match the client to appropriate housing and supportive services. The results of the assessment are documented in the individual's case record and are typically used in providing counseling services, making referrals and in developing an individual service plan.  Assessment can occur either at primary screening or at entry to a housing program.                                                 </w:t>
            </w:r>
          </w:p>
        </w:tc>
      </w:tr>
      <w:tr w14:paraId="088F9A5C" w14:textId="77777777" w:rsidTr="001D6CF8">
        <w:tblPrEx>
          <w:tblW w:w="9894" w:type="dxa"/>
          <w:tblInd w:w="-720" w:type="dxa"/>
          <w:tblLayout w:type="fixed"/>
          <w:tblLook w:val="04A0"/>
        </w:tblPrEx>
        <w:trPr>
          <w:cantSplit/>
          <w:trHeight w:val="20"/>
        </w:trPr>
        <w:tc>
          <w:tcPr>
            <w:tcW w:w="704" w:type="dxa"/>
          </w:tcPr>
          <w:p w:rsidR="001D6CF8" w:rsidRPr="005B36A5" w:rsidP="00703F3A" w14:paraId="624CC8A1"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0E18F9B6" w14:textId="77777777">
            <w:pPr>
              <w:ind w:right="176"/>
              <w:rPr>
                <w:rFonts w:eastAsiaTheme="minorEastAsia"/>
                <w:sz w:val="18"/>
                <w:szCs w:val="18"/>
              </w:rPr>
            </w:pPr>
            <w:r w:rsidRPr="005B36A5">
              <w:rPr>
                <w:rFonts w:eastAsiaTheme="minorEastAsia"/>
                <w:sz w:val="18"/>
                <w:szCs w:val="18"/>
              </w:rPr>
              <w:t>Service Coordination Service Code</w:t>
            </w:r>
          </w:p>
        </w:tc>
        <w:tc>
          <w:tcPr>
            <w:tcW w:w="2721" w:type="dxa"/>
            <w:hideMark/>
          </w:tcPr>
          <w:p w:rsidR="001D6CF8" w:rsidRPr="005B36A5" w:rsidP="00CC67AD" w14:paraId="6F307C9A" w14:textId="16558436">
            <w:pPr>
              <w:rPr>
                <w:rFonts w:eastAsiaTheme="minorEastAsia"/>
                <w:sz w:val="18"/>
                <w:szCs w:val="18"/>
              </w:rPr>
            </w:pPr>
            <w:r w:rsidRPr="005B36A5">
              <w:rPr>
                <w:rFonts w:eastAsiaTheme="minorEastAsia"/>
                <w:sz w:val="18"/>
                <w:szCs w:val="18"/>
              </w:rPr>
              <w:t>The individual received service coordination assistance.</w:t>
            </w:r>
          </w:p>
        </w:tc>
        <w:tc>
          <w:tcPr>
            <w:tcW w:w="2816" w:type="dxa"/>
          </w:tcPr>
          <w:p w:rsidR="001D6CF8" w:rsidRPr="005B36A5" w:rsidP="00CC67AD" w14:paraId="322916B5" w14:textId="1F70FEF6">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6D58F3D8" w14:textId="38E87023">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2BE3BB67" w14:textId="77777777" w:rsidTr="001D6CF8">
        <w:tblPrEx>
          <w:tblW w:w="9894" w:type="dxa"/>
          <w:tblInd w:w="-720" w:type="dxa"/>
          <w:tblLayout w:type="fixed"/>
          <w:tblLook w:val="04A0"/>
        </w:tblPrEx>
        <w:trPr>
          <w:cantSplit/>
          <w:trHeight w:val="20"/>
        </w:trPr>
        <w:tc>
          <w:tcPr>
            <w:tcW w:w="704" w:type="dxa"/>
          </w:tcPr>
          <w:p w:rsidR="001D6CF8" w:rsidRPr="005B36A5" w:rsidP="00CC67AD" w14:paraId="08217CB0"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652A8957" w14:textId="77777777">
            <w:pPr>
              <w:rPr>
                <w:rFonts w:eastAsiaTheme="minorEastAsia"/>
                <w:color w:val="000000" w:themeColor="text1"/>
                <w:sz w:val="18"/>
                <w:szCs w:val="18"/>
              </w:rPr>
            </w:pPr>
            <w:r w:rsidRPr="005B36A5">
              <w:rPr>
                <w:rFonts w:eastAsiaTheme="minorEastAsia"/>
                <w:sz w:val="18"/>
                <w:szCs w:val="18"/>
              </w:rPr>
              <w:t xml:space="preserve">Service coordination includes establishing linkages with appropriate agencies and service providers in the general community </w:t>
            </w:r>
            <w:r w:rsidRPr="005B36A5">
              <w:rPr>
                <w:rFonts w:eastAsiaTheme="minorEastAsia"/>
                <w:sz w:val="18"/>
                <w:szCs w:val="18"/>
              </w:rPr>
              <w:t>in order to</w:t>
            </w:r>
            <w:r w:rsidRPr="005B36A5">
              <w:rPr>
                <w:rFonts w:eastAsiaTheme="minorEastAsia"/>
                <w:sz w:val="18"/>
                <w:szCs w:val="18"/>
              </w:rPr>
              <w:t xml:space="preserve"> tailor the needed services to the program participant; linking program participants to providers of services that the participant needs; and educating participants on issues, including, but not limited to, supportive service availability, application procedures and client rights.</w:t>
            </w:r>
          </w:p>
        </w:tc>
      </w:tr>
    </w:tbl>
    <w:p w:rsidR="00341CE2" w14:paraId="6737E20E" w14:textId="77777777">
      <w:r>
        <w:br w:type="page"/>
      </w:r>
    </w:p>
    <w:tbl>
      <w:tblPr>
        <w:tblStyle w:val="TableGrid"/>
        <w:tblW w:w="9894" w:type="dxa"/>
        <w:tblInd w:w="-720" w:type="dxa"/>
        <w:tblLayout w:type="fixed"/>
        <w:tblLook w:val="04A0"/>
      </w:tblPr>
      <w:tblGrid>
        <w:gridCol w:w="704"/>
        <w:gridCol w:w="1893"/>
        <w:gridCol w:w="2716"/>
        <w:gridCol w:w="2827"/>
        <w:gridCol w:w="1754"/>
      </w:tblGrid>
      <w:tr w14:paraId="176EA04F" w14:textId="77777777" w:rsidTr="0035244E">
        <w:tblPrEx>
          <w:tblW w:w="9894" w:type="dxa"/>
          <w:tblInd w:w="-720" w:type="dxa"/>
          <w:tblLayout w:type="fixed"/>
          <w:tblLook w:val="04A0"/>
        </w:tblPrEx>
        <w:trPr>
          <w:cantSplit/>
          <w:trHeight w:val="20"/>
          <w:tblHeader/>
        </w:trPr>
        <w:tc>
          <w:tcPr>
            <w:tcW w:w="704" w:type="dxa"/>
            <w:shd w:val="clear" w:color="auto" w:fill="000000" w:themeFill="text1"/>
          </w:tcPr>
          <w:p w:rsidR="00341CE2" w:rsidRPr="005B36A5" w:rsidP="0035244E" w14:paraId="65E820EE" w14:textId="77777777">
            <w:pPr>
              <w:rPr>
                <w:rFonts w:eastAsiaTheme="minorEastAsia"/>
                <w:b/>
                <w:bCs/>
                <w:color w:val="FFFFFF" w:themeColor="background1"/>
                <w:sz w:val="18"/>
                <w:szCs w:val="18"/>
              </w:rPr>
            </w:pPr>
            <w:r w:rsidRPr="005B36A5">
              <w:rPr>
                <w:rFonts w:eastAsiaTheme="minorEastAsia"/>
                <w:b/>
                <w:bCs/>
                <w:color w:val="FFFFFF" w:themeColor="background1"/>
                <w:sz w:val="18"/>
                <w:szCs w:val="18"/>
              </w:rPr>
              <w:t>Fixed ID</w:t>
            </w:r>
          </w:p>
        </w:tc>
        <w:tc>
          <w:tcPr>
            <w:tcW w:w="1896" w:type="dxa"/>
            <w:shd w:val="clear" w:color="auto" w:fill="000000" w:themeFill="text1"/>
          </w:tcPr>
          <w:p w:rsidR="00341CE2" w:rsidRPr="005B36A5" w:rsidP="0035244E" w14:paraId="15442F3E"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705" w:type="dxa"/>
            <w:shd w:val="clear" w:color="auto" w:fill="000000" w:themeFill="text1"/>
          </w:tcPr>
          <w:p w:rsidR="00341CE2" w:rsidRPr="005B36A5" w:rsidP="0035244E" w14:paraId="73D51CC3"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832" w:type="dxa"/>
            <w:shd w:val="clear" w:color="auto" w:fill="000000" w:themeFill="text1"/>
          </w:tcPr>
          <w:p w:rsidR="00341CE2" w:rsidRPr="005B36A5" w:rsidP="0035244E" w14:paraId="51BD4A5E"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757" w:type="dxa"/>
            <w:shd w:val="clear" w:color="auto" w:fill="000000" w:themeFill="text1"/>
            <w:noWrap/>
          </w:tcPr>
          <w:p w:rsidR="00341CE2" w:rsidRPr="005B36A5" w:rsidP="0035244E" w14:paraId="65DAD6C8" w14:textId="77777777">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tr w14:paraId="5E16124D" w14:textId="77777777" w:rsidTr="001D6CF8">
        <w:tblPrEx>
          <w:tblW w:w="9894" w:type="dxa"/>
          <w:tblInd w:w="-720" w:type="dxa"/>
          <w:tblLayout w:type="fixed"/>
          <w:tblLook w:val="04A0"/>
        </w:tblPrEx>
        <w:trPr>
          <w:cantSplit/>
          <w:trHeight w:val="20"/>
        </w:trPr>
        <w:tc>
          <w:tcPr>
            <w:tcW w:w="704" w:type="dxa"/>
          </w:tcPr>
          <w:p w:rsidR="001D6CF8" w:rsidRPr="005B36A5" w:rsidP="00703F3A" w14:paraId="5A992E5D" w14:textId="3E3736A3">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7D99D920" w14:textId="77777777">
            <w:pPr>
              <w:ind w:right="176"/>
              <w:rPr>
                <w:rFonts w:eastAsiaTheme="minorEastAsia"/>
                <w:sz w:val="18"/>
                <w:szCs w:val="18"/>
              </w:rPr>
            </w:pPr>
            <w:r w:rsidRPr="005B36A5">
              <w:rPr>
                <w:rFonts w:eastAsiaTheme="minorEastAsia"/>
                <w:sz w:val="18"/>
                <w:szCs w:val="18"/>
              </w:rPr>
              <w:t>Parenting Skills Service Code</w:t>
            </w:r>
          </w:p>
        </w:tc>
        <w:tc>
          <w:tcPr>
            <w:tcW w:w="2721" w:type="dxa"/>
            <w:hideMark/>
          </w:tcPr>
          <w:p w:rsidR="001D6CF8" w:rsidRPr="005B36A5" w:rsidP="00CC67AD" w14:paraId="122B8A21" w14:textId="6E7F8B74">
            <w:pPr>
              <w:rPr>
                <w:rFonts w:eastAsiaTheme="minorEastAsia"/>
                <w:color w:val="000000" w:themeColor="text1"/>
                <w:sz w:val="18"/>
                <w:szCs w:val="18"/>
              </w:rPr>
            </w:pPr>
            <w:r w:rsidRPr="005B36A5">
              <w:rPr>
                <w:rFonts w:eastAsiaTheme="minorEastAsia"/>
                <w:color w:val="000000" w:themeColor="text1"/>
                <w:sz w:val="18"/>
                <w:szCs w:val="18"/>
              </w:rPr>
              <w:t xml:space="preserve">The individual received parenting </w:t>
            </w:r>
            <w:r>
              <w:rPr>
                <w:rFonts w:eastAsiaTheme="minorEastAsia"/>
                <w:color w:val="000000" w:themeColor="text1"/>
                <w:sz w:val="18"/>
                <w:szCs w:val="18"/>
              </w:rPr>
              <w:t xml:space="preserve">skills </w:t>
            </w:r>
            <w:r w:rsidRPr="005B36A5">
              <w:rPr>
                <w:rFonts w:eastAsiaTheme="minorEastAsia"/>
                <w:color w:val="000000" w:themeColor="text1"/>
                <w:sz w:val="18"/>
                <w:szCs w:val="18"/>
              </w:rPr>
              <w:t>training.</w:t>
            </w:r>
          </w:p>
        </w:tc>
        <w:tc>
          <w:tcPr>
            <w:tcW w:w="2816" w:type="dxa"/>
            <w:hideMark/>
          </w:tcPr>
          <w:p w:rsidR="001D6CF8" w:rsidRPr="005B36A5" w:rsidP="00CC67AD" w14:paraId="2B5EBDE0" w14:textId="7847060C">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6CA70274" w14:textId="7A355897">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57E46F4C" w14:textId="77777777" w:rsidTr="001D6CF8">
        <w:tblPrEx>
          <w:tblW w:w="9894" w:type="dxa"/>
          <w:tblInd w:w="-720" w:type="dxa"/>
          <w:tblLayout w:type="fixed"/>
          <w:tblLook w:val="04A0"/>
        </w:tblPrEx>
        <w:trPr>
          <w:cantSplit/>
          <w:trHeight w:val="20"/>
        </w:trPr>
        <w:tc>
          <w:tcPr>
            <w:tcW w:w="704" w:type="dxa"/>
          </w:tcPr>
          <w:p w:rsidR="001D6CF8" w:rsidRPr="005B36A5" w:rsidP="00CC67AD" w14:paraId="0FC8FF0C"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239CF80A" w14:textId="5ED99C0B">
            <w:pPr>
              <w:rPr>
                <w:rFonts w:eastAsiaTheme="minorEastAsia"/>
                <w:color w:val="000000" w:themeColor="text1"/>
                <w:sz w:val="18"/>
                <w:szCs w:val="18"/>
              </w:rPr>
            </w:pPr>
            <w:r w:rsidRPr="005B36A5">
              <w:rPr>
                <w:rFonts w:eastAsiaTheme="minorEastAsia"/>
                <w:color w:val="000000" w:themeColor="text1"/>
                <w:sz w:val="18"/>
                <w:szCs w:val="18"/>
              </w:rPr>
              <w:t xml:space="preserve">Parenting skills includes training in child development, family budgeting, health and nutrition, </w:t>
            </w:r>
            <w:r>
              <w:rPr>
                <w:rFonts w:eastAsiaTheme="minorEastAsia"/>
                <w:color w:val="000000" w:themeColor="text1"/>
                <w:sz w:val="18"/>
                <w:szCs w:val="18"/>
              </w:rPr>
              <w:t xml:space="preserve">emotional and behavioral wellness, positive parenting programs, parent child interaction courses, </w:t>
            </w:r>
            <w:r w:rsidRPr="005B36A5">
              <w:rPr>
                <w:rFonts w:eastAsiaTheme="minorEastAsia"/>
                <w:color w:val="000000" w:themeColor="text1"/>
                <w:sz w:val="18"/>
                <w:szCs w:val="18"/>
              </w:rPr>
              <w:t>and other skills to promote their long-term economic independence and the well-being of their children.</w:t>
            </w:r>
          </w:p>
        </w:tc>
      </w:tr>
      <w:tr w14:paraId="18166AF9" w14:textId="77777777" w:rsidTr="001D6CF8">
        <w:tblPrEx>
          <w:tblW w:w="9894" w:type="dxa"/>
          <w:tblInd w:w="-720" w:type="dxa"/>
          <w:tblLayout w:type="fixed"/>
          <w:tblLook w:val="04A0"/>
        </w:tblPrEx>
        <w:trPr>
          <w:cantSplit/>
          <w:trHeight w:val="20"/>
        </w:trPr>
        <w:tc>
          <w:tcPr>
            <w:tcW w:w="704" w:type="dxa"/>
          </w:tcPr>
          <w:p w:rsidR="001D6CF8" w:rsidRPr="005B36A5" w:rsidP="00703F3A" w14:paraId="718EA460"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595FE515" w14:textId="77777777">
            <w:pPr>
              <w:ind w:right="176"/>
              <w:rPr>
                <w:rFonts w:eastAsiaTheme="minorEastAsia"/>
                <w:sz w:val="18"/>
                <w:szCs w:val="18"/>
              </w:rPr>
            </w:pPr>
            <w:r w:rsidRPr="005B36A5">
              <w:rPr>
                <w:rFonts w:eastAsiaTheme="minorEastAsia"/>
                <w:sz w:val="18"/>
                <w:szCs w:val="18"/>
              </w:rPr>
              <w:t>3 to 5 Years Childhood Education Service Code</w:t>
            </w:r>
          </w:p>
        </w:tc>
        <w:tc>
          <w:tcPr>
            <w:tcW w:w="2721" w:type="dxa"/>
            <w:hideMark/>
          </w:tcPr>
          <w:p w:rsidR="001D6CF8" w:rsidRPr="005B36A5" w:rsidP="00CC67AD" w14:paraId="4EE43BC8" w14:textId="77777777">
            <w:pPr>
              <w:rPr>
                <w:rFonts w:eastAsiaTheme="minorEastAsia"/>
                <w:sz w:val="18"/>
                <w:szCs w:val="18"/>
              </w:rPr>
            </w:pPr>
            <w:r w:rsidRPr="005B36A5">
              <w:rPr>
                <w:rFonts w:eastAsiaTheme="minorEastAsia"/>
                <w:sz w:val="18"/>
                <w:szCs w:val="18"/>
              </w:rPr>
              <w:t xml:space="preserve">The individual received assistance obtaining early childhood education for children between the ages of 3 and 5 (or the age prior to the commencement of compulsory education at primary school).  </w:t>
            </w:r>
          </w:p>
          <w:p w:rsidR="001D6CF8" w:rsidRPr="005B36A5" w:rsidP="00CC67AD" w14:paraId="24D649BD" w14:textId="77777777">
            <w:pPr>
              <w:rPr>
                <w:rFonts w:eastAsia="Times New Roman" w:cstheme="minorHAnsi"/>
                <w:sz w:val="18"/>
                <w:szCs w:val="18"/>
              </w:rPr>
            </w:pPr>
          </w:p>
          <w:p w:rsidR="001D6CF8" w:rsidRPr="005B36A5" w:rsidP="00CC67AD" w14:paraId="4BD7A895" w14:textId="77777777">
            <w:pPr>
              <w:rPr>
                <w:rFonts w:eastAsiaTheme="minorEastAsia"/>
                <w:sz w:val="18"/>
                <w:szCs w:val="18"/>
              </w:rPr>
            </w:pPr>
            <w:r w:rsidRPr="005B36A5">
              <w:rPr>
                <w:rFonts w:eastAsiaTheme="minorEastAsia"/>
                <w:sz w:val="18"/>
                <w:szCs w:val="18"/>
              </w:rPr>
              <w:t>Record for head of household only; not recorded for children.</w:t>
            </w:r>
          </w:p>
        </w:tc>
        <w:tc>
          <w:tcPr>
            <w:tcW w:w="2816" w:type="dxa"/>
            <w:hideMark/>
          </w:tcPr>
          <w:p w:rsidR="001D6CF8" w:rsidRPr="005B36A5" w:rsidP="00CC67AD" w14:paraId="2B6B3C90" w14:textId="3824D53C">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rPr>
                <w:rFonts w:eastAsiaTheme="minorEastAsia"/>
                <w:color w:val="000000" w:themeColor="text1"/>
                <w:sz w:val="18"/>
                <w:szCs w:val="18"/>
              </w:rPr>
              <w:br/>
            </w:r>
            <w:r>
              <w:rPr>
                <w:rFonts w:eastAsiaTheme="minorEastAsia"/>
                <w:color w:val="000000" w:themeColor="text1"/>
                <w:sz w:val="18"/>
                <w:szCs w:val="18"/>
              </w:rPr>
              <w:t>3</w:t>
            </w:r>
            <w:r w:rsidRPr="005B36A5">
              <w:rPr>
                <w:rFonts w:eastAsiaTheme="minorEastAsia"/>
                <w:color w:val="000000" w:themeColor="text1"/>
                <w:sz w:val="18"/>
                <w:szCs w:val="18"/>
              </w:rPr>
              <w:t xml:space="preserve"> = Household has children </w:t>
            </w:r>
            <w:r w:rsidRPr="005B36A5">
              <w:rPr>
                <w:rFonts w:eastAsiaTheme="minorEastAsia"/>
                <w:color w:val="000000" w:themeColor="text1"/>
                <w:sz w:val="18"/>
                <w:szCs w:val="18"/>
              </w:rPr>
              <w:br/>
              <w:t>aged 3-5 years and did not receive childcare services</w:t>
            </w:r>
            <w:r w:rsidRPr="005B36A5">
              <w:rPr>
                <w:rFonts w:eastAsiaTheme="minorEastAsia"/>
                <w:color w:val="000000" w:themeColor="text1"/>
                <w:sz w:val="18"/>
                <w:szCs w:val="18"/>
              </w:rPr>
              <w:br/>
              <w:t>66 = N/A</w:t>
            </w:r>
            <w:r w:rsidRPr="005B36A5">
              <w:rPr>
                <w:rFonts w:eastAsiaTheme="minorEastAsia"/>
                <w:color w:val="000000" w:themeColor="text1"/>
                <w:sz w:val="18"/>
                <w:szCs w:val="18"/>
              </w:rPr>
              <w:br/>
              <w:t>77 = Information not collected</w:t>
            </w:r>
          </w:p>
        </w:tc>
        <w:tc>
          <w:tcPr>
            <w:tcW w:w="1757" w:type="dxa"/>
            <w:noWrap/>
            <w:hideMark/>
          </w:tcPr>
          <w:p w:rsidR="001D6CF8" w:rsidRPr="005B36A5" w:rsidP="00CC67AD" w14:paraId="4BFF3162" w14:textId="6B94910A">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7E1EDB34" w14:textId="77777777" w:rsidTr="001D6CF8">
        <w:tblPrEx>
          <w:tblW w:w="9894" w:type="dxa"/>
          <w:tblInd w:w="-720" w:type="dxa"/>
          <w:tblLayout w:type="fixed"/>
          <w:tblLook w:val="04A0"/>
        </w:tblPrEx>
        <w:trPr>
          <w:cantSplit/>
          <w:trHeight w:val="20"/>
        </w:trPr>
        <w:tc>
          <w:tcPr>
            <w:tcW w:w="704" w:type="dxa"/>
          </w:tcPr>
          <w:p w:rsidR="001D6CF8" w:rsidRPr="005B36A5" w:rsidP="00CC67AD" w14:paraId="2F129B4A"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54F60B5D" w14:textId="2BC941C0">
            <w:pPr>
              <w:rPr>
                <w:rFonts w:eastAsiaTheme="minorEastAsia"/>
                <w:color w:val="000000" w:themeColor="text1"/>
                <w:sz w:val="18"/>
                <w:szCs w:val="18"/>
              </w:rPr>
            </w:pPr>
            <w:r w:rsidRPr="005B36A5">
              <w:rPr>
                <w:rFonts w:eastAsiaTheme="minorEastAsia"/>
                <w:sz w:val="18"/>
                <w:szCs w:val="18"/>
              </w:rPr>
              <w:t>The early childhood program is childcare combined with a developmentally appropriate educational component.  This includes Head Start and Pre-K.  Do NOT record as a service to the child); record as a service to the head of household.</w:t>
            </w:r>
          </w:p>
        </w:tc>
      </w:tr>
      <w:tr w14:paraId="290B4980" w14:textId="77777777" w:rsidTr="001D6CF8">
        <w:tblPrEx>
          <w:tblW w:w="9894" w:type="dxa"/>
          <w:tblInd w:w="-720" w:type="dxa"/>
          <w:tblLayout w:type="fixed"/>
          <w:tblLook w:val="04A0"/>
        </w:tblPrEx>
        <w:trPr>
          <w:cantSplit/>
          <w:trHeight w:val="20"/>
        </w:trPr>
        <w:tc>
          <w:tcPr>
            <w:tcW w:w="704" w:type="dxa"/>
          </w:tcPr>
          <w:p w:rsidR="001D6CF8" w:rsidRPr="005B36A5" w:rsidP="00703F3A" w14:paraId="5953971B"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738EBB8B" w14:textId="77777777">
            <w:pPr>
              <w:ind w:right="176"/>
              <w:rPr>
                <w:rFonts w:eastAsiaTheme="minorEastAsia"/>
                <w:sz w:val="18"/>
                <w:szCs w:val="18"/>
              </w:rPr>
            </w:pPr>
            <w:r w:rsidRPr="005B36A5">
              <w:rPr>
                <w:rFonts w:eastAsiaTheme="minorEastAsia"/>
                <w:sz w:val="18"/>
                <w:szCs w:val="18"/>
              </w:rPr>
              <w:t>High School/GED Preparation Service Code</w:t>
            </w:r>
          </w:p>
        </w:tc>
        <w:tc>
          <w:tcPr>
            <w:tcW w:w="2721" w:type="dxa"/>
            <w:hideMark/>
          </w:tcPr>
          <w:p w:rsidR="001D6CF8" w:rsidRPr="005B36A5" w:rsidP="00CC67AD" w14:paraId="45BDC14D" w14:textId="77777777">
            <w:pPr>
              <w:rPr>
                <w:rFonts w:eastAsiaTheme="minorEastAsia"/>
                <w:color w:val="000000" w:themeColor="text1"/>
                <w:sz w:val="18"/>
                <w:szCs w:val="18"/>
              </w:rPr>
            </w:pPr>
            <w:r w:rsidRPr="005B36A5">
              <w:rPr>
                <w:rFonts w:eastAsiaTheme="minorEastAsia"/>
                <w:color w:val="000000" w:themeColor="text1"/>
                <w:sz w:val="18"/>
                <w:szCs w:val="18"/>
              </w:rPr>
              <w:t xml:space="preserve">The individual participated in an organized program of study or a GED preparation class to attain secondary school diploma or equivalent.  This may take the form of classes or one-on-one tutoring.  </w:t>
            </w:r>
          </w:p>
        </w:tc>
        <w:tc>
          <w:tcPr>
            <w:tcW w:w="2816" w:type="dxa"/>
            <w:hideMark/>
          </w:tcPr>
          <w:p w:rsidR="001D6CF8" w:rsidRPr="005B36A5" w:rsidP="00CC67AD" w14:paraId="1BAD7FEA" w14:textId="60C03BAC">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6A10FEC9" w14:textId="3D8D13F6">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7CF42488" w14:textId="77777777" w:rsidTr="001D6CF8">
        <w:tblPrEx>
          <w:tblW w:w="9894" w:type="dxa"/>
          <w:tblInd w:w="-720" w:type="dxa"/>
          <w:tblLayout w:type="fixed"/>
          <w:tblLook w:val="04A0"/>
        </w:tblPrEx>
        <w:trPr>
          <w:cantSplit/>
          <w:trHeight w:val="20"/>
        </w:trPr>
        <w:tc>
          <w:tcPr>
            <w:tcW w:w="704" w:type="dxa"/>
          </w:tcPr>
          <w:p w:rsidR="001D6CF8" w:rsidRPr="005B36A5" w:rsidP="00703F3A" w14:paraId="310F7D3B"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6029D2B0" w14:textId="77777777">
            <w:pPr>
              <w:ind w:right="176"/>
              <w:rPr>
                <w:rFonts w:eastAsiaTheme="minorEastAsia"/>
                <w:sz w:val="18"/>
                <w:szCs w:val="18"/>
              </w:rPr>
            </w:pPr>
            <w:r w:rsidRPr="005B36A5">
              <w:rPr>
                <w:rFonts w:eastAsiaTheme="minorEastAsia"/>
                <w:sz w:val="18"/>
                <w:szCs w:val="18"/>
              </w:rPr>
              <w:t>Post-Secondary/College Education Service Code</w:t>
            </w:r>
          </w:p>
        </w:tc>
        <w:tc>
          <w:tcPr>
            <w:tcW w:w="2721" w:type="dxa"/>
            <w:hideMark/>
          </w:tcPr>
          <w:p w:rsidR="001D6CF8" w:rsidRPr="005B36A5" w:rsidP="00CC67AD" w14:paraId="3F849AB4" w14:textId="77777777">
            <w:pPr>
              <w:rPr>
                <w:rFonts w:eastAsiaTheme="minorEastAsia"/>
                <w:color w:val="000000" w:themeColor="text1"/>
                <w:sz w:val="18"/>
                <w:szCs w:val="18"/>
              </w:rPr>
            </w:pPr>
            <w:r w:rsidRPr="005B36A5">
              <w:rPr>
                <w:rFonts w:eastAsiaTheme="minorEastAsia"/>
                <w:color w:val="000000" w:themeColor="text1"/>
                <w:sz w:val="18"/>
                <w:szCs w:val="18"/>
              </w:rPr>
              <w:t>The individual is attending a post-secondary school or program, including college (either full or part-time) and assistance is provided to enable the individual to enroll and/or remain in the organized program of study to attain a post-secondary school diploma or a certificate.</w:t>
            </w:r>
          </w:p>
        </w:tc>
        <w:tc>
          <w:tcPr>
            <w:tcW w:w="2816" w:type="dxa"/>
            <w:hideMark/>
          </w:tcPr>
          <w:p w:rsidR="001D6CF8" w:rsidRPr="005B36A5" w:rsidP="00CC67AD" w14:paraId="5D2FD364" w14:textId="1B2AF728">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0ECD81AB" w14:textId="68438A6C">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6D06273F" w14:textId="77777777" w:rsidTr="001D6CF8">
        <w:tblPrEx>
          <w:tblW w:w="9894" w:type="dxa"/>
          <w:tblInd w:w="-720" w:type="dxa"/>
          <w:tblLayout w:type="fixed"/>
          <w:tblLook w:val="04A0"/>
        </w:tblPrEx>
        <w:trPr>
          <w:cantSplit/>
          <w:trHeight w:val="20"/>
        </w:trPr>
        <w:tc>
          <w:tcPr>
            <w:tcW w:w="704" w:type="dxa"/>
          </w:tcPr>
          <w:p w:rsidR="001D6CF8" w:rsidRPr="005B36A5" w:rsidP="00703F3A" w14:paraId="30ADD86D"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8B02D2" w14:paraId="00D0DA93" w14:textId="77777777">
            <w:pPr>
              <w:ind w:right="176"/>
              <w:rPr>
                <w:rFonts w:eastAsiaTheme="minorEastAsia"/>
                <w:sz w:val="18"/>
                <w:szCs w:val="18"/>
              </w:rPr>
            </w:pPr>
            <w:r w:rsidRPr="005B36A5">
              <w:rPr>
                <w:rFonts w:eastAsiaTheme="minorEastAsia"/>
                <w:sz w:val="18"/>
                <w:szCs w:val="18"/>
              </w:rPr>
              <w:t>Independent Living Service Code</w:t>
            </w:r>
          </w:p>
        </w:tc>
        <w:tc>
          <w:tcPr>
            <w:tcW w:w="2721" w:type="dxa"/>
            <w:hideMark/>
          </w:tcPr>
          <w:p w:rsidR="001D6CF8" w:rsidRPr="005B36A5" w:rsidP="008B02D2" w14:paraId="675DDDBE" w14:textId="2E15051C">
            <w:pPr>
              <w:rPr>
                <w:rFonts w:eastAsiaTheme="minorEastAsia"/>
                <w:color w:val="000000" w:themeColor="text1"/>
                <w:sz w:val="18"/>
                <w:szCs w:val="18"/>
              </w:rPr>
            </w:pPr>
            <w:r>
              <w:rPr>
                <w:rFonts w:eastAsiaTheme="minorEastAsia"/>
                <w:color w:val="000000" w:themeColor="text1"/>
                <w:sz w:val="18"/>
                <w:szCs w:val="18"/>
              </w:rPr>
              <w:t xml:space="preserve">The elderly individual or individual with a </w:t>
            </w:r>
            <w:r>
              <w:rPr>
                <w:rFonts w:eastAsiaTheme="minorEastAsia"/>
                <w:color w:val="000000" w:themeColor="text1"/>
                <w:sz w:val="18"/>
                <w:szCs w:val="18"/>
              </w:rPr>
              <w:t>disability</w:t>
            </w:r>
            <w:r w:rsidRPr="005B36A5">
              <w:rPr>
                <w:rFonts w:eastAsiaTheme="minorEastAsia"/>
                <w:color w:val="000000" w:themeColor="text1"/>
                <w:sz w:val="18"/>
                <w:szCs w:val="18"/>
              </w:rPr>
              <w:t>received</w:t>
            </w:r>
            <w:r w:rsidRPr="005B36A5">
              <w:rPr>
                <w:rFonts w:eastAsiaTheme="minorEastAsia"/>
                <w:color w:val="000000" w:themeColor="text1"/>
                <w:sz w:val="18"/>
                <w:szCs w:val="18"/>
              </w:rPr>
              <w:t xml:space="preserve"> assistance in obtaining services to enable him or her to remain in their own home. </w:t>
            </w:r>
          </w:p>
        </w:tc>
        <w:tc>
          <w:tcPr>
            <w:tcW w:w="2816" w:type="dxa"/>
            <w:hideMark/>
          </w:tcPr>
          <w:p w:rsidR="001D6CF8" w:rsidRPr="005B36A5" w:rsidP="008B02D2" w14:paraId="17109F8A" w14:textId="0CE7BC93">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8B02D2" w14:paraId="73C52415" w14:textId="7771C8A1">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6904F2D" w14:textId="77777777" w:rsidTr="001D6CF8">
        <w:tblPrEx>
          <w:tblW w:w="9894" w:type="dxa"/>
          <w:tblInd w:w="-720" w:type="dxa"/>
          <w:tblLayout w:type="fixed"/>
          <w:tblLook w:val="04A0"/>
        </w:tblPrEx>
        <w:trPr>
          <w:cantSplit/>
          <w:trHeight w:val="20"/>
        </w:trPr>
        <w:tc>
          <w:tcPr>
            <w:tcW w:w="704" w:type="dxa"/>
          </w:tcPr>
          <w:p w:rsidR="001D6CF8" w:rsidRPr="005B36A5" w:rsidP="00CC67AD" w14:paraId="201C9233"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37655C3D" w14:textId="632AB0F0">
            <w:pPr>
              <w:rPr>
                <w:rFonts w:eastAsiaTheme="minorEastAsia"/>
                <w:color w:val="000000" w:themeColor="text1"/>
                <w:sz w:val="18"/>
                <w:szCs w:val="18"/>
              </w:rPr>
            </w:pPr>
            <w:r w:rsidRPr="005B36A5">
              <w:rPr>
                <w:rFonts w:eastAsiaTheme="minorEastAsia"/>
                <w:color w:val="000000" w:themeColor="text1"/>
                <w:sz w:val="18"/>
                <w:szCs w:val="18"/>
              </w:rPr>
              <w:t>Services include apartment cleaning, laundry, shopping, and cooking, and referrals to services or supports to assist individual with keeping, managing and maintaining all aspects of their home. Activities can include assisting individual with simple money management budgeting, bill paying, reading mail, organization of personal records, or utility company issues.</w:t>
            </w:r>
          </w:p>
        </w:tc>
      </w:tr>
      <w:tr w14:paraId="56757C81" w14:textId="77777777" w:rsidTr="001D6CF8">
        <w:tblPrEx>
          <w:tblW w:w="9894" w:type="dxa"/>
          <w:tblInd w:w="-720" w:type="dxa"/>
          <w:tblLayout w:type="fixed"/>
          <w:tblLook w:val="04A0"/>
        </w:tblPrEx>
        <w:trPr>
          <w:cantSplit/>
          <w:trHeight w:val="20"/>
        </w:trPr>
        <w:tc>
          <w:tcPr>
            <w:tcW w:w="704" w:type="dxa"/>
          </w:tcPr>
          <w:p w:rsidR="001D6CF8" w:rsidRPr="005B36A5" w:rsidP="00703F3A" w14:paraId="293A58FA"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8B02D2" w14:paraId="09882172" w14:textId="77777777">
            <w:pPr>
              <w:ind w:right="176"/>
              <w:rPr>
                <w:rFonts w:eastAsiaTheme="minorEastAsia"/>
                <w:sz w:val="18"/>
                <w:szCs w:val="18"/>
              </w:rPr>
            </w:pPr>
            <w:r w:rsidRPr="005B36A5">
              <w:rPr>
                <w:rFonts w:eastAsiaTheme="minorEastAsia"/>
                <w:sz w:val="18"/>
                <w:szCs w:val="18"/>
              </w:rPr>
              <w:t>Transportation Assistance Service Code</w:t>
            </w:r>
          </w:p>
        </w:tc>
        <w:tc>
          <w:tcPr>
            <w:tcW w:w="2721" w:type="dxa"/>
            <w:hideMark/>
          </w:tcPr>
          <w:p w:rsidR="001D6CF8" w:rsidRPr="005B36A5" w:rsidP="008B02D2" w14:paraId="4677D8D9" w14:textId="77777777">
            <w:pPr>
              <w:rPr>
                <w:rFonts w:eastAsiaTheme="minorEastAsia"/>
                <w:color w:val="000000" w:themeColor="text1"/>
                <w:sz w:val="18"/>
                <w:szCs w:val="18"/>
              </w:rPr>
            </w:pPr>
            <w:r w:rsidRPr="005B36A5">
              <w:rPr>
                <w:rFonts w:eastAsiaTheme="minorEastAsia"/>
                <w:color w:val="000000" w:themeColor="text1"/>
                <w:sz w:val="18"/>
                <w:szCs w:val="18"/>
              </w:rPr>
              <w:t xml:space="preserve">The individual received transportation services to participate in medical or other personal appointments, religious, social, or recreational activities.  </w:t>
            </w:r>
          </w:p>
        </w:tc>
        <w:tc>
          <w:tcPr>
            <w:tcW w:w="2816" w:type="dxa"/>
          </w:tcPr>
          <w:p w:rsidR="001D6CF8" w:rsidRPr="005B36A5" w:rsidP="008B02D2" w14:paraId="7EC6CCC7" w14:textId="1BCA6488">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8B02D2" w14:paraId="2BAAE73B" w14:textId="77D2C91E">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9973943" w14:textId="77777777" w:rsidTr="001D6CF8">
        <w:tblPrEx>
          <w:tblW w:w="9894" w:type="dxa"/>
          <w:tblInd w:w="-720" w:type="dxa"/>
          <w:tblLayout w:type="fixed"/>
          <w:tblLook w:val="04A0"/>
        </w:tblPrEx>
        <w:trPr>
          <w:cantSplit/>
          <w:trHeight w:val="20"/>
        </w:trPr>
        <w:tc>
          <w:tcPr>
            <w:tcW w:w="704" w:type="dxa"/>
          </w:tcPr>
          <w:p w:rsidR="001D6CF8" w:rsidRPr="005B36A5" w:rsidP="00CC67AD" w14:paraId="743631EF"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07DD2313" w14:textId="73252C15">
            <w:pPr>
              <w:rPr>
                <w:rFonts w:eastAsiaTheme="minorEastAsia"/>
                <w:color w:val="000000" w:themeColor="text1"/>
                <w:sz w:val="18"/>
                <w:szCs w:val="18"/>
              </w:rPr>
            </w:pPr>
            <w:r w:rsidRPr="005B36A5">
              <w:rPr>
                <w:rFonts w:eastAsiaTheme="minorEastAsia"/>
                <w:color w:val="000000" w:themeColor="text1"/>
                <w:sz w:val="18"/>
                <w:szCs w:val="18"/>
              </w:rPr>
              <w:t>This may include bus passes/tokens, rides in a service provider-owned van, arranging carpools, connecting to city/county special transportation opportunities, assistance with personal auto repair, et cetera.</w:t>
            </w:r>
          </w:p>
        </w:tc>
      </w:tr>
      <w:tr w14:paraId="746A0030" w14:textId="77777777" w:rsidTr="001D6CF8">
        <w:tblPrEx>
          <w:tblW w:w="9894" w:type="dxa"/>
          <w:tblInd w:w="-720" w:type="dxa"/>
          <w:tblLayout w:type="fixed"/>
          <w:tblLook w:val="04A0"/>
        </w:tblPrEx>
        <w:trPr>
          <w:cantSplit/>
          <w:trHeight w:val="20"/>
        </w:trPr>
        <w:tc>
          <w:tcPr>
            <w:tcW w:w="704" w:type="dxa"/>
          </w:tcPr>
          <w:p w:rsidR="001D6CF8" w:rsidRPr="005B36A5" w:rsidP="00703F3A" w14:paraId="2D2BE2BC" w14:textId="0A17B997">
            <w:pPr>
              <w:pStyle w:val="ListParagraph"/>
              <w:numPr>
                <w:ilvl w:val="0"/>
                <w:numId w:val="8"/>
              </w:numPr>
              <w:rPr>
                <w:rFonts w:eastAsia="Times New Roman" w:cstheme="minorHAnsi"/>
                <w:color w:val="000000"/>
                <w:sz w:val="18"/>
                <w:szCs w:val="18"/>
              </w:rPr>
            </w:pPr>
          </w:p>
        </w:tc>
        <w:tc>
          <w:tcPr>
            <w:tcW w:w="1896" w:type="dxa"/>
            <w:hideMark/>
          </w:tcPr>
          <w:p w:rsidR="001D6CF8" w:rsidRPr="005B36A5" w:rsidP="00FB5A69" w14:paraId="02E5AD5A" w14:textId="77777777">
            <w:pPr>
              <w:rPr>
                <w:rFonts w:eastAsiaTheme="minorEastAsia"/>
                <w:sz w:val="18"/>
                <w:szCs w:val="18"/>
              </w:rPr>
            </w:pPr>
            <w:r w:rsidRPr="005B36A5">
              <w:rPr>
                <w:rFonts w:ascii="Calibri" w:hAnsi="Calibri" w:cs="Calibri"/>
                <w:color w:val="000000"/>
                <w:sz w:val="18"/>
                <w:szCs w:val="18"/>
              </w:rPr>
              <w:t xml:space="preserve">Outreach </w:t>
            </w:r>
            <w:r w:rsidRPr="005B36A5">
              <w:rPr>
                <w:rFonts w:eastAsiaTheme="minorEastAsia"/>
                <w:sz w:val="18"/>
                <w:szCs w:val="18"/>
              </w:rPr>
              <w:t>Service Code</w:t>
            </w:r>
          </w:p>
        </w:tc>
        <w:tc>
          <w:tcPr>
            <w:tcW w:w="2721" w:type="dxa"/>
            <w:hideMark/>
          </w:tcPr>
          <w:p w:rsidR="001D6CF8" w:rsidRPr="005B36A5" w:rsidP="00FB5A69" w14:paraId="40381A54" w14:textId="707722EE">
            <w:pPr>
              <w:rPr>
                <w:rFonts w:eastAsiaTheme="minorEastAsia"/>
                <w:color w:val="000000" w:themeColor="text1"/>
                <w:sz w:val="18"/>
                <w:szCs w:val="18"/>
              </w:rPr>
            </w:pPr>
            <w:r w:rsidRPr="005B36A5">
              <w:rPr>
                <w:rFonts w:eastAsiaTheme="minorEastAsia"/>
                <w:color w:val="000000" w:themeColor="text1"/>
                <w:sz w:val="18"/>
                <w:szCs w:val="18"/>
              </w:rPr>
              <w:t xml:space="preserve">The individual received </w:t>
            </w:r>
            <w:r w:rsidRPr="005B36A5">
              <w:rPr>
                <w:rFonts w:ascii="Calibri" w:hAnsi="Calibri" w:cs="Calibri"/>
                <w:color w:val="000000"/>
                <w:sz w:val="18"/>
                <w:szCs w:val="18"/>
              </w:rPr>
              <w:t xml:space="preserve">Outreach </w:t>
            </w:r>
            <w:r w:rsidRPr="005B36A5">
              <w:rPr>
                <w:rFonts w:eastAsiaTheme="minorEastAsia"/>
                <w:color w:val="000000" w:themeColor="text1"/>
                <w:sz w:val="18"/>
                <w:szCs w:val="18"/>
              </w:rPr>
              <w:t>services during participation in grant activities.</w:t>
            </w:r>
          </w:p>
        </w:tc>
        <w:tc>
          <w:tcPr>
            <w:tcW w:w="2816" w:type="dxa"/>
            <w:hideMark/>
          </w:tcPr>
          <w:p w:rsidR="001D6CF8" w:rsidRPr="005B36A5" w:rsidP="00FB5A69" w14:paraId="4356F10B" w14:textId="3AA7E399">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FB5A69" w14:paraId="796A0C62" w14:textId="6C7A6D3F">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5B304721" w14:textId="77777777" w:rsidTr="001D6CF8">
        <w:tblPrEx>
          <w:tblW w:w="9894" w:type="dxa"/>
          <w:tblInd w:w="-720" w:type="dxa"/>
          <w:tblLayout w:type="fixed"/>
          <w:tblLook w:val="04A0"/>
        </w:tblPrEx>
        <w:trPr>
          <w:cantSplit/>
          <w:trHeight w:val="20"/>
        </w:trPr>
        <w:tc>
          <w:tcPr>
            <w:tcW w:w="704" w:type="dxa"/>
          </w:tcPr>
          <w:p w:rsidR="001D6CF8" w:rsidRPr="005B36A5" w:rsidP="00CD44A2" w14:paraId="2196238E" w14:textId="77777777">
            <w:pPr>
              <w:pStyle w:val="ListParagraph"/>
              <w:ind w:left="360"/>
              <w:rPr>
                <w:rFonts w:eastAsia="Times New Roman" w:cstheme="minorHAnsi"/>
                <w:color w:val="000000"/>
                <w:sz w:val="18"/>
                <w:szCs w:val="18"/>
              </w:rPr>
            </w:pPr>
          </w:p>
        </w:tc>
        <w:tc>
          <w:tcPr>
            <w:tcW w:w="9190" w:type="dxa"/>
            <w:gridSpan w:val="4"/>
          </w:tcPr>
          <w:p w:rsidR="001D6CF8" w:rsidRPr="005B36A5" w:rsidP="00F20EA2" w14:paraId="7EDC0ECA" w14:textId="1A107B00">
            <w:pPr>
              <w:rPr>
                <w:rFonts w:eastAsiaTheme="minorEastAsia"/>
                <w:color w:val="000000" w:themeColor="text1"/>
                <w:sz w:val="18"/>
                <w:szCs w:val="18"/>
              </w:rPr>
            </w:pPr>
            <w:r w:rsidRPr="005B36A5">
              <w:rPr>
                <w:rFonts w:eastAsiaTheme="minorEastAsia"/>
                <w:color w:val="000000" w:themeColor="text1"/>
                <w:sz w:val="18"/>
                <w:szCs w:val="18"/>
              </w:rPr>
              <w:t>This service includes encouraging residents currently not using the services/assistance of the service coordinator to do so. Efforts to encourage residents to attend programs. New resident contact. Overall outreach to non-property community residents. This does not include distributing flyers, calendars, newsletters, et cetera.</w:t>
            </w:r>
            <w:r w:rsidRPr="005B36A5">
              <w:rPr>
                <w:rFonts w:eastAsiaTheme="minorEastAsia"/>
                <w:color w:val="000000" w:themeColor="text1"/>
                <w:sz w:val="18"/>
                <w:szCs w:val="18"/>
              </w:rPr>
              <w:br/>
            </w:r>
            <w:r w:rsidRPr="005B36A5">
              <w:rPr>
                <w:rFonts w:eastAsiaTheme="minorEastAsia"/>
                <w:color w:val="000000" w:themeColor="text1"/>
                <w:sz w:val="18"/>
                <w:szCs w:val="18"/>
              </w:rPr>
              <w:br/>
            </w:r>
            <w:r w:rsidRPr="005B36A5">
              <w:rPr>
                <w:rFonts w:eastAsiaTheme="minorEastAsia"/>
                <w:bCs/>
                <w:color w:val="000000" w:themeColor="text1"/>
                <w:sz w:val="18"/>
                <w:szCs w:val="18"/>
              </w:rPr>
              <w:t>Do not count this in the service coordination service code of total service interactions. Outreach is not a service interaction.</w:t>
            </w:r>
          </w:p>
        </w:tc>
      </w:tr>
      <w:tr w14:paraId="30F4F88B" w14:textId="77777777" w:rsidTr="001D6CF8">
        <w:tblPrEx>
          <w:tblW w:w="9894" w:type="dxa"/>
          <w:tblInd w:w="-720" w:type="dxa"/>
          <w:tblLayout w:type="fixed"/>
          <w:tblLook w:val="04A0"/>
        </w:tblPrEx>
        <w:trPr>
          <w:cantSplit/>
          <w:trHeight w:val="20"/>
        </w:trPr>
        <w:tc>
          <w:tcPr>
            <w:tcW w:w="704" w:type="dxa"/>
          </w:tcPr>
          <w:p w:rsidR="001D6CF8" w:rsidRPr="005B36A5" w:rsidP="00703F3A" w14:paraId="66259E9E"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FB5A69" w14:paraId="4A7B62D4" w14:textId="77777777">
            <w:pPr>
              <w:rPr>
                <w:rFonts w:eastAsiaTheme="minorEastAsia"/>
                <w:sz w:val="18"/>
                <w:szCs w:val="18"/>
              </w:rPr>
            </w:pPr>
            <w:r w:rsidRPr="005B36A5">
              <w:rPr>
                <w:rFonts w:ascii="Calibri" w:hAnsi="Calibri" w:cs="Calibri"/>
                <w:color w:val="000000"/>
                <w:sz w:val="18"/>
                <w:szCs w:val="18"/>
              </w:rPr>
              <w:t xml:space="preserve">General Information and Referral </w:t>
            </w:r>
            <w:r w:rsidRPr="005B36A5">
              <w:rPr>
                <w:rFonts w:eastAsiaTheme="minorEastAsia"/>
                <w:sz w:val="18"/>
                <w:szCs w:val="18"/>
              </w:rPr>
              <w:t>Service Code</w:t>
            </w:r>
          </w:p>
        </w:tc>
        <w:tc>
          <w:tcPr>
            <w:tcW w:w="2721" w:type="dxa"/>
            <w:hideMark/>
          </w:tcPr>
          <w:p w:rsidR="001D6CF8" w:rsidRPr="005B36A5" w:rsidP="00FB5A69" w14:paraId="7A8B3C26" w14:textId="7CDB16AC">
            <w:pPr>
              <w:rPr>
                <w:rFonts w:eastAsiaTheme="minorEastAsia"/>
                <w:color w:val="000000" w:themeColor="text1"/>
                <w:sz w:val="18"/>
                <w:szCs w:val="18"/>
              </w:rPr>
            </w:pPr>
            <w:r w:rsidRPr="005B36A5">
              <w:rPr>
                <w:rFonts w:eastAsiaTheme="minorEastAsia"/>
                <w:color w:val="000000" w:themeColor="text1"/>
                <w:sz w:val="18"/>
                <w:szCs w:val="18"/>
              </w:rPr>
              <w:t xml:space="preserve">The individual received </w:t>
            </w:r>
            <w:r w:rsidRPr="005B36A5">
              <w:rPr>
                <w:rFonts w:ascii="Calibri" w:hAnsi="Calibri" w:cs="Calibri"/>
                <w:color w:val="000000"/>
                <w:sz w:val="18"/>
                <w:szCs w:val="18"/>
              </w:rPr>
              <w:t xml:space="preserve">General Information and Referral </w:t>
            </w:r>
            <w:r w:rsidRPr="005B36A5">
              <w:rPr>
                <w:rFonts w:eastAsiaTheme="minorEastAsia"/>
                <w:color w:val="000000" w:themeColor="text1"/>
                <w:sz w:val="18"/>
                <w:szCs w:val="18"/>
              </w:rPr>
              <w:t>services during participation in grant activities.</w:t>
            </w:r>
          </w:p>
        </w:tc>
        <w:tc>
          <w:tcPr>
            <w:tcW w:w="2816" w:type="dxa"/>
            <w:hideMark/>
          </w:tcPr>
          <w:p w:rsidR="001D6CF8" w:rsidRPr="005B36A5" w:rsidP="00FB5A69" w14:paraId="4A8F758A" w14:textId="2561B7A6">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FB5A69" w14:paraId="7C9D1329" w14:textId="2FBDF2B6">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797415FB" w14:textId="77777777" w:rsidTr="001D6CF8">
        <w:tblPrEx>
          <w:tblW w:w="9894" w:type="dxa"/>
          <w:tblInd w:w="-720" w:type="dxa"/>
          <w:tblLayout w:type="fixed"/>
          <w:tblLook w:val="04A0"/>
        </w:tblPrEx>
        <w:trPr>
          <w:cantSplit/>
          <w:trHeight w:val="20"/>
        </w:trPr>
        <w:tc>
          <w:tcPr>
            <w:tcW w:w="704" w:type="dxa"/>
          </w:tcPr>
          <w:p w:rsidR="001D6CF8" w:rsidRPr="005B36A5" w:rsidP="00CC67AD" w14:paraId="40EFAEA8"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5737242F" w14:textId="35610339">
            <w:pPr>
              <w:rPr>
                <w:rFonts w:eastAsiaTheme="minorEastAsia"/>
                <w:color w:val="000000" w:themeColor="text1"/>
                <w:sz w:val="18"/>
                <w:szCs w:val="18"/>
              </w:rPr>
            </w:pPr>
            <w:r w:rsidRPr="005B36A5">
              <w:rPr>
                <w:rFonts w:eastAsiaTheme="minorEastAsia"/>
                <w:color w:val="000000" w:themeColor="text1"/>
                <w:sz w:val="18"/>
                <w:szCs w:val="18"/>
              </w:rPr>
              <w:t xml:space="preserve">This service includes sharing “quality time” with a resident with no </w:t>
            </w:r>
            <w:r w:rsidRPr="005B36A5">
              <w:rPr>
                <w:rFonts w:eastAsiaTheme="minorEastAsia"/>
                <w:color w:val="000000" w:themeColor="text1"/>
                <w:sz w:val="18"/>
                <w:szCs w:val="18"/>
              </w:rPr>
              <w:t>particular service</w:t>
            </w:r>
            <w:r w:rsidRPr="005B36A5">
              <w:rPr>
                <w:rFonts w:eastAsiaTheme="minorEastAsia"/>
                <w:color w:val="000000" w:themeColor="text1"/>
                <w:sz w:val="18"/>
                <w:szCs w:val="18"/>
              </w:rPr>
              <w:t xml:space="preserve"> rendered other than the resident’s desire/need for conversation or sharing of general information. Handing out Resource Directories and other general referral information.</w:t>
            </w:r>
            <w:r w:rsidRPr="005B36A5">
              <w:rPr>
                <w:rFonts w:eastAsiaTheme="minorEastAsia"/>
                <w:color w:val="000000" w:themeColor="text1"/>
                <w:sz w:val="18"/>
                <w:szCs w:val="18"/>
              </w:rPr>
              <w:br/>
            </w:r>
            <w:r w:rsidRPr="005B36A5">
              <w:rPr>
                <w:rFonts w:eastAsiaTheme="minorEastAsia"/>
                <w:color w:val="000000" w:themeColor="text1"/>
                <w:sz w:val="18"/>
                <w:szCs w:val="18"/>
              </w:rPr>
              <w:br/>
            </w:r>
            <w:r w:rsidRPr="005B36A5">
              <w:rPr>
                <w:rFonts w:eastAsiaTheme="minorEastAsia"/>
                <w:bCs/>
                <w:color w:val="000000" w:themeColor="text1"/>
                <w:sz w:val="18"/>
                <w:szCs w:val="18"/>
              </w:rPr>
              <w:t>Do not count this in the service coordination service code of total service interactions. Outreach is not a service interaction.</w:t>
            </w:r>
          </w:p>
        </w:tc>
      </w:tr>
      <w:tr w14:paraId="5057AB46" w14:textId="77777777" w:rsidTr="001D6CF8">
        <w:tblPrEx>
          <w:tblW w:w="9894" w:type="dxa"/>
          <w:tblInd w:w="-720" w:type="dxa"/>
          <w:tblLayout w:type="fixed"/>
          <w:tblLook w:val="04A0"/>
        </w:tblPrEx>
        <w:trPr>
          <w:cantSplit/>
          <w:trHeight w:val="20"/>
        </w:trPr>
        <w:tc>
          <w:tcPr>
            <w:tcW w:w="704" w:type="dxa"/>
          </w:tcPr>
          <w:p w:rsidR="001D6CF8" w:rsidRPr="005B36A5" w:rsidP="00703F3A" w14:paraId="7AB45E06"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3B4351" w14:paraId="22D6F759" w14:textId="77777777">
            <w:pPr>
              <w:ind w:right="176"/>
              <w:rPr>
                <w:rFonts w:eastAsiaTheme="minorEastAsia"/>
                <w:sz w:val="18"/>
                <w:szCs w:val="18"/>
              </w:rPr>
            </w:pPr>
            <w:r w:rsidRPr="005B36A5">
              <w:rPr>
                <w:rFonts w:eastAsiaTheme="minorEastAsia"/>
                <w:sz w:val="18"/>
                <w:szCs w:val="18"/>
              </w:rPr>
              <w:t>Housing Placement Service Code</w:t>
            </w:r>
          </w:p>
        </w:tc>
        <w:tc>
          <w:tcPr>
            <w:tcW w:w="2721" w:type="dxa"/>
            <w:hideMark/>
          </w:tcPr>
          <w:p w:rsidR="001D6CF8" w:rsidRPr="005B36A5" w:rsidP="003B4351" w14:paraId="2BDBD080" w14:textId="6DA886B0">
            <w:pPr>
              <w:rPr>
                <w:rFonts w:eastAsiaTheme="minorEastAsia"/>
                <w:color w:val="000000" w:themeColor="text1"/>
                <w:sz w:val="18"/>
                <w:szCs w:val="18"/>
              </w:rPr>
            </w:pPr>
            <w:r w:rsidRPr="005B36A5">
              <w:rPr>
                <w:rFonts w:ascii="Calibri"/>
                <w:sz w:val="18"/>
              </w:rPr>
              <w:t xml:space="preserve">The individual </w:t>
            </w:r>
            <w:r>
              <w:rPr>
                <w:rFonts w:ascii="Calibri"/>
                <w:sz w:val="18"/>
              </w:rPr>
              <w:t xml:space="preserve">with housing </w:t>
            </w:r>
            <w:r w:rsidRPr="005B36A5">
              <w:rPr>
                <w:rFonts w:ascii="Calibri"/>
                <w:sz w:val="18"/>
              </w:rPr>
              <w:t xml:space="preserve">was </w:t>
            </w:r>
            <w:r w:rsidRPr="005B36A5">
              <w:rPr>
                <w:rFonts w:ascii="Calibri"/>
                <w:sz w:val="18"/>
              </w:rPr>
              <w:t>provided assistance for</w:t>
            </w:r>
            <w:r w:rsidRPr="005B36A5">
              <w:rPr>
                <w:rFonts w:ascii="Calibri"/>
                <w:sz w:val="18"/>
              </w:rPr>
              <w:t xml:space="preserve"> permanent and/or temporary or short-term transfer to another property, a different unit within the property, or to an alternative care facility.</w:t>
            </w:r>
          </w:p>
        </w:tc>
        <w:tc>
          <w:tcPr>
            <w:tcW w:w="2816" w:type="dxa"/>
            <w:hideMark/>
          </w:tcPr>
          <w:p w:rsidR="001D6CF8" w:rsidRPr="005B36A5" w:rsidP="003B4351" w14:paraId="2ADA76B3" w14:textId="2C4EE5F3">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3B4351" w14:paraId="1A086D59" w14:textId="7543FA95">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0C09365" w14:textId="77777777" w:rsidTr="001D6CF8">
        <w:tblPrEx>
          <w:tblW w:w="9894" w:type="dxa"/>
          <w:tblInd w:w="-720" w:type="dxa"/>
          <w:tblLayout w:type="fixed"/>
          <w:tblLook w:val="04A0"/>
        </w:tblPrEx>
        <w:trPr>
          <w:cantSplit/>
          <w:trHeight w:val="20"/>
        </w:trPr>
        <w:tc>
          <w:tcPr>
            <w:tcW w:w="704" w:type="dxa"/>
          </w:tcPr>
          <w:p w:rsidR="001D6CF8" w:rsidRPr="005B36A5" w:rsidP="003B4351" w14:paraId="4E528242" w14:textId="77777777">
            <w:pPr>
              <w:pStyle w:val="ListParagraph"/>
              <w:ind w:left="360"/>
              <w:rPr>
                <w:rFonts w:eastAsia="Times New Roman" w:cstheme="minorHAnsi"/>
                <w:color w:val="000000"/>
                <w:sz w:val="18"/>
                <w:szCs w:val="18"/>
              </w:rPr>
            </w:pPr>
          </w:p>
        </w:tc>
        <w:tc>
          <w:tcPr>
            <w:tcW w:w="9190" w:type="dxa"/>
            <w:gridSpan w:val="4"/>
          </w:tcPr>
          <w:p w:rsidR="001D6CF8" w:rsidRPr="005B36A5" w:rsidP="003B4351" w14:paraId="3861888E" w14:textId="77777777">
            <w:pPr>
              <w:rPr>
                <w:rFonts w:eastAsiaTheme="minorEastAsia"/>
                <w:color w:val="000000" w:themeColor="text1"/>
                <w:sz w:val="18"/>
                <w:szCs w:val="18"/>
              </w:rPr>
            </w:pPr>
            <w:r w:rsidRPr="005B36A5">
              <w:rPr>
                <w:rFonts w:eastAsiaTheme="minorEastAsia"/>
                <w:color w:val="000000" w:themeColor="text1"/>
                <w:sz w:val="18"/>
                <w:szCs w:val="18"/>
              </w:rPr>
              <w:t xml:space="preserve">Information and assistance were provided to the individual and/or family members regarding temporary housing options.  Includes assistance with an individual's transition back to their apartment from short-term care facility or hospital.  </w:t>
            </w:r>
          </w:p>
        </w:tc>
      </w:tr>
      <w:tr w14:paraId="4EC8ED45" w14:textId="77777777" w:rsidTr="001D6CF8">
        <w:tblPrEx>
          <w:tblW w:w="9894" w:type="dxa"/>
          <w:tblInd w:w="-720" w:type="dxa"/>
          <w:tblLayout w:type="fixed"/>
          <w:tblLook w:val="04A0"/>
        </w:tblPrEx>
        <w:trPr>
          <w:cantSplit/>
          <w:trHeight w:val="20"/>
        </w:trPr>
        <w:tc>
          <w:tcPr>
            <w:tcW w:w="704" w:type="dxa"/>
          </w:tcPr>
          <w:p w:rsidR="001D6CF8" w:rsidRPr="005B36A5" w:rsidP="00703F3A" w14:paraId="46E33B12"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3B4351" w14:paraId="2CC9BDB3" w14:textId="77777777">
            <w:pPr>
              <w:ind w:right="176"/>
              <w:rPr>
                <w:rFonts w:eastAsiaTheme="minorEastAsia"/>
                <w:sz w:val="18"/>
                <w:szCs w:val="18"/>
              </w:rPr>
            </w:pPr>
            <w:r w:rsidRPr="005B36A5">
              <w:rPr>
                <w:rFonts w:eastAsiaTheme="minorEastAsia"/>
                <w:sz w:val="18"/>
                <w:szCs w:val="18"/>
              </w:rPr>
              <w:t>Permanent Housing Placement / Turnover Reason Code</w:t>
            </w:r>
          </w:p>
        </w:tc>
        <w:tc>
          <w:tcPr>
            <w:tcW w:w="2721" w:type="dxa"/>
            <w:hideMark/>
          </w:tcPr>
          <w:p w:rsidR="001D6CF8" w:rsidRPr="005B36A5" w:rsidP="003B4351" w14:paraId="527F3FC3" w14:textId="77777777">
            <w:pPr>
              <w:rPr>
                <w:rFonts w:eastAsiaTheme="minorEastAsia"/>
                <w:sz w:val="18"/>
                <w:szCs w:val="18"/>
              </w:rPr>
            </w:pPr>
            <w:r w:rsidRPr="005B36A5">
              <w:rPr>
                <w:rFonts w:ascii="Calibri"/>
                <w:sz w:val="18"/>
              </w:rPr>
              <w:t>The individual is no longer on the property or in the program for the following reason.</w:t>
            </w:r>
          </w:p>
        </w:tc>
        <w:tc>
          <w:tcPr>
            <w:tcW w:w="2816" w:type="dxa"/>
            <w:hideMark/>
          </w:tcPr>
          <w:p w:rsidR="001D6CF8" w:rsidRPr="00703F3A" w:rsidP="0042002F" w14:paraId="76BDFD78" w14:textId="55AEFB64">
            <w:pPr>
              <w:pStyle w:val="TableParagraph"/>
              <w:spacing w:before="1"/>
              <w:ind w:left="102"/>
              <w:rPr>
                <w:rFonts w:asciiTheme="minorHAnsi" w:eastAsiaTheme="minorEastAsia" w:hAnsiTheme="minorHAnsi" w:cstheme="minorHAnsi"/>
                <w:color w:val="000000" w:themeColor="text1"/>
                <w:sz w:val="18"/>
                <w:szCs w:val="18"/>
              </w:rPr>
            </w:pPr>
            <w:r w:rsidRPr="005B36A5">
              <w:rPr>
                <w:rFonts w:asciiTheme="minorHAnsi" w:eastAsiaTheme="minorEastAsia" w:hAnsiTheme="minorHAnsi" w:cstheme="minorHAnsi"/>
                <w:color w:val="000000" w:themeColor="text1"/>
                <w:sz w:val="18"/>
                <w:szCs w:val="18"/>
              </w:rPr>
              <w:t xml:space="preserve">1 = </w:t>
            </w:r>
            <w:r w:rsidRPr="005B36A5">
              <w:rPr>
                <w:rFonts w:asciiTheme="minorHAnsi" w:hAnsiTheme="minorHAnsi" w:cstheme="minorHAnsi"/>
                <w:sz w:val="18"/>
                <w:szCs w:val="18"/>
              </w:rPr>
              <w:t>Moved Out: Purchased a home</w:t>
            </w:r>
            <w:r w:rsidRPr="005B36A5">
              <w:rPr>
                <w:rFonts w:asciiTheme="minorHAnsi" w:hAnsiTheme="minorHAnsi" w:cstheme="minorHAnsi"/>
                <w:sz w:val="18"/>
                <w:szCs w:val="18"/>
              </w:rPr>
              <w:br/>
              <w:t>2 = Moved Out: Another apartment or rental property</w:t>
            </w:r>
            <w:r w:rsidRPr="005B36A5">
              <w:rPr>
                <w:rFonts w:asciiTheme="minorHAnsi" w:hAnsiTheme="minorHAnsi" w:cstheme="minorHAnsi"/>
                <w:sz w:val="18"/>
                <w:szCs w:val="18"/>
              </w:rPr>
              <w:br/>
              <w:t>3 = Moved Out: Higher Level of Care</w:t>
            </w:r>
            <w:r w:rsidRPr="005B36A5">
              <w:rPr>
                <w:rFonts w:asciiTheme="minorHAnsi" w:hAnsiTheme="minorHAnsi" w:cstheme="minorHAnsi"/>
                <w:sz w:val="18"/>
                <w:szCs w:val="18"/>
              </w:rPr>
              <w:br/>
              <w:t>4 = Moved Out: With family</w:t>
            </w:r>
            <w:r w:rsidRPr="005B36A5">
              <w:rPr>
                <w:rFonts w:asciiTheme="minorHAnsi" w:hAnsiTheme="minorHAnsi" w:cstheme="minorHAnsi"/>
                <w:sz w:val="18"/>
                <w:szCs w:val="18"/>
              </w:rPr>
              <w:br/>
              <w:t>5 = Moved Out: Other</w:t>
            </w:r>
            <w:r w:rsidRPr="005B36A5">
              <w:rPr>
                <w:rFonts w:asciiTheme="minorHAnsi" w:hAnsiTheme="minorHAnsi" w:cstheme="minorHAnsi"/>
                <w:sz w:val="18"/>
                <w:szCs w:val="18"/>
              </w:rPr>
              <w:br/>
              <w:t>6 = Moved Out: Unknown</w:t>
            </w:r>
            <w:r w:rsidRPr="005B36A5">
              <w:rPr>
                <w:rFonts w:asciiTheme="minorHAnsi" w:hAnsiTheme="minorHAnsi" w:cstheme="minorHAnsi"/>
                <w:sz w:val="18"/>
                <w:szCs w:val="18"/>
              </w:rPr>
              <w:br/>
              <w:t>7 = Eviction</w:t>
            </w:r>
            <w:r w:rsidRPr="005B36A5">
              <w:rPr>
                <w:rFonts w:asciiTheme="minorHAnsi" w:hAnsiTheme="minorHAnsi" w:cstheme="minorHAnsi"/>
                <w:sz w:val="18"/>
                <w:szCs w:val="18"/>
              </w:rPr>
              <w:br/>
              <w:t>8 = Death</w:t>
            </w:r>
            <w:r>
              <w:rPr>
                <w:rFonts w:asciiTheme="minorHAnsi" w:hAnsiTheme="minorHAnsi" w:cstheme="minorHAnsi"/>
                <w:sz w:val="18"/>
                <w:szCs w:val="18"/>
              </w:rPr>
              <w:br/>
            </w:r>
            <w:r>
              <w:rPr>
                <w:rFonts w:asciiTheme="minorHAnsi" w:eastAsiaTheme="minorEastAsia" w:hAnsiTheme="minorHAnsi" w:cstheme="minorHAnsi"/>
                <w:color w:val="000000" w:themeColor="text1"/>
                <w:sz w:val="18"/>
                <w:szCs w:val="18"/>
              </w:rPr>
              <w:t>9 = Lease Not Renewed</w:t>
            </w:r>
            <w:r>
              <w:rPr>
                <w:rFonts w:asciiTheme="minorHAnsi" w:eastAsiaTheme="minorEastAsia" w:hAnsiTheme="minorHAnsi" w:cstheme="minorHAnsi"/>
                <w:color w:val="000000" w:themeColor="text1"/>
                <w:sz w:val="18"/>
                <w:szCs w:val="18"/>
              </w:rPr>
              <w:br/>
              <w:t>10 = Could not afford rent increase</w:t>
            </w:r>
            <w:r w:rsidRPr="005B36A5">
              <w:rPr>
                <w:rFonts w:asciiTheme="minorHAnsi" w:hAnsiTheme="minorHAnsi" w:cstheme="minorHAnsi"/>
                <w:sz w:val="18"/>
                <w:szCs w:val="18"/>
              </w:rPr>
              <w:br/>
              <w:t>66 = N/A</w:t>
            </w:r>
            <w:r w:rsidRPr="005B36A5">
              <w:rPr>
                <w:rFonts w:asciiTheme="minorHAnsi" w:hAnsiTheme="minorHAnsi" w:cstheme="minorHAnsi"/>
                <w:sz w:val="18"/>
                <w:szCs w:val="18"/>
              </w:rPr>
              <w:br/>
            </w:r>
            <w:r w:rsidRPr="005B36A5">
              <w:rPr>
                <w:rFonts w:asciiTheme="minorHAnsi" w:eastAsiaTheme="minorEastAsia" w:hAnsiTheme="minorHAnsi" w:cstheme="minorHAnsi"/>
                <w:color w:val="000000" w:themeColor="text1"/>
                <w:sz w:val="18"/>
                <w:szCs w:val="18"/>
              </w:rPr>
              <w:t>77 = Information not collected</w:t>
            </w:r>
          </w:p>
        </w:tc>
        <w:tc>
          <w:tcPr>
            <w:tcW w:w="1757" w:type="dxa"/>
            <w:noWrap/>
            <w:hideMark/>
          </w:tcPr>
          <w:p w:rsidR="001D6CF8" w:rsidRPr="005B36A5" w:rsidP="003B4351" w14:paraId="71B1D86E" w14:textId="4BF10EA7">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243AA5F4" w14:textId="77777777" w:rsidTr="001D6CF8">
        <w:tblPrEx>
          <w:tblW w:w="9894" w:type="dxa"/>
          <w:tblInd w:w="-720" w:type="dxa"/>
          <w:tblLayout w:type="fixed"/>
          <w:tblLook w:val="04A0"/>
        </w:tblPrEx>
        <w:trPr>
          <w:cantSplit/>
          <w:trHeight w:val="20"/>
        </w:trPr>
        <w:tc>
          <w:tcPr>
            <w:tcW w:w="704" w:type="dxa"/>
          </w:tcPr>
          <w:p w:rsidR="001D6CF8" w:rsidRPr="005B36A5" w:rsidP="00703F3A" w14:paraId="0D434CE8" w14:textId="77777777">
            <w:pPr>
              <w:pStyle w:val="ListParagraph"/>
              <w:numPr>
                <w:ilvl w:val="0"/>
                <w:numId w:val="8"/>
              </w:numPr>
              <w:rPr>
                <w:rFonts w:eastAsia="Times New Roman" w:cstheme="minorHAnsi"/>
                <w:color w:val="000000"/>
                <w:sz w:val="18"/>
                <w:szCs w:val="18"/>
              </w:rPr>
            </w:pPr>
          </w:p>
        </w:tc>
        <w:tc>
          <w:tcPr>
            <w:tcW w:w="1896" w:type="dxa"/>
          </w:tcPr>
          <w:p w:rsidR="001D6CF8" w:rsidRPr="005B36A5" w:rsidP="003B4351" w14:paraId="545267A8" w14:textId="2C08201D">
            <w:pPr>
              <w:ind w:right="176"/>
              <w:rPr>
                <w:rFonts w:eastAsiaTheme="minorEastAsia"/>
                <w:sz w:val="18"/>
                <w:szCs w:val="18"/>
              </w:rPr>
            </w:pPr>
            <w:r w:rsidRPr="005B36A5">
              <w:rPr>
                <w:rFonts w:eastAsiaTheme="minorEastAsia"/>
                <w:sz w:val="18"/>
                <w:szCs w:val="18"/>
              </w:rPr>
              <w:t>Service End Date / Permanent Housing Placement Date / Turnover Date</w:t>
            </w:r>
          </w:p>
        </w:tc>
        <w:tc>
          <w:tcPr>
            <w:tcW w:w="2721" w:type="dxa"/>
          </w:tcPr>
          <w:p w:rsidR="001D6CF8" w:rsidRPr="005B36A5" w:rsidP="003B4351" w14:paraId="785F753D" w14:textId="0442E027">
            <w:pPr>
              <w:rPr>
                <w:rFonts w:eastAsiaTheme="minorEastAsia"/>
                <w:sz w:val="18"/>
                <w:szCs w:val="18"/>
              </w:rPr>
            </w:pPr>
            <w:r w:rsidRPr="005B36A5">
              <w:rPr>
                <w:rFonts w:eastAsiaTheme="minorEastAsia"/>
                <w:color w:val="000000" w:themeColor="text1"/>
                <w:sz w:val="18"/>
                <w:szCs w:val="18"/>
              </w:rPr>
              <w:t>The date services were completed or terminated, the date the individual moved out of a service coordinator residential property for any of the above reasons, or the last date the individual received service. Provide the earliest date.</w:t>
            </w:r>
          </w:p>
        </w:tc>
        <w:tc>
          <w:tcPr>
            <w:tcW w:w="2816" w:type="dxa"/>
          </w:tcPr>
          <w:p w:rsidR="001D6CF8" w:rsidP="003B4351" w14:paraId="581E9232" w14:textId="77777777">
            <w:pPr>
              <w:rPr>
                <w:rFonts w:eastAsiaTheme="minorEastAsia"/>
                <w:color w:val="000000" w:themeColor="text1"/>
                <w:sz w:val="18"/>
                <w:szCs w:val="18"/>
              </w:rPr>
            </w:pPr>
            <w:r w:rsidRPr="005B36A5">
              <w:rPr>
                <w:rFonts w:eastAsiaTheme="minorEastAsia"/>
                <w:color w:val="000000" w:themeColor="text1"/>
                <w:sz w:val="18"/>
                <w:szCs w:val="18"/>
              </w:rPr>
              <w:t>Service end, completion, or termination date in YYYY-MM-DD format.</w:t>
            </w:r>
          </w:p>
          <w:p w:rsidR="001D6CF8" w:rsidP="003B4351" w14:paraId="26C16CBC" w14:textId="77777777">
            <w:pPr>
              <w:rPr>
                <w:rFonts w:eastAsiaTheme="minorEastAsia"/>
                <w:color w:val="000000" w:themeColor="text1"/>
                <w:sz w:val="18"/>
                <w:szCs w:val="18"/>
              </w:rPr>
            </w:pPr>
          </w:p>
          <w:p w:rsidR="001D6CF8" w:rsidRPr="005B36A5" w:rsidP="003B4351" w14:paraId="0121A3DE" w14:textId="4423DE73">
            <w:pPr>
              <w:rPr>
                <w:rFonts w:eastAsiaTheme="minorEastAsia"/>
                <w:color w:val="000000" w:themeColor="text1"/>
                <w:sz w:val="18"/>
                <w:szCs w:val="18"/>
              </w:rPr>
            </w:pPr>
            <w:r>
              <w:rPr>
                <w:rFonts w:eastAsiaTheme="minorEastAsia"/>
                <w:color w:val="000000" w:themeColor="text1"/>
                <w:sz w:val="18"/>
                <w:szCs w:val="18"/>
              </w:rPr>
              <w:t xml:space="preserve">If service has not ended, </w:t>
            </w:r>
            <w:r>
              <w:rPr>
                <w:rFonts w:eastAsiaTheme="minorEastAsia"/>
                <w:color w:val="000000" w:themeColor="text1"/>
                <w:sz w:val="18"/>
                <w:szCs w:val="18"/>
              </w:rPr>
              <w:br/>
              <w:t>“No Service End Date”</w:t>
            </w:r>
          </w:p>
        </w:tc>
        <w:tc>
          <w:tcPr>
            <w:tcW w:w="1757" w:type="dxa"/>
            <w:noWrap/>
          </w:tcPr>
          <w:p w:rsidR="001D6CF8" w:rsidRPr="005B36A5" w:rsidP="003B4351" w14:paraId="0298351F" w14:textId="79CC057D">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bl>
    <w:p w:rsidR="00A5524E" w:rsidRPr="005B36A5" w:rsidP="00A5524E" w14:paraId="416DAFC8" w14:textId="77777777">
      <w:pPr>
        <w:rPr>
          <w:rFonts w:cstheme="minorHAnsi"/>
          <w:sz w:val="18"/>
          <w:szCs w:val="18"/>
        </w:rPr>
      </w:pPr>
    </w:p>
    <w:p w:rsidR="00AE4CF0" w:rsidRPr="005B36A5" w:rsidP="00A5524E" w14:paraId="303B7338" w14:textId="77777777">
      <w:pPr>
        <w:rPr>
          <w:rFonts w:cstheme="minorHAnsi"/>
          <w:sz w:val="18"/>
          <w:szCs w:val="18"/>
        </w:rPr>
      </w:pPr>
    </w:p>
    <w:p w:rsidR="008A13F6" w:rsidRPr="005B36A5" w:rsidP="00A5524E" w14:paraId="42D4602D" w14:textId="687A745D">
      <w:pPr>
        <w:rPr>
          <w:rFonts w:cstheme="minorHAnsi"/>
          <w:sz w:val="18"/>
          <w:szCs w:val="18"/>
        </w:rPr>
      </w:pPr>
    </w:p>
    <w:p w:rsidR="008A13F6" w:rsidRPr="005B36A5" w:rsidP="00A5524E" w14:paraId="35D31A33" w14:textId="77777777">
      <w:pPr>
        <w:rPr>
          <w:rFonts w:cstheme="minorHAnsi"/>
          <w:sz w:val="18"/>
          <w:szCs w:val="18"/>
        </w:rPr>
      </w:pPr>
    </w:p>
    <w:p w:rsidR="00E4368D" w:rsidP="00A5524E" w14:paraId="29D28840" w14:textId="0B93C6C5">
      <w:pPr>
        <w:rPr>
          <w:rFonts w:cstheme="minorHAnsi"/>
          <w:sz w:val="18"/>
          <w:szCs w:val="18"/>
        </w:rPr>
      </w:pPr>
    </w:p>
    <w:p w:rsidR="00B87366" w:rsidP="00A5524E" w14:paraId="3F3D2CBD" w14:textId="183B8D29">
      <w:pPr>
        <w:rPr>
          <w:rFonts w:cstheme="minorHAnsi"/>
          <w:sz w:val="18"/>
          <w:szCs w:val="18"/>
        </w:rPr>
      </w:pPr>
    </w:p>
    <w:p w:rsidR="003D7432" w:rsidP="00A5524E" w14:paraId="4B629CED" w14:textId="513B5657">
      <w:pPr>
        <w:rPr>
          <w:rFonts w:cstheme="minorHAnsi"/>
          <w:sz w:val="18"/>
          <w:szCs w:val="18"/>
        </w:rPr>
      </w:pPr>
    </w:p>
    <w:p w:rsidR="00341CE2" w:rsidP="00A5524E" w14:paraId="6C6C21E4" w14:textId="0B5D2350">
      <w:pPr>
        <w:rPr>
          <w:rFonts w:cstheme="minorHAnsi"/>
          <w:sz w:val="18"/>
          <w:szCs w:val="18"/>
        </w:rPr>
      </w:pPr>
    </w:p>
    <w:p w:rsidR="00341CE2" w:rsidP="00A5524E" w14:paraId="0F2074BB" w14:textId="77777777">
      <w:pPr>
        <w:rPr>
          <w:rFonts w:cstheme="minorHAnsi"/>
          <w:sz w:val="18"/>
          <w:szCs w:val="18"/>
        </w:rPr>
      </w:pPr>
    </w:p>
    <w:p w:rsidR="00281D2E" w:rsidP="00A5524E" w14:paraId="3810610A" w14:textId="77777777">
      <w:pPr>
        <w:rPr>
          <w:rFonts w:cstheme="minorHAnsi"/>
          <w:sz w:val="18"/>
          <w:szCs w:val="18"/>
        </w:rPr>
      </w:pPr>
    </w:p>
    <w:p w:rsidR="00281D2E" w:rsidP="00A5524E" w14:paraId="0A63A462" w14:textId="2BA60CBC">
      <w:pPr>
        <w:rPr>
          <w:rFonts w:cstheme="minorHAnsi"/>
          <w:sz w:val="18"/>
          <w:szCs w:val="18"/>
        </w:rPr>
      </w:pPr>
    </w:p>
    <w:p w:rsidR="00660186" w:rsidRPr="00A5524E" w:rsidP="00660186" w14:paraId="375ECA43" w14:textId="77777777">
      <w:pPr>
        <w:rPr>
          <w:sz w:val="16"/>
          <w:szCs w:val="16"/>
        </w:rPr>
      </w:pPr>
      <w:r w:rsidRPr="005B36A5">
        <w:rPr>
          <w:sz w:val="16"/>
          <w:szCs w:val="16"/>
        </w:rPr>
        <w:t xml:space="preserve">Public reporting burden for this collection of information is estimated to average 20 minutes per respondent, including the time for reviewing instructions, searching existing data sources, gathering and maintaining the data needed, and completing and reviewing the collection of information. </w:t>
      </w:r>
      <w:r w:rsidRPr="002A0370">
        <w:rPr>
          <w:bCs/>
          <w:sz w:val="16"/>
          <w:szCs w:val="16"/>
        </w:rPr>
        <w:t>Send comments regarding this burden estimate or any other aspect of this collection of information, including suggestions to reduce this burden the Reports Management Officer, QDAM, Department of Housing and Urban Development, 451 7th Street SW, Room 4176, Washington, DC 20410–5000. When providing comments, please refer to OMB Control No. 25</w:t>
      </w:r>
      <w:r>
        <w:rPr>
          <w:bCs/>
          <w:sz w:val="16"/>
          <w:szCs w:val="16"/>
        </w:rPr>
        <w:t>01</w:t>
      </w:r>
      <w:r w:rsidRPr="002A0370">
        <w:rPr>
          <w:bCs/>
          <w:sz w:val="16"/>
          <w:szCs w:val="16"/>
        </w:rPr>
        <w:t>–0</w:t>
      </w:r>
      <w:r>
        <w:rPr>
          <w:bCs/>
          <w:sz w:val="16"/>
          <w:szCs w:val="16"/>
        </w:rPr>
        <w:t>0</w:t>
      </w:r>
      <w:r w:rsidRPr="002A0370">
        <w:rPr>
          <w:bCs/>
          <w:sz w:val="16"/>
          <w:szCs w:val="16"/>
        </w:rPr>
        <w:t xml:space="preserve">34.  </w:t>
      </w:r>
      <w:r w:rsidRPr="005B36A5">
        <w:rPr>
          <w:sz w:val="16"/>
          <w:szCs w:val="16"/>
        </w:rPr>
        <w:t xml:space="preserve">This agency may not conduct or sponsor, and a person is not required to respond to, a collection of information unless that collection displays a valid OMB control number. </w:t>
      </w:r>
      <w:r>
        <w:rPr>
          <w:sz w:val="16"/>
          <w:szCs w:val="16"/>
        </w:rPr>
        <w:t xml:space="preserve">The information is required to participate in HUD’s respective programs. The information collected will not be held confidential. The information collected will be used by HUD to </w:t>
      </w:r>
      <w:r w:rsidRPr="002A0370">
        <w:rPr>
          <w:sz w:val="16"/>
          <w:szCs w:val="16"/>
        </w:rPr>
        <w:t>assess the effectiveness and performance of the discretionary programs annually</w:t>
      </w:r>
      <w:r>
        <w:rPr>
          <w:sz w:val="16"/>
          <w:szCs w:val="16"/>
        </w:rPr>
        <w:t>.</w:t>
      </w:r>
      <w:r w:rsidRPr="002A0370">
        <w:rPr>
          <w:sz w:val="16"/>
          <w:szCs w:val="16"/>
        </w:rPr>
        <w:t xml:space="preserve"> </w:t>
      </w:r>
      <w:r w:rsidRPr="005B36A5">
        <w:rPr>
          <w:sz w:val="16"/>
          <w:szCs w:val="16"/>
        </w:rPr>
        <w:t>This information is collected in connection with HUD's respective program.</w:t>
      </w:r>
    </w:p>
    <w:p w:rsidR="00B6399C" w:rsidRPr="00A5524E" w:rsidP="00660186" w14:paraId="40C47D2E" w14:textId="6889046F">
      <w:pPr>
        <w:rPr>
          <w:sz w:val="16"/>
          <w:szCs w:val="16"/>
        </w:rPr>
      </w:pPr>
    </w:p>
    <w:sectPr w:rsidSect="00A5524E">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0EA2" w:rsidP="00A5524E" w14:paraId="6133FC77" w14:textId="77777777">
    <w:pPr>
      <w:pStyle w:val="Footer"/>
      <w:pBdr>
        <w:bottom w:val="single" w:sz="12" w:space="1" w:color="auto"/>
      </w:pBdr>
    </w:pPr>
  </w:p>
  <w:p w:rsidR="00F20EA2" w:rsidP="00A5524E" w14:paraId="22694783" w14:textId="4A336C5E">
    <w:pPr>
      <w:pStyle w:val="Footer"/>
    </w:pPr>
    <w:r>
      <w:t>HUD Standards for Success</w:t>
    </w:r>
    <w:r>
      <w:tab/>
    </w:r>
    <w:r>
      <w:tab/>
    </w:r>
    <w:sdt>
      <w:sdtPr>
        <w:id w:val="-726537918"/>
        <w:docPartObj>
          <w:docPartGallery w:val="Page Numbers (Bottom of Page)"/>
          <w:docPartUnique/>
        </w:docPartObj>
      </w:sdtPr>
      <w:sdtContent>
        <w:sdt>
          <w:sdtPr>
            <w:id w:val="-1769616900"/>
            <w:docPartObj>
              <w:docPartGallery w:val="Page Numbers (Top of Page)"/>
              <w:docPartUnique/>
            </w:docPartObj>
          </w:sdtPr>
          <w:sdtContent>
            <w:r w:rsidRPr="001A25C4">
              <w:t xml:space="preserve">Page </w:t>
            </w:r>
            <w:r w:rsidRPr="00040892">
              <w:rPr>
                <w:bCs/>
                <w:sz w:val="24"/>
                <w:szCs w:val="24"/>
              </w:rPr>
              <w:fldChar w:fldCharType="begin"/>
            </w:r>
            <w:r w:rsidRPr="00040892">
              <w:rPr>
                <w:bCs/>
              </w:rPr>
              <w:instrText xml:space="preserve"> PAGE </w:instrText>
            </w:r>
            <w:r w:rsidRPr="00040892">
              <w:rPr>
                <w:bCs/>
                <w:sz w:val="24"/>
                <w:szCs w:val="24"/>
              </w:rPr>
              <w:fldChar w:fldCharType="separate"/>
            </w:r>
            <w:r>
              <w:rPr>
                <w:bCs/>
                <w:noProof/>
              </w:rPr>
              <w:t>3</w:t>
            </w:r>
            <w:r w:rsidRPr="00040892">
              <w:rPr>
                <w:bCs/>
                <w:sz w:val="24"/>
                <w:szCs w:val="24"/>
              </w:rPr>
              <w:fldChar w:fldCharType="end"/>
            </w:r>
            <w:r w:rsidRPr="001A25C4">
              <w:t xml:space="preserve"> of </w:t>
            </w:r>
            <w:r w:rsidRPr="00040892">
              <w:rPr>
                <w:bCs/>
                <w:sz w:val="24"/>
                <w:szCs w:val="24"/>
              </w:rPr>
              <w:fldChar w:fldCharType="begin"/>
            </w:r>
            <w:r w:rsidRPr="00040892">
              <w:rPr>
                <w:bCs/>
              </w:rPr>
              <w:instrText xml:space="preserve"> NUMPAGES  </w:instrText>
            </w:r>
            <w:r w:rsidRPr="00040892">
              <w:rPr>
                <w:bCs/>
                <w:sz w:val="24"/>
                <w:szCs w:val="24"/>
              </w:rPr>
              <w:fldChar w:fldCharType="separate"/>
            </w:r>
            <w:r>
              <w:rPr>
                <w:bCs/>
                <w:noProof/>
              </w:rPr>
              <w:t>20</w:t>
            </w:r>
            <w:r w:rsidRPr="00040892">
              <w:rPr>
                <w:bCs/>
                <w:sz w:val="24"/>
                <w:szCs w:val="24"/>
              </w:rPr>
              <w:fldChar w:fldCharType="end"/>
            </w:r>
          </w:sdtContent>
        </w:sdt>
      </w:sdtContent>
    </w:sdt>
  </w:p>
  <w:p w:rsidR="00F20EA2" w14:paraId="3BE92935" w14:textId="77777777">
    <w:pPr>
      <w:pStyle w:val="Footer"/>
    </w:pPr>
    <w:r>
      <w:t>Participant Record-Level Information</w:t>
    </w:r>
  </w:p>
  <w:p w:rsidR="00F20EA2" w:rsidP="00A47019" w14:paraId="7ADEAE11" w14:textId="1FC0E7FA">
    <w:pPr>
      <w:pStyle w:val="Header"/>
      <w:ind w:left="6912"/>
    </w:pPr>
    <w:r>
      <w:rPr>
        <w:sz w:val="16"/>
        <w:szCs w:val="16"/>
      </w:rPr>
      <w:t>HUD-PRL</w:t>
    </w:r>
    <w:r w:rsidRPr="00765B14">
      <w:rPr>
        <w:sz w:val="16"/>
        <w:szCs w:val="16"/>
      </w:rPr>
      <w:t xml:space="preserve"> - </w:t>
    </w:r>
    <w:r>
      <w:rPr>
        <w:sz w:val="16"/>
        <w:szCs w:val="16"/>
      </w:rPr>
      <w:t>Approved</w:t>
    </w:r>
    <w:r w:rsidRPr="00765B14">
      <w:rPr>
        <w:sz w:val="16"/>
        <w:szCs w:val="16"/>
      </w:rPr>
      <w:t xml:space="preserve"> </w:t>
    </w:r>
    <w:r w:rsidR="007D3D6F">
      <w:rPr>
        <w:sz w:val="16"/>
        <w:szCs w:val="16"/>
      </w:rPr>
      <w:t>01/23/2023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0EA2" w:rsidRPr="00765B14" w:rsidP="00A47019" w14:paraId="04B7312E" w14:textId="77777777">
    <w:pPr>
      <w:pStyle w:val="Header"/>
      <w:ind w:left="6912"/>
      <w:rPr>
        <w:sz w:val="16"/>
        <w:szCs w:val="16"/>
      </w:rPr>
    </w:pPr>
    <w:r w:rsidRPr="0089287B">
      <w:rPr>
        <w:rFonts w:ascii="Arial" w:hAnsi="Arial" w:cs="Arial"/>
        <w:b/>
        <w:noProof/>
        <w:sz w:val="32"/>
        <w:szCs w:val="32"/>
      </w:rPr>
      <w:drawing>
        <wp:anchor distT="0" distB="0" distL="114300" distR="114300" simplePos="0" relativeHeight="251658240" behindDoc="0" locked="0" layoutInCell="1" allowOverlap="1">
          <wp:simplePos x="0" y="0"/>
          <wp:positionH relativeFrom="column">
            <wp:posOffset>-239948</wp:posOffset>
          </wp:positionH>
          <wp:positionV relativeFrom="paragraph">
            <wp:posOffset>-249677</wp:posOffset>
          </wp:positionV>
          <wp:extent cx="713362" cy="699332"/>
          <wp:effectExtent l="0" t="0" r="0" b="571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13362" cy="6993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65B14">
      <w:rPr>
        <w:sz w:val="16"/>
        <w:szCs w:val="16"/>
      </w:rPr>
      <w:t xml:space="preserve">OMB Approval Number: </w:t>
    </w:r>
    <w:r>
      <w:rPr>
        <w:sz w:val="16"/>
        <w:szCs w:val="16"/>
      </w:rPr>
      <w:t>2501-0034</w:t>
    </w:r>
  </w:p>
  <w:p w:rsidR="00F20EA2" w:rsidP="00A47019" w14:paraId="02E667E3" w14:textId="7472693E">
    <w:pPr>
      <w:pStyle w:val="Header"/>
      <w:ind w:left="6912"/>
      <w:rPr>
        <w:sz w:val="16"/>
        <w:szCs w:val="16"/>
      </w:rPr>
    </w:pPr>
    <w:r w:rsidRPr="00765B14">
      <w:rPr>
        <w:sz w:val="16"/>
        <w:szCs w:val="16"/>
      </w:rPr>
      <w:t xml:space="preserve">Expiration Date: </w:t>
    </w:r>
    <w:r w:rsidR="002C6B96">
      <w:rPr>
        <w:sz w:val="16"/>
        <w:szCs w:val="16"/>
      </w:rPr>
      <w:t>01/31/2026</w:t>
    </w:r>
  </w:p>
  <w:p w:rsidR="00F20EA2" w:rsidRPr="00650D70" w:rsidP="00A47019" w14:paraId="5C2C2F74" w14:textId="77777777">
    <w:pPr>
      <w:pStyle w:val="Header"/>
      <w:ind w:left="6912"/>
      <w:rPr>
        <w:noProof/>
        <w:sz w:val="16"/>
        <w:szCs w:val="16"/>
      </w:rPr>
    </w:pPr>
  </w:p>
  <w:p w:rsidR="00F20EA2" w:rsidRPr="00650D70" w14:paraId="262553A1" w14:textId="7777777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33898"/>
    <w:multiLevelType w:val="hybridMultilevel"/>
    <w:tmpl w:val="C94864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482417"/>
    <w:multiLevelType w:val="hybridMultilevel"/>
    <w:tmpl w:val="89ACEB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691B39"/>
    <w:multiLevelType w:val="hybridMultilevel"/>
    <w:tmpl w:val="293A1E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CA9043D"/>
    <w:multiLevelType w:val="hybridMultilevel"/>
    <w:tmpl w:val="72F472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5F4B79A0"/>
    <w:multiLevelType w:val="hybridMultilevel"/>
    <w:tmpl w:val="5BF2F0D0"/>
    <w:lvl w:ilvl="0">
      <w:start w:val="3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51A5B18"/>
    <w:multiLevelType w:val="hybridMultilevel"/>
    <w:tmpl w:val="CD12A51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6BD10DCA"/>
    <w:multiLevelType w:val="hybridMultilevel"/>
    <w:tmpl w:val="157A2BE8"/>
    <w:lvl w:ilvl="0">
      <w:start w:val="1"/>
      <w:numFmt w:val="lowerRoman"/>
      <w:lvlText w:val="%1."/>
      <w:lvlJc w:val="left"/>
      <w:pPr>
        <w:ind w:left="81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7E2179F4"/>
    <w:multiLevelType w:val="hybridMultilevel"/>
    <w:tmpl w:val="D1DC8DEA"/>
    <w:lvl w:ilvl="0">
      <w:start w:val="37"/>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74785527">
    <w:abstractNumId w:val="6"/>
  </w:num>
  <w:num w:numId="2" w16cid:durableId="164251788">
    <w:abstractNumId w:val="3"/>
  </w:num>
  <w:num w:numId="3" w16cid:durableId="2013409398">
    <w:abstractNumId w:val="0"/>
  </w:num>
  <w:num w:numId="4" w16cid:durableId="1128746650">
    <w:abstractNumId w:val="1"/>
  </w:num>
  <w:num w:numId="5" w16cid:durableId="1667853972">
    <w:abstractNumId w:val="2"/>
  </w:num>
  <w:num w:numId="6" w16cid:durableId="618417295">
    <w:abstractNumId w:val="5"/>
  </w:num>
  <w:num w:numId="7" w16cid:durableId="973021354">
    <w:abstractNumId w:val="7"/>
  </w:num>
  <w:num w:numId="8" w16cid:durableId="35850663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24E"/>
    <w:rsid w:val="00007105"/>
    <w:rsid w:val="00010D77"/>
    <w:rsid w:val="000207D8"/>
    <w:rsid w:val="0002235F"/>
    <w:rsid w:val="00024DAB"/>
    <w:rsid w:val="000315B5"/>
    <w:rsid w:val="00031D8C"/>
    <w:rsid w:val="00034C8C"/>
    <w:rsid w:val="00037245"/>
    <w:rsid w:val="00040892"/>
    <w:rsid w:val="00042189"/>
    <w:rsid w:val="000470CB"/>
    <w:rsid w:val="000502EA"/>
    <w:rsid w:val="000528A5"/>
    <w:rsid w:val="00054FFF"/>
    <w:rsid w:val="00061696"/>
    <w:rsid w:val="0006250F"/>
    <w:rsid w:val="00062B27"/>
    <w:rsid w:val="000664D7"/>
    <w:rsid w:val="000711EC"/>
    <w:rsid w:val="000846F4"/>
    <w:rsid w:val="0009191D"/>
    <w:rsid w:val="000928C9"/>
    <w:rsid w:val="00095687"/>
    <w:rsid w:val="000A1AFF"/>
    <w:rsid w:val="000A1CEE"/>
    <w:rsid w:val="000B0D4A"/>
    <w:rsid w:val="000B0ECF"/>
    <w:rsid w:val="000B39A2"/>
    <w:rsid w:val="000B7EFB"/>
    <w:rsid w:val="000C2019"/>
    <w:rsid w:val="000C25C6"/>
    <w:rsid w:val="000C5119"/>
    <w:rsid w:val="000C5384"/>
    <w:rsid w:val="000D14B6"/>
    <w:rsid w:val="000D2BFC"/>
    <w:rsid w:val="000D7DD3"/>
    <w:rsid w:val="000E0FCB"/>
    <w:rsid w:val="000E19E1"/>
    <w:rsid w:val="000E7EB8"/>
    <w:rsid w:val="000F1C8A"/>
    <w:rsid w:val="000F27E8"/>
    <w:rsid w:val="001020EF"/>
    <w:rsid w:val="00104261"/>
    <w:rsid w:val="00110AB2"/>
    <w:rsid w:val="001120E9"/>
    <w:rsid w:val="001142B6"/>
    <w:rsid w:val="0011435F"/>
    <w:rsid w:val="00114417"/>
    <w:rsid w:val="00114D68"/>
    <w:rsid w:val="001225B7"/>
    <w:rsid w:val="00123E14"/>
    <w:rsid w:val="0012580B"/>
    <w:rsid w:val="00125DC2"/>
    <w:rsid w:val="00127E97"/>
    <w:rsid w:val="00133FBD"/>
    <w:rsid w:val="0014154C"/>
    <w:rsid w:val="00144591"/>
    <w:rsid w:val="00151C27"/>
    <w:rsid w:val="00151F31"/>
    <w:rsid w:val="0015461D"/>
    <w:rsid w:val="00161960"/>
    <w:rsid w:val="00163208"/>
    <w:rsid w:val="00163E7A"/>
    <w:rsid w:val="00171E65"/>
    <w:rsid w:val="0017262F"/>
    <w:rsid w:val="00176DCF"/>
    <w:rsid w:val="00177C68"/>
    <w:rsid w:val="00181281"/>
    <w:rsid w:val="001821E9"/>
    <w:rsid w:val="001865DF"/>
    <w:rsid w:val="001A10E6"/>
    <w:rsid w:val="001A1515"/>
    <w:rsid w:val="001A25C4"/>
    <w:rsid w:val="001A6141"/>
    <w:rsid w:val="001B12FE"/>
    <w:rsid w:val="001B5773"/>
    <w:rsid w:val="001B7FC6"/>
    <w:rsid w:val="001C25BD"/>
    <w:rsid w:val="001C2CE5"/>
    <w:rsid w:val="001C6037"/>
    <w:rsid w:val="001D36D0"/>
    <w:rsid w:val="001D41A8"/>
    <w:rsid w:val="001D4EF3"/>
    <w:rsid w:val="001D6BD1"/>
    <w:rsid w:val="001D6CF8"/>
    <w:rsid w:val="001E3AE9"/>
    <w:rsid w:val="001E4268"/>
    <w:rsid w:val="001E74BF"/>
    <w:rsid w:val="001F0EFA"/>
    <w:rsid w:val="001F6110"/>
    <w:rsid w:val="001F6A69"/>
    <w:rsid w:val="001F6C0B"/>
    <w:rsid w:val="001F6FEF"/>
    <w:rsid w:val="00201416"/>
    <w:rsid w:val="00202729"/>
    <w:rsid w:val="00202D99"/>
    <w:rsid w:val="00203AFF"/>
    <w:rsid w:val="002073E5"/>
    <w:rsid w:val="00212721"/>
    <w:rsid w:val="00213DA9"/>
    <w:rsid w:val="0022054A"/>
    <w:rsid w:val="00222894"/>
    <w:rsid w:val="00225EF8"/>
    <w:rsid w:val="00227116"/>
    <w:rsid w:val="0023234E"/>
    <w:rsid w:val="00233E60"/>
    <w:rsid w:val="00240F42"/>
    <w:rsid w:val="00243163"/>
    <w:rsid w:val="00251E3D"/>
    <w:rsid w:val="00253E96"/>
    <w:rsid w:val="00255A56"/>
    <w:rsid w:val="00256409"/>
    <w:rsid w:val="002702D8"/>
    <w:rsid w:val="00274BC9"/>
    <w:rsid w:val="0027549C"/>
    <w:rsid w:val="002777DA"/>
    <w:rsid w:val="00281D2E"/>
    <w:rsid w:val="00281EBF"/>
    <w:rsid w:val="00295255"/>
    <w:rsid w:val="002A0370"/>
    <w:rsid w:val="002A2AFC"/>
    <w:rsid w:val="002A2E7E"/>
    <w:rsid w:val="002A35DB"/>
    <w:rsid w:val="002A67AA"/>
    <w:rsid w:val="002A75C4"/>
    <w:rsid w:val="002A7BF4"/>
    <w:rsid w:val="002B2E95"/>
    <w:rsid w:val="002B2FAF"/>
    <w:rsid w:val="002B3461"/>
    <w:rsid w:val="002C64B0"/>
    <w:rsid w:val="002C6B96"/>
    <w:rsid w:val="002C6FC4"/>
    <w:rsid w:val="002D25E7"/>
    <w:rsid w:val="002D6991"/>
    <w:rsid w:val="002E1BCE"/>
    <w:rsid w:val="002E2DB5"/>
    <w:rsid w:val="002F3767"/>
    <w:rsid w:val="002F4C47"/>
    <w:rsid w:val="002F7028"/>
    <w:rsid w:val="00305047"/>
    <w:rsid w:val="00306E7A"/>
    <w:rsid w:val="00310C75"/>
    <w:rsid w:val="00311380"/>
    <w:rsid w:val="003147AA"/>
    <w:rsid w:val="003213C0"/>
    <w:rsid w:val="00331036"/>
    <w:rsid w:val="00331E2F"/>
    <w:rsid w:val="00341CE2"/>
    <w:rsid w:val="00344830"/>
    <w:rsid w:val="00346391"/>
    <w:rsid w:val="0034778A"/>
    <w:rsid w:val="0035244E"/>
    <w:rsid w:val="00357BB9"/>
    <w:rsid w:val="0037070C"/>
    <w:rsid w:val="00370926"/>
    <w:rsid w:val="003713CA"/>
    <w:rsid w:val="00371727"/>
    <w:rsid w:val="0038140A"/>
    <w:rsid w:val="00387FF4"/>
    <w:rsid w:val="00393517"/>
    <w:rsid w:val="00395F6A"/>
    <w:rsid w:val="00397151"/>
    <w:rsid w:val="003A0771"/>
    <w:rsid w:val="003A167A"/>
    <w:rsid w:val="003A17CE"/>
    <w:rsid w:val="003A2895"/>
    <w:rsid w:val="003A4C07"/>
    <w:rsid w:val="003B403C"/>
    <w:rsid w:val="003B4351"/>
    <w:rsid w:val="003B6A92"/>
    <w:rsid w:val="003C0696"/>
    <w:rsid w:val="003C415C"/>
    <w:rsid w:val="003C5776"/>
    <w:rsid w:val="003C59C5"/>
    <w:rsid w:val="003D055A"/>
    <w:rsid w:val="003D3B11"/>
    <w:rsid w:val="003D6E7B"/>
    <w:rsid w:val="003D7432"/>
    <w:rsid w:val="003E2D8F"/>
    <w:rsid w:val="003F1070"/>
    <w:rsid w:val="003F43B0"/>
    <w:rsid w:val="003F481E"/>
    <w:rsid w:val="003F71DC"/>
    <w:rsid w:val="003F7B37"/>
    <w:rsid w:val="00401A4C"/>
    <w:rsid w:val="00405F54"/>
    <w:rsid w:val="00410B05"/>
    <w:rsid w:val="00413F39"/>
    <w:rsid w:val="004164DA"/>
    <w:rsid w:val="0042002F"/>
    <w:rsid w:val="00430B4F"/>
    <w:rsid w:val="0043398A"/>
    <w:rsid w:val="00433D59"/>
    <w:rsid w:val="00436DAB"/>
    <w:rsid w:val="004377A6"/>
    <w:rsid w:val="0044133B"/>
    <w:rsid w:val="00441805"/>
    <w:rsid w:val="004445AC"/>
    <w:rsid w:val="00444E3B"/>
    <w:rsid w:val="00445C85"/>
    <w:rsid w:val="00445DB1"/>
    <w:rsid w:val="00446180"/>
    <w:rsid w:val="00446916"/>
    <w:rsid w:val="00446A5A"/>
    <w:rsid w:val="00451538"/>
    <w:rsid w:val="00453538"/>
    <w:rsid w:val="00454C48"/>
    <w:rsid w:val="0045538C"/>
    <w:rsid w:val="00455A23"/>
    <w:rsid w:val="00455E5B"/>
    <w:rsid w:val="004602DD"/>
    <w:rsid w:val="00461454"/>
    <w:rsid w:val="004640E8"/>
    <w:rsid w:val="00471048"/>
    <w:rsid w:val="0047191E"/>
    <w:rsid w:val="00474476"/>
    <w:rsid w:val="004819B3"/>
    <w:rsid w:val="004907E2"/>
    <w:rsid w:val="00496B20"/>
    <w:rsid w:val="004A0B39"/>
    <w:rsid w:val="004A2F27"/>
    <w:rsid w:val="004A3E7F"/>
    <w:rsid w:val="004A5622"/>
    <w:rsid w:val="004A5E23"/>
    <w:rsid w:val="004A7FD3"/>
    <w:rsid w:val="004B5A6E"/>
    <w:rsid w:val="004B663F"/>
    <w:rsid w:val="004C1876"/>
    <w:rsid w:val="004C1E41"/>
    <w:rsid w:val="004C5A04"/>
    <w:rsid w:val="004D3F9C"/>
    <w:rsid w:val="004D6060"/>
    <w:rsid w:val="004D7EE2"/>
    <w:rsid w:val="004E18EF"/>
    <w:rsid w:val="004E3E34"/>
    <w:rsid w:val="004E4D6C"/>
    <w:rsid w:val="004E6765"/>
    <w:rsid w:val="004F128C"/>
    <w:rsid w:val="004F18A6"/>
    <w:rsid w:val="004F3AC7"/>
    <w:rsid w:val="004F43F8"/>
    <w:rsid w:val="004F506B"/>
    <w:rsid w:val="004F53D0"/>
    <w:rsid w:val="004F5A5B"/>
    <w:rsid w:val="005009B7"/>
    <w:rsid w:val="005052E9"/>
    <w:rsid w:val="00505493"/>
    <w:rsid w:val="005061EA"/>
    <w:rsid w:val="00510F4B"/>
    <w:rsid w:val="00517650"/>
    <w:rsid w:val="005222F5"/>
    <w:rsid w:val="0052239A"/>
    <w:rsid w:val="00526114"/>
    <w:rsid w:val="0053254C"/>
    <w:rsid w:val="00532FBC"/>
    <w:rsid w:val="00535019"/>
    <w:rsid w:val="00540AC5"/>
    <w:rsid w:val="00544B43"/>
    <w:rsid w:val="0054672D"/>
    <w:rsid w:val="00550832"/>
    <w:rsid w:val="005522E0"/>
    <w:rsid w:val="00552956"/>
    <w:rsid w:val="00553E09"/>
    <w:rsid w:val="0055782E"/>
    <w:rsid w:val="005656E0"/>
    <w:rsid w:val="00566887"/>
    <w:rsid w:val="0057091A"/>
    <w:rsid w:val="00571E01"/>
    <w:rsid w:val="0057686A"/>
    <w:rsid w:val="00576DC0"/>
    <w:rsid w:val="0057788D"/>
    <w:rsid w:val="00583EA5"/>
    <w:rsid w:val="00587262"/>
    <w:rsid w:val="00587EE3"/>
    <w:rsid w:val="00591A60"/>
    <w:rsid w:val="005924EC"/>
    <w:rsid w:val="00592A1A"/>
    <w:rsid w:val="00597B02"/>
    <w:rsid w:val="00597DB1"/>
    <w:rsid w:val="005A4134"/>
    <w:rsid w:val="005B36A5"/>
    <w:rsid w:val="005C0710"/>
    <w:rsid w:val="005C2E1C"/>
    <w:rsid w:val="005C5E60"/>
    <w:rsid w:val="005C6152"/>
    <w:rsid w:val="005D2CAA"/>
    <w:rsid w:val="005D3D21"/>
    <w:rsid w:val="005D424A"/>
    <w:rsid w:val="005D63A8"/>
    <w:rsid w:val="005E1F8B"/>
    <w:rsid w:val="005E3AB0"/>
    <w:rsid w:val="005F18E7"/>
    <w:rsid w:val="005F2E1A"/>
    <w:rsid w:val="005F51F1"/>
    <w:rsid w:val="005F5584"/>
    <w:rsid w:val="005F5D17"/>
    <w:rsid w:val="005F6BC5"/>
    <w:rsid w:val="00602257"/>
    <w:rsid w:val="00605842"/>
    <w:rsid w:val="00607415"/>
    <w:rsid w:val="0061065D"/>
    <w:rsid w:val="00614060"/>
    <w:rsid w:val="006142FE"/>
    <w:rsid w:val="00614380"/>
    <w:rsid w:val="00615C14"/>
    <w:rsid w:val="0061674C"/>
    <w:rsid w:val="0062241D"/>
    <w:rsid w:val="006302BF"/>
    <w:rsid w:val="0063034A"/>
    <w:rsid w:val="006308CE"/>
    <w:rsid w:val="00632E93"/>
    <w:rsid w:val="006367EA"/>
    <w:rsid w:val="006378A4"/>
    <w:rsid w:val="006505C8"/>
    <w:rsid w:val="0065060F"/>
    <w:rsid w:val="00650D70"/>
    <w:rsid w:val="006545A0"/>
    <w:rsid w:val="00655061"/>
    <w:rsid w:val="00660186"/>
    <w:rsid w:val="0066157F"/>
    <w:rsid w:val="00662714"/>
    <w:rsid w:val="00662E2F"/>
    <w:rsid w:val="006738CF"/>
    <w:rsid w:val="0067433A"/>
    <w:rsid w:val="006803F1"/>
    <w:rsid w:val="00684005"/>
    <w:rsid w:val="0069155C"/>
    <w:rsid w:val="0069470F"/>
    <w:rsid w:val="006A09AE"/>
    <w:rsid w:val="006A16CD"/>
    <w:rsid w:val="006A612C"/>
    <w:rsid w:val="006B0561"/>
    <w:rsid w:val="006B491F"/>
    <w:rsid w:val="006C0926"/>
    <w:rsid w:val="006C1B55"/>
    <w:rsid w:val="006C66AB"/>
    <w:rsid w:val="006D4CBA"/>
    <w:rsid w:val="006D64E2"/>
    <w:rsid w:val="006E1B24"/>
    <w:rsid w:val="006E1C5E"/>
    <w:rsid w:val="006F2416"/>
    <w:rsid w:val="006F2B8D"/>
    <w:rsid w:val="006F6757"/>
    <w:rsid w:val="00703F3A"/>
    <w:rsid w:val="0070431A"/>
    <w:rsid w:val="00705B50"/>
    <w:rsid w:val="00705BF5"/>
    <w:rsid w:val="007062A6"/>
    <w:rsid w:val="00712040"/>
    <w:rsid w:val="00720DFB"/>
    <w:rsid w:val="00721000"/>
    <w:rsid w:val="0072655B"/>
    <w:rsid w:val="00726818"/>
    <w:rsid w:val="00726833"/>
    <w:rsid w:val="007268AA"/>
    <w:rsid w:val="00726E4F"/>
    <w:rsid w:val="00732BC7"/>
    <w:rsid w:val="00734E9A"/>
    <w:rsid w:val="00736235"/>
    <w:rsid w:val="00737C3A"/>
    <w:rsid w:val="007405BA"/>
    <w:rsid w:val="00741A92"/>
    <w:rsid w:val="00745E99"/>
    <w:rsid w:val="007506A3"/>
    <w:rsid w:val="0075347B"/>
    <w:rsid w:val="007602FB"/>
    <w:rsid w:val="007627B6"/>
    <w:rsid w:val="00762EC8"/>
    <w:rsid w:val="00765B14"/>
    <w:rsid w:val="007661C3"/>
    <w:rsid w:val="007725A4"/>
    <w:rsid w:val="00775254"/>
    <w:rsid w:val="00777CC7"/>
    <w:rsid w:val="007803D4"/>
    <w:rsid w:val="00781BE6"/>
    <w:rsid w:val="00783974"/>
    <w:rsid w:val="00787E8A"/>
    <w:rsid w:val="0079252C"/>
    <w:rsid w:val="00792B7B"/>
    <w:rsid w:val="007A0C82"/>
    <w:rsid w:val="007A1F64"/>
    <w:rsid w:val="007A74FC"/>
    <w:rsid w:val="007B003E"/>
    <w:rsid w:val="007B3B01"/>
    <w:rsid w:val="007B674F"/>
    <w:rsid w:val="007B71EB"/>
    <w:rsid w:val="007C03F6"/>
    <w:rsid w:val="007C1850"/>
    <w:rsid w:val="007C1A15"/>
    <w:rsid w:val="007C3900"/>
    <w:rsid w:val="007C6A2A"/>
    <w:rsid w:val="007C7522"/>
    <w:rsid w:val="007D3D6F"/>
    <w:rsid w:val="007D5B7F"/>
    <w:rsid w:val="007E25E8"/>
    <w:rsid w:val="007F34F6"/>
    <w:rsid w:val="007F544A"/>
    <w:rsid w:val="00800C7A"/>
    <w:rsid w:val="0080230A"/>
    <w:rsid w:val="008033A3"/>
    <w:rsid w:val="00804C62"/>
    <w:rsid w:val="00810630"/>
    <w:rsid w:val="00811468"/>
    <w:rsid w:val="00811B7E"/>
    <w:rsid w:val="008124B8"/>
    <w:rsid w:val="00813E52"/>
    <w:rsid w:val="00814D6B"/>
    <w:rsid w:val="00816500"/>
    <w:rsid w:val="008165CF"/>
    <w:rsid w:val="00817FC2"/>
    <w:rsid w:val="00821EFA"/>
    <w:rsid w:val="008271BA"/>
    <w:rsid w:val="00827255"/>
    <w:rsid w:val="008312EF"/>
    <w:rsid w:val="00834794"/>
    <w:rsid w:val="00840A7F"/>
    <w:rsid w:val="008444ED"/>
    <w:rsid w:val="00845C58"/>
    <w:rsid w:val="00847224"/>
    <w:rsid w:val="008527B4"/>
    <w:rsid w:val="0085328F"/>
    <w:rsid w:val="00855AEA"/>
    <w:rsid w:val="00855B93"/>
    <w:rsid w:val="00857F63"/>
    <w:rsid w:val="00860D4B"/>
    <w:rsid w:val="00871931"/>
    <w:rsid w:val="00871A16"/>
    <w:rsid w:val="00872E4C"/>
    <w:rsid w:val="00873F42"/>
    <w:rsid w:val="0087593F"/>
    <w:rsid w:val="00875D35"/>
    <w:rsid w:val="00877859"/>
    <w:rsid w:val="00877E71"/>
    <w:rsid w:val="00877E78"/>
    <w:rsid w:val="0088035F"/>
    <w:rsid w:val="0088405E"/>
    <w:rsid w:val="008842BB"/>
    <w:rsid w:val="00886B26"/>
    <w:rsid w:val="0089287B"/>
    <w:rsid w:val="0089421B"/>
    <w:rsid w:val="008973E2"/>
    <w:rsid w:val="008A13F6"/>
    <w:rsid w:val="008A1C0F"/>
    <w:rsid w:val="008A39D5"/>
    <w:rsid w:val="008A421B"/>
    <w:rsid w:val="008B02D2"/>
    <w:rsid w:val="008B0A61"/>
    <w:rsid w:val="008B128E"/>
    <w:rsid w:val="008B34E4"/>
    <w:rsid w:val="008B564D"/>
    <w:rsid w:val="008C1E91"/>
    <w:rsid w:val="008C3616"/>
    <w:rsid w:val="008C5884"/>
    <w:rsid w:val="008C6136"/>
    <w:rsid w:val="008C6BFD"/>
    <w:rsid w:val="008D1B13"/>
    <w:rsid w:val="008E02F7"/>
    <w:rsid w:val="008F0032"/>
    <w:rsid w:val="008F1000"/>
    <w:rsid w:val="008F5750"/>
    <w:rsid w:val="008F5E8C"/>
    <w:rsid w:val="009018CE"/>
    <w:rsid w:val="009043A8"/>
    <w:rsid w:val="00906C23"/>
    <w:rsid w:val="00907A75"/>
    <w:rsid w:val="00910758"/>
    <w:rsid w:val="00915D8E"/>
    <w:rsid w:val="00917AB4"/>
    <w:rsid w:val="009243CE"/>
    <w:rsid w:val="00927D94"/>
    <w:rsid w:val="00930988"/>
    <w:rsid w:val="00932BD4"/>
    <w:rsid w:val="00933098"/>
    <w:rsid w:val="00935302"/>
    <w:rsid w:val="00944C28"/>
    <w:rsid w:val="00944EDB"/>
    <w:rsid w:val="00945256"/>
    <w:rsid w:val="009455F8"/>
    <w:rsid w:val="00945697"/>
    <w:rsid w:val="009479C6"/>
    <w:rsid w:val="00947B1F"/>
    <w:rsid w:val="009509BA"/>
    <w:rsid w:val="0095474F"/>
    <w:rsid w:val="00961E30"/>
    <w:rsid w:val="00964372"/>
    <w:rsid w:val="00965F22"/>
    <w:rsid w:val="00967C62"/>
    <w:rsid w:val="0097182F"/>
    <w:rsid w:val="00973E0A"/>
    <w:rsid w:val="009747B2"/>
    <w:rsid w:val="009810EF"/>
    <w:rsid w:val="00982A44"/>
    <w:rsid w:val="0098526F"/>
    <w:rsid w:val="009911BD"/>
    <w:rsid w:val="00991961"/>
    <w:rsid w:val="00995885"/>
    <w:rsid w:val="0099637F"/>
    <w:rsid w:val="009A2113"/>
    <w:rsid w:val="009A2679"/>
    <w:rsid w:val="009B25A1"/>
    <w:rsid w:val="009B3463"/>
    <w:rsid w:val="009B4ADD"/>
    <w:rsid w:val="009B5614"/>
    <w:rsid w:val="009B7717"/>
    <w:rsid w:val="009C1AFD"/>
    <w:rsid w:val="009C3D80"/>
    <w:rsid w:val="009D09DE"/>
    <w:rsid w:val="009D2C25"/>
    <w:rsid w:val="009D35D4"/>
    <w:rsid w:val="009D3DF4"/>
    <w:rsid w:val="009D4ACA"/>
    <w:rsid w:val="009D570B"/>
    <w:rsid w:val="009D5DBC"/>
    <w:rsid w:val="009D63DA"/>
    <w:rsid w:val="009E0A04"/>
    <w:rsid w:val="009E7FC6"/>
    <w:rsid w:val="009F1BF3"/>
    <w:rsid w:val="009F4447"/>
    <w:rsid w:val="009F58B6"/>
    <w:rsid w:val="00A002DB"/>
    <w:rsid w:val="00A03AF2"/>
    <w:rsid w:val="00A03B9B"/>
    <w:rsid w:val="00A064C8"/>
    <w:rsid w:val="00A07205"/>
    <w:rsid w:val="00A123E9"/>
    <w:rsid w:val="00A13700"/>
    <w:rsid w:val="00A145CF"/>
    <w:rsid w:val="00A14959"/>
    <w:rsid w:val="00A15C00"/>
    <w:rsid w:val="00A15EB5"/>
    <w:rsid w:val="00A17D4C"/>
    <w:rsid w:val="00A17E29"/>
    <w:rsid w:val="00A261D3"/>
    <w:rsid w:val="00A3474D"/>
    <w:rsid w:val="00A35424"/>
    <w:rsid w:val="00A3595C"/>
    <w:rsid w:val="00A40918"/>
    <w:rsid w:val="00A43C59"/>
    <w:rsid w:val="00A47019"/>
    <w:rsid w:val="00A53603"/>
    <w:rsid w:val="00A54BFC"/>
    <w:rsid w:val="00A5524E"/>
    <w:rsid w:val="00A55C62"/>
    <w:rsid w:val="00A61793"/>
    <w:rsid w:val="00A62E1E"/>
    <w:rsid w:val="00A62E8A"/>
    <w:rsid w:val="00A63A97"/>
    <w:rsid w:val="00A729AF"/>
    <w:rsid w:val="00A7622C"/>
    <w:rsid w:val="00A76FA4"/>
    <w:rsid w:val="00A824A8"/>
    <w:rsid w:val="00A83D12"/>
    <w:rsid w:val="00A8706E"/>
    <w:rsid w:val="00A97DCC"/>
    <w:rsid w:val="00AA150C"/>
    <w:rsid w:val="00AA22B5"/>
    <w:rsid w:val="00AA33A5"/>
    <w:rsid w:val="00AA42CD"/>
    <w:rsid w:val="00AB0F9E"/>
    <w:rsid w:val="00AB2B10"/>
    <w:rsid w:val="00AB52D7"/>
    <w:rsid w:val="00AB622C"/>
    <w:rsid w:val="00AB77CD"/>
    <w:rsid w:val="00AB7808"/>
    <w:rsid w:val="00AC2996"/>
    <w:rsid w:val="00AC4DD0"/>
    <w:rsid w:val="00AD0909"/>
    <w:rsid w:val="00AD30BF"/>
    <w:rsid w:val="00AD40F8"/>
    <w:rsid w:val="00AD62B4"/>
    <w:rsid w:val="00AE03AD"/>
    <w:rsid w:val="00AE138C"/>
    <w:rsid w:val="00AE2573"/>
    <w:rsid w:val="00AE3A75"/>
    <w:rsid w:val="00AE475A"/>
    <w:rsid w:val="00AE4CF0"/>
    <w:rsid w:val="00AE64B7"/>
    <w:rsid w:val="00AF04C7"/>
    <w:rsid w:val="00AF1846"/>
    <w:rsid w:val="00AF3E6C"/>
    <w:rsid w:val="00B0046F"/>
    <w:rsid w:val="00B015EF"/>
    <w:rsid w:val="00B03352"/>
    <w:rsid w:val="00B05897"/>
    <w:rsid w:val="00B2059F"/>
    <w:rsid w:val="00B26623"/>
    <w:rsid w:val="00B27FC6"/>
    <w:rsid w:val="00B3374F"/>
    <w:rsid w:val="00B362D8"/>
    <w:rsid w:val="00B4096F"/>
    <w:rsid w:val="00B40AE4"/>
    <w:rsid w:val="00B40BC2"/>
    <w:rsid w:val="00B412C6"/>
    <w:rsid w:val="00B41FB7"/>
    <w:rsid w:val="00B42BEB"/>
    <w:rsid w:val="00B440DF"/>
    <w:rsid w:val="00B46A7B"/>
    <w:rsid w:val="00B4756C"/>
    <w:rsid w:val="00B475C3"/>
    <w:rsid w:val="00B475DB"/>
    <w:rsid w:val="00B527DD"/>
    <w:rsid w:val="00B53AE1"/>
    <w:rsid w:val="00B53F06"/>
    <w:rsid w:val="00B547A5"/>
    <w:rsid w:val="00B560A2"/>
    <w:rsid w:val="00B61A6A"/>
    <w:rsid w:val="00B62911"/>
    <w:rsid w:val="00B62DE9"/>
    <w:rsid w:val="00B63708"/>
    <w:rsid w:val="00B6399C"/>
    <w:rsid w:val="00B70591"/>
    <w:rsid w:val="00B710C7"/>
    <w:rsid w:val="00B75031"/>
    <w:rsid w:val="00B758B5"/>
    <w:rsid w:val="00B77AEB"/>
    <w:rsid w:val="00B87366"/>
    <w:rsid w:val="00B914A6"/>
    <w:rsid w:val="00B9364A"/>
    <w:rsid w:val="00B95E57"/>
    <w:rsid w:val="00B97703"/>
    <w:rsid w:val="00B97799"/>
    <w:rsid w:val="00BA7A7F"/>
    <w:rsid w:val="00BB034C"/>
    <w:rsid w:val="00BB5FF2"/>
    <w:rsid w:val="00BC0632"/>
    <w:rsid w:val="00BC0DFA"/>
    <w:rsid w:val="00BC2947"/>
    <w:rsid w:val="00BC3BAB"/>
    <w:rsid w:val="00BC6960"/>
    <w:rsid w:val="00BD1DA7"/>
    <w:rsid w:val="00BD6AD6"/>
    <w:rsid w:val="00BD7026"/>
    <w:rsid w:val="00BE2984"/>
    <w:rsid w:val="00BE50BF"/>
    <w:rsid w:val="00BF3324"/>
    <w:rsid w:val="00BF6EDF"/>
    <w:rsid w:val="00C0228D"/>
    <w:rsid w:val="00C042E7"/>
    <w:rsid w:val="00C07239"/>
    <w:rsid w:val="00C07BCC"/>
    <w:rsid w:val="00C131F2"/>
    <w:rsid w:val="00C144CE"/>
    <w:rsid w:val="00C17C2A"/>
    <w:rsid w:val="00C210A5"/>
    <w:rsid w:val="00C306E5"/>
    <w:rsid w:val="00C410D1"/>
    <w:rsid w:val="00C42393"/>
    <w:rsid w:val="00C50088"/>
    <w:rsid w:val="00C5497F"/>
    <w:rsid w:val="00C604AE"/>
    <w:rsid w:val="00C625EF"/>
    <w:rsid w:val="00C62ED6"/>
    <w:rsid w:val="00C67D32"/>
    <w:rsid w:val="00C73B8B"/>
    <w:rsid w:val="00C7662E"/>
    <w:rsid w:val="00C77EF4"/>
    <w:rsid w:val="00C802CE"/>
    <w:rsid w:val="00C80527"/>
    <w:rsid w:val="00C82197"/>
    <w:rsid w:val="00C83C12"/>
    <w:rsid w:val="00C94493"/>
    <w:rsid w:val="00CA6076"/>
    <w:rsid w:val="00CA650A"/>
    <w:rsid w:val="00CB062A"/>
    <w:rsid w:val="00CB6B3B"/>
    <w:rsid w:val="00CB73CA"/>
    <w:rsid w:val="00CC2F56"/>
    <w:rsid w:val="00CC37BD"/>
    <w:rsid w:val="00CC50D1"/>
    <w:rsid w:val="00CC67AD"/>
    <w:rsid w:val="00CD0D3A"/>
    <w:rsid w:val="00CD2176"/>
    <w:rsid w:val="00CD44A2"/>
    <w:rsid w:val="00CD578C"/>
    <w:rsid w:val="00CD758D"/>
    <w:rsid w:val="00CD7A07"/>
    <w:rsid w:val="00CE0A14"/>
    <w:rsid w:val="00CE4C9E"/>
    <w:rsid w:val="00CF11DE"/>
    <w:rsid w:val="00CF33C0"/>
    <w:rsid w:val="00CF5E6E"/>
    <w:rsid w:val="00D003E3"/>
    <w:rsid w:val="00D02087"/>
    <w:rsid w:val="00D0431E"/>
    <w:rsid w:val="00D05515"/>
    <w:rsid w:val="00D05595"/>
    <w:rsid w:val="00D11F12"/>
    <w:rsid w:val="00D20014"/>
    <w:rsid w:val="00D24C20"/>
    <w:rsid w:val="00D25053"/>
    <w:rsid w:val="00D31D4A"/>
    <w:rsid w:val="00D338DC"/>
    <w:rsid w:val="00D35295"/>
    <w:rsid w:val="00D35BFA"/>
    <w:rsid w:val="00D35C31"/>
    <w:rsid w:val="00D4062F"/>
    <w:rsid w:val="00D54C56"/>
    <w:rsid w:val="00D55F26"/>
    <w:rsid w:val="00D5742F"/>
    <w:rsid w:val="00D64D80"/>
    <w:rsid w:val="00D669DF"/>
    <w:rsid w:val="00D70106"/>
    <w:rsid w:val="00D70199"/>
    <w:rsid w:val="00D716CC"/>
    <w:rsid w:val="00D723F3"/>
    <w:rsid w:val="00D73B77"/>
    <w:rsid w:val="00D8119C"/>
    <w:rsid w:val="00D840D5"/>
    <w:rsid w:val="00D87468"/>
    <w:rsid w:val="00D87C18"/>
    <w:rsid w:val="00D87C42"/>
    <w:rsid w:val="00D93DF0"/>
    <w:rsid w:val="00DA0AA6"/>
    <w:rsid w:val="00DA0CAE"/>
    <w:rsid w:val="00DA7775"/>
    <w:rsid w:val="00DB0437"/>
    <w:rsid w:val="00DB1A22"/>
    <w:rsid w:val="00DB33B2"/>
    <w:rsid w:val="00DB4A8F"/>
    <w:rsid w:val="00DB6141"/>
    <w:rsid w:val="00DB70D3"/>
    <w:rsid w:val="00DC1590"/>
    <w:rsid w:val="00DC248A"/>
    <w:rsid w:val="00DC50D7"/>
    <w:rsid w:val="00DC5C4B"/>
    <w:rsid w:val="00DD49FA"/>
    <w:rsid w:val="00DD7EE0"/>
    <w:rsid w:val="00DE1303"/>
    <w:rsid w:val="00DE29E6"/>
    <w:rsid w:val="00DE2D20"/>
    <w:rsid w:val="00DE42E5"/>
    <w:rsid w:val="00DE4D7F"/>
    <w:rsid w:val="00DF46C8"/>
    <w:rsid w:val="00DF56FF"/>
    <w:rsid w:val="00DF6625"/>
    <w:rsid w:val="00DF70AE"/>
    <w:rsid w:val="00E02383"/>
    <w:rsid w:val="00E04617"/>
    <w:rsid w:val="00E05E5B"/>
    <w:rsid w:val="00E068BA"/>
    <w:rsid w:val="00E15077"/>
    <w:rsid w:val="00E21597"/>
    <w:rsid w:val="00E21FB1"/>
    <w:rsid w:val="00E24746"/>
    <w:rsid w:val="00E2627A"/>
    <w:rsid w:val="00E26AE5"/>
    <w:rsid w:val="00E309D7"/>
    <w:rsid w:val="00E30E84"/>
    <w:rsid w:val="00E40555"/>
    <w:rsid w:val="00E42E49"/>
    <w:rsid w:val="00E4368D"/>
    <w:rsid w:val="00E50569"/>
    <w:rsid w:val="00E5229F"/>
    <w:rsid w:val="00E52341"/>
    <w:rsid w:val="00E60A4C"/>
    <w:rsid w:val="00E6158E"/>
    <w:rsid w:val="00E64DAB"/>
    <w:rsid w:val="00E6515D"/>
    <w:rsid w:val="00E67060"/>
    <w:rsid w:val="00E70FAB"/>
    <w:rsid w:val="00E83E5D"/>
    <w:rsid w:val="00E85C79"/>
    <w:rsid w:val="00E92132"/>
    <w:rsid w:val="00E973D9"/>
    <w:rsid w:val="00EA330C"/>
    <w:rsid w:val="00EA4D24"/>
    <w:rsid w:val="00EA61F4"/>
    <w:rsid w:val="00EA7CFE"/>
    <w:rsid w:val="00EB112B"/>
    <w:rsid w:val="00EB494E"/>
    <w:rsid w:val="00EB4E2A"/>
    <w:rsid w:val="00EB627D"/>
    <w:rsid w:val="00ED2710"/>
    <w:rsid w:val="00ED5D58"/>
    <w:rsid w:val="00ED69C8"/>
    <w:rsid w:val="00EE061C"/>
    <w:rsid w:val="00EE0ACA"/>
    <w:rsid w:val="00EE25E6"/>
    <w:rsid w:val="00EE5F0D"/>
    <w:rsid w:val="00EE6726"/>
    <w:rsid w:val="00EF1B15"/>
    <w:rsid w:val="00EF5C68"/>
    <w:rsid w:val="00F026A5"/>
    <w:rsid w:val="00F03AD9"/>
    <w:rsid w:val="00F04966"/>
    <w:rsid w:val="00F04BA7"/>
    <w:rsid w:val="00F1479A"/>
    <w:rsid w:val="00F20EA2"/>
    <w:rsid w:val="00F214D2"/>
    <w:rsid w:val="00F21694"/>
    <w:rsid w:val="00F23CEF"/>
    <w:rsid w:val="00F25D95"/>
    <w:rsid w:val="00F270BA"/>
    <w:rsid w:val="00F36892"/>
    <w:rsid w:val="00F4148D"/>
    <w:rsid w:val="00F51C66"/>
    <w:rsid w:val="00F5538D"/>
    <w:rsid w:val="00F5682B"/>
    <w:rsid w:val="00F573D8"/>
    <w:rsid w:val="00F5771F"/>
    <w:rsid w:val="00F60784"/>
    <w:rsid w:val="00F62B68"/>
    <w:rsid w:val="00F637D4"/>
    <w:rsid w:val="00F7117E"/>
    <w:rsid w:val="00F83321"/>
    <w:rsid w:val="00F83E9E"/>
    <w:rsid w:val="00F85B94"/>
    <w:rsid w:val="00F87EF4"/>
    <w:rsid w:val="00F948AD"/>
    <w:rsid w:val="00FB1077"/>
    <w:rsid w:val="00FB3322"/>
    <w:rsid w:val="00FB4C2D"/>
    <w:rsid w:val="00FB5A69"/>
    <w:rsid w:val="00FB79E0"/>
    <w:rsid w:val="00FC2731"/>
    <w:rsid w:val="00FD0953"/>
    <w:rsid w:val="00FD177B"/>
    <w:rsid w:val="00FE610A"/>
    <w:rsid w:val="00FF0047"/>
    <w:rsid w:val="00FF1581"/>
    <w:rsid w:val="00FF6B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8DF5DF"/>
  <w15:chartTrackingRefBased/>
  <w15:docId w15:val="{BC43DD7D-B389-4F38-95DF-B047A2CE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842"/>
  </w:style>
  <w:style w:type="paragraph" w:styleId="Heading1">
    <w:name w:val="heading 1"/>
    <w:basedOn w:val="Normal"/>
    <w:next w:val="Normal"/>
    <w:link w:val="Heading1Char"/>
    <w:uiPriority w:val="9"/>
    <w:qFormat/>
    <w:rsid w:val="00A552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552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2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5524E"/>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A55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524E"/>
    <w:pPr>
      <w:ind w:left="720"/>
      <w:contextualSpacing/>
    </w:pPr>
  </w:style>
  <w:style w:type="paragraph" w:styleId="BalloonText">
    <w:name w:val="Balloon Text"/>
    <w:basedOn w:val="Normal"/>
    <w:link w:val="BalloonTextChar"/>
    <w:uiPriority w:val="99"/>
    <w:semiHidden/>
    <w:unhideWhenUsed/>
    <w:rsid w:val="00A552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24E"/>
    <w:rPr>
      <w:rFonts w:ascii="Segoe UI" w:hAnsi="Segoe UI" w:cs="Segoe UI"/>
      <w:sz w:val="18"/>
      <w:szCs w:val="18"/>
    </w:rPr>
  </w:style>
  <w:style w:type="paragraph" w:styleId="Header">
    <w:name w:val="header"/>
    <w:basedOn w:val="Normal"/>
    <w:link w:val="HeaderChar"/>
    <w:uiPriority w:val="99"/>
    <w:unhideWhenUsed/>
    <w:rsid w:val="00A55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24E"/>
  </w:style>
  <w:style w:type="paragraph" w:styleId="Footer">
    <w:name w:val="footer"/>
    <w:basedOn w:val="Normal"/>
    <w:link w:val="FooterChar"/>
    <w:uiPriority w:val="99"/>
    <w:unhideWhenUsed/>
    <w:rsid w:val="00A55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24E"/>
  </w:style>
  <w:style w:type="character" w:styleId="CommentReference">
    <w:name w:val="annotation reference"/>
    <w:basedOn w:val="DefaultParagraphFont"/>
    <w:uiPriority w:val="99"/>
    <w:semiHidden/>
    <w:unhideWhenUsed/>
    <w:rsid w:val="00A5524E"/>
    <w:rPr>
      <w:sz w:val="16"/>
      <w:szCs w:val="16"/>
    </w:rPr>
  </w:style>
  <w:style w:type="paragraph" w:styleId="CommentText">
    <w:name w:val="annotation text"/>
    <w:basedOn w:val="Normal"/>
    <w:link w:val="CommentTextChar"/>
    <w:uiPriority w:val="99"/>
    <w:unhideWhenUsed/>
    <w:rsid w:val="00A5524E"/>
    <w:pPr>
      <w:spacing w:line="240" w:lineRule="auto"/>
    </w:pPr>
    <w:rPr>
      <w:sz w:val="20"/>
      <w:szCs w:val="20"/>
    </w:rPr>
  </w:style>
  <w:style w:type="character" w:customStyle="1" w:styleId="CommentTextChar">
    <w:name w:val="Comment Text Char"/>
    <w:basedOn w:val="DefaultParagraphFont"/>
    <w:link w:val="CommentText"/>
    <w:uiPriority w:val="99"/>
    <w:rsid w:val="00A5524E"/>
    <w:rPr>
      <w:sz w:val="20"/>
      <w:szCs w:val="20"/>
    </w:rPr>
  </w:style>
  <w:style w:type="paragraph" w:styleId="CommentSubject">
    <w:name w:val="annotation subject"/>
    <w:basedOn w:val="CommentText"/>
    <w:next w:val="CommentText"/>
    <w:link w:val="CommentSubjectChar"/>
    <w:uiPriority w:val="99"/>
    <w:semiHidden/>
    <w:unhideWhenUsed/>
    <w:rsid w:val="00A5524E"/>
    <w:rPr>
      <w:b/>
      <w:bCs/>
    </w:rPr>
  </w:style>
  <w:style w:type="character" w:customStyle="1" w:styleId="CommentSubjectChar">
    <w:name w:val="Comment Subject Char"/>
    <w:basedOn w:val="CommentTextChar"/>
    <w:link w:val="CommentSubject"/>
    <w:uiPriority w:val="99"/>
    <w:semiHidden/>
    <w:rsid w:val="00A5524E"/>
    <w:rPr>
      <w:b/>
      <w:bCs/>
      <w:sz w:val="20"/>
      <w:szCs w:val="20"/>
    </w:rPr>
  </w:style>
  <w:style w:type="character" w:styleId="Hyperlink">
    <w:name w:val="Hyperlink"/>
    <w:basedOn w:val="DefaultParagraphFont"/>
    <w:uiPriority w:val="99"/>
    <w:unhideWhenUsed/>
    <w:rsid w:val="00A5524E"/>
    <w:rPr>
      <w:color w:val="0563C1" w:themeColor="hyperlink"/>
      <w:u w:val="single"/>
    </w:rPr>
  </w:style>
  <w:style w:type="character" w:customStyle="1" w:styleId="apple-converted-space">
    <w:name w:val="apple-converted-space"/>
    <w:basedOn w:val="DefaultParagraphFont"/>
    <w:rsid w:val="00A5524E"/>
  </w:style>
  <w:style w:type="paragraph" w:styleId="FootnoteText">
    <w:name w:val="footnote text"/>
    <w:basedOn w:val="Normal"/>
    <w:link w:val="FootnoteTextChar"/>
    <w:uiPriority w:val="99"/>
    <w:unhideWhenUsed/>
    <w:rsid w:val="00A5524E"/>
    <w:pPr>
      <w:spacing w:after="0" w:line="240" w:lineRule="auto"/>
    </w:pPr>
    <w:rPr>
      <w:sz w:val="20"/>
      <w:szCs w:val="20"/>
    </w:rPr>
  </w:style>
  <w:style w:type="character" w:customStyle="1" w:styleId="FootnoteTextChar">
    <w:name w:val="Footnote Text Char"/>
    <w:basedOn w:val="DefaultParagraphFont"/>
    <w:link w:val="FootnoteText"/>
    <w:uiPriority w:val="99"/>
    <w:rsid w:val="00A5524E"/>
    <w:rPr>
      <w:sz w:val="20"/>
      <w:szCs w:val="20"/>
    </w:rPr>
  </w:style>
  <w:style w:type="character" w:styleId="FootnoteReference">
    <w:name w:val="footnote reference"/>
    <w:basedOn w:val="DefaultParagraphFont"/>
    <w:uiPriority w:val="99"/>
    <w:semiHidden/>
    <w:unhideWhenUsed/>
    <w:rsid w:val="00A5524E"/>
    <w:rPr>
      <w:vertAlign w:val="superscript"/>
    </w:rPr>
  </w:style>
  <w:style w:type="paragraph" w:styleId="Caption">
    <w:name w:val="caption"/>
    <w:basedOn w:val="Normal"/>
    <w:next w:val="Normal"/>
    <w:uiPriority w:val="35"/>
    <w:unhideWhenUsed/>
    <w:qFormat/>
    <w:rsid w:val="00A5524E"/>
    <w:pPr>
      <w:spacing w:after="200" w:line="240" w:lineRule="auto"/>
    </w:pPr>
    <w:rPr>
      <w:i/>
      <w:iCs/>
      <w:color w:val="44546A" w:themeColor="text2"/>
      <w:sz w:val="18"/>
      <w:szCs w:val="18"/>
    </w:rPr>
  </w:style>
  <w:style w:type="paragraph" w:styleId="Revision">
    <w:name w:val="Revision"/>
    <w:hidden/>
    <w:uiPriority w:val="99"/>
    <w:semiHidden/>
    <w:rsid w:val="00A5524E"/>
    <w:pPr>
      <w:spacing w:after="0" w:line="240" w:lineRule="auto"/>
    </w:pPr>
  </w:style>
  <w:style w:type="character" w:styleId="Emphasis">
    <w:name w:val="Emphasis"/>
    <w:basedOn w:val="DefaultParagraphFont"/>
    <w:uiPriority w:val="20"/>
    <w:qFormat/>
    <w:rsid w:val="00A5524E"/>
    <w:rPr>
      <w:i/>
      <w:iCs/>
    </w:rPr>
  </w:style>
  <w:style w:type="character" w:styleId="Strong">
    <w:name w:val="Strong"/>
    <w:basedOn w:val="DefaultParagraphFont"/>
    <w:uiPriority w:val="22"/>
    <w:qFormat/>
    <w:rsid w:val="00A5524E"/>
    <w:rPr>
      <w:b/>
      <w:bCs/>
    </w:rPr>
  </w:style>
  <w:style w:type="paragraph" w:styleId="TOCHeading">
    <w:name w:val="TOC Heading"/>
    <w:basedOn w:val="Heading1"/>
    <w:next w:val="Normal"/>
    <w:uiPriority w:val="39"/>
    <w:unhideWhenUsed/>
    <w:qFormat/>
    <w:rsid w:val="00A5524E"/>
    <w:pPr>
      <w:outlineLvl w:val="9"/>
    </w:pPr>
  </w:style>
  <w:style w:type="paragraph" w:styleId="TOC1">
    <w:name w:val="toc 1"/>
    <w:basedOn w:val="Normal"/>
    <w:next w:val="Normal"/>
    <w:autoRedefine/>
    <w:uiPriority w:val="39"/>
    <w:unhideWhenUsed/>
    <w:rsid w:val="00A5524E"/>
    <w:pPr>
      <w:tabs>
        <w:tab w:val="right" w:leader="dot" w:pos="9350"/>
      </w:tabs>
      <w:spacing w:after="100"/>
    </w:pPr>
    <w:rPr>
      <w:rFonts w:ascii="Arial" w:hAnsi="Arial" w:cs="Arial"/>
      <w:b/>
      <w:noProof/>
      <w:color w:val="2E74B5" w:themeColor="accent1" w:themeShade="BF"/>
      <w:sz w:val="24"/>
    </w:rPr>
  </w:style>
  <w:style w:type="paragraph" w:styleId="TOC2">
    <w:name w:val="toc 2"/>
    <w:basedOn w:val="Normal"/>
    <w:next w:val="Normal"/>
    <w:autoRedefine/>
    <w:uiPriority w:val="39"/>
    <w:unhideWhenUsed/>
    <w:rsid w:val="00A5524E"/>
    <w:pPr>
      <w:spacing w:after="100"/>
      <w:ind w:left="220"/>
    </w:pPr>
  </w:style>
  <w:style w:type="character" w:styleId="FollowedHyperlink">
    <w:name w:val="FollowedHyperlink"/>
    <w:basedOn w:val="DefaultParagraphFont"/>
    <w:uiPriority w:val="99"/>
    <w:semiHidden/>
    <w:unhideWhenUsed/>
    <w:rsid w:val="00A5524E"/>
    <w:rPr>
      <w:color w:val="954F72" w:themeColor="followedHyperlink"/>
      <w:u w:val="single"/>
    </w:rPr>
  </w:style>
  <w:style w:type="paragraph" w:customStyle="1" w:styleId="msonormal">
    <w:name w:val="msonormal"/>
    <w:basedOn w:val="Normal"/>
    <w:uiPriority w:val="99"/>
    <w:rsid w:val="00A5524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55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55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A552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link w:val="NoSpacingChar"/>
    <w:uiPriority w:val="1"/>
    <w:qFormat/>
    <w:rsid w:val="00A5524E"/>
    <w:pPr>
      <w:spacing w:after="0" w:line="240" w:lineRule="auto"/>
    </w:pPr>
  </w:style>
  <w:style w:type="character" w:customStyle="1" w:styleId="NoSpacingChar">
    <w:name w:val="No Spacing Char"/>
    <w:basedOn w:val="DefaultParagraphFont"/>
    <w:link w:val="NoSpacing"/>
    <w:uiPriority w:val="1"/>
    <w:rsid w:val="00A5524E"/>
  </w:style>
  <w:style w:type="paragraph" w:customStyle="1" w:styleId="xmsonormal">
    <w:name w:val="x_msonormal"/>
    <w:basedOn w:val="Normal"/>
    <w:rsid w:val="00A5524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5524E"/>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A5524E"/>
    <w:pPr>
      <w:spacing w:after="100"/>
      <w:ind w:left="440"/>
    </w:pPr>
    <w:rPr>
      <w:rFonts w:eastAsiaTheme="minorEastAsia"/>
    </w:rPr>
  </w:style>
  <w:style w:type="paragraph" w:styleId="TOC4">
    <w:name w:val="toc 4"/>
    <w:basedOn w:val="Normal"/>
    <w:next w:val="Normal"/>
    <w:autoRedefine/>
    <w:uiPriority w:val="39"/>
    <w:unhideWhenUsed/>
    <w:rsid w:val="00A5524E"/>
    <w:pPr>
      <w:spacing w:after="100"/>
      <w:ind w:left="660"/>
    </w:pPr>
    <w:rPr>
      <w:rFonts w:eastAsiaTheme="minorEastAsia"/>
    </w:rPr>
  </w:style>
  <w:style w:type="paragraph" w:styleId="TOC5">
    <w:name w:val="toc 5"/>
    <w:basedOn w:val="Normal"/>
    <w:next w:val="Normal"/>
    <w:autoRedefine/>
    <w:uiPriority w:val="39"/>
    <w:unhideWhenUsed/>
    <w:rsid w:val="00A5524E"/>
    <w:pPr>
      <w:spacing w:after="100"/>
      <w:ind w:left="880"/>
    </w:pPr>
    <w:rPr>
      <w:rFonts w:eastAsiaTheme="minorEastAsia"/>
    </w:rPr>
  </w:style>
  <w:style w:type="paragraph" w:styleId="TOC6">
    <w:name w:val="toc 6"/>
    <w:basedOn w:val="Normal"/>
    <w:next w:val="Normal"/>
    <w:autoRedefine/>
    <w:uiPriority w:val="39"/>
    <w:unhideWhenUsed/>
    <w:rsid w:val="00A5524E"/>
    <w:pPr>
      <w:spacing w:after="100"/>
      <w:ind w:left="1100"/>
    </w:pPr>
    <w:rPr>
      <w:rFonts w:eastAsiaTheme="minorEastAsia"/>
    </w:rPr>
  </w:style>
  <w:style w:type="paragraph" w:styleId="TOC7">
    <w:name w:val="toc 7"/>
    <w:basedOn w:val="Normal"/>
    <w:next w:val="Normal"/>
    <w:autoRedefine/>
    <w:uiPriority w:val="39"/>
    <w:unhideWhenUsed/>
    <w:rsid w:val="00A5524E"/>
    <w:pPr>
      <w:spacing w:after="100"/>
      <w:ind w:left="1320"/>
    </w:pPr>
    <w:rPr>
      <w:rFonts w:eastAsiaTheme="minorEastAsia"/>
    </w:rPr>
  </w:style>
  <w:style w:type="paragraph" w:styleId="TOC8">
    <w:name w:val="toc 8"/>
    <w:basedOn w:val="Normal"/>
    <w:next w:val="Normal"/>
    <w:autoRedefine/>
    <w:uiPriority w:val="39"/>
    <w:unhideWhenUsed/>
    <w:rsid w:val="00A5524E"/>
    <w:pPr>
      <w:spacing w:after="100"/>
      <w:ind w:left="1540"/>
    </w:pPr>
    <w:rPr>
      <w:rFonts w:eastAsiaTheme="minorEastAsia"/>
    </w:rPr>
  </w:style>
  <w:style w:type="paragraph" w:styleId="TOC9">
    <w:name w:val="toc 9"/>
    <w:basedOn w:val="Normal"/>
    <w:next w:val="Normal"/>
    <w:autoRedefine/>
    <w:uiPriority w:val="39"/>
    <w:unhideWhenUsed/>
    <w:rsid w:val="00A5524E"/>
    <w:pPr>
      <w:spacing w:after="100"/>
      <w:ind w:left="1760"/>
    </w:pPr>
    <w:rPr>
      <w:rFonts w:eastAsiaTheme="minorEastAsia"/>
    </w:rPr>
  </w:style>
  <w:style w:type="character" w:styleId="Mention">
    <w:name w:val="Mention"/>
    <w:basedOn w:val="DefaultParagraphFont"/>
    <w:uiPriority w:val="99"/>
    <w:semiHidden/>
    <w:unhideWhenUsed/>
    <w:rsid w:val="00A5524E"/>
    <w:rPr>
      <w:color w:val="2B579A"/>
      <w:shd w:val="clear" w:color="auto" w:fill="E6E6E6"/>
    </w:rPr>
  </w:style>
  <w:style w:type="paragraph" w:customStyle="1" w:styleId="TableParagraph">
    <w:name w:val="Table Paragraph"/>
    <w:basedOn w:val="Normal"/>
    <w:uiPriority w:val="1"/>
    <w:qFormat/>
    <w:rsid w:val="00A5524E"/>
    <w:pPr>
      <w:widowControl w:val="0"/>
      <w:autoSpaceDE w:val="0"/>
      <w:autoSpaceDN w:val="0"/>
      <w:spacing w:after="0" w:line="240" w:lineRule="auto"/>
      <w:ind w:left="103"/>
    </w:pPr>
    <w:rPr>
      <w:rFonts w:ascii="Arial" w:eastAsia="Arial" w:hAnsi="Arial" w:cs="Arial"/>
    </w:rPr>
  </w:style>
  <w:style w:type="character" w:styleId="UnresolvedMention">
    <w:name w:val="Unresolved Mention"/>
    <w:basedOn w:val="DefaultParagraphFont"/>
    <w:uiPriority w:val="99"/>
    <w:semiHidden/>
    <w:unhideWhenUsed/>
    <w:rsid w:val="00F5682B"/>
    <w:rPr>
      <w:color w:val="605E5C"/>
      <w:shd w:val="clear" w:color="auto" w:fill="E1DFDD"/>
    </w:rPr>
  </w:style>
  <w:style w:type="character" w:customStyle="1" w:styleId="normaltextrun">
    <w:name w:val="normaltextrun"/>
    <w:basedOn w:val="DefaultParagraphFont"/>
    <w:rsid w:val="00BD1DA7"/>
  </w:style>
  <w:style w:type="character" w:customStyle="1" w:styleId="eop">
    <w:name w:val="eop"/>
    <w:basedOn w:val="DefaultParagraphFont"/>
    <w:rsid w:val="00BD1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factfinder2.census.gov/faces/nav/jsf/pages/searchresults.xhtml?ref=addr&amp;refresh=t" TargetMode="External" /><Relationship Id="rId6" Type="http://schemas.openxmlformats.org/officeDocument/2006/relationships/hyperlink" Target="http://portal.hud.gov/hudportal/HUD?src=/program_offices/comm_planning/affordablehousing/training/web/calculator/definitions/irs"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12C51-C398-4EFC-ADEF-E4638738B622}">
  <ds:schemaRefs>
    <ds:schemaRef ds:uri="http://schemas.openxmlformats.org/officeDocument/2006/bibliography"/>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25</Pages>
  <Words>8741</Words>
  <Characters>49827</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Wincek, Thaddeus D</dc:creator>
  <cp:lastModifiedBy>Guido, Anna P</cp:lastModifiedBy>
  <cp:revision>2</cp:revision>
  <cp:lastPrinted>2023-11-08T17:23:00Z</cp:lastPrinted>
  <dcterms:created xsi:type="dcterms:W3CDTF">2025-02-25T03:32:00Z</dcterms:created>
  <dcterms:modified xsi:type="dcterms:W3CDTF">2025-02-25T03:32:00Z</dcterms:modified>
</cp:coreProperties>
</file>