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4470" w:rsidP="006D04A6" w14:paraId="0F5AF2CF" w14:textId="77777777">
      <w:pPr>
        <w:spacing w:before="5" w:line="457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Non-substantive Change Request </w:t>
      </w:r>
      <w:r>
        <w:rPr>
          <w:rFonts w:eastAsia="Times New Roman"/>
          <w:b/>
          <w:color w:val="000000"/>
          <w:sz w:val="24"/>
        </w:rPr>
        <w:br/>
        <w:t xml:space="preserve">OMB Control Number </w:t>
      </w:r>
      <w:r w:rsidRPr="00664470">
        <w:rPr>
          <w:rFonts w:eastAsia="Times New Roman"/>
          <w:b/>
          <w:color w:val="000000"/>
          <w:sz w:val="24"/>
        </w:rPr>
        <w:t>2577-0216</w:t>
      </w:r>
      <w:r>
        <w:rPr>
          <w:rFonts w:eastAsia="Times New Roman"/>
          <w:b/>
          <w:color w:val="000000"/>
          <w:sz w:val="24"/>
        </w:rPr>
        <w:br/>
        <w:t>TITLE</w:t>
      </w:r>
      <w:r>
        <w:rPr>
          <w:rFonts w:eastAsia="Times New Roman"/>
          <w:b/>
          <w:color w:val="000000"/>
          <w:sz w:val="24"/>
        </w:rPr>
        <w:t>: Moving to Work Demonstration</w:t>
      </w:r>
    </w:p>
    <w:p w:rsidR="00664470" w:rsidRPr="00664470" w:rsidP="00664470" w14:paraId="509867D4" w14:textId="4D7701F7">
      <w:pPr>
        <w:spacing w:before="5" w:line="457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(</w:t>
      </w:r>
      <w:r w:rsidRPr="00664470">
        <w:rPr>
          <w:rFonts w:eastAsia="Times New Roman"/>
          <w:b/>
          <w:color w:val="000000"/>
          <w:sz w:val="24"/>
        </w:rPr>
        <w:t xml:space="preserve">FORM 50900: ELEMENTS FOR THE ANNUAL MOVING TO WORK PLAN </w:t>
      </w:r>
    </w:p>
    <w:p w:rsidR="006D04A6" w:rsidP="00664470" w14:paraId="6938546A" w14:textId="72F9CCEB">
      <w:pPr>
        <w:spacing w:before="5" w:line="457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 w:rsidRPr="00664470">
        <w:rPr>
          <w:rFonts w:eastAsia="Times New Roman"/>
          <w:b/>
          <w:color w:val="000000"/>
          <w:sz w:val="24"/>
        </w:rPr>
        <w:t>AND ANNUAL MOVING TO WORK REPOR</w:t>
      </w:r>
      <w:r>
        <w:rPr>
          <w:rFonts w:eastAsia="Times New Roman"/>
          <w:b/>
          <w:color w:val="000000"/>
          <w:sz w:val="24"/>
        </w:rPr>
        <w:t>T)</w:t>
      </w:r>
      <w:r>
        <w:rPr>
          <w:rFonts w:eastAsia="Times New Roman"/>
          <w:b/>
          <w:color w:val="000000"/>
          <w:sz w:val="24"/>
        </w:rPr>
        <w:br/>
        <w:t xml:space="preserve">Date Submitted: </w:t>
      </w:r>
      <w:r>
        <w:rPr>
          <w:rFonts w:eastAsia="Times New Roman"/>
          <w:b/>
          <w:color w:val="000000"/>
          <w:sz w:val="24"/>
        </w:rPr>
        <w:t>February 14</w:t>
      </w:r>
      <w:r>
        <w:rPr>
          <w:rFonts w:eastAsia="Times New Roman"/>
          <w:b/>
          <w:color w:val="000000"/>
          <w:sz w:val="24"/>
        </w:rPr>
        <w:t xml:space="preserve">, </w:t>
      </w:r>
      <w:r>
        <w:rPr>
          <w:rFonts w:eastAsia="Times New Roman"/>
          <w:b/>
          <w:color w:val="000000"/>
          <w:sz w:val="24"/>
        </w:rPr>
        <w:t>2025</w:t>
      </w:r>
    </w:p>
    <w:p w:rsidR="006D04A6" w:rsidP="006D04A6" w14:paraId="310B4658" w14:textId="77777777">
      <w:pPr>
        <w:spacing w:before="158" w:line="29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Summary of request: </w:t>
      </w:r>
      <w:r>
        <w:rPr>
          <w:rFonts w:eastAsia="Times New Roman"/>
          <w:color w:val="000000"/>
          <w:sz w:val="24"/>
        </w:rPr>
        <w:t xml:space="preserve">AGENCY is requesting a change request to revise questions to align with </w:t>
      </w:r>
      <w:r>
        <w:rPr>
          <w:rFonts w:eastAsia="Times New Roman"/>
          <w:color w:val="000000"/>
          <w:sz w:val="24"/>
        </w:rPr>
        <w:br/>
        <w:t xml:space="preserve">E.O. 14168 </w:t>
      </w:r>
      <w:r>
        <w:rPr>
          <w:rFonts w:eastAsia="Times New Roman"/>
          <w:i/>
          <w:color w:val="000000"/>
          <w:sz w:val="24"/>
        </w:rPr>
        <w:t xml:space="preserve">Defending Women From Gender Ideology Extremism and Restoring Biological </w:t>
      </w:r>
      <w:r>
        <w:rPr>
          <w:rFonts w:eastAsia="Times New Roman"/>
          <w:i/>
          <w:color w:val="000000"/>
          <w:sz w:val="24"/>
        </w:rPr>
        <w:br/>
        <w:t>Truth to the Federal Government.</w:t>
      </w:r>
    </w:p>
    <w:p w:rsidR="006D04A6" w:rsidP="006D04A6" w14:paraId="18965DA9" w14:textId="77777777">
      <w:pPr>
        <w:spacing w:before="162" w:line="29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Description of Changes Requested: </w:t>
      </w:r>
      <w:r>
        <w:rPr>
          <w:rFonts w:eastAsia="Times New Roman"/>
          <w:color w:val="000000"/>
          <w:sz w:val="24"/>
        </w:rPr>
        <w:t xml:space="preserve">This request updates sex questions used in FORM 1 and </w:t>
      </w:r>
      <w:r>
        <w:rPr>
          <w:rFonts w:eastAsia="Times New Roman"/>
          <w:color w:val="000000"/>
          <w:sz w:val="24"/>
        </w:rPr>
        <w:br/>
        <w:t xml:space="preserve">FORM 2 to be in accordance with EO 14168. Please check the boxes below if your request </w:t>
      </w:r>
      <w:r>
        <w:rPr>
          <w:rFonts w:eastAsia="Times New Roman"/>
          <w:color w:val="000000"/>
          <w:sz w:val="24"/>
        </w:rPr>
        <w:br/>
        <w:t>includes:</w:t>
      </w:r>
    </w:p>
    <w:p w:rsidR="006D04A6" w:rsidP="006D04A6" w14:paraId="5B93DF01" w14:textId="4DBAD971">
      <w:pPr>
        <w:spacing w:before="176" w:line="291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4"/>
          <w:sz w:val="26"/>
        </w:rPr>
      </w:pPr>
      <w:sdt>
        <w:sdtPr>
          <w:rPr>
            <w:rFonts w:ascii="Bookman Old Style" w:eastAsia="Bookman Old Style" w:hAnsi="Bookman Old Style"/>
            <w:color w:val="000000"/>
            <w:spacing w:val="4"/>
            <w:sz w:val="26"/>
          </w:rPr>
          <w:id w:val="-18047647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75F96">
            <w:rPr>
              <w:rFonts w:ascii="MS Gothic" w:eastAsia="MS Gothic" w:hAnsi="MS Gothic" w:cs="MS Gothic" w:hint="eastAsia"/>
              <w:color w:val="000000"/>
              <w:spacing w:val="4"/>
              <w:sz w:val="26"/>
            </w:rPr>
            <w:t>☒</w:t>
          </w:r>
        </w:sdtContent>
      </w:sdt>
      <w:r>
        <w:rPr>
          <w:rFonts w:ascii="Bookman Old Style" w:eastAsia="Bookman Old Style" w:hAnsi="Bookman Old Style"/>
          <w:color w:val="000000"/>
          <w:spacing w:val="4"/>
          <w:sz w:val="26"/>
        </w:rPr>
        <w:t xml:space="preserve"> </w:t>
      </w:r>
      <w:r>
        <w:rPr>
          <w:rFonts w:eastAsia="Times New Roman"/>
          <w:color w:val="000000"/>
          <w:spacing w:val="4"/>
          <w:sz w:val="24"/>
        </w:rPr>
        <w:t>Revision of an existing question(s)</w:t>
      </w:r>
    </w:p>
    <w:p w:rsidR="006D04A6" w:rsidP="006D04A6" w14:paraId="52DF158F" w14:textId="56FDEBAC">
      <w:pPr>
        <w:spacing w:before="165" w:line="291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4"/>
          <w:sz w:val="26"/>
        </w:rPr>
      </w:pPr>
      <w:sdt>
        <w:sdtPr>
          <w:rPr>
            <w:rFonts w:ascii="Bookman Old Style" w:eastAsia="Bookman Old Style" w:hAnsi="Bookman Old Style"/>
            <w:color w:val="000000"/>
            <w:spacing w:val="4"/>
            <w:sz w:val="26"/>
          </w:rPr>
          <w:id w:val="-1598319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5F96">
            <w:rPr>
              <w:rFonts w:ascii="MS Gothic" w:eastAsia="MS Gothic" w:hAnsi="MS Gothic" w:cs="MS Gothic" w:hint="eastAsia"/>
              <w:color w:val="000000"/>
              <w:spacing w:val="4"/>
              <w:sz w:val="26"/>
            </w:rPr>
            <w:t>☐</w:t>
          </w:r>
        </w:sdtContent>
      </w:sdt>
      <w:r>
        <w:rPr>
          <w:rFonts w:ascii="Bookman Old Style" w:eastAsia="Bookman Old Style" w:hAnsi="Bookman Old Style"/>
          <w:color w:val="000000"/>
          <w:spacing w:val="4"/>
          <w:sz w:val="26"/>
        </w:rPr>
        <w:t xml:space="preserve"> </w:t>
      </w:r>
      <w:r>
        <w:rPr>
          <w:rFonts w:eastAsia="Times New Roman"/>
          <w:color w:val="000000"/>
          <w:spacing w:val="4"/>
          <w:sz w:val="24"/>
        </w:rPr>
        <w:t>Deletion of an existing question(s)</w:t>
      </w:r>
    </w:p>
    <w:p w:rsidR="006D04A6" w:rsidP="006D04A6" w14:paraId="534AF3E0" w14:textId="5315B558">
      <w:pPr>
        <w:spacing w:before="176" w:after="144" w:line="273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Description of Changes to Burden (if applicable):</w:t>
      </w:r>
      <w:r w:rsidR="00475F96">
        <w:rPr>
          <w:rFonts w:eastAsia="Times New Roman"/>
          <w:b/>
          <w:color w:val="000000"/>
          <w:sz w:val="24"/>
        </w:rPr>
        <w:t xml:space="preserve"> NO CHANGES TO BURDEN HOURS</w: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3115"/>
        <w:gridCol w:w="3130"/>
      </w:tblGrid>
      <w:tr w14:paraId="0765042C" w14:textId="77777777" w:rsidTr="008055C7">
        <w:tblPrEx>
          <w:tblW w:w="0" w:type="auto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93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D7ACBE9" w14:textId="77777777">
            <w:pPr>
              <w:spacing w:line="268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Form</w:t>
            </w:r>
          </w:p>
        </w:tc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6AEDAD4B" w14:textId="77777777">
            <w:pPr>
              <w:spacing w:line="268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Approved Burden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3B1DF5A1" w14:textId="77777777">
            <w:pPr>
              <w:spacing w:line="268" w:lineRule="exact"/>
              <w:ind w:left="11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Requested Burden</w:t>
            </w:r>
          </w:p>
        </w:tc>
      </w:tr>
      <w:tr w14:paraId="2F1B458C" w14:textId="77777777" w:rsidTr="00C64758">
        <w:tblPrEx>
          <w:tblW w:w="0" w:type="auto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082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495DC7ED" w14:textId="77777777">
            <w:pPr>
              <w:spacing w:after="816"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Form 1</w:t>
            </w:r>
          </w:p>
        </w:tc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2DCBB4ED" w14:textId="77777777">
            <w:pPr>
              <w:spacing w:line="273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TOTAL TIME</w:t>
            </w:r>
          </w:p>
          <w:p w:rsidR="00475F96" w:rsidRPr="00C64758" w:rsidP="008055C7" w14:paraId="6CE08CE2" w14:textId="77777777">
            <w:pPr>
              <w:spacing w:before="273" w:line="271" w:lineRule="exact"/>
              <w:ind w:left="144"/>
              <w:textAlignment w:val="baseline"/>
              <w:rPr>
                <w:rFonts w:eastAsia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TIME per response # respondents</w:t>
            </w: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Pr="00C64758">
              <w:rPr>
                <w:rFonts w:eastAsia="Times New Roman"/>
                <w:b/>
                <w:bCs/>
                <w:color w:val="000000"/>
                <w:sz w:val="24"/>
              </w:rPr>
              <w:t>39 Respondents</w:t>
            </w:r>
          </w:p>
          <w:p w:rsidR="00475F96" w:rsidRPr="00C64758" w:rsidP="008055C7" w14:paraId="3463F356" w14:textId="39033F32">
            <w:pPr>
              <w:spacing w:before="273" w:line="271" w:lineRule="exact"/>
              <w:ind w:left="144"/>
              <w:textAlignment w:val="baseline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C64758">
              <w:rPr>
                <w:rFonts w:eastAsia="Times New Roman"/>
                <w:b/>
                <w:bCs/>
                <w:color w:val="000000"/>
                <w:sz w:val="24"/>
              </w:rPr>
              <w:t>115 burden per year per respondent</w:t>
            </w:r>
          </w:p>
          <w:p w:rsidR="006D04A6" w:rsidP="008055C7" w14:paraId="7AE8BC2A" w14:textId="0F366240">
            <w:pPr>
              <w:spacing w:before="273" w:line="271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4D878FD1" w14:textId="77777777">
            <w:pPr>
              <w:spacing w:line="273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TOTAL TIME</w:t>
            </w:r>
          </w:p>
          <w:p w:rsidR="006D04A6" w:rsidP="008055C7" w14:paraId="6E149DBC" w14:textId="77777777">
            <w:pPr>
              <w:spacing w:before="273" w:line="271" w:lineRule="exact"/>
              <w:ind w:left="144"/>
              <w:textAlignment w:val="baseline"/>
              <w:rPr>
                <w:rFonts w:eastAsia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TIME per response # respondents</w:t>
            </w:r>
            <w:r w:rsidR="00475F96">
              <w:rPr>
                <w:rFonts w:eastAsia="Times New Roman"/>
                <w:color w:val="000000"/>
                <w:sz w:val="24"/>
              </w:rPr>
              <w:t xml:space="preserve"> </w:t>
            </w:r>
            <w:r w:rsidRPr="00475F96" w:rsidR="00475F96">
              <w:rPr>
                <w:rFonts w:eastAsia="Times New Roman"/>
                <w:b/>
                <w:bCs/>
                <w:color w:val="000000"/>
                <w:sz w:val="24"/>
              </w:rPr>
              <w:t>39 Respondents</w:t>
            </w:r>
          </w:p>
          <w:p w:rsidR="00C64758" w:rsidRPr="00C64758" w:rsidP="00C64758" w14:paraId="27F4283D" w14:textId="77777777">
            <w:pPr>
              <w:spacing w:before="273" w:line="271" w:lineRule="exact"/>
              <w:ind w:left="144"/>
              <w:textAlignment w:val="baseline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C64758">
              <w:rPr>
                <w:rFonts w:eastAsia="Times New Roman"/>
                <w:b/>
                <w:bCs/>
                <w:color w:val="000000"/>
                <w:sz w:val="24"/>
              </w:rPr>
              <w:t>115 burden per year per respondent</w:t>
            </w:r>
          </w:p>
          <w:p w:rsidR="00C64758" w:rsidP="008055C7" w14:paraId="64A528CE" w14:textId="58011A28">
            <w:pPr>
              <w:spacing w:before="273" w:line="271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14:paraId="202EB32F" w14:textId="77777777" w:rsidTr="008055C7">
        <w:tblPrEx>
          <w:tblW w:w="0" w:type="auto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1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4447D61D" w14:textId="77777777">
            <w:pPr>
              <w:spacing w:after="811"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Form 2</w:t>
            </w:r>
          </w:p>
        </w:tc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12EDF09A" w14:textId="77777777">
            <w:pPr>
              <w:spacing w:line="273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TOTAL TIME</w:t>
            </w:r>
          </w:p>
          <w:p w:rsidR="006D04A6" w:rsidP="008055C7" w14:paraId="4D340429" w14:textId="77777777">
            <w:pPr>
              <w:spacing w:before="275" w:line="268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TIME per response # respondents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5F9065EB" w14:textId="77777777">
            <w:pPr>
              <w:spacing w:line="273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TOTAL TIME</w:t>
            </w:r>
          </w:p>
          <w:p w:rsidR="006D04A6" w:rsidP="008055C7" w14:paraId="41A2DE15" w14:textId="77777777">
            <w:pPr>
              <w:spacing w:before="275" w:line="268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TIME per response # respondents</w:t>
            </w:r>
          </w:p>
        </w:tc>
      </w:tr>
      <w:tr w14:paraId="12F6A232" w14:textId="77777777" w:rsidTr="008055C7">
        <w:tblPrEx>
          <w:tblW w:w="0" w:type="auto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97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3A9CC69A" w14:textId="77777777">
            <w:pPr>
              <w:spacing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Total</w:t>
            </w:r>
          </w:p>
        </w:tc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2B7BC216" w14:textId="430169AA">
            <w:pPr>
              <w:spacing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TOTAL TIME</w:t>
            </w:r>
            <w:r w:rsidR="00475F96">
              <w:rPr>
                <w:rFonts w:eastAsia="Times New Roman"/>
                <w:color w:val="000000"/>
                <w:sz w:val="24"/>
              </w:rPr>
              <w:t xml:space="preserve"> </w:t>
            </w:r>
            <w:r w:rsidRPr="00475F96" w:rsidR="00475F96">
              <w:rPr>
                <w:rFonts w:eastAsia="Times New Roman"/>
                <w:b/>
                <w:bCs/>
                <w:color w:val="000000"/>
                <w:sz w:val="24"/>
              </w:rPr>
              <w:t>6825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45D18C0D" w14:textId="4E3C3DEC">
            <w:pPr>
              <w:spacing w:line="273" w:lineRule="exact"/>
              <w:ind w:left="11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TOTAL TIME</w:t>
            </w:r>
            <w:r w:rsidR="00475F96">
              <w:rPr>
                <w:rFonts w:eastAsia="Times New Roman"/>
                <w:color w:val="000000"/>
                <w:sz w:val="24"/>
              </w:rPr>
              <w:t xml:space="preserve"> </w:t>
            </w:r>
            <w:r w:rsidRPr="00475F96" w:rsidR="00475F96">
              <w:rPr>
                <w:rFonts w:eastAsia="Times New Roman"/>
                <w:b/>
                <w:bCs/>
                <w:color w:val="000000"/>
                <w:sz w:val="24"/>
              </w:rPr>
              <w:t>6825</w:t>
            </w:r>
          </w:p>
        </w:tc>
      </w:tr>
    </w:tbl>
    <w:p w:rsidR="006D04A6" w:rsidP="006D04A6" w14:paraId="1AB918FB" w14:textId="77777777">
      <w:pPr>
        <w:spacing w:after="258" w:line="20" w:lineRule="exact"/>
      </w:pPr>
    </w:p>
    <w:p w:rsidR="006D04A6" w:rsidP="006D04A6" w14:paraId="4A000D3B" w14:textId="77777777">
      <w:pPr>
        <w:spacing w:before="3" w:after="154" w:line="457" w:lineRule="exact"/>
        <w:ind w:right="216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 xml:space="preserve">Other Considerations (optional): </w:t>
      </w:r>
      <w:r>
        <w:rPr>
          <w:rFonts w:eastAsia="Times New Roman"/>
          <w:i/>
          <w:color w:val="000000"/>
          <w:spacing w:val="-1"/>
          <w:sz w:val="24"/>
        </w:rPr>
        <w:t xml:space="preserve">E.g., timing sensitivities, implementation requirements. </w:t>
      </w:r>
      <w:r>
        <w:rPr>
          <w:rFonts w:eastAsia="Times New Roman"/>
          <w:b/>
          <w:color w:val="000000"/>
          <w:spacing w:val="-1"/>
          <w:sz w:val="24"/>
        </w:rPr>
        <w:t>Table A: Description of Changes (optional, helpful if multiple changes to multiple forms):</w:t>
      </w:r>
    </w:p>
    <w:p w:rsidR="00A64B5A" w:rsidP="006D04A6" w14:paraId="71EE946F" w14:textId="08EC42E0">
      <w:pPr>
        <w:spacing w:before="3" w:after="154" w:line="457" w:lineRule="exact"/>
        <w:ind w:right="216"/>
        <w:textAlignment w:val="baseline"/>
        <w:rPr>
          <w:rFonts w:eastAsia="Times New Roman"/>
          <w:b/>
          <w:color w:val="000000"/>
          <w:spacing w:val="-1"/>
          <w:sz w:val="24"/>
        </w:rPr>
      </w:pPr>
      <w:r w:rsidRPr="00A64B5A">
        <w:rPr>
          <w:rFonts w:eastAsia="Times New Roman"/>
          <w:b/>
          <w:color w:val="000000"/>
          <w:spacing w:val="-1"/>
          <w:sz w:val="24"/>
        </w:rPr>
        <w:t xml:space="preserve">Revised element #9 of the MTW Certifications of Compliance of the Form HUD 50900 to strike references to “gender identity” and “sexual orientation,” in compliance with the Defending Women executive order. This non-substantive change will have no impact on </w:t>
      </w:r>
      <w:r w:rsidRPr="00A64B5A">
        <w:rPr>
          <w:rFonts w:eastAsia="Times New Roman"/>
          <w:b/>
          <w:color w:val="000000"/>
          <w:spacing w:val="-1"/>
          <w:sz w:val="24"/>
        </w:rPr>
        <w:t>the information</w:t>
      </w:r>
      <w:r w:rsidRPr="00A64B5A">
        <w:rPr>
          <w:rFonts w:eastAsia="Times New Roman"/>
          <w:b/>
          <w:color w:val="000000"/>
          <w:spacing w:val="-1"/>
          <w:sz w:val="24"/>
        </w:rPr>
        <w:t xml:space="preserve"> collection, burden hours or costs. (This language mirrors changes being made to the Certifications of Compliance in the PHA Plan package, Form HUD 50075.)</w:t>
      </w:r>
    </w:p>
    <w:p w:rsidR="00A64B5A" w:rsidP="006D04A6" w14:paraId="5D39A9CA" w14:textId="77777777">
      <w:pPr>
        <w:spacing w:before="3" w:after="154" w:line="457" w:lineRule="exact"/>
        <w:ind w:right="216"/>
        <w:textAlignment w:val="baseline"/>
        <w:rPr>
          <w:rFonts w:eastAsia="Times New Roman"/>
          <w:b/>
          <w:color w:val="000000"/>
          <w:spacing w:val="-1"/>
          <w:sz w:val="24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59"/>
        <w:gridCol w:w="2352"/>
        <w:gridCol w:w="2539"/>
        <w:gridCol w:w="2415"/>
      </w:tblGrid>
      <w:tr w14:paraId="4E88E8EC" w14:textId="77777777" w:rsidTr="008055C7">
        <w:tblPrEx>
          <w:tblW w:w="0" w:type="auto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8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F08652D" w14:textId="77777777">
            <w:pPr>
              <w:spacing w:line="258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Form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001E59E6" w14:textId="77777777">
            <w:pPr>
              <w:spacing w:line="258" w:lineRule="exact"/>
              <w:ind w:left="12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Type of Change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276B8B6C" w14:textId="77777777">
            <w:pPr>
              <w:spacing w:line="258" w:lineRule="exact"/>
              <w:ind w:right="1065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Question/Item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63D070EC" w14:textId="77777777">
            <w:pPr>
              <w:spacing w:line="258" w:lineRule="exact"/>
              <w:ind w:right="519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Requested Change</w:t>
            </w:r>
          </w:p>
        </w:tc>
      </w:tr>
      <w:tr w14:paraId="5A8E4A2C" w14:textId="77777777" w:rsidTr="008055C7">
        <w:tblPrEx>
          <w:tblW w:w="0" w:type="auto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8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55C81BE" w14:textId="77777777">
            <w:pPr>
              <w:spacing w:line="26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FORM 1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8EA5852" w14:textId="77777777">
            <w:pPr>
              <w:spacing w:line="263" w:lineRule="exact"/>
              <w:ind w:left="12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Question Revision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514B3D32" w14:textId="03B0157E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A64B5A">
              <w:rPr>
                <w:rFonts w:eastAsia="Times New Roman"/>
                <w:color w:val="000000"/>
                <w:sz w:val="24"/>
              </w:rPr>
              <w:t>#9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4E77874C" w14:textId="58110C4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See description above</w:t>
            </w:r>
          </w:p>
        </w:tc>
      </w:tr>
      <w:tr w14:paraId="22A37E52" w14:textId="77777777" w:rsidTr="008055C7">
        <w:tblPrEx>
          <w:tblW w:w="0" w:type="auto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3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1FC0527A" w14:textId="77777777">
            <w:pPr>
              <w:spacing w:line="249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FORM 1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3028D9A7" w14:textId="77777777">
            <w:pPr>
              <w:spacing w:line="249" w:lineRule="exact"/>
              <w:ind w:left="12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Question Deletion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2A32B283" w14:textId="7777777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75F71312" w14:textId="7777777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14:paraId="554A0184" w14:textId="77777777" w:rsidTr="008055C7">
        <w:tblPrEx>
          <w:tblW w:w="0" w:type="auto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8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531CF1A" w14:textId="77777777">
            <w:pPr>
              <w:spacing w:line="249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FORM 2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12E304F2" w14:textId="77777777">
            <w:pPr>
              <w:spacing w:line="249" w:lineRule="exact"/>
              <w:ind w:left="12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Question Revision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2A416BFE" w14:textId="7777777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2AD8ABF8" w14:textId="7777777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14:paraId="0FEF3FFF" w14:textId="77777777" w:rsidTr="008055C7">
        <w:tblPrEx>
          <w:tblW w:w="0" w:type="auto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98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1328F62E" w14:textId="7777777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2578F24B" w14:textId="7777777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2BF3E7D6" w14:textId="7777777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4711C63F" w14:textId="7777777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:rsidR="006D04A6" w:rsidP="006D04A6" w14:paraId="6876DCB2" w14:textId="77777777">
      <w:pPr>
        <w:spacing w:after="442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Attachments (if applicable):</w:t>
      </w:r>
    </w:p>
    <w:p w:rsidR="009015A6" w14:paraId="41815B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A6"/>
    <w:rsid w:val="00180ABB"/>
    <w:rsid w:val="00475F96"/>
    <w:rsid w:val="005567FE"/>
    <w:rsid w:val="00664470"/>
    <w:rsid w:val="006D04A6"/>
    <w:rsid w:val="007B416E"/>
    <w:rsid w:val="008055C7"/>
    <w:rsid w:val="0083132A"/>
    <w:rsid w:val="009015A6"/>
    <w:rsid w:val="00906EFC"/>
    <w:rsid w:val="00A64B5A"/>
    <w:rsid w:val="00AD6BC8"/>
    <w:rsid w:val="00BF7A76"/>
    <w:rsid w:val="00C647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11B827"/>
  <w15:chartTrackingRefBased/>
  <w15:docId w15:val="{EEEB3998-C962-4B94-BC7E-C6E0266E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4A6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4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4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4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4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4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4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4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4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4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4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4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4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D0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A06B3699AC4E8EF9FC47F779AFC9" ma:contentTypeVersion="16" ma:contentTypeDescription="Create a new document." ma:contentTypeScope="" ma:versionID="2282920480986fb42e3e6dd5801e5a57">
  <xsd:schema xmlns:xsd="http://www.w3.org/2001/XMLSchema" xmlns:xs="http://www.w3.org/2001/XMLSchema" xmlns:p="http://schemas.microsoft.com/office/2006/metadata/properties" xmlns:ns3="769b5e5b-27c5-4827-9660-9ea4a2da524a" xmlns:ns4="f84673fe-03a5-4278-80b4-b84a975211bc" targetNamespace="http://schemas.microsoft.com/office/2006/metadata/properties" ma:root="true" ma:fieldsID="19fc0b68d720c8d76482a70e07372371" ns3:_="" ns4:_="">
    <xsd:import namespace="769b5e5b-27c5-4827-9660-9ea4a2da524a"/>
    <xsd:import namespace="f84673fe-03a5-4278-80b4-b84a97521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b5e5b-27c5-4827-9660-9ea4a2da5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673fe-03a5-4278-80b4-b84a97521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b5e5b-27c5-4827-9660-9ea4a2da5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FCEB1-8875-4F2B-804F-BA16023CD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b5e5b-27c5-4827-9660-9ea4a2da524a"/>
    <ds:schemaRef ds:uri="f84673fe-03a5-4278-80b4-b84a97521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4A1F6-0F27-4A81-BFC9-501CDB3E8793}">
  <ds:schemaRefs>
    <ds:schemaRef ds:uri="http://schemas.microsoft.com/office/2006/metadata/properties"/>
    <ds:schemaRef ds:uri="http://schemas.microsoft.com/office/infopath/2007/PartnerControls"/>
    <ds:schemaRef ds:uri="769b5e5b-27c5-4827-9660-9ea4a2da524a"/>
  </ds:schemaRefs>
</ds:datastoreItem>
</file>

<file path=customXml/itemProps3.xml><?xml version="1.0" encoding="utf-8"?>
<ds:datastoreItem xmlns:ds="http://schemas.openxmlformats.org/officeDocument/2006/customXml" ds:itemID="{1FC66F9C-CCE8-460F-9A42-76A59DC79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Thornton, Leea J</dc:creator>
  <cp:lastModifiedBy>Thornton, Leea J</cp:lastModifiedBy>
  <cp:revision>2</cp:revision>
  <dcterms:created xsi:type="dcterms:W3CDTF">2025-02-14T17:41:00Z</dcterms:created>
  <dcterms:modified xsi:type="dcterms:W3CDTF">2025-02-14T17:41:00Z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0x010100C09AA06B3699AC4E8EF9FC47F779AFC9</vt:lpwstr>
  </property>
</Properties>
</file>