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02D5" w:rsidRPr="007C0CF2" w:rsidP="00A87D6C" w14:paraId="3DD90030" w14:textId="77777777">
      <w:pPr>
        <w:pStyle w:val="Heading1"/>
        <w:spacing w:before="60" w:line="240" w:lineRule="auto"/>
        <w:ind w:left="0" w:right="630"/>
        <w:rPr>
          <w:b w:val="0"/>
          <w:bCs w:val="0"/>
          <w:sz w:val="24"/>
          <w:szCs w:val="24"/>
        </w:rPr>
      </w:pPr>
      <w:r w:rsidRPr="007C0CF2">
        <w:rPr>
          <w:sz w:val="24"/>
          <w:szCs w:val="24"/>
        </w:rPr>
        <w:tab/>
      </w:r>
      <w:r w:rsidRPr="007C0CF2">
        <w:rPr>
          <w:sz w:val="24"/>
          <w:szCs w:val="24"/>
        </w:rPr>
        <w:tab/>
      </w:r>
      <w:r w:rsidRPr="007C0CF2">
        <w:rPr>
          <w:sz w:val="24"/>
          <w:szCs w:val="24"/>
        </w:rPr>
        <w:tab/>
      </w:r>
      <w:r w:rsidRPr="007C0CF2">
        <w:rPr>
          <w:sz w:val="24"/>
          <w:szCs w:val="24"/>
        </w:rPr>
        <w:tab/>
      </w:r>
      <w:r w:rsidRPr="007C0CF2">
        <w:rPr>
          <w:sz w:val="24"/>
          <w:szCs w:val="24"/>
        </w:rPr>
        <w:tab/>
      </w:r>
      <w:r w:rsidRPr="007C0CF2">
        <w:rPr>
          <w:sz w:val="24"/>
          <w:szCs w:val="24"/>
        </w:rPr>
        <w:tab/>
      </w:r>
      <w:r w:rsidRPr="007C0CF2">
        <w:rPr>
          <w:sz w:val="24"/>
          <w:szCs w:val="24"/>
        </w:rPr>
        <w:tab/>
      </w:r>
      <w:r w:rsidRPr="007C0CF2" w:rsidR="00521884">
        <w:rPr>
          <w:sz w:val="24"/>
          <w:szCs w:val="24"/>
        </w:rPr>
        <w:tab/>
      </w:r>
      <w:r w:rsidRPr="007C0CF2">
        <w:rPr>
          <w:b w:val="0"/>
          <w:bCs w:val="0"/>
          <w:sz w:val="24"/>
          <w:szCs w:val="24"/>
        </w:rPr>
        <w:t>OMB Control Number:</w:t>
      </w:r>
      <w:r w:rsidRPr="007C0CF2" w:rsidR="00521884">
        <w:rPr>
          <w:b w:val="0"/>
          <w:bCs w:val="0"/>
          <w:sz w:val="24"/>
          <w:szCs w:val="24"/>
        </w:rPr>
        <w:t xml:space="preserve"> </w:t>
      </w:r>
      <w:r w:rsidRPr="007C0CF2" w:rsidR="00DF50F6">
        <w:rPr>
          <w:b w:val="0"/>
          <w:bCs w:val="0"/>
          <w:sz w:val="24"/>
          <w:szCs w:val="24"/>
        </w:rPr>
        <w:t xml:space="preserve"> </w:t>
      </w:r>
      <w:r w:rsidRPr="007C0CF2" w:rsidR="00521884">
        <w:rPr>
          <w:b w:val="0"/>
          <w:bCs w:val="0"/>
          <w:sz w:val="24"/>
          <w:szCs w:val="24"/>
        </w:rPr>
        <w:t>0503-0028</w:t>
      </w:r>
    </w:p>
    <w:p w:rsidR="00D74397" w:rsidRPr="007C0CF2" w:rsidP="00521884" w14:paraId="48E91817" w14:textId="77777777">
      <w:pPr>
        <w:pStyle w:val="Heading1"/>
        <w:spacing w:before="60" w:line="240" w:lineRule="auto"/>
        <w:ind w:left="5260" w:right="630" w:firstLine="500"/>
        <w:rPr>
          <w:b w:val="0"/>
          <w:bCs w:val="0"/>
          <w:sz w:val="24"/>
          <w:szCs w:val="24"/>
        </w:rPr>
      </w:pPr>
      <w:r w:rsidRPr="007C0CF2">
        <w:rPr>
          <w:b w:val="0"/>
          <w:bCs w:val="0"/>
          <w:sz w:val="24"/>
          <w:szCs w:val="24"/>
        </w:rPr>
        <w:t>Exp. Date:</w:t>
      </w:r>
      <w:r w:rsidRPr="007C0CF2" w:rsidR="00521884">
        <w:rPr>
          <w:b w:val="0"/>
          <w:bCs w:val="0"/>
          <w:sz w:val="24"/>
          <w:szCs w:val="24"/>
        </w:rPr>
        <w:t xml:space="preserve"> </w:t>
      </w:r>
      <w:r w:rsidRPr="007C0CF2" w:rsidR="00DF50F6">
        <w:rPr>
          <w:b w:val="0"/>
          <w:bCs w:val="0"/>
          <w:sz w:val="24"/>
          <w:szCs w:val="24"/>
        </w:rPr>
        <w:t xml:space="preserve"> November 2025</w:t>
      </w:r>
    </w:p>
    <w:p w:rsidR="00F002D5" w:rsidRPr="007C0CF2" w:rsidP="00A87D6C" w14:paraId="314DFE5A" w14:textId="77777777">
      <w:pPr>
        <w:pStyle w:val="Heading1"/>
        <w:spacing w:before="60" w:line="240" w:lineRule="auto"/>
        <w:ind w:left="0" w:right="630"/>
        <w:rPr>
          <w:sz w:val="24"/>
          <w:szCs w:val="24"/>
        </w:rPr>
      </w:pPr>
    </w:p>
    <w:p w:rsidR="00AF0577" w:rsidRPr="007C0CF2" w:rsidP="00B25183" w14:paraId="18238DED" w14:textId="77777777">
      <w:pPr>
        <w:pStyle w:val="Heading2"/>
        <w:spacing w:line="274" w:lineRule="exact"/>
        <w:ind w:left="0"/>
      </w:pPr>
      <w:r w:rsidRPr="007C0CF2">
        <w:t>Request for Approval under the “Generic Clearance</w:t>
      </w:r>
      <w:r w:rsidRPr="007C0CF2" w:rsidR="000945DA">
        <w:t xml:space="preserve"> for the Collection of </w:t>
      </w:r>
      <w:r w:rsidRPr="007C0CF2" w:rsidR="00BE0FFB">
        <w:t>Solution for Funding Opportunity Announcement</w:t>
      </w:r>
      <w:r w:rsidRPr="007C0CF2" w:rsidR="001119CD">
        <w:t>”</w:t>
      </w:r>
      <w:r w:rsidRPr="007C0CF2" w:rsidR="00F86161">
        <w:t xml:space="preserve"> </w:t>
      </w:r>
    </w:p>
    <w:p w:rsidR="00AF0577" w:rsidRPr="007C0CF2" w:rsidP="00B25183" w14:paraId="27087EA9" w14:textId="77777777">
      <w:pPr>
        <w:pStyle w:val="Heading2"/>
        <w:spacing w:line="274" w:lineRule="exact"/>
        <w:ind w:left="0"/>
      </w:pPr>
    </w:p>
    <w:p w:rsidR="00CC19BC" w:rsidRPr="00A17BC6" w:rsidP="00CC19BC" w14:paraId="0BEFF0C4" w14:textId="77777777">
      <w:r w:rsidRPr="007C0CF2">
        <w:t xml:space="preserve">TITLE:  </w:t>
      </w:r>
      <w:bookmarkStart w:id="0" w:name="_Hlk110465"/>
      <w:bookmarkStart w:id="1" w:name="_Hlk164712"/>
      <w:bookmarkStart w:id="2" w:name="_Hlk4577298"/>
      <w:r w:rsidRPr="00F70AF1">
        <w:t xml:space="preserve">The Bison Production and Marketing Grant Program (BPMGP) </w:t>
      </w:r>
    </w:p>
    <w:bookmarkEnd w:id="0"/>
    <w:bookmarkEnd w:id="1"/>
    <w:bookmarkEnd w:id="2"/>
    <w:p w:rsidR="007C0CF2" w:rsidRPr="007C0CF2" w:rsidP="007C0CF2" w14:paraId="0EF43ABD" w14:textId="77777777">
      <w:pPr>
        <w:pStyle w:val="Heading2"/>
        <w:ind w:left="0"/>
      </w:pPr>
    </w:p>
    <w:p w:rsidR="007C0CF2" w:rsidRPr="007C0CF2" w:rsidP="007C0CF2" w14:paraId="4A7E2C97" w14:textId="77777777">
      <w:pPr>
        <w:pStyle w:val="Heading2"/>
        <w:ind w:left="0"/>
        <w:rPr>
          <w:b w:val="0"/>
          <w:bCs w:val="0"/>
        </w:rPr>
      </w:pPr>
      <w:r w:rsidRPr="007C0CF2">
        <w:t xml:space="preserve">USDA Agency: </w:t>
      </w:r>
      <w:r w:rsidRPr="007C0CF2">
        <w:rPr>
          <w:b w:val="0"/>
          <w:bCs w:val="0"/>
        </w:rPr>
        <w:t>Agricultural Marketing Service (AMS)</w:t>
      </w:r>
    </w:p>
    <w:p w:rsidR="00E94754" w:rsidRPr="007C0CF2" w:rsidP="007F0A41" w14:paraId="65818514" w14:textId="77777777">
      <w:pPr>
        <w:pStyle w:val="BodyText"/>
        <w:ind w:firstLine="220"/>
      </w:pPr>
    </w:p>
    <w:p w:rsidR="00050352" w:rsidRPr="007C0CF2" w:rsidP="00050352" w14:paraId="34DB4382" w14:textId="77777777">
      <w:pPr>
        <w:rPr>
          <w:sz w:val="24"/>
          <w:szCs w:val="24"/>
        </w:rPr>
      </w:pPr>
      <w:r w:rsidRPr="007C0CF2">
        <w:rPr>
          <w:b/>
          <w:sz w:val="24"/>
          <w:szCs w:val="24"/>
        </w:rPr>
        <w:t xml:space="preserve">Alignment with Information Collection Package: </w:t>
      </w:r>
      <w:r w:rsidRPr="007C0CF2">
        <w:rPr>
          <w:sz w:val="24"/>
          <w:szCs w:val="24"/>
        </w:rPr>
        <w:t>(Check one)</w:t>
      </w:r>
    </w:p>
    <w:p w:rsidR="00050352" w:rsidRPr="007C0CF2" w:rsidP="00050352" w14:paraId="5AB993A3" w14:textId="77777777">
      <w:pPr>
        <w:pStyle w:val="BodyText"/>
        <w:tabs>
          <w:tab w:val="left" w:pos="5259"/>
        </w:tabs>
        <w:spacing w:before="185"/>
        <w:ind w:left="220" w:right="1591"/>
      </w:pPr>
      <w:r w:rsidRPr="007C0CF2">
        <w:t>[  ] One-Time Pilot Program.</w:t>
      </w:r>
    </w:p>
    <w:p w:rsidR="00050352" w:rsidRPr="007C0CF2" w:rsidP="00050352" w14:paraId="1C61C403" w14:textId="77777777">
      <w:pPr>
        <w:pStyle w:val="BodyText"/>
        <w:tabs>
          <w:tab w:val="left" w:pos="5259"/>
        </w:tabs>
        <w:spacing w:before="185"/>
        <w:ind w:left="220" w:right="1591"/>
      </w:pPr>
      <w:r w:rsidRPr="002A65E6">
        <w:t>[</w:t>
      </w:r>
      <w:r w:rsidR="005C3A76">
        <w:t>X</w:t>
      </w:r>
      <w:r>
        <w:t>]</w:t>
      </w:r>
      <w:r w:rsidRPr="007C0CF2">
        <w:t xml:space="preserve"> One-Time Funding Announcement of New Program.</w:t>
      </w:r>
    </w:p>
    <w:p w:rsidR="00521884" w:rsidRPr="007C0CF2" w:rsidP="0059508B" w14:paraId="6DA95ADD" w14:textId="77777777">
      <w:pPr>
        <w:pStyle w:val="Heading2"/>
        <w:ind w:left="0"/>
      </w:pPr>
    </w:p>
    <w:p w:rsidR="007C0CF2" w:rsidRPr="004477C6" w:rsidP="004477C6" w14:paraId="150FBDD5" w14:textId="77777777">
      <w:pPr>
        <w:pStyle w:val="NoSpacing"/>
        <w:rPr>
          <w:sz w:val="24"/>
          <w:szCs w:val="24"/>
        </w:rPr>
      </w:pPr>
      <w:r w:rsidRPr="007C0CF2">
        <w:rPr>
          <w:b/>
          <w:bCs/>
        </w:rPr>
        <w:t>Purpose</w:t>
      </w:r>
      <w:r w:rsidRPr="007C0CF2" w:rsidR="00CF2BCA">
        <w:rPr>
          <w:b/>
          <w:bCs/>
        </w:rPr>
        <w:t>:</w:t>
      </w:r>
      <w:r w:rsidRPr="007C0CF2" w:rsidR="00DB1EE5">
        <w:t xml:space="preserve"> </w:t>
      </w:r>
      <w:r w:rsidRPr="004477C6">
        <w:rPr>
          <w:sz w:val="24"/>
          <w:szCs w:val="24"/>
        </w:rPr>
        <w:t>USDA is required by 2 CFR 200.204 to announce discretionary grants and cooperative agreements and other financial assistance programs through public announcement. This includes announcements for pilot programs and</w:t>
      </w:r>
      <w:r w:rsidRPr="004477C6">
        <w:rPr>
          <w:b/>
          <w:bCs/>
          <w:sz w:val="24"/>
          <w:szCs w:val="24"/>
        </w:rPr>
        <w:t xml:space="preserve"> one-time funding programs.</w:t>
      </w:r>
      <w:r w:rsidRPr="004477C6">
        <w:rPr>
          <w:sz w:val="24"/>
          <w:szCs w:val="24"/>
        </w:rPr>
        <w:t xml:space="preserve"> </w:t>
      </w:r>
    </w:p>
    <w:p w:rsidR="007C0CF2" w:rsidRPr="004477C6" w:rsidP="004477C6" w14:paraId="17F25D70" w14:textId="77777777">
      <w:pPr>
        <w:pStyle w:val="NoSpacing"/>
        <w:rPr>
          <w:sz w:val="24"/>
          <w:szCs w:val="24"/>
        </w:rPr>
      </w:pPr>
    </w:p>
    <w:p w:rsidR="007C0CF2" w:rsidRPr="004477C6" w:rsidP="004477C6" w14:paraId="47F748FC" w14:textId="77777777">
      <w:pPr>
        <w:pStyle w:val="NoSpacing"/>
        <w:rPr>
          <w:sz w:val="24"/>
          <w:szCs w:val="24"/>
        </w:rPr>
      </w:pPr>
      <w:r w:rsidRPr="004477C6">
        <w:rPr>
          <w:sz w:val="24"/>
          <w:szCs w:val="24"/>
        </w:rPr>
        <w:t xml:space="preserve">The Bison Production and Marketing Grant Program (BPMGP) is authorized under Title VII section 764 of the Consolidated Appropriations Act of 2024 (Public Law 118—42). There is no indication that this will be funded as an </w:t>
      </w:r>
      <w:r w:rsidRPr="004477C6" w:rsidR="00F25DCD">
        <w:rPr>
          <w:sz w:val="24"/>
          <w:szCs w:val="24"/>
        </w:rPr>
        <w:t>o</w:t>
      </w:r>
      <w:r w:rsidRPr="004477C6">
        <w:rPr>
          <w:sz w:val="24"/>
          <w:szCs w:val="24"/>
        </w:rPr>
        <w:t xml:space="preserve">ngoing program, so USDA is treating it as one-time funding announcement. </w:t>
      </w:r>
    </w:p>
    <w:p w:rsidR="00B14DB3" w:rsidRPr="004477C6" w:rsidP="004477C6" w14:paraId="74B7C755" w14:textId="77777777">
      <w:pPr>
        <w:pStyle w:val="NoSpacing"/>
        <w:rPr>
          <w:sz w:val="24"/>
          <w:szCs w:val="24"/>
        </w:rPr>
      </w:pPr>
    </w:p>
    <w:p w:rsidR="00B14DB3" w:rsidRPr="004477C6" w:rsidP="004477C6" w14:paraId="4966F546" w14:textId="77777777">
      <w:pPr>
        <w:pStyle w:val="NoSpacing"/>
        <w:rPr>
          <w:sz w:val="24"/>
          <w:szCs w:val="24"/>
        </w:rPr>
      </w:pPr>
      <w:r w:rsidRPr="004477C6">
        <w:rPr>
          <w:sz w:val="24"/>
          <w:szCs w:val="24"/>
        </w:rPr>
        <w:t xml:space="preserve">The purpose of BPMGP is to support projects that strengthen and enhance the production and marketing of bison and bison products in the United States, including business and resource development and the advancement of innovative approaches to solve long-term needs. </w:t>
      </w:r>
    </w:p>
    <w:p w:rsidR="00B14DB3" w:rsidRPr="004477C6" w:rsidP="004477C6" w14:paraId="0DDC5FC4" w14:textId="77777777">
      <w:pPr>
        <w:pStyle w:val="NoSpacing"/>
        <w:rPr>
          <w:b/>
          <w:bCs/>
          <w:sz w:val="24"/>
          <w:szCs w:val="24"/>
        </w:rPr>
      </w:pPr>
      <w:r w:rsidRPr="004477C6">
        <w:rPr>
          <w:sz w:val="24"/>
          <w:szCs w:val="24"/>
        </w:rPr>
        <w:t>The information received through this collection will be used to evaluate the applications seeking funding under through this program. Eligible entities that would be subject to this collection if they complete a grant application include Agricultural Businesses or Cooperatives: Producer Networks or Associations, Nonprofit Corporations, Economic Development Corporations, and Tribal Governments certified by the Secretary of the Interior as eligible for the special programs and services provided through the Bureau of Indian Affairs</w:t>
      </w:r>
      <w:r w:rsidRPr="004477C6" w:rsidR="00AE1804">
        <w:rPr>
          <w:sz w:val="24"/>
          <w:szCs w:val="24"/>
        </w:rPr>
        <w:t xml:space="preserve">. </w:t>
      </w:r>
    </w:p>
    <w:p w:rsidR="00B14DB3" w:rsidRPr="004477C6" w:rsidP="004477C6" w14:paraId="5A5293CE" w14:textId="77777777">
      <w:pPr>
        <w:pStyle w:val="NoSpacing"/>
        <w:rPr>
          <w:b/>
          <w:bCs/>
          <w:sz w:val="24"/>
          <w:szCs w:val="24"/>
        </w:rPr>
      </w:pPr>
    </w:p>
    <w:p w:rsidR="007C0CF2" w:rsidRPr="004477C6" w:rsidP="004477C6" w14:paraId="2CFD291E" w14:textId="008EFC59">
      <w:pPr>
        <w:pStyle w:val="NoSpacing"/>
        <w:rPr>
          <w:b/>
          <w:bCs/>
          <w:sz w:val="24"/>
          <w:szCs w:val="24"/>
        </w:rPr>
      </w:pPr>
      <w:r w:rsidRPr="004477C6">
        <w:rPr>
          <w:sz w:val="24"/>
          <w:szCs w:val="24"/>
        </w:rPr>
        <w:t xml:space="preserve">The total estimated burden hours for </w:t>
      </w:r>
      <w:r w:rsidR="000767F3">
        <w:rPr>
          <w:sz w:val="24"/>
          <w:szCs w:val="24"/>
        </w:rPr>
        <w:t>completing a single</w:t>
      </w:r>
      <w:r w:rsidRPr="004477C6">
        <w:rPr>
          <w:sz w:val="24"/>
          <w:szCs w:val="24"/>
        </w:rPr>
        <w:t xml:space="preserve"> </w:t>
      </w:r>
      <w:r w:rsidRPr="004477C6" w:rsidR="00F25DCD">
        <w:rPr>
          <w:sz w:val="24"/>
          <w:szCs w:val="24"/>
        </w:rPr>
        <w:t xml:space="preserve">BPMGP </w:t>
      </w:r>
      <w:r w:rsidR="000767F3">
        <w:rPr>
          <w:sz w:val="24"/>
          <w:szCs w:val="24"/>
        </w:rPr>
        <w:t>application is</w:t>
      </w:r>
      <w:r w:rsidRPr="004477C6">
        <w:rPr>
          <w:sz w:val="24"/>
          <w:szCs w:val="24"/>
        </w:rPr>
        <w:t xml:space="preserve"> </w:t>
      </w:r>
      <w:r w:rsidR="000767F3">
        <w:rPr>
          <w:sz w:val="24"/>
          <w:szCs w:val="24"/>
        </w:rPr>
        <w:t>9.25</w:t>
      </w:r>
      <w:r w:rsidRPr="004477C6" w:rsidR="00137C51">
        <w:rPr>
          <w:sz w:val="24"/>
          <w:szCs w:val="24"/>
        </w:rPr>
        <w:t xml:space="preserve"> hours</w:t>
      </w:r>
      <w:r w:rsidR="00177384">
        <w:rPr>
          <w:sz w:val="24"/>
          <w:szCs w:val="24"/>
        </w:rPr>
        <w:t>.</w:t>
      </w:r>
      <w:r w:rsidR="000767F3">
        <w:rPr>
          <w:sz w:val="24"/>
          <w:szCs w:val="24"/>
        </w:rPr>
        <w:t xml:space="preserve"> </w:t>
      </w:r>
      <w:r w:rsidR="00177384">
        <w:rPr>
          <w:sz w:val="24"/>
          <w:szCs w:val="24"/>
        </w:rPr>
        <w:t>T</w:t>
      </w:r>
      <w:r w:rsidR="000767F3">
        <w:rPr>
          <w:sz w:val="24"/>
          <w:szCs w:val="24"/>
        </w:rPr>
        <w:t>he total estimated burden hours for th</w:t>
      </w:r>
      <w:r w:rsidR="00177384">
        <w:rPr>
          <w:sz w:val="24"/>
          <w:szCs w:val="24"/>
        </w:rPr>
        <w:t>is</w:t>
      </w:r>
      <w:r w:rsidR="000767F3">
        <w:rPr>
          <w:sz w:val="24"/>
          <w:szCs w:val="24"/>
        </w:rPr>
        <w:t xml:space="preserve"> collection is 277.50 hours</w:t>
      </w:r>
      <w:r w:rsidRPr="004477C6" w:rsidR="008728AA">
        <w:rPr>
          <w:sz w:val="24"/>
          <w:szCs w:val="24"/>
        </w:rPr>
        <w:t xml:space="preserve">. </w:t>
      </w:r>
      <w:r w:rsidRPr="004477C6" w:rsidR="002329A3">
        <w:rPr>
          <w:sz w:val="24"/>
          <w:szCs w:val="24"/>
        </w:rPr>
        <w:t xml:space="preserve">Grant applicants are required to submit their information via Grants.gov. </w:t>
      </w:r>
      <w:r w:rsidRPr="004477C6" w:rsidR="00177384">
        <w:rPr>
          <w:sz w:val="24"/>
          <w:szCs w:val="24"/>
        </w:rPr>
        <w:t>Information collected as part of this one-time grant program includes completion of</w:t>
      </w:r>
      <w:r w:rsidR="00177384">
        <w:rPr>
          <w:sz w:val="24"/>
          <w:szCs w:val="24"/>
        </w:rPr>
        <w:t xml:space="preserve"> the </w:t>
      </w:r>
      <w:r w:rsidRPr="004477C6" w:rsidR="00177384">
        <w:rPr>
          <w:sz w:val="24"/>
          <w:szCs w:val="24"/>
        </w:rPr>
        <w:t>Standardized Federal application forms</w:t>
      </w:r>
      <w:r w:rsidR="00177384">
        <w:rPr>
          <w:sz w:val="24"/>
          <w:szCs w:val="24"/>
        </w:rPr>
        <w:t xml:space="preserve"> named in the burden chart below, and the narrative questions found in the RFA</w:t>
      </w:r>
      <w:r w:rsidRPr="004477C6" w:rsidR="00177384">
        <w:rPr>
          <w:sz w:val="24"/>
          <w:szCs w:val="24"/>
        </w:rPr>
        <w:t xml:space="preserve">.  </w:t>
      </w:r>
      <w:r w:rsidRPr="004477C6">
        <w:rPr>
          <w:sz w:val="24"/>
          <w:szCs w:val="24"/>
        </w:rPr>
        <w:t>The burden</w:t>
      </w:r>
      <w:r w:rsidRPr="004477C6" w:rsidR="00435F71">
        <w:rPr>
          <w:sz w:val="24"/>
          <w:szCs w:val="24"/>
        </w:rPr>
        <w:t xml:space="preserve"> for each </w:t>
      </w:r>
      <w:r w:rsidRPr="004477C6">
        <w:rPr>
          <w:sz w:val="24"/>
          <w:szCs w:val="24"/>
        </w:rPr>
        <w:t xml:space="preserve">of the already approved </w:t>
      </w:r>
      <w:r w:rsidRPr="004477C6" w:rsidR="00435F71">
        <w:rPr>
          <w:sz w:val="24"/>
          <w:szCs w:val="24"/>
        </w:rPr>
        <w:t>form</w:t>
      </w:r>
      <w:r w:rsidRPr="004477C6">
        <w:rPr>
          <w:sz w:val="24"/>
          <w:szCs w:val="24"/>
        </w:rPr>
        <w:t>s</w:t>
      </w:r>
      <w:r w:rsidRPr="004477C6" w:rsidR="00435F71">
        <w:rPr>
          <w:sz w:val="24"/>
          <w:szCs w:val="24"/>
        </w:rPr>
        <w:t xml:space="preserve"> </w:t>
      </w:r>
      <w:r w:rsidRPr="004477C6">
        <w:rPr>
          <w:sz w:val="24"/>
          <w:szCs w:val="24"/>
        </w:rPr>
        <w:t>are</w:t>
      </w:r>
      <w:r w:rsidRPr="004477C6" w:rsidR="00435F71">
        <w:rPr>
          <w:sz w:val="24"/>
          <w:szCs w:val="24"/>
        </w:rPr>
        <w:t xml:space="preserve"> outlined below</w:t>
      </w:r>
      <w:r w:rsidRPr="004477C6" w:rsidR="00A53A08">
        <w:rPr>
          <w:sz w:val="24"/>
          <w:szCs w:val="24"/>
        </w:rPr>
        <w:t xml:space="preserve"> and AMS staff is available to assist applicants and recipients if they have questions pertaining to the required information. </w:t>
      </w:r>
    </w:p>
    <w:p w:rsidR="006B1C13" w:rsidRPr="004477C6" w:rsidP="004477C6" w14:paraId="071F313A" w14:textId="77777777">
      <w:pPr>
        <w:pStyle w:val="NoSpacing"/>
        <w:rPr>
          <w:b/>
          <w:bCs/>
          <w:sz w:val="24"/>
          <w:szCs w:val="24"/>
        </w:rPr>
      </w:pPr>
    </w:p>
    <w:p w:rsidR="00AE1804" w:rsidRPr="004477C6" w:rsidP="004477C6" w14:paraId="52B042EE" w14:textId="5BFB5232">
      <w:pPr>
        <w:pStyle w:val="NoSpacing"/>
        <w:rPr>
          <w:b/>
          <w:bCs/>
          <w:sz w:val="24"/>
          <w:szCs w:val="24"/>
        </w:rPr>
      </w:pPr>
      <w:r w:rsidRPr="004477C6">
        <w:rPr>
          <w:sz w:val="24"/>
          <w:szCs w:val="24"/>
        </w:rPr>
        <w:t xml:space="preserve">The </w:t>
      </w:r>
      <w:r w:rsidRPr="004477C6" w:rsidR="00235A98">
        <w:rPr>
          <w:sz w:val="24"/>
          <w:szCs w:val="24"/>
        </w:rPr>
        <w:t xml:space="preserve">affected public for this collection is limited to those entities and individuals that choose to apply for a grant. </w:t>
      </w:r>
      <w:r w:rsidR="00E74A12">
        <w:rPr>
          <w:sz w:val="24"/>
          <w:szCs w:val="24"/>
        </w:rPr>
        <w:t xml:space="preserve">The number of estimated applicants is estimated to be 30 or less. </w:t>
      </w:r>
      <w:r w:rsidR="000F1D46">
        <w:rPr>
          <w:sz w:val="24"/>
          <w:szCs w:val="24"/>
        </w:rPr>
        <w:t xml:space="preserve">Individuals or households will not be responding to this collection. </w:t>
      </w:r>
      <w:r w:rsidRPr="004477C6" w:rsidR="00CB27BA">
        <w:rPr>
          <w:sz w:val="24"/>
          <w:szCs w:val="24"/>
        </w:rPr>
        <w:t xml:space="preserve">The public beneficiaries of the work completed by the </w:t>
      </w:r>
      <w:r w:rsidR="000F1D46">
        <w:rPr>
          <w:sz w:val="24"/>
          <w:szCs w:val="24"/>
        </w:rPr>
        <w:t xml:space="preserve">respondents that are selected as </w:t>
      </w:r>
      <w:r w:rsidRPr="004477C6" w:rsidR="00CB27BA">
        <w:rPr>
          <w:sz w:val="24"/>
          <w:szCs w:val="24"/>
        </w:rPr>
        <w:t xml:space="preserve">grantees include </w:t>
      </w:r>
      <w:r w:rsidRPr="004477C6" w:rsidR="00177C77">
        <w:rPr>
          <w:sz w:val="24"/>
          <w:szCs w:val="24"/>
        </w:rPr>
        <w:t>Bison producers and processors</w:t>
      </w:r>
      <w:r w:rsidRPr="004477C6" w:rsidR="00044E9B">
        <w:rPr>
          <w:sz w:val="24"/>
          <w:szCs w:val="24"/>
        </w:rPr>
        <w:t xml:space="preserve">, and the general public who will benefit from </w:t>
      </w:r>
      <w:r w:rsidRPr="004477C6" w:rsidR="00E56632">
        <w:rPr>
          <w:sz w:val="24"/>
          <w:szCs w:val="24"/>
        </w:rPr>
        <w:t xml:space="preserve">the grow in supply and demand of Bison </w:t>
      </w:r>
      <w:r w:rsidRPr="004477C6" w:rsidR="0043214B">
        <w:rPr>
          <w:sz w:val="24"/>
          <w:szCs w:val="24"/>
        </w:rPr>
        <w:t>products.</w:t>
      </w:r>
    </w:p>
    <w:p w:rsidR="00CB27BA" w:rsidP="0059508B" w14:paraId="4F047B87" w14:textId="77777777">
      <w:pPr>
        <w:pStyle w:val="Heading2"/>
        <w:ind w:left="0"/>
        <w:rPr>
          <w:b w:val="0"/>
          <w:bCs w:val="0"/>
        </w:rPr>
      </w:pPr>
    </w:p>
    <w:p w:rsidR="00DB1EE5" w:rsidRPr="007C0CF2" w:rsidP="0059508B" w14:paraId="7A03C66D" w14:textId="77777777">
      <w:pPr>
        <w:widowControl/>
        <w:autoSpaceDE/>
        <w:autoSpaceDN/>
        <w:rPr>
          <w:b/>
          <w:bCs/>
          <w:sz w:val="24"/>
          <w:szCs w:val="24"/>
        </w:rPr>
      </w:pPr>
      <w:r w:rsidRPr="007C0CF2">
        <w:rPr>
          <w:b/>
          <w:bCs/>
          <w:sz w:val="24"/>
          <w:szCs w:val="24"/>
        </w:rPr>
        <w:t>Announcement Dates</w:t>
      </w:r>
      <w:r w:rsidRPr="007C0CF2" w:rsidR="00F86161">
        <w:rPr>
          <w:b/>
          <w:bCs/>
          <w:sz w:val="24"/>
          <w:szCs w:val="24"/>
        </w:rPr>
        <w:t xml:space="preserve">:  </w:t>
      </w:r>
      <w:r w:rsidR="00865649">
        <w:rPr>
          <w:sz w:val="24"/>
          <w:szCs w:val="24"/>
        </w:rPr>
        <w:t>December 2024/January 2025</w:t>
      </w:r>
    </w:p>
    <w:p w:rsidR="00050352" w:rsidRPr="007C0CF2" w:rsidP="0059508B" w14:paraId="7DE0425F" w14:textId="77777777">
      <w:pPr>
        <w:widowControl/>
        <w:autoSpaceDE/>
        <w:autoSpaceDN/>
        <w:rPr>
          <w:b/>
          <w:bCs/>
          <w:sz w:val="24"/>
          <w:szCs w:val="24"/>
        </w:rPr>
      </w:pPr>
    </w:p>
    <w:p w:rsidR="00D23D21" w:rsidP="0001586A" w14:paraId="1F5F439B" w14:textId="77777777">
      <w:pPr>
        <w:rPr>
          <w:b/>
          <w:sz w:val="24"/>
          <w:szCs w:val="24"/>
        </w:rPr>
      </w:pPr>
    </w:p>
    <w:p w:rsidR="005C557A" w:rsidP="0001586A" w14:paraId="24B145FC" w14:textId="77777777">
      <w:pPr>
        <w:rPr>
          <w:b/>
          <w:sz w:val="24"/>
          <w:szCs w:val="24"/>
        </w:rPr>
      </w:pPr>
    </w:p>
    <w:p w:rsidR="00D23D21" w:rsidP="0001586A" w14:paraId="3FD6A29F" w14:textId="77777777">
      <w:pPr>
        <w:rPr>
          <w:b/>
          <w:sz w:val="24"/>
          <w:szCs w:val="24"/>
        </w:rPr>
      </w:pPr>
    </w:p>
    <w:p w:rsidR="00084C84" w:rsidRPr="007C0CF2" w:rsidP="0001586A" w14:paraId="282991F1" w14:textId="77777777">
      <w:pPr>
        <w:rPr>
          <w:sz w:val="24"/>
          <w:szCs w:val="24"/>
        </w:rPr>
      </w:pPr>
      <w:r w:rsidRPr="007C0CF2">
        <w:rPr>
          <w:b/>
          <w:sz w:val="24"/>
          <w:szCs w:val="24"/>
        </w:rPr>
        <w:t>Type of Collection</w:t>
      </w:r>
      <w:r w:rsidRPr="007C0CF2" w:rsidR="00CF2BCA">
        <w:rPr>
          <w:b/>
          <w:sz w:val="24"/>
          <w:szCs w:val="24"/>
        </w:rPr>
        <w:t xml:space="preserve">: </w:t>
      </w:r>
      <w:r w:rsidRPr="007C0CF2" w:rsidR="00CF2BCA">
        <w:rPr>
          <w:sz w:val="24"/>
          <w:szCs w:val="24"/>
        </w:rPr>
        <w:t>(Check one)</w:t>
      </w:r>
    </w:p>
    <w:p w:rsidR="007F0A41" w:rsidRPr="007C0CF2" w14:paraId="5DD09EC5" w14:textId="77777777">
      <w:pPr>
        <w:pStyle w:val="BodyText"/>
        <w:tabs>
          <w:tab w:val="left" w:pos="5259"/>
        </w:tabs>
        <w:spacing w:before="185"/>
        <w:ind w:left="220" w:right="1591"/>
      </w:pPr>
      <w:bookmarkStart w:id="3" w:name="_Hlk104469719"/>
      <w:r>
        <w:t>[</w:t>
      </w:r>
      <w:r w:rsidRPr="002A65E6" w:rsidR="002F33AC">
        <w:t>X</w:t>
      </w:r>
      <w:r>
        <w:t>]</w:t>
      </w:r>
      <w:r w:rsidRPr="007C0CF2" w:rsidR="00CF2BCA">
        <w:t xml:space="preserve"> </w:t>
      </w:r>
      <w:r w:rsidRPr="007C0CF2">
        <w:t>Grant.</w:t>
      </w:r>
    </w:p>
    <w:bookmarkEnd w:id="3"/>
    <w:p w:rsidR="007F0A41" w:rsidRPr="007C0CF2" w14:paraId="2767CBB4" w14:textId="77777777">
      <w:pPr>
        <w:pStyle w:val="BodyText"/>
        <w:tabs>
          <w:tab w:val="left" w:pos="5259"/>
        </w:tabs>
        <w:spacing w:before="185"/>
        <w:ind w:left="220" w:right="1591"/>
      </w:pPr>
      <w:r w:rsidRPr="007C0CF2">
        <w:t>[</w:t>
      </w:r>
      <w:r w:rsidRPr="007C0CF2" w:rsidR="0059508B">
        <w:t xml:space="preserve">  </w:t>
      </w:r>
      <w:r w:rsidRPr="007C0CF2">
        <w:t>] Cooperative agreement</w:t>
      </w:r>
      <w:r w:rsidRPr="007C0CF2" w:rsidR="00F86161">
        <w:t>.</w:t>
      </w:r>
    </w:p>
    <w:p w:rsidR="007F0A41" w:rsidRPr="007C0CF2" w14:paraId="53FE6D97" w14:textId="77777777">
      <w:pPr>
        <w:pStyle w:val="BodyText"/>
        <w:tabs>
          <w:tab w:val="left" w:pos="5259"/>
          <w:tab w:val="left" w:pos="9579"/>
        </w:tabs>
        <w:ind w:left="220"/>
      </w:pPr>
    </w:p>
    <w:p w:rsidR="00084C84" w:rsidRPr="007C0CF2" w14:paraId="62BF1258" w14:textId="77777777">
      <w:pPr>
        <w:pStyle w:val="BodyText"/>
        <w:tabs>
          <w:tab w:val="left" w:pos="5259"/>
          <w:tab w:val="left" w:pos="9579"/>
        </w:tabs>
        <w:ind w:left="220"/>
      </w:pPr>
      <w:r w:rsidRPr="007C0CF2">
        <w:t xml:space="preserve">[ </w:t>
      </w:r>
      <w:r w:rsidRPr="007C0CF2" w:rsidR="00F86161">
        <w:t xml:space="preserve"> </w:t>
      </w:r>
      <w:r w:rsidRPr="007C0CF2" w:rsidR="00CF2BCA">
        <w:t>] Other:</w:t>
      </w:r>
      <w:r w:rsidRPr="007C0CF2">
        <w:t xml:space="preserve"> ____________________________________________</w:t>
      </w:r>
    </w:p>
    <w:p w:rsidR="002F33AC" w14:paraId="572FA7AA" w14:textId="77777777">
      <w:pPr>
        <w:rPr>
          <w:b/>
          <w:bCs/>
          <w:sz w:val="24"/>
          <w:szCs w:val="24"/>
        </w:rPr>
      </w:pPr>
    </w:p>
    <w:p w:rsidR="00EB4974" w:rsidRPr="007C0CF2" w14:paraId="5A3FFB99" w14:textId="77777777">
      <w:pPr>
        <w:pStyle w:val="Heading2"/>
        <w:spacing w:before="90"/>
        <w:rPr>
          <w:b w:val="0"/>
          <w:bCs w:val="0"/>
        </w:rPr>
      </w:pPr>
      <w:r w:rsidRPr="007C0CF2">
        <w:t>How will information collected be submitted to the agency?</w:t>
      </w:r>
      <w:r w:rsidRPr="007C0CF2">
        <w:br/>
      </w:r>
      <w:r w:rsidR="002A65E6">
        <w:rPr>
          <w:b w:val="0"/>
          <w:bCs w:val="0"/>
        </w:rPr>
        <w:t>[</w:t>
      </w:r>
      <w:r w:rsidRPr="002A65E6" w:rsidR="002F33AC">
        <w:rPr>
          <w:b w:val="0"/>
          <w:bCs w:val="0"/>
        </w:rPr>
        <w:t>X</w:t>
      </w:r>
      <w:r w:rsidR="002A65E6">
        <w:rPr>
          <w:b w:val="0"/>
          <w:bCs w:val="0"/>
        </w:rPr>
        <w:t>]</w:t>
      </w:r>
      <w:r w:rsidRPr="007C0CF2">
        <w:rPr>
          <w:b w:val="0"/>
          <w:bCs w:val="0"/>
        </w:rPr>
        <w:t xml:space="preserve"> Grants.gov</w:t>
      </w:r>
    </w:p>
    <w:p w:rsidR="00EB4974" w:rsidRPr="007C0CF2" w14:paraId="63A40A6D" w14:textId="77777777">
      <w:pPr>
        <w:pStyle w:val="Heading2"/>
        <w:spacing w:before="90"/>
        <w:rPr>
          <w:b w:val="0"/>
          <w:bCs w:val="0"/>
        </w:rPr>
      </w:pPr>
      <w:r w:rsidRPr="007C0CF2">
        <w:rPr>
          <w:b w:val="0"/>
          <w:bCs w:val="0"/>
        </w:rPr>
        <w:t>[  ] Other:_______________________</w:t>
      </w:r>
    </w:p>
    <w:p w:rsidR="00EB4974" w:rsidRPr="007C0CF2" w14:paraId="2730DC61" w14:textId="77777777">
      <w:pPr>
        <w:pStyle w:val="Heading2"/>
        <w:spacing w:before="90"/>
        <w:rPr>
          <w:b w:val="0"/>
          <w:bCs w:val="0"/>
        </w:rPr>
      </w:pPr>
    </w:p>
    <w:p w:rsidR="00EB4974" w:rsidRPr="007C0CF2" w14:paraId="1883347B" w14:textId="77777777">
      <w:pPr>
        <w:pStyle w:val="Heading2"/>
        <w:spacing w:before="90"/>
      </w:pPr>
      <w:r w:rsidRPr="007C0CF2">
        <w:t>Does the agency need to collect information</w:t>
      </w:r>
      <w:r w:rsidRPr="007C0CF2" w:rsidR="00B079F8">
        <w:t>, such as progress reports,</w:t>
      </w:r>
      <w:r w:rsidRPr="007C0CF2">
        <w:t xml:space="preserve"> beyond the expiration of this generic ICR </w:t>
      </w:r>
      <w:r w:rsidRPr="007C0CF2" w:rsidR="00B079F8">
        <w:t>(November 2025</w:t>
      </w:r>
      <w:r w:rsidRPr="007C0CF2">
        <w:t>)? If so, will the agency be submitting a regular ICR package?</w:t>
      </w:r>
    </w:p>
    <w:p w:rsidR="002F33AC" w:rsidP="00AB1407" w14:paraId="7C8111D8" w14:textId="77777777">
      <w:pPr>
        <w:pStyle w:val="BodyText"/>
        <w:spacing w:before="183"/>
        <w:ind w:left="216"/>
      </w:pPr>
      <w:r>
        <w:t>[]</w:t>
      </w:r>
      <w:r w:rsidRPr="007C0CF2" w:rsidR="00AB1407">
        <w:t xml:space="preserve"> Yes. </w:t>
      </w:r>
      <w:r>
        <w:t xml:space="preserve">Any new forms will be merged into our previously approved ICR package </w:t>
      </w:r>
      <w:r w:rsidRPr="002A65E6">
        <w:t>(0581-0240).</w:t>
      </w:r>
      <w:r>
        <w:t xml:space="preserve"> </w:t>
      </w:r>
      <w:r w:rsidRPr="007C0CF2" w:rsidR="00AB1407">
        <w:t xml:space="preserve"> </w:t>
      </w:r>
    </w:p>
    <w:p w:rsidR="00AB1407" w:rsidRPr="007C0CF2" w:rsidP="00AB1407" w14:paraId="7E969063" w14:textId="77777777">
      <w:pPr>
        <w:pStyle w:val="BodyText"/>
        <w:spacing w:before="183"/>
        <w:ind w:left="216"/>
      </w:pPr>
      <w:r w:rsidRPr="007C0CF2">
        <w:t xml:space="preserve">[ </w:t>
      </w:r>
      <w:r w:rsidR="001C7A88">
        <w:t>X</w:t>
      </w:r>
      <w:r w:rsidRPr="007C0CF2">
        <w:t xml:space="preserve"> ] No.</w:t>
      </w:r>
      <w:r w:rsidR="002F33AC">
        <w:t xml:space="preserve"> </w:t>
      </w:r>
      <w:r w:rsidR="00521158">
        <w:t>It is</w:t>
      </w:r>
      <w:r w:rsidR="00474521">
        <w:t xml:space="preserve"> highly</w:t>
      </w:r>
      <w:r w:rsidR="00521158">
        <w:t xml:space="preserve"> unlikely that there will be more then 5 </w:t>
      </w:r>
      <w:r w:rsidR="00D26FDA">
        <w:t>applicants will be awarded a grant</w:t>
      </w:r>
      <w:r w:rsidR="00521158">
        <w:t xml:space="preserve">. </w:t>
      </w:r>
      <w:r w:rsidR="00435C14">
        <w:t xml:space="preserve">If </w:t>
      </w:r>
      <w:r w:rsidR="00474521">
        <w:t xml:space="preserve">that turns out not to be the case, </w:t>
      </w:r>
      <w:r w:rsidR="00FD0C74">
        <w:t>any new form</w:t>
      </w:r>
      <w:r w:rsidR="00415308">
        <w:t>s</w:t>
      </w:r>
      <w:r w:rsidR="00FD0C74">
        <w:t xml:space="preserve"> </w:t>
      </w:r>
      <w:r w:rsidR="00D26FDA">
        <w:t>will be merged into our previously approved ICR package</w:t>
      </w:r>
      <w:r w:rsidR="00415308">
        <w:t xml:space="preserve"> </w:t>
      </w:r>
      <w:r w:rsidRPr="002A65E6" w:rsidR="00415308">
        <w:t>(0581-0240).</w:t>
      </w:r>
      <w:r w:rsidR="00415308">
        <w:t xml:space="preserve"> </w:t>
      </w:r>
      <w:r w:rsidRPr="007C0CF2" w:rsidR="00415308">
        <w:t xml:space="preserve"> </w:t>
      </w:r>
    </w:p>
    <w:p w:rsidR="00E94754" w:rsidRPr="007C0CF2" w14:paraId="712E2F28" w14:textId="77777777">
      <w:pPr>
        <w:pStyle w:val="Heading2"/>
        <w:spacing w:before="90"/>
      </w:pPr>
      <w:r w:rsidRPr="007C0CF2">
        <w:t xml:space="preserve">Announcement: </w:t>
      </w:r>
    </w:p>
    <w:p w:rsidR="00E94754" w:rsidRPr="007C0CF2" w14:paraId="13D401DA" w14:textId="77777777">
      <w:pPr>
        <w:pStyle w:val="Heading2"/>
        <w:spacing w:before="90"/>
        <w:rPr>
          <w:b w:val="0"/>
          <w:bCs w:val="0"/>
        </w:rPr>
      </w:pPr>
      <w:bookmarkStart w:id="4" w:name="_Hlk122599816"/>
      <w:r w:rsidRPr="007C0CF2">
        <w:rPr>
          <w:b w:val="0"/>
          <w:bCs w:val="0"/>
        </w:rPr>
        <w:t>[</w:t>
      </w:r>
      <w:r w:rsidRPr="007C0CF2" w:rsidR="0059508B">
        <w:rPr>
          <w:b w:val="0"/>
          <w:bCs w:val="0"/>
        </w:rPr>
        <w:t xml:space="preserve">  </w:t>
      </w:r>
      <w:r w:rsidRPr="007C0CF2">
        <w:rPr>
          <w:b w:val="0"/>
          <w:bCs w:val="0"/>
        </w:rPr>
        <w:t xml:space="preserve">]  </w:t>
      </w:r>
      <w:r w:rsidRPr="007C0CF2" w:rsidR="00F86161">
        <w:rPr>
          <w:b w:val="0"/>
          <w:bCs w:val="0"/>
        </w:rPr>
        <w:t xml:space="preserve">Notice of </w:t>
      </w:r>
      <w:r w:rsidRPr="007C0CF2">
        <w:rPr>
          <w:b w:val="0"/>
          <w:bCs w:val="0"/>
        </w:rPr>
        <w:t>Funding of Opportunity</w:t>
      </w:r>
      <w:r w:rsidRPr="007C0CF2" w:rsidR="00CE54D7">
        <w:rPr>
          <w:b w:val="0"/>
          <w:bCs w:val="0"/>
        </w:rPr>
        <w:t xml:space="preserve"> (NOFO)</w:t>
      </w:r>
    </w:p>
    <w:bookmarkEnd w:id="4"/>
    <w:p w:rsidR="00E94754" w:rsidRPr="007C0CF2" w14:paraId="4757C676" w14:textId="77777777">
      <w:pPr>
        <w:pStyle w:val="Heading2"/>
        <w:spacing w:before="90"/>
        <w:rPr>
          <w:b w:val="0"/>
          <w:bCs w:val="0"/>
        </w:rPr>
      </w:pPr>
      <w:r>
        <w:rPr>
          <w:b w:val="0"/>
          <w:bCs w:val="0"/>
        </w:rPr>
        <w:t>[</w:t>
      </w:r>
      <w:r w:rsidRPr="002A65E6" w:rsidR="002F33AC">
        <w:rPr>
          <w:b w:val="0"/>
          <w:bCs w:val="0"/>
        </w:rPr>
        <w:t>X</w:t>
      </w:r>
      <w:r>
        <w:rPr>
          <w:b w:val="0"/>
          <w:bCs w:val="0"/>
        </w:rPr>
        <w:t>]</w:t>
      </w:r>
      <w:r w:rsidRPr="007C0CF2">
        <w:rPr>
          <w:b w:val="0"/>
          <w:bCs w:val="0"/>
        </w:rPr>
        <w:t xml:space="preserve">  Grants.gov</w:t>
      </w:r>
      <w:r w:rsidRPr="007C0CF2" w:rsidR="003013AD">
        <w:rPr>
          <w:b w:val="0"/>
          <w:bCs w:val="0"/>
        </w:rPr>
        <w:t xml:space="preserve"> Announcement</w:t>
      </w:r>
    </w:p>
    <w:p w:rsidR="00521884" w:rsidRPr="007C0CF2" w14:paraId="0D657489" w14:textId="77777777">
      <w:pPr>
        <w:pStyle w:val="Heading2"/>
        <w:spacing w:before="90"/>
        <w:rPr>
          <w:b w:val="0"/>
          <w:bCs w:val="0"/>
        </w:rPr>
      </w:pPr>
      <w:r w:rsidRPr="007C0CF2">
        <w:rPr>
          <w:b w:val="0"/>
          <w:bCs w:val="0"/>
        </w:rPr>
        <w:t>[  ]  Funding Opportunity Announcement (FOA)</w:t>
      </w:r>
    </w:p>
    <w:p w:rsidR="00521884" w:rsidRPr="007C0CF2" w14:paraId="0834732E" w14:textId="77777777">
      <w:pPr>
        <w:pStyle w:val="Heading2"/>
        <w:spacing w:before="90"/>
        <w:rPr>
          <w:b w:val="0"/>
          <w:bCs w:val="0"/>
        </w:rPr>
      </w:pPr>
      <w:r>
        <w:rPr>
          <w:b w:val="0"/>
          <w:bCs w:val="0"/>
        </w:rPr>
        <w:t>[</w:t>
      </w:r>
      <w:r w:rsidRPr="002A65E6" w:rsidR="002F33AC">
        <w:rPr>
          <w:b w:val="0"/>
          <w:bCs w:val="0"/>
        </w:rPr>
        <w:t>X</w:t>
      </w:r>
      <w:r>
        <w:rPr>
          <w:b w:val="0"/>
          <w:bCs w:val="0"/>
        </w:rPr>
        <w:t>]</w:t>
      </w:r>
      <w:r w:rsidRPr="007C0CF2">
        <w:rPr>
          <w:b w:val="0"/>
          <w:bCs w:val="0"/>
        </w:rPr>
        <w:t xml:space="preserve">  Request for Application (RFA)</w:t>
      </w:r>
    </w:p>
    <w:p w:rsidR="00521884" w:rsidRPr="007C0CF2" w:rsidP="00521884" w14:paraId="5F336328" w14:textId="77777777">
      <w:pPr>
        <w:pStyle w:val="Heading2"/>
        <w:spacing w:before="90"/>
        <w:rPr>
          <w:b w:val="0"/>
          <w:bCs w:val="0"/>
        </w:rPr>
      </w:pPr>
      <w:r w:rsidRPr="007C0CF2">
        <w:rPr>
          <w:b w:val="0"/>
          <w:bCs w:val="0"/>
        </w:rPr>
        <w:t>[  ]  Notice of Funding of Announcement (NOFA) (Announced in the Federal Register)</w:t>
      </w:r>
    </w:p>
    <w:p w:rsidR="00521884" w:rsidRPr="007C0CF2" w14:paraId="516FDF41" w14:textId="77777777">
      <w:pPr>
        <w:pStyle w:val="Heading2"/>
        <w:spacing w:before="90"/>
        <w:rPr>
          <w:b w:val="0"/>
          <w:bCs w:val="0"/>
        </w:rPr>
      </w:pPr>
      <w:r w:rsidRPr="007C0CF2">
        <w:rPr>
          <w:b w:val="0"/>
          <w:bCs w:val="0"/>
        </w:rPr>
        <w:t>[  ]  Notice of Solicitation of Application (NOSA)</w:t>
      </w:r>
    </w:p>
    <w:p w:rsidR="003013AD" w:rsidRPr="007C0CF2" w14:paraId="4BD4A5C4" w14:textId="77777777">
      <w:pPr>
        <w:pStyle w:val="Heading2"/>
        <w:spacing w:before="90"/>
        <w:rPr>
          <w:b w:val="0"/>
          <w:bCs w:val="0"/>
        </w:rPr>
      </w:pPr>
      <w:r>
        <w:rPr>
          <w:b w:val="0"/>
          <w:bCs w:val="0"/>
        </w:rPr>
        <w:t>[</w:t>
      </w:r>
      <w:r w:rsidR="00CC19BC">
        <w:rPr>
          <w:b w:val="0"/>
          <w:bCs w:val="0"/>
        </w:rPr>
        <w:t xml:space="preserve"> </w:t>
      </w:r>
      <w:r>
        <w:rPr>
          <w:b w:val="0"/>
          <w:bCs w:val="0"/>
        </w:rPr>
        <w:t>]</w:t>
      </w:r>
      <w:r w:rsidRPr="007C0CF2">
        <w:rPr>
          <w:b w:val="0"/>
          <w:bCs w:val="0"/>
        </w:rPr>
        <w:t xml:space="preserve">  Notice of Awards</w:t>
      </w:r>
    </w:p>
    <w:p w:rsidR="00E94754" w:rsidRPr="007C0CF2" w14:paraId="37E83249" w14:textId="77777777">
      <w:pPr>
        <w:pStyle w:val="Heading2"/>
        <w:spacing w:before="90"/>
        <w:rPr>
          <w:b w:val="0"/>
          <w:bCs w:val="0"/>
        </w:rPr>
      </w:pPr>
      <w:r w:rsidRPr="007C0CF2">
        <w:rPr>
          <w:b w:val="0"/>
          <w:bCs w:val="0"/>
        </w:rPr>
        <w:t xml:space="preserve">[ </w:t>
      </w:r>
      <w:r w:rsidRPr="007C0CF2" w:rsidR="00F86161">
        <w:rPr>
          <w:b w:val="0"/>
          <w:bCs w:val="0"/>
        </w:rPr>
        <w:t xml:space="preserve"> </w:t>
      </w:r>
      <w:r w:rsidRPr="007C0CF2">
        <w:rPr>
          <w:b w:val="0"/>
          <w:bCs w:val="0"/>
        </w:rPr>
        <w:t>] Other</w:t>
      </w:r>
      <w:r w:rsidRPr="007C0CF2" w:rsidR="003013AD">
        <w:rPr>
          <w:b w:val="0"/>
          <w:bCs w:val="0"/>
        </w:rPr>
        <w:t xml:space="preserve"> Funding Announcement Types</w:t>
      </w:r>
      <w:r w:rsidRPr="007C0CF2" w:rsidR="00302974">
        <w:rPr>
          <w:b w:val="0"/>
          <w:bCs w:val="0"/>
        </w:rPr>
        <w:t>:  __________________________________</w:t>
      </w:r>
    </w:p>
    <w:p w:rsidR="00AB1407" w:rsidRPr="007C0CF2" w:rsidP="00AB1407" w14:paraId="61DDEB71" w14:textId="77777777">
      <w:pPr>
        <w:pStyle w:val="Heading2"/>
        <w:spacing w:before="90"/>
      </w:pPr>
    </w:p>
    <w:p w:rsidR="00AB1407" w:rsidRPr="007C0CF2" w:rsidP="00090AEC" w14:paraId="199E2E7C" w14:textId="77777777">
      <w:pPr>
        <w:pStyle w:val="Heading2"/>
        <w:spacing w:before="90"/>
      </w:pPr>
      <w:r w:rsidRPr="007C0CF2">
        <w:t>Is the agency asking any questions of a sensitive nature?</w:t>
      </w:r>
      <w:r w:rsidRPr="007C0CF2" w:rsidR="00DF50F6">
        <w:t xml:space="preserve"> </w:t>
      </w:r>
      <w:r w:rsidRPr="007C0CF2">
        <w:t xml:space="preserve"> </w:t>
      </w:r>
      <w:r w:rsidRPr="007C0CF2" w:rsidR="00090AEC">
        <w:rPr>
          <w:b w:val="0"/>
          <w:bCs w:val="0"/>
        </w:rPr>
        <w:t xml:space="preserve">If yes, provide additional justification for any questions of a sensitive nature, such as sexual behavior and attitudes, religious beliefs, and other matters that are commonly considered private. </w:t>
      </w:r>
      <w:r w:rsidRPr="007C0CF2" w:rsidR="00DF50F6">
        <w:rPr>
          <w:b w:val="0"/>
          <w:bCs w:val="0"/>
        </w:rPr>
        <w:t xml:space="preserve"> I</w:t>
      </w:r>
      <w:r w:rsidRPr="007C0CF2" w:rsidR="00090AEC">
        <w:rPr>
          <w:b w:val="0"/>
          <w:bCs w:val="0"/>
        </w:rPr>
        <w:t xml:space="preserve">nclude the reasons </w:t>
      </w:r>
      <w:r w:rsidRPr="007C0CF2" w:rsidR="00DF50F6">
        <w:rPr>
          <w:b w:val="0"/>
          <w:bCs w:val="0"/>
        </w:rPr>
        <w:t xml:space="preserve">justifying </w:t>
      </w:r>
      <w:r w:rsidRPr="007C0CF2" w:rsidR="00090AEC">
        <w:rPr>
          <w:b w:val="0"/>
          <w:bCs w:val="0"/>
        </w:rPr>
        <w:t>why the agency considers the questions necessary, the specific uses to be made of the information, the explanation to be given to persons from whom the information is requested, and any steps to be taken to obtain their consent.</w:t>
      </w:r>
    </w:p>
    <w:p w:rsidR="00090AEC" w:rsidRPr="007C0CF2" w:rsidP="00090AEC" w14:paraId="646A1C1E" w14:textId="77777777">
      <w:pPr>
        <w:pStyle w:val="BodyText"/>
        <w:spacing w:before="183"/>
        <w:ind w:left="216"/>
      </w:pPr>
      <w:r w:rsidRPr="007C0CF2">
        <w:t xml:space="preserve">[  ] Yes.  </w:t>
      </w:r>
      <w:r w:rsidR="002A65E6">
        <w:t>[</w:t>
      </w:r>
      <w:r w:rsidRPr="002A65E6" w:rsidR="002F33AC">
        <w:t>X</w:t>
      </w:r>
      <w:r w:rsidR="002A65E6">
        <w:t>]</w:t>
      </w:r>
      <w:r w:rsidRPr="007C0CF2">
        <w:t xml:space="preserve"> No.</w:t>
      </w:r>
    </w:p>
    <w:p w:rsidR="00090AEC" w:rsidRPr="002F33AC" w:rsidP="002F33AC" w14:paraId="55C59944" w14:textId="77777777">
      <w:pPr>
        <w:pStyle w:val="BodyText"/>
        <w:spacing w:before="183"/>
        <w:ind w:left="216"/>
      </w:pPr>
      <w:r w:rsidRPr="007C0CF2">
        <w:t>If yes, additional info:</w:t>
      </w:r>
      <w:r w:rsidR="002F33AC">
        <w:t xml:space="preserve"> </w:t>
      </w:r>
      <w:r w:rsidRPr="002F33AC" w:rsidR="002F33AC">
        <w:t>N/A</w:t>
      </w:r>
    </w:p>
    <w:p w:rsidR="00090AEC" w:rsidRPr="007C0CF2" w:rsidP="00090AEC" w14:paraId="1895B4E6" w14:textId="77777777">
      <w:pPr>
        <w:pStyle w:val="Heading2"/>
        <w:spacing w:before="90"/>
        <w:rPr>
          <w:b w:val="0"/>
          <w:bCs w:val="0"/>
        </w:rPr>
      </w:pPr>
    </w:p>
    <w:p w:rsidR="00084C84" w:rsidRPr="007C0CF2" w14:paraId="4249A44F" w14:textId="77777777">
      <w:pPr>
        <w:pStyle w:val="Heading2"/>
        <w:spacing w:before="90"/>
      </w:pPr>
      <w:r w:rsidRPr="007C0CF2">
        <w:t>Certification</w:t>
      </w:r>
      <w:r w:rsidRPr="007C0CF2" w:rsidR="00CF2BCA">
        <w:t>:</w:t>
      </w:r>
    </w:p>
    <w:p w:rsidR="00084C84" w:rsidRPr="007C0CF2" w14:paraId="1E3152DA" w14:textId="77777777">
      <w:pPr>
        <w:pStyle w:val="BodyText"/>
        <w:spacing w:before="183"/>
        <w:ind w:left="220"/>
      </w:pPr>
      <w:r w:rsidRPr="007C0CF2">
        <w:t>I certify th</w:t>
      </w:r>
      <w:r w:rsidRPr="007C0CF2" w:rsidR="00E94754">
        <w:t xml:space="preserve">is grant or cooperative agreement </w:t>
      </w:r>
      <w:r w:rsidRPr="007C0CF2">
        <w:t>to be true:</w:t>
      </w:r>
    </w:p>
    <w:p w:rsidR="00E94754" w:rsidRPr="007C0CF2" w:rsidP="00116353" w14:paraId="65443B1A" w14:textId="77777777">
      <w:pPr>
        <w:pStyle w:val="BodyText"/>
        <w:spacing w:before="183"/>
        <w:ind w:left="216"/>
      </w:pPr>
      <w:r>
        <w:t>[</w:t>
      </w:r>
      <w:r w:rsidRPr="002A65E6" w:rsidR="002F33AC">
        <w:t>X</w:t>
      </w:r>
      <w:r>
        <w:t>]</w:t>
      </w:r>
      <w:r w:rsidRPr="007C0CF2">
        <w:t xml:space="preserve"> Yes</w:t>
      </w:r>
      <w:r w:rsidRPr="007C0CF2" w:rsidR="00116353">
        <w:t xml:space="preserve">.  </w:t>
      </w:r>
      <w:r w:rsidRPr="007C0CF2">
        <w:t>[</w:t>
      </w:r>
      <w:r w:rsidRPr="007C0CF2" w:rsidR="00116353">
        <w:t xml:space="preserve"> </w:t>
      </w:r>
      <w:r w:rsidRPr="007C0CF2">
        <w:t xml:space="preserve"> ] No.</w:t>
      </w:r>
    </w:p>
    <w:p w:rsidR="00084C84" w:rsidRPr="007C0CF2" w14:paraId="059C4059" w14:textId="77777777">
      <w:pPr>
        <w:pStyle w:val="BodyText"/>
      </w:pPr>
    </w:p>
    <w:p w:rsidR="002F33AC" w14:paraId="565D3906" w14:textId="47BB7D05"/>
    <w:p w:rsidR="0011585A" w14:paraId="1AEF57DA" w14:textId="77777777"/>
    <w:p w:rsidR="0011585A" w14:paraId="7C8A8150" w14:textId="77777777"/>
    <w:p w:rsidR="0011585A" w14:paraId="6F4290A4" w14:textId="77777777"/>
    <w:p w:rsidR="0011585A" w14:paraId="78D7BC9D" w14:textId="77777777"/>
    <w:p w:rsidR="0011585A" w14:paraId="4C96D3DF" w14:textId="77777777"/>
    <w:p w:rsidR="0011585A" w14:paraId="446063AF" w14:textId="77777777"/>
    <w:p w:rsidR="00084C84" w:rsidP="00366225" w14:paraId="516178D7" w14:textId="77777777">
      <w:pPr>
        <w:pStyle w:val="Heading2"/>
        <w:keepNext/>
        <w:ind w:left="216"/>
      </w:pPr>
      <w:r w:rsidRPr="007C0CF2">
        <w:t>Burden Hours, Formats, and Reporting</w:t>
      </w:r>
    </w:p>
    <w:tbl>
      <w:tblPr>
        <w:tblW w:w="11307"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2"/>
        <w:gridCol w:w="1481"/>
        <w:gridCol w:w="1415"/>
        <w:gridCol w:w="1309"/>
        <w:gridCol w:w="1422"/>
        <w:gridCol w:w="1455"/>
        <w:gridCol w:w="1473"/>
      </w:tblGrid>
      <w:tr w14:paraId="5DAAC4E5" w14:textId="3602BA70" w:rsidTr="00054C4A">
        <w:tblPrEx>
          <w:tblW w:w="11307"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2752" w:type="dxa"/>
            <w:shd w:val="clear" w:color="auto" w:fill="auto"/>
            <w:vAlign w:val="center"/>
          </w:tcPr>
          <w:p w:rsidR="00FE620B" w:rsidRPr="00FE620B" w14:paraId="2365ABE5" w14:textId="77777777">
            <w:pPr>
              <w:widowControl/>
              <w:autoSpaceDE/>
              <w:autoSpaceDN/>
              <w:rPr>
                <w:b/>
                <w:bCs/>
              </w:rPr>
            </w:pPr>
            <w:r w:rsidRPr="00FE620B">
              <w:rPr>
                <w:b/>
                <w:bCs/>
              </w:rPr>
              <w:t>Brief description of information being collected (project summary, NOA, etc.)</w:t>
            </w:r>
          </w:p>
        </w:tc>
        <w:tc>
          <w:tcPr>
            <w:tcW w:w="1481" w:type="dxa"/>
            <w:shd w:val="clear" w:color="auto" w:fill="auto"/>
          </w:tcPr>
          <w:p w:rsidR="00FE620B" w:rsidRPr="002F33AC" w14:paraId="0E80373A" w14:textId="77777777">
            <w:pPr>
              <w:widowControl/>
              <w:autoSpaceDE/>
              <w:autoSpaceDN/>
              <w:rPr>
                <w:b/>
                <w:bCs/>
              </w:rPr>
            </w:pPr>
            <w:r w:rsidRPr="002F33AC">
              <w:rPr>
                <w:b/>
                <w:bCs/>
              </w:rPr>
              <w:t>Forms number</w:t>
            </w:r>
          </w:p>
        </w:tc>
        <w:tc>
          <w:tcPr>
            <w:tcW w:w="1415" w:type="dxa"/>
            <w:shd w:val="clear" w:color="auto" w:fill="auto"/>
            <w:noWrap/>
          </w:tcPr>
          <w:p w:rsidR="00FE620B" w:rsidRPr="002F33AC" w:rsidP="002F33AC" w14:paraId="67D36709" w14:textId="77777777">
            <w:pPr>
              <w:widowControl/>
              <w:autoSpaceDE/>
              <w:autoSpaceDN/>
              <w:rPr>
                <w:b/>
                <w:bCs/>
              </w:rPr>
            </w:pPr>
            <w:r w:rsidRPr="002F33AC">
              <w:rPr>
                <w:b/>
                <w:bCs/>
              </w:rPr>
              <w:t>Number of Respondents</w:t>
            </w:r>
          </w:p>
        </w:tc>
        <w:tc>
          <w:tcPr>
            <w:tcW w:w="1309" w:type="dxa"/>
            <w:shd w:val="clear" w:color="auto" w:fill="auto"/>
            <w:noWrap/>
          </w:tcPr>
          <w:p w:rsidR="00FE620B" w:rsidRPr="002F33AC" w14:paraId="3424C29A" w14:textId="77777777">
            <w:pPr>
              <w:widowControl/>
              <w:autoSpaceDE/>
              <w:autoSpaceDN/>
              <w:jc w:val="right"/>
              <w:rPr>
                <w:b/>
                <w:bCs/>
              </w:rPr>
            </w:pPr>
            <w:r w:rsidRPr="002F33AC">
              <w:rPr>
                <w:b/>
                <w:bCs/>
              </w:rPr>
              <w:t>Number of Responses per respondent</w:t>
            </w:r>
          </w:p>
        </w:tc>
        <w:tc>
          <w:tcPr>
            <w:tcW w:w="1422" w:type="dxa"/>
            <w:shd w:val="clear" w:color="auto" w:fill="auto"/>
            <w:noWrap/>
          </w:tcPr>
          <w:p w:rsidR="00FE620B" w:rsidRPr="002F33AC" w14:paraId="014A4ADE" w14:textId="77777777">
            <w:pPr>
              <w:widowControl/>
              <w:autoSpaceDE/>
              <w:autoSpaceDN/>
              <w:jc w:val="right"/>
              <w:rPr>
                <w:b/>
                <w:bCs/>
              </w:rPr>
            </w:pPr>
            <w:r w:rsidRPr="002F33AC">
              <w:rPr>
                <w:b/>
                <w:bCs/>
              </w:rPr>
              <w:t>Total Annual Responses</w:t>
            </w:r>
          </w:p>
        </w:tc>
        <w:tc>
          <w:tcPr>
            <w:tcW w:w="1455" w:type="dxa"/>
            <w:shd w:val="clear" w:color="auto" w:fill="auto"/>
            <w:noWrap/>
          </w:tcPr>
          <w:p w:rsidR="00FE620B" w:rsidRPr="002F33AC" w14:paraId="1A26CD9D" w14:textId="77777777">
            <w:pPr>
              <w:widowControl/>
              <w:autoSpaceDE/>
              <w:autoSpaceDN/>
              <w:jc w:val="right"/>
              <w:rPr>
                <w:b/>
                <w:bCs/>
              </w:rPr>
            </w:pPr>
            <w:r w:rsidRPr="002F33AC">
              <w:rPr>
                <w:b/>
                <w:bCs/>
              </w:rPr>
              <w:t>Burden hours per responses</w:t>
            </w:r>
          </w:p>
        </w:tc>
        <w:tc>
          <w:tcPr>
            <w:tcW w:w="1473" w:type="dxa"/>
          </w:tcPr>
          <w:p w:rsidR="00FE620B" w:rsidRPr="002F33AC" w14:paraId="21B72EE9" w14:textId="06FCB8E3">
            <w:pPr>
              <w:widowControl/>
              <w:autoSpaceDE/>
              <w:autoSpaceDN/>
              <w:jc w:val="right"/>
              <w:rPr>
                <w:b/>
                <w:bCs/>
              </w:rPr>
            </w:pPr>
            <w:r>
              <w:rPr>
                <w:b/>
                <w:bCs/>
              </w:rPr>
              <w:t>Total Annual Burden Hours</w:t>
            </w:r>
          </w:p>
        </w:tc>
      </w:tr>
      <w:tr w14:paraId="21C92092" w14:textId="0B8F5A6B" w:rsidTr="00054C4A">
        <w:tblPrEx>
          <w:tblW w:w="11307" w:type="dxa"/>
          <w:tblInd w:w="-764" w:type="dxa"/>
          <w:tblLook w:val="04A0"/>
        </w:tblPrEx>
        <w:trPr>
          <w:trHeight w:val="288"/>
        </w:trPr>
        <w:tc>
          <w:tcPr>
            <w:tcW w:w="2752" w:type="dxa"/>
            <w:shd w:val="clear" w:color="auto" w:fill="auto"/>
            <w:vAlign w:val="center"/>
            <w:hideMark/>
          </w:tcPr>
          <w:p w:rsidR="00FE620B" w:rsidRPr="00832AEE" w14:paraId="7B5067C2" w14:textId="77777777">
            <w:pPr>
              <w:widowControl/>
              <w:autoSpaceDE/>
              <w:autoSpaceDN/>
            </w:pPr>
            <w:r w:rsidRPr="00832AEE">
              <w:t xml:space="preserve">Request for Applications (RFA) </w:t>
            </w:r>
            <w:r>
              <w:t>(Includes Narrative Questions)</w:t>
            </w:r>
          </w:p>
        </w:tc>
        <w:tc>
          <w:tcPr>
            <w:tcW w:w="1481" w:type="dxa"/>
            <w:shd w:val="clear" w:color="auto" w:fill="auto"/>
            <w:vAlign w:val="center"/>
            <w:hideMark/>
          </w:tcPr>
          <w:p w:rsidR="00FE620B" w:rsidRPr="00832AEE" w14:paraId="56A96879" w14:textId="77777777">
            <w:pPr>
              <w:widowControl/>
              <w:autoSpaceDE/>
              <w:autoSpaceDN/>
            </w:pPr>
            <w:r w:rsidRPr="00832AEE">
              <w:t>None</w:t>
            </w:r>
          </w:p>
        </w:tc>
        <w:tc>
          <w:tcPr>
            <w:tcW w:w="1415" w:type="dxa"/>
            <w:shd w:val="clear" w:color="auto" w:fill="auto"/>
            <w:noWrap/>
            <w:vAlign w:val="center"/>
            <w:hideMark/>
          </w:tcPr>
          <w:p w:rsidR="00FE620B" w:rsidRPr="00832AEE" w14:paraId="3C19D27C" w14:textId="77777777">
            <w:pPr>
              <w:widowControl/>
              <w:autoSpaceDE/>
              <w:autoSpaceDN/>
              <w:jc w:val="right"/>
            </w:pPr>
            <w:r>
              <w:t>30</w:t>
            </w:r>
          </w:p>
        </w:tc>
        <w:tc>
          <w:tcPr>
            <w:tcW w:w="1309" w:type="dxa"/>
            <w:shd w:val="clear" w:color="auto" w:fill="auto"/>
            <w:noWrap/>
            <w:vAlign w:val="center"/>
            <w:hideMark/>
          </w:tcPr>
          <w:p w:rsidR="00FE620B" w:rsidRPr="00832AEE" w14:paraId="45ACA16F" w14:textId="77777777">
            <w:pPr>
              <w:widowControl/>
              <w:autoSpaceDE/>
              <w:autoSpaceDN/>
              <w:jc w:val="right"/>
            </w:pPr>
            <w:r>
              <w:t>1</w:t>
            </w:r>
          </w:p>
        </w:tc>
        <w:tc>
          <w:tcPr>
            <w:tcW w:w="1422" w:type="dxa"/>
            <w:shd w:val="clear" w:color="auto" w:fill="auto"/>
            <w:noWrap/>
            <w:vAlign w:val="center"/>
            <w:hideMark/>
          </w:tcPr>
          <w:p w:rsidR="00FE620B" w:rsidRPr="00832AEE" w14:paraId="0AB9F69F" w14:textId="77777777">
            <w:pPr>
              <w:widowControl/>
              <w:autoSpaceDE/>
              <w:autoSpaceDN/>
              <w:jc w:val="right"/>
            </w:pPr>
            <w:r>
              <w:t>30</w:t>
            </w:r>
          </w:p>
        </w:tc>
        <w:tc>
          <w:tcPr>
            <w:tcW w:w="1455" w:type="dxa"/>
            <w:shd w:val="clear" w:color="auto" w:fill="auto"/>
            <w:noWrap/>
            <w:vAlign w:val="center"/>
            <w:hideMark/>
          </w:tcPr>
          <w:p w:rsidR="00FE620B" w:rsidRPr="00832AEE" w14:paraId="1B36D654" w14:textId="7271C967">
            <w:pPr>
              <w:widowControl/>
              <w:autoSpaceDE/>
              <w:autoSpaceDN/>
              <w:jc w:val="right"/>
            </w:pPr>
            <w:r>
              <w:t>4</w:t>
            </w:r>
          </w:p>
        </w:tc>
        <w:tc>
          <w:tcPr>
            <w:tcW w:w="1473" w:type="dxa"/>
          </w:tcPr>
          <w:p w:rsidR="00FE620B" w14:paraId="158C7013" w14:textId="5016FF32">
            <w:pPr>
              <w:widowControl/>
              <w:autoSpaceDE/>
              <w:autoSpaceDN/>
              <w:jc w:val="right"/>
            </w:pPr>
            <w:r>
              <w:t>120</w:t>
            </w:r>
          </w:p>
        </w:tc>
      </w:tr>
      <w:tr w14:paraId="01FAC619" w14:textId="47B43B07" w:rsidTr="00054C4A">
        <w:tblPrEx>
          <w:tblW w:w="11307" w:type="dxa"/>
          <w:tblInd w:w="-764" w:type="dxa"/>
          <w:tblLook w:val="04A0"/>
        </w:tblPrEx>
        <w:trPr>
          <w:trHeight w:val="288"/>
        </w:trPr>
        <w:tc>
          <w:tcPr>
            <w:tcW w:w="2752" w:type="dxa"/>
            <w:tcBorders>
              <w:bottom w:val="single" w:sz="4" w:space="0" w:color="auto"/>
            </w:tcBorders>
            <w:shd w:val="clear" w:color="auto" w:fill="auto"/>
            <w:vAlign w:val="center"/>
            <w:hideMark/>
          </w:tcPr>
          <w:p w:rsidR="00FE620B" w:rsidRPr="00832AEE" w:rsidP="00E9118E" w14:paraId="3BF34287" w14:textId="580CB84F">
            <w:pPr>
              <w:widowControl/>
              <w:autoSpaceDE/>
              <w:autoSpaceDN/>
            </w:pPr>
            <w:r>
              <w:rPr>
                <w:b/>
                <w:bCs/>
              </w:rPr>
              <w:t>SUB-TOTAL</w:t>
            </w:r>
          </w:p>
        </w:tc>
        <w:tc>
          <w:tcPr>
            <w:tcW w:w="1481" w:type="dxa"/>
            <w:tcBorders>
              <w:bottom w:val="single" w:sz="4" w:space="0" w:color="auto"/>
            </w:tcBorders>
            <w:shd w:val="clear" w:color="auto" w:fill="auto"/>
            <w:vAlign w:val="center"/>
            <w:hideMark/>
          </w:tcPr>
          <w:p w:rsidR="00FE620B" w:rsidRPr="00832AEE" w:rsidP="00E9118E" w14:paraId="7E4C0570" w14:textId="77777777">
            <w:pPr>
              <w:widowControl/>
              <w:autoSpaceDE/>
              <w:autoSpaceDN/>
            </w:pPr>
          </w:p>
        </w:tc>
        <w:tc>
          <w:tcPr>
            <w:tcW w:w="1415" w:type="dxa"/>
            <w:tcBorders>
              <w:bottom w:val="single" w:sz="4" w:space="0" w:color="auto"/>
            </w:tcBorders>
            <w:shd w:val="clear" w:color="auto" w:fill="auto"/>
            <w:noWrap/>
            <w:vAlign w:val="center"/>
            <w:hideMark/>
          </w:tcPr>
          <w:p w:rsidR="00FE620B" w:rsidRPr="00832AEE" w:rsidP="00E9118E" w14:paraId="45799612" w14:textId="77777777">
            <w:pPr>
              <w:widowControl/>
              <w:autoSpaceDE/>
              <w:autoSpaceDN/>
              <w:jc w:val="right"/>
            </w:pPr>
            <w:r>
              <w:rPr>
                <w:b/>
                <w:bCs/>
              </w:rPr>
              <w:t>30</w:t>
            </w:r>
          </w:p>
        </w:tc>
        <w:tc>
          <w:tcPr>
            <w:tcW w:w="1309" w:type="dxa"/>
            <w:tcBorders>
              <w:bottom w:val="single" w:sz="4" w:space="0" w:color="auto"/>
            </w:tcBorders>
            <w:shd w:val="clear" w:color="auto" w:fill="auto"/>
            <w:noWrap/>
            <w:vAlign w:val="center"/>
            <w:hideMark/>
          </w:tcPr>
          <w:p w:rsidR="00FE620B" w:rsidRPr="00832AEE" w:rsidP="00E9118E" w14:paraId="647EF818" w14:textId="77777777">
            <w:pPr>
              <w:widowControl/>
              <w:autoSpaceDE/>
              <w:autoSpaceDN/>
              <w:jc w:val="right"/>
            </w:pPr>
            <w:r>
              <w:rPr>
                <w:b/>
                <w:bCs/>
              </w:rPr>
              <w:t>1</w:t>
            </w:r>
          </w:p>
        </w:tc>
        <w:tc>
          <w:tcPr>
            <w:tcW w:w="1422" w:type="dxa"/>
            <w:tcBorders>
              <w:bottom w:val="single" w:sz="4" w:space="0" w:color="auto"/>
            </w:tcBorders>
            <w:shd w:val="clear" w:color="auto" w:fill="auto"/>
            <w:noWrap/>
            <w:vAlign w:val="center"/>
            <w:hideMark/>
          </w:tcPr>
          <w:p w:rsidR="00FE620B" w:rsidRPr="00832AEE" w:rsidP="00E9118E" w14:paraId="76009C76" w14:textId="77777777">
            <w:pPr>
              <w:widowControl/>
              <w:autoSpaceDE/>
              <w:autoSpaceDN/>
              <w:jc w:val="right"/>
            </w:pPr>
            <w:r>
              <w:rPr>
                <w:b/>
                <w:bCs/>
              </w:rPr>
              <w:t>30</w:t>
            </w:r>
          </w:p>
        </w:tc>
        <w:tc>
          <w:tcPr>
            <w:tcW w:w="1455" w:type="dxa"/>
            <w:tcBorders>
              <w:bottom w:val="single" w:sz="4" w:space="0" w:color="auto"/>
            </w:tcBorders>
            <w:shd w:val="clear" w:color="auto" w:fill="auto"/>
            <w:noWrap/>
            <w:vAlign w:val="center"/>
            <w:hideMark/>
          </w:tcPr>
          <w:p w:rsidR="00FE620B" w:rsidRPr="00832AEE" w:rsidP="00E9118E" w14:paraId="107F62B7" w14:textId="7D5BEFC9">
            <w:pPr>
              <w:widowControl/>
              <w:autoSpaceDE/>
              <w:autoSpaceDN/>
              <w:jc w:val="right"/>
            </w:pPr>
            <w:r>
              <w:rPr>
                <w:b/>
                <w:bCs/>
              </w:rPr>
              <w:t>4</w:t>
            </w:r>
          </w:p>
        </w:tc>
        <w:tc>
          <w:tcPr>
            <w:tcW w:w="1473" w:type="dxa"/>
            <w:tcBorders>
              <w:bottom w:val="single" w:sz="4" w:space="0" w:color="auto"/>
            </w:tcBorders>
          </w:tcPr>
          <w:p w:rsidR="00FE620B" w:rsidRPr="00FE620B" w:rsidP="00E9118E" w14:paraId="6849693C" w14:textId="27765670">
            <w:pPr>
              <w:widowControl/>
              <w:autoSpaceDE/>
              <w:autoSpaceDN/>
              <w:jc w:val="right"/>
              <w:rPr>
                <w:b/>
                <w:bCs/>
              </w:rPr>
            </w:pPr>
            <w:r>
              <w:rPr>
                <w:b/>
                <w:bCs/>
              </w:rPr>
              <w:t>120</w:t>
            </w:r>
          </w:p>
        </w:tc>
      </w:tr>
      <w:tr w14:paraId="3B21047B" w14:textId="63572000" w:rsidTr="00054C4A">
        <w:tblPrEx>
          <w:tblW w:w="11307" w:type="dxa"/>
          <w:tblInd w:w="-764" w:type="dxa"/>
          <w:tblLook w:val="04A0"/>
        </w:tblPrEx>
        <w:trPr>
          <w:trHeight w:val="288"/>
        </w:trPr>
        <w:tc>
          <w:tcPr>
            <w:tcW w:w="2752" w:type="dxa"/>
            <w:tcBorders>
              <w:top w:val="single" w:sz="4" w:space="0" w:color="auto"/>
              <w:left w:val="nil"/>
              <w:bottom w:val="single" w:sz="4" w:space="0" w:color="auto"/>
              <w:right w:val="nil"/>
            </w:tcBorders>
            <w:shd w:val="clear" w:color="auto" w:fill="auto"/>
            <w:vAlign w:val="center"/>
            <w:hideMark/>
          </w:tcPr>
          <w:p w:rsidR="00FE620B" w:rsidRPr="00832AEE" w:rsidP="00E9118E" w14:paraId="0C8E68BA" w14:textId="77777777">
            <w:pPr>
              <w:widowControl/>
              <w:autoSpaceDE/>
              <w:autoSpaceDN/>
            </w:pPr>
          </w:p>
        </w:tc>
        <w:tc>
          <w:tcPr>
            <w:tcW w:w="1481" w:type="dxa"/>
            <w:tcBorders>
              <w:top w:val="single" w:sz="4" w:space="0" w:color="auto"/>
              <w:left w:val="nil"/>
              <w:bottom w:val="single" w:sz="4" w:space="0" w:color="auto"/>
              <w:right w:val="nil"/>
            </w:tcBorders>
            <w:shd w:val="clear" w:color="auto" w:fill="auto"/>
            <w:vAlign w:val="center"/>
            <w:hideMark/>
          </w:tcPr>
          <w:p w:rsidR="00FE620B" w:rsidRPr="00832AEE" w:rsidP="00E9118E" w14:paraId="4E547187" w14:textId="77777777">
            <w:pPr>
              <w:widowControl/>
              <w:autoSpaceDE/>
              <w:autoSpaceDN/>
            </w:pPr>
          </w:p>
        </w:tc>
        <w:tc>
          <w:tcPr>
            <w:tcW w:w="1415" w:type="dxa"/>
            <w:tcBorders>
              <w:top w:val="single" w:sz="4" w:space="0" w:color="auto"/>
              <w:left w:val="nil"/>
              <w:bottom w:val="single" w:sz="4" w:space="0" w:color="auto"/>
              <w:right w:val="nil"/>
            </w:tcBorders>
            <w:shd w:val="clear" w:color="auto" w:fill="auto"/>
            <w:noWrap/>
            <w:vAlign w:val="center"/>
            <w:hideMark/>
          </w:tcPr>
          <w:p w:rsidR="00FE620B" w:rsidRPr="00832AEE" w:rsidP="00E9118E" w14:paraId="18941D3B" w14:textId="77777777">
            <w:pPr>
              <w:widowControl/>
              <w:autoSpaceDE/>
              <w:autoSpaceDN/>
              <w:jc w:val="right"/>
            </w:pPr>
          </w:p>
        </w:tc>
        <w:tc>
          <w:tcPr>
            <w:tcW w:w="1309" w:type="dxa"/>
            <w:tcBorders>
              <w:top w:val="single" w:sz="4" w:space="0" w:color="auto"/>
              <w:left w:val="nil"/>
              <w:bottom w:val="single" w:sz="4" w:space="0" w:color="auto"/>
              <w:right w:val="nil"/>
            </w:tcBorders>
            <w:shd w:val="clear" w:color="auto" w:fill="auto"/>
            <w:noWrap/>
            <w:vAlign w:val="center"/>
            <w:hideMark/>
          </w:tcPr>
          <w:p w:rsidR="00FE620B" w:rsidRPr="00832AEE" w:rsidP="00E9118E" w14:paraId="053218C9" w14:textId="77777777">
            <w:pPr>
              <w:widowControl/>
              <w:autoSpaceDE/>
              <w:autoSpaceDN/>
              <w:jc w:val="right"/>
            </w:pPr>
          </w:p>
        </w:tc>
        <w:tc>
          <w:tcPr>
            <w:tcW w:w="1422" w:type="dxa"/>
            <w:tcBorders>
              <w:top w:val="single" w:sz="4" w:space="0" w:color="auto"/>
              <w:left w:val="nil"/>
              <w:bottom w:val="single" w:sz="4" w:space="0" w:color="auto"/>
              <w:right w:val="nil"/>
            </w:tcBorders>
            <w:shd w:val="clear" w:color="auto" w:fill="auto"/>
            <w:noWrap/>
            <w:vAlign w:val="center"/>
            <w:hideMark/>
          </w:tcPr>
          <w:p w:rsidR="00FE620B" w:rsidRPr="00832AEE" w:rsidP="00E9118E" w14:paraId="6DED7AE8" w14:textId="77777777">
            <w:pPr>
              <w:widowControl/>
              <w:autoSpaceDE/>
              <w:autoSpaceDN/>
              <w:jc w:val="right"/>
            </w:pPr>
          </w:p>
        </w:tc>
        <w:tc>
          <w:tcPr>
            <w:tcW w:w="1455" w:type="dxa"/>
            <w:tcBorders>
              <w:top w:val="single" w:sz="4" w:space="0" w:color="auto"/>
              <w:left w:val="nil"/>
              <w:bottom w:val="single" w:sz="4" w:space="0" w:color="auto"/>
              <w:right w:val="nil"/>
            </w:tcBorders>
            <w:shd w:val="clear" w:color="auto" w:fill="auto"/>
            <w:noWrap/>
            <w:vAlign w:val="center"/>
            <w:hideMark/>
          </w:tcPr>
          <w:p w:rsidR="00FE620B" w:rsidRPr="00832AEE" w:rsidP="00E9118E" w14:paraId="4A9116B5" w14:textId="77777777">
            <w:pPr>
              <w:widowControl/>
              <w:autoSpaceDE/>
              <w:autoSpaceDN/>
              <w:jc w:val="right"/>
            </w:pPr>
          </w:p>
        </w:tc>
        <w:tc>
          <w:tcPr>
            <w:tcW w:w="1473" w:type="dxa"/>
            <w:tcBorders>
              <w:top w:val="single" w:sz="4" w:space="0" w:color="auto"/>
              <w:left w:val="nil"/>
              <w:bottom w:val="single" w:sz="4" w:space="0" w:color="auto"/>
              <w:right w:val="nil"/>
            </w:tcBorders>
          </w:tcPr>
          <w:p w:rsidR="00FE620B" w:rsidRPr="00832AEE" w:rsidP="00E9118E" w14:paraId="20738DD9" w14:textId="77777777">
            <w:pPr>
              <w:widowControl/>
              <w:autoSpaceDE/>
              <w:autoSpaceDN/>
              <w:jc w:val="right"/>
            </w:pPr>
          </w:p>
        </w:tc>
      </w:tr>
      <w:tr w14:paraId="79356B04" w14:textId="0C157C40" w:rsidTr="00054C4A">
        <w:tblPrEx>
          <w:tblW w:w="11307" w:type="dxa"/>
          <w:tblInd w:w="-764" w:type="dxa"/>
          <w:tblLook w:val="04A0"/>
        </w:tblPrEx>
        <w:trPr>
          <w:trHeight w:val="288"/>
        </w:trPr>
        <w:tc>
          <w:tcPr>
            <w:tcW w:w="11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E620B" w:rsidRPr="00E9118E" w:rsidP="00666E36" w14:paraId="2F4C627E" w14:textId="6AAE7F7E">
            <w:pPr>
              <w:widowControl/>
              <w:autoSpaceDE/>
              <w:autoSpaceDN/>
              <w:jc w:val="center"/>
              <w:rPr>
                <w:b/>
                <w:bCs/>
              </w:rPr>
            </w:pPr>
            <w:r>
              <w:rPr>
                <w:b/>
                <w:bCs/>
              </w:rPr>
              <w:t xml:space="preserve">SF-424 </w:t>
            </w:r>
            <w:hyperlink r:id="rId8" w:history="1">
              <w:r w:rsidRPr="00C24E89">
                <w:rPr>
                  <w:rStyle w:val="Hyperlink"/>
                  <w:b/>
                  <w:bCs/>
                </w:rPr>
                <w:t>Mandatory Family Form</w:t>
              </w:r>
            </w:hyperlink>
            <w:r>
              <w:rPr>
                <w:b/>
                <w:bCs/>
              </w:rPr>
              <w:t>s</w:t>
            </w:r>
          </w:p>
        </w:tc>
      </w:tr>
      <w:tr w14:paraId="026AE454" w14:textId="206B3AF1" w:rsidTr="00054C4A">
        <w:tblPrEx>
          <w:tblW w:w="11307" w:type="dxa"/>
          <w:tblInd w:w="-764" w:type="dxa"/>
          <w:tblLook w:val="04A0"/>
        </w:tblPrEx>
        <w:trPr>
          <w:trHeight w:val="288"/>
        </w:trPr>
        <w:tc>
          <w:tcPr>
            <w:tcW w:w="2752" w:type="dxa"/>
            <w:shd w:val="clear" w:color="auto" w:fill="auto"/>
            <w:vAlign w:val="center"/>
          </w:tcPr>
          <w:p w:rsidR="00FE620B" w14:paraId="11576327" w14:textId="77777777">
            <w:pPr>
              <w:widowControl/>
              <w:autoSpaceDE/>
              <w:autoSpaceDN/>
              <w:rPr>
                <w:b/>
                <w:bCs/>
              </w:rPr>
            </w:pPr>
            <w:r w:rsidRPr="002F33AC">
              <w:t xml:space="preserve">Application for Federal Assistance SF 424 </w:t>
            </w:r>
          </w:p>
        </w:tc>
        <w:tc>
          <w:tcPr>
            <w:tcW w:w="1481" w:type="dxa"/>
            <w:shd w:val="clear" w:color="auto" w:fill="auto"/>
            <w:vAlign w:val="center"/>
          </w:tcPr>
          <w:p w:rsidR="00FE620B" w:rsidRPr="002F33AC" w14:paraId="60839BD1" w14:textId="77777777">
            <w:pPr>
              <w:widowControl/>
              <w:autoSpaceDE/>
              <w:autoSpaceDN/>
            </w:pPr>
            <w:r>
              <w:t>SF-424</w:t>
            </w:r>
          </w:p>
        </w:tc>
        <w:tc>
          <w:tcPr>
            <w:tcW w:w="1415" w:type="dxa"/>
            <w:shd w:val="clear" w:color="auto" w:fill="auto"/>
            <w:noWrap/>
            <w:vAlign w:val="center"/>
          </w:tcPr>
          <w:p w:rsidR="00FE620B" w14:paraId="33FD9A29" w14:textId="77777777">
            <w:pPr>
              <w:widowControl/>
              <w:autoSpaceDE/>
              <w:autoSpaceDN/>
              <w:jc w:val="right"/>
              <w:rPr>
                <w:b/>
                <w:bCs/>
              </w:rPr>
            </w:pPr>
            <w:r w:rsidRPr="002F33AC">
              <w:t>30</w:t>
            </w:r>
          </w:p>
        </w:tc>
        <w:tc>
          <w:tcPr>
            <w:tcW w:w="1309" w:type="dxa"/>
            <w:shd w:val="clear" w:color="auto" w:fill="auto"/>
            <w:noWrap/>
            <w:vAlign w:val="center"/>
          </w:tcPr>
          <w:p w:rsidR="00FE620B" w:rsidRPr="00E9118E" w14:paraId="230FECB1" w14:textId="77777777">
            <w:pPr>
              <w:widowControl/>
              <w:autoSpaceDE/>
              <w:autoSpaceDN/>
              <w:jc w:val="right"/>
              <w:rPr>
                <w:b/>
                <w:bCs/>
              </w:rPr>
            </w:pPr>
            <w:r>
              <w:t>1</w:t>
            </w:r>
          </w:p>
        </w:tc>
        <w:tc>
          <w:tcPr>
            <w:tcW w:w="1422" w:type="dxa"/>
            <w:shd w:val="clear" w:color="auto" w:fill="auto"/>
            <w:noWrap/>
            <w:vAlign w:val="center"/>
          </w:tcPr>
          <w:p w:rsidR="00FE620B" w:rsidRPr="00E9118E" w14:paraId="34F7F4F4" w14:textId="77777777">
            <w:pPr>
              <w:widowControl/>
              <w:autoSpaceDE/>
              <w:autoSpaceDN/>
              <w:jc w:val="right"/>
              <w:rPr>
                <w:b/>
                <w:bCs/>
              </w:rPr>
            </w:pPr>
            <w:r>
              <w:t>30</w:t>
            </w:r>
          </w:p>
        </w:tc>
        <w:tc>
          <w:tcPr>
            <w:tcW w:w="1455" w:type="dxa"/>
            <w:shd w:val="clear" w:color="auto" w:fill="auto"/>
            <w:noWrap/>
            <w:vAlign w:val="center"/>
          </w:tcPr>
          <w:p w:rsidR="00FE620B" w:rsidRPr="00E9118E" w14:paraId="277D0664" w14:textId="65BF395B">
            <w:pPr>
              <w:widowControl/>
              <w:autoSpaceDE/>
              <w:autoSpaceDN/>
              <w:jc w:val="right"/>
              <w:rPr>
                <w:b/>
                <w:bCs/>
              </w:rPr>
            </w:pPr>
            <w:r>
              <w:t>2</w:t>
            </w:r>
          </w:p>
        </w:tc>
        <w:tc>
          <w:tcPr>
            <w:tcW w:w="1473" w:type="dxa"/>
          </w:tcPr>
          <w:p w:rsidR="00047568" w14:paraId="4CC0E7BF" w14:textId="0474AB5F">
            <w:pPr>
              <w:widowControl/>
              <w:autoSpaceDE/>
              <w:autoSpaceDN/>
              <w:jc w:val="right"/>
            </w:pPr>
            <w:r>
              <w:t>60</w:t>
            </w:r>
          </w:p>
        </w:tc>
      </w:tr>
      <w:tr w14:paraId="4FA365C9" w14:textId="1F876D12" w:rsidTr="00054C4A">
        <w:tblPrEx>
          <w:tblW w:w="11307" w:type="dxa"/>
          <w:tblInd w:w="-764" w:type="dxa"/>
          <w:tblLook w:val="04A0"/>
        </w:tblPrEx>
        <w:trPr>
          <w:trHeight w:val="288"/>
        </w:trPr>
        <w:tc>
          <w:tcPr>
            <w:tcW w:w="2752" w:type="dxa"/>
            <w:shd w:val="clear" w:color="auto" w:fill="auto"/>
            <w:vAlign w:val="center"/>
          </w:tcPr>
          <w:p w:rsidR="00FE620B" w:rsidRPr="00E9118E" w14:paraId="59C60E41" w14:textId="77777777">
            <w:pPr>
              <w:widowControl/>
              <w:autoSpaceDE/>
              <w:autoSpaceDN/>
              <w:rPr>
                <w:b/>
                <w:bCs/>
              </w:rPr>
            </w:pPr>
            <w:r w:rsidRPr="002F33AC">
              <w:t>Budget document non-Construction SF-424a</w:t>
            </w:r>
          </w:p>
        </w:tc>
        <w:tc>
          <w:tcPr>
            <w:tcW w:w="1481" w:type="dxa"/>
            <w:shd w:val="clear" w:color="auto" w:fill="auto"/>
            <w:vAlign w:val="center"/>
          </w:tcPr>
          <w:p w:rsidR="00FE620B" w:rsidRPr="002F33AC" w14:paraId="1E1DC61C" w14:textId="77777777">
            <w:pPr>
              <w:widowControl/>
              <w:autoSpaceDE/>
              <w:autoSpaceDN/>
            </w:pPr>
            <w:r>
              <w:t>SF-424a</w:t>
            </w:r>
          </w:p>
        </w:tc>
        <w:tc>
          <w:tcPr>
            <w:tcW w:w="1415" w:type="dxa"/>
            <w:shd w:val="clear" w:color="auto" w:fill="auto"/>
            <w:noWrap/>
            <w:vAlign w:val="center"/>
          </w:tcPr>
          <w:p w:rsidR="00FE620B" w:rsidRPr="002F33AC" w14:paraId="7745D944" w14:textId="77777777">
            <w:pPr>
              <w:widowControl/>
              <w:autoSpaceDE/>
              <w:autoSpaceDN/>
              <w:jc w:val="right"/>
            </w:pPr>
            <w:r w:rsidRPr="002F33AC">
              <w:t>30</w:t>
            </w:r>
          </w:p>
        </w:tc>
        <w:tc>
          <w:tcPr>
            <w:tcW w:w="1309" w:type="dxa"/>
            <w:shd w:val="clear" w:color="auto" w:fill="auto"/>
            <w:noWrap/>
            <w:vAlign w:val="center"/>
          </w:tcPr>
          <w:p w:rsidR="00FE620B" w:rsidRPr="002F33AC" w14:paraId="4DACEF47" w14:textId="77777777">
            <w:pPr>
              <w:widowControl/>
              <w:autoSpaceDE/>
              <w:autoSpaceDN/>
              <w:jc w:val="right"/>
            </w:pPr>
            <w:r>
              <w:t>1</w:t>
            </w:r>
          </w:p>
        </w:tc>
        <w:tc>
          <w:tcPr>
            <w:tcW w:w="1422" w:type="dxa"/>
            <w:shd w:val="clear" w:color="auto" w:fill="auto"/>
            <w:noWrap/>
            <w:vAlign w:val="center"/>
          </w:tcPr>
          <w:p w:rsidR="00FE620B" w:rsidRPr="002F33AC" w14:paraId="7E644E15" w14:textId="77777777">
            <w:pPr>
              <w:widowControl/>
              <w:autoSpaceDE/>
              <w:autoSpaceDN/>
              <w:jc w:val="right"/>
            </w:pPr>
            <w:r>
              <w:t>30</w:t>
            </w:r>
          </w:p>
        </w:tc>
        <w:tc>
          <w:tcPr>
            <w:tcW w:w="1455" w:type="dxa"/>
            <w:shd w:val="clear" w:color="auto" w:fill="auto"/>
            <w:noWrap/>
            <w:vAlign w:val="center"/>
          </w:tcPr>
          <w:p w:rsidR="00FE620B" w:rsidRPr="002F33AC" w14:paraId="69146CEB" w14:textId="0ADF0733">
            <w:pPr>
              <w:widowControl/>
              <w:autoSpaceDE/>
              <w:autoSpaceDN/>
              <w:jc w:val="right"/>
            </w:pPr>
            <w:r>
              <w:t>2</w:t>
            </w:r>
          </w:p>
        </w:tc>
        <w:tc>
          <w:tcPr>
            <w:tcW w:w="1473" w:type="dxa"/>
          </w:tcPr>
          <w:p w:rsidR="00047568" w14:paraId="53F3A886" w14:textId="77777777">
            <w:pPr>
              <w:widowControl/>
              <w:autoSpaceDE/>
              <w:autoSpaceDN/>
              <w:jc w:val="right"/>
            </w:pPr>
          </w:p>
          <w:p w:rsidR="00FE620B" w14:paraId="2970077C" w14:textId="2923DF09">
            <w:pPr>
              <w:widowControl/>
              <w:autoSpaceDE/>
              <w:autoSpaceDN/>
              <w:jc w:val="right"/>
            </w:pPr>
            <w:r>
              <w:t>60</w:t>
            </w:r>
          </w:p>
        </w:tc>
      </w:tr>
      <w:tr w14:paraId="343EBBB0" w14:textId="49DBDF83" w:rsidTr="00054C4A">
        <w:tblPrEx>
          <w:tblW w:w="11307" w:type="dxa"/>
          <w:tblInd w:w="-764" w:type="dxa"/>
          <w:tblLook w:val="04A0"/>
        </w:tblPrEx>
        <w:trPr>
          <w:trHeight w:val="288"/>
        </w:trPr>
        <w:tc>
          <w:tcPr>
            <w:tcW w:w="2752" w:type="dxa"/>
            <w:shd w:val="clear" w:color="auto" w:fill="auto"/>
            <w:vAlign w:val="center"/>
            <w:hideMark/>
          </w:tcPr>
          <w:p w:rsidR="00FE620B" w:rsidRPr="002F33AC" w14:paraId="4A84B7DF" w14:textId="77777777">
            <w:pPr>
              <w:widowControl/>
              <w:autoSpaceDE/>
              <w:autoSpaceDN/>
            </w:pPr>
            <w:r w:rsidRPr="002F33AC">
              <w:t>Project Abstract Summary</w:t>
            </w:r>
          </w:p>
        </w:tc>
        <w:tc>
          <w:tcPr>
            <w:tcW w:w="1481" w:type="dxa"/>
            <w:shd w:val="clear" w:color="auto" w:fill="auto"/>
            <w:vAlign w:val="center"/>
            <w:hideMark/>
          </w:tcPr>
          <w:p w:rsidR="00FE620B" w:rsidRPr="002F33AC" w14:paraId="608EB668" w14:textId="77777777">
            <w:pPr>
              <w:widowControl/>
              <w:autoSpaceDE/>
              <w:autoSpaceDN/>
            </w:pPr>
            <w:r>
              <w:t>N /A</w:t>
            </w:r>
          </w:p>
        </w:tc>
        <w:tc>
          <w:tcPr>
            <w:tcW w:w="1415" w:type="dxa"/>
            <w:shd w:val="clear" w:color="auto" w:fill="auto"/>
            <w:noWrap/>
            <w:vAlign w:val="center"/>
            <w:hideMark/>
          </w:tcPr>
          <w:p w:rsidR="00FE620B" w:rsidRPr="002F33AC" w14:paraId="5DF8B029" w14:textId="77777777">
            <w:pPr>
              <w:widowControl/>
              <w:autoSpaceDE/>
              <w:autoSpaceDN/>
              <w:jc w:val="right"/>
            </w:pPr>
            <w:r w:rsidRPr="002F33AC">
              <w:t>30</w:t>
            </w:r>
          </w:p>
        </w:tc>
        <w:tc>
          <w:tcPr>
            <w:tcW w:w="1309" w:type="dxa"/>
            <w:shd w:val="clear" w:color="auto" w:fill="auto"/>
            <w:noWrap/>
            <w:vAlign w:val="center"/>
            <w:hideMark/>
          </w:tcPr>
          <w:p w:rsidR="00FE620B" w:rsidRPr="002F33AC" w14:paraId="288B02D1" w14:textId="77777777">
            <w:pPr>
              <w:widowControl/>
              <w:autoSpaceDE/>
              <w:autoSpaceDN/>
              <w:jc w:val="right"/>
            </w:pPr>
            <w:r>
              <w:t>1</w:t>
            </w:r>
          </w:p>
        </w:tc>
        <w:tc>
          <w:tcPr>
            <w:tcW w:w="1422" w:type="dxa"/>
            <w:shd w:val="clear" w:color="auto" w:fill="auto"/>
            <w:noWrap/>
            <w:vAlign w:val="center"/>
            <w:hideMark/>
          </w:tcPr>
          <w:p w:rsidR="00FE620B" w:rsidRPr="002F33AC" w14:paraId="77F7D14E" w14:textId="77777777">
            <w:pPr>
              <w:widowControl/>
              <w:autoSpaceDE/>
              <w:autoSpaceDN/>
              <w:jc w:val="right"/>
            </w:pPr>
            <w:r>
              <w:t>30</w:t>
            </w:r>
          </w:p>
        </w:tc>
        <w:tc>
          <w:tcPr>
            <w:tcW w:w="1455" w:type="dxa"/>
            <w:shd w:val="clear" w:color="auto" w:fill="auto"/>
            <w:noWrap/>
            <w:vAlign w:val="center"/>
            <w:hideMark/>
          </w:tcPr>
          <w:p w:rsidR="00FE620B" w:rsidRPr="002F33AC" w14:paraId="7925A52E" w14:textId="603015E3">
            <w:pPr>
              <w:widowControl/>
              <w:autoSpaceDE/>
              <w:autoSpaceDN/>
              <w:jc w:val="right"/>
            </w:pPr>
            <w:r>
              <w:t>1</w:t>
            </w:r>
          </w:p>
        </w:tc>
        <w:tc>
          <w:tcPr>
            <w:tcW w:w="1473" w:type="dxa"/>
          </w:tcPr>
          <w:p w:rsidR="00FE620B" w14:paraId="131A78AA" w14:textId="2FC49975">
            <w:pPr>
              <w:widowControl/>
              <w:autoSpaceDE/>
              <w:autoSpaceDN/>
              <w:jc w:val="right"/>
            </w:pPr>
            <w:r>
              <w:t>30</w:t>
            </w:r>
          </w:p>
        </w:tc>
      </w:tr>
      <w:tr w14:paraId="30261189" w14:textId="472D8423" w:rsidTr="00054C4A">
        <w:tblPrEx>
          <w:tblW w:w="11307" w:type="dxa"/>
          <w:tblInd w:w="-764" w:type="dxa"/>
          <w:tblLook w:val="04A0"/>
        </w:tblPrEx>
        <w:trPr>
          <w:trHeight w:val="288"/>
        </w:trPr>
        <w:tc>
          <w:tcPr>
            <w:tcW w:w="2752" w:type="dxa"/>
            <w:shd w:val="clear" w:color="auto" w:fill="auto"/>
            <w:vAlign w:val="center"/>
            <w:hideMark/>
          </w:tcPr>
          <w:p w:rsidR="00FE620B" w:rsidRPr="002F33AC" w14:paraId="7E743C58" w14:textId="77777777">
            <w:pPr>
              <w:widowControl/>
              <w:autoSpaceDE/>
              <w:autoSpaceDN/>
            </w:pPr>
            <w:r w:rsidRPr="002F33AC">
              <w:t>Assurances for non-Construction SF-424b</w:t>
            </w:r>
          </w:p>
        </w:tc>
        <w:tc>
          <w:tcPr>
            <w:tcW w:w="1481" w:type="dxa"/>
            <w:shd w:val="clear" w:color="auto" w:fill="auto"/>
            <w:vAlign w:val="center"/>
            <w:hideMark/>
          </w:tcPr>
          <w:p w:rsidR="00FE620B" w:rsidRPr="002F33AC" w14:paraId="4C3BEF35" w14:textId="77777777">
            <w:pPr>
              <w:widowControl/>
              <w:autoSpaceDE/>
              <w:autoSpaceDN/>
            </w:pPr>
            <w:r>
              <w:t>N/A</w:t>
            </w:r>
          </w:p>
        </w:tc>
        <w:tc>
          <w:tcPr>
            <w:tcW w:w="1415" w:type="dxa"/>
            <w:shd w:val="clear" w:color="auto" w:fill="auto"/>
            <w:noWrap/>
            <w:vAlign w:val="center"/>
            <w:hideMark/>
          </w:tcPr>
          <w:p w:rsidR="00FE620B" w:rsidRPr="002F33AC" w14:paraId="3254AC2E" w14:textId="77777777">
            <w:pPr>
              <w:widowControl/>
              <w:autoSpaceDE/>
              <w:autoSpaceDN/>
              <w:jc w:val="right"/>
            </w:pPr>
            <w:r>
              <w:t>30</w:t>
            </w:r>
          </w:p>
        </w:tc>
        <w:tc>
          <w:tcPr>
            <w:tcW w:w="1309" w:type="dxa"/>
            <w:shd w:val="clear" w:color="auto" w:fill="auto"/>
            <w:noWrap/>
            <w:vAlign w:val="center"/>
            <w:hideMark/>
          </w:tcPr>
          <w:p w:rsidR="00FE620B" w:rsidRPr="002F33AC" w14:paraId="755E3813" w14:textId="77777777">
            <w:pPr>
              <w:widowControl/>
              <w:autoSpaceDE/>
              <w:autoSpaceDN/>
              <w:jc w:val="right"/>
            </w:pPr>
            <w:r>
              <w:t>1</w:t>
            </w:r>
          </w:p>
        </w:tc>
        <w:tc>
          <w:tcPr>
            <w:tcW w:w="1422" w:type="dxa"/>
            <w:shd w:val="clear" w:color="auto" w:fill="auto"/>
            <w:noWrap/>
            <w:vAlign w:val="center"/>
            <w:hideMark/>
          </w:tcPr>
          <w:p w:rsidR="00FE620B" w:rsidRPr="002F33AC" w14:paraId="3A9A292A" w14:textId="77777777">
            <w:pPr>
              <w:widowControl/>
              <w:autoSpaceDE/>
              <w:autoSpaceDN/>
              <w:jc w:val="right"/>
            </w:pPr>
            <w:r>
              <w:t>30</w:t>
            </w:r>
          </w:p>
        </w:tc>
        <w:tc>
          <w:tcPr>
            <w:tcW w:w="1455" w:type="dxa"/>
            <w:shd w:val="clear" w:color="auto" w:fill="auto"/>
            <w:noWrap/>
            <w:vAlign w:val="center"/>
            <w:hideMark/>
          </w:tcPr>
          <w:p w:rsidR="00FE620B" w:rsidRPr="002F33AC" w14:paraId="4729F844" w14:textId="77777777">
            <w:pPr>
              <w:widowControl/>
              <w:autoSpaceDE/>
              <w:autoSpaceDN/>
              <w:jc w:val="right"/>
            </w:pPr>
            <w:r>
              <w:t>.25</w:t>
            </w:r>
          </w:p>
        </w:tc>
        <w:tc>
          <w:tcPr>
            <w:tcW w:w="1473" w:type="dxa"/>
          </w:tcPr>
          <w:p w:rsidR="00FE620B" w14:paraId="4844A7A6" w14:textId="77777777">
            <w:pPr>
              <w:widowControl/>
              <w:autoSpaceDE/>
              <w:autoSpaceDN/>
              <w:jc w:val="right"/>
            </w:pPr>
          </w:p>
          <w:p w:rsidR="005F78EB" w14:paraId="38330117" w14:textId="50365071">
            <w:pPr>
              <w:widowControl/>
              <w:autoSpaceDE/>
              <w:autoSpaceDN/>
              <w:jc w:val="right"/>
            </w:pPr>
            <w:r>
              <w:t>7.5</w:t>
            </w:r>
            <w:r w:rsidR="005566C8">
              <w:t>0</w:t>
            </w:r>
          </w:p>
        </w:tc>
      </w:tr>
      <w:tr w14:paraId="4E0D91BF" w14:textId="77777777" w:rsidTr="00054C4A">
        <w:tblPrEx>
          <w:tblW w:w="11307" w:type="dxa"/>
          <w:tblInd w:w="-764" w:type="dxa"/>
          <w:tblLook w:val="04A0"/>
        </w:tblPrEx>
        <w:trPr>
          <w:trHeight w:val="288"/>
        </w:trPr>
        <w:tc>
          <w:tcPr>
            <w:tcW w:w="2752" w:type="dxa"/>
            <w:shd w:val="clear" w:color="auto" w:fill="auto"/>
            <w:vAlign w:val="center"/>
          </w:tcPr>
          <w:p w:rsidR="00FE620B" w:rsidRPr="002F33AC" w14:paraId="0B237AF5" w14:textId="42913795">
            <w:pPr>
              <w:widowControl/>
              <w:autoSpaceDE/>
              <w:autoSpaceDN/>
            </w:pPr>
            <w:r>
              <w:rPr>
                <w:b/>
                <w:bCs/>
              </w:rPr>
              <w:t>SUB-TOTAL</w:t>
            </w:r>
          </w:p>
        </w:tc>
        <w:tc>
          <w:tcPr>
            <w:tcW w:w="1481" w:type="dxa"/>
            <w:shd w:val="clear" w:color="auto" w:fill="auto"/>
            <w:vAlign w:val="center"/>
          </w:tcPr>
          <w:p w:rsidR="00FE620B" w14:paraId="6B30BB6E" w14:textId="77777777">
            <w:pPr>
              <w:widowControl/>
              <w:autoSpaceDE/>
              <w:autoSpaceDN/>
            </w:pPr>
          </w:p>
        </w:tc>
        <w:tc>
          <w:tcPr>
            <w:tcW w:w="1415" w:type="dxa"/>
            <w:shd w:val="clear" w:color="auto" w:fill="auto"/>
            <w:noWrap/>
            <w:vAlign w:val="center"/>
          </w:tcPr>
          <w:p w:rsidR="00FE620B" w14:paraId="47934E2A" w14:textId="77777777">
            <w:pPr>
              <w:widowControl/>
              <w:autoSpaceDE/>
              <w:autoSpaceDN/>
              <w:jc w:val="right"/>
            </w:pPr>
          </w:p>
        </w:tc>
        <w:tc>
          <w:tcPr>
            <w:tcW w:w="1309" w:type="dxa"/>
            <w:shd w:val="clear" w:color="auto" w:fill="auto"/>
            <w:noWrap/>
            <w:vAlign w:val="center"/>
          </w:tcPr>
          <w:p w:rsidR="00FE620B" w14:paraId="792A8DFA" w14:textId="77777777">
            <w:pPr>
              <w:widowControl/>
              <w:autoSpaceDE/>
              <w:autoSpaceDN/>
              <w:jc w:val="right"/>
            </w:pPr>
          </w:p>
        </w:tc>
        <w:tc>
          <w:tcPr>
            <w:tcW w:w="1422" w:type="dxa"/>
            <w:shd w:val="clear" w:color="auto" w:fill="auto"/>
            <w:noWrap/>
            <w:vAlign w:val="center"/>
          </w:tcPr>
          <w:p w:rsidR="00FE620B" w14:paraId="70959F29" w14:textId="77777777">
            <w:pPr>
              <w:widowControl/>
              <w:autoSpaceDE/>
              <w:autoSpaceDN/>
              <w:jc w:val="right"/>
            </w:pPr>
          </w:p>
        </w:tc>
        <w:tc>
          <w:tcPr>
            <w:tcW w:w="1455" w:type="dxa"/>
            <w:shd w:val="clear" w:color="auto" w:fill="auto"/>
            <w:noWrap/>
            <w:vAlign w:val="center"/>
          </w:tcPr>
          <w:p w:rsidR="00FE620B" w14:paraId="3707E51A" w14:textId="68A9C503">
            <w:pPr>
              <w:widowControl/>
              <w:autoSpaceDE/>
              <w:autoSpaceDN/>
              <w:jc w:val="right"/>
            </w:pPr>
            <w:r>
              <w:t>5.25</w:t>
            </w:r>
          </w:p>
        </w:tc>
        <w:tc>
          <w:tcPr>
            <w:tcW w:w="1473" w:type="dxa"/>
          </w:tcPr>
          <w:p w:rsidR="00FE620B" w:rsidRPr="00666E36" w14:paraId="44ECDE00" w14:textId="243FD7E0">
            <w:pPr>
              <w:widowControl/>
              <w:autoSpaceDE/>
              <w:autoSpaceDN/>
              <w:jc w:val="right"/>
              <w:rPr>
                <w:b/>
                <w:bCs/>
              </w:rPr>
            </w:pPr>
            <w:r>
              <w:rPr>
                <w:b/>
                <w:bCs/>
              </w:rPr>
              <w:t>157.50</w:t>
            </w:r>
          </w:p>
        </w:tc>
      </w:tr>
      <w:tr w14:paraId="19ADB9EF" w14:textId="77777777" w:rsidTr="00054C4A">
        <w:tblPrEx>
          <w:tblW w:w="11307" w:type="dxa"/>
          <w:tblInd w:w="-764" w:type="dxa"/>
          <w:tblLook w:val="04A0"/>
        </w:tblPrEx>
        <w:trPr>
          <w:trHeight w:val="288"/>
        </w:trPr>
        <w:tc>
          <w:tcPr>
            <w:tcW w:w="2752" w:type="dxa"/>
            <w:shd w:val="clear" w:color="auto" w:fill="auto"/>
            <w:vAlign w:val="center"/>
          </w:tcPr>
          <w:p w:rsidR="00FE620B" w14:paraId="44C78DBD" w14:textId="594B00F4">
            <w:pPr>
              <w:widowControl/>
              <w:autoSpaceDE/>
              <w:autoSpaceDN/>
              <w:rPr>
                <w:b/>
                <w:bCs/>
              </w:rPr>
            </w:pPr>
            <w:r>
              <w:rPr>
                <w:b/>
                <w:bCs/>
              </w:rPr>
              <w:t>GRAND TOTAL</w:t>
            </w:r>
          </w:p>
        </w:tc>
        <w:tc>
          <w:tcPr>
            <w:tcW w:w="1481" w:type="dxa"/>
            <w:shd w:val="clear" w:color="auto" w:fill="auto"/>
            <w:vAlign w:val="center"/>
          </w:tcPr>
          <w:p w:rsidR="00FE620B" w14:paraId="36956979" w14:textId="77777777">
            <w:pPr>
              <w:widowControl/>
              <w:autoSpaceDE/>
              <w:autoSpaceDN/>
            </w:pPr>
          </w:p>
        </w:tc>
        <w:tc>
          <w:tcPr>
            <w:tcW w:w="1415" w:type="dxa"/>
            <w:shd w:val="clear" w:color="auto" w:fill="auto"/>
            <w:noWrap/>
            <w:vAlign w:val="center"/>
          </w:tcPr>
          <w:p w:rsidR="00FE620B" w14:paraId="1CFC0A52" w14:textId="77777777">
            <w:pPr>
              <w:widowControl/>
              <w:autoSpaceDE/>
              <w:autoSpaceDN/>
              <w:jc w:val="right"/>
            </w:pPr>
          </w:p>
        </w:tc>
        <w:tc>
          <w:tcPr>
            <w:tcW w:w="1309" w:type="dxa"/>
            <w:shd w:val="clear" w:color="auto" w:fill="auto"/>
            <w:noWrap/>
            <w:vAlign w:val="center"/>
          </w:tcPr>
          <w:p w:rsidR="00FE620B" w14:paraId="0C24AA95" w14:textId="77777777">
            <w:pPr>
              <w:widowControl/>
              <w:autoSpaceDE/>
              <w:autoSpaceDN/>
              <w:jc w:val="right"/>
            </w:pPr>
          </w:p>
        </w:tc>
        <w:tc>
          <w:tcPr>
            <w:tcW w:w="1422" w:type="dxa"/>
            <w:shd w:val="clear" w:color="auto" w:fill="auto"/>
            <w:noWrap/>
            <w:vAlign w:val="center"/>
          </w:tcPr>
          <w:p w:rsidR="00FE620B" w14:paraId="75B0D1D8" w14:textId="77777777">
            <w:pPr>
              <w:widowControl/>
              <w:autoSpaceDE/>
              <w:autoSpaceDN/>
              <w:jc w:val="right"/>
            </w:pPr>
          </w:p>
        </w:tc>
        <w:tc>
          <w:tcPr>
            <w:tcW w:w="1455" w:type="dxa"/>
            <w:shd w:val="clear" w:color="auto" w:fill="auto"/>
            <w:noWrap/>
            <w:vAlign w:val="center"/>
          </w:tcPr>
          <w:p w:rsidR="00FE620B" w14:paraId="1B6F42C2" w14:textId="6591BEB5">
            <w:pPr>
              <w:widowControl/>
              <w:autoSpaceDE/>
              <w:autoSpaceDN/>
              <w:jc w:val="right"/>
            </w:pPr>
            <w:r>
              <w:t>9.25</w:t>
            </w:r>
          </w:p>
        </w:tc>
        <w:tc>
          <w:tcPr>
            <w:tcW w:w="1473" w:type="dxa"/>
          </w:tcPr>
          <w:p w:rsidR="00FE620B" w:rsidRPr="00666E36" w14:paraId="1660C68D" w14:textId="70CEC19E">
            <w:pPr>
              <w:widowControl/>
              <w:autoSpaceDE/>
              <w:autoSpaceDN/>
              <w:jc w:val="right"/>
              <w:rPr>
                <w:b/>
                <w:bCs/>
              </w:rPr>
            </w:pPr>
            <w:r>
              <w:rPr>
                <w:b/>
                <w:bCs/>
              </w:rPr>
              <w:t>277.50</w:t>
            </w:r>
          </w:p>
        </w:tc>
      </w:tr>
    </w:tbl>
    <w:p w:rsidR="002F33AC" w:rsidP="00366225" w14:paraId="3F7B7D86" w14:textId="77777777">
      <w:pPr>
        <w:pStyle w:val="Heading2"/>
        <w:keepNext/>
        <w:ind w:left="216"/>
      </w:pPr>
    </w:p>
    <w:p w:rsidR="002F33AC" w:rsidRPr="007C0CF2" w:rsidP="00366225" w14:paraId="7F8B65D4" w14:textId="77777777">
      <w:pPr>
        <w:pStyle w:val="Heading2"/>
        <w:keepNext/>
        <w:ind w:left="216"/>
        <w:rPr>
          <w:b w:val="0"/>
        </w:rPr>
      </w:pPr>
    </w:p>
    <w:p w:rsidR="00084C84" w:rsidRPr="007C0CF2" w14:paraId="21CE624A" w14:textId="77777777">
      <w:pPr>
        <w:pStyle w:val="BodyText"/>
      </w:pPr>
    </w:p>
    <w:sectPr w:rsidSect="00FE620B">
      <w:footerReference w:type="default" r:id="rId9"/>
      <w:pgSz w:w="12240" w:h="15840"/>
      <w:pgMar w:top="640" w:right="1020" w:bottom="940" w:left="1220" w:header="0" w:footer="74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C84" w14:paraId="564A40A5" w14:textId="77777777">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simplePos x="0" y="0"/>
              <wp:positionH relativeFrom="page">
                <wp:posOffset>3816350</wp:posOffset>
              </wp:positionH>
              <wp:positionV relativeFrom="page">
                <wp:posOffset>9448165</wp:posOffset>
              </wp:positionV>
              <wp:extent cx="139700" cy="16573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3970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84C84" w14:textId="77777777">
                          <w:pPr>
                            <w:spacing w:before="10"/>
                            <w:ind w:left="60"/>
                            <w:rPr>
                              <w:sz w:val="20"/>
                            </w:rPr>
                          </w:pPr>
                          <w:r>
                            <w:rPr>
                              <w:color w:val="2B579A"/>
                              <w:shd w:val="clear" w:color="auto" w:fill="E6E6E6"/>
                            </w:rPr>
                            <w:fldChar w:fldCharType="begin"/>
                          </w:r>
                          <w:r>
                            <w:rPr>
                              <w:w w:val="99"/>
                              <w:sz w:val="20"/>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pt;height:13.05pt;margin-top:743.95pt;margin-left:30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84C84" w14:paraId="2F521451" w14:textId="77777777">
                    <w:pPr>
                      <w:spacing w:before="10"/>
                      <w:ind w:left="60"/>
                      <w:rPr>
                        <w:sz w:val="20"/>
                      </w:rPr>
                    </w:pPr>
                    <w:r>
                      <w:rPr>
                        <w:color w:val="2B579A"/>
                        <w:shd w:val="clear" w:color="auto" w:fill="E6E6E6"/>
                      </w:rPr>
                      <w:fldChar w:fldCharType="begin"/>
                    </w:r>
                    <w:r>
                      <w:rPr>
                        <w:w w:val="99"/>
                        <w:sz w:val="20"/>
                      </w:rPr>
                      <w:instrText xml:space="preserve"> PAGE </w:instrText>
                    </w:r>
                    <w:r>
                      <w:rPr>
                        <w:color w:val="2B579A"/>
                        <w:shd w:val="clear" w:color="auto" w:fill="E6E6E6"/>
                      </w:rPr>
                      <w:fldChar w:fldCharType="separate"/>
                    </w:r>
                    <w:r>
                      <w:t>1</w:t>
                    </w:r>
                    <w:r>
                      <w:rPr>
                        <w:color w:val="2B579A"/>
                        <w:shd w:val="clear" w:color="auto" w:fill="E6E6E6"/>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F68CE7D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47E10F0"/>
    <w:multiLevelType w:val="hybridMultilevel"/>
    <w:tmpl w:val="1352AE5C"/>
    <w:lvl w:ilvl="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522" w:hanging="360"/>
      </w:pPr>
      <w:rPr>
        <w:rFonts w:hint="default"/>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406" w:hanging="360"/>
      </w:pPr>
      <w:rPr>
        <w:rFonts w:hint="default"/>
        <w:lang w:val="en-US" w:eastAsia="en-US" w:bidi="ar-SA"/>
      </w:rPr>
    </w:lvl>
    <w:lvl w:ilvl="4">
      <w:start w:val="0"/>
      <w:numFmt w:val="bullet"/>
      <w:lvlText w:val="•"/>
      <w:lvlJc w:val="left"/>
      <w:pPr>
        <w:ind w:left="4348"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23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8116" w:hanging="360"/>
      </w:pPr>
      <w:rPr>
        <w:rFonts w:hint="default"/>
        <w:lang w:val="en-US" w:eastAsia="en-US" w:bidi="ar-SA"/>
      </w:rPr>
    </w:lvl>
  </w:abstractNum>
  <w:abstractNum w:abstractNumId="2">
    <w:nsid w:val="0F2E0528"/>
    <w:multiLevelType w:val="hybridMultilevel"/>
    <w:tmpl w:val="E408BEC2"/>
    <w:lvl w:ilvl="0">
      <w:start w:val="1"/>
      <w:numFmt w:val="decimal"/>
      <w:lvlText w:val="%1."/>
      <w:lvlJc w:val="left"/>
      <w:pPr>
        <w:ind w:left="94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84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58" w:hanging="360"/>
      </w:pPr>
      <w:rPr>
        <w:rFonts w:hint="default"/>
        <w:lang w:val="en-US" w:eastAsia="en-US" w:bidi="ar-SA"/>
      </w:rPr>
    </w:lvl>
    <w:lvl w:ilvl="4">
      <w:start w:val="0"/>
      <w:numFmt w:val="bullet"/>
      <w:lvlText w:val="•"/>
      <w:lvlJc w:val="left"/>
      <w:pPr>
        <w:ind w:left="4564"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376" w:hanging="360"/>
      </w:pPr>
      <w:rPr>
        <w:rFonts w:hint="default"/>
        <w:lang w:val="en-US" w:eastAsia="en-US" w:bidi="ar-SA"/>
      </w:rPr>
    </w:lvl>
    <w:lvl w:ilvl="7">
      <w:start w:val="0"/>
      <w:numFmt w:val="bullet"/>
      <w:lvlText w:val="•"/>
      <w:lvlJc w:val="left"/>
      <w:pPr>
        <w:ind w:left="7282" w:hanging="360"/>
      </w:pPr>
      <w:rPr>
        <w:rFonts w:hint="default"/>
        <w:lang w:val="en-US" w:eastAsia="en-US" w:bidi="ar-SA"/>
      </w:rPr>
    </w:lvl>
    <w:lvl w:ilvl="8">
      <w:start w:val="0"/>
      <w:numFmt w:val="bullet"/>
      <w:lvlText w:val="•"/>
      <w:lvlJc w:val="left"/>
      <w:pPr>
        <w:ind w:left="8188" w:hanging="360"/>
      </w:pPr>
      <w:rPr>
        <w:rFonts w:hint="default"/>
        <w:lang w:val="en-US" w:eastAsia="en-US" w:bidi="ar-SA"/>
      </w:rPr>
    </w:lvl>
  </w:abstractNum>
  <w:abstractNum w:abstractNumId="3">
    <w:nsid w:val="16A203E9"/>
    <w:multiLevelType w:val="hybridMultilevel"/>
    <w:tmpl w:val="54386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D0947FD"/>
    <w:multiLevelType w:val="hybridMultilevel"/>
    <w:tmpl w:val="09B22C7E"/>
    <w:lvl w:ilvl="0">
      <w:start w:val="1"/>
      <w:numFmt w:val="decimal"/>
      <w:lvlText w:val="%1."/>
      <w:lvlJc w:val="left"/>
      <w:pPr>
        <w:ind w:left="940" w:hanging="360"/>
      </w:p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5">
    <w:nsid w:val="6EBD10FA"/>
    <w:multiLevelType w:val="hybridMultilevel"/>
    <w:tmpl w:val="10560A6A"/>
    <w:lvl w:ilvl="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522" w:hanging="360"/>
      </w:pPr>
      <w:rPr>
        <w:rFonts w:hint="default"/>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406" w:hanging="360"/>
      </w:pPr>
      <w:rPr>
        <w:rFonts w:hint="default"/>
        <w:lang w:val="en-US" w:eastAsia="en-US" w:bidi="ar-SA"/>
      </w:rPr>
    </w:lvl>
    <w:lvl w:ilvl="4">
      <w:start w:val="0"/>
      <w:numFmt w:val="bullet"/>
      <w:lvlText w:val="•"/>
      <w:lvlJc w:val="left"/>
      <w:pPr>
        <w:ind w:left="4348"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23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8116" w:hanging="360"/>
      </w:pPr>
      <w:rPr>
        <w:rFonts w:hint="default"/>
        <w:lang w:val="en-US" w:eastAsia="en-US" w:bidi="ar-SA"/>
      </w:rPr>
    </w:lvl>
  </w:abstractNum>
  <w:num w:numId="1" w16cid:durableId="1469321314">
    <w:abstractNumId w:val="2"/>
  </w:num>
  <w:num w:numId="2" w16cid:durableId="1247108467">
    <w:abstractNumId w:val="1"/>
  </w:num>
  <w:num w:numId="3" w16cid:durableId="127745412">
    <w:abstractNumId w:val="5"/>
  </w:num>
  <w:num w:numId="4" w16cid:durableId="1669408409">
    <w:abstractNumId w:val="4"/>
  </w:num>
  <w:num w:numId="5" w16cid:durableId="1282148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255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84"/>
    <w:rsid w:val="00010336"/>
    <w:rsid w:val="0001586A"/>
    <w:rsid w:val="00016D57"/>
    <w:rsid w:val="00026834"/>
    <w:rsid w:val="00044E9B"/>
    <w:rsid w:val="00047568"/>
    <w:rsid w:val="00050352"/>
    <w:rsid w:val="00050923"/>
    <w:rsid w:val="00054C4A"/>
    <w:rsid w:val="00055EC4"/>
    <w:rsid w:val="00064B51"/>
    <w:rsid w:val="00071C76"/>
    <w:rsid w:val="000767F3"/>
    <w:rsid w:val="00084C84"/>
    <w:rsid w:val="00090AEC"/>
    <w:rsid w:val="000945DA"/>
    <w:rsid w:val="000975A0"/>
    <w:rsid w:val="000B3913"/>
    <w:rsid w:val="000F0788"/>
    <w:rsid w:val="000F1D46"/>
    <w:rsid w:val="000F4AB6"/>
    <w:rsid w:val="001001A6"/>
    <w:rsid w:val="00110AD4"/>
    <w:rsid w:val="00111720"/>
    <w:rsid w:val="001119CD"/>
    <w:rsid w:val="0011585A"/>
    <w:rsid w:val="00116353"/>
    <w:rsid w:val="0012160E"/>
    <w:rsid w:val="00137C51"/>
    <w:rsid w:val="00142322"/>
    <w:rsid w:val="001468E4"/>
    <w:rsid w:val="00164595"/>
    <w:rsid w:val="00165D27"/>
    <w:rsid w:val="00177384"/>
    <w:rsid w:val="00177C77"/>
    <w:rsid w:val="001A0C92"/>
    <w:rsid w:val="001C7A88"/>
    <w:rsid w:val="001E2969"/>
    <w:rsid w:val="001E338D"/>
    <w:rsid w:val="001E47D7"/>
    <w:rsid w:val="002329A3"/>
    <w:rsid w:val="002342DB"/>
    <w:rsid w:val="00235A98"/>
    <w:rsid w:val="002426FB"/>
    <w:rsid w:val="00285E19"/>
    <w:rsid w:val="0029234D"/>
    <w:rsid w:val="002A1AB2"/>
    <w:rsid w:val="002A5454"/>
    <w:rsid w:val="002A65E6"/>
    <w:rsid w:val="002B1A5C"/>
    <w:rsid w:val="002F2FE8"/>
    <w:rsid w:val="002F33AC"/>
    <w:rsid w:val="002F5B90"/>
    <w:rsid w:val="003013AD"/>
    <w:rsid w:val="00302974"/>
    <w:rsid w:val="00310099"/>
    <w:rsid w:val="00310C1B"/>
    <w:rsid w:val="00323A92"/>
    <w:rsid w:val="0033077E"/>
    <w:rsid w:val="0033659D"/>
    <w:rsid w:val="00336B21"/>
    <w:rsid w:val="00352F4E"/>
    <w:rsid w:val="00366225"/>
    <w:rsid w:val="0039200B"/>
    <w:rsid w:val="003A5FBE"/>
    <w:rsid w:val="003A7AFA"/>
    <w:rsid w:val="003B0ED2"/>
    <w:rsid w:val="003F35FB"/>
    <w:rsid w:val="004017DF"/>
    <w:rsid w:val="00401ABB"/>
    <w:rsid w:val="00404353"/>
    <w:rsid w:val="00415308"/>
    <w:rsid w:val="00425BD7"/>
    <w:rsid w:val="0043214B"/>
    <w:rsid w:val="00435C14"/>
    <w:rsid w:val="00435F71"/>
    <w:rsid w:val="004477C6"/>
    <w:rsid w:val="004565BC"/>
    <w:rsid w:val="0046628B"/>
    <w:rsid w:val="00474521"/>
    <w:rsid w:val="004774D5"/>
    <w:rsid w:val="0047753F"/>
    <w:rsid w:val="00482AC0"/>
    <w:rsid w:val="004B7A22"/>
    <w:rsid w:val="004C4337"/>
    <w:rsid w:val="004C590B"/>
    <w:rsid w:val="004C6CB0"/>
    <w:rsid w:val="004E2E3C"/>
    <w:rsid w:val="004F0D95"/>
    <w:rsid w:val="004F15C4"/>
    <w:rsid w:val="004F28AB"/>
    <w:rsid w:val="004F7B5D"/>
    <w:rsid w:val="00503BBA"/>
    <w:rsid w:val="00521158"/>
    <w:rsid w:val="00521884"/>
    <w:rsid w:val="00534231"/>
    <w:rsid w:val="005541D6"/>
    <w:rsid w:val="005566C8"/>
    <w:rsid w:val="0059508B"/>
    <w:rsid w:val="005B16F3"/>
    <w:rsid w:val="005C3A76"/>
    <w:rsid w:val="005C5143"/>
    <w:rsid w:val="005C557A"/>
    <w:rsid w:val="005D72D0"/>
    <w:rsid w:val="005D769D"/>
    <w:rsid w:val="005E2845"/>
    <w:rsid w:val="005F78EB"/>
    <w:rsid w:val="00623390"/>
    <w:rsid w:val="00636009"/>
    <w:rsid w:val="006407F4"/>
    <w:rsid w:val="00650B6E"/>
    <w:rsid w:val="006529D9"/>
    <w:rsid w:val="00666E36"/>
    <w:rsid w:val="00674C94"/>
    <w:rsid w:val="00680523"/>
    <w:rsid w:val="0068098C"/>
    <w:rsid w:val="006864A2"/>
    <w:rsid w:val="006A0E23"/>
    <w:rsid w:val="006B1AE4"/>
    <w:rsid w:val="006B1C13"/>
    <w:rsid w:val="006B7C6C"/>
    <w:rsid w:val="006D1F27"/>
    <w:rsid w:val="007056B0"/>
    <w:rsid w:val="00725517"/>
    <w:rsid w:val="0073210D"/>
    <w:rsid w:val="00737611"/>
    <w:rsid w:val="00740EE2"/>
    <w:rsid w:val="00756FE2"/>
    <w:rsid w:val="0076775A"/>
    <w:rsid w:val="007A36CA"/>
    <w:rsid w:val="007A42B3"/>
    <w:rsid w:val="007C0CF2"/>
    <w:rsid w:val="007C4F6F"/>
    <w:rsid w:val="007F0A41"/>
    <w:rsid w:val="007F1C1E"/>
    <w:rsid w:val="007F70F8"/>
    <w:rsid w:val="0080181F"/>
    <w:rsid w:val="0080500B"/>
    <w:rsid w:val="00810283"/>
    <w:rsid w:val="00810580"/>
    <w:rsid w:val="00832AEE"/>
    <w:rsid w:val="00833070"/>
    <w:rsid w:val="0083540C"/>
    <w:rsid w:val="00845EA0"/>
    <w:rsid w:val="00862366"/>
    <w:rsid w:val="00865649"/>
    <w:rsid w:val="00871B12"/>
    <w:rsid w:val="008728AA"/>
    <w:rsid w:val="00874855"/>
    <w:rsid w:val="00875070"/>
    <w:rsid w:val="008A2EDF"/>
    <w:rsid w:val="008C0173"/>
    <w:rsid w:val="008C0972"/>
    <w:rsid w:val="008C5542"/>
    <w:rsid w:val="009308A8"/>
    <w:rsid w:val="00963BFC"/>
    <w:rsid w:val="00974529"/>
    <w:rsid w:val="009756C1"/>
    <w:rsid w:val="00981345"/>
    <w:rsid w:val="009A012A"/>
    <w:rsid w:val="009A112F"/>
    <w:rsid w:val="009A1C3A"/>
    <w:rsid w:val="009A3C37"/>
    <w:rsid w:val="009A7FA3"/>
    <w:rsid w:val="009E0990"/>
    <w:rsid w:val="009E302D"/>
    <w:rsid w:val="009E4C43"/>
    <w:rsid w:val="00A17BC6"/>
    <w:rsid w:val="00A24417"/>
    <w:rsid w:val="00A25161"/>
    <w:rsid w:val="00A35666"/>
    <w:rsid w:val="00A36D97"/>
    <w:rsid w:val="00A53A08"/>
    <w:rsid w:val="00A608E8"/>
    <w:rsid w:val="00A87D6C"/>
    <w:rsid w:val="00AA13F8"/>
    <w:rsid w:val="00AB1407"/>
    <w:rsid w:val="00AB513E"/>
    <w:rsid w:val="00AE0F0F"/>
    <w:rsid w:val="00AE1804"/>
    <w:rsid w:val="00AF0577"/>
    <w:rsid w:val="00B079F8"/>
    <w:rsid w:val="00B14DB3"/>
    <w:rsid w:val="00B25183"/>
    <w:rsid w:val="00B27BF1"/>
    <w:rsid w:val="00B40F5C"/>
    <w:rsid w:val="00B41DEF"/>
    <w:rsid w:val="00B44D2E"/>
    <w:rsid w:val="00B45C28"/>
    <w:rsid w:val="00B7010E"/>
    <w:rsid w:val="00B94077"/>
    <w:rsid w:val="00B97A99"/>
    <w:rsid w:val="00BA1448"/>
    <w:rsid w:val="00BB1129"/>
    <w:rsid w:val="00BB5358"/>
    <w:rsid w:val="00BD04B4"/>
    <w:rsid w:val="00BD0D20"/>
    <w:rsid w:val="00BE0FFB"/>
    <w:rsid w:val="00C069EA"/>
    <w:rsid w:val="00C15769"/>
    <w:rsid w:val="00C24E89"/>
    <w:rsid w:val="00C72ED1"/>
    <w:rsid w:val="00C750F9"/>
    <w:rsid w:val="00C87889"/>
    <w:rsid w:val="00C923C4"/>
    <w:rsid w:val="00CA23B6"/>
    <w:rsid w:val="00CA65C8"/>
    <w:rsid w:val="00CB27BA"/>
    <w:rsid w:val="00CB5692"/>
    <w:rsid w:val="00CC19BC"/>
    <w:rsid w:val="00CE54D7"/>
    <w:rsid w:val="00CF2BCA"/>
    <w:rsid w:val="00D149EF"/>
    <w:rsid w:val="00D1525F"/>
    <w:rsid w:val="00D23356"/>
    <w:rsid w:val="00D23D21"/>
    <w:rsid w:val="00D26FDA"/>
    <w:rsid w:val="00D47302"/>
    <w:rsid w:val="00D51287"/>
    <w:rsid w:val="00D55ED1"/>
    <w:rsid w:val="00D62BCD"/>
    <w:rsid w:val="00D74397"/>
    <w:rsid w:val="00D7673A"/>
    <w:rsid w:val="00D84FD3"/>
    <w:rsid w:val="00D96547"/>
    <w:rsid w:val="00DA4746"/>
    <w:rsid w:val="00DB1626"/>
    <w:rsid w:val="00DB1EE5"/>
    <w:rsid w:val="00DB5CEC"/>
    <w:rsid w:val="00DD220A"/>
    <w:rsid w:val="00DF50F6"/>
    <w:rsid w:val="00E01C2F"/>
    <w:rsid w:val="00E06923"/>
    <w:rsid w:val="00E15DE7"/>
    <w:rsid w:val="00E2306E"/>
    <w:rsid w:val="00E24B37"/>
    <w:rsid w:val="00E32046"/>
    <w:rsid w:val="00E405C2"/>
    <w:rsid w:val="00E45C69"/>
    <w:rsid w:val="00E56632"/>
    <w:rsid w:val="00E62B8F"/>
    <w:rsid w:val="00E7435F"/>
    <w:rsid w:val="00E74A12"/>
    <w:rsid w:val="00E86837"/>
    <w:rsid w:val="00E9118E"/>
    <w:rsid w:val="00E94754"/>
    <w:rsid w:val="00EA2837"/>
    <w:rsid w:val="00EB25BF"/>
    <w:rsid w:val="00EB4974"/>
    <w:rsid w:val="00EB6D47"/>
    <w:rsid w:val="00EE42B5"/>
    <w:rsid w:val="00F002D5"/>
    <w:rsid w:val="00F066C8"/>
    <w:rsid w:val="00F25203"/>
    <w:rsid w:val="00F253B1"/>
    <w:rsid w:val="00F25DCD"/>
    <w:rsid w:val="00F31C4E"/>
    <w:rsid w:val="00F373BE"/>
    <w:rsid w:val="00F41253"/>
    <w:rsid w:val="00F42E23"/>
    <w:rsid w:val="00F5283B"/>
    <w:rsid w:val="00F70AF1"/>
    <w:rsid w:val="00F75D1C"/>
    <w:rsid w:val="00F84F1A"/>
    <w:rsid w:val="00F86161"/>
    <w:rsid w:val="00F977BD"/>
    <w:rsid w:val="00FA3AFF"/>
    <w:rsid w:val="00FB6E7A"/>
    <w:rsid w:val="00FC6410"/>
    <w:rsid w:val="00FD0C74"/>
    <w:rsid w:val="00FE1791"/>
    <w:rsid w:val="00FE620B"/>
    <w:rsid w:val="00FF5F71"/>
    <w:rsid w:val="015661A0"/>
    <w:rsid w:val="02C4EC3F"/>
    <w:rsid w:val="13FD505B"/>
    <w:rsid w:val="178C6234"/>
    <w:rsid w:val="1854A390"/>
    <w:rsid w:val="1890B1E1"/>
    <w:rsid w:val="1B0A1A52"/>
    <w:rsid w:val="1C99F067"/>
    <w:rsid w:val="1E2DA16C"/>
    <w:rsid w:val="26C3B9C1"/>
    <w:rsid w:val="32B2A4B3"/>
    <w:rsid w:val="34FF87DC"/>
    <w:rsid w:val="3D9F5219"/>
    <w:rsid w:val="3DE6A6C8"/>
    <w:rsid w:val="3E3DA2CB"/>
    <w:rsid w:val="42BB659A"/>
    <w:rsid w:val="43E4E793"/>
    <w:rsid w:val="46E3A289"/>
    <w:rsid w:val="47845051"/>
    <w:rsid w:val="4ADDB55C"/>
    <w:rsid w:val="4CB1F891"/>
    <w:rsid w:val="4D0E0941"/>
    <w:rsid w:val="4F467EDF"/>
    <w:rsid w:val="54507B96"/>
    <w:rsid w:val="54C2768D"/>
    <w:rsid w:val="596B655D"/>
    <w:rsid w:val="5D90B2CC"/>
    <w:rsid w:val="5DAC5B4C"/>
    <w:rsid w:val="6107646B"/>
    <w:rsid w:val="6298A955"/>
    <w:rsid w:val="64382702"/>
    <w:rsid w:val="652F91BC"/>
    <w:rsid w:val="65AC110A"/>
    <w:rsid w:val="671B2258"/>
    <w:rsid w:val="6824A332"/>
    <w:rsid w:val="6850FF79"/>
    <w:rsid w:val="702D32CA"/>
    <w:rsid w:val="71E43E70"/>
    <w:rsid w:val="75165A24"/>
    <w:rsid w:val="7810F061"/>
    <w:rsid w:val="78285372"/>
    <w:rsid w:val="79D85AC8"/>
    <w:rsid w:val="7AEBA981"/>
    <w:rsid w:val="7B5FF434"/>
    <w:rsid w:val="7B71F859"/>
    <w:rsid w:val="7B9BDB1F"/>
    <w:rsid w:val="7F98BD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E5EBE2"/>
  <w15:docId w15:val="{E1D2BD0C-6C25-4A8D-AE2F-A2A5899C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22" w:lineRule="exact"/>
      <w:ind w:left="220"/>
      <w:outlineLvl w:val="0"/>
    </w:pPr>
    <w:rPr>
      <w:b/>
      <w:bCs/>
      <w:sz w:val="28"/>
      <w:szCs w:val="28"/>
    </w:rPr>
  </w:style>
  <w:style w:type="paragraph" w:styleId="Heading2">
    <w:name w:val="heading 2"/>
    <w:basedOn w:val="Normal"/>
    <w:uiPriority w:val="9"/>
    <w:unhideWhenUsed/>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ind w:left="105"/>
    </w:pPr>
  </w:style>
  <w:style w:type="character" w:styleId="CommentReference">
    <w:name w:val="annotation reference"/>
    <w:basedOn w:val="DefaultParagraphFont"/>
    <w:uiPriority w:val="99"/>
    <w:semiHidden/>
    <w:unhideWhenUsed/>
    <w:rsid w:val="00F977BD"/>
    <w:rPr>
      <w:sz w:val="16"/>
      <w:szCs w:val="16"/>
    </w:rPr>
  </w:style>
  <w:style w:type="paragraph" w:styleId="CommentText">
    <w:name w:val="annotation text"/>
    <w:basedOn w:val="Normal"/>
    <w:link w:val="CommentTextChar"/>
    <w:uiPriority w:val="99"/>
    <w:unhideWhenUsed/>
    <w:rsid w:val="00F977BD"/>
    <w:rPr>
      <w:sz w:val="20"/>
      <w:szCs w:val="20"/>
    </w:rPr>
  </w:style>
  <w:style w:type="character" w:customStyle="1" w:styleId="CommentTextChar">
    <w:name w:val="Comment Text Char"/>
    <w:basedOn w:val="DefaultParagraphFont"/>
    <w:link w:val="CommentText"/>
    <w:uiPriority w:val="99"/>
    <w:rsid w:val="00F977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7BD"/>
    <w:rPr>
      <w:b/>
      <w:bCs/>
    </w:rPr>
  </w:style>
  <w:style w:type="character" w:customStyle="1" w:styleId="CommentSubjectChar">
    <w:name w:val="Comment Subject Char"/>
    <w:basedOn w:val="CommentTextChar"/>
    <w:link w:val="CommentSubject"/>
    <w:uiPriority w:val="99"/>
    <w:semiHidden/>
    <w:rsid w:val="00F977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77BD"/>
    <w:rPr>
      <w:sz w:val="18"/>
      <w:szCs w:val="18"/>
    </w:rPr>
  </w:style>
  <w:style w:type="character" w:customStyle="1" w:styleId="BalloonTextChar">
    <w:name w:val="Balloon Text Char"/>
    <w:basedOn w:val="DefaultParagraphFont"/>
    <w:link w:val="BalloonText"/>
    <w:uiPriority w:val="99"/>
    <w:semiHidden/>
    <w:rsid w:val="00F977BD"/>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9308A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50F6"/>
    <w:rPr>
      <w:color w:val="0000FF" w:themeColor="hyperlink"/>
      <w:u w:val="single"/>
    </w:rPr>
  </w:style>
  <w:style w:type="character" w:styleId="UnresolvedMention">
    <w:name w:val="Unresolved Mention"/>
    <w:basedOn w:val="DefaultParagraphFont"/>
    <w:uiPriority w:val="99"/>
    <w:semiHidden/>
    <w:unhideWhenUsed/>
    <w:rsid w:val="00DF50F6"/>
    <w:rPr>
      <w:color w:val="605E5C"/>
      <w:shd w:val="clear" w:color="auto" w:fill="E1DFDD"/>
    </w:rPr>
  </w:style>
  <w:style w:type="character" w:styleId="Emphasis">
    <w:name w:val="Emphasis"/>
    <w:basedOn w:val="DefaultParagraphFont"/>
    <w:uiPriority w:val="20"/>
    <w:qFormat/>
    <w:rsid w:val="00623390"/>
    <w:rPr>
      <w:i/>
      <w:iCs/>
    </w:rPr>
  </w:style>
  <w:style w:type="paragraph" w:styleId="Header">
    <w:name w:val="header"/>
    <w:basedOn w:val="Normal"/>
    <w:link w:val="HeaderChar"/>
    <w:uiPriority w:val="99"/>
    <w:semiHidden/>
    <w:unhideWhenUsed/>
    <w:rsid w:val="004F0D95"/>
    <w:pPr>
      <w:tabs>
        <w:tab w:val="center" w:pos="4680"/>
        <w:tab w:val="right" w:pos="9360"/>
      </w:tabs>
    </w:pPr>
  </w:style>
  <w:style w:type="character" w:customStyle="1" w:styleId="HeaderChar">
    <w:name w:val="Header Char"/>
    <w:basedOn w:val="DefaultParagraphFont"/>
    <w:link w:val="Header"/>
    <w:uiPriority w:val="99"/>
    <w:semiHidden/>
    <w:rsid w:val="004F0D95"/>
    <w:rPr>
      <w:rFonts w:ascii="Times New Roman" w:eastAsia="Times New Roman" w:hAnsi="Times New Roman" w:cs="Times New Roman"/>
    </w:rPr>
  </w:style>
  <w:style w:type="paragraph" w:styleId="Footer">
    <w:name w:val="footer"/>
    <w:basedOn w:val="Normal"/>
    <w:link w:val="FooterChar"/>
    <w:uiPriority w:val="99"/>
    <w:semiHidden/>
    <w:unhideWhenUsed/>
    <w:rsid w:val="004F0D95"/>
    <w:pPr>
      <w:tabs>
        <w:tab w:val="center" w:pos="4680"/>
        <w:tab w:val="right" w:pos="9360"/>
      </w:tabs>
    </w:pPr>
  </w:style>
  <w:style w:type="character" w:customStyle="1" w:styleId="FooterChar">
    <w:name w:val="Footer Char"/>
    <w:basedOn w:val="DefaultParagraphFont"/>
    <w:link w:val="Footer"/>
    <w:uiPriority w:val="99"/>
    <w:semiHidden/>
    <w:rsid w:val="004F0D95"/>
    <w:rPr>
      <w:rFonts w:ascii="Times New Roman" w:eastAsia="Times New Roman" w:hAnsi="Times New Roman" w:cs="Times New Roman"/>
    </w:rPr>
  </w:style>
  <w:style w:type="character" w:styleId="Mention">
    <w:name w:val="Mention"/>
    <w:basedOn w:val="DefaultParagraphFont"/>
    <w:uiPriority w:val="99"/>
    <w:unhideWhenUsed/>
    <w:rsid w:val="004F7B5D"/>
    <w:rPr>
      <w:color w:val="2B579A"/>
      <w:shd w:val="clear" w:color="auto" w:fill="E6E6E6"/>
    </w:rPr>
  </w:style>
  <w:style w:type="paragraph" w:styleId="ListBullet2">
    <w:name w:val="List Bullet 2"/>
    <w:basedOn w:val="Normal"/>
    <w:rsid w:val="00B14DB3"/>
    <w:pPr>
      <w:widowControl/>
      <w:numPr>
        <w:numId w:val="6"/>
      </w:numPr>
      <w:autoSpaceDE/>
      <w:autoSpaceDN/>
      <w:spacing w:before="120" w:after="120" w:line="276" w:lineRule="auto"/>
      <w:contextualSpacing/>
    </w:pPr>
    <w:rPr>
      <w:rFonts w:ascii="Calibri" w:hAnsi="Calibri"/>
      <w:szCs w:val="20"/>
      <w:lang w:bidi="en-US"/>
    </w:rPr>
  </w:style>
  <w:style w:type="paragraph" w:styleId="NoSpacing">
    <w:name w:val="No Spacing"/>
    <w:uiPriority w:val="1"/>
    <w:qFormat/>
    <w:rsid w:val="004477C6"/>
    <w:rPr>
      <w:rFonts w:ascii="Times New Roman" w:eastAsia="Times New Roman" w:hAnsi="Times New Roman" w:cs="Times New Roman"/>
    </w:rPr>
  </w:style>
  <w:style w:type="paragraph" w:styleId="Revision">
    <w:name w:val="Revision"/>
    <w:hidden/>
    <w:uiPriority w:val="99"/>
    <w:semiHidden/>
    <w:rsid w:val="00FE620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rants.gov/forms/forms-repository/sf-424-mandatory-family"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6DE02E0A867747A384B55BA978E24C" ma:contentTypeVersion="14" ma:contentTypeDescription="Create a new document." ma:contentTypeScope="" ma:versionID="6fa67a509c51eeb2320e6f92204e29b2">
  <xsd:schema xmlns:xsd="http://www.w3.org/2001/XMLSchema" xmlns:xs="http://www.w3.org/2001/XMLSchema" xmlns:p="http://schemas.microsoft.com/office/2006/metadata/properties" xmlns:ns2="aa16a7f6-ad7c-47b6-99e8-107db7961b82" xmlns:ns3="108f7f69-08d8-4515-b3a0-a7f353874d6a" xmlns:ns4="73fb875a-8af9-4255-b008-0995492d31cd" targetNamespace="http://schemas.microsoft.com/office/2006/metadata/properties" ma:root="true" ma:fieldsID="6e25539c82df7748452655dcbe181c3e" ns2:_="" ns3:_="" ns4:_="">
    <xsd:import namespace="aa16a7f6-ad7c-47b6-99e8-107db7961b82"/>
    <xsd:import namespace="108f7f69-08d8-4515-b3a0-a7f353874d6a"/>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8f7f69-08d8-4515-b3a0-a7f353874d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fee589-dfba-4b49-b994-e239e5a815c7}" ma:internalName="TaxCatchAll" ma:showField="CatchAllData" ma:web="aa16a7f6-ad7c-47b6-99e8-107db7961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8f7f69-08d8-4515-b3a0-a7f353874d6a">
      <Terms xmlns="http://schemas.microsoft.com/office/infopath/2007/PartnerControls"/>
    </lcf76f155ced4ddcb4097134ff3c332f>
    <TaxCatchAll xmlns="73fb875a-8af9-4255-b008-0995492d31cd" xsi:nil="true"/>
    <_dlc_DocId xmlns="aa16a7f6-ad7c-47b6-99e8-107db7961b82">THTAUHCSY2F2-1720031561-7825</_dlc_DocId>
    <_dlc_DocIdUrl xmlns="aa16a7f6-ad7c-47b6-99e8-107db7961b82">
      <Url>https://usdagcc.sharepoint.com/sites/ams/AMS-TMIntranet/AMS-GD/MPIRG/_layouts/15/DocIdRedir.aspx?ID=THTAUHCSY2F2-1720031561-7825</Url>
      <Description>THTAUHCSY2F2-1720031561-7825</Description>
    </_dlc_DocIdUrl>
  </documentManagement>
</p:properties>
</file>

<file path=customXml/itemProps1.xml><?xml version="1.0" encoding="utf-8"?>
<ds:datastoreItem xmlns:ds="http://schemas.openxmlformats.org/officeDocument/2006/customXml" ds:itemID="{A6CD9354-3419-4627-8573-A0E4F7C7541B}">
  <ds:schemaRefs>
    <ds:schemaRef ds:uri="http://schemas.microsoft.com/sharepoint/events"/>
  </ds:schemaRefs>
</ds:datastoreItem>
</file>

<file path=customXml/itemProps2.xml><?xml version="1.0" encoding="utf-8"?>
<ds:datastoreItem xmlns:ds="http://schemas.openxmlformats.org/officeDocument/2006/customXml" ds:itemID="{311E5DE7-FF7D-4EB9-B6D6-1B9AC5940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108f7f69-08d8-4515-b3a0-a7f353874d6a"/>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B3D0C-319E-40A5-AF59-D4A5679415EE}">
  <ds:schemaRefs>
    <ds:schemaRef ds:uri="http://schemas.microsoft.com/sharepoint/v3/contenttype/forms"/>
  </ds:schemaRefs>
</ds:datastoreItem>
</file>

<file path=customXml/itemProps4.xml><?xml version="1.0" encoding="utf-8"?>
<ds:datastoreItem xmlns:ds="http://schemas.openxmlformats.org/officeDocument/2006/customXml" ds:itemID="{45310DB5-DE03-46F4-A479-892E7BA87444}">
  <ds:schemaRefs>
    <ds:schemaRef ds:uri="http://schemas.microsoft.com/office/2006/metadata/properties"/>
    <ds:schemaRef ds:uri="http://schemas.microsoft.com/office/infopath/2007/PartnerControls"/>
    <ds:schemaRef ds:uri="108f7f69-08d8-4515-b3a0-a7f353874d6a"/>
    <ds:schemaRef ds:uri="73fb875a-8af9-4255-b008-0995492d31cd"/>
    <ds:schemaRef ds:uri="aa16a7f6-ad7c-47b6-99e8-107db7961b8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Ragland-Greene, Rachelle - OCIO-OCIO, DC</cp:lastModifiedBy>
  <cp:revision>3</cp:revision>
  <dcterms:created xsi:type="dcterms:W3CDTF">2025-01-07T22:35:00Z</dcterms:created>
  <dcterms:modified xsi:type="dcterms:W3CDTF">2025-01-07T22:36:00Z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0x0101003E6DE02E0A867747A384B55BA978E24C</vt:lpwstr>
  </property>
  <property fmtid="{D5CDD505-2E9C-101B-9397-08002B2CF9AE}" pid="3" name="Created">
    <vt:filetime>2020-12-28T00:00:00Z</vt:filetime>
  </property>
  <property fmtid="{D5CDD505-2E9C-101B-9397-08002B2CF9AE}" pid="4" name="Creator">
    <vt:lpwstr>Acrobat PDFMaker 20 for Word</vt:lpwstr>
  </property>
  <property fmtid="{D5CDD505-2E9C-101B-9397-08002B2CF9AE}" pid="5" name="LastSaved">
    <vt:filetime>2021-01-05T00:00:00Z</vt:filetime>
  </property>
  <property fmtid="{D5CDD505-2E9C-101B-9397-08002B2CF9AE}" pid="6" name="MediaServiceImageTags">
    <vt:lpwstr/>
  </property>
  <property fmtid="{D5CDD505-2E9C-101B-9397-08002B2CF9AE}" pid="7" name="_dlc_DocIdItemGuid">
    <vt:lpwstr>3d0c08bd-deb4-4f7a-b8f6-3469e386ec75</vt:lpwstr>
  </property>
</Properties>
</file>