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936" w:rsidRPr="007A32EB" w:rsidP="0072214B" w14:paraId="0F04CF38" w14:textId="5AC0F440">
      <w:pPr>
        <w:rPr>
          <w:rFonts w:cstheme="minorHAnsi"/>
          <w:b/>
          <w:bCs/>
          <w:sz w:val="24"/>
          <w:szCs w:val="24"/>
        </w:rPr>
      </w:pPr>
      <w:r w:rsidRPr="007A32EB">
        <w:rPr>
          <w:rFonts w:cstheme="minorHAnsi"/>
          <w:b/>
          <w:bCs/>
          <w:sz w:val="24"/>
          <w:szCs w:val="24"/>
        </w:rPr>
        <w:t>Request for Nonsubstantive Change</w:t>
      </w:r>
    </w:p>
    <w:p w:rsidR="00BE448A" w:rsidRPr="007A32EB" w:rsidP="0072214B" w14:paraId="0B3BC707" w14:textId="078E2D94">
      <w:pPr>
        <w:rPr>
          <w:rFonts w:cstheme="minorHAnsi"/>
          <w:b/>
          <w:bCs/>
          <w:sz w:val="24"/>
          <w:szCs w:val="24"/>
        </w:rPr>
      </w:pPr>
      <w:r w:rsidRPr="00A71254">
        <w:rPr>
          <w:rFonts w:cstheme="minorHAnsi"/>
          <w:b/>
          <w:bCs/>
          <w:sz w:val="24"/>
          <w:szCs w:val="24"/>
        </w:rPr>
        <w:t xml:space="preserve">ICR </w:t>
      </w:r>
      <w:r w:rsidRPr="00A71254" w:rsidR="00A71254">
        <w:rPr>
          <w:rFonts w:cstheme="minorHAnsi"/>
          <w:b/>
          <w:bCs/>
          <w:sz w:val="24"/>
          <w:szCs w:val="24"/>
        </w:rPr>
        <w:t>0560-0265</w:t>
      </w:r>
    </w:p>
    <w:p w:rsidR="00BE448A" w:rsidRPr="007A32EB" w:rsidP="0072214B" w14:paraId="25CC7D66" w14:textId="40AA58B5">
      <w:pPr>
        <w:rPr>
          <w:rFonts w:cstheme="minorHAnsi"/>
          <w:b/>
          <w:bCs/>
          <w:sz w:val="24"/>
          <w:szCs w:val="24"/>
        </w:rPr>
      </w:pPr>
      <w:r>
        <w:rPr>
          <w:rFonts w:cstheme="minorHAnsi"/>
          <w:b/>
          <w:bCs/>
          <w:sz w:val="24"/>
          <w:szCs w:val="24"/>
        </w:rPr>
        <w:t>March 13</w:t>
      </w:r>
      <w:r w:rsidR="009953DA">
        <w:rPr>
          <w:rFonts w:cstheme="minorHAnsi"/>
          <w:b/>
          <w:bCs/>
          <w:sz w:val="24"/>
          <w:szCs w:val="24"/>
        </w:rPr>
        <w:t>, 2025</w:t>
      </w:r>
    </w:p>
    <w:p w:rsidR="00BE448A" w:rsidRPr="007A32EB" w:rsidP="00BE448A" w14:paraId="0665165B" w14:textId="77777777">
      <w:pPr>
        <w:jc w:val="center"/>
        <w:rPr>
          <w:rFonts w:cstheme="minorHAnsi"/>
          <w:sz w:val="24"/>
          <w:szCs w:val="24"/>
        </w:rPr>
      </w:pPr>
    </w:p>
    <w:p w:rsidR="0072214B" w:rsidRPr="007A32EB" w:rsidP="00BE448A" w14:paraId="7AE9A9FC" w14:textId="77777777">
      <w:pPr>
        <w:rPr>
          <w:rFonts w:cstheme="minorHAnsi"/>
          <w:sz w:val="24"/>
          <w:szCs w:val="24"/>
        </w:rPr>
      </w:pPr>
    </w:p>
    <w:p w:rsidR="002D0162" w:rsidRPr="007A32EB" w:rsidP="00BE448A" w14:paraId="79BB0CB0" w14:textId="2D402488">
      <w:pPr>
        <w:rPr>
          <w:rFonts w:cstheme="minorHAnsi"/>
          <w:sz w:val="24"/>
          <w:szCs w:val="24"/>
        </w:rPr>
      </w:pPr>
      <w:r>
        <w:rPr>
          <w:rFonts w:cstheme="minorHAnsi"/>
          <w:sz w:val="24"/>
          <w:szCs w:val="24"/>
        </w:rPr>
        <w:t xml:space="preserve">FSA has reviewed </w:t>
      </w:r>
      <w:r w:rsidR="00395DCD">
        <w:rPr>
          <w:rFonts w:cstheme="minorHAnsi"/>
          <w:sz w:val="24"/>
          <w:szCs w:val="24"/>
        </w:rPr>
        <w:t>form AD-2047</w:t>
      </w:r>
      <w:r w:rsidR="004B63C3">
        <w:rPr>
          <w:rFonts w:cstheme="minorHAnsi"/>
          <w:sz w:val="24"/>
          <w:szCs w:val="24"/>
        </w:rPr>
        <w:t xml:space="preserve"> </w:t>
      </w:r>
      <w:r w:rsidRPr="007A32EB" w:rsidR="00BE448A">
        <w:rPr>
          <w:rFonts w:cstheme="minorHAnsi"/>
          <w:sz w:val="24"/>
          <w:szCs w:val="24"/>
        </w:rPr>
        <w:t>and requests approval for nonsubstantive changes</w:t>
      </w:r>
      <w:r w:rsidR="00C05749">
        <w:rPr>
          <w:rFonts w:cstheme="minorHAnsi"/>
          <w:sz w:val="24"/>
          <w:szCs w:val="24"/>
        </w:rPr>
        <w:t xml:space="preserve"> with the justification</w:t>
      </w:r>
      <w:r w:rsidRPr="007A32EB" w:rsidR="00BE448A">
        <w:rPr>
          <w:rFonts w:cstheme="minorHAnsi"/>
          <w:sz w:val="24"/>
          <w:szCs w:val="24"/>
        </w:rPr>
        <w:t>.</w:t>
      </w:r>
      <w:r w:rsidRPr="007A32EB">
        <w:rPr>
          <w:rFonts w:cstheme="minorHAnsi"/>
          <w:sz w:val="24"/>
          <w:szCs w:val="24"/>
        </w:rPr>
        <w:t xml:space="preserve">  </w:t>
      </w:r>
    </w:p>
    <w:p w:rsidR="002D0162" w:rsidRPr="007A32EB" w:rsidP="00BE448A" w14:paraId="712A594E" w14:textId="77777777">
      <w:pPr>
        <w:rPr>
          <w:rFonts w:cstheme="minorHAnsi"/>
          <w:sz w:val="24"/>
          <w:szCs w:val="24"/>
        </w:rPr>
      </w:pPr>
    </w:p>
    <w:p w:rsidR="007C76C4" w:rsidP="007C76C4" w14:paraId="37B9B011" w14:textId="2F8B23B2">
      <w:pPr>
        <w:rPr>
          <w:rFonts w:cstheme="minorHAnsi"/>
          <w:sz w:val="24"/>
          <w:szCs w:val="24"/>
        </w:rPr>
      </w:pPr>
      <w:r>
        <w:rPr>
          <w:rFonts w:cstheme="minorHAnsi"/>
          <w:sz w:val="24"/>
          <w:szCs w:val="24"/>
        </w:rPr>
        <w:t xml:space="preserve">The changes </w:t>
      </w:r>
      <w:r w:rsidRPr="007A32EB">
        <w:rPr>
          <w:rFonts w:cstheme="minorHAnsi"/>
          <w:sz w:val="24"/>
          <w:szCs w:val="24"/>
        </w:rPr>
        <w:t>do not affect response time or burden</w:t>
      </w:r>
      <w:r w:rsidR="002E313D">
        <w:rPr>
          <w:rFonts w:cstheme="minorHAnsi"/>
          <w:sz w:val="24"/>
          <w:szCs w:val="24"/>
        </w:rPr>
        <w:t xml:space="preserve"> hours</w:t>
      </w:r>
      <w:r w:rsidRPr="007A32EB">
        <w:rPr>
          <w:rFonts w:cstheme="minorHAnsi"/>
          <w:sz w:val="24"/>
          <w:szCs w:val="24"/>
        </w:rPr>
        <w:t>.</w:t>
      </w:r>
    </w:p>
    <w:p w:rsidR="009953DA" w:rsidP="007C76C4" w14:paraId="3A0722D4" w14:textId="77777777">
      <w:pPr>
        <w:rPr>
          <w:rFonts w:cstheme="minorHAnsi"/>
          <w:sz w:val="24"/>
          <w:szCs w:val="24"/>
        </w:rPr>
      </w:pPr>
    </w:p>
    <w:p w:rsidR="00A71254" w:rsidP="00A71254" w14:paraId="1E6663B2" w14:textId="77777777">
      <w:r>
        <w:rPr>
          <w:b/>
          <w:bCs/>
        </w:rPr>
        <w:t>Justification:</w:t>
      </w:r>
      <w:r>
        <w:t xml:space="preserve"> The Office of Management and Budget's (OMB), Revisions to OMB’s Statistical Policy Directive No. 15: Standards for Maintaining, Collecting, and Presenting Federal Data on Race and Ethnicity directs USDA to develop and submit to OMB within 18 months of publication of these standards, an Action Plan on Race and Ethnicity Data describing how we intend to bring our agency collections and publications into compliance with these standards by March 28, 2029.  FSA will have to update this form after the issuance of USDA's Action Plan to ensure conformity with the Figure (1, 2, or 3) outlined in USDA's Action Plan and leverage that Action Plan in consultation with leadership on bringing this data collection into compliance with the revised SPD-15 standards, by the March 2029, in combined consideration of the Deputy Areas for Farm Programs, Farm Loans, and Field Operations which collect and/or utilize such data and in consideration of budget and software enhancements yet needed to correctly capture detailed categories. </w:t>
      </w:r>
    </w:p>
    <w:p w:rsidR="00A71254" w:rsidP="00A71254" w14:paraId="590B5F88" w14:textId="77777777"/>
    <w:p w:rsidR="00A71254" w:rsidP="00A71254" w14:paraId="245CC344" w14:textId="74698BF7">
      <w:r>
        <w:t xml:space="preserve">It is noted that the proposed AD-2047 includes the addition of Middle Eastern or North African in effort to partially comply with the SDP-15 requirements at this time, and that the collection of information is conducted in a manner consistent with the guidelines in 5 CFR 1320.5 and current Departmental Regulation 4370-001.  </w:t>
      </w:r>
    </w:p>
    <w:p w:rsidR="00A71254" w:rsidP="007C76C4" w14:paraId="1471A7CB" w14:textId="77777777">
      <w:pPr>
        <w:rPr>
          <w:rFonts w:cstheme="minorHAnsi"/>
          <w:b/>
          <w:bCs/>
          <w:sz w:val="24"/>
          <w:szCs w:val="24"/>
          <w:highlight w:val="yellow"/>
        </w:rPr>
      </w:pPr>
    </w:p>
    <w:p w:rsidR="009953DA" w:rsidRPr="003625F5" w:rsidP="007C76C4" w14:paraId="7398AB00" w14:textId="7C1A1287">
      <w:pPr>
        <w:rPr>
          <w:rFonts w:cstheme="minorHAnsi"/>
          <w:b/>
          <w:bCs/>
          <w:sz w:val="24"/>
          <w:szCs w:val="24"/>
        </w:rPr>
      </w:pPr>
      <w:r w:rsidRPr="00A71254">
        <w:rPr>
          <w:rFonts w:cstheme="minorHAnsi"/>
          <w:b/>
          <w:bCs/>
          <w:sz w:val="24"/>
          <w:szCs w:val="24"/>
        </w:rPr>
        <w:t xml:space="preserve">FORM:  </w:t>
      </w:r>
      <w:r w:rsidR="009A7396">
        <w:rPr>
          <w:rFonts w:cstheme="minorHAnsi"/>
          <w:b/>
          <w:bCs/>
          <w:sz w:val="24"/>
          <w:szCs w:val="24"/>
        </w:rPr>
        <w:t>AD-2047</w:t>
      </w:r>
      <w:r w:rsidR="009A7396">
        <w:rPr>
          <w:b/>
          <w:bCs/>
          <w:sz w:val="24"/>
          <w:szCs w:val="24"/>
        </w:rPr>
        <w:t xml:space="preserve"> </w:t>
      </w:r>
      <w:r w:rsidR="003625F5">
        <w:rPr>
          <w:b/>
          <w:bCs/>
          <w:sz w:val="24"/>
          <w:szCs w:val="24"/>
        </w:rPr>
        <w:t>(</w:t>
      </w:r>
      <w:r w:rsidR="007315FA">
        <w:rPr>
          <w:b/>
          <w:bCs/>
          <w:sz w:val="24"/>
          <w:szCs w:val="24"/>
        </w:rPr>
        <w:t>4</w:t>
      </w:r>
      <w:r w:rsidR="003625F5">
        <w:rPr>
          <w:b/>
          <w:bCs/>
          <w:sz w:val="24"/>
          <w:szCs w:val="24"/>
        </w:rPr>
        <w:t xml:space="preserve"> changes)</w:t>
      </w:r>
    </w:p>
    <w:p w:rsidR="009953DA" w:rsidRPr="00F30EAA" w:rsidP="007C76C4" w14:paraId="66093C45" w14:textId="77777777">
      <w:pPr>
        <w:rPr>
          <w:rFonts w:cstheme="minorHAnsi"/>
          <w:sz w:val="24"/>
          <w:szCs w:val="24"/>
        </w:rPr>
      </w:pPr>
    </w:p>
    <w:p w:rsidR="009953DA" w:rsidRPr="00F30EAA" w:rsidP="007C76C4" w14:paraId="05514922" w14:textId="20553A01">
      <w:pPr>
        <w:rPr>
          <w:rFonts w:cstheme="minorHAnsi"/>
          <w:b/>
          <w:bCs/>
          <w:sz w:val="24"/>
          <w:szCs w:val="24"/>
        </w:rPr>
      </w:pPr>
      <w:r w:rsidRPr="00F30EAA">
        <w:rPr>
          <w:rFonts w:cstheme="minorHAnsi"/>
          <w:b/>
          <w:bCs/>
          <w:sz w:val="24"/>
          <w:szCs w:val="24"/>
        </w:rPr>
        <w:t xml:space="preserve">Change 1:  </w:t>
      </w:r>
      <w:r w:rsidR="00A87DE0">
        <w:rPr>
          <w:rFonts w:cstheme="minorHAnsi"/>
          <w:b/>
          <w:bCs/>
          <w:sz w:val="24"/>
          <w:szCs w:val="24"/>
        </w:rPr>
        <w:t>Item</w:t>
      </w:r>
      <w:r w:rsidR="00CB30DA">
        <w:rPr>
          <w:rFonts w:cstheme="minorHAnsi"/>
          <w:b/>
          <w:bCs/>
          <w:sz w:val="24"/>
          <w:szCs w:val="24"/>
        </w:rPr>
        <w:t>s</w:t>
      </w:r>
      <w:r w:rsidR="00A87DE0">
        <w:rPr>
          <w:rFonts w:cstheme="minorHAnsi"/>
          <w:b/>
          <w:bCs/>
          <w:sz w:val="24"/>
          <w:szCs w:val="24"/>
        </w:rPr>
        <w:t xml:space="preserve"> 4A (Race) and 4B (</w:t>
      </w:r>
      <w:r w:rsidR="00CB30DA">
        <w:rPr>
          <w:rFonts w:cstheme="minorHAnsi"/>
          <w:b/>
          <w:bCs/>
          <w:sz w:val="24"/>
          <w:szCs w:val="24"/>
        </w:rPr>
        <w:t>Ethnicity) are being combined</w:t>
      </w:r>
      <w:r w:rsidR="00C06B95">
        <w:rPr>
          <w:rFonts w:cstheme="minorHAnsi"/>
          <w:b/>
          <w:bCs/>
          <w:sz w:val="24"/>
          <w:szCs w:val="24"/>
        </w:rPr>
        <w:t xml:space="preserve"> </w:t>
      </w:r>
      <w:r w:rsidR="00614F51">
        <w:rPr>
          <w:rFonts w:cstheme="minorHAnsi"/>
          <w:b/>
          <w:bCs/>
          <w:sz w:val="24"/>
          <w:szCs w:val="24"/>
        </w:rPr>
        <w:t xml:space="preserve">into 4A </w:t>
      </w:r>
      <w:r w:rsidR="00F52971">
        <w:rPr>
          <w:rFonts w:cstheme="minorHAnsi"/>
          <w:b/>
          <w:bCs/>
          <w:sz w:val="24"/>
          <w:szCs w:val="24"/>
        </w:rPr>
        <w:t xml:space="preserve">(Race/Ethnicity) </w:t>
      </w:r>
      <w:r w:rsidR="00C06B95">
        <w:rPr>
          <w:rFonts w:cstheme="minorHAnsi"/>
          <w:b/>
          <w:bCs/>
          <w:sz w:val="24"/>
          <w:szCs w:val="24"/>
        </w:rPr>
        <w:t>and updated</w:t>
      </w:r>
      <w:r w:rsidR="00CB30DA">
        <w:rPr>
          <w:rFonts w:cstheme="minorHAnsi"/>
          <w:b/>
          <w:bCs/>
          <w:sz w:val="24"/>
          <w:szCs w:val="24"/>
        </w:rPr>
        <w:t xml:space="preserve"> </w:t>
      </w:r>
      <w:r w:rsidR="007F3354">
        <w:rPr>
          <w:rFonts w:cstheme="minorHAnsi"/>
          <w:b/>
          <w:bCs/>
          <w:sz w:val="24"/>
          <w:szCs w:val="24"/>
        </w:rPr>
        <w:t xml:space="preserve">in </w:t>
      </w:r>
      <w:r w:rsidR="00C06B95">
        <w:rPr>
          <w:rFonts w:cstheme="minorHAnsi"/>
          <w:b/>
          <w:bCs/>
          <w:sz w:val="24"/>
          <w:szCs w:val="24"/>
        </w:rPr>
        <w:t>accordance</w:t>
      </w:r>
      <w:r w:rsidR="007F3354">
        <w:rPr>
          <w:rFonts w:cstheme="minorHAnsi"/>
          <w:b/>
          <w:bCs/>
          <w:sz w:val="24"/>
          <w:szCs w:val="24"/>
        </w:rPr>
        <w:t xml:space="preserve"> with </w:t>
      </w:r>
      <w:r w:rsidR="00196507">
        <w:rPr>
          <w:rFonts w:cstheme="minorHAnsi"/>
          <w:b/>
          <w:bCs/>
          <w:sz w:val="24"/>
          <w:szCs w:val="24"/>
        </w:rPr>
        <w:t>OMB’s SPD-15</w:t>
      </w:r>
      <w:r w:rsidR="00A354C1">
        <w:rPr>
          <w:rFonts w:cstheme="minorHAnsi"/>
          <w:b/>
          <w:bCs/>
          <w:sz w:val="24"/>
          <w:szCs w:val="24"/>
        </w:rPr>
        <w:t xml:space="preserve"> and remove “I do not want to provide…” response option.</w:t>
      </w:r>
    </w:p>
    <w:p w:rsidR="009953DA" w:rsidRPr="00F30EAA" w:rsidP="007C76C4" w14:paraId="35DF0B55" w14:textId="77777777">
      <w:pPr>
        <w:rPr>
          <w:rFonts w:cstheme="minorHAnsi"/>
          <w:sz w:val="24"/>
          <w:szCs w:val="24"/>
        </w:rPr>
      </w:pPr>
    </w:p>
    <w:p w:rsidR="004B63C3" w:rsidRPr="003625F5" w:rsidP="00577D61" w14:paraId="22A935F5" w14:textId="4B88F8C0">
      <w:pPr>
        <w:rPr>
          <w:rFonts w:cstheme="minorHAnsi"/>
          <w:b/>
          <w:bCs/>
          <w:sz w:val="24"/>
          <w:szCs w:val="24"/>
        </w:rPr>
      </w:pPr>
      <w:r w:rsidRPr="003625F5">
        <w:rPr>
          <w:rFonts w:cstheme="minorHAnsi"/>
          <w:b/>
          <w:bCs/>
          <w:sz w:val="24"/>
          <w:szCs w:val="24"/>
        </w:rPr>
        <w:t>CURRENT</w:t>
      </w:r>
      <w:r w:rsidRPr="003625F5">
        <w:rPr>
          <w:rFonts w:cstheme="minorHAnsi"/>
          <w:b/>
          <w:bCs/>
          <w:sz w:val="24"/>
          <w:szCs w:val="24"/>
        </w:rPr>
        <w:tab/>
      </w:r>
      <w:r w:rsidRPr="003625F5">
        <w:rPr>
          <w:rFonts w:cstheme="minorHAnsi"/>
          <w:b/>
          <w:bCs/>
          <w:sz w:val="24"/>
          <w:szCs w:val="24"/>
        </w:rPr>
        <w:tab/>
      </w:r>
      <w:r w:rsidRPr="003625F5">
        <w:rPr>
          <w:rFonts w:cstheme="minorHAnsi"/>
          <w:b/>
          <w:bCs/>
          <w:sz w:val="24"/>
          <w:szCs w:val="24"/>
        </w:rPr>
        <w:tab/>
      </w:r>
      <w:r w:rsidRPr="003625F5">
        <w:rPr>
          <w:rFonts w:cstheme="minorHAnsi"/>
          <w:b/>
          <w:bCs/>
          <w:sz w:val="24"/>
          <w:szCs w:val="24"/>
        </w:rPr>
        <w:tab/>
      </w:r>
      <w:r w:rsidRPr="003625F5">
        <w:rPr>
          <w:rFonts w:cstheme="minorHAnsi"/>
          <w:b/>
          <w:bCs/>
          <w:sz w:val="24"/>
          <w:szCs w:val="24"/>
        </w:rPr>
        <w:tab/>
      </w:r>
      <w:r w:rsidR="00577D61">
        <w:rPr>
          <w:rFonts w:cstheme="minorHAnsi"/>
          <w:b/>
          <w:bCs/>
          <w:sz w:val="24"/>
          <w:szCs w:val="24"/>
        </w:rPr>
        <w:t xml:space="preserve">      </w:t>
      </w:r>
      <w:r w:rsidR="00394EEF">
        <w:rPr>
          <w:rFonts w:cstheme="minorHAnsi"/>
          <w:b/>
          <w:bCs/>
          <w:sz w:val="24"/>
          <w:szCs w:val="24"/>
        </w:rPr>
        <w:tab/>
      </w:r>
      <w:r w:rsidR="00394EEF">
        <w:rPr>
          <w:rFonts w:cstheme="minorHAnsi"/>
          <w:b/>
          <w:bCs/>
          <w:sz w:val="24"/>
          <w:szCs w:val="24"/>
        </w:rPr>
        <w:tab/>
      </w:r>
      <w:r w:rsidR="00577D61">
        <w:rPr>
          <w:rFonts w:cstheme="minorHAnsi"/>
          <w:b/>
          <w:bCs/>
          <w:sz w:val="24"/>
          <w:szCs w:val="24"/>
        </w:rPr>
        <w:t xml:space="preserve">    </w:t>
      </w:r>
      <w:r w:rsidRPr="003625F5">
        <w:rPr>
          <w:rFonts w:cstheme="minorHAnsi"/>
          <w:b/>
          <w:bCs/>
          <w:sz w:val="24"/>
          <w:szCs w:val="24"/>
        </w:rPr>
        <w:t>CHANGE</w:t>
      </w:r>
    </w:p>
    <w:p w:rsidR="009953DA" w:rsidRPr="00F30EAA" w:rsidP="00577D61" w14:paraId="548684CF" w14:textId="0FDC2328">
      <w:pPr>
        <w:rPr>
          <w:rFonts w:cstheme="minorHAnsi"/>
          <w:sz w:val="24"/>
          <w:szCs w:val="24"/>
        </w:rPr>
      </w:pPr>
      <w:r w:rsidRPr="00394EEF">
        <w:rPr>
          <w:rFonts w:cstheme="minorHAnsi"/>
          <w:noProof/>
          <w:sz w:val="24"/>
          <w:szCs w:val="24"/>
        </w:rPr>
        <w:drawing>
          <wp:inline distT="0" distB="0" distL="0" distR="0">
            <wp:extent cx="3271092" cy="2481943"/>
            <wp:effectExtent l="0" t="0" r="5715" b="0"/>
            <wp:docPr id="1669562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62955" name=""/>
                    <pic:cNvPicPr/>
                  </pic:nvPicPr>
                  <pic:blipFill>
                    <a:blip xmlns:r="http://schemas.openxmlformats.org/officeDocument/2006/relationships" r:embed="rId4"/>
                    <a:stretch>
                      <a:fillRect/>
                    </a:stretch>
                  </pic:blipFill>
                  <pic:spPr>
                    <a:xfrm>
                      <a:off x="0" y="0"/>
                      <a:ext cx="3342968" cy="2536479"/>
                    </a:xfrm>
                    <a:prstGeom prst="rect">
                      <a:avLst/>
                    </a:prstGeom>
                  </pic:spPr>
                </pic:pic>
              </a:graphicData>
            </a:graphic>
          </wp:inline>
        </w:drawing>
      </w:r>
      <w:r w:rsidR="00577D61">
        <w:rPr>
          <w:rFonts w:cstheme="minorHAnsi"/>
          <w:sz w:val="24"/>
          <w:szCs w:val="24"/>
        </w:rPr>
        <w:t xml:space="preserve">          </w:t>
      </w:r>
      <w:r w:rsidRPr="00F30EAA">
        <w:rPr>
          <w:rFonts w:cstheme="minorHAnsi"/>
          <w:sz w:val="24"/>
          <w:szCs w:val="24"/>
        </w:rPr>
        <w:tab/>
      </w:r>
      <w:r w:rsidRPr="00594827" w:rsidR="00594827">
        <w:rPr>
          <w:rFonts w:cstheme="minorHAnsi"/>
          <w:noProof/>
          <w:sz w:val="24"/>
          <w:szCs w:val="24"/>
        </w:rPr>
        <w:drawing>
          <wp:inline distT="0" distB="0" distL="0" distR="0">
            <wp:extent cx="2760844" cy="2487880"/>
            <wp:effectExtent l="0" t="0" r="1905" b="8255"/>
            <wp:docPr id="966393834"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93834" name="Picture 1" descr="Graphical user interface, text, application&#10;&#10;AI-generated content may be incorrect."/>
                    <pic:cNvPicPr/>
                  </pic:nvPicPr>
                  <pic:blipFill>
                    <a:blip xmlns:r="http://schemas.openxmlformats.org/officeDocument/2006/relationships" r:embed="rId5"/>
                    <a:stretch>
                      <a:fillRect/>
                    </a:stretch>
                  </pic:blipFill>
                  <pic:spPr>
                    <a:xfrm>
                      <a:off x="0" y="0"/>
                      <a:ext cx="2784064" cy="2508804"/>
                    </a:xfrm>
                    <a:prstGeom prst="rect">
                      <a:avLst/>
                    </a:prstGeom>
                  </pic:spPr>
                </pic:pic>
              </a:graphicData>
            </a:graphic>
          </wp:inline>
        </w:drawing>
      </w:r>
    </w:p>
    <w:p w:rsidR="009953DA" w:rsidRPr="00F30EAA" w:rsidP="009953DA" w14:paraId="6C8EDEA9" w14:textId="77777777">
      <w:pPr>
        <w:ind w:firstLine="720"/>
        <w:rPr>
          <w:rFonts w:cstheme="minorHAnsi"/>
          <w:sz w:val="24"/>
          <w:szCs w:val="24"/>
        </w:rPr>
      </w:pPr>
    </w:p>
    <w:p w:rsidR="009953DA" w:rsidP="009953DA" w14:paraId="7C668316" w14:textId="77777777">
      <w:pPr>
        <w:ind w:firstLine="720"/>
        <w:rPr>
          <w:rFonts w:cstheme="minorHAnsi"/>
          <w:sz w:val="24"/>
          <w:szCs w:val="24"/>
        </w:rPr>
      </w:pPr>
    </w:p>
    <w:p w:rsidR="00594827" w:rsidP="009953DA" w14:paraId="73466A73" w14:textId="77777777">
      <w:pPr>
        <w:ind w:firstLine="720"/>
        <w:rPr>
          <w:rFonts w:cstheme="minorHAnsi"/>
          <w:sz w:val="24"/>
          <w:szCs w:val="24"/>
        </w:rPr>
      </w:pPr>
    </w:p>
    <w:p w:rsidR="00594827" w:rsidP="009953DA" w14:paraId="0250A7D7" w14:textId="77777777">
      <w:pPr>
        <w:ind w:firstLine="720"/>
        <w:rPr>
          <w:rFonts w:cstheme="minorHAnsi"/>
          <w:sz w:val="24"/>
          <w:szCs w:val="24"/>
        </w:rPr>
      </w:pPr>
    </w:p>
    <w:p w:rsidR="00594827" w:rsidP="009953DA" w14:paraId="1A0EAE27" w14:textId="77777777">
      <w:pPr>
        <w:ind w:firstLine="720"/>
        <w:rPr>
          <w:rFonts w:cstheme="minorHAnsi"/>
          <w:sz w:val="24"/>
          <w:szCs w:val="24"/>
        </w:rPr>
      </w:pPr>
    </w:p>
    <w:p w:rsidR="00594827" w:rsidRPr="00F30EAA" w:rsidP="009953DA" w14:paraId="508EDC75" w14:textId="77777777">
      <w:pPr>
        <w:ind w:firstLine="720"/>
        <w:rPr>
          <w:rFonts w:cstheme="minorHAnsi"/>
          <w:sz w:val="24"/>
          <w:szCs w:val="24"/>
        </w:rPr>
      </w:pPr>
    </w:p>
    <w:p w:rsidR="009953DA" w:rsidRPr="00F30EAA" w:rsidP="00F30EAA" w14:paraId="743C5E51" w14:textId="7CEBD7C5">
      <w:pPr>
        <w:rPr>
          <w:rFonts w:cstheme="minorHAnsi"/>
          <w:b/>
          <w:bCs/>
          <w:sz w:val="24"/>
          <w:szCs w:val="24"/>
        </w:rPr>
      </w:pPr>
      <w:r w:rsidRPr="00F30EAA">
        <w:rPr>
          <w:rFonts w:cstheme="minorHAnsi"/>
          <w:b/>
          <w:bCs/>
          <w:sz w:val="24"/>
          <w:szCs w:val="24"/>
        </w:rPr>
        <w:t xml:space="preserve">Change 2: </w:t>
      </w:r>
      <w:r w:rsidR="009276AE">
        <w:rPr>
          <w:rFonts w:cstheme="minorHAnsi"/>
          <w:b/>
          <w:bCs/>
          <w:sz w:val="24"/>
          <w:szCs w:val="24"/>
        </w:rPr>
        <w:t>Item 4</w:t>
      </w:r>
      <w:r w:rsidR="00F52971">
        <w:rPr>
          <w:rFonts w:cstheme="minorHAnsi"/>
          <w:b/>
          <w:bCs/>
          <w:sz w:val="24"/>
          <w:szCs w:val="24"/>
        </w:rPr>
        <w:t>C</w:t>
      </w:r>
      <w:r w:rsidR="009276AE">
        <w:rPr>
          <w:rFonts w:cstheme="minorHAnsi"/>
          <w:b/>
          <w:bCs/>
          <w:sz w:val="24"/>
          <w:szCs w:val="24"/>
        </w:rPr>
        <w:t xml:space="preserve"> Gender</w:t>
      </w:r>
      <w:r w:rsidR="00013D8C">
        <w:rPr>
          <w:rFonts w:cstheme="minorHAnsi"/>
          <w:b/>
          <w:bCs/>
          <w:sz w:val="24"/>
          <w:szCs w:val="24"/>
        </w:rPr>
        <w:t xml:space="preserve"> (Individual) is</w:t>
      </w:r>
      <w:r w:rsidR="009276AE">
        <w:rPr>
          <w:rFonts w:cstheme="minorHAnsi"/>
          <w:b/>
          <w:bCs/>
          <w:sz w:val="24"/>
          <w:szCs w:val="24"/>
        </w:rPr>
        <w:t xml:space="preserve"> updated to 4</w:t>
      </w:r>
      <w:r w:rsidR="00F52971">
        <w:rPr>
          <w:rFonts w:cstheme="minorHAnsi"/>
          <w:b/>
          <w:bCs/>
          <w:sz w:val="24"/>
          <w:szCs w:val="24"/>
        </w:rPr>
        <w:t>B</w:t>
      </w:r>
      <w:r w:rsidR="009276AE">
        <w:rPr>
          <w:rFonts w:cstheme="minorHAnsi"/>
          <w:b/>
          <w:bCs/>
          <w:sz w:val="24"/>
          <w:szCs w:val="24"/>
        </w:rPr>
        <w:t xml:space="preserve">. Sex </w:t>
      </w:r>
      <w:r w:rsidR="00013D8C">
        <w:rPr>
          <w:rFonts w:cstheme="minorHAnsi"/>
          <w:b/>
          <w:bCs/>
          <w:sz w:val="24"/>
          <w:szCs w:val="24"/>
        </w:rPr>
        <w:t xml:space="preserve">(Individual) </w:t>
      </w:r>
      <w:r w:rsidR="009276AE">
        <w:rPr>
          <w:rFonts w:cstheme="minorHAnsi"/>
          <w:b/>
          <w:bCs/>
          <w:sz w:val="24"/>
          <w:szCs w:val="24"/>
        </w:rPr>
        <w:t>and</w:t>
      </w:r>
      <w:r w:rsidR="00F52971">
        <w:rPr>
          <w:rFonts w:cstheme="minorHAnsi"/>
          <w:b/>
          <w:bCs/>
          <w:sz w:val="24"/>
          <w:szCs w:val="24"/>
        </w:rPr>
        <w:t xml:space="preserve"> to</w:t>
      </w:r>
      <w:r w:rsidR="009276AE">
        <w:rPr>
          <w:rFonts w:cstheme="minorHAnsi"/>
          <w:b/>
          <w:bCs/>
          <w:sz w:val="24"/>
          <w:szCs w:val="24"/>
        </w:rPr>
        <w:t xml:space="preserve"> remove</w:t>
      </w:r>
      <w:r w:rsidR="00594827">
        <w:rPr>
          <w:rFonts w:cstheme="minorHAnsi"/>
          <w:b/>
          <w:bCs/>
          <w:sz w:val="24"/>
          <w:szCs w:val="24"/>
        </w:rPr>
        <w:t xml:space="preserve"> the</w:t>
      </w:r>
      <w:r w:rsidR="00F52971">
        <w:rPr>
          <w:rFonts w:cstheme="minorHAnsi"/>
          <w:b/>
          <w:bCs/>
          <w:sz w:val="24"/>
          <w:szCs w:val="24"/>
        </w:rPr>
        <w:t xml:space="preserve"> </w:t>
      </w:r>
      <w:r w:rsidR="009276AE">
        <w:rPr>
          <w:rFonts w:cstheme="minorHAnsi"/>
          <w:b/>
          <w:bCs/>
          <w:sz w:val="24"/>
          <w:szCs w:val="24"/>
        </w:rPr>
        <w:t xml:space="preserve">Non-Binary </w:t>
      </w:r>
      <w:r w:rsidR="005A12A7">
        <w:rPr>
          <w:rFonts w:cstheme="minorHAnsi"/>
          <w:b/>
          <w:bCs/>
          <w:sz w:val="24"/>
          <w:szCs w:val="24"/>
        </w:rPr>
        <w:t xml:space="preserve">and </w:t>
      </w:r>
      <w:r w:rsidR="00836930">
        <w:rPr>
          <w:rFonts w:cstheme="minorHAnsi"/>
          <w:b/>
          <w:bCs/>
          <w:sz w:val="24"/>
          <w:szCs w:val="24"/>
        </w:rPr>
        <w:t>“I do not want to provide Gender information at this time.”</w:t>
      </w:r>
      <w:r w:rsidR="00594827">
        <w:rPr>
          <w:rFonts w:cstheme="minorHAnsi"/>
          <w:b/>
          <w:bCs/>
          <w:sz w:val="24"/>
          <w:szCs w:val="24"/>
        </w:rPr>
        <w:t xml:space="preserve"> </w:t>
      </w:r>
      <w:r w:rsidR="009276AE">
        <w:rPr>
          <w:rFonts w:cstheme="minorHAnsi"/>
          <w:b/>
          <w:bCs/>
          <w:sz w:val="24"/>
          <w:szCs w:val="24"/>
        </w:rPr>
        <w:t>response option</w:t>
      </w:r>
      <w:r w:rsidR="00836930">
        <w:rPr>
          <w:rFonts w:cstheme="minorHAnsi"/>
          <w:b/>
          <w:bCs/>
          <w:sz w:val="24"/>
          <w:szCs w:val="24"/>
        </w:rPr>
        <w:t>s</w:t>
      </w:r>
      <w:r w:rsidR="009276AE">
        <w:rPr>
          <w:rFonts w:cstheme="minorHAnsi"/>
          <w:b/>
          <w:bCs/>
          <w:sz w:val="24"/>
          <w:szCs w:val="24"/>
        </w:rPr>
        <w:t>.</w:t>
      </w:r>
    </w:p>
    <w:p w:rsidR="0023137C" w:rsidRPr="00F30EAA" w:rsidP="009953DA" w14:paraId="77ED9BB8" w14:textId="77777777">
      <w:pPr>
        <w:ind w:firstLine="720"/>
        <w:rPr>
          <w:rFonts w:cstheme="minorHAnsi"/>
          <w:sz w:val="24"/>
          <w:szCs w:val="24"/>
        </w:rPr>
      </w:pPr>
    </w:p>
    <w:p w:rsidR="0023137C" w:rsidRPr="003625F5" w:rsidP="00013D8C" w14:paraId="34B644E9" w14:textId="3D5CA710">
      <w:pPr>
        <w:rPr>
          <w:rFonts w:cstheme="minorHAnsi"/>
          <w:b/>
          <w:bCs/>
          <w:sz w:val="24"/>
          <w:szCs w:val="24"/>
        </w:rPr>
      </w:pPr>
      <w:r w:rsidRPr="003625F5">
        <w:rPr>
          <w:rFonts w:cstheme="minorHAnsi"/>
          <w:b/>
          <w:bCs/>
          <w:sz w:val="24"/>
          <w:szCs w:val="24"/>
        </w:rPr>
        <w:t>CURRENT</w:t>
      </w:r>
      <w:r w:rsidRPr="003625F5">
        <w:rPr>
          <w:rFonts w:cstheme="minorHAnsi"/>
          <w:b/>
          <w:bCs/>
          <w:sz w:val="24"/>
          <w:szCs w:val="24"/>
        </w:rPr>
        <w:tab/>
      </w:r>
      <w:r w:rsidRPr="003625F5">
        <w:rPr>
          <w:rFonts w:cstheme="minorHAnsi"/>
          <w:b/>
          <w:bCs/>
          <w:sz w:val="24"/>
          <w:szCs w:val="24"/>
        </w:rPr>
        <w:tab/>
      </w:r>
      <w:r w:rsidRPr="003625F5">
        <w:rPr>
          <w:rFonts w:cstheme="minorHAnsi"/>
          <w:b/>
          <w:bCs/>
          <w:sz w:val="24"/>
          <w:szCs w:val="24"/>
        </w:rPr>
        <w:tab/>
      </w:r>
      <w:r w:rsidRPr="003625F5">
        <w:rPr>
          <w:rFonts w:cstheme="minorHAnsi"/>
          <w:b/>
          <w:bCs/>
          <w:sz w:val="24"/>
          <w:szCs w:val="24"/>
        </w:rPr>
        <w:tab/>
      </w:r>
      <w:r w:rsidR="00F95E76">
        <w:rPr>
          <w:rFonts w:cstheme="minorHAnsi"/>
          <w:b/>
          <w:bCs/>
          <w:sz w:val="24"/>
          <w:szCs w:val="24"/>
        </w:rPr>
        <w:tab/>
      </w:r>
      <w:r w:rsidR="00F95E76">
        <w:rPr>
          <w:rFonts w:cstheme="minorHAnsi"/>
          <w:b/>
          <w:bCs/>
          <w:sz w:val="24"/>
          <w:szCs w:val="24"/>
        </w:rPr>
        <w:tab/>
      </w:r>
      <w:r w:rsidRPr="003625F5">
        <w:rPr>
          <w:rFonts w:cstheme="minorHAnsi"/>
          <w:b/>
          <w:bCs/>
          <w:sz w:val="24"/>
          <w:szCs w:val="24"/>
        </w:rPr>
        <w:t>CHANGE</w:t>
      </w:r>
    </w:p>
    <w:p w:rsidR="0023137C" w:rsidRPr="00F30EAA" w:rsidP="003C6619" w14:paraId="667BF24B" w14:textId="15944D20">
      <w:pPr>
        <w:rPr>
          <w:rFonts w:cstheme="minorHAnsi"/>
          <w:sz w:val="24"/>
          <w:szCs w:val="24"/>
        </w:rPr>
      </w:pPr>
      <w:r w:rsidRPr="00F95E76">
        <w:rPr>
          <w:rFonts w:cstheme="minorHAnsi"/>
          <w:noProof/>
          <w:sz w:val="24"/>
          <w:szCs w:val="24"/>
        </w:rPr>
        <w:drawing>
          <wp:inline distT="0" distB="0" distL="0" distR="0">
            <wp:extent cx="1952625" cy="1787236"/>
            <wp:effectExtent l="0" t="0" r="0" b="3810"/>
            <wp:docPr id="46147313"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7313" name="Picture 1" descr="Graphical user interface, text&#10;&#10;AI-generated content may be incorrect."/>
                    <pic:cNvPicPr/>
                  </pic:nvPicPr>
                  <pic:blipFill>
                    <a:blip xmlns:r="http://schemas.openxmlformats.org/officeDocument/2006/relationships" r:embed="rId6"/>
                    <a:stretch>
                      <a:fillRect/>
                    </a:stretch>
                  </pic:blipFill>
                  <pic:spPr>
                    <a:xfrm>
                      <a:off x="0" y="0"/>
                      <a:ext cx="1954464" cy="1788919"/>
                    </a:xfrm>
                    <a:prstGeom prst="rect">
                      <a:avLst/>
                    </a:prstGeom>
                  </pic:spPr>
                </pic:pic>
              </a:graphicData>
            </a:graphic>
          </wp:inline>
        </w:drawing>
      </w:r>
      <w:r w:rsidRPr="00F30EAA">
        <w:rPr>
          <w:rFonts w:cstheme="minorHAnsi"/>
          <w:sz w:val="24"/>
          <w:szCs w:val="24"/>
        </w:rPr>
        <w:tab/>
      </w:r>
      <w:r w:rsidRPr="00F30EAA">
        <w:rPr>
          <w:rFonts w:cstheme="minorHAnsi"/>
          <w:sz w:val="24"/>
          <w:szCs w:val="24"/>
        </w:rPr>
        <w:tab/>
      </w:r>
      <w:r w:rsidRPr="00F30EAA">
        <w:rPr>
          <w:rFonts w:cstheme="minorHAnsi"/>
          <w:sz w:val="24"/>
          <w:szCs w:val="24"/>
        </w:rPr>
        <w:tab/>
      </w:r>
      <w:r w:rsidRPr="00836930" w:rsidR="00836930">
        <w:rPr>
          <w:rFonts w:cstheme="minorHAnsi"/>
          <w:noProof/>
          <w:sz w:val="24"/>
          <w:szCs w:val="24"/>
        </w:rPr>
        <w:drawing>
          <wp:inline distT="0" distB="0" distL="0" distR="0">
            <wp:extent cx="2185326" cy="1689100"/>
            <wp:effectExtent l="0" t="0" r="5715" b="6350"/>
            <wp:docPr id="1983882175"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82175" name="Picture 1" descr="Graphical user interface, text, application&#10;&#10;AI-generated content may be incorrect."/>
                    <pic:cNvPicPr/>
                  </pic:nvPicPr>
                  <pic:blipFill>
                    <a:blip xmlns:r="http://schemas.openxmlformats.org/officeDocument/2006/relationships" r:embed="rId7"/>
                    <a:stretch>
                      <a:fillRect/>
                    </a:stretch>
                  </pic:blipFill>
                  <pic:spPr>
                    <a:xfrm>
                      <a:off x="0" y="0"/>
                      <a:ext cx="2188816" cy="1691798"/>
                    </a:xfrm>
                    <a:prstGeom prst="rect">
                      <a:avLst/>
                    </a:prstGeom>
                  </pic:spPr>
                </pic:pic>
              </a:graphicData>
            </a:graphic>
          </wp:inline>
        </w:drawing>
      </w:r>
    </w:p>
    <w:p w:rsidR="0023137C" w:rsidRPr="00F30EAA" w14:paraId="48540DA2" w14:textId="3E5FD143">
      <w:pPr>
        <w:rPr>
          <w:rFonts w:cstheme="minorHAnsi"/>
          <w:sz w:val="24"/>
          <w:szCs w:val="24"/>
        </w:rPr>
      </w:pPr>
    </w:p>
    <w:p w:rsidR="00013D8C" w:rsidRPr="00F30EAA" w:rsidP="00013D8C" w14:paraId="628C5000" w14:textId="64946EA7">
      <w:pPr>
        <w:rPr>
          <w:rFonts w:cstheme="minorHAnsi"/>
          <w:b/>
          <w:bCs/>
          <w:sz w:val="24"/>
          <w:szCs w:val="24"/>
        </w:rPr>
      </w:pPr>
      <w:r w:rsidRPr="00F30EAA">
        <w:rPr>
          <w:rFonts w:cstheme="minorHAnsi"/>
          <w:b/>
          <w:bCs/>
          <w:sz w:val="24"/>
          <w:szCs w:val="24"/>
        </w:rPr>
        <w:t>Change 3:</w:t>
      </w:r>
      <w:r w:rsidR="003625F5">
        <w:rPr>
          <w:rFonts w:cstheme="minorHAnsi"/>
          <w:b/>
          <w:bCs/>
          <w:sz w:val="24"/>
          <w:szCs w:val="24"/>
        </w:rPr>
        <w:t xml:space="preserve"> </w:t>
      </w:r>
      <w:r>
        <w:rPr>
          <w:rFonts w:cstheme="minorHAnsi"/>
          <w:b/>
          <w:bCs/>
          <w:sz w:val="24"/>
          <w:szCs w:val="24"/>
        </w:rPr>
        <w:t xml:space="preserve">Item 4D Gender (Legal Entity) is updated to 4C. Sex (Legal Entity) and to remove Non-Binary </w:t>
      </w:r>
      <w:r w:rsidR="00836930">
        <w:rPr>
          <w:rFonts w:cstheme="minorHAnsi"/>
          <w:b/>
          <w:bCs/>
          <w:sz w:val="24"/>
          <w:szCs w:val="24"/>
        </w:rPr>
        <w:t>and “I do not want to provide Gender information at this time.” response options</w:t>
      </w:r>
      <w:r>
        <w:rPr>
          <w:rFonts w:cstheme="minorHAnsi"/>
          <w:b/>
          <w:bCs/>
          <w:sz w:val="24"/>
          <w:szCs w:val="24"/>
        </w:rPr>
        <w:t>.</w:t>
      </w:r>
    </w:p>
    <w:p w:rsidR="0023137C" w:rsidRPr="00F30EAA" w:rsidP="0023137C" w14:paraId="3A0BB9F3" w14:textId="77777777">
      <w:pPr>
        <w:rPr>
          <w:rFonts w:cstheme="minorHAnsi"/>
          <w:sz w:val="24"/>
          <w:szCs w:val="24"/>
        </w:rPr>
      </w:pPr>
    </w:p>
    <w:p w:rsidR="0023137C" w:rsidRPr="00013D8C" w:rsidP="0023137C" w14:paraId="033EEE17" w14:textId="56A2E3EE">
      <w:pPr>
        <w:rPr>
          <w:rFonts w:cstheme="minorHAnsi"/>
          <w:b/>
          <w:bCs/>
          <w:sz w:val="24"/>
          <w:szCs w:val="24"/>
        </w:rPr>
      </w:pPr>
      <w:r w:rsidRPr="00F30EAA">
        <w:rPr>
          <w:rFonts w:cstheme="minorHAnsi"/>
          <w:b/>
          <w:bCs/>
          <w:sz w:val="24"/>
          <w:szCs w:val="24"/>
        </w:rPr>
        <w:t>CURRENT</w:t>
      </w:r>
      <w:r w:rsidR="00013D8C">
        <w:rPr>
          <w:rFonts w:cstheme="minorHAnsi"/>
          <w:b/>
          <w:bCs/>
          <w:sz w:val="24"/>
          <w:szCs w:val="24"/>
        </w:rPr>
        <w:tab/>
      </w:r>
      <w:r w:rsidR="00013D8C">
        <w:rPr>
          <w:rFonts w:cstheme="minorHAnsi"/>
          <w:b/>
          <w:bCs/>
          <w:sz w:val="24"/>
          <w:szCs w:val="24"/>
        </w:rPr>
        <w:tab/>
      </w:r>
      <w:r w:rsidR="00013D8C">
        <w:rPr>
          <w:rFonts w:cstheme="minorHAnsi"/>
          <w:b/>
          <w:bCs/>
          <w:sz w:val="24"/>
          <w:szCs w:val="24"/>
        </w:rPr>
        <w:tab/>
      </w:r>
      <w:r w:rsidR="00013D8C">
        <w:rPr>
          <w:rFonts w:cstheme="minorHAnsi"/>
          <w:b/>
          <w:bCs/>
          <w:sz w:val="24"/>
          <w:szCs w:val="24"/>
        </w:rPr>
        <w:tab/>
      </w:r>
      <w:r w:rsidR="00013D8C">
        <w:rPr>
          <w:rFonts w:cstheme="minorHAnsi"/>
          <w:b/>
          <w:bCs/>
          <w:sz w:val="24"/>
          <w:szCs w:val="24"/>
        </w:rPr>
        <w:tab/>
      </w:r>
      <w:r w:rsidR="00013D8C">
        <w:rPr>
          <w:rFonts w:cstheme="minorHAnsi"/>
          <w:b/>
          <w:bCs/>
          <w:sz w:val="24"/>
          <w:szCs w:val="24"/>
        </w:rPr>
        <w:tab/>
      </w:r>
      <w:r w:rsidRPr="00F30EAA">
        <w:rPr>
          <w:rFonts w:cstheme="minorHAnsi"/>
          <w:b/>
          <w:bCs/>
          <w:sz w:val="24"/>
          <w:szCs w:val="24"/>
        </w:rPr>
        <w:t>CHANGE</w:t>
      </w:r>
    </w:p>
    <w:p w:rsidR="0023137C" w:rsidRPr="00F30EAA" w:rsidP="0023137C" w14:paraId="4384653C" w14:textId="5F9FB0AF">
      <w:pPr>
        <w:rPr>
          <w:rFonts w:cstheme="minorHAnsi"/>
          <w:sz w:val="24"/>
          <w:szCs w:val="24"/>
        </w:rPr>
      </w:pPr>
      <w:r w:rsidRPr="00687143">
        <w:rPr>
          <w:rFonts w:cstheme="minorHAnsi"/>
          <w:noProof/>
          <w:sz w:val="24"/>
          <w:szCs w:val="24"/>
        </w:rPr>
        <w:drawing>
          <wp:inline distT="0" distB="0" distL="0" distR="0">
            <wp:extent cx="2619375" cy="1555667"/>
            <wp:effectExtent l="0" t="0" r="0" b="6985"/>
            <wp:docPr id="94064370" name="Picture 1" descr="Graphical user interface, text, chat or text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4370" name="Picture 1" descr="Graphical user interface, text, chat or text message&#10;&#10;AI-generated content may be incorrect."/>
                    <pic:cNvPicPr/>
                  </pic:nvPicPr>
                  <pic:blipFill>
                    <a:blip xmlns:r="http://schemas.openxmlformats.org/officeDocument/2006/relationships" r:embed="rId8"/>
                    <a:stretch>
                      <a:fillRect/>
                    </a:stretch>
                  </pic:blipFill>
                  <pic:spPr>
                    <a:xfrm>
                      <a:off x="0" y="0"/>
                      <a:ext cx="2620672" cy="1556437"/>
                    </a:xfrm>
                    <a:prstGeom prst="rect">
                      <a:avLst/>
                    </a:prstGeom>
                  </pic:spPr>
                </pic:pic>
              </a:graphicData>
            </a:graphic>
          </wp:inline>
        </w:drawing>
      </w:r>
      <w:r w:rsidR="007315FA">
        <w:rPr>
          <w:rFonts w:cstheme="minorHAnsi"/>
          <w:sz w:val="24"/>
          <w:szCs w:val="24"/>
        </w:rPr>
        <w:t xml:space="preserve">        </w:t>
      </w:r>
      <w:r w:rsidR="007315FA">
        <w:rPr>
          <w:rFonts w:cstheme="minorHAnsi"/>
          <w:sz w:val="24"/>
          <w:szCs w:val="24"/>
        </w:rPr>
        <w:tab/>
      </w:r>
      <w:r w:rsidRPr="00E013B9" w:rsidR="00E013B9">
        <w:rPr>
          <w:rFonts w:cstheme="minorHAnsi"/>
          <w:noProof/>
          <w:sz w:val="24"/>
          <w:szCs w:val="24"/>
        </w:rPr>
        <w:drawing>
          <wp:inline distT="0" distB="0" distL="0" distR="0">
            <wp:extent cx="2114549" cy="1410194"/>
            <wp:effectExtent l="0" t="0" r="635" b="0"/>
            <wp:docPr id="11690241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2416" name="Picture 1" descr="Text&#10;&#10;AI-generated content may be incorrect."/>
                    <pic:cNvPicPr/>
                  </pic:nvPicPr>
                  <pic:blipFill>
                    <a:blip xmlns:r="http://schemas.openxmlformats.org/officeDocument/2006/relationships" r:embed="rId9"/>
                    <a:stretch>
                      <a:fillRect/>
                    </a:stretch>
                  </pic:blipFill>
                  <pic:spPr>
                    <a:xfrm>
                      <a:off x="0" y="0"/>
                      <a:ext cx="2115585" cy="1410885"/>
                    </a:xfrm>
                    <a:prstGeom prst="rect">
                      <a:avLst/>
                    </a:prstGeom>
                  </pic:spPr>
                </pic:pic>
              </a:graphicData>
            </a:graphic>
          </wp:inline>
        </w:drawing>
      </w:r>
    </w:p>
    <w:p w:rsidR="0023137C" w:rsidRPr="00F30EAA" w:rsidP="0023137C" w14:paraId="4BD06EE8" w14:textId="73F80C6F">
      <w:pPr>
        <w:rPr>
          <w:rFonts w:cstheme="minorHAnsi"/>
          <w:sz w:val="24"/>
          <w:szCs w:val="24"/>
        </w:rPr>
      </w:pPr>
    </w:p>
    <w:p w:rsidR="00F30EAA" w:rsidP="0023137C" w14:paraId="0A8B3E9A" w14:textId="54C562FF">
      <w:pPr>
        <w:rPr>
          <w:rFonts w:cstheme="minorHAnsi"/>
          <w:b/>
          <w:bCs/>
          <w:sz w:val="24"/>
          <w:szCs w:val="24"/>
        </w:rPr>
      </w:pPr>
      <w:r>
        <w:rPr>
          <w:rFonts w:cstheme="minorHAnsi"/>
          <w:b/>
          <w:bCs/>
          <w:sz w:val="24"/>
          <w:szCs w:val="24"/>
        </w:rPr>
        <w:t xml:space="preserve">Change 4: Demographic Information Section has been updated to reference sex instead of gender, and reference questions 4A-4C </w:t>
      </w:r>
      <w:r w:rsidR="001F5BAF">
        <w:rPr>
          <w:rFonts w:cstheme="minorHAnsi"/>
          <w:b/>
          <w:bCs/>
          <w:sz w:val="24"/>
          <w:szCs w:val="24"/>
        </w:rPr>
        <w:t xml:space="preserve">as updated instead of 4A-4D as previously existed prior to the Change 1 combination. </w:t>
      </w:r>
    </w:p>
    <w:p w:rsidR="001F5BAF" w:rsidP="0023137C" w14:paraId="775CFC1E" w14:textId="77777777">
      <w:pPr>
        <w:rPr>
          <w:rFonts w:cstheme="minorHAnsi"/>
          <w:b/>
          <w:bCs/>
          <w:sz w:val="24"/>
          <w:szCs w:val="24"/>
        </w:rPr>
      </w:pPr>
    </w:p>
    <w:p w:rsidR="00E871F1" w:rsidP="00E871F1" w14:paraId="21A44B32" w14:textId="77777777">
      <w:pPr>
        <w:rPr>
          <w:rFonts w:cstheme="minorHAnsi"/>
          <w:b/>
          <w:bCs/>
          <w:sz w:val="24"/>
          <w:szCs w:val="24"/>
        </w:rPr>
      </w:pPr>
      <w:r w:rsidRPr="00F30EAA">
        <w:rPr>
          <w:rFonts w:cstheme="minorHAnsi"/>
          <w:b/>
          <w:bCs/>
          <w:sz w:val="24"/>
          <w:szCs w:val="24"/>
        </w:rPr>
        <w:t>CURRENT</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p>
    <w:p w:rsidR="00AA2F64" w:rsidP="00E871F1" w14:paraId="11EAF07D" w14:textId="2F9C26AC">
      <w:pPr>
        <w:rPr>
          <w:rFonts w:cstheme="minorHAnsi"/>
          <w:b/>
          <w:bCs/>
          <w:sz w:val="24"/>
          <w:szCs w:val="24"/>
        </w:rPr>
      </w:pPr>
      <w:r w:rsidRPr="00426146">
        <w:rPr>
          <w:rFonts w:cstheme="minorHAnsi"/>
          <w:b/>
          <w:bCs/>
          <w:noProof/>
          <w:sz w:val="24"/>
          <w:szCs w:val="24"/>
        </w:rPr>
        <w:drawing>
          <wp:inline distT="0" distB="0" distL="0" distR="0">
            <wp:extent cx="6858000" cy="895985"/>
            <wp:effectExtent l="0" t="0" r="0" b="0"/>
            <wp:docPr id="5172201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20106" name="Picture 1" descr="A screenshot of a computer&#10;&#10;AI-generated content may be incorrect."/>
                    <pic:cNvPicPr/>
                  </pic:nvPicPr>
                  <pic:blipFill>
                    <a:blip xmlns:r="http://schemas.openxmlformats.org/officeDocument/2006/relationships" r:embed="rId10"/>
                    <a:stretch>
                      <a:fillRect/>
                    </a:stretch>
                  </pic:blipFill>
                  <pic:spPr>
                    <a:xfrm>
                      <a:off x="0" y="0"/>
                      <a:ext cx="6858000" cy="895985"/>
                    </a:xfrm>
                    <a:prstGeom prst="rect">
                      <a:avLst/>
                    </a:prstGeom>
                  </pic:spPr>
                </pic:pic>
              </a:graphicData>
            </a:graphic>
          </wp:inline>
        </w:drawing>
      </w:r>
    </w:p>
    <w:p w:rsidR="00426146" w:rsidP="00E871F1" w14:paraId="35950E54" w14:textId="77777777">
      <w:pPr>
        <w:rPr>
          <w:rFonts w:cstheme="minorHAnsi"/>
          <w:b/>
          <w:bCs/>
          <w:sz w:val="24"/>
          <w:szCs w:val="24"/>
        </w:rPr>
      </w:pPr>
    </w:p>
    <w:p w:rsidR="00E871F1" w:rsidRPr="00013D8C" w:rsidP="00E871F1" w14:paraId="07AC10A5" w14:textId="06A20D75">
      <w:pPr>
        <w:rPr>
          <w:rFonts w:cstheme="minorHAnsi"/>
          <w:b/>
          <w:bCs/>
          <w:sz w:val="24"/>
          <w:szCs w:val="24"/>
        </w:rPr>
      </w:pPr>
      <w:r w:rsidRPr="00F30EAA">
        <w:rPr>
          <w:rFonts w:cstheme="minorHAnsi"/>
          <w:b/>
          <w:bCs/>
          <w:sz w:val="24"/>
          <w:szCs w:val="24"/>
        </w:rPr>
        <w:t>CHANGE</w:t>
      </w:r>
    </w:p>
    <w:p w:rsidR="001F5BAF" w:rsidRPr="00210CC0" w:rsidP="0023137C" w14:paraId="6BE08FC7" w14:textId="2EB379D1">
      <w:pPr>
        <w:rPr>
          <w:rFonts w:cstheme="minorHAnsi"/>
          <w:b/>
          <w:bCs/>
          <w:sz w:val="24"/>
          <w:szCs w:val="24"/>
        </w:rPr>
      </w:pPr>
      <w:r w:rsidRPr="00EE01C7">
        <w:rPr>
          <w:rFonts w:cstheme="minorHAnsi"/>
          <w:b/>
          <w:bCs/>
          <w:noProof/>
          <w:sz w:val="24"/>
          <w:szCs w:val="24"/>
        </w:rPr>
        <w:drawing>
          <wp:inline distT="0" distB="0" distL="0" distR="0">
            <wp:extent cx="6858000" cy="862965"/>
            <wp:effectExtent l="0" t="0" r="0" b="0"/>
            <wp:docPr id="87856109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61094" name="Picture 1" descr="Text&#10;&#10;AI-generated content may be incorrect."/>
                    <pic:cNvPicPr/>
                  </pic:nvPicPr>
                  <pic:blipFill>
                    <a:blip xmlns:r="http://schemas.openxmlformats.org/officeDocument/2006/relationships" r:embed="rId11"/>
                    <a:stretch>
                      <a:fillRect/>
                    </a:stretch>
                  </pic:blipFill>
                  <pic:spPr>
                    <a:xfrm>
                      <a:off x="0" y="0"/>
                      <a:ext cx="6858000" cy="862965"/>
                    </a:xfrm>
                    <a:prstGeom prst="rect">
                      <a:avLst/>
                    </a:prstGeom>
                  </pic:spPr>
                </pic:pic>
              </a:graphicData>
            </a:graphic>
          </wp:inline>
        </w:drawing>
      </w:r>
    </w:p>
    <w:p w:rsidR="00F30EAA" w:rsidRPr="00F30EAA" w:rsidP="0023137C" w14:paraId="1E9626E4" w14:textId="77777777">
      <w:pPr>
        <w:rPr>
          <w:rFonts w:cstheme="minorHAnsi"/>
          <w:sz w:val="24"/>
          <w:szCs w:val="24"/>
        </w:rPr>
      </w:pPr>
    </w:p>
    <w:p w:rsidR="00F30EAA" w:rsidRPr="00F30EAA" w:rsidP="0023137C" w14:paraId="4CA8DEA8" w14:textId="6B1480BA">
      <w:pPr>
        <w:rPr>
          <w:rFonts w:cstheme="minorHAnsi"/>
          <w:b/>
          <w:bCs/>
          <w:sz w:val="24"/>
          <w:szCs w:val="24"/>
        </w:rPr>
      </w:pPr>
    </w:p>
    <w:sectPr w:rsidSect="00FB49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726DC"/>
    <w:multiLevelType w:val="hybridMultilevel"/>
    <w:tmpl w:val="15C20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323DCA"/>
    <w:multiLevelType w:val="hybridMultilevel"/>
    <w:tmpl w:val="4B9AA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A6502E"/>
    <w:multiLevelType w:val="hybridMultilevel"/>
    <w:tmpl w:val="20944D2E"/>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45F3209"/>
    <w:multiLevelType w:val="hybridMultilevel"/>
    <w:tmpl w:val="DD56E7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8190473">
    <w:abstractNumId w:val="2"/>
  </w:num>
  <w:num w:numId="2" w16cid:durableId="1125854110">
    <w:abstractNumId w:val="0"/>
  </w:num>
  <w:num w:numId="3" w16cid:durableId="1720667805">
    <w:abstractNumId w:val="1"/>
  </w:num>
  <w:num w:numId="4" w16cid:durableId="423451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8A"/>
    <w:rsid w:val="00004804"/>
    <w:rsid w:val="00011593"/>
    <w:rsid w:val="00013D8C"/>
    <w:rsid w:val="000221EC"/>
    <w:rsid w:val="00022626"/>
    <w:rsid w:val="00023CCA"/>
    <w:rsid w:val="00025832"/>
    <w:rsid w:val="000312E6"/>
    <w:rsid w:val="000314AD"/>
    <w:rsid w:val="00036058"/>
    <w:rsid w:val="0006524F"/>
    <w:rsid w:val="0008024A"/>
    <w:rsid w:val="00082429"/>
    <w:rsid w:val="00087985"/>
    <w:rsid w:val="000B2E82"/>
    <w:rsid w:val="000B5CF6"/>
    <w:rsid w:val="000D5B68"/>
    <w:rsid w:val="0011450F"/>
    <w:rsid w:val="00122916"/>
    <w:rsid w:val="0013289E"/>
    <w:rsid w:val="00133CBB"/>
    <w:rsid w:val="00143125"/>
    <w:rsid w:val="00151DCC"/>
    <w:rsid w:val="001539ED"/>
    <w:rsid w:val="001616C1"/>
    <w:rsid w:val="00163AA6"/>
    <w:rsid w:val="00167A00"/>
    <w:rsid w:val="001845DF"/>
    <w:rsid w:val="00186B8F"/>
    <w:rsid w:val="00193F48"/>
    <w:rsid w:val="00194688"/>
    <w:rsid w:val="00195E24"/>
    <w:rsid w:val="00196507"/>
    <w:rsid w:val="001A44F4"/>
    <w:rsid w:val="001C3CF7"/>
    <w:rsid w:val="001D288C"/>
    <w:rsid w:val="001E2ED5"/>
    <w:rsid w:val="001F05E2"/>
    <w:rsid w:val="001F3AD1"/>
    <w:rsid w:val="001F5BAF"/>
    <w:rsid w:val="00206985"/>
    <w:rsid w:val="00210CC0"/>
    <w:rsid w:val="00231181"/>
    <w:rsid w:val="0023137C"/>
    <w:rsid w:val="00240014"/>
    <w:rsid w:val="002605BE"/>
    <w:rsid w:val="00261EBD"/>
    <w:rsid w:val="00266484"/>
    <w:rsid w:val="00274DA9"/>
    <w:rsid w:val="002A2836"/>
    <w:rsid w:val="002A3236"/>
    <w:rsid w:val="002A5E47"/>
    <w:rsid w:val="002C68E4"/>
    <w:rsid w:val="002D0162"/>
    <w:rsid w:val="002D1833"/>
    <w:rsid w:val="002D3D72"/>
    <w:rsid w:val="002D77F9"/>
    <w:rsid w:val="002E0115"/>
    <w:rsid w:val="002E313D"/>
    <w:rsid w:val="00305E31"/>
    <w:rsid w:val="00314A03"/>
    <w:rsid w:val="003169C4"/>
    <w:rsid w:val="00322138"/>
    <w:rsid w:val="00332084"/>
    <w:rsid w:val="003402B2"/>
    <w:rsid w:val="00340DE9"/>
    <w:rsid w:val="00355E60"/>
    <w:rsid w:val="003625F5"/>
    <w:rsid w:val="00371FF2"/>
    <w:rsid w:val="00373604"/>
    <w:rsid w:val="00382DE5"/>
    <w:rsid w:val="00383252"/>
    <w:rsid w:val="003865AA"/>
    <w:rsid w:val="003933AA"/>
    <w:rsid w:val="00394EEF"/>
    <w:rsid w:val="00395DCD"/>
    <w:rsid w:val="003B79D1"/>
    <w:rsid w:val="003C64AC"/>
    <w:rsid w:val="003C6619"/>
    <w:rsid w:val="003C6C10"/>
    <w:rsid w:val="003D51C5"/>
    <w:rsid w:val="003E4705"/>
    <w:rsid w:val="003F51A6"/>
    <w:rsid w:val="004042FB"/>
    <w:rsid w:val="00412D70"/>
    <w:rsid w:val="00413DA3"/>
    <w:rsid w:val="00422F58"/>
    <w:rsid w:val="004255D5"/>
    <w:rsid w:val="00426146"/>
    <w:rsid w:val="004371E1"/>
    <w:rsid w:val="00446036"/>
    <w:rsid w:val="00452BA0"/>
    <w:rsid w:val="00465529"/>
    <w:rsid w:val="00477FFA"/>
    <w:rsid w:val="00487084"/>
    <w:rsid w:val="00487E29"/>
    <w:rsid w:val="00496002"/>
    <w:rsid w:val="004A6EC6"/>
    <w:rsid w:val="004B0AD6"/>
    <w:rsid w:val="004B63C3"/>
    <w:rsid w:val="004D6D3A"/>
    <w:rsid w:val="004E574A"/>
    <w:rsid w:val="004F3A6F"/>
    <w:rsid w:val="005076D7"/>
    <w:rsid w:val="00514616"/>
    <w:rsid w:val="00522A1F"/>
    <w:rsid w:val="00522A8A"/>
    <w:rsid w:val="00544F9A"/>
    <w:rsid w:val="00545517"/>
    <w:rsid w:val="00545CD3"/>
    <w:rsid w:val="005523BE"/>
    <w:rsid w:val="005574D7"/>
    <w:rsid w:val="0056195A"/>
    <w:rsid w:val="00566C3A"/>
    <w:rsid w:val="00572CC1"/>
    <w:rsid w:val="00577D61"/>
    <w:rsid w:val="00594827"/>
    <w:rsid w:val="005A12A7"/>
    <w:rsid w:val="005A27AF"/>
    <w:rsid w:val="005B18C8"/>
    <w:rsid w:val="005B60F7"/>
    <w:rsid w:val="005D203A"/>
    <w:rsid w:val="005D2B1B"/>
    <w:rsid w:val="005F6AC7"/>
    <w:rsid w:val="00607082"/>
    <w:rsid w:val="00612BED"/>
    <w:rsid w:val="00614F51"/>
    <w:rsid w:val="00615E26"/>
    <w:rsid w:val="00633A98"/>
    <w:rsid w:val="0063528F"/>
    <w:rsid w:val="00643C07"/>
    <w:rsid w:val="0065269F"/>
    <w:rsid w:val="00655C5C"/>
    <w:rsid w:val="0066665C"/>
    <w:rsid w:val="00681404"/>
    <w:rsid w:val="00681BFA"/>
    <w:rsid w:val="00687143"/>
    <w:rsid w:val="006A0EE2"/>
    <w:rsid w:val="006A2D89"/>
    <w:rsid w:val="006A4B25"/>
    <w:rsid w:val="006A7460"/>
    <w:rsid w:val="006B07A8"/>
    <w:rsid w:val="006B0B2F"/>
    <w:rsid w:val="006B18BE"/>
    <w:rsid w:val="006B53A7"/>
    <w:rsid w:val="006B55D4"/>
    <w:rsid w:val="006B60F8"/>
    <w:rsid w:val="006B724C"/>
    <w:rsid w:val="006C140E"/>
    <w:rsid w:val="006C2688"/>
    <w:rsid w:val="006C2A69"/>
    <w:rsid w:val="006C30BA"/>
    <w:rsid w:val="006D6952"/>
    <w:rsid w:val="006E777D"/>
    <w:rsid w:val="006F3DAB"/>
    <w:rsid w:val="006F5772"/>
    <w:rsid w:val="007063E4"/>
    <w:rsid w:val="0072214B"/>
    <w:rsid w:val="007315FA"/>
    <w:rsid w:val="00735A68"/>
    <w:rsid w:val="00741C82"/>
    <w:rsid w:val="0074684C"/>
    <w:rsid w:val="007523EE"/>
    <w:rsid w:val="00754C75"/>
    <w:rsid w:val="00754DB2"/>
    <w:rsid w:val="00767EB1"/>
    <w:rsid w:val="00786078"/>
    <w:rsid w:val="007872CB"/>
    <w:rsid w:val="00795E97"/>
    <w:rsid w:val="007A32EB"/>
    <w:rsid w:val="007A6CFC"/>
    <w:rsid w:val="007B2E97"/>
    <w:rsid w:val="007C76C4"/>
    <w:rsid w:val="007D6079"/>
    <w:rsid w:val="007F18D9"/>
    <w:rsid w:val="007F3354"/>
    <w:rsid w:val="007F3897"/>
    <w:rsid w:val="007F51EE"/>
    <w:rsid w:val="0080368C"/>
    <w:rsid w:val="00827E7C"/>
    <w:rsid w:val="00836930"/>
    <w:rsid w:val="00843494"/>
    <w:rsid w:val="008535D4"/>
    <w:rsid w:val="00862684"/>
    <w:rsid w:val="00873653"/>
    <w:rsid w:val="008A5BB7"/>
    <w:rsid w:val="008A70B1"/>
    <w:rsid w:val="008C39B2"/>
    <w:rsid w:val="008D1898"/>
    <w:rsid w:val="008E0120"/>
    <w:rsid w:val="009104AE"/>
    <w:rsid w:val="00910EA2"/>
    <w:rsid w:val="00926C23"/>
    <w:rsid w:val="009276AE"/>
    <w:rsid w:val="009279AD"/>
    <w:rsid w:val="009379DB"/>
    <w:rsid w:val="00937E36"/>
    <w:rsid w:val="00940B9D"/>
    <w:rsid w:val="0094756C"/>
    <w:rsid w:val="00957CD6"/>
    <w:rsid w:val="00965714"/>
    <w:rsid w:val="0096598B"/>
    <w:rsid w:val="00966812"/>
    <w:rsid w:val="00985FF3"/>
    <w:rsid w:val="009953DA"/>
    <w:rsid w:val="009A7396"/>
    <w:rsid w:val="00A01E46"/>
    <w:rsid w:val="00A1418E"/>
    <w:rsid w:val="00A25168"/>
    <w:rsid w:val="00A30A4D"/>
    <w:rsid w:val="00A33A15"/>
    <w:rsid w:val="00A34A3D"/>
    <w:rsid w:val="00A354C1"/>
    <w:rsid w:val="00A47716"/>
    <w:rsid w:val="00A62844"/>
    <w:rsid w:val="00A63553"/>
    <w:rsid w:val="00A71254"/>
    <w:rsid w:val="00A71562"/>
    <w:rsid w:val="00A7710F"/>
    <w:rsid w:val="00A77B88"/>
    <w:rsid w:val="00A87DE0"/>
    <w:rsid w:val="00A927C7"/>
    <w:rsid w:val="00A93344"/>
    <w:rsid w:val="00AA2F64"/>
    <w:rsid w:val="00AA42A4"/>
    <w:rsid w:val="00AA6935"/>
    <w:rsid w:val="00AB027A"/>
    <w:rsid w:val="00AB1A0F"/>
    <w:rsid w:val="00AB37CE"/>
    <w:rsid w:val="00AD76FB"/>
    <w:rsid w:val="00AE6048"/>
    <w:rsid w:val="00AF7D58"/>
    <w:rsid w:val="00B00BEA"/>
    <w:rsid w:val="00B10F66"/>
    <w:rsid w:val="00B42D62"/>
    <w:rsid w:val="00B46B28"/>
    <w:rsid w:val="00B553C4"/>
    <w:rsid w:val="00B64167"/>
    <w:rsid w:val="00B7152D"/>
    <w:rsid w:val="00B812FB"/>
    <w:rsid w:val="00B825A3"/>
    <w:rsid w:val="00B85936"/>
    <w:rsid w:val="00BA2FAE"/>
    <w:rsid w:val="00BA5DF9"/>
    <w:rsid w:val="00BB6FE4"/>
    <w:rsid w:val="00BC5D5E"/>
    <w:rsid w:val="00BD0BD6"/>
    <w:rsid w:val="00BD2F9A"/>
    <w:rsid w:val="00BD3238"/>
    <w:rsid w:val="00BE2E93"/>
    <w:rsid w:val="00BE448A"/>
    <w:rsid w:val="00BF31F1"/>
    <w:rsid w:val="00BF3DD9"/>
    <w:rsid w:val="00C05749"/>
    <w:rsid w:val="00C0678A"/>
    <w:rsid w:val="00C06B95"/>
    <w:rsid w:val="00C20630"/>
    <w:rsid w:val="00C24C5D"/>
    <w:rsid w:val="00C37A6E"/>
    <w:rsid w:val="00C45E77"/>
    <w:rsid w:val="00C4694D"/>
    <w:rsid w:val="00C50DEC"/>
    <w:rsid w:val="00C53325"/>
    <w:rsid w:val="00C5616F"/>
    <w:rsid w:val="00C56BA2"/>
    <w:rsid w:val="00C93B76"/>
    <w:rsid w:val="00CA235A"/>
    <w:rsid w:val="00CA2E26"/>
    <w:rsid w:val="00CA462E"/>
    <w:rsid w:val="00CB30DA"/>
    <w:rsid w:val="00CC0401"/>
    <w:rsid w:val="00CD0AF9"/>
    <w:rsid w:val="00CD419D"/>
    <w:rsid w:val="00CD64F9"/>
    <w:rsid w:val="00CF2A90"/>
    <w:rsid w:val="00D17D65"/>
    <w:rsid w:val="00D50D18"/>
    <w:rsid w:val="00D52266"/>
    <w:rsid w:val="00D52926"/>
    <w:rsid w:val="00D5526B"/>
    <w:rsid w:val="00D72267"/>
    <w:rsid w:val="00D734F9"/>
    <w:rsid w:val="00D77372"/>
    <w:rsid w:val="00D8637A"/>
    <w:rsid w:val="00D92C06"/>
    <w:rsid w:val="00D96FE5"/>
    <w:rsid w:val="00DA2D72"/>
    <w:rsid w:val="00DC1838"/>
    <w:rsid w:val="00DC461E"/>
    <w:rsid w:val="00DD6520"/>
    <w:rsid w:val="00DF1862"/>
    <w:rsid w:val="00DF2FF9"/>
    <w:rsid w:val="00E013B9"/>
    <w:rsid w:val="00E07B20"/>
    <w:rsid w:val="00E113E4"/>
    <w:rsid w:val="00E16293"/>
    <w:rsid w:val="00E37065"/>
    <w:rsid w:val="00E41DD7"/>
    <w:rsid w:val="00E433C5"/>
    <w:rsid w:val="00E466BA"/>
    <w:rsid w:val="00E514DD"/>
    <w:rsid w:val="00E56045"/>
    <w:rsid w:val="00E61DBC"/>
    <w:rsid w:val="00E634C5"/>
    <w:rsid w:val="00E72AAD"/>
    <w:rsid w:val="00E871F1"/>
    <w:rsid w:val="00E92AC7"/>
    <w:rsid w:val="00E97FF5"/>
    <w:rsid w:val="00EA7147"/>
    <w:rsid w:val="00EC126B"/>
    <w:rsid w:val="00EE01C7"/>
    <w:rsid w:val="00EE7620"/>
    <w:rsid w:val="00EF0F86"/>
    <w:rsid w:val="00EF127A"/>
    <w:rsid w:val="00F013DE"/>
    <w:rsid w:val="00F01968"/>
    <w:rsid w:val="00F132DA"/>
    <w:rsid w:val="00F23A62"/>
    <w:rsid w:val="00F30EAA"/>
    <w:rsid w:val="00F3231D"/>
    <w:rsid w:val="00F42DC4"/>
    <w:rsid w:val="00F52971"/>
    <w:rsid w:val="00F551E1"/>
    <w:rsid w:val="00F6325E"/>
    <w:rsid w:val="00F70DFC"/>
    <w:rsid w:val="00F73181"/>
    <w:rsid w:val="00F830BA"/>
    <w:rsid w:val="00F917CF"/>
    <w:rsid w:val="00F95E76"/>
    <w:rsid w:val="00FA3415"/>
    <w:rsid w:val="00FB4953"/>
    <w:rsid w:val="00FB49C6"/>
    <w:rsid w:val="00FB588B"/>
    <w:rsid w:val="00FB752E"/>
    <w:rsid w:val="00FC34B0"/>
    <w:rsid w:val="00FC4099"/>
    <w:rsid w:val="00FD33D0"/>
    <w:rsid w:val="00FD52A1"/>
    <w:rsid w:val="00FD64C8"/>
    <w:rsid w:val="00FE0C52"/>
    <w:rsid w:val="00FF1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66059F"/>
  <w15:chartTrackingRefBased/>
  <w15:docId w15:val="{A472F366-F353-450C-B5BD-AB1D5AC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Regina - MRP-APHIS</dc:creator>
  <cp:lastModifiedBy>Ball, MaryAnn - FPAC-FBC, DC</cp:lastModifiedBy>
  <cp:revision>5</cp:revision>
  <dcterms:created xsi:type="dcterms:W3CDTF">2025-03-14T13:37:00Z</dcterms:created>
  <dcterms:modified xsi:type="dcterms:W3CDTF">2025-03-14T13:44:00Z</dcterms:modified>
</cp:coreProperties>
</file>