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5B47" w:rsidRPr="00546A24" w:rsidP="00865B47" w14:paraId="2EE67C5A" w14:textId="3906FFF4">
      <w:pPr>
        <w:pStyle w:val="NormalWeb"/>
        <w:spacing w:before="0" w:beforeAutospacing="0" w:after="0" w:afterAutospacing="0"/>
        <w:jc w:val="center"/>
        <w:rPr>
          <w:rFonts w:asciiTheme="minorHAnsi" w:hAnsiTheme="minorHAnsi"/>
          <w:b/>
          <w:bCs/>
          <w:color w:val="auto"/>
          <w:sz w:val="22"/>
          <w:szCs w:val="22"/>
        </w:rPr>
      </w:pPr>
      <w:r>
        <w:rPr>
          <w:rFonts w:asciiTheme="minorHAnsi" w:hAnsiTheme="minorHAnsi"/>
          <w:b/>
          <w:sz w:val="22"/>
          <w:szCs w:val="22"/>
        </w:rPr>
        <w:t>U.S.</w:t>
      </w:r>
      <w:r w:rsidRPr="00546A24" w:rsidR="00B569A6">
        <w:rPr>
          <w:rFonts w:asciiTheme="minorHAnsi" w:hAnsiTheme="minorHAnsi"/>
          <w:b/>
          <w:sz w:val="22"/>
          <w:szCs w:val="22"/>
        </w:rPr>
        <w:t xml:space="preserve"> </w:t>
      </w:r>
      <w:r w:rsidRPr="00546A24">
        <w:rPr>
          <w:rFonts w:asciiTheme="minorHAnsi" w:hAnsiTheme="minorHAnsi"/>
          <w:b/>
          <w:color w:val="auto"/>
          <w:sz w:val="22"/>
          <w:szCs w:val="22"/>
        </w:rPr>
        <w:t>Department of Commerce</w:t>
      </w:r>
    </w:p>
    <w:p w:rsidR="00865B47" w:rsidRPr="00546A24" w:rsidP="00865B47" w14:paraId="5B3D56FF" w14:textId="2AF37448">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U</w:t>
      </w:r>
      <w:r w:rsidRPr="00546A24" w:rsidR="00E50E37">
        <w:rPr>
          <w:rFonts w:asciiTheme="minorHAnsi" w:hAnsiTheme="minorHAnsi"/>
          <w:b/>
          <w:color w:val="auto"/>
          <w:sz w:val="22"/>
          <w:szCs w:val="22"/>
        </w:rPr>
        <w:t xml:space="preserve">.S. </w:t>
      </w:r>
      <w:r w:rsidRPr="00546A24">
        <w:rPr>
          <w:rFonts w:asciiTheme="minorHAnsi" w:hAnsiTheme="minorHAnsi"/>
          <w:b/>
          <w:color w:val="auto"/>
          <w:sz w:val="22"/>
          <w:szCs w:val="22"/>
        </w:rPr>
        <w:t>Census Bureau</w:t>
      </w:r>
    </w:p>
    <w:p w:rsidR="002B4CA3" w:rsidRPr="00546A24" w:rsidP="002B4CA3" w14:paraId="39E55F9D" w14:textId="77777777">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OMB Information Collection Request</w:t>
      </w:r>
    </w:p>
    <w:p w:rsidR="00865B47" w:rsidRPr="00546A24" w:rsidP="00865B47" w14:paraId="5B3F55BE" w14:textId="76685C46">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 xml:space="preserve">Annual </w:t>
      </w:r>
      <w:r w:rsidR="00AB5773">
        <w:rPr>
          <w:rFonts w:asciiTheme="minorHAnsi" w:hAnsiTheme="minorHAnsi"/>
          <w:b/>
          <w:color w:val="auto"/>
          <w:sz w:val="22"/>
          <w:szCs w:val="22"/>
        </w:rPr>
        <w:t>Business Survey</w:t>
      </w:r>
      <w:r w:rsidRPr="00546A24">
        <w:rPr>
          <w:rFonts w:asciiTheme="minorHAnsi" w:hAnsiTheme="minorHAnsi"/>
          <w:b/>
          <w:color w:val="auto"/>
          <w:sz w:val="22"/>
          <w:szCs w:val="22"/>
        </w:rPr>
        <w:t xml:space="preserve"> </w:t>
      </w:r>
    </w:p>
    <w:p w:rsidR="00865B47" w:rsidRPr="00546A24" w:rsidP="00865B47" w14:paraId="27C94373" w14:textId="108CAC9E">
      <w:pPr>
        <w:pStyle w:val="NormalWeb"/>
        <w:spacing w:before="0" w:beforeAutospacing="0" w:after="0" w:afterAutospacing="0"/>
        <w:jc w:val="center"/>
        <w:rPr>
          <w:rFonts w:asciiTheme="minorHAnsi" w:hAnsiTheme="minorHAnsi"/>
          <w:color w:val="auto"/>
          <w:sz w:val="22"/>
          <w:szCs w:val="22"/>
        </w:rPr>
      </w:pPr>
      <w:r w:rsidRPr="00546A24">
        <w:rPr>
          <w:rFonts w:asciiTheme="minorHAnsi" w:hAnsiTheme="minorHAnsi"/>
          <w:b/>
          <w:color w:val="auto"/>
          <w:sz w:val="22"/>
          <w:szCs w:val="22"/>
        </w:rPr>
        <w:t xml:space="preserve">OMB Control Number </w:t>
      </w:r>
      <w:r w:rsidRPr="00546A24" w:rsidR="002274E2">
        <w:rPr>
          <w:rFonts w:asciiTheme="minorHAnsi" w:hAnsiTheme="minorHAnsi"/>
          <w:b/>
          <w:color w:val="auto"/>
          <w:sz w:val="22"/>
          <w:szCs w:val="22"/>
        </w:rPr>
        <w:t>0607</w:t>
      </w:r>
      <w:r w:rsidR="008F15E8">
        <w:rPr>
          <w:rFonts w:asciiTheme="minorHAnsi" w:hAnsiTheme="minorHAnsi"/>
          <w:b/>
          <w:color w:val="auto"/>
          <w:sz w:val="22"/>
          <w:szCs w:val="22"/>
        </w:rPr>
        <w:t>-</w:t>
      </w:r>
      <w:r w:rsidR="007A7EED">
        <w:rPr>
          <w:rFonts w:asciiTheme="minorHAnsi" w:hAnsiTheme="minorHAnsi"/>
          <w:b/>
          <w:color w:val="auto"/>
          <w:sz w:val="22"/>
          <w:szCs w:val="22"/>
        </w:rPr>
        <w:t>1004</w:t>
      </w:r>
    </w:p>
    <w:p w:rsidR="00477AF6" w:rsidRPr="00C323EE" w:rsidP="00865B47" w14:paraId="6F2D5C0E" w14:textId="77777777">
      <w:pPr>
        <w:jc w:val="center"/>
        <w:rPr>
          <w:rFonts w:asciiTheme="minorHAnsi" w:hAnsiTheme="minorHAnsi"/>
        </w:rPr>
      </w:pPr>
    </w:p>
    <w:p w:rsidR="00865B47" w:rsidP="00865B47" w14:paraId="3A3177A7" w14:textId="2F716AB6">
      <w:pPr>
        <w:pStyle w:val="NormalWeb"/>
        <w:rPr>
          <w:rStyle w:val="Strong"/>
          <w:rFonts w:asciiTheme="minorHAnsi" w:hAnsiTheme="minorHAnsi"/>
          <w:color w:val="auto"/>
          <w:sz w:val="22"/>
          <w:szCs w:val="22"/>
        </w:rPr>
      </w:pPr>
      <w:r w:rsidRPr="00546A24">
        <w:rPr>
          <w:rStyle w:val="Strong"/>
          <w:rFonts w:asciiTheme="minorHAnsi" w:hAnsiTheme="minorHAnsi"/>
          <w:color w:val="auto"/>
          <w:sz w:val="22"/>
          <w:szCs w:val="22"/>
        </w:rPr>
        <w:t xml:space="preserve">Supporting Statement </w:t>
      </w:r>
      <w:r w:rsidRPr="00546A24">
        <w:rPr>
          <w:rStyle w:val="Strong"/>
          <w:rFonts w:asciiTheme="minorHAnsi" w:hAnsiTheme="minorHAnsi"/>
          <w:color w:val="auto"/>
          <w:sz w:val="22"/>
          <w:szCs w:val="22"/>
        </w:rPr>
        <w:t>Part A</w:t>
      </w:r>
      <w:r w:rsidRPr="00076AC4">
        <w:rPr>
          <w:rStyle w:val="Strong"/>
          <w:rFonts w:asciiTheme="minorHAnsi" w:hAnsiTheme="minorHAnsi"/>
          <w:color w:val="auto"/>
          <w:sz w:val="22"/>
          <w:szCs w:val="22"/>
        </w:rPr>
        <w:t>.</w:t>
      </w:r>
      <w:r w:rsidRPr="00076AC4">
        <w:rPr>
          <w:rStyle w:val="Strong"/>
          <w:rFonts w:asciiTheme="minorHAnsi" w:hAnsiTheme="minorHAnsi"/>
          <w:color w:val="auto"/>
          <w:sz w:val="22"/>
          <w:szCs w:val="22"/>
        </w:rPr>
        <w:t xml:space="preserve"> </w:t>
      </w:r>
      <w:r w:rsidRPr="00076AC4">
        <w:rPr>
          <w:rFonts w:asciiTheme="minorHAnsi" w:hAnsiTheme="minorHAnsi"/>
          <w:color w:val="auto"/>
          <w:sz w:val="22"/>
          <w:szCs w:val="22"/>
        </w:rPr>
        <w:t>–</w:t>
      </w:r>
      <w:r w:rsidRPr="00076AC4">
        <w:rPr>
          <w:rStyle w:val="Strong"/>
          <w:rFonts w:asciiTheme="minorHAnsi" w:hAnsiTheme="minorHAnsi"/>
          <w:color w:val="auto"/>
          <w:sz w:val="22"/>
          <w:szCs w:val="22"/>
        </w:rPr>
        <w:t xml:space="preserve"> Justification </w:t>
      </w:r>
    </w:p>
    <w:p w:rsidR="003D0AFC" w:rsidRPr="00A55672" w:rsidP="00865B47" w14:paraId="1BA55A90" w14:textId="65F99046">
      <w:pPr>
        <w:pStyle w:val="NormalWeb"/>
        <w:rPr>
          <w:rStyle w:val="Strong"/>
          <w:rFonts w:asciiTheme="minorHAnsi" w:hAnsiTheme="minorHAnsi"/>
          <w:color w:val="auto"/>
          <w:sz w:val="22"/>
          <w:szCs w:val="22"/>
        </w:rPr>
      </w:pPr>
      <w:r w:rsidRPr="00A55672">
        <w:rPr>
          <w:rStyle w:val="Strong"/>
          <w:rFonts w:asciiTheme="minorHAnsi" w:hAnsiTheme="minorHAnsi"/>
          <w:color w:val="auto"/>
          <w:sz w:val="22"/>
          <w:szCs w:val="22"/>
        </w:rPr>
        <w:t>Executive Summary of Changes between 2024 ABS and 2025 ABS</w:t>
      </w:r>
    </w:p>
    <w:p w:rsidR="003D0AFC" w:rsidRPr="00A55672" w:rsidP="003D0AFC" w14:paraId="30473D40" w14:textId="446A3715">
      <w:pPr>
        <w:pStyle w:val="NormalWeb"/>
        <w:numPr>
          <w:ilvl w:val="0"/>
          <w:numId w:val="28"/>
        </w:numPr>
        <w:rPr>
          <w:rStyle w:val="Strong"/>
          <w:rFonts w:asciiTheme="minorHAnsi" w:hAnsiTheme="minorHAnsi"/>
          <w:color w:val="auto"/>
          <w:sz w:val="22"/>
          <w:szCs w:val="22"/>
        </w:rPr>
      </w:pPr>
      <w:r w:rsidRPr="00A55672">
        <w:rPr>
          <w:rStyle w:val="Strong"/>
          <w:rFonts w:asciiTheme="minorHAnsi" w:hAnsiTheme="minorHAnsi"/>
          <w:color w:val="auto"/>
          <w:sz w:val="22"/>
          <w:szCs w:val="22"/>
        </w:rPr>
        <w:t>Reduced sample size</w:t>
      </w:r>
      <w:r w:rsidRPr="00A55672" w:rsidR="003B3C92">
        <w:rPr>
          <w:rStyle w:val="Strong"/>
          <w:rFonts w:asciiTheme="minorHAnsi" w:hAnsiTheme="minorHAnsi"/>
          <w:color w:val="auto"/>
          <w:sz w:val="22"/>
          <w:szCs w:val="22"/>
        </w:rPr>
        <w:t xml:space="preserve"> from 338,000 employer businesses and nonprofit</w:t>
      </w:r>
      <w:r w:rsidR="00B73503">
        <w:rPr>
          <w:rStyle w:val="Strong"/>
          <w:rFonts w:asciiTheme="minorHAnsi" w:hAnsiTheme="minorHAnsi"/>
          <w:color w:val="auto"/>
          <w:sz w:val="22"/>
          <w:szCs w:val="22"/>
        </w:rPr>
        <w:t xml:space="preserve"> organizations</w:t>
      </w:r>
      <w:r w:rsidRPr="00A55672" w:rsidR="003B3C92">
        <w:rPr>
          <w:rStyle w:val="Strong"/>
          <w:rFonts w:asciiTheme="minorHAnsi" w:hAnsiTheme="minorHAnsi"/>
          <w:color w:val="auto"/>
          <w:sz w:val="22"/>
          <w:szCs w:val="22"/>
        </w:rPr>
        <w:t xml:space="preserve"> to </w:t>
      </w:r>
      <w:r w:rsidR="00D10492">
        <w:rPr>
          <w:rStyle w:val="Strong"/>
          <w:rFonts w:asciiTheme="minorHAnsi" w:hAnsiTheme="minorHAnsi"/>
          <w:color w:val="auto"/>
          <w:sz w:val="22"/>
          <w:szCs w:val="22"/>
        </w:rPr>
        <w:t>230,000</w:t>
      </w:r>
      <w:r w:rsidRPr="00A55672">
        <w:rPr>
          <w:rStyle w:val="Strong"/>
          <w:rFonts w:asciiTheme="minorHAnsi" w:hAnsiTheme="minorHAnsi"/>
          <w:color w:val="auto"/>
          <w:sz w:val="22"/>
          <w:szCs w:val="22"/>
        </w:rPr>
        <w:t xml:space="preserve">- reducing the size of our sample will reduce respondent burden and </w:t>
      </w:r>
      <w:r w:rsidRPr="00A55672" w:rsidR="00E720D9">
        <w:rPr>
          <w:rStyle w:val="Strong"/>
          <w:rFonts w:asciiTheme="minorHAnsi" w:hAnsiTheme="minorHAnsi"/>
          <w:color w:val="auto"/>
          <w:sz w:val="22"/>
          <w:szCs w:val="22"/>
        </w:rPr>
        <w:t xml:space="preserve">additional changes to mailing strategy will result in </w:t>
      </w:r>
      <w:r w:rsidRPr="00A55672">
        <w:rPr>
          <w:rStyle w:val="Strong"/>
          <w:rFonts w:asciiTheme="minorHAnsi" w:hAnsiTheme="minorHAnsi"/>
          <w:color w:val="auto"/>
          <w:sz w:val="22"/>
          <w:szCs w:val="22"/>
        </w:rPr>
        <w:t>sav</w:t>
      </w:r>
      <w:r w:rsidRPr="00A55672" w:rsidR="00E720D9">
        <w:rPr>
          <w:rStyle w:val="Strong"/>
          <w:rFonts w:asciiTheme="minorHAnsi" w:hAnsiTheme="minorHAnsi"/>
          <w:color w:val="auto"/>
          <w:sz w:val="22"/>
          <w:szCs w:val="22"/>
        </w:rPr>
        <w:t>ings of</w:t>
      </w:r>
      <w:r w:rsidRPr="00A55672">
        <w:rPr>
          <w:rStyle w:val="Strong"/>
          <w:rFonts w:asciiTheme="minorHAnsi" w:hAnsiTheme="minorHAnsi"/>
          <w:color w:val="auto"/>
          <w:sz w:val="22"/>
          <w:szCs w:val="22"/>
        </w:rPr>
        <w:t xml:space="preserve"> approximately $</w:t>
      </w:r>
      <w:r w:rsidRPr="00A55672" w:rsidR="00E720D9">
        <w:rPr>
          <w:rStyle w:val="Strong"/>
          <w:rFonts w:asciiTheme="minorHAnsi" w:hAnsiTheme="minorHAnsi"/>
          <w:color w:val="auto"/>
          <w:sz w:val="22"/>
          <w:szCs w:val="22"/>
        </w:rPr>
        <w:t>1.</w:t>
      </w:r>
      <w:r w:rsidR="00F14947">
        <w:rPr>
          <w:rStyle w:val="Strong"/>
          <w:rFonts w:asciiTheme="minorHAnsi" w:hAnsiTheme="minorHAnsi"/>
          <w:color w:val="auto"/>
          <w:sz w:val="22"/>
          <w:szCs w:val="22"/>
        </w:rPr>
        <w:t>1</w:t>
      </w:r>
      <w:r w:rsidRPr="00A55672" w:rsidR="00E720D9">
        <w:rPr>
          <w:rStyle w:val="Strong"/>
          <w:rFonts w:asciiTheme="minorHAnsi" w:hAnsiTheme="minorHAnsi"/>
          <w:color w:val="auto"/>
          <w:sz w:val="22"/>
          <w:szCs w:val="22"/>
        </w:rPr>
        <w:t xml:space="preserve"> million</w:t>
      </w:r>
      <w:r w:rsidRPr="00A55672">
        <w:rPr>
          <w:rStyle w:val="Strong"/>
          <w:rFonts w:asciiTheme="minorHAnsi" w:hAnsiTheme="minorHAnsi"/>
          <w:color w:val="auto"/>
          <w:sz w:val="22"/>
          <w:szCs w:val="22"/>
        </w:rPr>
        <w:t xml:space="preserve"> in mailing costs. </w:t>
      </w:r>
    </w:p>
    <w:p w:rsidR="003D0AFC" w:rsidRPr="00A55672" w:rsidP="003D0AFC" w14:paraId="264B381A" w14:textId="78725412">
      <w:pPr>
        <w:pStyle w:val="NormalWeb"/>
        <w:numPr>
          <w:ilvl w:val="0"/>
          <w:numId w:val="28"/>
        </w:numPr>
        <w:rPr>
          <w:rStyle w:val="Strong"/>
          <w:rFonts w:asciiTheme="minorHAnsi" w:hAnsiTheme="minorHAnsi"/>
          <w:color w:val="auto"/>
          <w:sz w:val="22"/>
          <w:szCs w:val="22"/>
        </w:rPr>
      </w:pPr>
      <w:r w:rsidRPr="00A55672">
        <w:rPr>
          <w:rStyle w:val="Strong"/>
          <w:rFonts w:asciiTheme="minorHAnsi" w:hAnsiTheme="minorHAnsi"/>
          <w:color w:val="auto"/>
          <w:sz w:val="22"/>
          <w:szCs w:val="22"/>
        </w:rPr>
        <w:t xml:space="preserve">Sampling method changes- reduces respondent burden by decreasing the chances of respondent being selected into the survey year after year. Further, </w:t>
      </w:r>
      <w:r w:rsidR="00321823">
        <w:rPr>
          <w:rStyle w:val="Strong"/>
          <w:rFonts w:asciiTheme="minorHAnsi" w:hAnsiTheme="minorHAnsi"/>
          <w:color w:val="auto"/>
          <w:sz w:val="22"/>
          <w:szCs w:val="22"/>
        </w:rPr>
        <w:t xml:space="preserve">mail out strategy changes </w:t>
      </w:r>
      <w:r w:rsidRPr="00A55672">
        <w:rPr>
          <w:rStyle w:val="Strong"/>
          <w:rFonts w:asciiTheme="minorHAnsi" w:hAnsiTheme="minorHAnsi"/>
          <w:color w:val="auto"/>
          <w:sz w:val="22"/>
          <w:szCs w:val="22"/>
        </w:rPr>
        <w:t xml:space="preserve">to remove chronic </w:t>
      </w:r>
      <w:r w:rsidRPr="00A55672">
        <w:rPr>
          <w:rStyle w:val="Strong"/>
          <w:rFonts w:asciiTheme="minorHAnsi" w:hAnsiTheme="minorHAnsi"/>
          <w:color w:val="auto"/>
          <w:sz w:val="22"/>
          <w:szCs w:val="22"/>
        </w:rPr>
        <w:t>nonresponders</w:t>
      </w:r>
      <w:r w:rsidRPr="00A55672">
        <w:rPr>
          <w:rStyle w:val="Strong"/>
          <w:rFonts w:asciiTheme="minorHAnsi" w:hAnsiTheme="minorHAnsi"/>
          <w:color w:val="auto"/>
          <w:sz w:val="22"/>
          <w:szCs w:val="22"/>
        </w:rPr>
        <w:t xml:space="preserve"> increases cost savings. </w:t>
      </w:r>
    </w:p>
    <w:p w:rsidR="003D0AFC" w:rsidRPr="00A55672" w:rsidP="003D0AFC" w14:paraId="48043F7E" w14:textId="1F60449F">
      <w:pPr>
        <w:pStyle w:val="NormalWeb"/>
        <w:numPr>
          <w:ilvl w:val="0"/>
          <w:numId w:val="28"/>
        </w:numPr>
        <w:rPr>
          <w:rStyle w:val="Strong"/>
          <w:rFonts w:asciiTheme="minorHAnsi" w:hAnsiTheme="minorHAnsi"/>
          <w:color w:val="auto"/>
          <w:sz w:val="22"/>
          <w:szCs w:val="22"/>
        </w:rPr>
      </w:pPr>
      <w:r w:rsidRPr="00A55672">
        <w:rPr>
          <w:rStyle w:val="Strong"/>
          <w:rFonts w:asciiTheme="minorHAnsi" w:hAnsiTheme="minorHAnsi"/>
          <w:color w:val="auto"/>
          <w:sz w:val="22"/>
          <w:szCs w:val="22"/>
        </w:rPr>
        <w:t xml:space="preserve">Removal of Telephone Follow-Up to reduce the </w:t>
      </w:r>
      <w:r w:rsidRPr="00A55672" w:rsidR="00E720D9">
        <w:rPr>
          <w:rStyle w:val="Strong"/>
          <w:rFonts w:asciiTheme="minorHAnsi" w:hAnsiTheme="minorHAnsi"/>
          <w:color w:val="auto"/>
          <w:sz w:val="22"/>
          <w:szCs w:val="22"/>
        </w:rPr>
        <w:t xml:space="preserve">type of </w:t>
      </w:r>
      <w:r w:rsidRPr="00A55672">
        <w:rPr>
          <w:rStyle w:val="Strong"/>
          <w:rFonts w:asciiTheme="minorHAnsi" w:hAnsiTheme="minorHAnsi"/>
          <w:color w:val="auto"/>
          <w:sz w:val="22"/>
          <w:szCs w:val="22"/>
        </w:rPr>
        <w:t>contacts we have with respondents and increase cost savings.</w:t>
      </w:r>
    </w:p>
    <w:p w:rsidR="003B3C92" w:rsidRPr="00A55672" w14:paraId="712EECE7" w14:textId="0F78D397">
      <w:pPr>
        <w:pStyle w:val="NormalWeb"/>
        <w:numPr>
          <w:ilvl w:val="0"/>
          <w:numId w:val="28"/>
        </w:numPr>
        <w:rPr>
          <w:rStyle w:val="Strong"/>
          <w:rFonts w:asciiTheme="minorHAnsi" w:hAnsiTheme="minorHAnsi"/>
          <w:color w:val="auto"/>
          <w:sz w:val="22"/>
          <w:szCs w:val="22"/>
        </w:rPr>
      </w:pPr>
      <w:r w:rsidRPr="00A55672">
        <w:rPr>
          <w:rStyle w:val="Strong"/>
          <w:rFonts w:asciiTheme="minorHAnsi" w:hAnsiTheme="minorHAnsi"/>
          <w:color w:val="auto"/>
          <w:sz w:val="22"/>
          <w:szCs w:val="22"/>
        </w:rPr>
        <w:t>Streamlined content- The survey was reduced from 9 modules to 6 modules. Content removed includes questions on work from home, sexual orientation, gender identity, business collaboration with other entities like universities, and management practices.</w:t>
      </w:r>
      <w:r w:rsidRPr="00A55672" w:rsidR="005C355F">
        <w:rPr>
          <w:rStyle w:val="Strong"/>
          <w:rFonts w:asciiTheme="minorHAnsi" w:hAnsiTheme="minorHAnsi"/>
          <w:color w:val="auto"/>
          <w:sz w:val="22"/>
          <w:szCs w:val="22"/>
        </w:rPr>
        <w:t xml:space="preserve"> </w:t>
      </w:r>
    </w:p>
    <w:p w:rsidR="00E21620" w:rsidRPr="002C3AFA" w:rsidP="00E21620" w14:paraId="1DF068FC" w14:textId="5B820475">
      <w:pPr>
        <w:pStyle w:val="NormalWeb"/>
        <w:numPr>
          <w:ilvl w:val="0"/>
          <w:numId w:val="28"/>
        </w:numPr>
        <w:rPr>
          <w:rStyle w:val="Strong"/>
          <w:rFonts w:asciiTheme="minorHAnsi" w:hAnsiTheme="minorHAnsi"/>
          <w:sz w:val="22"/>
          <w:szCs w:val="22"/>
        </w:rPr>
      </w:pPr>
      <w:r w:rsidRPr="002C3AFA">
        <w:rPr>
          <w:rStyle w:val="Strong"/>
          <w:rFonts w:asciiTheme="minorHAnsi" w:hAnsiTheme="minorHAnsi"/>
          <w:sz w:val="22"/>
          <w:szCs w:val="22"/>
        </w:rPr>
        <w:t xml:space="preserve">Implementation of our reduced content </w:t>
      </w:r>
      <w:r w:rsidRPr="002C3AFA">
        <w:rPr>
          <w:rStyle w:val="Strong"/>
          <w:rFonts w:asciiTheme="minorHAnsi" w:hAnsiTheme="minorHAnsi"/>
          <w:sz w:val="22"/>
          <w:szCs w:val="22"/>
        </w:rPr>
        <w:t>plan  and</w:t>
      </w:r>
      <w:r w:rsidRPr="002C3AFA">
        <w:rPr>
          <w:rStyle w:val="Strong"/>
          <w:rFonts w:asciiTheme="minorHAnsi" w:hAnsiTheme="minorHAnsi"/>
          <w:sz w:val="22"/>
          <w:szCs w:val="22"/>
        </w:rPr>
        <w:t xml:space="preserve"> reduced sample save</w:t>
      </w:r>
      <w:r w:rsidRPr="002C3AFA" w:rsidR="00A55672">
        <w:rPr>
          <w:rStyle w:val="Strong"/>
          <w:rFonts w:asciiTheme="minorHAnsi" w:hAnsiTheme="minorHAnsi"/>
          <w:sz w:val="22"/>
          <w:szCs w:val="22"/>
        </w:rPr>
        <w:t>s approximately</w:t>
      </w:r>
      <w:r w:rsidRPr="002C3AFA">
        <w:rPr>
          <w:rStyle w:val="Strong"/>
          <w:rFonts w:asciiTheme="minorHAnsi" w:hAnsiTheme="minorHAnsi"/>
          <w:sz w:val="22"/>
          <w:szCs w:val="22"/>
        </w:rPr>
        <w:t xml:space="preserve"> $</w:t>
      </w:r>
      <w:r w:rsidR="007B7962">
        <w:rPr>
          <w:rStyle w:val="Strong"/>
          <w:rFonts w:asciiTheme="minorHAnsi" w:hAnsiTheme="minorHAnsi"/>
          <w:sz w:val="22"/>
          <w:szCs w:val="22"/>
        </w:rPr>
        <w:t>8</w:t>
      </w:r>
      <w:r w:rsidRPr="002C3AFA">
        <w:rPr>
          <w:rStyle w:val="Strong"/>
          <w:rFonts w:asciiTheme="minorHAnsi" w:hAnsiTheme="minorHAnsi"/>
          <w:sz w:val="22"/>
          <w:szCs w:val="22"/>
        </w:rPr>
        <w:t>,</w:t>
      </w:r>
      <w:r w:rsidR="007B7962">
        <w:rPr>
          <w:rStyle w:val="Strong"/>
          <w:rFonts w:asciiTheme="minorHAnsi" w:hAnsiTheme="minorHAnsi"/>
          <w:sz w:val="22"/>
          <w:szCs w:val="22"/>
        </w:rPr>
        <w:t>656</w:t>
      </w:r>
      <w:r w:rsidRPr="002C3AFA">
        <w:rPr>
          <w:rStyle w:val="Strong"/>
          <w:rFonts w:asciiTheme="minorHAnsi" w:hAnsiTheme="minorHAnsi"/>
          <w:sz w:val="22"/>
          <w:szCs w:val="22"/>
        </w:rPr>
        <w:t>,</w:t>
      </w:r>
      <w:r w:rsidR="007B7962">
        <w:rPr>
          <w:rStyle w:val="Strong"/>
          <w:rFonts w:asciiTheme="minorHAnsi" w:hAnsiTheme="minorHAnsi"/>
          <w:sz w:val="22"/>
          <w:szCs w:val="22"/>
        </w:rPr>
        <w:t>035</w:t>
      </w:r>
      <w:r w:rsidRPr="002C3AFA">
        <w:rPr>
          <w:rStyle w:val="Strong"/>
          <w:rFonts w:asciiTheme="minorHAnsi" w:hAnsiTheme="minorHAnsi"/>
          <w:sz w:val="22"/>
          <w:szCs w:val="22"/>
        </w:rPr>
        <w:t xml:space="preserve"> for the cost to respondents compared to the estimated cost to respondents of the 2024 ABS.</w:t>
      </w:r>
    </w:p>
    <w:p w:rsidR="00E21620" w:rsidRPr="00076AC4" w:rsidP="002C3AFA" w14:paraId="383D4575" w14:textId="77777777">
      <w:pPr>
        <w:pStyle w:val="NormalWeb"/>
        <w:ind w:left="720"/>
        <w:rPr>
          <w:rStyle w:val="Strong"/>
          <w:rFonts w:asciiTheme="minorHAnsi" w:hAnsiTheme="minorHAnsi"/>
          <w:color w:val="auto"/>
          <w:sz w:val="22"/>
          <w:szCs w:val="22"/>
        </w:rPr>
      </w:pPr>
    </w:p>
    <w:p w:rsidR="00865B47" w:rsidRPr="000B1FB7" w:rsidP="00865B47" w14:paraId="16C8112B" w14:textId="77777777">
      <w:pPr>
        <w:pStyle w:val="NormalWeb"/>
        <w:numPr>
          <w:ilvl w:val="0"/>
          <w:numId w:val="4"/>
        </w:numPr>
        <w:rPr>
          <w:rStyle w:val="Strong"/>
          <w:rFonts w:asciiTheme="minorHAnsi" w:hAnsiTheme="minorHAnsi"/>
          <w:color w:val="auto"/>
          <w:sz w:val="22"/>
          <w:szCs w:val="22"/>
          <w:u w:val="single"/>
        </w:rPr>
      </w:pPr>
      <w:r w:rsidRPr="000B1FB7">
        <w:rPr>
          <w:rStyle w:val="Strong"/>
          <w:rFonts w:asciiTheme="minorHAnsi" w:hAnsiTheme="minorHAnsi"/>
          <w:color w:val="auto"/>
          <w:sz w:val="22"/>
          <w:szCs w:val="22"/>
          <w:u w:val="single"/>
        </w:rPr>
        <w:t>Necessity of Information Collection</w:t>
      </w:r>
    </w:p>
    <w:p w:rsidR="00F479F7" w:rsidP="00483258" w14:paraId="2ABBD716" w14:textId="52682D43">
      <w:pPr>
        <w:pStyle w:val="NormalWeb"/>
        <w:ind w:left="360"/>
        <w:rPr>
          <w:rFonts w:asciiTheme="minorHAnsi" w:hAnsiTheme="minorHAnsi"/>
          <w:bCs/>
          <w:color w:val="auto"/>
          <w:sz w:val="22"/>
          <w:szCs w:val="22"/>
        </w:rPr>
      </w:pPr>
      <w:r w:rsidRPr="005D7D25">
        <w:rPr>
          <w:rFonts w:asciiTheme="minorHAnsi" w:hAnsiTheme="minorHAnsi"/>
          <w:sz w:val="22"/>
          <w:szCs w:val="22"/>
        </w:rPr>
        <w:t>In an effort to</w:t>
      </w:r>
      <w:r w:rsidRPr="005D7D25">
        <w:rPr>
          <w:rFonts w:asciiTheme="minorHAnsi" w:hAnsiTheme="minorHAnsi"/>
          <w:sz w:val="22"/>
          <w:szCs w:val="22"/>
        </w:rPr>
        <w:t xml:space="preserve"> improve </w:t>
      </w:r>
      <w:r w:rsidR="009B66BA">
        <w:rPr>
          <w:rFonts w:asciiTheme="minorHAnsi" w:hAnsiTheme="minorHAnsi"/>
          <w:sz w:val="22"/>
          <w:szCs w:val="22"/>
        </w:rPr>
        <w:t>the measurement</w:t>
      </w:r>
      <w:r w:rsidRPr="005D7D25">
        <w:rPr>
          <w:rFonts w:asciiTheme="minorHAnsi" w:hAnsiTheme="minorHAnsi"/>
          <w:sz w:val="22"/>
          <w:szCs w:val="22"/>
        </w:rPr>
        <w:t xml:space="preserve"> of business dynamics in the United States, the Census Bureau </w:t>
      </w:r>
      <w:r w:rsidR="00F21765">
        <w:rPr>
          <w:rFonts w:asciiTheme="minorHAnsi" w:hAnsiTheme="minorHAnsi"/>
          <w:sz w:val="22"/>
          <w:szCs w:val="22"/>
        </w:rPr>
        <w:t xml:space="preserve">is </w:t>
      </w:r>
      <w:r w:rsidR="00D5148F">
        <w:rPr>
          <w:rFonts w:asciiTheme="minorHAnsi" w:hAnsiTheme="minorHAnsi"/>
          <w:sz w:val="22"/>
          <w:szCs w:val="22"/>
        </w:rPr>
        <w:t>conduct</w:t>
      </w:r>
      <w:r w:rsidR="00F21765">
        <w:rPr>
          <w:rFonts w:asciiTheme="minorHAnsi" w:hAnsiTheme="minorHAnsi"/>
          <w:sz w:val="22"/>
          <w:szCs w:val="22"/>
        </w:rPr>
        <w:t>ing</w:t>
      </w:r>
      <w:r w:rsidRPr="005D7D25" w:rsidR="007F14DB">
        <w:rPr>
          <w:rFonts w:asciiTheme="minorHAnsi" w:hAnsiTheme="minorHAnsi"/>
          <w:sz w:val="22"/>
          <w:szCs w:val="22"/>
        </w:rPr>
        <w:t xml:space="preserve"> the</w:t>
      </w:r>
      <w:r w:rsidRPr="005D7D25">
        <w:rPr>
          <w:rFonts w:asciiTheme="minorHAnsi" w:hAnsiTheme="minorHAnsi"/>
          <w:sz w:val="22"/>
          <w:szCs w:val="22"/>
        </w:rPr>
        <w:t xml:space="preserve"> </w:t>
      </w:r>
      <w:r w:rsidR="00860DC3">
        <w:rPr>
          <w:rFonts w:asciiTheme="minorHAnsi" w:hAnsiTheme="minorHAnsi"/>
          <w:sz w:val="22"/>
          <w:szCs w:val="22"/>
        </w:rPr>
        <w:t>202</w:t>
      </w:r>
      <w:r w:rsidR="00D165CA">
        <w:rPr>
          <w:rFonts w:asciiTheme="minorHAnsi" w:hAnsiTheme="minorHAnsi"/>
          <w:sz w:val="22"/>
          <w:szCs w:val="22"/>
        </w:rPr>
        <w:t>5</w:t>
      </w:r>
      <w:r w:rsidR="004865D8">
        <w:rPr>
          <w:rFonts w:asciiTheme="minorHAnsi" w:hAnsiTheme="minorHAnsi"/>
          <w:sz w:val="22"/>
          <w:szCs w:val="22"/>
        </w:rPr>
        <w:t xml:space="preserve"> </w:t>
      </w:r>
      <w:r w:rsidRPr="005D7D25" w:rsidR="008F15E8">
        <w:rPr>
          <w:rFonts w:asciiTheme="minorHAnsi" w:hAnsiTheme="minorHAnsi"/>
          <w:sz w:val="22"/>
          <w:szCs w:val="22"/>
        </w:rPr>
        <w:t>Annual Business Survey (ABS)</w:t>
      </w:r>
      <w:r w:rsidR="004865D8">
        <w:rPr>
          <w:rFonts w:asciiTheme="minorHAnsi" w:hAnsiTheme="minorHAnsi"/>
          <w:sz w:val="22"/>
          <w:szCs w:val="22"/>
        </w:rPr>
        <w:t>, covering reference year 202</w:t>
      </w:r>
      <w:r w:rsidR="00D165CA">
        <w:rPr>
          <w:rFonts w:asciiTheme="minorHAnsi" w:hAnsiTheme="minorHAnsi"/>
          <w:sz w:val="22"/>
          <w:szCs w:val="22"/>
        </w:rPr>
        <w:t>4</w:t>
      </w:r>
      <w:r w:rsidRPr="005D7D25" w:rsidR="007F14DB">
        <w:rPr>
          <w:rFonts w:asciiTheme="minorHAnsi" w:hAnsiTheme="minorHAnsi"/>
          <w:sz w:val="22"/>
          <w:szCs w:val="22"/>
        </w:rPr>
        <w:t>.</w:t>
      </w:r>
      <w:r w:rsidR="00B40DE4">
        <w:rPr>
          <w:rFonts w:asciiTheme="minorHAnsi" w:hAnsiTheme="minorHAnsi"/>
          <w:sz w:val="22"/>
          <w:szCs w:val="22"/>
        </w:rPr>
        <w:t xml:space="preserve"> </w:t>
      </w:r>
      <w:r w:rsidRPr="005D7D25" w:rsidR="008F15E8">
        <w:rPr>
          <w:rFonts w:asciiTheme="minorHAnsi" w:hAnsiTheme="minorHAnsi"/>
          <w:sz w:val="22"/>
          <w:szCs w:val="22"/>
        </w:rPr>
        <w:t xml:space="preserve">The </w:t>
      </w:r>
      <w:r w:rsidR="001C1E31">
        <w:rPr>
          <w:rFonts w:asciiTheme="minorHAnsi" w:hAnsiTheme="minorHAnsi"/>
          <w:sz w:val="22"/>
          <w:szCs w:val="22"/>
        </w:rPr>
        <w:t xml:space="preserve">ABS </w:t>
      </w:r>
      <w:r w:rsidRPr="005D7D25" w:rsidR="008F15E8">
        <w:rPr>
          <w:rFonts w:asciiTheme="minorHAnsi" w:hAnsiTheme="minorHAnsi"/>
          <w:sz w:val="22"/>
          <w:szCs w:val="22"/>
        </w:rPr>
        <w:t>combine</w:t>
      </w:r>
      <w:r w:rsidR="00F21765">
        <w:rPr>
          <w:rFonts w:asciiTheme="minorHAnsi" w:hAnsiTheme="minorHAnsi"/>
          <w:sz w:val="22"/>
          <w:szCs w:val="22"/>
        </w:rPr>
        <w:t>s</w:t>
      </w:r>
      <w:r w:rsidRPr="005D7D25" w:rsidR="008F15E8">
        <w:rPr>
          <w:rFonts w:asciiTheme="minorHAnsi" w:hAnsiTheme="minorHAnsi"/>
          <w:sz w:val="22"/>
          <w:szCs w:val="22"/>
        </w:rPr>
        <w:t xml:space="preserve"> Census Bureau firm-level collections to reduce respondent burden, increase data quality, reduce operational costs, and operate more efficiently.</w:t>
      </w:r>
      <w:r w:rsidR="00B40DE4">
        <w:rPr>
          <w:rFonts w:asciiTheme="minorHAnsi" w:hAnsiTheme="minorHAnsi"/>
          <w:sz w:val="22"/>
          <w:szCs w:val="22"/>
        </w:rPr>
        <w:t xml:space="preserve"> </w:t>
      </w:r>
      <w:r w:rsidR="00E26C96">
        <w:rPr>
          <w:rFonts w:asciiTheme="minorHAnsi" w:hAnsiTheme="minorHAnsi"/>
          <w:sz w:val="22"/>
          <w:szCs w:val="22"/>
        </w:rPr>
        <w:t>T</w:t>
      </w:r>
      <w:r w:rsidRPr="00F21765" w:rsidR="00E26C96">
        <w:rPr>
          <w:rFonts w:asciiTheme="minorHAnsi" w:hAnsiTheme="minorHAnsi"/>
          <w:sz w:val="22"/>
          <w:szCs w:val="22"/>
        </w:rPr>
        <w:t xml:space="preserve">he </w:t>
      </w:r>
      <w:r w:rsidR="00E26C96">
        <w:rPr>
          <w:rFonts w:asciiTheme="minorHAnsi" w:hAnsiTheme="minorHAnsi"/>
          <w:sz w:val="22"/>
          <w:szCs w:val="22"/>
        </w:rPr>
        <w:t>ABS</w:t>
      </w:r>
      <w:r w:rsidRPr="00F21765" w:rsidR="00E26C96">
        <w:rPr>
          <w:rFonts w:asciiTheme="minorHAnsi" w:hAnsiTheme="minorHAnsi"/>
          <w:sz w:val="22"/>
          <w:szCs w:val="22"/>
        </w:rPr>
        <w:t xml:space="preserve"> measures </w:t>
      </w:r>
      <w:r w:rsidRPr="004479A9" w:rsidR="00E26C96">
        <w:rPr>
          <w:rFonts w:asciiTheme="minorHAnsi" w:hAnsiTheme="minorHAnsi"/>
          <w:sz w:val="22"/>
          <w:szCs w:val="22"/>
        </w:rPr>
        <w:t>research and development</w:t>
      </w:r>
      <w:r w:rsidRPr="00F21765" w:rsidR="00E26C96">
        <w:rPr>
          <w:rFonts w:asciiTheme="minorHAnsi" w:hAnsiTheme="minorHAnsi"/>
          <w:sz w:val="22"/>
          <w:szCs w:val="22"/>
        </w:rPr>
        <w:t xml:space="preserve"> for microbusinesses, new business topics such as innovation and technology, as well as other business characteristics.</w:t>
      </w:r>
      <w:r w:rsidR="00E26C96">
        <w:rPr>
          <w:rFonts w:asciiTheme="minorHAnsi" w:hAnsiTheme="minorHAnsi"/>
          <w:sz w:val="22"/>
          <w:szCs w:val="22"/>
        </w:rPr>
        <w:t xml:space="preserve">  Further, t</w:t>
      </w:r>
      <w:r w:rsidRPr="00F21765" w:rsidR="00F21765">
        <w:rPr>
          <w:rFonts w:asciiTheme="minorHAnsi" w:hAnsiTheme="minorHAnsi"/>
          <w:sz w:val="22"/>
          <w:szCs w:val="22"/>
        </w:rPr>
        <w:t xml:space="preserve">he ABS provides information on selected economic and demographic characteristics for businesses and business owners by sex, ethnicity, race, and veteran status. </w:t>
      </w:r>
      <w:r w:rsidRPr="005D7D25" w:rsidR="002202FA">
        <w:rPr>
          <w:rFonts w:asciiTheme="minorHAnsi" w:hAnsiTheme="minorHAnsi"/>
          <w:sz w:val="22"/>
          <w:szCs w:val="22"/>
        </w:rPr>
        <w:t xml:space="preserve">The </w:t>
      </w:r>
      <w:r w:rsidR="00860DC3">
        <w:rPr>
          <w:rFonts w:asciiTheme="minorHAnsi" w:hAnsiTheme="minorHAnsi"/>
          <w:sz w:val="22"/>
          <w:szCs w:val="22"/>
        </w:rPr>
        <w:t>202</w:t>
      </w:r>
      <w:r w:rsidR="00D165CA">
        <w:rPr>
          <w:rFonts w:asciiTheme="minorHAnsi" w:hAnsiTheme="minorHAnsi"/>
          <w:sz w:val="22"/>
          <w:szCs w:val="22"/>
        </w:rPr>
        <w:t>5</w:t>
      </w:r>
      <w:r w:rsidR="004865D8">
        <w:rPr>
          <w:rFonts w:asciiTheme="minorHAnsi" w:hAnsiTheme="minorHAnsi"/>
          <w:sz w:val="22"/>
          <w:szCs w:val="22"/>
        </w:rPr>
        <w:t xml:space="preserve"> </w:t>
      </w:r>
      <w:r w:rsidRPr="005D7D25" w:rsidR="008F15E8">
        <w:rPr>
          <w:rFonts w:asciiTheme="minorHAnsi" w:hAnsiTheme="minorHAnsi"/>
          <w:sz w:val="22"/>
          <w:szCs w:val="22"/>
        </w:rPr>
        <w:t>ABS</w:t>
      </w:r>
      <w:r w:rsidRPr="005D7D25" w:rsidR="006F237F">
        <w:rPr>
          <w:rFonts w:asciiTheme="minorHAnsi" w:hAnsiTheme="minorHAnsi"/>
          <w:sz w:val="22"/>
          <w:szCs w:val="22"/>
        </w:rPr>
        <w:t xml:space="preserve"> </w:t>
      </w:r>
      <w:r w:rsidR="004F42A6">
        <w:rPr>
          <w:rFonts w:asciiTheme="minorHAnsi" w:hAnsiTheme="minorHAnsi"/>
          <w:sz w:val="22"/>
          <w:szCs w:val="22"/>
        </w:rPr>
        <w:t>is</w:t>
      </w:r>
      <w:r w:rsidRPr="005D7D25" w:rsidR="002202FA">
        <w:rPr>
          <w:rFonts w:asciiTheme="minorHAnsi" w:hAnsiTheme="minorHAnsi"/>
          <w:sz w:val="22"/>
          <w:szCs w:val="22"/>
        </w:rPr>
        <w:t xml:space="preserve"> </w:t>
      </w:r>
      <w:r w:rsidR="006924A2">
        <w:rPr>
          <w:rFonts w:asciiTheme="minorHAnsi" w:hAnsiTheme="minorHAnsi"/>
          <w:sz w:val="22"/>
          <w:szCs w:val="22"/>
        </w:rPr>
        <w:t>co-</w:t>
      </w:r>
      <w:r w:rsidRPr="006D1248" w:rsidR="00F21765">
        <w:rPr>
          <w:rFonts w:asciiTheme="minorHAnsi" w:hAnsiTheme="minorHAnsi"/>
          <w:sz w:val="22"/>
          <w:szCs w:val="22"/>
        </w:rPr>
        <w:t>sponsored</w:t>
      </w:r>
      <w:r w:rsidRPr="006D1248" w:rsidR="007F14DB">
        <w:rPr>
          <w:rFonts w:asciiTheme="minorHAnsi" w:hAnsiTheme="minorHAnsi"/>
          <w:sz w:val="22"/>
          <w:szCs w:val="22"/>
        </w:rPr>
        <w:t xml:space="preserve"> </w:t>
      </w:r>
      <w:r w:rsidRPr="006D1248" w:rsidR="002202FA">
        <w:rPr>
          <w:rFonts w:asciiTheme="minorHAnsi" w:hAnsiTheme="minorHAnsi"/>
          <w:sz w:val="22"/>
          <w:szCs w:val="22"/>
        </w:rPr>
        <w:t>by the</w:t>
      </w:r>
      <w:r w:rsidRPr="006D1248" w:rsidR="006371AE">
        <w:rPr>
          <w:rFonts w:asciiTheme="minorHAnsi" w:hAnsiTheme="minorHAnsi"/>
          <w:sz w:val="22"/>
          <w:szCs w:val="22"/>
        </w:rPr>
        <w:t xml:space="preserve"> </w:t>
      </w:r>
      <w:r w:rsidRPr="006D1248" w:rsidR="009B66BA">
        <w:rPr>
          <w:rFonts w:asciiTheme="minorHAnsi" w:hAnsiTheme="minorHAnsi"/>
          <w:sz w:val="22"/>
          <w:szCs w:val="22"/>
        </w:rPr>
        <w:t xml:space="preserve">National Center for Science and Engineering Statistics (NCSES) within the </w:t>
      </w:r>
      <w:r w:rsidRPr="006D1248" w:rsidR="008F15E8">
        <w:rPr>
          <w:rFonts w:asciiTheme="minorHAnsi" w:hAnsiTheme="minorHAnsi"/>
          <w:sz w:val="22"/>
          <w:szCs w:val="22"/>
        </w:rPr>
        <w:t>National Science Foundation (NSF)</w:t>
      </w:r>
      <w:r w:rsidRPr="005D7D25" w:rsidR="008F15E8">
        <w:rPr>
          <w:rFonts w:asciiTheme="minorHAnsi" w:hAnsiTheme="minorHAnsi"/>
          <w:sz w:val="22"/>
          <w:szCs w:val="22"/>
        </w:rPr>
        <w:t xml:space="preserve"> </w:t>
      </w:r>
      <w:r w:rsidRPr="005D7D25" w:rsidR="002202FA">
        <w:rPr>
          <w:rFonts w:asciiTheme="minorHAnsi" w:hAnsiTheme="minorHAnsi"/>
          <w:sz w:val="22"/>
          <w:szCs w:val="22"/>
        </w:rPr>
        <w:t xml:space="preserve">and </w:t>
      </w:r>
      <w:r w:rsidR="00F21765">
        <w:rPr>
          <w:rFonts w:asciiTheme="minorHAnsi" w:hAnsiTheme="minorHAnsi"/>
          <w:sz w:val="22"/>
          <w:szCs w:val="22"/>
        </w:rPr>
        <w:t xml:space="preserve">conducted by </w:t>
      </w:r>
      <w:r w:rsidRPr="005D7D25" w:rsidR="002202FA">
        <w:rPr>
          <w:rFonts w:asciiTheme="minorHAnsi" w:hAnsiTheme="minorHAnsi"/>
          <w:sz w:val="22"/>
          <w:szCs w:val="22"/>
        </w:rPr>
        <w:t xml:space="preserve">the Census Bureau. </w:t>
      </w:r>
      <w:r w:rsidRPr="005D7D25">
        <w:rPr>
          <w:rFonts w:asciiTheme="minorHAnsi" w:hAnsiTheme="minorHAnsi"/>
          <w:bCs/>
          <w:color w:val="auto"/>
          <w:sz w:val="22"/>
          <w:szCs w:val="22"/>
        </w:rPr>
        <w:t>Title 13</w:t>
      </w:r>
      <w:r w:rsidR="00181841">
        <w:rPr>
          <w:rFonts w:asciiTheme="minorHAnsi" w:hAnsiTheme="minorHAnsi"/>
          <w:bCs/>
          <w:color w:val="auto"/>
          <w:sz w:val="22"/>
          <w:szCs w:val="22"/>
        </w:rPr>
        <w:t>,</w:t>
      </w:r>
      <w:r w:rsidRPr="005D7D25">
        <w:rPr>
          <w:rFonts w:asciiTheme="minorHAnsi" w:hAnsiTheme="minorHAnsi"/>
          <w:bCs/>
          <w:color w:val="auto"/>
          <w:sz w:val="22"/>
          <w:szCs w:val="22"/>
        </w:rPr>
        <w:t xml:space="preserve"> United States Code, Sections 8(b), 131, and 182</w:t>
      </w:r>
      <w:r w:rsidR="00603DEA">
        <w:rPr>
          <w:rFonts w:asciiTheme="minorHAnsi" w:hAnsiTheme="minorHAnsi"/>
          <w:bCs/>
          <w:color w:val="auto"/>
          <w:sz w:val="22"/>
          <w:szCs w:val="22"/>
        </w:rPr>
        <w:t>;</w:t>
      </w:r>
      <w:r w:rsidRPr="005D7D25">
        <w:rPr>
          <w:rFonts w:asciiTheme="minorHAnsi" w:hAnsiTheme="minorHAnsi"/>
          <w:bCs/>
          <w:color w:val="auto"/>
          <w:sz w:val="22"/>
          <w:szCs w:val="22"/>
        </w:rPr>
        <w:t xml:space="preserve"> Title 42</w:t>
      </w:r>
      <w:r w:rsidR="00181841">
        <w:rPr>
          <w:rFonts w:asciiTheme="minorHAnsi" w:hAnsiTheme="minorHAnsi"/>
          <w:bCs/>
          <w:color w:val="auto"/>
          <w:sz w:val="22"/>
          <w:szCs w:val="22"/>
        </w:rPr>
        <w:t>,</w:t>
      </w:r>
      <w:r w:rsidRPr="005D7D25">
        <w:rPr>
          <w:rFonts w:asciiTheme="minorHAnsi" w:hAnsiTheme="minorHAnsi"/>
          <w:bCs/>
          <w:color w:val="auto"/>
          <w:sz w:val="22"/>
          <w:szCs w:val="22"/>
        </w:rPr>
        <w:t xml:space="preserve"> United States Code, Section</w:t>
      </w:r>
      <w:r w:rsidR="005D7D25">
        <w:rPr>
          <w:rFonts w:asciiTheme="minorHAnsi" w:hAnsiTheme="minorHAnsi"/>
          <w:bCs/>
          <w:color w:val="auto"/>
          <w:sz w:val="22"/>
          <w:szCs w:val="22"/>
        </w:rPr>
        <w:t xml:space="preserve"> </w:t>
      </w:r>
      <w:r w:rsidRPr="005D7D25">
        <w:rPr>
          <w:rFonts w:asciiTheme="minorHAnsi" w:hAnsiTheme="minorHAnsi"/>
          <w:bCs/>
          <w:color w:val="auto"/>
          <w:sz w:val="22"/>
          <w:szCs w:val="22"/>
        </w:rPr>
        <w:t>1861-76 (National Science Foundation Act of 1950, as amended)</w:t>
      </w:r>
      <w:r w:rsidR="004479A9">
        <w:rPr>
          <w:rFonts w:asciiTheme="minorHAnsi" w:hAnsiTheme="minorHAnsi"/>
          <w:bCs/>
          <w:color w:val="auto"/>
          <w:sz w:val="22"/>
          <w:szCs w:val="22"/>
        </w:rPr>
        <w:t>;</w:t>
      </w:r>
      <w:r w:rsidR="00181841">
        <w:rPr>
          <w:rFonts w:asciiTheme="minorHAnsi" w:hAnsiTheme="minorHAnsi"/>
          <w:bCs/>
          <w:color w:val="auto"/>
          <w:sz w:val="22"/>
          <w:szCs w:val="22"/>
        </w:rPr>
        <w:t xml:space="preserve"> </w:t>
      </w:r>
      <w:r w:rsidRPr="00A706F9" w:rsidR="00A706F9">
        <w:rPr>
          <w:rFonts w:asciiTheme="minorHAnsi" w:hAnsiTheme="minorHAnsi"/>
          <w:bCs/>
          <w:color w:val="auto"/>
          <w:sz w:val="22"/>
          <w:szCs w:val="22"/>
        </w:rPr>
        <w:t>and Section 505 within the America COMPETES Reauthorization Act of 2010</w:t>
      </w:r>
      <w:r w:rsidR="00A706F9">
        <w:rPr>
          <w:rFonts w:asciiTheme="minorHAnsi" w:hAnsiTheme="minorHAnsi"/>
          <w:bCs/>
          <w:color w:val="auto"/>
          <w:sz w:val="22"/>
          <w:szCs w:val="22"/>
        </w:rPr>
        <w:t xml:space="preserve"> </w:t>
      </w:r>
      <w:r w:rsidRPr="00A706F9">
        <w:rPr>
          <w:rFonts w:asciiTheme="minorHAnsi" w:hAnsiTheme="minorHAnsi"/>
          <w:bCs/>
          <w:color w:val="auto"/>
          <w:sz w:val="22"/>
          <w:szCs w:val="22"/>
        </w:rPr>
        <w:t>a</w:t>
      </w:r>
      <w:r w:rsidRPr="005D7D25">
        <w:rPr>
          <w:rFonts w:asciiTheme="minorHAnsi" w:hAnsiTheme="minorHAnsi"/>
          <w:bCs/>
          <w:color w:val="auto"/>
          <w:sz w:val="22"/>
          <w:szCs w:val="22"/>
        </w:rPr>
        <w:t xml:space="preserve">uthorize this collection. Sections 224 and 225 </w:t>
      </w:r>
      <w:r w:rsidR="00D5148F">
        <w:rPr>
          <w:rFonts w:asciiTheme="minorHAnsi" w:hAnsiTheme="minorHAnsi"/>
          <w:bCs/>
          <w:color w:val="auto"/>
          <w:sz w:val="22"/>
          <w:szCs w:val="22"/>
        </w:rPr>
        <w:t>of Title 13</w:t>
      </w:r>
      <w:r w:rsidR="00DB4B51">
        <w:rPr>
          <w:rFonts w:asciiTheme="minorHAnsi" w:hAnsiTheme="minorHAnsi"/>
          <w:bCs/>
          <w:color w:val="auto"/>
          <w:sz w:val="22"/>
          <w:szCs w:val="22"/>
        </w:rPr>
        <w:t>,</w:t>
      </w:r>
      <w:r w:rsidR="00D5148F">
        <w:rPr>
          <w:rFonts w:asciiTheme="minorHAnsi" w:hAnsiTheme="minorHAnsi"/>
          <w:bCs/>
          <w:color w:val="auto"/>
          <w:sz w:val="22"/>
          <w:szCs w:val="22"/>
        </w:rPr>
        <w:t xml:space="preserve"> United States Code</w:t>
      </w:r>
      <w:r w:rsidR="00DB4B51">
        <w:rPr>
          <w:rFonts w:asciiTheme="minorHAnsi" w:hAnsiTheme="minorHAnsi"/>
          <w:bCs/>
          <w:color w:val="auto"/>
          <w:sz w:val="22"/>
          <w:szCs w:val="22"/>
        </w:rPr>
        <w:t>,</w:t>
      </w:r>
      <w:r w:rsidR="00D5148F">
        <w:rPr>
          <w:rFonts w:asciiTheme="minorHAnsi" w:hAnsiTheme="minorHAnsi"/>
          <w:bCs/>
          <w:color w:val="auto"/>
          <w:sz w:val="22"/>
          <w:szCs w:val="22"/>
        </w:rPr>
        <w:t xml:space="preserve"> </w:t>
      </w:r>
      <w:r w:rsidRPr="005D7D25">
        <w:rPr>
          <w:rFonts w:asciiTheme="minorHAnsi" w:hAnsiTheme="minorHAnsi"/>
          <w:bCs/>
          <w:color w:val="auto"/>
          <w:sz w:val="22"/>
          <w:szCs w:val="22"/>
        </w:rPr>
        <w:t xml:space="preserve">require </w:t>
      </w:r>
      <w:r w:rsidR="00DF3BE6">
        <w:rPr>
          <w:rFonts w:asciiTheme="minorHAnsi" w:hAnsiTheme="minorHAnsi"/>
          <w:bCs/>
          <w:color w:val="auto"/>
          <w:sz w:val="22"/>
          <w:szCs w:val="22"/>
        </w:rPr>
        <w:t xml:space="preserve">a </w:t>
      </w:r>
      <w:r w:rsidRPr="005D7D25">
        <w:rPr>
          <w:rFonts w:asciiTheme="minorHAnsi" w:hAnsiTheme="minorHAnsi"/>
          <w:bCs/>
          <w:color w:val="auto"/>
          <w:sz w:val="22"/>
          <w:szCs w:val="22"/>
        </w:rPr>
        <w:t>response</w:t>
      </w:r>
      <w:r w:rsidR="005D7D25">
        <w:rPr>
          <w:rFonts w:asciiTheme="minorHAnsi" w:hAnsiTheme="minorHAnsi"/>
          <w:bCs/>
          <w:color w:val="auto"/>
          <w:sz w:val="22"/>
          <w:szCs w:val="22"/>
        </w:rPr>
        <w:t xml:space="preserve"> from sampled </w:t>
      </w:r>
      <w:r w:rsidRPr="002805D7" w:rsidR="005D7D25">
        <w:rPr>
          <w:rFonts w:asciiTheme="minorHAnsi" w:hAnsiTheme="minorHAnsi"/>
          <w:bCs/>
          <w:color w:val="auto"/>
          <w:sz w:val="22"/>
          <w:szCs w:val="22"/>
        </w:rPr>
        <w:t>firms</w:t>
      </w:r>
      <w:r w:rsidRPr="002805D7" w:rsidR="00D22823">
        <w:rPr>
          <w:rFonts w:asciiTheme="minorHAnsi" w:hAnsiTheme="minorHAnsi"/>
          <w:bCs/>
          <w:color w:val="auto"/>
          <w:sz w:val="22"/>
          <w:szCs w:val="22"/>
        </w:rPr>
        <w:t xml:space="preserve"> (see Attachment </w:t>
      </w:r>
      <w:r w:rsidRPr="002805D7" w:rsidR="00EF4A35">
        <w:rPr>
          <w:rFonts w:asciiTheme="minorHAnsi" w:hAnsiTheme="minorHAnsi"/>
          <w:bCs/>
          <w:color w:val="auto"/>
          <w:sz w:val="22"/>
          <w:szCs w:val="22"/>
        </w:rPr>
        <w:t>E</w:t>
      </w:r>
      <w:r w:rsidRPr="002805D7" w:rsidR="00D22823">
        <w:rPr>
          <w:rFonts w:asciiTheme="minorHAnsi" w:hAnsiTheme="minorHAnsi"/>
          <w:bCs/>
          <w:color w:val="auto"/>
          <w:sz w:val="22"/>
          <w:szCs w:val="22"/>
        </w:rPr>
        <w:t>)</w:t>
      </w:r>
      <w:r w:rsidRPr="002805D7">
        <w:rPr>
          <w:rFonts w:asciiTheme="minorHAnsi" w:hAnsiTheme="minorHAnsi"/>
          <w:bCs/>
          <w:color w:val="auto"/>
          <w:sz w:val="22"/>
          <w:szCs w:val="22"/>
        </w:rPr>
        <w:t>.</w:t>
      </w:r>
      <w:r w:rsidRPr="005D7D25">
        <w:rPr>
          <w:rFonts w:asciiTheme="minorHAnsi" w:hAnsiTheme="minorHAnsi"/>
          <w:bCs/>
          <w:color w:val="auto"/>
          <w:sz w:val="22"/>
          <w:szCs w:val="22"/>
        </w:rPr>
        <w:t xml:space="preserve"> </w:t>
      </w:r>
    </w:p>
    <w:p w:rsidR="0027793D" w:rsidRPr="005D7D25" w:rsidP="00483258" w14:paraId="3AEDA7AB" w14:textId="2F7F054F">
      <w:pPr>
        <w:pStyle w:val="NormalWeb"/>
        <w:ind w:left="360"/>
        <w:rPr>
          <w:rFonts w:asciiTheme="minorHAnsi" w:hAnsiTheme="minorHAnsi"/>
          <w:bCs/>
          <w:color w:val="auto"/>
        </w:rPr>
      </w:pPr>
      <w:r>
        <w:rPr>
          <w:rFonts w:asciiTheme="minorHAnsi" w:hAnsiTheme="minorHAnsi"/>
          <w:bCs/>
          <w:color w:val="auto"/>
          <w:sz w:val="22"/>
          <w:szCs w:val="22"/>
        </w:rPr>
        <w:t>Estimates from the Research and De</w:t>
      </w:r>
      <w:r w:rsidR="008B468F">
        <w:rPr>
          <w:rFonts w:asciiTheme="minorHAnsi" w:hAnsiTheme="minorHAnsi"/>
          <w:bCs/>
          <w:color w:val="auto"/>
          <w:sz w:val="22"/>
          <w:szCs w:val="22"/>
        </w:rPr>
        <w:t>velopment</w:t>
      </w:r>
      <w:r w:rsidR="006D6531">
        <w:rPr>
          <w:rFonts w:asciiTheme="minorHAnsi" w:hAnsiTheme="minorHAnsi"/>
          <w:bCs/>
          <w:color w:val="auto"/>
          <w:sz w:val="22"/>
          <w:szCs w:val="22"/>
        </w:rPr>
        <w:t xml:space="preserve"> section</w:t>
      </w:r>
      <w:r>
        <w:rPr>
          <w:rFonts w:asciiTheme="minorHAnsi" w:hAnsiTheme="minorHAnsi"/>
          <w:bCs/>
          <w:color w:val="auto"/>
          <w:sz w:val="22"/>
          <w:szCs w:val="22"/>
        </w:rPr>
        <w:t xml:space="preserve"> of the ABS </w:t>
      </w:r>
      <w:r w:rsidR="00D06A0B">
        <w:rPr>
          <w:rFonts w:asciiTheme="minorHAnsi" w:hAnsiTheme="minorHAnsi"/>
          <w:bCs/>
          <w:color w:val="auto"/>
          <w:sz w:val="22"/>
          <w:szCs w:val="22"/>
        </w:rPr>
        <w:t>are</w:t>
      </w:r>
      <w:r>
        <w:rPr>
          <w:rFonts w:asciiTheme="minorHAnsi" w:hAnsiTheme="minorHAnsi"/>
          <w:bCs/>
          <w:color w:val="auto"/>
          <w:sz w:val="22"/>
          <w:szCs w:val="22"/>
        </w:rPr>
        <w:t xml:space="preserve"> used as a part of the calculations for investment in quarterly GDP. </w:t>
      </w:r>
    </w:p>
    <w:p w:rsidR="00090ABC" w:rsidP="00090ABC" w14:paraId="759EA87C" w14:textId="41AE56FC">
      <w:pPr>
        <w:pStyle w:val="NoSpacing"/>
        <w:ind w:left="360"/>
        <w:rPr>
          <w:rFonts w:asciiTheme="minorHAnsi" w:hAnsiTheme="minorHAnsi"/>
          <w:sz w:val="22"/>
          <w:szCs w:val="22"/>
        </w:rPr>
      </w:pPr>
      <w:r w:rsidRPr="005D7D25">
        <w:rPr>
          <w:rFonts w:asciiTheme="minorHAnsi" w:hAnsiTheme="minorHAnsi"/>
          <w:sz w:val="22"/>
          <w:szCs w:val="22"/>
        </w:rPr>
        <w:t xml:space="preserve">The </w:t>
      </w:r>
      <w:r w:rsidRPr="005D7D25" w:rsidR="00F479F7">
        <w:rPr>
          <w:rFonts w:asciiTheme="minorHAnsi" w:hAnsiTheme="minorHAnsi"/>
          <w:sz w:val="22"/>
          <w:szCs w:val="22"/>
        </w:rPr>
        <w:t>ABS</w:t>
      </w:r>
      <w:r w:rsidRPr="005D7D25">
        <w:rPr>
          <w:rFonts w:asciiTheme="minorHAnsi" w:hAnsiTheme="minorHAnsi"/>
          <w:sz w:val="22"/>
          <w:szCs w:val="22"/>
        </w:rPr>
        <w:t xml:space="preserve"> includes all nonfarm </w:t>
      </w:r>
      <w:r w:rsidRPr="005D7D25" w:rsidR="00FC1EDD">
        <w:rPr>
          <w:rFonts w:asciiTheme="minorHAnsi" w:hAnsiTheme="minorHAnsi"/>
          <w:sz w:val="22"/>
          <w:szCs w:val="22"/>
        </w:rPr>
        <w:t xml:space="preserve">employer </w:t>
      </w:r>
      <w:r w:rsidRPr="005D7D25">
        <w:rPr>
          <w:rFonts w:asciiTheme="minorHAnsi" w:hAnsiTheme="minorHAnsi"/>
          <w:sz w:val="22"/>
          <w:szCs w:val="22"/>
        </w:rPr>
        <w:t>businesses filing Internal Revenue Service</w:t>
      </w:r>
      <w:r w:rsidRPr="005D7D25" w:rsidR="00B71DB7">
        <w:rPr>
          <w:rFonts w:asciiTheme="minorHAnsi" w:hAnsiTheme="minorHAnsi"/>
          <w:sz w:val="22"/>
          <w:szCs w:val="22"/>
        </w:rPr>
        <w:t xml:space="preserve"> (IRS)</w:t>
      </w:r>
      <w:r w:rsidRPr="005D7D25">
        <w:rPr>
          <w:rFonts w:asciiTheme="minorHAnsi" w:hAnsiTheme="minorHAnsi"/>
          <w:sz w:val="22"/>
          <w:szCs w:val="22"/>
        </w:rPr>
        <w:t xml:space="preserve"> tax forms as individual proprietorships, partnerships, or any </w:t>
      </w:r>
      <w:r w:rsidR="002E7C1D">
        <w:rPr>
          <w:rFonts w:asciiTheme="minorHAnsi" w:hAnsiTheme="minorHAnsi"/>
          <w:sz w:val="22"/>
          <w:szCs w:val="22"/>
        </w:rPr>
        <w:t xml:space="preserve">other </w:t>
      </w:r>
      <w:r w:rsidRPr="005D7D25">
        <w:rPr>
          <w:rFonts w:asciiTheme="minorHAnsi" w:hAnsiTheme="minorHAnsi"/>
          <w:sz w:val="22"/>
          <w:szCs w:val="22"/>
        </w:rPr>
        <w:t>type of corporation, with rec</w:t>
      </w:r>
      <w:r w:rsidRPr="005D7D25" w:rsidR="00F479F7">
        <w:rPr>
          <w:rFonts w:asciiTheme="minorHAnsi" w:hAnsiTheme="minorHAnsi"/>
          <w:sz w:val="22"/>
          <w:szCs w:val="22"/>
        </w:rPr>
        <w:t>eipts of $1,000 or more</w:t>
      </w:r>
      <w:r w:rsidRPr="00483258" w:rsidR="00F479F7">
        <w:rPr>
          <w:rFonts w:asciiTheme="minorHAnsi" w:hAnsiTheme="minorHAnsi"/>
          <w:sz w:val="22"/>
          <w:szCs w:val="22"/>
        </w:rPr>
        <w:t xml:space="preserve">. </w:t>
      </w:r>
      <w:r w:rsidR="00860DC3">
        <w:rPr>
          <w:rFonts w:asciiTheme="minorHAnsi" w:hAnsiTheme="minorHAnsi"/>
          <w:sz w:val="22"/>
          <w:szCs w:val="22"/>
        </w:rPr>
        <w:t xml:space="preserve">While the 2023 ABS sampled </w:t>
      </w:r>
      <w:r w:rsidRPr="00483258" w:rsidR="00B91F59">
        <w:rPr>
          <w:rFonts w:asciiTheme="minorHAnsi" w:hAnsiTheme="minorHAnsi"/>
          <w:sz w:val="22"/>
          <w:szCs w:val="22"/>
        </w:rPr>
        <w:t xml:space="preserve">approximately </w:t>
      </w:r>
      <w:r w:rsidRPr="006D1248" w:rsidR="00F479F7">
        <w:rPr>
          <w:rFonts w:asciiTheme="minorHAnsi" w:hAnsiTheme="minorHAnsi"/>
          <w:sz w:val="22"/>
          <w:szCs w:val="22"/>
        </w:rPr>
        <w:t>8</w:t>
      </w:r>
      <w:r w:rsidRPr="006D1248" w:rsidR="00415D6D">
        <w:rPr>
          <w:rFonts w:asciiTheme="minorHAnsi" w:hAnsiTheme="minorHAnsi"/>
          <w:sz w:val="22"/>
          <w:szCs w:val="22"/>
        </w:rPr>
        <w:t>5</w:t>
      </w:r>
      <w:r w:rsidRPr="006D1248" w:rsidR="00F479F7">
        <w:rPr>
          <w:rFonts w:asciiTheme="minorHAnsi" w:hAnsiTheme="minorHAnsi"/>
          <w:sz w:val="22"/>
          <w:szCs w:val="22"/>
        </w:rPr>
        <w:t>0</w:t>
      </w:r>
      <w:r w:rsidRPr="006D1248" w:rsidR="00B91F59">
        <w:rPr>
          <w:rFonts w:asciiTheme="minorHAnsi" w:hAnsiTheme="minorHAnsi"/>
          <w:sz w:val="22"/>
          <w:szCs w:val="22"/>
        </w:rPr>
        <w:t>,000</w:t>
      </w:r>
      <w:r w:rsidRPr="009F4E97">
        <w:rPr>
          <w:rFonts w:asciiTheme="minorHAnsi" w:hAnsiTheme="minorHAnsi"/>
          <w:sz w:val="22"/>
          <w:szCs w:val="22"/>
        </w:rPr>
        <w:t xml:space="preserve"> employer businesses</w:t>
      </w:r>
      <w:r w:rsidR="00E16A6D">
        <w:rPr>
          <w:rFonts w:asciiTheme="minorHAnsi" w:hAnsiTheme="minorHAnsi"/>
          <w:sz w:val="22"/>
          <w:szCs w:val="22"/>
        </w:rPr>
        <w:t xml:space="preserve"> </w:t>
      </w:r>
      <w:r w:rsidRPr="00F83C6C" w:rsidR="00F83C6C">
        <w:rPr>
          <w:rFonts w:asciiTheme="minorHAnsi" w:hAnsiTheme="minorHAnsi"/>
          <w:sz w:val="22"/>
          <w:szCs w:val="22"/>
        </w:rPr>
        <w:t>to produce detailed statistics by owner demographics</w:t>
      </w:r>
      <w:r w:rsidR="00D83677">
        <w:rPr>
          <w:rFonts w:asciiTheme="minorHAnsi" w:hAnsiTheme="minorHAnsi"/>
          <w:sz w:val="22"/>
          <w:szCs w:val="22"/>
        </w:rPr>
        <w:t xml:space="preserve">, last </w:t>
      </w:r>
      <w:r w:rsidR="0044796C">
        <w:rPr>
          <w:rFonts w:asciiTheme="minorHAnsi" w:hAnsiTheme="minorHAnsi"/>
          <w:sz w:val="22"/>
          <w:szCs w:val="22"/>
        </w:rPr>
        <w:t xml:space="preserve">survey year </w:t>
      </w:r>
      <w:r w:rsidRPr="009F4E97" w:rsidR="0044796C">
        <w:rPr>
          <w:rFonts w:asciiTheme="minorHAnsi" w:hAnsiTheme="minorHAnsi"/>
          <w:sz w:val="22"/>
          <w:szCs w:val="22"/>
        </w:rPr>
        <w:t>20</w:t>
      </w:r>
      <w:r w:rsidR="005B25AE">
        <w:rPr>
          <w:rFonts w:asciiTheme="minorHAnsi" w:hAnsiTheme="minorHAnsi"/>
          <w:sz w:val="22"/>
          <w:szCs w:val="22"/>
        </w:rPr>
        <w:t>24</w:t>
      </w:r>
      <w:r w:rsidR="00D83677">
        <w:rPr>
          <w:rFonts w:asciiTheme="minorHAnsi" w:hAnsiTheme="minorHAnsi"/>
          <w:sz w:val="22"/>
          <w:szCs w:val="22"/>
        </w:rPr>
        <w:t xml:space="preserve"> ABS</w:t>
      </w:r>
      <w:r w:rsidR="00B3664E">
        <w:rPr>
          <w:rFonts w:asciiTheme="minorHAnsi" w:hAnsiTheme="minorHAnsi"/>
          <w:sz w:val="22"/>
          <w:szCs w:val="22"/>
        </w:rPr>
        <w:t xml:space="preserve"> (reference year 20</w:t>
      </w:r>
      <w:r w:rsidR="005B25AE">
        <w:rPr>
          <w:rFonts w:asciiTheme="minorHAnsi" w:hAnsiTheme="minorHAnsi"/>
          <w:sz w:val="22"/>
          <w:szCs w:val="22"/>
        </w:rPr>
        <w:t>23</w:t>
      </w:r>
      <w:r w:rsidR="00B3664E">
        <w:rPr>
          <w:rFonts w:asciiTheme="minorHAnsi" w:hAnsiTheme="minorHAnsi"/>
          <w:sz w:val="22"/>
          <w:szCs w:val="22"/>
        </w:rPr>
        <w:t>)</w:t>
      </w:r>
      <w:r w:rsidR="0044796C">
        <w:rPr>
          <w:rFonts w:asciiTheme="minorHAnsi" w:hAnsiTheme="minorHAnsi"/>
          <w:sz w:val="22"/>
          <w:szCs w:val="22"/>
        </w:rPr>
        <w:t xml:space="preserve">, the sample </w:t>
      </w:r>
      <w:r w:rsidR="00D83677">
        <w:rPr>
          <w:rFonts w:asciiTheme="minorHAnsi" w:hAnsiTheme="minorHAnsi"/>
          <w:sz w:val="22"/>
          <w:szCs w:val="22"/>
        </w:rPr>
        <w:t>was</w:t>
      </w:r>
      <w:r w:rsidR="0044796C">
        <w:rPr>
          <w:rFonts w:asciiTheme="minorHAnsi" w:hAnsiTheme="minorHAnsi"/>
          <w:sz w:val="22"/>
          <w:szCs w:val="22"/>
        </w:rPr>
        <w:t xml:space="preserve"> reduced to</w:t>
      </w:r>
      <w:r w:rsidRPr="00483258" w:rsidR="00DA2071">
        <w:rPr>
          <w:rFonts w:asciiTheme="minorHAnsi" w:hAnsiTheme="minorHAnsi"/>
          <w:sz w:val="22"/>
          <w:szCs w:val="22"/>
        </w:rPr>
        <w:t xml:space="preserve"> approximately </w:t>
      </w:r>
      <w:r w:rsidRPr="009F4E97" w:rsidR="00DA2071">
        <w:rPr>
          <w:rFonts w:asciiTheme="minorHAnsi" w:hAnsiTheme="minorHAnsi"/>
          <w:sz w:val="22"/>
          <w:szCs w:val="22"/>
        </w:rPr>
        <w:t>3</w:t>
      </w:r>
      <w:r w:rsidR="007C0278">
        <w:rPr>
          <w:rFonts w:asciiTheme="minorHAnsi" w:hAnsiTheme="minorHAnsi"/>
          <w:sz w:val="22"/>
          <w:szCs w:val="22"/>
        </w:rPr>
        <w:t>3</w:t>
      </w:r>
      <w:r w:rsidRPr="009F4E97" w:rsidR="00DA2071">
        <w:rPr>
          <w:rFonts w:asciiTheme="minorHAnsi" w:hAnsiTheme="minorHAnsi"/>
          <w:sz w:val="22"/>
          <w:szCs w:val="22"/>
        </w:rPr>
        <w:t>0,000 employer businesses</w:t>
      </w:r>
      <w:r w:rsidR="001C2106">
        <w:rPr>
          <w:rFonts w:asciiTheme="minorHAnsi" w:hAnsiTheme="minorHAnsi"/>
          <w:sz w:val="22"/>
          <w:szCs w:val="22"/>
        </w:rPr>
        <w:t xml:space="preserve"> and 8,000 nonprofits</w:t>
      </w:r>
      <w:r w:rsidRPr="00483258" w:rsidR="00DA2071">
        <w:rPr>
          <w:rFonts w:asciiTheme="minorHAnsi" w:hAnsiTheme="minorHAnsi"/>
          <w:sz w:val="22"/>
          <w:szCs w:val="22"/>
        </w:rPr>
        <w:t xml:space="preserve"> </w:t>
      </w:r>
      <w:r w:rsidR="00706D60">
        <w:rPr>
          <w:rFonts w:asciiTheme="minorHAnsi" w:hAnsiTheme="minorHAnsi"/>
          <w:sz w:val="22"/>
          <w:szCs w:val="22"/>
        </w:rPr>
        <w:t>to reduce the burden on the respondents</w:t>
      </w:r>
      <w:r w:rsidRPr="00483258">
        <w:rPr>
          <w:rFonts w:asciiTheme="minorHAnsi" w:hAnsiTheme="minorHAnsi"/>
          <w:sz w:val="22"/>
          <w:szCs w:val="22"/>
        </w:rPr>
        <w:t>.</w:t>
      </w:r>
      <w:r w:rsidR="00B40DE4">
        <w:rPr>
          <w:rFonts w:asciiTheme="minorHAnsi" w:hAnsiTheme="minorHAnsi"/>
          <w:sz w:val="22"/>
          <w:szCs w:val="22"/>
        </w:rPr>
        <w:t xml:space="preserve"> </w:t>
      </w:r>
      <w:bookmarkStart w:id="0" w:name="_Hlk147139662"/>
      <w:r w:rsidR="00D3544F">
        <w:rPr>
          <w:rFonts w:asciiTheme="minorHAnsi" w:hAnsiTheme="minorHAnsi"/>
          <w:sz w:val="22"/>
          <w:szCs w:val="22"/>
        </w:rPr>
        <w:t xml:space="preserve">For the 2025 ABS, we further reduced the sample to </w:t>
      </w:r>
      <w:r w:rsidR="002C7E3F">
        <w:rPr>
          <w:rFonts w:asciiTheme="minorHAnsi" w:hAnsiTheme="minorHAnsi"/>
          <w:sz w:val="22"/>
          <w:szCs w:val="22"/>
        </w:rPr>
        <w:t>22</w:t>
      </w:r>
      <w:r w:rsidR="007E3176">
        <w:rPr>
          <w:rFonts w:asciiTheme="minorHAnsi" w:hAnsiTheme="minorHAnsi"/>
          <w:sz w:val="22"/>
          <w:szCs w:val="22"/>
        </w:rPr>
        <w:t>2</w:t>
      </w:r>
      <w:r w:rsidR="002C7E3F">
        <w:rPr>
          <w:rFonts w:asciiTheme="minorHAnsi" w:hAnsiTheme="minorHAnsi"/>
          <w:sz w:val="22"/>
          <w:szCs w:val="22"/>
        </w:rPr>
        <w:t xml:space="preserve">,000 </w:t>
      </w:r>
      <w:r w:rsidR="00D3544F">
        <w:rPr>
          <w:rFonts w:asciiTheme="minorHAnsi" w:hAnsiTheme="minorHAnsi"/>
          <w:sz w:val="22"/>
          <w:szCs w:val="22"/>
        </w:rPr>
        <w:t xml:space="preserve">employer businesses and </w:t>
      </w:r>
      <w:r w:rsidR="002C7E3F">
        <w:rPr>
          <w:rFonts w:asciiTheme="minorHAnsi" w:hAnsiTheme="minorHAnsi"/>
          <w:sz w:val="22"/>
          <w:szCs w:val="22"/>
        </w:rPr>
        <w:t xml:space="preserve">8,000 </w:t>
      </w:r>
      <w:r w:rsidR="00D3544F">
        <w:rPr>
          <w:rFonts w:asciiTheme="minorHAnsi" w:hAnsiTheme="minorHAnsi"/>
          <w:sz w:val="22"/>
          <w:szCs w:val="22"/>
        </w:rPr>
        <w:t xml:space="preserve">nonprofits. </w:t>
      </w:r>
      <w:r w:rsidRPr="00481693" w:rsidR="00706D60">
        <w:rPr>
          <w:rStyle w:val="Strong"/>
          <w:rFonts w:asciiTheme="minorHAnsi" w:hAnsiTheme="minorHAnsi"/>
          <w:b w:val="0"/>
          <w:color w:val="auto"/>
          <w:sz w:val="22"/>
          <w:szCs w:val="22"/>
        </w:rPr>
        <w:t>Th</w:t>
      </w:r>
      <w:r w:rsidR="00706D60">
        <w:rPr>
          <w:rStyle w:val="Strong"/>
          <w:rFonts w:asciiTheme="minorHAnsi" w:hAnsiTheme="minorHAnsi"/>
          <w:b w:val="0"/>
          <w:color w:val="auto"/>
          <w:sz w:val="22"/>
          <w:szCs w:val="22"/>
        </w:rPr>
        <w:t>e</w:t>
      </w:r>
      <w:r w:rsidRPr="00481693" w:rsidR="00706D60">
        <w:rPr>
          <w:rStyle w:val="Strong"/>
          <w:rFonts w:asciiTheme="minorHAnsi" w:hAnsiTheme="minorHAnsi"/>
          <w:b w:val="0"/>
          <w:color w:val="auto"/>
          <w:sz w:val="22"/>
          <w:szCs w:val="22"/>
        </w:rPr>
        <w:t xml:space="preserve"> </w:t>
      </w:r>
      <w:r w:rsidR="00F2033F">
        <w:rPr>
          <w:rStyle w:val="Strong"/>
          <w:rFonts w:asciiTheme="minorHAnsi" w:hAnsiTheme="minorHAnsi"/>
          <w:b w:val="0"/>
          <w:color w:val="auto"/>
          <w:sz w:val="22"/>
          <w:szCs w:val="22"/>
        </w:rPr>
        <w:t xml:space="preserve">reduced </w:t>
      </w:r>
      <w:r w:rsidRPr="00481693" w:rsidR="00706D60">
        <w:rPr>
          <w:rStyle w:val="Strong"/>
          <w:rFonts w:asciiTheme="minorHAnsi" w:hAnsiTheme="minorHAnsi"/>
          <w:b w:val="0"/>
          <w:color w:val="auto"/>
          <w:sz w:val="22"/>
          <w:szCs w:val="22"/>
        </w:rPr>
        <w:t xml:space="preserve">sample </w:t>
      </w:r>
      <w:r w:rsidR="00706D60">
        <w:rPr>
          <w:rStyle w:val="Strong"/>
          <w:rFonts w:asciiTheme="minorHAnsi" w:hAnsiTheme="minorHAnsi"/>
          <w:b w:val="0"/>
          <w:color w:val="auto"/>
          <w:sz w:val="22"/>
          <w:szCs w:val="22"/>
        </w:rPr>
        <w:t xml:space="preserve">size </w:t>
      </w:r>
      <w:r w:rsidR="00F2033F">
        <w:rPr>
          <w:rStyle w:val="Strong"/>
          <w:rFonts w:asciiTheme="minorHAnsi" w:hAnsiTheme="minorHAnsi"/>
          <w:b w:val="0"/>
          <w:color w:val="auto"/>
          <w:sz w:val="22"/>
          <w:szCs w:val="22"/>
        </w:rPr>
        <w:t xml:space="preserve">will </w:t>
      </w:r>
      <w:r w:rsidR="00706D60">
        <w:rPr>
          <w:rStyle w:val="Strong"/>
          <w:rFonts w:asciiTheme="minorHAnsi" w:hAnsiTheme="minorHAnsi"/>
          <w:b w:val="0"/>
          <w:color w:val="auto"/>
          <w:sz w:val="22"/>
          <w:szCs w:val="22"/>
        </w:rPr>
        <w:t>yield</w:t>
      </w:r>
      <w:r w:rsidRPr="00481693" w:rsidR="00706D60">
        <w:rPr>
          <w:rStyle w:val="Strong"/>
          <w:rFonts w:asciiTheme="minorHAnsi" w:hAnsiTheme="minorHAnsi"/>
          <w:b w:val="0"/>
          <w:color w:val="auto"/>
          <w:sz w:val="22"/>
          <w:szCs w:val="22"/>
        </w:rPr>
        <w:t xml:space="preserve"> </w:t>
      </w:r>
      <w:r w:rsidR="00706D60">
        <w:rPr>
          <w:rStyle w:val="Strong"/>
          <w:rFonts w:asciiTheme="minorHAnsi" w:hAnsiTheme="minorHAnsi"/>
          <w:b w:val="0"/>
          <w:color w:val="auto"/>
          <w:sz w:val="22"/>
          <w:szCs w:val="22"/>
        </w:rPr>
        <w:t>summary-level</w:t>
      </w:r>
      <w:r w:rsidRPr="00481693" w:rsidR="00706D60">
        <w:rPr>
          <w:rStyle w:val="Strong"/>
          <w:rFonts w:asciiTheme="minorHAnsi" w:hAnsiTheme="minorHAnsi"/>
          <w:b w:val="0"/>
          <w:color w:val="auto"/>
          <w:sz w:val="22"/>
          <w:szCs w:val="22"/>
        </w:rPr>
        <w:t xml:space="preserve"> estimates </w:t>
      </w:r>
      <w:r w:rsidR="00D3544F">
        <w:rPr>
          <w:rStyle w:val="Strong"/>
          <w:rFonts w:asciiTheme="minorHAnsi" w:hAnsiTheme="minorHAnsi"/>
          <w:b w:val="0"/>
          <w:color w:val="auto"/>
          <w:sz w:val="22"/>
          <w:szCs w:val="22"/>
        </w:rPr>
        <w:t>by owner characteristics</w:t>
      </w:r>
      <w:r w:rsidRPr="00481693" w:rsidR="00706D60">
        <w:rPr>
          <w:rStyle w:val="Strong"/>
          <w:rFonts w:asciiTheme="minorHAnsi" w:hAnsiTheme="minorHAnsi"/>
          <w:b w:val="0"/>
          <w:color w:val="auto"/>
          <w:sz w:val="22"/>
          <w:szCs w:val="22"/>
        </w:rPr>
        <w:t xml:space="preserve"> at the</w:t>
      </w:r>
      <w:r w:rsidR="00706D60">
        <w:rPr>
          <w:rStyle w:val="Strong"/>
          <w:rFonts w:asciiTheme="minorHAnsi" w:hAnsiTheme="minorHAnsi"/>
          <w:b w:val="0"/>
          <w:color w:val="auto"/>
          <w:sz w:val="22"/>
          <w:szCs w:val="22"/>
        </w:rPr>
        <w:t xml:space="preserve"> NAICS</w:t>
      </w:r>
      <w:r w:rsidR="001C2106">
        <w:rPr>
          <w:rStyle w:val="Strong"/>
          <w:rFonts w:asciiTheme="minorHAnsi" w:hAnsiTheme="minorHAnsi"/>
          <w:b w:val="0"/>
          <w:color w:val="auto"/>
          <w:sz w:val="22"/>
          <w:szCs w:val="22"/>
        </w:rPr>
        <w:t xml:space="preserve"> (</w:t>
      </w:r>
      <w:r w:rsidRPr="001C2106" w:rsidR="001C2106">
        <w:rPr>
          <w:rFonts w:asciiTheme="minorHAnsi" w:hAnsiTheme="minorHAnsi"/>
          <w:bCs/>
          <w:color w:val="auto"/>
        </w:rPr>
        <w:t>North American Industry Classification System</w:t>
      </w:r>
      <w:r w:rsidR="001C2106">
        <w:rPr>
          <w:rFonts w:asciiTheme="minorHAnsi" w:hAnsiTheme="minorHAnsi"/>
          <w:bCs/>
          <w:color w:val="auto"/>
        </w:rPr>
        <w:t>)</w:t>
      </w:r>
      <w:r w:rsidR="006609ED">
        <w:rPr>
          <w:rFonts w:asciiTheme="minorHAnsi" w:hAnsiTheme="minorHAnsi"/>
          <w:bCs/>
          <w:color w:val="auto"/>
        </w:rPr>
        <w:t xml:space="preserve"> sector level</w:t>
      </w:r>
      <w:r w:rsidR="00706D60">
        <w:rPr>
          <w:rStyle w:val="Strong"/>
          <w:rFonts w:asciiTheme="minorHAnsi" w:hAnsiTheme="minorHAnsi"/>
          <w:b w:val="0"/>
          <w:color w:val="auto"/>
          <w:sz w:val="22"/>
          <w:szCs w:val="22"/>
        </w:rPr>
        <w:t xml:space="preserve">, U.S., </w:t>
      </w:r>
      <w:r w:rsidRPr="00481693" w:rsidR="00706D60">
        <w:rPr>
          <w:rStyle w:val="Strong"/>
          <w:rFonts w:asciiTheme="minorHAnsi" w:hAnsiTheme="minorHAnsi"/>
          <w:b w:val="0"/>
          <w:color w:val="auto"/>
          <w:sz w:val="22"/>
          <w:szCs w:val="22"/>
        </w:rPr>
        <w:t>state</w:t>
      </w:r>
      <w:r w:rsidR="001C2106">
        <w:rPr>
          <w:rStyle w:val="Strong"/>
          <w:rFonts w:asciiTheme="minorHAnsi" w:hAnsiTheme="minorHAnsi"/>
          <w:b w:val="0"/>
          <w:color w:val="auto"/>
          <w:sz w:val="22"/>
          <w:szCs w:val="22"/>
        </w:rPr>
        <w:t>,</w:t>
      </w:r>
      <w:r w:rsidRPr="00481693" w:rsidR="00706D60">
        <w:rPr>
          <w:rStyle w:val="Strong"/>
          <w:rFonts w:asciiTheme="minorHAnsi" w:hAnsiTheme="minorHAnsi"/>
          <w:b w:val="0"/>
          <w:color w:val="auto"/>
          <w:sz w:val="22"/>
          <w:szCs w:val="22"/>
        </w:rPr>
        <w:t xml:space="preserve"> metropolitan statistical area (MSA)</w:t>
      </w:r>
      <w:r w:rsidR="00715BEB">
        <w:rPr>
          <w:rStyle w:val="Strong"/>
          <w:rFonts w:asciiTheme="minorHAnsi" w:hAnsiTheme="minorHAnsi"/>
          <w:b w:val="0"/>
          <w:color w:val="auto"/>
          <w:sz w:val="22"/>
          <w:szCs w:val="22"/>
        </w:rPr>
        <w:t>, and county</w:t>
      </w:r>
      <w:r w:rsidRPr="00481693" w:rsidR="00706D60">
        <w:rPr>
          <w:rStyle w:val="Strong"/>
          <w:rFonts w:asciiTheme="minorHAnsi" w:hAnsiTheme="minorHAnsi"/>
          <w:b w:val="0"/>
          <w:color w:val="auto"/>
          <w:sz w:val="22"/>
          <w:szCs w:val="22"/>
        </w:rPr>
        <w:t xml:space="preserve"> levels</w:t>
      </w:r>
      <w:bookmarkEnd w:id="0"/>
      <w:r w:rsidRPr="00481693" w:rsidR="00706D60">
        <w:rPr>
          <w:rStyle w:val="Strong"/>
          <w:rFonts w:asciiTheme="minorHAnsi" w:hAnsiTheme="minorHAnsi"/>
          <w:b w:val="0"/>
          <w:color w:val="auto"/>
          <w:sz w:val="22"/>
          <w:szCs w:val="22"/>
        </w:rPr>
        <w:t>.</w:t>
      </w:r>
      <w:r w:rsidR="00706D60">
        <w:rPr>
          <w:rStyle w:val="Strong"/>
          <w:rFonts w:asciiTheme="minorHAnsi" w:hAnsiTheme="minorHAnsi"/>
          <w:b w:val="0"/>
          <w:color w:val="auto"/>
          <w:sz w:val="22"/>
          <w:szCs w:val="22"/>
        </w:rPr>
        <w:t xml:space="preserve"> </w:t>
      </w:r>
      <w:r w:rsidR="00706D60">
        <w:rPr>
          <w:rFonts w:asciiTheme="minorHAnsi" w:hAnsiTheme="minorHAnsi"/>
          <w:sz w:val="22"/>
          <w:szCs w:val="22"/>
        </w:rPr>
        <w:t xml:space="preserve">The Census Bureau uses administrative data to estimate the probability that a firm </w:t>
      </w:r>
      <w:r w:rsidR="00C77DB2">
        <w:rPr>
          <w:rFonts w:asciiTheme="minorHAnsi" w:hAnsiTheme="minorHAnsi"/>
          <w:sz w:val="22"/>
          <w:szCs w:val="22"/>
        </w:rPr>
        <w:t>belong</w:t>
      </w:r>
      <w:r w:rsidR="0016047F">
        <w:rPr>
          <w:rFonts w:asciiTheme="minorHAnsi" w:hAnsiTheme="minorHAnsi"/>
          <w:sz w:val="22"/>
          <w:szCs w:val="22"/>
        </w:rPr>
        <w:t>s</w:t>
      </w:r>
      <w:r w:rsidR="00C77DB2">
        <w:rPr>
          <w:rFonts w:asciiTheme="minorHAnsi" w:hAnsiTheme="minorHAnsi"/>
          <w:sz w:val="22"/>
          <w:szCs w:val="22"/>
        </w:rPr>
        <w:t xml:space="preserve"> in each owner characteristic category.  The universe is then stratified by employment size, owner characteristic probability, and NAICS</w:t>
      </w:r>
      <w:r w:rsidR="00014D95">
        <w:rPr>
          <w:rFonts w:asciiTheme="minorHAnsi" w:hAnsiTheme="minorHAnsi"/>
          <w:sz w:val="22"/>
          <w:szCs w:val="22"/>
        </w:rPr>
        <w:t xml:space="preserve">, </w:t>
      </w:r>
      <w:bookmarkStart w:id="1" w:name="_Hlk191280718"/>
      <w:r w:rsidR="00014D95">
        <w:rPr>
          <w:rFonts w:asciiTheme="minorHAnsi" w:hAnsiTheme="minorHAnsi"/>
          <w:sz w:val="22"/>
          <w:szCs w:val="22"/>
        </w:rPr>
        <w:t>with additional minor adjustments made</w:t>
      </w:r>
      <w:r w:rsidRPr="00345AD7" w:rsidR="00014D95">
        <w:rPr>
          <w:rFonts w:asciiTheme="minorHAnsi" w:hAnsiTheme="minorHAnsi"/>
          <w:sz w:val="22"/>
          <w:szCs w:val="22"/>
        </w:rPr>
        <w:t xml:space="preserve"> to reduce the chance of respondents being selected into the sample every year thereby reducing respondent burden</w:t>
      </w:r>
      <w:r w:rsidR="00014D95">
        <w:rPr>
          <w:rFonts w:asciiTheme="minorHAnsi" w:hAnsiTheme="minorHAnsi"/>
          <w:sz w:val="22"/>
          <w:szCs w:val="22"/>
        </w:rPr>
        <w:t xml:space="preserve"> especially for smaller businesses</w:t>
      </w:r>
      <w:bookmarkEnd w:id="1"/>
      <w:r w:rsidR="00C77DB2">
        <w:rPr>
          <w:rFonts w:asciiTheme="minorHAnsi" w:hAnsiTheme="minorHAnsi"/>
          <w:sz w:val="22"/>
          <w:szCs w:val="22"/>
        </w:rPr>
        <w:t xml:space="preserve">. </w:t>
      </w:r>
      <w:r w:rsidR="00706D60">
        <w:rPr>
          <w:rFonts w:asciiTheme="minorHAnsi" w:hAnsiTheme="minorHAnsi"/>
          <w:sz w:val="22"/>
          <w:szCs w:val="22"/>
        </w:rPr>
        <w:t xml:space="preserve"> </w:t>
      </w:r>
      <w:r w:rsidRPr="00483258" w:rsidR="00706D60">
        <w:rPr>
          <w:rFonts w:asciiTheme="minorHAnsi" w:hAnsiTheme="minorHAnsi"/>
          <w:sz w:val="22"/>
          <w:szCs w:val="22"/>
        </w:rPr>
        <w:t xml:space="preserve">The sample is stratified by state, </w:t>
      </w:r>
      <w:r w:rsidR="00706D60">
        <w:rPr>
          <w:rFonts w:asciiTheme="minorHAnsi" w:hAnsiTheme="minorHAnsi"/>
          <w:sz w:val="22"/>
          <w:szCs w:val="22"/>
        </w:rPr>
        <w:t>industry</w:t>
      </w:r>
      <w:r w:rsidRPr="00483258" w:rsidR="00706D60">
        <w:rPr>
          <w:rFonts w:asciiTheme="minorHAnsi" w:hAnsiTheme="minorHAnsi"/>
          <w:sz w:val="22"/>
          <w:szCs w:val="22"/>
        </w:rPr>
        <w:t xml:space="preserve">, and </w:t>
      </w:r>
      <w:r w:rsidR="00D83677">
        <w:rPr>
          <w:rFonts w:asciiTheme="minorHAnsi" w:hAnsiTheme="minorHAnsi"/>
          <w:sz w:val="22"/>
          <w:szCs w:val="22"/>
        </w:rPr>
        <w:t>owner characteristics</w:t>
      </w:r>
      <w:r w:rsidRPr="00483258" w:rsidR="00706D60">
        <w:rPr>
          <w:rFonts w:asciiTheme="minorHAnsi" w:hAnsiTheme="minorHAnsi"/>
          <w:sz w:val="22"/>
          <w:szCs w:val="22"/>
        </w:rPr>
        <w:t>.</w:t>
      </w:r>
      <w:r w:rsidR="00706D60">
        <w:rPr>
          <w:rFonts w:asciiTheme="minorHAnsi" w:hAnsiTheme="minorHAnsi"/>
          <w:sz w:val="22"/>
          <w:szCs w:val="22"/>
        </w:rPr>
        <w:t xml:space="preserve"> </w:t>
      </w:r>
      <w:r w:rsidRPr="00483258">
        <w:rPr>
          <w:rFonts w:asciiTheme="minorHAnsi" w:hAnsiTheme="minorHAnsi"/>
          <w:sz w:val="22"/>
          <w:szCs w:val="22"/>
        </w:rPr>
        <w:t xml:space="preserve">The Census Bureau selects </w:t>
      </w:r>
      <w:r w:rsidR="000D0ADD">
        <w:rPr>
          <w:rFonts w:asciiTheme="minorHAnsi" w:hAnsiTheme="minorHAnsi"/>
          <w:sz w:val="22"/>
          <w:szCs w:val="22"/>
        </w:rPr>
        <w:t>some</w:t>
      </w:r>
      <w:r w:rsidRPr="00483258" w:rsidR="004F42A6">
        <w:rPr>
          <w:rFonts w:asciiTheme="minorHAnsi" w:hAnsiTheme="minorHAnsi"/>
          <w:sz w:val="22"/>
          <w:szCs w:val="22"/>
        </w:rPr>
        <w:t xml:space="preserve"> </w:t>
      </w:r>
      <w:r w:rsidRPr="00483258">
        <w:rPr>
          <w:rFonts w:asciiTheme="minorHAnsi" w:hAnsiTheme="minorHAnsi"/>
          <w:sz w:val="22"/>
          <w:szCs w:val="22"/>
        </w:rPr>
        <w:t>companies with certainty based</w:t>
      </w:r>
      <w:r w:rsidRPr="00483258" w:rsidR="00F479F7">
        <w:rPr>
          <w:rFonts w:asciiTheme="minorHAnsi" w:hAnsiTheme="minorHAnsi"/>
          <w:sz w:val="22"/>
          <w:szCs w:val="22"/>
        </w:rPr>
        <w:t xml:space="preserve"> on volume of sales, payroll, </w:t>
      </w:r>
      <w:r w:rsidRPr="00483258" w:rsidR="004479A9">
        <w:rPr>
          <w:rFonts w:asciiTheme="minorHAnsi" w:hAnsiTheme="minorHAnsi"/>
          <w:sz w:val="22"/>
          <w:szCs w:val="22"/>
        </w:rPr>
        <w:t>and number</w:t>
      </w:r>
      <w:r w:rsidRPr="00483258">
        <w:rPr>
          <w:rFonts w:asciiTheme="minorHAnsi" w:hAnsiTheme="minorHAnsi"/>
          <w:sz w:val="22"/>
          <w:szCs w:val="22"/>
        </w:rPr>
        <w:t xml:space="preserve"> of paid employees</w:t>
      </w:r>
      <w:r w:rsidRPr="00483258" w:rsidR="00F479F7">
        <w:rPr>
          <w:rFonts w:asciiTheme="minorHAnsi" w:hAnsiTheme="minorHAnsi"/>
          <w:sz w:val="22"/>
          <w:szCs w:val="22"/>
        </w:rPr>
        <w:t xml:space="preserve"> or NAICS</w:t>
      </w:r>
      <w:r w:rsidRPr="00483258">
        <w:rPr>
          <w:rFonts w:asciiTheme="minorHAnsi" w:hAnsiTheme="minorHAnsi"/>
          <w:sz w:val="22"/>
          <w:szCs w:val="22"/>
        </w:rPr>
        <w:t>.</w:t>
      </w:r>
      <w:r w:rsidRPr="005D7D25">
        <w:rPr>
          <w:rFonts w:asciiTheme="minorHAnsi" w:hAnsiTheme="minorHAnsi"/>
          <w:sz w:val="22"/>
          <w:szCs w:val="22"/>
        </w:rPr>
        <w:t xml:space="preserve"> All certainty cases are sure to be selected and represent only themselves. </w:t>
      </w:r>
    </w:p>
    <w:p w:rsidR="007140E0" w:rsidP="00090ABC" w14:paraId="21FBD734" w14:textId="557BA6ED">
      <w:pPr>
        <w:pStyle w:val="NoSpacing"/>
        <w:ind w:left="360"/>
        <w:rPr>
          <w:rFonts w:asciiTheme="minorHAnsi" w:hAnsiTheme="minorHAnsi"/>
          <w:sz w:val="22"/>
          <w:szCs w:val="22"/>
        </w:rPr>
      </w:pPr>
    </w:p>
    <w:p w:rsidR="007140E0" w:rsidRPr="005D7D25" w:rsidP="00090ABC" w14:paraId="03BFC56B" w14:textId="5FFFC640">
      <w:pPr>
        <w:pStyle w:val="NoSpacing"/>
        <w:ind w:left="360"/>
        <w:rPr>
          <w:rFonts w:asciiTheme="minorHAnsi" w:hAnsiTheme="minorHAnsi"/>
          <w:sz w:val="22"/>
          <w:szCs w:val="22"/>
        </w:rPr>
      </w:pPr>
      <w:r>
        <w:rPr>
          <w:rFonts w:asciiTheme="minorHAnsi" w:hAnsiTheme="minorHAnsi"/>
          <w:sz w:val="22"/>
          <w:szCs w:val="22"/>
        </w:rPr>
        <w:t xml:space="preserve">The </w:t>
      </w:r>
      <w:r w:rsidR="00860DC3">
        <w:rPr>
          <w:rFonts w:asciiTheme="minorHAnsi" w:hAnsiTheme="minorHAnsi"/>
          <w:sz w:val="22"/>
          <w:szCs w:val="22"/>
        </w:rPr>
        <w:t>202</w:t>
      </w:r>
      <w:r w:rsidR="00D165CA">
        <w:rPr>
          <w:rFonts w:asciiTheme="minorHAnsi" w:hAnsiTheme="minorHAnsi"/>
          <w:sz w:val="22"/>
          <w:szCs w:val="22"/>
        </w:rPr>
        <w:t>5</w:t>
      </w:r>
      <w:r>
        <w:rPr>
          <w:rFonts w:asciiTheme="minorHAnsi" w:hAnsiTheme="minorHAnsi"/>
          <w:sz w:val="22"/>
          <w:szCs w:val="22"/>
        </w:rPr>
        <w:t xml:space="preserve"> ABS</w:t>
      </w:r>
      <w:r>
        <w:rPr>
          <w:rFonts w:asciiTheme="minorHAnsi" w:hAnsiTheme="minorHAnsi"/>
          <w:sz w:val="22"/>
          <w:szCs w:val="22"/>
        </w:rPr>
        <w:t xml:space="preserve"> (reference year </w:t>
      </w:r>
      <w:r w:rsidR="00860DC3">
        <w:rPr>
          <w:rFonts w:asciiTheme="minorHAnsi" w:hAnsiTheme="minorHAnsi"/>
          <w:sz w:val="22"/>
          <w:szCs w:val="22"/>
        </w:rPr>
        <w:t>202</w:t>
      </w:r>
      <w:r w:rsidR="00D165CA">
        <w:rPr>
          <w:rFonts w:asciiTheme="minorHAnsi" w:hAnsiTheme="minorHAnsi"/>
          <w:sz w:val="22"/>
          <w:szCs w:val="22"/>
        </w:rPr>
        <w:t>4</w:t>
      </w:r>
      <w:r>
        <w:rPr>
          <w:rFonts w:asciiTheme="minorHAnsi" w:hAnsiTheme="minorHAnsi"/>
          <w:sz w:val="22"/>
          <w:szCs w:val="22"/>
        </w:rPr>
        <w:t>) will also</w:t>
      </w:r>
      <w:r>
        <w:rPr>
          <w:rFonts w:asciiTheme="minorHAnsi" w:hAnsiTheme="minorHAnsi"/>
          <w:sz w:val="22"/>
          <w:szCs w:val="22"/>
        </w:rPr>
        <w:t xml:space="preserve"> </w:t>
      </w:r>
      <w:r w:rsidR="00D22823">
        <w:rPr>
          <w:rFonts w:asciiTheme="minorHAnsi" w:hAnsiTheme="minorHAnsi"/>
          <w:sz w:val="22"/>
          <w:szCs w:val="22"/>
        </w:rPr>
        <w:t xml:space="preserve">sample </w:t>
      </w:r>
      <w:r w:rsidR="00B506F6">
        <w:rPr>
          <w:rFonts w:asciiTheme="minorHAnsi" w:hAnsiTheme="minorHAnsi"/>
          <w:sz w:val="22"/>
          <w:szCs w:val="22"/>
        </w:rPr>
        <w:t>approximately 8</w:t>
      </w:r>
      <w:r>
        <w:rPr>
          <w:rFonts w:asciiTheme="minorHAnsi" w:hAnsiTheme="minorHAnsi"/>
          <w:sz w:val="22"/>
          <w:szCs w:val="22"/>
        </w:rPr>
        <w:t xml:space="preserve">,000 </w:t>
      </w:r>
      <w:r>
        <w:rPr>
          <w:rFonts w:asciiTheme="minorHAnsi" w:hAnsiTheme="minorHAnsi"/>
          <w:sz w:val="22"/>
          <w:szCs w:val="22"/>
        </w:rPr>
        <w:t>nonprofit organizations</w:t>
      </w:r>
      <w:r w:rsidR="00D22823">
        <w:rPr>
          <w:rFonts w:asciiTheme="minorHAnsi" w:hAnsiTheme="minorHAnsi"/>
          <w:sz w:val="22"/>
          <w:szCs w:val="22"/>
        </w:rPr>
        <w:t xml:space="preserve"> </w:t>
      </w:r>
      <w:r>
        <w:rPr>
          <w:rFonts w:asciiTheme="minorHAnsi" w:hAnsiTheme="minorHAnsi"/>
          <w:sz w:val="22"/>
          <w:szCs w:val="22"/>
        </w:rPr>
        <w:t xml:space="preserve">to collect </w:t>
      </w:r>
      <w:r>
        <w:rPr>
          <w:rFonts w:asciiTheme="minorHAnsi" w:hAnsiTheme="minorHAnsi"/>
          <w:sz w:val="22"/>
          <w:szCs w:val="22"/>
        </w:rPr>
        <w:t xml:space="preserve">their </w:t>
      </w:r>
      <w:r w:rsidR="008F28DB">
        <w:rPr>
          <w:rFonts w:asciiTheme="minorHAnsi" w:hAnsiTheme="minorHAnsi"/>
          <w:sz w:val="22"/>
          <w:szCs w:val="22"/>
        </w:rPr>
        <w:t>research activities.</w:t>
      </w:r>
      <w:bookmarkStart w:id="2" w:name="_Hlk59522835"/>
      <w:r w:rsidR="00B40DE4">
        <w:rPr>
          <w:rFonts w:asciiTheme="minorHAnsi" w:hAnsiTheme="minorHAnsi"/>
          <w:sz w:val="22"/>
          <w:szCs w:val="22"/>
        </w:rPr>
        <w:t xml:space="preserve"> </w:t>
      </w:r>
      <w:bookmarkEnd w:id="2"/>
      <w:r w:rsidR="00721DE4">
        <w:rPr>
          <w:rFonts w:asciiTheme="minorHAnsi" w:hAnsiTheme="minorHAnsi"/>
          <w:sz w:val="22"/>
          <w:szCs w:val="22"/>
        </w:rPr>
        <w:t>Of note, nonprofit organizations will only see questions relating to research activities and will not be asked any questions relating to owner demographics.</w:t>
      </w:r>
    </w:p>
    <w:p w:rsidR="003D35F4" w:rsidRPr="005D7D25" w:rsidP="00A32108" w14:paraId="6709A6F5" w14:textId="77777777">
      <w:pPr>
        <w:pStyle w:val="NoSpacing"/>
        <w:ind w:left="360"/>
        <w:rPr>
          <w:rFonts w:asciiTheme="minorHAnsi" w:hAnsiTheme="minorHAnsi"/>
          <w:sz w:val="22"/>
          <w:szCs w:val="22"/>
        </w:rPr>
      </w:pPr>
    </w:p>
    <w:p w:rsidR="000D0ADD" w:rsidP="00A32108" w14:paraId="48D1E95B" w14:textId="4A9A2090">
      <w:pPr>
        <w:pStyle w:val="NoSpacing"/>
        <w:ind w:left="360"/>
        <w:rPr>
          <w:rFonts w:asciiTheme="minorHAnsi" w:hAnsiTheme="minorHAnsi"/>
          <w:sz w:val="22"/>
          <w:szCs w:val="22"/>
        </w:rPr>
      </w:pPr>
      <w:r w:rsidRPr="00CA76EC">
        <w:rPr>
          <w:rFonts w:asciiTheme="minorHAnsi" w:hAnsiTheme="minorHAnsi"/>
          <w:sz w:val="22"/>
          <w:szCs w:val="22"/>
        </w:rPr>
        <w:t xml:space="preserve">The ABS </w:t>
      </w:r>
      <w:r w:rsidRPr="00CA76EC" w:rsidR="00C50D36">
        <w:rPr>
          <w:rFonts w:asciiTheme="minorHAnsi" w:hAnsiTheme="minorHAnsi"/>
          <w:sz w:val="22"/>
          <w:szCs w:val="22"/>
        </w:rPr>
        <w:t xml:space="preserve">is designed to </w:t>
      </w:r>
      <w:r w:rsidRPr="00CA76EC" w:rsidR="0075600A">
        <w:rPr>
          <w:rFonts w:asciiTheme="minorHAnsi" w:hAnsiTheme="minorHAnsi"/>
          <w:sz w:val="22"/>
          <w:szCs w:val="22"/>
        </w:rPr>
        <w:t>be adaptive. N</w:t>
      </w:r>
      <w:r w:rsidRPr="00CA76EC" w:rsidR="00C50D36">
        <w:rPr>
          <w:rFonts w:asciiTheme="minorHAnsi" w:hAnsiTheme="minorHAnsi"/>
          <w:sz w:val="22"/>
          <w:szCs w:val="22"/>
        </w:rPr>
        <w:t>ew content each survey year</w:t>
      </w:r>
      <w:r w:rsidRPr="00CA76EC" w:rsidR="0075600A">
        <w:rPr>
          <w:rFonts w:asciiTheme="minorHAnsi" w:hAnsiTheme="minorHAnsi"/>
          <w:sz w:val="22"/>
          <w:szCs w:val="22"/>
        </w:rPr>
        <w:t xml:space="preserve"> can be incorporated</w:t>
      </w:r>
      <w:r w:rsidRPr="00CA76EC" w:rsidR="00C50D36">
        <w:rPr>
          <w:rFonts w:asciiTheme="minorHAnsi" w:hAnsiTheme="minorHAnsi"/>
          <w:sz w:val="22"/>
          <w:szCs w:val="22"/>
        </w:rPr>
        <w:t xml:space="preserve"> based on topics of relevance.</w:t>
      </w:r>
      <w:r w:rsidRPr="00CA76EC" w:rsidR="00B40DE4">
        <w:rPr>
          <w:rFonts w:asciiTheme="minorHAnsi" w:hAnsiTheme="minorHAnsi"/>
          <w:sz w:val="22"/>
          <w:szCs w:val="22"/>
        </w:rPr>
        <w:t xml:space="preserve"> </w:t>
      </w:r>
      <w:r w:rsidRPr="00CA76EC" w:rsidR="00DE2D61">
        <w:rPr>
          <w:rFonts w:asciiTheme="minorHAnsi" w:hAnsiTheme="minorHAnsi"/>
          <w:sz w:val="22"/>
          <w:szCs w:val="22"/>
        </w:rPr>
        <w:t>Each year</w:t>
      </w:r>
      <w:r w:rsidRPr="00CA76EC" w:rsidR="00CF6407">
        <w:rPr>
          <w:rFonts w:asciiTheme="minorHAnsi" w:hAnsiTheme="minorHAnsi"/>
          <w:sz w:val="22"/>
          <w:szCs w:val="22"/>
        </w:rPr>
        <w:t>,</w:t>
      </w:r>
      <w:r w:rsidRPr="00CA76EC" w:rsidR="00DE2D61">
        <w:rPr>
          <w:rFonts w:asciiTheme="minorHAnsi" w:hAnsiTheme="minorHAnsi"/>
          <w:sz w:val="22"/>
          <w:szCs w:val="22"/>
        </w:rPr>
        <w:t xml:space="preserve"> new questions </w:t>
      </w:r>
      <w:r w:rsidRPr="00CA76EC" w:rsidR="004479A9">
        <w:rPr>
          <w:rFonts w:asciiTheme="minorHAnsi" w:hAnsiTheme="minorHAnsi"/>
          <w:sz w:val="22"/>
          <w:szCs w:val="22"/>
        </w:rPr>
        <w:t xml:space="preserve">will be </w:t>
      </w:r>
      <w:r w:rsidRPr="00CA76EC" w:rsidR="00DE2D61">
        <w:rPr>
          <w:rFonts w:asciiTheme="minorHAnsi" w:hAnsiTheme="minorHAnsi"/>
          <w:sz w:val="22"/>
          <w:szCs w:val="22"/>
        </w:rPr>
        <w:t>submitted to the Office of Management and Budget (OMB) for approval</w:t>
      </w:r>
      <w:r w:rsidRPr="00CA76EC" w:rsidR="006C45C9">
        <w:rPr>
          <w:rFonts w:asciiTheme="minorHAnsi" w:hAnsiTheme="minorHAnsi"/>
          <w:sz w:val="22"/>
          <w:szCs w:val="22"/>
        </w:rPr>
        <w:t>.</w:t>
      </w:r>
      <w:r w:rsidR="00E51265">
        <w:rPr>
          <w:rFonts w:asciiTheme="minorHAnsi" w:hAnsiTheme="minorHAnsi"/>
          <w:sz w:val="22"/>
          <w:szCs w:val="22"/>
        </w:rPr>
        <w:t xml:space="preserve"> </w:t>
      </w:r>
    </w:p>
    <w:p w:rsidR="00376758" w:rsidP="00BF79E6" w14:paraId="2EDB28BF" w14:textId="2D8BA154">
      <w:pPr>
        <w:pStyle w:val="NormalWeb"/>
        <w:ind w:left="360"/>
        <w:rPr>
          <w:rStyle w:val="Strong"/>
          <w:rFonts w:asciiTheme="minorHAnsi" w:hAnsiTheme="minorHAnsi"/>
          <w:b w:val="0"/>
          <w:color w:val="auto"/>
          <w:sz w:val="22"/>
          <w:szCs w:val="22"/>
        </w:rPr>
      </w:pPr>
      <w:r w:rsidRPr="007F18D3">
        <w:rPr>
          <w:rStyle w:val="Strong"/>
          <w:rFonts w:asciiTheme="minorHAnsi" w:hAnsiTheme="minorHAnsi"/>
          <w:b w:val="0"/>
          <w:color w:val="auto"/>
          <w:sz w:val="22"/>
          <w:szCs w:val="22"/>
        </w:rPr>
        <w:t xml:space="preserve">Employer businesses will be asked questions about the sex, ethnicity, race, and veteran status for up to four persons owning </w:t>
      </w:r>
      <w:r w:rsidRPr="007F18D3">
        <w:rPr>
          <w:rStyle w:val="Strong"/>
          <w:rFonts w:asciiTheme="minorHAnsi" w:hAnsiTheme="minorHAnsi"/>
          <w:b w:val="0"/>
          <w:color w:val="auto"/>
          <w:sz w:val="22"/>
          <w:szCs w:val="22"/>
        </w:rPr>
        <w:t>the majority of</w:t>
      </w:r>
      <w:r w:rsidRPr="007F18D3">
        <w:rPr>
          <w:rStyle w:val="Strong"/>
          <w:rFonts w:asciiTheme="minorHAnsi" w:hAnsiTheme="minorHAnsi"/>
          <w:b w:val="0"/>
          <w:color w:val="auto"/>
          <w:sz w:val="22"/>
          <w:szCs w:val="22"/>
        </w:rPr>
        <w:t xml:space="preserve"> rights, equity, or interest in the business (Section B of the questionnaire). Organizations sampled as nonprofits and respondents with 1-9 employees will be asked about research and development (R&amp;D) activities</w:t>
      </w:r>
      <w:r w:rsidRPr="007F18D3" w:rsidR="00953ABB">
        <w:rPr>
          <w:rStyle w:val="Strong"/>
          <w:rFonts w:asciiTheme="minorHAnsi" w:hAnsiTheme="minorHAnsi"/>
          <w:b w:val="0"/>
          <w:color w:val="auto"/>
          <w:sz w:val="22"/>
          <w:szCs w:val="22"/>
        </w:rPr>
        <w:t>,</w:t>
      </w:r>
      <w:r w:rsidRPr="007F18D3">
        <w:rPr>
          <w:rStyle w:val="Strong"/>
          <w:rFonts w:asciiTheme="minorHAnsi" w:hAnsiTheme="minorHAnsi"/>
          <w:b w:val="0"/>
          <w:color w:val="auto"/>
          <w:sz w:val="22"/>
          <w:szCs w:val="22"/>
        </w:rPr>
        <w:t xml:space="preserve"> </w:t>
      </w:r>
      <w:r w:rsidRPr="007F18D3" w:rsidR="00953ABB">
        <w:rPr>
          <w:rStyle w:val="Strong"/>
          <w:rFonts w:asciiTheme="minorHAnsi" w:hAnsiTheme="minorHAnsi"/>
          <w:b w:val="0"/>
          <w:color w:val="auto"/>
          <w:sz w:val="22"/>
          <w:szCs w:val="22"/>
        </w:rPr>
        <w:t xml:space="preserve">R&amp;D </w:t>
      </w:r>
      <w:r w:rsidRPr="007F18D3">
        <w:rPr>
          <w:rStyle w:val="Strong"/>
          <w:rFonts w:asciiTheme="minorHAnsi" w:hAnsiTheme="minorHAnsi"/>
          <w:b w:val="0"/>
          <w:color w:val="auto"/>
          <w:sz w:val="22"/>
          <w:szCs w:val="22"/>
        </w:rPr>
        <w:t>costs</w:t>
      </w:r>
      <w:r w:rsidRPr="007F18D3" w:rsidR="00953ABB">
        <w:rPr>
          <w:rStyle w:val="Strong"/>
          <w:rFonts w:asciiTheme="minorHAnsi" w:hAnsiTheme="minorHAnsi"/>
          <w:b w:val="0"/>
          <w:color w:val="auto"/>
          <w:sz w:val="22"/>
          <w:szCs w:val="22"/>
        </w:rPr>
        <w:t>, and R&amp;D capital expenditures</w:t>
      </w:r>
      <w:r w:rsidRPr="007F18D3">
        <w:rPr>
          <w:rStyle w:val="Strong"/>
          <w:rFonts w:asciiTheme="minorHAnsi" w:hAnsiTheme="minorHAnsi"/>
          <w:b w:val="0"/>
          <w:color w:val="auto"/>
          <w:sz w:val="22"/>
          <w:szCs w:val="22"/>
        </w:rPr>
        <w:t xml:space="preserve"> (Sections D</w:t>
      </w:r>
      <w:r w:rsidRPr="007F18D3" w:rsidR="00860DC3">
        <w:rPr>
          <w:rStyle w:val="Strong"/>
          <w:rFonts w:asciiTheme="minorHAnsi" w:hAnsiTheme="minorHAnsi"/>
          <w:b w:val="0"/>
          <w:color w:val="auto"/>
          <w:sz w:val="22"/>
          <w:szCs w:val="22"/>
        </w:rPr>
        <w:t xml:space="preserve"> and E</w:t>
      </w:r>
      <w:r w:rsidRPr="007F18D3">
        <w:rPr>
          <w:rStyle w:val="Strong"/>
          <w:rFonts w:asciiTheme="minorHAnsi" w:hAnsiTheme="minorHAnsi"/>
          <w:b w:val="0"/>
          <w:color w:val="auto"/>
          <w:sz w:val="22"/>
          <w:szCs w:val="22"/>
        </w:rPr>
        <w:t xml:space="preserve"> of the questionnaire). Further, employer businesses sampled will be asked about the following topics: </w:t>
      </w:r>
      <w:r w:rsidRPr="007F18D3" w:rsidR="00500D32">
        <w:rPr>
          <w:rStyle w:val="Strong"/>
          <w:rFonts w:asciiTheme="minorHAnsi" w:hAnsiTheme="minorHAnsi"/>
          <w:b w:val="0"/>
          <w:color w:val="auto"/>
          <w:sz w:val="22"/>
          <w:szCs w:val="22"/>
        </w:rPr>
        <w:t xml:space="preserve">Goods, Services, and Business Processes </w:t>
      </w:r>
      <w:r w:rsidRPr="007F18D3">
        <w:rPr>
          <w:rStyle w:val="Strong"/>
          <w:rFonts w:asciiTheme="minorHAnsi" w:hAnsiTheme="minorHAnsi"/>
          <w:b w:val="0"/>
          <w:color w:val="auto"/>
          <w:sz w:val="22"/>
          <w:szCs w:val="22"/>
        </w:rPr>
        <w:t xml:space="preserve">(Section </w:t>
      </w:r>
      <w:r w:rsidRPr="007F18D3" w:rsidR="00BA17D5">
        <w:rPr>
          <w:rStyle w:val="Strong"/>
          <w:rFonts w:asciiTheme="minorHAnsi" w:hAnsiTheme="minorHAnsi"/>
          <w:b w:val="0"/>
          <w:color w:val="auto"/>
          <w:sz w:val="22"/>
          <w:szCs w:val="22"/>
        </w:rPr>
        <w:t xml:space="preserve">C </w:t>
      </w:r>
      <w:r w:rsidRPr="007F18D3">
        <w:rPr>
          <w:rStyle w:val="Strong"/>
          <w:rFonts w:asciiTheme="minorHAnsi" w:hAnsiTheme="minorHAnsi"/>
          <w:b w:val="0"/>
          <w:color w:val="auto"/>
          <w:sz w:val="22"/>
          <w:szCs w:val="22"/>
        </w:rPr>
        <w:t xml:space="preserve">of the questionnaire). </w:t>
      </w:r>
      <w:r w:rsidR="006D6531">
        <w:rPr>
          <w:rStyle w:val="Strong"/>
          <w:rFonts w:asciiTheme="minorHAnsi" w:hAnsiTheme="minorHAnsi"/>
          <w:b w:val="0"/>
          <w:color w:val="auto"/>
          <w:sz w:val="22"/>
          <w:szCs w:val="22"/>
        </w:rPr>
        <w:t xml:space="preserve">These sections are also known as modules. </w:t>
      </w:r>
      <w:bookmarkStart w:id="3" w:name="_Hlk193447640"/>
      <w:r w:rsidR="0057199C">
        <w:rPr>
          <w:rStyle w:val="Strong"/>
          <w:rFonts w:asciiTheme="minorHAnsi" w:hAnsiTheme="minorHAnsi"/>
          <w:b w:val="0"/>
          <w:color w:val="auto"/>
          <w:sz w:val="22"/>
          <w:szCs w:val="22"/>
        </w:rPr>
        <w:t xml:space="preserve">The 2025 ABS will not contain any new or variable content.  We do plan to add variable content on Management Practices </w:t>
      </w:r>
      <w:r w:rsidR="006F00E7">
        <w:rPr>
          <w:rStyle w:val="Strong"/>
          <w:rFonts w:asciiTheme="minorHAnsi" w:hAnsiTheme="minorHAnsi"/>
          <w:b w:val="0"/>
          <w:color w:val="auto"/>
          <w:sz w:val="22"/>
          <w:szCs w:val="22"/>
        </w:rPr>
        <w:t xml:space="preserve">next year </w:t>
      </w:r>
      <w:r w:rsidR="0057199C">
        <w:rPr>
          <w:rStyle w:val="Strong"/>
          <w:rFonts w:asciiTheme="minorHAnsi" w:hAnsiTheme="minorHAnsi"/>
          <w:b w:val="0"/>
          <w:color w:val="auto"/>
          <w:sz w:val="22"/>
          <w:szCs w:val="22"/>
        </w:rPr>
        <w:t xml:space="preserve">to the 2026 ABS (reference year 2025). </w:t>
      </w:r>
      <w:bookmarkEnd w:id="3"/>
      <w:r w:rsidRPr="007F18D3" w:rsidR="00F05FF4">
        <w:rPr>
          <w:rStyle w:val="Strong"/>
          <w:rFonts w:asciiTheme="minorHAnsi" w:hAnsiTheme="minorHAnsi"/>
          <w:b w:val="0"/>
          <w:color w:val="auto"/>
          <w:sz w:val="22"/>
          <w:szCs w:val="22"/>
        </w:rPr>
        <w:t xml:space="preserve">The ABS questionnaire is included as </w:t>
      </w:r>
      <w:r w:rsidRPr="00014D95" w:rsidR="00F05FF4">
        <w:rPr>
          <w:rStyle w:val="Strong"/>
          <w:rFonts w:asciiTheme="minorHAnsi" w:hAnsiTheme="minorHAnsi"/>
          <w:b w:val="0"/>
          <w:color w:val="auto"/>
          <w:sz w:val="22"/>
          <w:szCs w:val="22"/>
        </w:rPr>
        <w:t>Attachment C.</w:t>
      </w:r>
      <w:r w:rsidR="00F05FF4">
        <w:rPr>
          <w:rStyle w:val="Strong"/>
          <w:rFonts w:asciiTheme="minorHAnsi" w:hAnsiTheme="minorHAnsi"/>
          <w:b w:val="0"/>
          <w:color w:val="auto"/>
          <w:sz w:val="22"/>
          <w:szCs w:val="22"/>
        </w:rPr>
        <w:t xml:space="preserve"> </w:t>
      </w:r>
    </w:p>
    <w:p w:rsidR="009375B5" w:rsidP="00BF79E6" w14:paraId="00BA6127" w14:textId="71DE27AF">
      <w:pPr>
        <w:pStyle w:val="NormalWeb"/>
        <w:ind w:left="360"/>
        <w:rPr>
          <w:rStyle w:val="Strong"/>
          <w:rFonts w:asciiTheme="minorHAnsi" w:hAnsiTheme="minorHAnsi"/>
          <w:b w:val="0"/>
          <w:color w:val="auto"/>
          <w:sz w:val="22"/>
          <w:szCs w:val="22"/>
        </w:rPr>
      </w:pPr>
      <w:r w:rsidRPr="005D7D25">
        <w:rPr>
          <w:rStyle w:val="Strong"/>
          <w:rFonts w:asciiTheme="minorHAnsi" w:hAnsiTheme="minorHAnsi"/>
          <w:b w:val="0"/>
          <w:color w:val="auto"/>
          <w:sz w:val="22"/>
          <w:szCs w:val="22"/>
        </w:rPr>
        <w:t xml:space="preserve">The </w:t>
      </w:r>
      <w:r w:rsidRPr="005D7D25" w:rsidR="00DA2071">
        <w:rPr>
          <w:rStyle w:val="Strong"/>
          <w:rFonts w:asciiTheme="minorHAnsi" w:hAnsiTheme="minorHAnsi"/>
          <w:b w:val="0"/>
          <w:color w:val="auto"/>
          <w:sz w:val="22"/>
          <w:szCs w:val="22"/>
        </w:rPr>
        <w:t>ABS</w:t>
      </w:r>
      <w:r w:rsidRPr="005D7D25" w:rsidR="00035309">
        <w:rPr>
          <w:rStyle w:val="Strong"/>
          <w:rFonts w:asciiTheme="minorHAnsi" w:hAnsiTheme="minorHAnsi"/>
          <w:b w:val="0"/>
          <w:color w:val="auto"/>
          <w:sz w:val="22"/>
          <w:szCs w:val="22"/>
        </w:rPr>
        <w:t xml:space="preserve"> </w:t>
      </w:r>
      <w:r w:rsidR="00711BFF">
        <w:rPr>
          <w:rStyle w:val="Strong"/>
          <w:rFonts w:asciiTheme="minorHAnsi" w:hAnsiTheme="minorHAnsi"/>
          <w:b w:val="0"/>
          <w:color w:val="auto"/>
          <w:sz w:val="22"/>
          <w:szCs w:val="22"/>
        </w:rPr>
        <w:t xml:space="preserve">is collected </w:t>
      </w:r>
      <w:r w:rsidR="00BA17D5">
        <w:rPr>
          <w:rStyle w:val="Strong"/>
          <w:rFonts w:asciiTheme="minorHAnsi" w:hAnsiTheme="minorHAnsi"/>
          <w:b w:val="0"/>
          <w:color w:val="auto"/>
          <w:sz w:val="22"/>
          <w:szCs w:val="22"/>
        </w:rPr>
        <w:t>electronically using a</w:t>
      </w:r>
      <w:r w:rsidR="00B65548">
        <w:rPr>
          <w:rStyle w:val="Strong"/>
          <w:rFonts w:asciiTheme="minorHAnsi" w:hAnsiTheme="minorHAnsi"/>
          <w:b w:val="0"/>
          <w:color w:val="auto"/>
          <w:sz w:val="22"/>
          <w:szCs w:val="22"/>
        </w:rPr>
        <w:t xml:space="preserve"> </w:t>
      </w:r>
      <w:r w:rsidR="00B84AFE">
        <w:rPr>
          <w:rStyle w:val="Strong"/>
          <w:rFonts w:asciiTheme="minorHAnsi" w:hAnsiTheme="minorHAnsi"/>
          <w:b w:val="0"/>
          <w:color w:val="auto"/>
          <w:sz w:val="22"/>
          <w:szCs w:val="22"/>
        </w:rPr>
        <w:t>web-based</w:t>
      </w:r>
      <w:r w:rsidR="00B65548">
        <w:rPr>
          <w:rStyle w:val="Strong"/>
          <w:rFonts w:asciiTheme="minorHAnsi" w:hAnsiTheme="minorHAnsi"/>
          <w:b w:val="0"/>
          <w:color w:val="auto"/>
          <w:sz w:val="22"/>
          <w:szCs w:val="22"/>
        </w:rPr>
        <w:t xml:space="preserve"> </w:t>
      </w:r>
      <w:r w:rsidR="00BA17D5">
        <w:rPr>
          <w:rStyle w:val="Strong"/>
          <w:rFonts w:asciiTheme="minorHAnsi" w:hAnsiTheme="minorHAnsi"/>
          <w:b w:val="0"/>
          <w:color w:val="auto"/>
          <w:sz w:val="22"/>
          <w:szCs w:val="22"/>
        </w:rPr>
        <w:t>questionnaire</w:t>
      </w:r>
      <w:r w:rsidRPr="005D7D25" w:rsidR="0081784F">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EA54DF">
        <w:rPr>
          <w:rStyle w:val="Strong"/>
          <w:rFonts w:asciiTheme="minorHAnsi" w:hAnsiTheme="minorHAnsi"/>
          <w:b w:val="0"/>
          <w:color w:val="auto"/>
          <w:sz w:val="22"/>
          <w:szCs w:val="22"/>
        </w:rPr>
        <w:t>Respondents</w:t>
      </w:r>
      <w:r w:rsidRPr="005D7D25" w:rsidR="00EA54DF">
        <w:rPr>
          <w:rStyle w:val="Strong"/>
          <w:rFonts w:asciiTheme="minorHAnsi" w:hAnsiTheme="minorHAnsi"/>
          <w:b w:val="0"/>
          <w:color w:val="auto"/>
          <w:sz w:val="22"/>
          <w:szCs w:val="22"/>
        </w:rPr>
        <w:t xml:space="preserve"> </w:t>
      </w:r>
      <w:r w:rsidRPr="005D7D25" w:rsidR="008D28FC">
        <w:rPr>
          <w:rStyle w:val="Strong"/>
          <w:rFonts w:asciiTheme="minorHAnsi" w:hAnsiTheme="minorHAnsi"/>
          <w:b w:val="0"/>
          <w:color w:val="auto"/>
          <w:sz w:val="22"/>
          <w:szCs w:val="22"/>
        </w:rPr>
        <w:t xml:space="preserve">selected for the survey receive an initial letter informing </w:t>
      </w:r>
      <w:r w:rsidR="00B65548">
        <w:rPr>
          <w:rStyle w:val="Strong"/>
          <w:rFonts w:asciiTheme="minorHAnsi" w:hAnsiTheme="minorHAnsi"/>
          <w:b w:val="0"/>
          <w:color w:val="auto"/>
          <w:sz w:val="22"/>
          <w:szCs w:val="22"/>
        </w:rPr>
        <w:t>them</w:t>
      </w:r>
      <w:r w:rsidRPr="005D7D25" w:rsidR="008D28FC">
        <w:rPr>
          <w:rStyle w:val="Strong"/>
          <w:rFonts w:asciiTheme="minorHAnsi" w:hAnsiTheme="minorHAnsi"/>
          <w:b w:val="0"/>
          <w:color w:val="auto"/>
          <w:sz w:val="22"/>
          <w:szCs w:val="22"/>
        </w:rPr>
        <w:t xml:space="preserve"> of their requirement to complete the survey as well as instructions on accessing the </w:t>
      </w:r>
      <w:r w:rsidRPr="00737515" w:rsidR="008D28FC">
        <w:rPr>
          <w:rStyle w:val="Strong"/>
          <w:rFonts w:asciiTheme="minorHAnsi" w:hAnsiTheme="minorHAnsi"/>
          <w:b w:val="0"/>
          <w:color w:val="auto"/>
          <w:sz w:val="22"/>
          <w:szCs w:val="22"/>
        </w:rPr>
        <w:t>survey</w:t>
      </w:r>
      <w:r w:rsidRPr="00737515" w:rsidR="00C03001">
        <w:rPr>
          <w:rStyle w:val="Strong"/>
          <w:rFonts w:asciiTheme="minorHAnsi" w:hAnsiTheme="minorHAnsi"/>
          <w:b w:val="0"/>
          <w:color w:val="auto"/>
          <w:sz w:val="22"/>
          <w:szCs w:val="22"/>
        </w:rPr>
        <w:t xml:space="preserve"> (s</w:t>
      </w:r>
      <w:r w:rsidRPr="002805D7" w:rsidR="00C03001">
        <w:rPr>
          <w:rStyle w:val="Strong"/>
          <w:rFonts w:asciiTheme="minorHAnsi" w:hAnsiTheme="minorHAnsi"/>
          <w:b w:val="0"/>
          <w:color w:val="auto"/>
          <w:sz w:val="22"/>
          <w:szCs w:val="22"/>
        </w:rPr>
        <w:t>ee Attachment A)</w:t>
      </w:r>
      <w:r w:rsidRPr="002805D7">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D7D25" w:rsidR="00B924ED">
        <w:rPr>
          <w:rStyle w:val="Strong"/>
          <w:rFonts w:asciiTheme="minorHAnsi" w:hAnsiTheme="minorHAnsi"/>
          <w:b w:val="0"/>
          <w:color w:val="auto"/>
          <w:sz w:val="22"/>
          <w:szCs w:val="22"/>
        </w:rPr>
        <w:t xml:space="preserve">The </w:t>
      </w:r>
      <w:r w:rsidR="00860DC3">
        <w:rPr>
          <w:rStyle w:val="Strong"/>
          <w:rFonts w:asciiTheme="minorHAnsi" w:hAnsiTheme="minorHAnsi"/>
          <w:b w:val="0"/>
          <w:color w:val="auto"/>
          <w:sz w:val="22"/>
          <w:szCs w:val="22"/>
        </w:rPr>
        <w:t>202</w:t>
      </w:r>
      <w:r w:rsidR="00D165CA">
        <w:rPr>
          <w:rStyle w:val="Strong"/>
          <w:rFonts w:asciiTheme="minorHAnsi" w:hAnsiTheme="minorHAnsi"/>
          <w:b w:val="0"/>
          <w:color w:val="auto"/>
          <w:sz w:val="22"/>
          <w:szCs w:val="22"/>
        </w:rPr>
        <w:t>5</w:t>
      </w:r>
      <w:r w:rsidRPr="005D7D25" w:rsidR="00072274">
        <w:rPr>
          <w:rStyle w:val="Strong"/>
          <w:rFonts w:asciiTheme="minorHAnsi" w:hAnsiTheme="minorHAnsi"/>
          <w:b w:val="0"/>
          <w:color w:val="auto"/>
          <w:sz w:val="22"/>
          <w:szCs w:val="22"/>
        </w:rPr>
        <w:t xml:space="preserve"> </w:t>
      </w:r>
      <w:r w:rsidRPr="005D7D25" w:rsidR="00DA2071">
        <w:rPr>
          <w:rStyle w:val="Strong"/>
          <w:rFonts w:asciiTheme="minorHAnsi" w:hAnsiTheme="minorHAnsi"/>
          <w:b w:val="0"/>
          <w:color w:val="auto"/>
          <w:sz w:val="22"/>
          <w:szCs w:val="22"/>
        </w:rPr>
        <w:t>ABS</w:t>
      </w:r>
      <w:r w:rsidRPr="005D7D25" w:rsidR="00B924ED">
        <w:rPr>
          <w:rStyle w:val="Strong"/>
          <w:rFonts w:asciiTheme="minorHAnsi" w:hAnsiTheme="minorHAnsi"/>
          <w:b w:val="0"/>
          <w:color w:val="auto"/>
          <w:sz w:val="22"/>
          <w:szCs w:val="22"/>
        </w:rPr>
        <w:t xml:space="preserve"> i</w:t>
      </w:r>
      <w:r w:rsidRPr="005D7D25" w:rsidR="009C514A">
        <w:rPr>
          <w:rStyle w:val="Strong"/>
          <w:rFonts w:asciiTheme="minorHAnsi" w:hAnsiTheme="minorHAnsi"/>
          <w:b w:val="0"/>
          <w:color w:val="auto"/>
          <w:sz w:val="22"/>
          <w:szCs w:val="22"/>
        </w:rPr>
        <w:t>nitial mail</w:t>
      </w:r>
      <w:r w:rsidR="00516FFB">
        <w:rPr>
          <w:rStyle w:val="Strong"/>
          <w:rFonts w:asciiTheme="minorHAnsi" w:hAnsiTheme="minorHAnsi"/>
          <w:b w:val="0"/>
          <w:color w:val="auto"/>
          <w:sz w:val="22"/>
          <w:szCs w:val="22"/>
        </w:rPr>
        <w:t>ing</w:t>
      </w:r>
      <w:r w:rsidRPr="005D7D25" w:rsidR="009C514A">
        <w:rPr>
          <w:rStyle w:val="Strong"/>
          <w:rFonts w:asciiTheme="minorHAnsi" w:hAnsiTheme="minorHAnsi"/>
          <w:b w:val="0"/>
          <w:color w:val="auto"/>
          <w:sz w:val="22"/>
          <w:szCs w:val="22"/>
        </w:rPr>
        <w:t xml:space="preserve"> </w:t>
      </w:r>
      <w:r w:rsidRPr="005D7D25" w:rsidR="00E210C8">
        <w:rPr>
          <w:rStyle w:val="Strong"/>
          <w:rFonts w:asciiTheme="minorHAnsi" w:hAnsiTheme="minorHAnsi"/>
          <w:b w:val="0"/>
          <w:color w:val="auto"/>
          <w:sz w:val="22"/>
          <w:szCs w:val="22"/>
        </w:rPr>
        <w:t>is scheduled for</w:t>
      </w:r>
      <w:r w:rsidRPr="005D7D25">
        <w:rPr>
          <w:rStyle w:val="Strong"/>
          <w:rFonts w:asciiTheme="minorHAnsi" w:hAnsiTheme="minorHAnsi"/>
          <w:b w:val="0"/>
          <w:color w:val="auto"/>
          <w:sz w:val="22"/>
          <w:szCs w:val="22"/>
        </w:rPr>
        <w:t xml:space="preserve"> </w:t>
      </w:r>
      <w:r w:rsidRPr="005D7D25" w:rsidR="00112476">
        <w:rPr>
          <w:rStyle w:val="Strong"/>
          <w:rFonts w:asciiTheme="minorHAnsi" w:hAnsiTheme="minorHAnsi"/>
          <w:b w:val="0"/>
          <w:color w:val="auto"/>
          <w:sz w:val="22"/>
          <w:szCs w:val="22"/>
        </w:rPr>
        <w:t>Ju</w:t>
      </w:r>
      <w:r w:rsidR="00516FFB">
        <w:rPr>
          <w:rStyle w:val="Strong"/>
          <w:rFonts w:asciiTheme="minorHAnsi" w:hAnsiTheme="minorHAnsi"/>
          <w:b w:val="0"/>
          <w:color w:val="auto"/>
          <w:sz w:val="22"/>
          <w:szCs w:val="22"/>
        </w:rPr>
        <w:t>ly</w:t>
      </w:r>
      <w:r w:rsidRPr="005D7D25" w:rsidR="00112476">
        <w:rPr>
          <w:rStyle w:val="Strong"/>
          <w:rFonts w:asciiTheme="minorHAnsi" w:hAnsiTheme="minorHAnsi"/>
          <w:b w:val="0"/>
          <w:color w:val="auto"/>
          <w:sz w:val="22"/>
          <w:szCs w:val="22"/>
        </w:rPr>
        <w:t xml:space="preserve"> </w:t>
      </w:r>
      <w:r w:rsidR="00860DC3">
        <w:rPr>
          <w:rStyle w:val="Strong"/>
          <w:rFonts w:asciiTheme="minorHAnsi" w:hAnsiTheme="minorHAnsi"/>
          <w:b w:val="0"/>
          <w:color w:val="auto"/>
          <w:sz w:val="22"/>
          <w:szCs w:val="22"/>
        </w:rPr>
        <w:t>202</w:t>
      </w:r>
      <w:r w:rsidR="00D165CA">
        <w:rPr>
          <w:rStyle w:val="Strong"/>
          <w:rFonts w:asciiTheme="minorHAnsi" w:hAnsiTheme="minorHAnsi"/>
          <w:b w:val="0"/>
          <w:color w:val="auto"/>
          <w:sz w:val="22"/>
          <w:szCs w:val="22"/>
        </w:rPr>
        <w:t>5</w:t>
      </w:r>
      <w:r w:rsidRPr="005D7D25" w:rsidR="009C514A">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D7D25" w:rsidR="003D35F4">
        <w:rPr>
          <w:rStyle w:val="Strong"/>
          <w:rFonts w:asciiTheme="minorHAnsi" w:hAnsiTheme="minorHAnsi"/>
          <w:b w:val="0"/>
          <w:color w:val="auto"/>
          <w:sz w:val="22"/>
          <w:szCs w:val="22"/>
        </w:rPr>
        <w:t>Respon</w:t>
      </w:r>
      <w:r w:rsidRPr="005D7D25" w:rsidR="008B1EA4">
        <w:rPr>
          <w:rStyle w:val="Strong"/>
          <w:rFonts w:asciiTheme="minorHAnsi" w:hAnsiTheme="minorHAnsi"/>
          <w:b w:val="0"/>
          <w:color w:val="auto"/>
          <w:sz w:val="22"/>
          <w:szCs w:val="22"/>
        </w:rPr>
        <w:t xml:space="preserve">ses will be due approximately </w:t>
      </w:r>
      <w:r w:rsidR="001C686E">
        <w:rPr>
          <w:rStyle w:val="Strong"/>
          <w:rFonts w:asciiTheme="minorHAnsi" w:hAnsiTheme="minorHAnsi"/>
          <w:b w:val="0"/>
          <w:color w:val="auto"/>
          <w:sz w:val="22"/>
          <w:szCs w:val="22"/>
        </w:rPr>
        <w:t>3</w:t>
      </w:r>
      <w:r w:rsidRPr="005D7D25" w:rsidR="008B1EA4">
        <w:rPr>
          <w:rStyle w:val="Strong"/>
          <w:rFonts w:asciiTheme="minorHAnsi" w:hAnsiTheme="minorHAnsi"/>
          <w:b w:val="0"/>
          <w:color w:val="auto"/>
          <w:sz w:val="22"/>
          <w:szCs w:val="22"/>
        </w:rPr>
        <w:t>0</w:t>
      </w:r>
      <w:r w:rsidRPr="005D7D25" w:rsidR="003D35F4">
        <w:rPr>
          <w:rStyle w:val="Strong"/>
          <w:rFonts w:asciiTheme="minorHAnsi" w:hAnsiTheme="minorHAnsi"/>
          <w:b w:val="0"/>
          <w:color w:val="auto"/>
          <w:sz w:val="22"/>
          <w:szCs w:val="22"/>
        </w:rPr>
        <w:t xml:space="preserve"> days from initial mail</w:t>
      </w:r>
      <w:r w:rsidR="00516FFB">
        <w:rPr>
          <w:rStyle w:val="Strong"/>
          <w:rFonts w:asciiTheme="minorHAnsi" w:hAnsiTheme="minorHAnsi"/>
          <w:b w:val="0"/>
          <w:color w:val="auto"/>
          <w:sz w:val="22"/>
          <w:szCs w:val="22"/>
        </w:rPr>
        <w:t>ing</w:t>
      </w:r>
      <w:r w:rsidRPr="005D7D25" w:rsidR="003D35F4">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0D0ADD">
        <w:rPr>
          <w:rStyle w:val="Strong"/>
          <w:rFonts w:asciiTheme="minorHAnsi" w:hAnsiTheme="minorHAnsi"/>
          <w:b w:val="0"/>
          <w:color w:val="auto"/>
          <w:sz w:val="22"/>
          <w:szCs w:val="22"/>
        </w:rPr>
        <w:t>R</w:t>
      </w:r>
      <w:r w:rsidRPr="005D7D25" w:rsidR="008B1EA4">
        <w:rPr>
          <w:rStyle w:val="Strong"/>
          <w:rFonts w:asciiTheme="minorHAnsi" w:hAnsiTheme="minorHAnsi"/>
          <w:b w:val="0"/>
          <w:color w:val="auto"/>
          <w:sz w:val="22"/>
          <w:szCs w:val="22"/>
        </w:rPr>
        <w:t>es</w:t>
      </w:r>
      <w:r w:rsidRPr="005D7D25" w:rsidR="00F7630F">
        <w:rPr>
          <w:rStyle w:val="Strong"/>
          <w:rFonts w:asciiTheme="minorHAnsi" w:hAnsiTheme="minorHAnsi"/>
          <w:b w:val="0"/>
          <w:color w:val="auto"/>
          <w:sz w:val="22"/>
          <w:szCs w:val="22"/>
        </w:rPr>
        <w:t>pondents will</w:t>
      </w:r>
      <w:r w:rsidR="000D0ADD">
        <w:rPr>
          <w:rStyle w:val="Strong"/>
          <w:rFonts w:asciiTheme="minorHAnsi" w:hAnsiTheme="minorHAnsi"/>
          <w:b w:val="0"/>
          <w:color w:val="auto"/>
          <w:sz w:val="22"/>
          <w:szCs w:val="22"/>
        </w:rPr>
        <w:t xml:space="preserve"> also</w:t>
      </w:r>
      <w:r w:rsidRPr="005D7D25" w:rsidR="00F7630F">
        <w:rPr>
          <w:rStyle w:val="Strong"/>
          <w:rFonts w:asciiTheme="minorHAnsi" w:hAnsiTheme="minorHAnsi"/>
          <w:b w:val="0"/>
          <w:color w:val="auto"/>
          <w:sz w:val="22"/>
          <w:szCs w:val="22"/>
        </w:rPr>
        <w:t xml:space="preserve"> receive a due date reminder approximately one week before responses are due.</w:t>
      </w:r>
      <w:r w:rsidR="00B40DE4">
        <w:rPr>
          <w:rStyle w:val="Strong"/>
          <w:rFonts w:asciiTheme="minorHAnsi" w:hAnsiTheme="minorHAnsi"/>
          <w:b w:val="0"/>
          <w:color w:val="auto"/>
          <w:sz w:val="22"/>
          <w:szCs w:val="22"/>
        </w:rPr>
        <w:t xml:space="preserve"> </w:t>
      </w:r>
      <w:r w:rsidR="000D0ADD">
        <w:rPr>
          <w:rStyle w:val="Strong"/>
          <w:rFonts w:asciiTheme="minorHAnsi" w:hAnsiTheme="minorHAnsi"/>
          <w:b w:val="0"/>
          <w:color w:val="auto"/>
          <w:sz w:val="22"/>
          <w:szCs w:val="22"/>
        </w:rPr>
        <w:t>The Census Bureau plans to conduct two follow-up mailing</w:t>
      </w:r>
      <w:r w:rsidR="00014225">
        <w:rPr>
          <w:rStyle w:val="Strong"/>
          <w:rFonts w:asciiTheme="minorHAnsi" w:hAnsiTheme="minorHAnsi"/>
          <w:b w:val="0"/>
          <w:color w:val="auto"/>
          <w:sz w:val="22"/>
          <w:szCs w:val="22"/>
        </w:rPr>
        <w:t>s</w:t>
      </w:r>
      <w:r w:rsidR="000D0ADD">
        <w:rPr>
          <w:rStyle w:val="Strong"/>
          <w:rFonts w:asciiTheme="minorHAnsi" w:hAnsiTheme="minorHAnsi"/>
          <w:b w:val="0"/>
          <w:color w:val="auto"/>
          <w:sz w:val="22"/>
          <w:szCs w:val="22"/>
        </w:rPr>
        <w:t xml:space="preserve"> and </w:t>
      </w:r>
      <w:r w:rsidR="001C686E">
        <w:rPr>
          <w:rStyle w:val="Strong"/>
          <w:rFonts w:asciiTheme="minorHAnsi" w:hAnsiTheme="minorHAnsi"/>
          <w:b w:val="0"/>
          <w:color w:val="auto"/>
          <w:sz w:val="22"/>
          <w:szCs w:val="22"/>
        </w:rPr>
        <w:t>an optional third follow-up if deemed necessary based on</w:t>
      </w:r>
      <w:r w:rsidR="002805D7">
        <w:rPr>
          <w:rStyle w:val="Strong"/>
          <w:rFonts w:asciiTheme="minorHAnsi" w:hAnsiTheme="minorHAnsi"/>
          <w:b w:val="0"/>
          <w:color w:val="auto"/>
          <w:sz w:val="22"/>
          <w:szCs w:val="22"/>
        </w:rPr>
        <w:t xml:space="preserve"> </w:t>
      </w:r>
      <w:r w:rsidR="006B0A20">
        <w:rPr>
          <w:rStyle w:val="Strong"/>
          <w:rFonts w:asciiTheme="minorHAnsi" w:hAnsiTheme="minorHAnsi"/>
          <w:b w:val="0"/>
          <w:color w:val="auto"/>
          <w:sz w:val="22"/>
          <w:szCs w:val="22"/>
        </w:rPr>
        <w:t>quality of response data at that time</w:t>
      </w:r>
      <w:r w:rsidR="001C686E">
        <w:rPr>
          <w:rStyle w:val="Strong"/>
          <w:rFonts w:asciiTheme="minorHAnsi" w:hAnsiTheme="minorHAnsi"/>
          <w:b w:val="0"/>
          <w:color w:val="auto"/>
          <w:sz w:val="22"/>
          <w:szCs w:val="22"/>
        </w:rPr>
        <w:t>.</w:t>
      </w:r>
      <w:r w:rsidRPr="005D7D25" w:rsidR="00E210C8">
        <w:rPr>
          <w:rStyle w:val="Strong"/>
          <w:rFonts w:asciiTheme="minorHAnsi" w:hAnsiTheme="minorHAnsi"/>
          <w:b w:val="0"/>
          <w:color w:val="auto"/>
          <w:sz w:val="22"/>
          <w:szCs w:val="22"/>
        </w:rPr>
        <w:t xml:space="preserve"> </w:t>
      </w:r>
      <w:r w:rsidR="001C686E">
        <w:rPr>
          <w:rStyle w:val="Strong"/>
          <w:rFonts w:asciiTheme="minorHAnsi" w:hAnsiTheme="minorHAnsi"/>
          <w:b w:val="0"/>
          <w:color w:val="auto"/>
          <w:sz w:val="22"/>
          <w:szCs w:val="22"/>
        </w:rPr>
        <w:t xml:space="preserve">The Census Bureau may also plan to conduct an email follow-up to select </w:t>
      </w:r>
      <w:r w:rsidR="00490168">
        <w:rPr>
          <w:rStyle w:val="Strong"/>
          <w:rFonts w:asciiTheme="minorHAnsi" w:hAnsiTheme="minorHAnsi"/>
          <w:b w:val="0"/>
          <w:color w:val="auto"/>
          <w:sz w:val="22"/>
          <w:szCs w:val="22"/>
        </w:rPr>
        <w:t>non</w:t>
      </w:r>
      <w:r w:rsidR="001C686E">
        <w:rPr>
          <w:rStyle w:val="Strong"/>
          <w:rFonts w:asciiTheme="minorHAnsi" w:hAnsiTheme="minorHAnsi"/>
          <w:b w:val="0"/>
          <w:color w:val="auto"/>
          <w:sz w:val="22"/>
          <w:szCs w:val="22"/>
        </w:rPr>
        <w:t xml:space="preserve">respondents </w:t>
      </w:r>
      <w:r w:rsidR="00516FFB">
        <w:rPr>
          <w:rStyle w:val="Strong"/>
          <w:rFonts w:asciiTheme="minorHAnsi" w:hAnsiTheme="minorHAnsi"/>
          <w:b w:val="0"/>
          <w:color w:val="auto"/>
          <w:sz w:val="22"/>
          <w:szCs w:val="22"/>
        </w:rPr>
        <w:t xml:space="preserve">reminding them to </w:t>
      </w:r>
      <w:r w:rsidR="001C686E">
        <w:rPr>
          <w:rStyle w:val="Strong"/>
          <w:rFonts w:asciiTheme="minorHAnsi" w:hAnsiTheme="minorHAnsi"/>
          <w:b w:val="0"/>
          <w:color w:val="auto"/>
          <w:sz w:val="22"/>
          <w:szCs w:val="22"/>
        </w:rPr>
        <w:t xml:space="preserve">submit their </w:t>
      </w:r>
      <w:r w:rsidR="00516FFB">
        <w:rPr>
          <w:rStyle w:val="Strong"/>
          <w:rFonts w:asciiTheme="minorHAnsi" w:hAnsiTheme="minorHAnsi"/>
          <w:b w:val="0"/>
          <w:color w:val="auto"/>
          <w:sz w:val="22"/>
          <w:szCs w:val="22"/>
        </w:rPr>
        <w:t xml:space="preserve">report </w:t>
      </w:r>
      <w:r w:rsidR="001C686E">
        <w:rPr>
          <w:rStyle w:val="Strong"/>
          <w:rFonts w:asciiTheme="minorHAnsi" w:hAnsiTheme="minorHAnsi"/>
          <w:b w:val="0"/>
          <w:color w:val="auto"/>
          <w:sz w:val="22"/>
          <w:szCs w:val="22"/>
        </w:rPr>
        <w:t>in the electronic instrument</w:t>
      </w:r>
      <w:r w:rsidR="00A94033">
        <w:rPr>
          <w:rStyle w:val="Strong"/>
          <w:rFonts w:asciiTheme="minorHAnsi" w:hAnsiTheme="minorHAnsi"/>
          <w:b w:val="0"/>
          <w:color w:val="auto"/>
          <w:sz w:val="22"/>
          <w:szCs w:val="22"/>
        </w:rPr>
        <w:t xml:space="preserve"> </w:t>
      </w:r>
      <w:r w:rsidRPr="002805D7" w:rsidR="00A94033">
        <w:rPr>
          <w:rStyle w:val="Strong"/>
          <w:rFonts w:asciiTheme="minorHAnsi" w:hAnsiTheme="minorHAnsi"/>
          <w:b w:val="0"/>
          <w:color w:val="auto"/>
          <w:sz w:val="22"/>
          <w:szCs w:val="22"/>
        </w:rPr>
        <w:t>(see Attachment B)</w:t>
      </w:r>
      <w:r w:rsidRPr="002805D7" w:rsidR="00516FFB">
        <w:rPr>
          <w:rStyle w:val="Strong"/>
          <w:rFonts w:asciiTheme="minorHAnsi" w:hAnsiTheme="minorHAnsi"/>
          <w:b w:val="0"/>
          <w:color w:val="auto"/>
          <w:sz w:val="22"/>
          <w:szCs w:val="22"/>
        </w:rPr>
        <w:t>.</w:t>
      </w:r>
      <w:r w:rsidRPr="005D7D25" w:rsidR="008D28FC">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 xml:space="preserve">Closeout of mail operations is scheduled for </w:t>
      </w:r>
      <w:r w:rsidR="00CD5FC8">
        <w:rPr>
          <w:rStyle w:val="Strong"/>
          <w:rFonts w:asciiTheme="minorHAnsi" w:hAnsiTheme="minorHAnsi"/>
          <w:b w:val="0"/>
          <w:color w:val="auto"/>
          <w:sz w:val="22"/>
          <w:szCs w:val="22"/>
        </w:rPr>
        <w:t>December</w:t>
      </w:r>
      <w:r w:rsidRPr="005D7D25" w:rsidR="00CD5FC8">
        <w:rPr>
          <w:rStyle w:val="Strong"/>
          <w:rFonts w:asciiTheme="minorHAnsi" w:hAnsiTheme="minorHAnsi"/>
          <w:b w:val="0"/>
          <w:color w:val="auto"/>
          <w:sz w:val="22"/>
          <w:szCs w:val="22"/>
        </w:rPr>
        <w:t xml:space="preserve"> </w:t>
      </w:r>
      <w:r w:rsidR="00860DC3">
        <w:rPr>
          <w:rStyle w:val="Strong"/>
          <w:rFonts w:asciiTheme="minorHAnsi" w:hAnsiTheme="minorHAnsi"/>
          <w:b w:val="0"/>
          <w:color w:val="auto"/>
          <w:sz w:val="22"/>
          <w:szCs w:val="22"/>
        </w:rPr>
        <w:t>202</w:t>
      </w:r>
      <w:r w:rsidR="001C2106">
        <w:rPr>
          <w:rStyle w:val="Strong"/>
          <w:rFonts w:asciiTheme="minorHAnsi" w:hAnsiTheme="minorHAnsi"/>
          <w:b w:val="0"/>
          <w:color w:val="auto"/>
          <w:sz w:val="22"/>
          <w:szCs w:val="22"/>
        </w:rPr>
        <w:t>5</w:t>
      </w:r>
      <w:r w:rsidR="00D51F94">
        <w:rPr>
          <w:rStyle w:val="Strong"/>
          <w:rFonts w:asciiTheme="minorHAnsi" w:hAnsiTheme="minorHAnsi"/>
          <w:b w:val="0"/>
          <w:color w:val="auto"/>
          <w:sz w:val="22"/>
          <w:szCs w:val="22"/>
        </w:rPr>
        <w:t xml:space="preserve"> but may be extended to allow ample time to receive returned forms if necessary</w:t>
      </w:r>
      <w:r w:rsidRPr="005D7D25">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A966A4">
        <w:rPr>
          <w:rStyle w:val="Strong"/>
          <w:rFonts w:asciiTheme="minorHAnsi" w:hAnsiTheme="minorHAnsi"/>
          <w:b w:val="0"/>
          <w:color w:val="auto"/>
          <w:sz w:val="22"/>
          <w:szCs w:val="22"/>
        </w:rPr>
        <w:t>Response data will be processed as they are received.</w:t>
      </w:r>
      <w:r w:rsidR="00B40DE4">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 xml:space="preserve">Upon </w:t>
      </w:r>
      <w:r w:rsidRPr="005D7D25" w:rsidR="00DA69B2">
        <w:rPr>
          <w:rStyle w:val="Strong"/>
          <w:rFonts w:asciiTheme="minorHAnsi" w:hAnsiTheme="minorHAnsi"/>
          <w:b w:val="0"/>
          <w:color w:val="auto"/>
          <w:sz w:val="22"/>
          <w:szCs w:val="22"/>
        </w:rPr>
        <w:t xml:space="preserve">the </w:t>
      </w:r>
      <w:r w:rsidRPr="005D7D25">
        <w:rPr>
          <w:rStyle w:val="Strong"/>
          <w:rFonts w:asciiTheme="minorHAnsi" w:hAnsiTheme="minorHAnsi"/>
          <w:b w:val="0"/>
          <w:color w:val="auto"/>
          <w:sz w:val="22"/>
          <w:szCs w:val="22"/>
        </w:rPr>
        <w:t xml:space="preserve">close of the </w:t>
      </w:r>
      <w:r w:rsidRPr="005D7D25" w:rsidR="00DA69B2">
        <w:rPr>
          <w:rStyle w:val="Strong"/>
          <w:rFonts w:asciiTheme="minorHAnsi" w:hAnsiTheme="minorHAnsi"/>
          <w:b w:val="0"/>
          <w:color w:val="auto"/>
          <w:sz w:val="22"/>
          <w:szCs w:val="22"/>
        </w:rPr>
        <w:t>collection period</w:t>
      </w:r>
      <w:r w:rsidRPr="005D7D25">
        <w:rPr>
          <w:rStyle w:val="Strong"/>
          <w:rFonts w:asciiTheme="minorHAnsi" w:hAnsiTheme="minorHAnsi"/>
          <w:b w:val="0"/>
          <w:color w:val="auto"/>
          <w:sz w:val="22"/>
          <w:szCs w:val="22"/>
        </w:rPr>
        <w:t xml:space="preserve">, </w:t>
      </w:r>
      <w:r w:rsidR="00A966A4">
        <w:rPr>
          <w:rStyle w:val="Strong"/>
          <w:rFonts w:asciiTheme="minorHAnsi" w:hAnsiTheme="minorHAnsi"/>
          <w:b w:val="0"/>
          <w:color w:val="auto"/>
          <w:sz w:val="22"/>
          <w:szCs w:val="22"/>
        </w:rPr>
        <w:t xml:space="preserve">data processing will </w:t>
      </w:r>
      <w:r w:rsidR="00340A17">
        <w:rPr>
          <w:rStyle w:val="Strong"/>
          <w:rFonts w:asciiTheme="minorHAnsi" w:hAnsiTheme="minorHAnsi"/>
          <w:b w:val="0"/>
          <w:color w:val="auto"/>
          <w:sz w:val="22"/>
          <w:szCs w:val="22"/>
        </w:rPr>
        <w:t>continue,</w:t>
      </w:r>
      <w:r w:rsidR="00A966A4">
        <w:rPr>
          <w:rStyle w:val="Strong"/>
          <w:rFonts w:asciiTheme="minorHAnsi" w:hAnsiTheme="minorHAnsi"/>
          <w:b w:val="0"/>
          <w:color w:val="auto"/>
          <w:sz w:val="22"/>
          <w:szCs w:val="22"/>
        </w:rPr>
        <w:t xml:space="preserve"> and </w:t>
      </w:r>
      <w:r w:rsidR="002F10DD">
        <w:rPr>
          <w:rStyle w:val="Strong"/>
          <w:rFonts w:asciiTheme="minorHAnsi" w:hAnsiTheme="minorHAnsi"/>
          <w:b w:val="0"/>
          <w:color w:val="auto"/>
          <w:sz w:val="22"/>
          <w:szCs w:val="22"/>
        </w:rPr>
        <w:t>records</w:t>
      </w:r>
      <w:r w:rsidR="00A966A4">
        <w:rPr>
          <w:rStyle w:val="Strong"/>
          <w:rFonts w:asciiTheme="minorHAnsi" w:hAnsiTheme="minorHAnsi"/>
          <w:b w:val="0"/>
          <w:color w:val="auto"/>
          <w:sz w:val="22"/>
          <w:szCs w:val="22"/>
        </w:rPr>
        <w:t xml:space="preserve"> will be</w:t>
      </w:r>
      <w:r w:rsidRPr="005D7D25" w:rsidR="009C514A">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edited</w:t>
      </w:r>
      <w:r w:rsidRPr="005D7D25" w:rsidR="004240B6">
        <w:rPr>
          <w:rStyle w:val="Strong"/>
          <w:rFonts w:asciiTheme="minorHAnsi" w:hAnsiTheme="minorHAnsi"/>
          <w:b w:val="0"/>
          <w:color w:val="auto"/>
          <w:sz w:val="22"/>
          <w:szCs w:val="22"/>
        </w:rPr>
        <w:t>,</w:t>
      </w:r>
      <w:r w:rsidRPr="005D7D25">
        <w:rPr>
          <w:rStyle w:val="Strong"/>
          <w:rFonts w:asciiTheme="minorHAnsi" w:hAnsiTheme="minorHAnsi"/>
          <w:b w:val="0"/>
          <w:color w:val="auto"/>
          <w:sz w:val="22"/>
          <w:szCs w:val="22"/>
        </w:rPr>
        <w:t xml:space="preserve"> reviewed</w:t>
      </w:r>
      <w:r w:rsidRPr="005D7D25" w:rsidR="009C514A">
        <w:rPr>
          <w:rStyle w:val="Strong"/>
          <w:rFonts w:asciiTheme="minorHAnsi" w:hAnsiTheme="minorHAnsi"/>
          <w:b w:val="0"/>
          <w:color w:val="auto"/>
          <w:sz w:val="22"/>
          <w:szCs w:val="22"/>
        </w:rPr>
        <w:t xml:space="preserve">, tabulated, and </w:t>
      </w:r>
      <w:r w:rsidR="00393008">
        <w:rPr>
          <w:rStyle w:val="Strong"/>
          <w:rFonts w:asciiTheme="minorHAnsi" w:hAnsiTheme="minorHAnsi"/>
          <w:b w:val="0"/>
          <w:color w:val="auto"/>
          <w:sz w:val="22"/>
          <w:szCs w:val="22"/>
        </w:rPr>
        <w:t>disseminated</w:t>
      </w:r>
      <w:r w:rsidRPr="005D7D25">
        <w:rPr>
          <w:rStyle w:val="Strong"/>
          <w:rFonts w:asciiTheme="minorHAnsi" w:hAnsiTheme="minorHAnsi"/>
          <w:b w:val="0"/>
          <w:color w:val="auto"/>
          <w:sz w:val="22"/>
          <w:szCs w:val="22"/>
        </w:rPr>
        <w:t>.</w:t>
      </w:r>
    </w:p>
    <w:p w:rsidR="00C76F5D" w:rsidRPr="00546A24" w:rsidP="00865B47" w14:paraId="092DB7B7"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Needs and Uses</w:t>
      </w:r>
    </w:p>
    <w:p w:rsidR="00F83732" w:rsidP="00F83732" w14:paraId="45CD0D2C" w14:textId="6326A598">
      <w:pPr>
        <w:pStyle w:val="NormalWeb"/>
        <w:ind w:left="360"/>
        <w:rPr>
          <w:rStyle w:val="Strong"/>
          <w:rFonts w:asciiTheme="minorHAnsi" w:hAnsiTheme="minorHAnsi"/>
          <w:b w:val="0"/>
          <w:color w:val="auto"/>
          <w:sz w:val="22"/>
          <w:szCs w:val="22"/>
        </w:rPr>
      </w:pPr>
      <w:r w:rsidRPr="00E67360">
        <w:rPr>
          <w:rStyle w:val="Strong"/>
          <w:rFonts w:asciiTheme="minorHAnsi" w:hAnsiTheme="minorHAnsi"/>
          <w:b w:val="0"/>
          <w:color w:val="auto"/>
          <w:sz w:val="22"/>
          <w:szCs w:val="22"/>
        </w:rPr>
        <w:t>Statistics from the ABS will be used by government program officials, industry organization leaders, economic and social analysts, business entrepreneurs, and domestic and foreign researchers in business, government</w:t>
      </w:r>
      <w:r w:rsidR="009D06DB">
        <w:rPr>
          <w:rStyle w:val="Strong"/>
          <w:rFonts w:asciiTheme="minorHAnsi" w:hAnsiTheme="minorHAnsi"/>
          <w:b w:val="0"/>
          <w:color w:val="auto"/>
          <w:sz w:val="22"/>
          <w:szCs w:val="22"/>
        </w:rPr>
        <w:t xml:space="preserve"> and academia</w:t>
      </w:r>
      <w:r w:rsidRPr="00E67360">
        <w:rPr>
          <w:rStyle w:val="Strong"/>
          <w:rFonts w:asciiTheme="minorHAnsi" w:hAnsiTheme="minorHAnsi"/>
          <w:b w:val="0"/>
          <w:color w:val="auto"/>
          <w:sz w:val="22"/>
          <w:szCs w:val="22"/>
        </w:rPr>
        <w:t xml:space="preserve">. Estimates produced on </w:t>
      </w:r>
      <w:r w:rsidR="000065C2">
        <w:rPr>
          <w:rStyle w:val="Strong"/>
          <w:rFonts w:asciiTheme="minorHAnsi" w:hAnsiTheme="minorHAnsi"/>
          <w:b w:val="0"/>
          <w:color w:val="auto"/>
          <w:sz w:val="22"/>
          <w:szCs w:val="22"/>
        </w:rPr>
        <w:t>R&amp;D</w:t>
      </w:r>
      <w:r w:rsidRPr="00E67360">
        <w:rPr>
          <w:rStyle w:val="Strong"/>
          <w:rFonts w:asciiTheme="minorHAnsi" w:hAnsiTheme="minorHAnsi"/>
          <w:b w:val="0"/>
          <w:color w:val="auto"/>
          <w:sz w:val="22"/>
          <w:szCs w:val="22"/>
        </w:rPr>
        <w:t xml:space="preserve">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w:t>
      </w:r>
      <w:r w:rsidRPr="00236743">
        <w:rPr>
          <w:rStyle w:val="Strong"/>
          <w:rFonts w:asciiTheme="minorHAnsi" w:hAnsiTheme="minorHAnsi"/>
          <w:b w:val="0"/>
          <w:color w:val="auto"/>
          <w:sz w:val="22"/>
          <w:szCs w:val="22"/>
        </w:rPr>
        <w:t>research and development</w:t>
      </w:r>
      <w:r w:rsidRPr="00E67360">
        <w:rPr>
          <w:rStyle w:val="Strong"/>
          <w:rFonts w:asciiTheme="minorHAnsi" w:hAnsiTheme="minorHAnsi"/>
          <w:b w:val="0"/>
          <w:color w:val="auto"/>
          <w:sz w:val="22"/>
          <w:szCs w:val="22"/>
        </w:rPr>
        <w:t xml:space="preserve">, strengthen education, and encourage entrepreneurship; and to compare business innovation in the United States to </w:t>
      </w:r>
      <w:r w:rsidR="003C494D">
        <w:rPr>
          <w:rStyle w:val="Strong"/>
          <w:rFonts w:asciiTheme="minorHAnsi" w:hAnsiTheme="minorHAnsi"/>
          <w:b w:val="0"/>
          <w:color w:val="auto"/>
          <w:sz w:val="22"/>
          <w:szCs w:val="22"/>
        </w:rPr>
        <w:t xml:space="preserve">other </w:t>
      </w:r>
      <w:r w:rsidRPr="00E67360">
        <w:rPr>
          <w:rStyle w:val="Strong"/>
          <w:rFonts w:asciiTheme="minorHAnsi" w:hAnsiTheme="minorHAnsi"/>
          <w:b w:val="0"/>
          <w:color w:val="auto"/>
          <w:sz w:val="22"/>
          <w:szCs w:val="22"/>
        </w:rPr>
        <w:t>countries.</w:t>
      </w:r>
      <w:r w:rsidR="00B40DE4">
        <w:rPr>
          <w:rStyle w:val="Strong"/>
          <w:rFonts w:asciiTheme="minorHAnsi" w:hAnsiTheme="minorHAnsi"/>
          <w:b w:val="0"/>
          <w:color w:val="auto"/>
          <w:sz w:val="22"/>
          <w:szCs w:val="22"/>
        </w:rPr>
        <w:t xml:space="preserve"> </w:t>
      </w:r>
      <w:r w:rsidR="00393008">
        <w:rPr>
          <w:rStyle w:val="Strong"/>
          <w:rFonts w:asciiTheme="minorHAnsi" w:hAnsiTheme="minorHAnsi"/>
          <w:b w:val="0"/>
          <w:color w:val="auto"/>
          <w:sz w:val="22"/>
          <w:szCs w:val="22"/>
        </w:rPr>
        <w:t xml:space="preserve">Results of the research activities data collected from nonprofit organizations will be used to </w:t>
      </w:r>
      <w:r w:rsidRPr="00393008" w:rsidR="00393008">
        <w:rPr>
          <w:rStyle w:val="Strong"/>
          <w:rFonts w:asciiTheme="minorHAnsi" w:hAnsiTheme="minorHAnsi"/>
          <w:b w:val="0"/>
          <w:color w:val="auto"/>
          <w:sz w:val="22"/>
          <w:szCs w:val="22"/>
        </w:rPr>
        <w:t>report updated, valid, and reliable estimates of U.S. nonprofit R&amp;D in National Patterns of R&amp;D Resources</w:t>
      </w:r>
      <w:r w:rsidR="009975FB">
        <w:rPr>
          <w:rStyle w:val="Strong"/>
          <w:rFonts w:asciiTheme="minorHAnsi" w:hAnsiTheme="minorHAnsi"/>
          <w:b w:val="0"/>
          <w:color w:val="auto"/>
          <w:sz w:val="22"/>
          <w:szCs w:val="22"/>
        </w:rPr>
        <w:t xml:space="preserve"> and BEA’s system of national accounts</w:t>
      </w:r>
      <w:r w:rsidRPr="00393008" w:rsidR="00393008">
        <w:rPr>
          <w:rStyle w:val="Strong"/>
          <w:rFonts w:asciiTheme="minorHAnsi" w:hAnsiTheme="minorHAnsi"/>
          <w:b w:val="0"/>
          <w:color w:val="auto"/>
          <w:sz w:val="22"/>
          <w:szCs w:val="22"/>
        </w:rPr>
        <w:t xml:space="preserve">. </w:t>
      </w:r>
    </w:p>
    <w:p w:rsidR="00F80500" w:rsidRPr="00C323EE" w:rsidP="00F83732" w14:paraId="22D43E18" w14:textId="21C47A41">
      <w:pPr>
        <w:pStyle w:val="NormalWeb"/>
        <w:ind w:left="360"/>
        <w:rPr>
          <w:rStyle w:val="Strong"/>
          <w:rFonts w:asciiTheme="minorHAnsi" w:hAnsiTheme="minorHAnsi"/>
          <w:b w:val="0"/>
          <w:color w:val="auto"/>
          <w:sz w:val="22"/>
          <w:szCs w:val="22"/>
        </w:rPr>
      </w:pPr>
      <w:r w:rsidRPr="00393008">
        <w:rPr>
          <w:rStyle w:val="Strong"/>
          <w:rFonts w:asciiTheme="minorHAnsi" w:hAnsiTheme="minorHAnsi"/>
          <w:b w:val="0"/>
          <w:color w:val="auto"/>
          <w:sz w:val="22"/>
          <w:szCs w:val="22"/>
        </w:rPr>
        <w:t xml:space="preserve">The data </w:t>
      </w:r>
      <w:r w:rsidR="00F83732">
        <w:rPr>
          <w:rStyle w:val="Strong"/>
          <w:rFonts w:asciiTheme="minorHAnsi" w:hAnsiTheme="minorHAnsi"/>
          <w:b w:val="0"/>
          <w:color w:val="auto"/>
          <w:sz w:val="22"/>
          <w:szCs w:val="22"/>
        </w:rPr>
        <w:t xml:space="preserve">collected by ABS </w:t>
      </w:r>
      <w:r w:rsidRPr="00393008">
        <w:rPr>
          <w:rStyle w:val="Strong"/>
          <w:rFonts w:asciiTheme="minorHAnsi" w:hAnsiTheme="minorHAnsi"/>
          <w:b w:val="0"/>
          <w:color w:val="auto"/>
          <w:sz w:val="22"/>
          <w:szCs w:val="22"/>
        </w:rPr>
        <w:t xml:space="preserve">will also be incorporated into the National Science Board’s biennial report, Science and Engineering Indicators (SEI). </w:t>
      </w:r>
      <w:r w:rsidR="009975FB">
        <w:rPr>
          <w:rStyle w:val="Strong"/>
          <w:rFonts w:asciiTheme="minorHAnsi" w:hAnsiTheme="minorHAnsi"/>
          <w:b w:val="0"/>
          <w:color w:val="auto"/>
          <w:sz w:val="22"/>
          <w:szCs w:val="22"/>
        </w:rPr>
        <w:t xml:space="preserve">The R&amp;D data from the nonprofit module will be reported in </w:t>
      </w:r>
      <w:r w:rsidRPr="00393008">
        <w:rPr>
          <w:rStyle w:val="Strong"/>
          <w:rFonts w:asciiTheme="minorHAnsi" w:hAnsiTheme="minorHAnsi"/>
          <w:b w:val="0"/>
          <w:color w:val="auto"/>
          <w:sz w:val="22"/>
          <w:szCs w:val="22"/>
        </w:rPr>
        <w:t xml:space="preserve">periodic publications and for comparisons of R&amp;D efforts. NCSES also anticipates professional associations will use data from the nonprofit module. </w:t>
      </w:r>
    </w:p>
    <w:p w:rsidR="00742537" w:rsidRPr="00F736EE" w:rsidP="00A76604" w14:paraId="06762928" w14:textId="3F37BE53">
      <w:pPr>
        <w:pStyle w:val="NormalWeb"/>
        <w:rPr>
          <w:rStyle w:val="Strong"/>
          <w:rFonts w:asciiTheme="minorHAnsi" w:hAnsiTheme="minorHAnsi"/>
          <w:b w:val="0"/>
          <w:color w:val="auto"/>
          <w:sz w:val="22"/>
          <w:szCs w:val="22"/>
        </w:rPr>
      </w:pPr>
      <w:r>
        <w:rPr>
          <w:rStyle w:val="Strong"/>
          <w:rFonts w:asciiTheme="minorHAnsi" w:hAnsiTheme="minorHAnsi"/>
          <w:b w:val="0"/>
          <w:color w:val="auto"/>
          <w:sz w:val="22"/>
          <w:szCs w:val="22"/>
        </w:rPr>
        <w:t>Additional e</w:t>
      </w:r>
      <w:r w:rsidRPr="00076AC4">
        <w:rPr>
          <w:rStyle w:val="Strong"/>
          <w:rFonts w:asciiTheme="minorHAnsi" w:hAnsiTheme="minorHAnsi"/>
          <w:b w:val="0"/>
          <w:color w:val="auto"/>
          <w:sz w:val="22"/>
          <w:szCs w:val="22"/>
        </w:rPr>
        <w:t>xamples of data use include:</w:t>
      </w:r>
      <w:r w:rsidRPr="000B1FB7">
        <w:rPr>
          <w:rStyle w:val="Strong"/>
          <w:rFonts w:asciiTheme="minorHAnsi" w:hAnsiTheme="minorHAnsi"/>
          <w:b w:val="0"/>
          <w:color w:val="auto"/>
          <w:sz w:val="22"/>
          <w:szCs w:val="22"/>
        </w:rPr>
        <w:tab/>
      </w:r>
    </w:p>
    <w:p w:rsidR="00742537" w:rsidRPr="007A175B" w:rsidP="002C3AFA" w14:paraId="7E159654"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937D19">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ab/>
        <w:t xml:space="preserve">The National Women’s Business Council to assess the state of women’s business ownership for policymakers, </w:t>
      </w:r>
      <w:r w:rsidRPr="007A175B">
        <w:rPr>
          <w:rStyle w:val="Strong"/>
          <w:rFonts w:asciiTheme="minorHAnsi" w:hAnsiTheme="minorHAnsi"/>
          <w:b w:val="0"/>
          <w:color w:val="auto"/>
          <w:sz w:val="22"/>
          <w:szCs w:val="22"/>
        </w:rPr>
        <w:t>researchers, and the public at large.</w:t>
      </w:r>
    </w:p>
    <w:p w:rsidR="00742537" w:rsidRPr="00436F91" w:rsidP="00742537" w14:paraId="1D351A91" w14:textId="77777777">
      <w:pPr>
        <w:pStyle w:val="NormalWeb"/>
        <w:ind w:left="720" w:hanging="360"/>
        <w:contextualSpacing/>
        <w:rPr>
          <w:rStyle w:val="Strong"/>
          <w:rFonts w:asciiTheme="minorHAnsi" w:hAnsiTheme="minorHAnsi"/>
          <w:b w:val="0"/>
          <w:color w:val="auto"/>
          <w:sz w:val="22"/>
          <w:szCs w:val="22"/>
        </w:rPr>
      </w:pPr>
      <w:r w:rsidRPr="00436F91">
        <w:rPr>
          <w:rStyle w:val="Strong"/>
          <w:rFonts w:asciiTheme="minorHAnsi" w:hAnsiTheme="minorHAnsi"/>
          <w:b w:val="0"/>
          <w:color w:val="auto"/>
          <w:sz w:val="22"/>
          <w:szCs w:val="22"/>
        </w:rPr>
        <w:t>•</w:t>
      </w:r>
      <w:r w:rsidRPr="00436F91">
        <w:rPr>
          <w:rStyle w:val="Strong"/>
          <w:rFonts w:asciiTheme="minorHAnsi" w:hAnsiTheme="minorHAnsi"/>
          <w:b w:val="0"/>
          <w:color w:val="auto"/>
          <w:sz w:val="22"/>
          <w:szCs w:val="22"/>
        </w:rPr>
        <w:tab/>
        <w:t>Consultants and researchers to analyze long-term economic and demographic shifts, and differences in ownership and performance among geographic areas.</w:t>
      </w:r>
    </w:p>
    <w:p w:rsidR="00F80500" w:rsidP="00742537" w14:paraId="2876110B" w14:textId="019B080A">
      <w:pPr>
        <w:pStyle w:val="NormalWeb"/>
        <w:ind w:left="720" w:hanging="360"/>
        <w:contextualSpacing/>
        <w:rPr>
          <w:rStyle w:val="Strong"/>
          <w:rFonts w:asciiTheme="minorHAnsi" w:hAnsiTheme="minorHAnsi"/>
          <w:b w:val="0"/>
          <w:color w:val="auto"/>
          <w:sz w:val="22"/>
          <w:szCs w:val="22"/>
        </w:rPr>
      </w:pPr>
      <w:r w:rsidRPr="007715DC">
        <w:rPr>
          <w:rStyle w:val="Strong"/>
          <w:rFonts w:asciiTheme="minorHAnsi" w:hAnsiTheme="minorHAnsi"/>
          <w:b w:val="0"/>
          <w:color w:val="auto"/>
          <w:sz w:val="22"/>
          <w:szCs w:val="22"/>
        </w:rPr>
        <w:t>•</w:t>
      </w:r>
      <w:r w:rsidRPr="007715DC">
        <w:rPr>
          <w:rStyle w:val="Strong"/>
          <w:rFonts w:asciiTheme="minorHAnsi" w:hAnsiTheme="minorHAnsi"/>
          <w:b w:val="0"/>
          <w:color w:val="auto"/>
          <w:sz w:val="22"/>
          <w:szCs w:val="22"/>
        </w:rPr>
        <w:tab/>
        <w:t xml:space="preserve">Individual business owners to analyze their operations in comparison to similar firms, compute their market share, and assess their growth and </w:t>
      </w:r>
      <w:r w:rsidRPr="007715DC">
        <w:rPr>
          <w:rStyle w:val="Strong"/>
          <w:rFonts w:asciiTheme="minorHAnsi" w:hAnsiTheme="minorHAnsi"/>
          <w:b w:val="0"/>
          <w:color w:val="auto"/>
          <w:sz w:val="22"/>
          <w:szCs w:val="22"/>
        </w:rPr>
        <w:t>future prospects</w:t>
      </w:r>
      <w:r w:rsidRPr="007715DC">
        <w:rPr>
          <w:rStyle w:val="Strong"/>
          <w:rFonts w:asciiTheme="minorHAnsi" w:hAnsiTheme="minorHAnsi"/>
          <w:b w:val="0"/>
          <w:color w:val="auto"/>
          <w:sz w:val="22"/>
          <w:szCs w:val="22"/>
        </w:rPr>
        <w:t>.</w:t>
      </w:r>
    </w:p>
    <w:p w:rsidR="00742537" w:rsidRPr="00C323EE" w:rsidP="00742537" w14:paraId="339027EC" w14:textId="77777777">
      <w:pPr>
        <w:pStyle w:val="NormalWeb"/>
        <w:ind w:left="720" w:hanging="360"/>
        <w:contextualSpacing/>
        <w:rPr>
          <w:rStyle w:val="Strong"/>
          <w:rFonts w:asciiTheme="minorHAnsi" w:hAnsiTheme="minorHAnsi"/>
          <w:b w:val="0"/>
          <w:color w:val="auto"/>
          <w:sz w:val="22"/>
          <w:szCs w:val="22"/>
        </w:rPr>
      </w:pPr>
    </w:p>
    <w:p w:rsidR="006B6E84" w:rsidP="00742537" w14:paraId="7E2B85C6" w14:textId="25676522">
      <w:pPr>
        <w:pStyle w:val="NormalWeb"/>
        <w:ind w:left="360"/>
        <w:rPr>
          <w:rFonts w:asciiTheme="minorHAnsi" w:hAnsiTheme="minorHAnsi"/>
          <w:sz w:val="22"/>
          <w:szCs w:val="22"/>
        </w:rPr>
      </w:pPr>
      <w:r w:rsidRPr="00C323EE">
        <w:rPr>
          <w:rFonts w:asciiTheme="minorHAnsi" w:hAnsiTheme="minorHAnsi"/>
          <w:sz w:val="22"/>
          <w:szCs w:val="22"/>
        </w:rPr>
        <w:t xml:space="preserve">Information quality is an integral part of the </w:t>
      </w:r>
      <w:r w:rsidRPr="00C323EE">
        <w:rPr>
          <w:rFonts w:asciiTheme="minorHAnsi" w:hAnsiTheme="minorHAnsi"/>
          <w:sz w:val="22"/>
          <w:szCs w:val="22"/>
        </w:rPr>
        <w:t>predissemination</w:t>
      </w:r>
      <w:r w:rsidRPr="00C323EE">
        <w:rPr>
          <w:rFonts w:asciiTheme="minorHAnsi" w:hAnsiTheme="minorHAnsi"/>
          <w:sz w:val="22"/>
          <w:szCs w:val="22"/>
        </w:rPr>
        <w:t xml:space="preserve"> review of information disseminated by the </w:t>
      </w:r>
      <w:r w:rsidR="00851A90">
        <w:rPr>
          <w:rFonts w:asciiTheme="minorHAnsi" w:hAnsiTheme="minorHAnsi"/>
          <w:sz w:val="22"/>
          <w:szCs w:val="22"/>
        </w:rPr>
        <w:t xml:space="preserve">Census </w:t>
      </w:r>
      <w:r w:rsidRPr="00C323EE">
        <w:rPr>
          <w:rFonts w:asciiTheme="minorHAnsi" w:hAnsiTheme="minorHAnsi"/>
          <w:sz w:val="22"/>
          <w:szCs w:val="22"/>
        </w:rPr>
        <w:t xml:space="preserve">Bureau (fully described in the </w:t>
      </w:r>
      <w:r w:rsidR="00851A90">
        <w:rPr>
          <w:rFonts w:asciiTheme="minorHAnsi" w:hAnsiTheme="minorHAnsi"/>
          <w:sz w:val="22"/>
          <w:szCs w:val="22"/>
        </w:rPr>
        <w:t xml:space="preserve">Census </w:t>
      </w:r>
      <w:r w:rsidRPr="00C323EE">
        <w:rPr>
          <w:rFonts w:asciiTheme="minorHAnsi" w:hAnsiTheme="minorHAnsi"/>
          <w:sz w:val="22"/>
          <w:szCs w:val="22"/>
        </w:rPr>
        <w:t xml:space="preserve">Bureau’s Information Quality Guidelines) </w:t>
      </w:r>
      <w:r w:rsidRPr="00C323EE" w:rsidR="008A7BE4">
        <w:rPr>
          <w:rFonts w:asciiTheme="minorHAnsi" w:hAnsiTheme="minorHAnsi"/>
          <w:sz w:val="22"/>
          <w:szCs w:val="22"/>
        </w:rPr>
        <w:t>at</w:t>
      </w:r>
      <w:r w:rsidRPr="00C323EE">
        <w:rPr>
          <w:rFonts w:asciiTheme="minorHAnsi" w:hAnsiTheme="minorHAnsi"/>
          <w:sz w:val="22"/>
          <w:szCs w:val="22"/>
        </w:rPr>
        <w:t xml:space="preserve"> </w:t>
      </w:r>
      <w:hyperlink r:id="rId5" w:history="1">
        <w:r w:rsidRPr="00EB741F" w:rsidR="00A00A1E">
          <w:rPr>
            <w:rStyle w:val="Hyperlink"/>
            <w:rFonts w:asciiTheme="minorHAnsi" w:hAnsiTheme="minorHAnsi"/>
            <w:sz w:val="22"/>
            <w:szCs w:val="22"/>
          </w:rPr>
          <w:t>http://www.census.</w:t>
        </w:r>
        <w:r w:rsidRPr="00C955B8" w:rsidR="00A00A1E">
          <w:rPr>
            <w:rStyle w:val="Hyperlink"/>
            <w:rFonts w:asciiTheme="minorHAnsi" w:hAnsiTheme="minorHAnsi"/>
            <w:sz w:val="22"/>
            <w:szCs w:val="22"/>
          </w:rPr>
          <w:t>gov/about/policies/quality/gui</w:t>
        </w:r>
        <w:r w:rsidRPr="00A00A1E" w:rsidR="00A00A1E">
          <w:rPr>
            <w:rStyle w:val="Hyperlink"/>
            <w:rFonts w:asciiTheme="minorHAnsi" w:hAnsiTheme="minorHAnsi"/>
            <w:sz w:val="22"/>
            <w:szCs w:val="22"/>
          </w:rPr>
          <w:t>delines</w:t>
        </w:r>
        <w:r w:rsidRPr="00EB741F" w:rsidR="00A00A1E">
          <w:rPr>
            <w:rStyle w:val="Hyperlink"/>
            <w:rFonts w:asciiTheme="minorHAnsi" w:hAnsiTheme="minorHAnsi"/>
            <w:sz w:val="22"/>
            <w:szCs w:val="22"/>
          </w:rPr>
          <w:t>.html</w:t>
        </w:r>
      </w:hyperlink>
      <w:r w:rsidRPr="00C323EE">
        <w:rPr>
          <w:rFonts w:asciiTheme="minorHAnsi" w:hAnsiTheme="minorHAnsi"/>
          <w:sz w:val="22"/>
          <w:szCs w:val="22"/>
        </w:rPr>
        <w:t>.</w:t>
      </w:r>
      <w:r w:rsidR="00B40DE4">
        <w:rPr>
          <w:rFonts w:asciiTheme="minorHAnsi" w:hAnsiTheme="minorHAnsi"/>
          <w:sz w:val="22"/>
          <w:szCs w:val="22"/>
        </w:rPr>
        <w:t xml:space="preserve"> </w:t>
      </w:r>
      <w:r w:rsidRPr="00C323EE">
        <w:rPr>
          <w:rFonts w:asciiTheme="minorHAnsi" w:hAnsiTheme="minorHAnsi"/>
          <w:sz w:val="22"/>
          <w:szCs w:val="22"/>
        </w:rPr>
        <w:t xml:space="preserve">Data quality is also integral to information collections conducted by the </w:t>
      </w:r>
      <w:r w:rsidR="00851A90">
        <w:rPr>
          <w:rFonts w:asciiTheme="minorHAnsi" w:hAnsiTheme="minorHAnsi"/>
          <w:sz w:val="22"/>
          <w:szCs w:val="22"/>
        </w:rPr>
        <w:t xml:space="preserve">Census </w:t>
      </w:r>
      <w:r w:rsidRPr="00C323EE">
        <w:rPr>
          <w:rFonts w:asciiTheme="minorHAnsi" w:hAnsiTheme="minorHAnsi"/>
          <w:sz w:val="22"/>
          <w:szCs w:val="22"/>
        </w:rPr>
        <w:t>Bureau and is incorporated into the clearance process required by the Paperwork Reduction Act.</w:t>
      </w:r>
      <w:r w:rsidR="00A00A1E">
        <w:rPr>
          <w:rFonts w:asciiTheme="minorHAnsi" w:hAnsiTheme="minorHAnsi"/>
          <w:sz w:val="22"/>
          <w:szCs w:val="22"/>
        </w:rPr>
        <w:t xml:space="preserve"> </w:t>
      </w:r>
    </w:p>
    <w:p w:rsidR="00C76F5D" w:rsidRPr="00546A24" w:rsidP="00865B47" w14:paraId="485C1D0C" w14:textId="4B9D06EB">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Use of Information Technology</w:t>
      </w:r>
    </w:p>
    <w:p w:rsidR="00CB6234" w:rsidRPr="00DC1289" w:rsidP="007553C6" w14:paraId="10D33891" w14:textId="6D7A98DB">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B7710D">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Pr="00546A24" w:rsidR="00251042">
        <w:rPr>
          <w:rStyle w:val="Strong"/>
          <w:rFonts w:asciiTheme="minorHAnsi" w:hAnsiTheme="minorHAnsi"/>
          <w:b w:val="0"/>
          <w:color w:val="auto"/>
          <w:sz w:val="22"/>
          <w:szCs w:val="22"/>
        </w:rPr>
        <w:t>is</w:t>
      </w:r>
      <w:r w:rsidRPr="00546A24" w:rsidR="00FC1EDD">
        <w:rPr>
          <w:rStyle w:val="Strong"/>
          <w:rFonts w:asciiTheme="minorHAnsi" w:hAnsiTheme="minorHAnsi"/>
          <w:b w:val="0"/>
          <w:color w:val="auto"/>
          <w:sz w:val="22"/>
          <w:szCs w:val="22"/>
        </w:rPr>
        <w:t xml:space="preserve"> collected </w:t>
      </w:r>
      <w:r w:rsidR="00CE76CE">
        <w:rPr>
          <w:rStyle w:val="Strong"/>
          <w:rFonts w:asciiTheme="minorHAnsi" w:hAnsiTheme="minorHAnsi"/>
          <w:b w:val="0"/>
          <w:color w:val="auto"/>
          <w:sz w:val="22"/>
          <w:szCs w:val="22"/>
        </w:rPr>
        <w:t xml:space="preserve">electronically </w:t>
      </w:r>
      <w:r w:rsidRPr="00546A24" w:rsidR="00FC1EDD">
        <w:rPr>
          <w:rStyle w:val="Strong"/>
          <w:rFonts w:asciiTheme="minorHAnsi" w:hAnsiTheme="minorHAnsi"/>
          <w:b w:val="0"/>
          <w:color w:val="auto"/>
          <w:sz w:val="22"/>
          <w:szCs w:val="22"/>
        </w:rPr>
        <w:t>via</w:t>
      </w:r>
      <w:r w:rsidRPr="00546A24" w:rsidR="00251042">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a </w:t>
      </w:r>
      <w:r w:rsidR="00B84AFE">
        <w:rPr>
          <w:rStyle w:val="Strong"/>
          <w:rFonts w:asciiTheme="minorHAnsi" w:hAnsiTheme="minorHAnsi"/>
          <w:b w:val="0"/>
          <w:color w:val="auto"/>
          <w:sz w:val="22"/>
          <w:szCs w:val="22"/>
        </w:rPr>
        <w:t>web-based</w:t>
      </w:r>
      <w:r w:rsidR="004D1899">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reporting </w:t>
      </w:r>
      <w:r w:rsidR="00DE5CE2">
        <w:rPr>
          <w:rStyle w:val="Strong"/>
          <w:rFonts w:asciiTheme="minorHAnsi" w:hAnsiTheme="minorHAnsi"/>
          <w:b w:val="0"/>
          <w:color w:val="auto"/>
          <w:sz w:val="22"/>
          <w:szCs w:val="22"/>
        </w:rPr>
        <w:t>instrument</w:t>
      </w:r>
      <w:r w:rsidRPr="00546A24">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FF73A6">
        <w:rPr>
          <w:rStyle w:val="Strong"/>
          <w:rFonts w:asciiTheme="minorHAnsi" w:hAnsiTheme="minorHAnsi"/>
          <w:b w:val="0"/>
          <w:color w:val="auto"/>
          <w:sz w:val="22"/>
          <w:szCs w:val="22"/>
        </w:rPr>
        <w:t>Respondents</w:t>
      </w:r>
      <w:r w:rsidRPr="00546A24" w:rsidR="00FF73A6">
        <w:rPr>
          <w:rStyle w:val="Strong"/>
          <w:rFonts w:asciiTheme="minorHAnsi" w:hAnsiTheme="minorHAnsi"/>
          <w:b w:val="0"/>
          <w:color w:val="auto"/>
          <w:sz w:val="22"/>
          <w:szCs w:val="22"/>
        </w:rPr>
        <w:t xml:space="preserve"> </w:t>
      </w:r>
      <w:r w:rsidRPr="00546A24" w:rsidR="00251042">
        <w:rPr>
          <w:rStyle w:val="Strong"/>
          <w:rFonts w:asciiTheme="minorHAnsi" w:hAnsiTheme="minorHAnsi"/>
          <w:b w:val="0"/>
          <w:color w:val="auto"/>
          <w:sz w:val="22"/>
          <w:szCs w:val="22"/>
        </w:rPr>
        <w:t>are</w:t>
      </w:r>
      <w:r w:rsidRPr="00546A24">
        <w:rPr>
          <w:rStyle w:val="Strong"/>
          <w:rFonts w:asciiTheme="minorHAnsi" w:hAnsiTheme="minorHAnsi"/>
          <w:b w:val="0"/>
          <w:color w:val="auto"/>
          <w:sz w:val="22"/>
          <w:szCs w:val="22"/>
        </w:rPr>
        <w:t xml:space="preserve"> provided an initial letter with </w:t>
      </w:r>
      <w:r w:rsidRPr="00546A24" w:rsidR="000C7A8E">
        <w:rPr>
          <w:rStyle w:val="Strong"/>
          <w:rFonts w:asciiTheme="minorHAnsi" w:hAnsiTheme="minorHAnsi"/>
          <w:b w:val="0"/>
          <w:color w:val="auto"/>
          <w:sz w:val="22"/>
          <w:szCs w:val="22"/>
        </w:rPr>
        <w:t>log</w:t>
      </w:r>
      <w:r w:rsidRPr="00546A24" w:rsidR="00D355DD">
        <w:rPr>
          <w:rStyle w:val="Strong"/>
          <w:rFonts w:asciiTheme="minorHAnsi" w:hAnsiTheme="minorHAnsi"/>
          <w:b w:val="0"/>
          <w:color w:val="auto"/>
          <w:sz w:val="22"/>
          <w:szCs w:val="22"/>
        </w:rPr>
        <w:t>-</w:t>
      </w:r>
      <w:r w:rsidRPr="00546A24" w:rsidR="000C7A8E">
        <w:rPr>
          <w:rStyle w:val="Strong"/>
          <w:rFonts w:asciiTheme="minorHAnsi" w:hAnsiTheme="minorHAnsi"/>
          <w:b w:val="0"/>
          <w:color w:val="auto"/>
          <w:sz w:val="22"/>
          <w:szCs w:val="22"/>
        </w:rPr>
        <w:t>in</w:t>
      </w:r>
      <w:r w:rsidR="00C713D5">
        <w:rPr>
          <w:rStyle w:val="Strong"/>
          <w:rFonts w:asciiTheme="minorHAnsi" w:hAnsiTheme="minorHAnsi"/>
          <w:b w:val="0"/>
          <w:color w:val="auto"/>
          <w:sz w:val="22"/>
          <w:szCs w:val="22"/>
        </w:rPr>
        <w:t xml:space="preserve"> instructions</w:t>
      </w:r>
      <w:r w:rsidRPr="00546A24">
        <w:rPr>
          <w:rStyle w:val="Strong"/>
          <w:rFonts w:asciiTheme="minorHAnsi" w:hAnsiTheme="minorHAnsi"/>
          <w:b w:val="0"/>
          <w:color w:val="auto"/>
          <w:sz w:val="22"/>
          <w:szCs w:val="22"/>
        </w:rPr>
        <w:t xml:space="preserve"> to access the </w:t>
      </w:r>
      <w:r w:rsidRPr="00546A24" w:rsidR="00882AF6">
        <w:rPr>
          <w:rStyle w:val="Strong"/>
          <w:rFonts w:asciiTheme="minorHAnsi" w:hAnsiTheme="minorHAnsi"/>
          <w:b w:val="0"/>
          <w:color w:val="auto"/>
          <w:sz w:val="22"/>
          <w:szCs w:val="22"/>
        </w:rPr>
        <w:t xml:space="preserve">secure electronic reporting </w:t>
      </w:r>
      <w:r w:rsidRPr="00546A24" w:rsidR="00FC1EDD">
        <w:rPr>
          <w:rStyle w:val="Strong"/>
          <w:rFonts w:asciiTheme="minorHAnsi" w:hAnsiTheme="minorHAnsi"/>
          <w:b w:val="0"/>
          <w:color w:val="auto"/>
          <w:sz w:val="22"/>
          <w:szCs w:val="22"/>
        </w:rPr>
        <w:t xml:space="preserve">system </w:t>
      </w:r>
      <w:r w:rsidRPr="00546A24">
        <w:rPr>
          <w:rStyle w:val="Strong"/>
          <w:rFonts w:asciiTheme="minorHAnsi" w:hAnsiTheme="minorHAnsi"/>
          <w:b w:val="0"/>
          <w:color w:val="auto"/>
          <w:sz w:val="22"/>
          <w:szCs w:val="22"/>
        </w:rPr>
        <w:t xml:space="preserve">known as the </w:t>
      </w:r>
      <w:r w:rsidRPr="00546A24">
        <w:rPr>
          <w:rStyle w:val="Strong"/>
          <w:rFonts w:asciiTheme="minorHAnsi" w:hAnsiTheme="minorHAnsi"/>
          <w:b w:val="0"/>
          <w:color w:val="auto"/>
          <w:sz w:val="22"/>
          <w:szCs w:val="22"/>
        </w:rPr>
        <w:t>Centurion – Internet Data Collection System.</w:t>
      </w:r>
      <w:r w:rsidRPr="00546A24" w:rsidR="003368EB">
        <w:rPr>
          <w:rStyle w:val="Strong"/>
          <w:rFonts w:asciiTheme="minorHAnsi" w:hAnsiTheme="minorHAnsi"/>
          <w:b w:val="0"/>
          <w:color w:val="auto"/>
          <w:sz w:val="22"/>
          <w:szCs w:val="22"/>
        </w:rPr>
        <w:t xml:space="preserve"> The respondent navigates through </w:t>
      </w:r>
      <w:r w:rsidR="00742537">
        <w:rPr>
          <w:rStyle w:val="Strong"/>
          <w:rFonts w:asciiTheme="minorHAnsi" w:hAnsiTheme="minorHAnsi"/>
          <w:b w:val="0"/>
          <w:color w:val="auto"/>
          <w:sz w:val="22"/>
          <w:szCs w:val="22"/>
        </w:rPr>
        <w:t xml:space="preserve">the electronic reporting </w:t>
      </w:r>
      <w:r w:rsidR="00B12046">
        <w:rPr>
          <w:rStyle w:val="Strong"/>
          <w:rFonts w:asciiTheme="minorHAnsi" w:hAnsiTheme="minorHAnsi"/>
          <w:b w:val="0"/>
          <w:color w:val="auto"/>
          <w:sz w:val="22"/>
          <w:szCs w:val="22"/>
        </w:rPr>
        <w:t>instrument</w:t>
      </w:r>
      <w:r w:rsidR="00DE5CE2">
        <w:rPr>
          <w:rStyle w:val="Strong"/>
          <w:rFonts w:asciiTheme="minorHAnsi" w:hAnsiTheme="minorHAnsi"/>
          <w:b w:val="0"/>
          <w:color w:val="auto"/>
          <w:sz w:val="22"/>
          <w:szCs w:val="22"/>
        </w:rPr>
        <w:t xml:space="preserve"> </w:t>
      </w:r>
      <w:r w:rsidRPr="00546A24" w:rsidR="003368EB">
        <w:rPr>
          <w:rStyle w:val="Strong"/>
          <w:rFonts w:asciiTheme="minorHAnsi" w:hAnsiTheme="minorHAnsi"/>
          <w:b w:val="0"/>
          <w:color w:val="auto"/>
          <w:sz w:val="22"/>
          <w:szCs w:val="22"/>
        </w:rPr>
        <w:t xml:space="preserve">by responding </w:t>
      </w:r>
      <w:r w:rsidR="00742537">
        <w:rPr>
          <w:rStyle w:val="Strong"/>
          <w:rFonts w:asciiTheme="minorHAnsi" w:hAnsiTheme="minorHAnsi"/>
          <w:b w:val="0"/>
          <w:color w:val="auto"/>
          <w:sz w:val="22"/>
          <w:szCs w:val="22"/>
        </w:rPr>
        <w:t xml:space="preserve">to each screen presented </w:t>
      </w:r>
      <w:r w:rsidRPr="00546A24" w:rsidR="003368EB">
        <w:rPr>
          <w:rStyle w:val="Strong"/>
          <w:rFonts w:asciiTheme="minorHAnsi" w:hAnsiTheme="minorHAnsi"/>
          <w:b w:val="0"/>
          <w:color w:val="auto"/>
          <w:sz w:val="22"/>
          <w:szCs w:val="22"/>
        </w:rPr>
        <w:t xml:space="preserve">and selecting </w:t>
      </w:r>
      <w:r w:rsidR="00742537">
        <w:rPr>
          <w:rStyle w:val="Strong"/>
          <w:rFonts w:asciiTheme="minorHAnsi" w:hAnsiTheme="minorHAnsi"/>
          <w:b w:val="0"/>
          <w:color w:val="auto"/>
          <w:sz w:val="22"/>
          <w:szCs w:val="22"/>
        </w:rPr>
        <w:t>‘</w:t>
      </w:r>
      <w:r w:rsidRPr="00546A24" w:rsidR="003368EB">
        <w:rPr>
          <w:rStyle w:val="Strong"/>
          <w:rFonts w:asciiTheme="minorHAnsi" w:hAnsiTheme="minorHAnsi"/>
          <w:b w:val="0"/>
          <w:color w:val="auto"/>
          <w:sz w:val="22"/>
          <w:szCs w:val="22"/>
        </w:rPr>
        <w:t>save and continue</w:t>
      </w:r>
      <w:r w:rsidR="00181841">
        <w:rPr>
          <w:rStyle w:val="Strong"/>
          <w:rFonts w:asciiTheme="minorHAnsi" w:hAnsiTheme="minorHAnsi"/>
          <w:b w:val="0"/>
          <w:color w:val="auto"/>
          <w:sz w:val="22"/>
          <w:szCs w:val="22"/>
        </w:rPr>
        <w:t>.</w:t>
      </w:r>
      <w:r w:rsidR="00742537">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742537">
        <w:rPr>
          <w:rStyle w:val="Strong"/>
          <w:rFonts w:asciiTheme="minorHAnsi" w:hAnsiTheme="minorHAnsi"/>
          <w:b w:val="0"/>
          <w:color w:val="auto"/>
          <w:sz w:val="22"/>
          <w:szCs w:val="22"/>
        </w:rPr>
        <w:t>S</w:t>
      </w:r>
      <w:r w:rsidRPr="00546A24" w:rsidR="00742537">
        <w:rPr>
          <w:rStyle w:val="Strong"/>
          <w:rFonts w:asciiTheme="minorHAnsi" w:hAnsiTheme="minorHAnsi"/>
          <w:b w:val="0"/>
          <w:color w:val="auto"/>
          <w:sz w:val="22"/>
          <w:szCs w:val="22"/>
        </w:rPr>
        <w:t xml:space="preserve">kip patterns </w:t>
      </w:r>
      <w:r w:rsidR="00742537">
        <w:rPr>
          <w:rStyle w:val="Strong"/>
          <w:rFonts w:asciiTheme="minorHAnsi" w:hAnsiTheme="minorHAnsi"/>
          <w:b w:val="0"/>
          <w:color w:val="auto"/>
          <w:sz w:val="22"/>
          <w:szCs w:val="22"/>
        </w:rPr>
        <w:t xml:space="preserve">are coded </w:t>
      </w:r>
      <w:r w:rsidRPr="00546A24" w:rsidR="00742537">
        <w:rPr>
          <w:rStyle w:val="Strong"/>
          <w:rFonts w:asciiTheme="minorHAnsi" w:hAnsiTheme="minorHAnsi"/>
          <w:b w:val="0"/>
          <w:color w:val="auto"/>
          <w:sz w:val="22"/>
          <w:szCs w:val="22"/>
        </w:rPr>
        <w:t xml:space="preserve">throughout </w:t>
      </w:r>
      <w:r w:rsidR="00742537">
        <w:rPr>
          <w:rStyle w:val="Strong"/>
          <w:rFonts w:asciiTheme="minorHAnsi" w:hAnsiTheme="minorHAnsi"/>
          <w:b w:val="0"/>
          <w:color w:val="auto"/>
          <w:sz w:val="22"/>
          <w:szCs w:val="22"/>
        </w:rPr>
        <w:t xml:space="preserve">the system to ensure </w:t>
      </w:r>
      <w:r w:rsidRPr="00546A24" w:rsidR="00742537">
        <w:rPr>
          <w:rStyle w:val="Strong"/>
          <w:rFonts w:asciiTheme="minorHAnsi" w:hAnsiTheme="minorHAnsi"/>
          <w:b w:val="0"/>
          <w:color w:val="auto"/>
          <w:sz w:val="22"/>
          <w:szCs w:val="22"/>
        </w:rPr>
        <w:t xml:space="preserve">respondents only read and </w:t>
      </w:r>
      <w:r w:rsidR="00782FF1">
        <w:rPr>
          <w:rStyle w:val="Strong"/>
          <w:rFonts w:asciiTheme="minorHAnsi" w:hAnsiTheme="minorHAnsi"/>
          <w:b w:val="0"/>
          <w:color w:val="auto"/>
          <w:sz w:val="22"/>
          <w:szCs w:val="22"/>
        </w:rPr>
        <w:t>respond to</w:t>
      </w:r>
      <w:r w:rsidRPr="00546A24" w:rsidR="00742537">
        <w:rPr>
          <w:rStyle w:val="Strong"/>
          <w:rFonts w:asciiTheme="minorHAnsi" w:hAnsiTheme="minorHAnsi"/>
          <w:b w:val="0"/>
          <w:color w:val="auto"/>
          <w:sz w:val="22"/>
          <w:szCs w:val="22"/>
        </w:rPr>
        <w:t xml:space="preserve"> questions pertaining to their specific owner and business characteristics.</w:t>
      </w:r>
      <w:r w:rsidR="00B7710D">
        <w:rPr>
          <w:rStyle w:val="Strong"/>
          <w:rFonts w:asciiTheme="minorHAnsi" w:hAnsiTheme="minorHAnsi"/>
          <w:b w:val="0"/>
          <w:color w:val="auto"/>
          <w:sz w:val="22"/>
          <w:szCs w:val="22"/>
        </w:rPr>
        <w:t xml:space="preserve"> In addition, certain businesses will be pre</w:t>
      </w:r>
      <w:r w:rsidR="00181841">
        <w:rPr>
          <w:rStyle w:val="Strong"/>
          <w:rFonts w:asciiTheme="minorHAnsi" w:hAnsiTheme="minorHAnsi"/>
          <w:b w:val="0"/>
          <w:color w:val="auto"/>
          <w:sz w:val="22"/>
          <w:szCs w:val="22"/>
        </w:rPr>
        <w:t>-</w:t>
      </w:r>
      <w:r w:rsidR="00B7710D">
        <w:rPr>
          <w:rStyle w:val="Strong"/>
          <w:rFonts w:asciiTheme="minorHAnsi" w:hAnsiTheme="minorHAnsi"/>
          <w:b w:val="0"/>
          <w:color w:val="auto"/>
          <w:sz w:val="22"/>
          <w:szCs w:val="22"/>
        </w:rPr>
        <w:t xml:space="preserve">identified to skip portions of the survey to decrease </w:t>
      </w:r>
      <w:r w:rsidR="009B2FE5">
        <w:rPr>
          <w:rStyle w:val="Strong"/>
          <w:rFonts w:asciiTheme="minorHAnsi" w:hAnsiTheme="minorHAnsi"/>
          <w:b w:val="0"/>
          <w:color w:val="auto"/>
          <w:sz w:val="22"/>
          <w:szCs w:val="22"/>
        </w:rPr>
        <w:t xml:space="preserve">respondent </w:t>
      </w:r>
      <w:r w:rsidR="00B7710D">
        <w:rPr>
          <w:rStyle w:val="Strong"/>
          <w:rFonts w:asciiTheme="minorHAnsi" w:hAnsiTheme="minorHAnsi"/>
          <w:b w:val="0"/>
          <w:color w:val="auto"/>
          <w:sz w:val="22"/>
          <w:szCs w:val="22"/>
        </w:rPr>
        <w:t>burden.</w:t>
      </w:r>
      <w:r w:rsidR="00B40DE4">
        <w:rPr>
          <w:rStyle w:val="Strong"/>
          <w:rFonts w:asciiTheme="minorHAnsi" w:hAnsiTheme="minorHAnsi"/>
          <w:b w:val="0"/>
          <w:color w:val="auto"/>
          <w:sz w:val="22"/>
          <w:szCs w:val="22"/>
        </w:rPr>
        <w:t xml:space="preserve"> </w:t>
      </w:r>
      <w:r w:rsidR="00D5148F">
        <w:rPr>
          <w:rStyle w:val="Strong"/>
          <w:rFonts w:asciiTheme="minorHAnsi" w:hAnsiTheme="minorHAnsi"/>
          <w:b w:val="0"/>
          <w:color w:val="auto"/>
          <w:sz w:val="22"/>
          <w:szCs w:val="22"/>
        </w:rPr>
        <w:t>Respondents will have access to the questionnaire prior to logging in</w:t>
      </w:r>
      <w:r w:rsidR="006E47F3">
        <w:rPr>
          <w:rStyle w:val="Strong"/>
          <w:rFonts w:asciiTheme="minorHAnsi" w:hAnsiTheme="minorHAnsi"/>
          <w:b w:val="0"/>
          <w:color w:val="auto"/>
          <w:sz w:val="22"/>
          <w:szCs w:val="22"/>
        </w:rPr>
        <w:t xml:space="preserve"> </w:t>
      </w:r>
      <w:r w:rsidRPr="002805D7" w:rsidR="006E47F3">
        <w:rPr>
          <w:rStyle w:val="Strong"/>
          <w:rFonts w:asciiTheme="minorHAnsi" w:hAnsiTheme="minorHAnsi"/>
          <w:b w:val="0"/>
          <w:color w:val="auto"/>
          <w:sz w:val="22"/>
          <w:szCs w:val="22"/>
        </w:rPr>
        <w:t xml:space="preserve">(see </w:t>
      </w:r>
      <w:r w:rsidRPr="002805D7" w:rsidR="00C03001">
        <w:rPr>
          <w:rStyle w:val="Strong"/>
          <w:rFonts w:asciiTheme="minorHAnsi" w:hAnsiTheme="minorHAnsi"/>
          <w:b w:val="0"/>
          <w:color w:val="auto"/>
          <w:sz w:val="22"/>
          <w:szCs w:val="22"/>
        </w:rPr>
        <w:t>A</w:t>
      </w:r>
      <w:r w:rsidRPr="002805D7" w:rsidR="006E47F3">
        <w:rPr>
          <w:rStyle w:val="Strong"/>
          <w:rFonts w:asciiTheme="minorHAnsi" w:hAnsiTheme="minorHAnsi"/>
          <w:b w:val="0"/>
          <w:color w:val="auto"/>
          <w:sz w:val="22"/>
          <w:szCs w:val="22"/>
        </w:rPr>
        <w:t xml:space="preserve">ttachment </w:t>
      </w:r>
      <w:r w:rsidRPr="002805D7" w:rsidR="00F36B28">
        <w:rPr>
          <w:rStyle w:val="Strong"/>
          <w:rFonts w:asciiTheme="minorHAnsi" w:hAnsiTheme="minorHAnsi"/>
          <w:b w:val="0"/>
          <w:color w:val="auto"/>
          <w:sz w:val="22"/>
          <w:szCs w:val="22"/>
        </w:rPr>
        <w:t>C</w:t>
      </w:r>
      <w:r w:rsidR="006E47F3">
        <w:rPr>
          <w:rStyle w:val="Strong"/>
          <w:rFonts w:asciiTheme="minorHAnsi" w:hAnsiTheme="minorHAnsi"/>
          <w:b w:val="0"/>
          <w:color w:val="auto"/>
          <w:sz w:val="22"/>
          <w:szCs w:val="22"/>
        </w:rPr>
        <w:t>)</w:t>
      </w:r>
      <w:r w:rsidR="00D5148F">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9E6EC2" w:rsidR="00882AF6">
        <w:rPr>
          <w:rStyle w:val="Strong"/>
          <w:rFonts w:asciiTheme="minorHAnsi" w:hAnsiTheme="minorHAnsi"/>
          <w:b w:val="0"/>
          <w:color w:val="auto"/>
          <w:sz w:val="22"/>
          <w:szCs w:val="22"/>
        </w:rPr>
        <w:t xml:space="preserve">Once a respondent has completed </w:t>
      </w:r>
      <w:r w:rsidRPr="009E6EC2" w:rsidR="005972F3">
        <w:rPr>
          <w:rStyle w:val="Strong"/>
          <w:rFonts w:asciiTheme="minorHAnsi" w:hAnsiTheme="minorHAnsi"/>
          <w:b w:val="0"/>
          <w:color w:val="auto"/>
          <w:sz w:val="22"/>
          <w:szCs w:val="22"/>
        </w:rPr>
        <w:t xml:space="preserve">the </w:t>
      </w:r>
      <w:r w:rsidRPr="009E6EC2" w:rsidR="00882AF6">
        <w:rPr>
          <w:rStyle w:val="Strong"/>
          <w:rFonts w:asciiTheme="minorHAnsi" w:hAnsiTheme="minorHAnsi"/>
          <w:b w:val="0"/>
          <w:color w:val="auto"/>
          <w:sz w:val="22"/>
          <w:szCs w:val="22"/>
        </w:rPr>
        <w:t>online survey, a PDF copy of the responses may be printed or sav</w:t>
      </w:r>
      <w:r w:rsidRPr="00DC1289" w:rsidR="00882AF6">
        <w:rPr>
          <w:rStyle w:val="Strong"/>
          <w:rFonts w:asciiTheme="minorHAnsi" w:hAnsiTheme="minorHAnsi"/>
          <w:b w:val="0"/>
          <w:color w:val="auto"/>
          <w:sz w:val="22"/>
          <w:szCs w:val="22"/>
        </w:rPr>
        <w:t>ed for business records</w:t>
      </w:r>
      <w:r w:rsidRPr="00DC1289" w:rsidR="005972F3">
        <w:rPr>
          <w:rStyle w:val="Strong"/>
          <w:rFonts w:asciiTheme="minorHAnsi" w:hAnsiTheme="minorHAnsi"/>
          <w:b w:val="0"/>
          <w:color w:val="auto"/>
          <w:sz w:val="22"/>
          <w:szCs w:val="22"/>
        </w:rPr>
        <w:t>.</w:t>
      </w:r>
      <w:r w:rsidRPr="00DC1289" w:rsidR="003368EB">
        <w:rPr>
          <w:rStyle w:val="Strong"/>
          <w:rFonts w:asciiTheme="minorHAnsi" w:hAnsiTheme="minorHAnsi"/>
          <w:b w:val="0"/>
          <w:color w:val="auto"/>
          <w:sz w:val="22"/>
          <w:szCs w:val="22"/>
        </w:rPr>
        <w:t xml:space="preserve"> The electronic reporting </w:t>
      </w:r>
      <w:r w:rsidR="00B12046">
        <w:rPr>
          <w:rStyle w:val="Strong"/>
          <w:rFonts w:asciiTheme="minorHAnsi" w:hAnsiTheme="minorHAnsi"/>
          <w:b w:val="0"/>
          <w:color w:val="auto"/>
          <w:sz w:val="22"/>
          <w:szCs w:val="22"/>
        </w:rPr>
        <w:t>instrument</w:t>
      </w:r>
      <w:r w:rsidRPr="009E6EC2" w:rsidR="00B12046">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has built</w:t>
      </w:r>
      <w:r w:rsidR="00A21F2C">
        <w:rPr>
          <w:rStyle w:val="Strong"/>
          <w:rFonts w:asciiTheme="minorHAnsi" w:hAnsiTheme="minorHAnsi"/>
          <w:b w:val="0"/>
          <w:color w:val="auto"/>
          <w:sz w:val="22"/>
          <w:szCs w:val="22"/>
        </w:rPr>
        <w:t>-</w:t>
      </w:r>
      <w:r w:rsidR="008A7BE4">
        <w:rPr>
          <w:rStyle w:val="Strong"/>
          <w:rFonts w:asciiTheme="minorHAnsi" w:hAnsiTheme="minorHAnsi"/>
          <w:b w:val="0"/>
          <w:color w:val="auto"/>
          <w:sz w:val="22"/>
          <w:szCs w:val="22"/>
        </w:rPr>
        <w:t>in</w:t>
      </w:r>
      <w:r w:rsidRPr="009E6EC2" w:rsidR="008A7BE4">
        <w:rPr>
          <w:rStyle w:val="Strong"/>
          <w:rFonts w:asciiTheme="minorHAnsi" w:hAnsiTheme="minorHAnsi"/>
          <w:b w:val="0"/>
          <w:color w:val="auto"/>
          <w:sz w:val="22"/>
          <w:szCs w:val="22"/>
        </w:rPr>
        <w:t xml:space="preserve"> edits</w:t>
      </w:r>
      <w:r w:rsidRPr="009E6EC2" w:rsidR="003368EB">
        <w:rPr>
          <w:rStyle w:val="Strong"/>
          <w:rFonts w:asciiTheme="minorHAnsi" w:hAnsiTheme="minorHAnsi"/>
          <w:b w:val="0"/>
          <w:color w:val="auto"/>
          <w:sz w:val="22"/>
          <w:szCs w:val="22"/>
        </w:rPr>
        <w:t xml:space="preserve"> that</w:t>
      </w:r>
      <w:r w:rsidR="00DC1289">
        <w:rPr>
          <w:rStyle w:val="Strong"/>
          <w:rFonts w:asciiTheme="minorHAnsi" w:hAnsiTheme="minorHAnsi"/>
          <w:b w:val="0"/>
          <w:color w:val="auto"/>
          <w:sz w:val="22"/>
          <w:szCs w:val="22"/>
        </w:rPr>
        <w:t xml:space="preserve"> give</w:t>
      </w:r>
      <w:r w:rsidRPr="009E6EC2" w:rsidR="003368EB">
        <w:rPr>
          <w:rStyle w:val="Strong"/>
          <w:rFonts w:asciiTheme="minorHAnsi" w:hAnsiTheme="minorHAnsi"/>
          <w:b w:val="0"/>
          <w:color w:val="auto"/>
          <w:sz w:val="22"/>
          <w:szCs w:val="22"/>
        </w:rPr>
        <w:t xml:space="preserve"> respondent</w:t>
      </w:r>
      <w:r w:rsidR="00782FF1">
        <w:rPr>
          <w:rStyle w:val="Strong"/>
          <w:rFonts w:asciiTheme="minorHAnsi" w:hAnsiTheme="minorHAnsi"/>
          <w:b w:val="0"/>
          <w:color w:val="auto"/>
          <w:sz w:val="22"/>
          <w:szCs w:val="22"/>
        </w:rPr>
        <w:t>s</w:t>
      </w:r>
      <w:r w:rsidRPr="009E6EC2" w:rsidR="003368EB">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opportunity </w:t>
      </w:r>
      <w:r w:rsidRPr="009E6EC2" w:rsidR="003368EB">
        <w:rPr>
          <w:rStyle w:val="Strong"/>
          <w:rFonts w:asciiTheme="minorHAnsi" w:hAnsiTheme="minorHAnsi"/>
          <w:b w:val="0"/>
          <w:color w:val="auto"/>
          <w:sz w:val="22"/>
          <w:szCs w:val="22"/>
        </w:rPr>
        <w:t xml:space="preserve">to </w:t>
      </w:r>
      <w:r w:rsidR="008A7BE4">
        <w:rPr>
          <w:rStyle w:val="Strong"/>
          <w:rFonts w:asciiTheme="minorHAnsi" w:hAnsiTheme="minorHAnsi"/>
          <w:b w:val="0"/>
          <w:color w:val="auto"/>
          <w:sz w:val="22"/>
          <w:szCs w:val="22"/>
        </w:rPr>
        <w:t xml:space="preserve">verify </w:t>
      </w:r>
      <w:r w:rsidRPr="009E6EC2" w:rsidR="008A7BE4">
        <w:rPr>
          <w:rStyle w:val="Strong"/>
          <w:rFonts w:asciiTheme="minorHAnsi" w:hAnsiTheme="minorHAnsi"/>
          <w:b w:val="0"/>
          <w:color w:val="auto"/>
          <w:sz w:val="22"/>
          <w:szCs w:val="22"/>
        </w:rPr>
        <w:t>their</w:t>
      </w:r>
      <w:r w:rsidRPr="009E6EC2" w:rsidR="003368EB">
        <w:rPr>
          <w:rStyle w:val="Strong"/>
          <w:rFonts w:asciiTheme="minorHAnsi" w:hAnsiTheme="minorHAnsi"/>
          <w:b w:val="0"/>
          <w:color w:val="auto"/>
          <w:sz w:val="22"/>
          <w:szCs w:val="22"/>
        </w:rPr>
        <w:t xml:space="preserve"> response</w:t>
      </w:r>
      <w:r w:rsidR="00DC1289">
        <w:rPr>
          <w:rStyle w:val="Strong"/>
          <w:rFonts w:asciiTheme="minorHAnsi" w:hAnsiTheme="minorHAnsi"/>
          <w:b w:val="0"/>
          <w:color w:val="auto"/>
          <w:sz w:val="22"/>
          <w:szCs w:val="22"/>
        </w:rPr>
        <w:t>s.</w:t>
      </w:r>
      <w:r w:rsidR="00B40DE4">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The use of built</w:t>
      </w:r>
      <w:r w:rsidR="00A21F2C">
        <w:rPr>
          <w:rStyle w:val="Strong"/>
          <w:rFonts w:asciiTheme="minorHAnsi" w:hAnsiTheme="minorHAnsi"/>
          <w:b w:val="0"/>
          <w:color w:val="auto"/>
          <w:sz w:val="22"/>
          <w:szCs w:val="22"/>
        </w:rPr>
        <w:t>-</w:t>
      </w:r>
      <w:r w:rsidR="00DC1289">
        <w:rPr>
          <w:rStyle w:val="Strong"/>
          <w:rFonts w:asciiTheme="minorHAnsi" w:hAnsiTheme="minorHAnsi"/>
          <w:b w:val="0"/>
          <w:color w:val="auto"/>
          <w:sz w:val="22"/>
          <w:szCs w:val="22"/>
        </w:rPr>
        <w:t xml:space="preserve">in edits </w:t>
      </w:r>
      <w:r w:rsidRPr="009E6EC2" w:rsidR="008A7BE4">
        <w:rPr>
          <w:rStyle w:val="Strong"/>
          <w:rFonts w:asciiTheme="minorHAnsi" w:hAnsiTheme="minorHAnsi"/>
          <w:b w:val="0"/>
          <w:color w:val="auto"/>
          <w:sz w:val="22"/>
          <w:szCs w:val="22"/>
        </w:rPr>
        <w:t>ensures</w:t>
      </w:r>
      <w:r w:rsidR="00DC1289">
        <w:rPr>
          <w:rStyle w:val="Strong"/>
          <w:rFonts w:asciiTheme="minorHAnsi" w:hAnsiTheme="minorHAnsi"/>
          <w:b w:val="0"/>
          <w:color w:val="auto"/>
          <w:sz w:val="22"/>
          <w:szCs w:val="22"/>
        </w:rPr>
        <w:t xml:space="preserve"> consistency among data received from respondents.</w:t>
      </w:r>
      <w:r w:rsidR="00B40DE4">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electronic reporting </w:t>
      </w:r>
      <w:r w:rsidR="00B12046">
        <w:rPr>
          <w:rStyle w:val="Strong"/>
          <w:rFonts w:asciiTheme="minorHAnsi" w:hAnsiTheme="minorHAnsi"/>
          <w:b w:val="0"/>
          <w:color w:val="auto"/>
          <w:sz w:val="22"/>
          <w:szCs w:val="22"/>
        </w:rPr>
        <w:t xml:space="preserve">instrument </w:t>
      </w:r>
      <w:r w:rsidRPr="00DC1289" w:rsidR="003368EB">
        <w:rPr>
          <w:rStyle w:val="Strong"/>
          <w:rFonts w:asciiTheme="minorHAnsi" w:hAnsiTheme="minorHAnsi"/>
          <w:b w:val="0"/>
          <w:color w:val="auto"/>
          <w:sz w:val="22"/>
          <w:szCs w:val="22"/>
        </w:rPr>
        <w:t>saves respondents</w:t>
      </w:r>
      <w:r w:rsidR="00DC1289">
        <w:rPr>
          <w:rStyle w:val="Strong"/>
          <w:rFonts w:asciiTheme="minorHAnsi" w:hAnsiTheme="minorHAnsi"/>
          <w:b w:val="0"/>
          <w:color w:val="auto"/>
          <w:sz w:val="22"/>
          <w:szCs w:val="22"/>
        </w:rPr>
        <w:t>’</w:t>
      </w:r>
      <w:r w:rsidRPr="00DC1289" w:rsidR="003368EB">
        <w:rPr>
          <w:rStyle w:val="Strong"/>
          <w:rFonts w:asciiTheme="minorHAnsi" w:hAnsiTheme="minorHAnsi"/>
          <w:b w:val="0"/>
          <w:color w:val="auto"/>
          <w:sz w:val="22"/>
          <w:szCs w:val="22"/>
        </w:rPr>
        <w:t xml:space="preserve"> progress and </w:t>
      </w:r>
      <w:r w:rsidRPr="00DC1289" w:rsidR="003368EB">
        <w:rPr>
          <w:rStyle w:val="Strong"/>
          <w:rFonts w:asciiTheme="minorHAnsi" w:hAnsiTheme="minorHAnsi"/>
          <w:b w:val="0"/>
          <w:color w:val="auto"/>
          <w:sz w:val="22"/>
          <w:szCs w:val="22"/>
        </w:rPr>
        <w:t xml:space="preserve">allows them to </w:t>
      </w:r>
      <w:r w:rsidRPr="00DC1289" w:rsidR="00D82937">
        <w:rPr>
          <w:rStyle w:val="Strong"/>
          <w:rFonts w:asciiTheme="minorHAnsi" w:hAnsiTheme="minorHAnsi"/>
          <w:b w:val="0"/>
          <w:color w:val="auto"/>
          <w:sz w:val="22"/>
          <w:szCs w:val="22"/>
        </w:rPr>
        <w:t xml:space="preserve">return </w:t>
      </w:r>
      <w:r w:rsidRPr="00DC1289" w:rsidR="008118B9">
        <w:rPr>
          <w:rStyle w:val="Strong"/>
          <w:rFonts w:asciiTheme="minorHAnsi" w:hAnsiTheme="minorHAnsi"/>
          <w:b w:val="0"/>
          <w:color w:val="auto"/>
          <w:sz w:val="22"/>
          <w:szCs w:val="22"/>
        </w:rPr>
        <w:t>later</w:t>
      </w:r>
      <w:r w:rsidR="008118B9">
        <w:rPr>
          <w:rStyle w:val="Strong"/>
          <w:rFonts w:asciiTheme="minorHAnsi" w:hAnsiTheme="minorHAnsi"/>
          <w:b w:val="0"/>
          <w:color w:val="auto"/>
          <w:sz w:val="22"/>
          <w:szCs w:val="22"/>
        </w:rPr>
        <w:t xml:space="preserve"> </w:t>
      </w:r>
      <w:r w:rsidRPr="00DC1289" w:rsidR="008118B9">
        <w:rPr>
          <w:rStyle w:val="Strong"/>
          <w:rFonts w:asciiTheme="minorHAnsi" w:hAnsiTheme="minorHAnsi"/>
          <w:b w:val="0"/>
          <w:color w:val="auto"/>
          <w:sz w:val="22"/>
          <w:szCs w:val="22"/>
        </w:rPr>
        <w:t>to</w:t>
      </w:r>
      <w:r w:rsidRPr="00DC1289" w:rsidR="00D82937">
        <w:rPr>
          <w:rStyle w:val="Strong"/>
          <w:rFonts w:asciiTheme="minorHAnsi" w:hAnsiTheme="minorHAnsi"/>
          <w:b w:val="0"/>
          <w:color w:val="auto"/>
          <w:sz w:val="22"/>
          <w:szCs w:val="22"/>
        </w:rPr>
        <w:t xml:space="preserve"> complete the survey. The </w:t>
      </w:r>
      <w:r w:rsidR="00B12046">
        <w:rPr>
          <w:rStyle w:val="Strong"/>
          <w:rFonts w:asciiTheme="minorHAnsi" w:hAnsiTheme="minorHAnsi"/>
          <w:b w:val="0"/>
          <w:color w:val="auto"/>
          <w:sz w:val="22"/>
          <w:szCs w:val="22"/>
        </w:rPr>
        <w:t xml:space="preserve">instrument </w:t>
      </w:r>
      <w:r w:rsidRPr="00DC1289" w:rsidR="00D82937">
        <w:rPr>
          <w:rStyle w:val="Strong"/>
          <w:rFonts w:asciiTheme="minorHAnsi" w:hAnsiTheme="minorHAnsi"/>
          <w:b w:val="0"/>
          <w:color w:val="auto"/>
          <w:sz w:val="22"/>
          <w:szCs w:val="22"/>
        </w:rPr>
        <w:t>also generates an error page prior to submission that indicates</w:t>
      </w:r>
      <w:r w:rsidR="00C62D1B">
        <w:rPr>
          <w:rStyle w:val="Strong"/>
          <w:rFonts w:asciiTheme="minorHAnsi" w:hAnsiTheme="minorHAnsi"/>
          <w:b w:val="0"/>
          <w:color w:val="auto"/>
          <w:sz w:val="22"/>
          <w:szCs w:val="22"/>
        </w:rPr>
        <w:t xml:space="preserve"> if </w:t>
      </w:r>
      <w:r w:rsidRPr="00DC1289" w:rsidR="00D82937">
        <w:rPr>
          <w:rStyle w:val="Strong"/>
          <w:rFonts w:asciiTheme="minorHAnsi" w:hAnsiTheme="minorHAnsi"/>
          <w:b w:val="0"/>
          <w:color w:val="auto"/>
          <w:sz w:val="22"/>
          <w:szCs w:val="22"/>
        </w:rPr>
        <w:t xml:space="preserve">a respondent </w:t>
      </w:r>
      <w:r w:rsidR="00B12046">
        <w:rPr>
          <w:rStyle w:val="Strong"/>
          <w:rFonts w:asciiTheme="minorHAnsi" w:hAnsiTheme="minorHAnsi"/>
          <w:b w:val="0"/>
          <w:color w:val="auto"/>
          <w:sz w:val="22"/>
          <w:szCs w:val="22"/>
        </w:rPr>
        <w:t xml:space="preserve">should </w:t>
      </w:r>
      <w:r w:rsidRPr="00DC1289" w:rsidR="00D82937">
        <w:rPr>
          <w:rStyle w:val="Strong"/>
          <w:rFonts w:asciiTheme="minorHAnsi" w:hAnsiTheme="minorHAnsi"/>
          <w:b w:val="0"/>
          <w:color w:val="auto"/>
          <w:sz w:val="22"/>
          <w:szCs w:val="22"/>
        </w:rPr>
        <w:t xml:space="preserve">revisit a page </w:t>
      </w:r>
      <w:r w:rsidR="00851A90">
        <w:rPr>
          <w:rStyle w:val="Strong"/>
          <w:rFonts w:asciiTheme="minorHAnsi" w:hAnsiTheme="minorHAnsi"/>
          <w:b w:val="0"/>
          <w:color w:val="auto"/>
          <w:sz w:val="22"/>
          <w:szCs w:val="22"/>
        </w:rPr>
        <w:t>to</w:t>
      </w:r>
      <w:r w:rsidRPr="00DC1289" w:rsidR="00D82937">
        <w:rPr>
          <w:rStyle w:val="Strong"/>
          <w:rFonts w:asciiTheme="minorHAnsi" w:hAnsiTheme="minorHAnsi"/>
          <w:b w:val="0"/>
          <w:color w:val="auto"/>
          <w:sz w:val="22"/>
          <w:szCs w:val="22"/>
        </w:rPr>
        <w:t xml:space="preserve"> make a correction. </w:t>
      </w:r>
    </w:p>
    <w:p w:rsidR="004E1FA1" w:rsidRPr="00483258" w:rsidP="00B91F59" w14:paraId="4C41BA92" w14:textId="5F304F01">
      <w:pPr>
        <w:pStyle w:val="NormalWeb"/>
        <w:ind w:left="360"/>
        <w:rPr>
          <w:rStyle w:val="Strong"/>
          <w:rFonts w:asciiTheme="minorHAnsi" w:hAnsiTheme="minorHAnsi"/>
          <w:b w:val="0"/>
          <w:color w:val="auto"/>
          <w:sz w:val="22"/>
          <w:szCs w:val="22"/>
        </w:rPr>
      </w:pPr>
      <w:r>
        <w:rPr>
          <w:rStyle w:val="Strong"/>
          <w:rFonts w:asciiTheme="minorHAnsi" w:hAnsiTheme="minorHAnsi"/>
          <w:b w:val="0"/>
          <w:sz w:val="22"/>
          <w:szCs w:val="22"/>
        </w:rPr>
        <w:t>I</w:t>
      </w:r>
      <w:r w:rsidRPr="00DC1289" w:rsidR="000F2A9A">
        <w:rPr>
          <w:rStyle w:val="Strong"/>
          <w:rFonts w:asciiTheme="minorHAnsi" w:hAnsiTheme="minorHAnsi"/>
          <w:b w:val="0"/>
          <w:sz w:val="22"/>
          <w:szCs w:val="22"/>
        </w:rPr>
        <w:t>mplementing an electronic</w:t>
      </w:r>
      <w:r w:rsidRPr="00F736EE" w:rsidR="000F2A9A">
        <w:rPr>
          <w:rStyle w:val="Strong"/>
          <w:rFonts w:asciiTheme="minorHAnsi" w:hAnsiTheme="minorHAnsi"/>
          <w:b w:val="0"/>
          <w:sz w:val="22"/>
          <w:szCs w:val="22"/>
        </w:rPr>
        <w:t xml:space="preserve"> collection</w:t>
      </w:r>
      <w:r>
        <w:rPr>
          <w:rStyle w:val="Strong"/>
          <w:rFonts w:asciiTheme="minorHAnsi" w:hAnsiTheme="minorHAnsi"/>
          <w:b w:val="0"/>
          <w:sz w:val="22"/>
          <w:szCs w:val="22"/>
        </w:rPr>
        <w:t xml:space="preserve"> instrument r</w:t>
      </w:r>
      <w:r w:rsidRPr="00937D19" w:rsidR="000F2A9A">
        <w:rPr>
          <w:rStyle w:val="Strong"/>
          <w:rFonts w:asciiTheme="minorHAnsi" w:hAnsiTheme="minorHAnsi"/>
          <w:b w:val="0"/>
          <w:sz w:val="22"/>
          <w:szCs w:val="22"/>
        </w:rPr>
        <w:t>educe</w:t>
      </w:r>
      <w:r w:rsidRPr="007A175B" w:rsidR="007448E3">
        <w:rPr>
          <w:rStyle w:val="Strong"/>
          <w:rFonts w:asciiTheme="minorHAnsi" w:hAnsiTheme="minorHAnsi"/>
          <w:b w:val="0"/>
          <w:sz w:val="22"/>
          <w:szCs w:val="22"/>
        </w:rPr>
        <w:t>s</w:t>
      </w:r>
      <w:r w:rsidRPr="00851A90" w:rsidR="000F2A9A">
        <w:rPr>
          <w:rStyle w:val="Strong"/>
          <w:rFonts w:asciiTheme="minorHAnsi" w:hAnsiTheme="minorHAnsi"/>
          <w:b w:val="0"/>
          <w:sz w:val="22"/>
          <w:szCs w:val="22"/>
        </w:rPr>
        <w:t xml:space="preserve"> the cost of mailing this annual survey.</w:t>
      </w:r>
      <w:r w:rsidR="00B40DE4">
        <w:rPr>
          <w:rStyle w:val="Strong"/>
          <w:rFonts w:asciiTheme="minorHAnsi" w:hAnsiTheme="minorHAnsi"/>
          <w:b w:val="0"/>
          <w:sz w:val="22"/>
          <w:szCs w:val="22"/>
        </w:rPr>
        <w:t xml:space="preserve"> </w:t>
      </w:r>
      <w:r w:rsidRPr="00851A90" w:rsidR="000F2A9A">
        <w:rPr>
          <w:rStyle w:val="Strong"/>
          <w:rFonts w:asciiTheme="minorHAnsi" w:hAnsiTheme="minorHAnsi"/>
          <w:b w:val="0"/>
          <w:sz w:val="22"/>
          <w:szCs w:val="22"/>
        </w:rPr>
        <w:t xml:space="preserve">Additionally, electronic responses </w:t>
      </w:r>
      <w:r w:rsidR="003C494D">
        <w:rPr>
          <w:rStyle w:val="Strong"/>
          <w:rFonts w:asciiTheme="minorHAnsi" w:hAnsiTheme="minorHAnsi"/>
          <w:b w:val="0"/>
          <w:sz w:val="22"/>
          <w:szCs w:val="22"/>
        </w:rPr>
        <w:t>yield higher quality</w:t>
      </w:r>
      <w:r w:rsidRPr="00851A90" w:rsidR="000F2A9A">
        <w:rPr>
          <w:rStyle w:val="Strong"/>
          <w:rFonts w:asciiTheme="minorHAnsi" w:hAnsiTheme="minorHAnsi"/>
          <w:b w:val="0"/>
          <w:sz w:val="22"/>
          <w:szCs w:val="22"/>
        </w:rPr>
        <w:t xml:space="preserve"> response data by utilizing edits</w:t>
      </w:r>
      <w:r w:rsidRPr="00436F91" w:rsidR="00090ABC">
        <w:rPr>
          <w:rStyle w:val="Strong"/>
          <w:rFonts w:asciiTheme="minorHAnsi" w:hAnsiTheme="minorHAnsi"/>
          <w:b w:val="0"/>
          <w:color w:val="auto"/>
          <w:sz w:val="22"/>
          <w:szCs w:val="22"/>
        </w:rPr>
        <w:t xml:space="preserve"> built into</w:t>
      </w:r>
      <w:r w:rsidRPr="00436F91" w:rsidR="000F2A9A">
        <w:rPr>
          <w:rStyle w:val="Strong"/>
          <w:rFonts w:asciiTheme="minorHAnsi" w:hAnsiTheme="minorHAnsi"/>
          <w:b w:val="0"/>
          <w:sz w:val="22"/>
          <w:szCs w:val="22"/>
        </w:rPr>
        <w:t xml:space="preserve"> the electronic reporting </w:t>
      </w:r>
      <w:r w:rsidRPr="007715DC" w:rsidR="00090ABC">
        <w:rPr>
          <w:rStyle w:val="Strong"/>
          <w:rFonts w:asciiTheme="minorHAnsi" w:hAnsiTheme="minorHAnsi"/>
          <w:b w:val="0"/>
          <w:color w:val="auto"/>
          <w:sz w:val="22"/>
          <w:szCs w:val="22"/>
        </w:rPr>
        <w:t>system</w:t>
      </w:r>
      <w:r w:rsidRPr="007715DC" w:rsidR="00D82937">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to</w:t>
      </w:r>
      <w:r w:rsidRPr="00436F91" w:rsidR="00D82937">
        <w:rPr>
          <w:rStyle w:val="Strong"/>
          <w:rFonts w:asciiTheme="minorHAnsi" w:hAnsiTheme="minorHAnsi"/>
          <w:b w:val="0"/>
          <w:color w:val="auto"/>
          <w:sz w:val="22"/>
          <w:szCs w:val="22"/>
        </w:rPr>
        <w:t xml:space="preserve"> decrease</w:t>
      </w:r>
      <w:r w:rsidRPr="007715DC" w:rsidR="00D82937">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manual</w:t>
      </w:r>
      <w:r w:rsidRPr="00436F91" w:rsidR="00D82937">
        <w:rPr>
          <w:rStyle w:val="Strong"/>
          <w:rFonts w:asciiTheme="minorHAnsi" w:hAnsiTheme="minorHAnsi"/>
          <w:b w:val="0"/>
          <w:color w:val="auto"/>
          <w:sz w:val="22"/>
          <w:szCs w:val="22"/>
        </w:rPr>
        <w:t xml:space="preserve"> edits when the data</w:t>
      </w:r>
      <w:r w:rsidR="001E0B18">
        <w:rPr>
          <w:rStyle w:val="Strong"/>
          <w:rFonts w:asciiTheme="minorHAnsi" w:hAnsiTheme="minorHAnsi"/>
          <w:b w:val="0"/>
          <w:color w:val="auto"/>
          <w:sz w:val="22"/>
          <w:szCs w:val="22"/>
        </w:rPr>
        <w:t xml:space="preserve"> are received and </w:t>
      </w:r>
      <w:r w:rsidRPr="00483258" w:rsidR="001E0B18">
        <w:rPr>
          <w:rStyle w:val="Strong"/>
          <w:rFonts w:asciiTheme="minorHAnsi" w:hAnsiTheme="minorHAnsi"/>
          <w:b w:val="0"/>
          <w:color w:val="auto"/>
          <w:sz w:val="22"/>
          <w:szCs w:val="22"/>
        </w:rPr>
        <w:t>processed</w:t>
      </w:r>
      <w:r w:rsidR="002F06FE">
        <w:rPr>
          <w:rStyle w:val="Strong"/>
          <w:rFonts w:asciiTheme="minorHAnsi" w:hAnsiTheme="minorHAnsi"/>
          <w:b w:val="0"/>
          <w:color w:val="auto"/>
          <w:sz w:val="22"/>
          <w:szCs w:val="22"/>
        </w:rPr>
        <w:t>,</w:t>
      </w:r>
      <w:r w:rsidRPr="00483258" w:rsidR="009743FB">
        <w:rPr>
          <w:rStyle w:val="Strong"/>
          <w:rFonts w:asciiTheme="minorHAnsi" w:hAnsiTheme="minorHAnsi"/>
          <w:b w:val="0"/>
          <w:sz w:val="22"/>
          <w:szCs w:val="22"/>
        </w:rPr>
        <w:t xml:space="preserve"> ultimately leading to cost savings and increased data quality.</w:t>
      </w:r>
    </w:p>
    <w:p w:rsidR="007553C6" w:rsidRPr="00483258" w:rsidP="00B91F59" w14:paraId="03EBF741" w14:textId="3AD21AD8">
      <w:pPr>
        <w:pStyle w:val="NormalWeb"/>
        <w:numPr>
          <w:ilvl w:val="0"/>
          <w:numId w:val="4"/>
        </w:numPr>
        <w:rPr>
          <w:rStyle w:val="Strong"/>
          <w:rFonts w:asciiTheme="minorHAnsi" w:hAnsiTheme="minorHAnsi"/>
          <w:color w:val="auto"/>
          <w:sz w:val="22"/>
          <w:szCs w:val="22"/>
          <w:u w:val="single"/>
        </w:rPr>
      </w:pPr>
      <w:r w:rsidRPr="00483258">
        <w:rPr>
          <w:rStyle w:val="Strong"/>
          <w:rFonts w:asciiTheme="minorHAnsi" w:hAnsiTheme="minorHAnsi"/>
          <w:color w:val="auto"/>
          <w:sz w:val="22"/>
          <w:szCs w:val="22"/>
          <w:u w:val="single"/>
        </w:rPr>
        <w:t>Efforts to Identify Duplication</w:t>
      </w:r>
    </w:p>
    <w:p w:rsidR="00AD1902" w:rsidRPr="003E17B6" w:rsidP="00C9600E" w14:paraId="0FC12BE5" w14:textId="183C7239">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R&amp;D data are collected on both the ABS and the </w:t>
      </w:r>
      <w:r w:rsidR="004D1899">
        <w:rPr>
          <w:rFonts w:asciiTheme="minorHAnsi" w:hAnsiTheme="minorHAnsi" w:cstheme="minorHAnsi"/>
          <w:bCs/>
          <w:sz w:val="22"/>
          <w:szCs w:val="22"/>
        </w:rPr>
        <w:t>Business Enterprise Research &amp; Development (</w:t>
      </w:r>
      <w:r w:rsidR="00AC6EB4">
        <w:rPr>
          <w:rFonts w:asciiTheme="minorHAnsi" w:hAnsiTheme="minorHAnsi" w:cstheme="minorHAnsi"/>
          <w:bCs/>
          <w:sz w:val="22"/>
          <w:szCs w:val="22"/>
        </w:rPr>
        <w:t>BERD</w:t>
      </w:r>
      <w:r w:rsidR="004D1899">
        <w:rPr>
          <w:rFonts w:asciiTheme="minorHAnsi" w:hAnsiTheme="minorHAnsi" w:cstheme="minorHAnsi"/>
          <w:bCs/>
          <w:sz w:val="22"/>
          <w:szCs w:val="22"/>
        </w:rPr>
        <w:t>)</w:t>
      </w:r>
      <w:r w:rsidRPr="003E17B6">
        <w:rPr>
          <w:rFonts w:asciiTheme="minorHAnsi" w:hAnsiTheme="minorHAnsi" w:cstheme="minorHAnsi"/>
          <w:bCs/>
          <w:sz w:val="22"/>
          <w:szCs w:val="22"/>
        </w:rPr>
        <w:t xml:space="preserve"> surveys</w:t>
      </w:r>
      <w:r w:rsidR="00FA6635">
        <w:rPr>
          <w:rFonts w:asciiTheme="minorHAnsi" w:hAnsiTheme="minorHAnsi" w:cstheme="minorHAnsi"/>
          <w:bCs/>
          <w:sz w:val="22"/>
          <w:szCs w:val="22"/>
        </w:rPr>
        <w:t>, depending on the number of employees in the business</w:t>
      </w:r>
      <w:r w:rsidRPr="003E17B6">
        <w:rPr>
          <w:rFonts w:asciiTheme="minorHAnsi" w:hAnsiTheme="minorHAnsi" w:cstheme="minorHAnsi"/>
          <w:bCs/>
          <w:sz w:val="22"/>
          <w:szCs w:val="22"/>
        </w:rPr>
        <w:t>.</w:t>
      </w:r>
      <w:r w:rsidR="00B40DE4">
        <w:rPr>
          <w:rFonts w:asciiTheme="minorHAnsi" w:hAnsiTheme="minorHAnsi" w:cstheme="minorHAnsi"/>
          <w:bCs/>
          <w:sz w:val="22"/>
          <w:szCs w:val="22"/>
        </w:rPr>
        <w:t xml:space="preserve"> </w:t>
      </w:r>
      <w:r w:rsidR="008A560D">
        <w:rPr>
          <w:rFonts w:asciiTheme="minorHAnsi" w:hAnsiTheme="minorHAnsi" w:cstheme="minorHAnsi"/>
          <w:sz w:val="22"/>
          <w:szCs w:val="22"/>
        </w:rPr>
        <w:t>T</w:t>
      </w:r>
      <w:r w:rsidRPr="003E17B6">
        <w:rPr>
          <w:rFonts w:asciiTheme="minorHAnsi" w:hAnsiTheme="minorHAnsi" w:cstheme="minorHAnsi"/>
          <w:sz w:val="22"/>
          <w:szCs w:val="22"/>
        </w:rPr>
        <w:t xml:space="preserve">he R&amp;D module asked on the ABS is only asked of businesses with 1-9 employees. The </w:t>
      </w:r>
      <w:r w:rsidR="00AC6EB4">
        <w:rPr>
          <w:rFonts w:asciiTheme="minorHAnsi" w:hAnsiTheme="minorHAnsi" w:cstheme="minorHAnsi"/>
          <w:sz w:val="22"/>
          <w:szCs w:val="22"/>
        </w:rPr>
        <w:t>BERD</w:t>
      </w:r>
      <w:r w:rsidRPr="003E17B6">
        <w:rPr>
          <w:rFonts w:asciiTheme="minorHAnsi" w:hAnsiTheme="minorHAnsi" w:cstheme="minorHAnsi"/>
          <w:sz w:val="22"/>
          <w:szCs w:val="22"/>
        </w:rPr>
        <w:t xml:space="preserve"> will continue to collect R&amp;D data from businesses with 10 or more employees.</w:t>
      </w:r>
      <w:r w:rsidR="00B40DE4">
        <w:rPr>
          <w:rFonts w:asciiTheme="minorHAnsi" w:hAnsiTheme="minorHAnsi" w:cstheme="minorHAnsi"/>
          <w:sz w:val="22"/>
          <w:szCs w:val="22"/>
        </w:rPr>
        <w:t xml:space="preserve"> </w:t>
      </w:r>
    </w:p>
    <w:p w:rsidR="002805D7" w:rsidRPr="002805D7" w:rsidP="002805D7" w14:paraId="35ED16A3" w14:textId="77777777">
      <w:pPr>
        <w:pStyle w:val="NormalWeb"/>
        <w:ind w:left="360"/>
        <w:rPr>
          <w:rFonts w:asciiTheme="minorHAnsi" w:eastAsiaTheme="minorHAnsi" w:hAnsiTheme="minorHAnsi"/>
          <w:b/>
          <w:bCs/>
          <w:color w:val="auto"/>
          <w:sz w:val="22"/>
          <w:szCs w:val="22"/>
          <w:u w:val="single"/>
        </w:rPr>
      </w:pPr>
      <w:r w:rsidRPr="003E17B6">
        <w:rPr>
          <w:rFonts w:asciiTheme="minorHAnsi" w:hAnsiTheme="minorHAnsi" w:cstheme="minorHAnsi"/>
          <w:bCs/>
          <w:sz w:val="22"/>
          <w:szCs w:val="22"/>
        </w:rPr>
        <w:t xml:space="preserve">The Census Bureau consulted with NCSES to remove </w:t>
      </w:r>
      <w:r w:rsidRPr="003E17B6">
        <w:rPr>
          <w:rFonts w:asciiTheme="minorHAnsi" w:hAnsiTheme="minorHAnsi" w:cstheme="minorHAnsi"/>
          <w:sz w:val="22"/>
          <w:szCs w:val="22"/>
        </w:rPr>
        <w:t xml:space="preserve">duplication of innovation questions that existed on the </w:t>
      </w:r>
      <w:r w:rsidR="00AC6EB4">
        <w:rPr>
          <w:rFonts w:asciiTheme="minorHAnsi" w:hAnsiTheme="minorHAnsi" w:cstheme="minorHAnsi"/>
          <w:sz w:val="22"/>
          <w:szCs w:val="22"/>
        </w:rPr>
        <w:t>BERD</w:t>
      </w:r>
      <w:r w:rsidRPr="003E17B6">
        <w:rPr>
          <w:rFonts w:asciiTheme="minorHAnsi" w:hAnsiTheme="minorHAnsi" w:cstheme="minorHAnsi"/>
          <w:sz w:val="22"/>
          <w:szCs w:val="22"/>
        </w:rPr>
        <w:t>.</w:t>
      </w:r>
      <w:r w:rsidR="00B40DE4">
        <w:rPr>
          <w:rFonts w:asciiTheme="minorHAnsi" w:hAnsiTheme="minorHAnsi" w:cstheme="minorHAnsi"/>
          <w:sz w:val="22"/>
          <w:szCs w:val="22"/>
        </w:rPr>
        <w:t xml:space="preserve"> </w:t>
      </w:r>
      <w:r w:rsidRPr="003E17B6">
        <w:rPr>
          <w:rFonts w:asciiTheme="minorHAnsi" w:hAnsiTheme="minorHAnsi" w:cstheme="minorHAnsi"/>
          <w:sz w:val="22"/>
          <w:szCs w:val="22"/>
        </w:rPr>
        <w:t xml:space="preserve">As a result, </w:t>
      </w:r>
      <w:r w:rsidR="00AC6EB4">
        <w:rPr>
          <w:rFonts w:asciiTheme="minorHAnsi" w:hAnsiTheme="minorHAnsi" w:cstheme="minorHAnsi"/>
          <w:sz w:val="22"/>
          <w:szCs w:val="22"/>
        </w:rPr>
        <w:t>BERD</w:t>
      </w:r>
      <w:r w:rsidRPr="003E17B6">
        <w:rPr>
          <w:rFonts w:asciiTheme="minorHAnsi" w:hAnsiTheme="minorHAnsi" w:cstheme="minorHAnsi"/>
          <w:sz w:val="22"/>
          <w:szCs w:val="22"/>
        </w:rPr>
        <w:t xml:space="preserve"> no longer includes innovation questions.</w:t>
      </w:r>
      <w:r w:rsidR="00B40DE4">
        <w:rPr>
          <w:rFonts w:asciiTheme="minorHAnsi" w:hAnsiTheme="minorHAnsi" w:cstheme="minorHAnsi"/>
          <w:sz w:val="22"/>
          <w:szCs w:val="22"/>
        </w:rPr>
        <w:t xml:space="preserve"> </w:t>
      </w:r>
      <w:r w:rsidRPr="003E17B6">
        <w:rPr>
          <w:rFonts w:asciiTheme="minorHAnsi" w:hAnsiTheme="minorHAnsi" w:cstheme="minorHAnsi"/>
          <w:sz w:val="22"/>
          <w:szCs w:val="22"/>
        </w:rPr>
        <w:t>Innovation questions are asked of all ABS respondents, regardless of the number of employees.</w:t>
      </w:r>
      <w:r w:rsidR="00757FB1">
        <w:rPr>
          <w:rFonts w:asciiTheme="minorHAnsi" w:hAnsiTheme="minorHAnsi" w:cstheme="minorHAnsi"/>
          <w:sz w:val="22"/>
          <w:szCs w:val="22"/>
        </w:rPr>
        <w:t xml:space="preserve">  </w:t>
      </w:r>
    </w:p>
    <w:p w:rsidR="007553C6" w:rsidRPr="00076AC4" w:rsidP="005832BE" w14:paraId="51FB38FA" w14:textId="7F1DD123">
      <w:pPr>
        <w:pStyle w:val="NormalWeb"/>
        <w:numPr>
          <w:ilvl w:val="0"/>
          <w:numId w:val="4"/>
        </w:numPr>
        <w:rPr>
          <w:rStyle w:val="Strong"/>
          <w:rFonts w:asciiTheme="minorHAnsi" w:eastAsiaTheme="minorHAnsi" w:hAnsiTheme="minorHAnsi"/>
          <w:color w:val="auto"/>
          <w:sz w:val="22"/>
          <w:szCs w:val="22"/>
          <w:u w:val="single"/>
        </w:rPr>
      </w:pPr>
      <w:r w:rsidRPr="00076AC4">
        <w:rPr>
          <w:rStyle w:val="Strong"/>
          <w:rFonts w:asciiTheme="minorHAnsi" w:hAnsiTheme="minorHAnsi"/>
          <w:color w:val="auto"/>
          <w:sz w:val="22"/>
          <w:szCs w:val="22"/>
          <w:u w:val="single"/>
        </w:rPr>
        <w:t>Minimizing Burden</w:t>
      </w:r>
    </w:p>
    <w:p w:rsidR="0027793D" w:rsidP="0027793D" w14:paraId="360B5FA1" w14:textId="48DAC758">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w:t>
      </w:r>
      <w:r w:rsidR="008049F7">
        <w:rPr>
          <w:rStyle w:val="Strong"/>
          <w:rFonts w:asciiTheme="minorHAnsi" w:hAnsiTheme="minorHAnsi"/>
          <w:b w:val="0"/>
          <w:color w:val="auto"/>
          <w:sz w:val="22"/>
          <w:szCs w:val="22"/>
        </w:rPr>
        <w:t>ABS</w:t>
      </w:r>
      <w:r w:rsidRPr="000B1FB7" w:rsidR="00960991">
        <w:rPr>
          <w:rStyle w:val="Strong"/>
          <w:rFonts w:asciiTheme="minorHAnsi" w:hAnsiTheme="minorHAnsi"/>
          <w:b w:val="0"/>
          <w:color w:val="auto"/>
          <w:sz w:val="22"/>
          <w:szCs w:val="22"/>
        </w:rPr>
        <w:t xml:space="preserve"> </w:t>
      </w:r>
      <w:r w:rsidRPr="009E6EC2">
        <w:rPr>
          <w:rStyle w:val="Strong"/>
          <w:rFonts w:asciiTheme="minorHAnsi" w:hAnsiTheme="minorHAnsi"/>
          <w:b w:val="0"/>
          <w:color w:val="auto"/>
          <w:sz w:val="22"/>
          <w:szCs w:val="22"/>
        </w:rPr>
        <w:t>use</w:t>
      </w:r>
      <w:r w:rsidRPr="009E6EC2" w:rsidR="008C466E">
        <w:rPr>
          <w:rStyle w:val="Strong"/>
          <w:rFonts w:asciiTheme="minorHAnsi" w:hAnsiTheme="minorHAnsi"/>
          <w:b w:val="0"/>
          <w:color w:val="auto"/>
          <w:sz w:val="22"/>
          <w:szCs w:val="22"/>
        </w:rPr>
        <w:t>s</w:t>
      </w:r>
      <w:r w:rsidRPr="00DC1289">
        <w:rPr>
          <w:rStyle w:val="Strong"/>
          <w:rFonts w:asciiTheme="minorHAnsi" w:hAnsiTheme="minorHAnsi"/>
          <w:b w:val="0"/>
          <w:color w:val="auto"/>
          <w:sz w:val="22"/>
          <w:szCs w:val="22"/>
        </w:rPr>
        <w:t xml:space="preserve"> the following </w:t>
      </w:r>
      <w:r w:rsidRPr="00DC1289" w:rsidR="00700003">
        <w:rPr>
          <w:rStyle w:val="Strong"/>
          <w:rFonts w:asciiTheme="minorHAnsi" w:hAnsiTheme="minorHAnsi"/>
          <w:b w:val="0"/>
          <w:color w:val="auto"/>
          <w:sz w:val="22"/>
          <w:szCs w:val="22"/>
        </w:rPr>
        <w:t>methods to minimize the burden:</w:t>
      </w:r>
      <w:r w:rsidRPr="00DC1289" w:rsidR="00EE1EB2">
        <w:rPr>
          <w:rStyle w:val="Strong"/>
          <w:rFonts w:asciiTheme="minorHAnsi" w:hAnsiTheme="minorHAnsi"/>
          <w:b w:val="0"/>
          <w:color w:val="auto"/>
          <w:sz w:val="22"/>
          <w:szCs w:val="22"/>
        </w:rPr>
        <w:t xml:space="preserve"> </w:t>
      </w:r>
    </w:p>
    <w:p w:rsidR="0027793D" w:rsidP="0027793D" w14:paraId="39F39064" w14:textId="3FCA43A8">
      <w:pPr>
        <w:pStyle w:val="NormalWeb"/>
        <w:numPr>
          <w:ilvl w:val="0"/>
          <w:numId w:val="27"/>
        </w:numPr>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survey has been streamlined to meet minimum data requirements while producing necessary and key business data. </w:t>
      </w:r>
      <w:r w:rsidR="0075600A">
        <w:rPr>
          <w:rStyle w:val="Strong"/>
          <w:rFonts w:asciiTheme="minorHAnsi" w:hAnsiTheme="minorHAnsi"/>
          <w:b w:val="0"/>
          <w:color w:val="auto"/>
          <w:sz w:val="22"/>
          <w:szCs w:val="22"/>
        </w:rPr>
        <w:t>Potential impacts to quality of the data, particularly at lower geographic and smaller industries can be expected. Some data previously released may no longer be available. Overall, the benefit of reduced burden on respondents outweighs the potential cost.</w:t>
      </w:r>
    </w:p>
    <w:p w:rsidR="00C9600E" w:rsidP="00C9600E" w14:paraId="547344F5" w14:textId="77777777">
      <w:pPr>
        <w:pStyle w:val="NormalWeb"/>
        <w:numPr>
          <w:ilvl w:val="0"/>
          <w:numId w:val="27"/>
        </w:numPr>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This survey is currently researching a broader use of administrative records, direct data from company feeds, and modeling techniques </w:t>
      </w:r>
      <w:r w:rsidR="007B1880">
        <w:rPr>
          <w:rStyle w:val="Strong"/>
          <w:rFonts w:asciiTheme="minorHAnsi" w:hAnsiTheme="minorHAnsi"/>
          <w:b w:val="0"/>
          <w:color w:val="auto"/>
          <w:sz w:val="22"/>
          <w:szCs w:val="22"/>
        </w:rPr>
        <w:t xml:space="preserve">to create results for smaller geographic levels and more detailed industries </w:t>
      </w:r>
      <w:r>
        <w:rPr>
          <w:rStyle w:val="Strong"/>
          <w:rFonts w:asciiTheme="minorHAnsi" w:hAnsiTheme="minorHAnsi"/>
          <w:b w:val="0"/>
          <w:color w:val="auto"/>
          <w:sz w:val="22"/>
          <w:szCs w:val="22"/>
        </w:rPr>
        <w:t xml:space="preserve">to further reduce respondent burden. </w:t>
      </w:r>
    </w:p>
    <w:p w:rsidR="00C9600E" w:rsidP="00C9600E" w14:paraId="0A39F988" w14:textId="77777777">
      <w:pPr>
        <w:pStyle w:val="NormalWeb"/>
        <w:numPr>
          <w:ilvl w:val="0"/>
          <w:numId w:val="27"/>
        </w:numPr>
        <w:rPr>
          <w:rStyle w:val="Strong"/>
          <w:rFonts w:asciiTheme="minorHAnsi" w:hAnsiTheme="minorHAnsi"/>
          <w:b w:val="0"/>
          <w:color w:val="auto"/>
          <w:sz w:val="22"/>
          <w:szCs w:val="22"/>
        </w:rPr>
      </w:pPr>
      <w:r w:rsidRPr="00C9600E">
        <w:rPr>
          <w:rStyle w:val="Strong"/>
          <w:rFonts w:asciiTheme="minorHAnsi" w:hAnsiTheme="minorHAnsi"/>
          <w:b w:val="0"/>
          <w:color w:val="auto"/>
          <w:sz w:val="22"/>
          <w:szCs w:val="22"/>
        </w:rPr>
        <w:t xml:space="preserve">Predetermining the likelihood that a business is </w:t>
      </w:r>
      <w:r w:rsidRPr="00C9600E" w:rsidR="0027793D">
        <w:rPr>
          <w:rStyle w:val="Strong"/>
          <w:rFonts w:asciiTheme="minorHAnsi" w:hAnsiTheme="minorHAnsi"/>
          <w:b w:val="0"/>
          <w:color w:val="auto"/>
          <w:sz w:val="22"/>
          <w:szCs w:val="22"/>
        </w:rPr>
        <w:t xml:space="preserve">within certain demographic groups, for example, </w:t>
      </w:r>
      <w:r w:rsidRPr="00C9600E">
        <w:rPr>
          <w:rStyle w:val="Strong"/>
          <w:rFonts w:asciiTheme="minorHAnsi" w:hAnsiTheme="minorHAnsi"/>
          <w:b w:val="0"/>
          <w:color w:val="auto"/>
          <w:sz w:val="22"/>
          <w:szCs w:val="22"/>
        </w:rPr>
        <w:t>women-owned</w:t>
      </w:r>
      <w:r w:rsidRPr="00C9600E" w:rsidR="00C378BD">
        <w:rPr>
          <w:rStyle w:val="Strong"/>
          <w:rFonts w:asciiTheme="minorHAnsi" w:hAnsiTheme="minorHAnsi"/>
          <w:b w:val="0"/>
          <w:color w:val="auto"/>
          <w:sz w:val="22"/>
          <w:szCs w:val="22"/>
        </w:rPr>
        <w:t xml:space="preserve"> for sampling</w:t>
      </w:r>
      <w:r w:rsidRPr="00C9600E" w:rsidR="005432FA">
        <w:rPr>
          <w:rStyle w:val="Strong"/>
          <w:rFonts w:asciiTheme="minorHAnsi" w:hAnsiTheme="minorHAnsi"/>
          <w:b w:val="0"/>
          <w:color w:val="auto"/>
          <w:sz w:val="22"/>
          <w:szCs w:val="22"/>
        </w:rPr>
        <w:t>:</w:t>
      </w:r>
      <w:r w:rsidRPr="00C9600E">
        <w:rPr>
          <w:rStyle w:val="Strong"/>
          <w:rFonts w:asciiTheme="minorHAnsi" w:hAnsiTheme="minorHAnsi"/>
          <w:b w:val="0"/>
          <w:color w:val="auto"/>
          <w:sz w:val="22"/>
          <w:szCs w:val="22"/>
        </w:rPr>
        <w:t xml:space="preserve"> Several sources of information are used to stratify the universe.</w:t>
      </w:r>
      <w:r w:rsidRPr="00C9600E" w:rsidR="00B40DE4">
        <w:rPr>
          <w:rStyle w:val="Strong"/>
          <w:rFonts w:asciiTheme="minorHAnsi" w:hAnsiTheme="minorHAnsi"/>
          <w:b w:val="0"/>
          <w:color w:val="auto"/>
          <w:sz w:val="22"/>
          <w:szCs w:val="22"/>
        </w:rPr>
        <w:t xml:space="preserve"> </w:t>
      </w:r>
      <w:r w:rsidRPr="00C9600E">
        <w:rPr>
          <w:rStyle w:val="Strong"/>
          <w:rFonts w:asciiTheme="minorHAnsi" w:hAnsiTheme="minorHAnsi"/>
          <w:b w:val="0"/>
          <w:color w:val="auto"/>
          <w:sz w:val="22"/>
          <w:szCs w:val="22"/>
        </w:rPr>
        <w:t xml:space="preserve">Administrative data from the </w:t>
      </w:r>
      <w:r w:rsidRPr="00C9600E" w:rsidR="00D24B50">
        <w:rPr>
          <w:rStyle w:val="Strong"/>
          <w:rFonts w:asciiTheme="minorHAnsi" w:hAnsiTheme="minorHAnsi"/>
          <w:b w:val="0"/>
          <w:color w:val="auto"/>
          <w:sz w:val="22"/>
          <w:szCs w:val="22"/>
        </w:rPr>
        <w:t>Social Security Administration (</w:t>
      </w:r>
      <w:r w:rsidRPr="00C9600E">
        <w:rPr>
          <w:rStyle w:val="Strong"/>
          <w:rFonts w:asciiTheme="minorHAnsi" w:hAnsiTheme="minorHAnsi"/>
          <w:b w:val="0"/>
          <w:color w:val="auto"/>
          <w:sz w:val="22"/>
          <w:szCs w:val="22"/>
        </w:rPr>
        <w:t>SSA</w:t>
      </w:r>
      <w:r w:rsidRPr="00C9600E" w:rsidR="00D24B50">
        <w:rPr>
          <w:rStyle w:val="Strong"/>
          <w:rFonts w:asciiTheme="minorHAnsi" w:hAnsiTheme="minorHAnsi"/>
          <w:b w:val="0"/>
          <w:color w:val="auto"/>
          <w:sz w:val="22"/>
          <w:szCs w:val="22"/>
        </w:rPr>
        <w:t>)</w:t>
      </w:r>
      <w:r w:rsidRPr="00C9600E" w:rsidR="00A21F2C">
        <w:rPr>
          <w:rStyle w:val="Strong"/>
          <w:rFonts w:asciiTheme="minorHAnsi" w:hAnsiTheme="minorHAnsi"/>
          <w:b w:val="0"/>
          <w:color w:val="auto"/>
          <w:sz w:val="22"/>
          <w:szCs w:val="22"/>
        </w:rPr>
        <w:t>, American Community Survey, and Decennial Census</w:t>
      </w:r>
      <w:r w:rsidRPr="00C9600E">
        <w:rPr>
          <w:rStyle w:val="Strong"/>
          <w:rFonts w:asciiTheme="minorHAnsi" w:hAnsiTheme="minorHAnsi"/>
          <w:b w:val="0"/>
          <w:color w:val="auto"/>
          <w:sz w:val="22"/>
          <w:szCs w:val="22"/>
        </w:rPr>
        <w:t xml:space="preserve"> are used to identify individual proprietorships that are potentially owned by women or </w:t>
      </w:r>
      <w:r w:rsidRPr="00C9600E" w:rsidR="0027793D">
        <w:rPr>
          <w:rStyle w:val="Strong"/>
          <w:rFonts w:asciiTheme="minorHAnsi" w:hAnsiTheme="minorHAnsi"/>
          <w:b w:val="0"/>
          <w:color w:val="auto"/>
          <w:sz w:val="22"/>
          <w:szCs w:val="22"/>
        </w:rPr>
        <w:t xml:space="preserve">other demographic </w:t>
      </w:r>
      <w:r w:rsidRPr="00C9600E" w:rsidR="007B1880">
        <w:rPr>
          <w:rStyle w:val="Strong"/>
          <w:rFonts w:asciiTheme="minorHAnsi" w:hAnsiTheme="minorHAnsi"/>
          <w:b w:val="0"/>
          <w:color w:val="auto"/>
          <w:sz w:val="22"/>
          <w:szCs w:val="22"/>
        </w:rPr>
        <w:t>groups</w:t>
      </w:r>
      <w:r w:rsidRPr="00C9600E">
        <w:rPr>
          <w:rStyle w:val="Strong"/>
          <w:rFonts w:asciiTheme="minorHAnsi" w:hAnsiTheme="minorHAnsi"/>
          <w:b w:val="0"/>
          <w:color w:val="auto"/>
          <w:sz w:val="22"/>
          <w:szCs w:val="22"/>
        </w:rPr>
        <w:t>; then this information is used to stratify the universe.</w:t>
      </w:r>
      <w:bookmarkStart w:id="4" w:name="_Hlk189739743"/>
    </w:p>
    <w:p w:rsidR="00C9600E" w:rsidP="00C9600E" w14:paraId="5774C256" w14:textId="77777777">
      <w:pPr>
        <w:pStyle w:val="NormalWeb"/>
        <w:numPr>
          <w:ilvl w:val="0"/>
          <w:numId w:val="27"/>
        </w:numPr>
        <w:rPr>
          <w:rStyle w:val="Strong"/>
          <w:rFonts w:asciiTheme="minorHAnsi" w:hAnsiTheme="minorHAnsi"/>
          <w:b w:val="0"/>
          <w:color w:val="auto"/>
          <w:sz w:val="22"/>
          <w:szCs w:val="22"/>
        </w:rPr>
      </w:pPr>
      <w:r w:rsidRPr="00C9600E">
        <w:rPr>
          <w:rStyle w:val="Strong"/>
          <w:rFonts w:asciiTheme="minorHAnsi" w:hAnsiTheme="minorHAnsi"/>
          <w:b w:val="0"/>
          <w:color w:val="auto"/>
          <w:sz w:val="22"/>
          <w:szCs w:val="22"/>
        </w:rPr>
        <w:t>Predetermining owner characteristics to reduce burden on some respondents: Businesses that were sampled for previous cycles will not be asked questions in Section B: Owner Characteristics for 2025.</w:t>
      </w:r>
      <w:bookmarkEnd w:id="4"/>
    </w:p>
    <w:p w:rsidR="00C9600E" w:rsidP="00C9600E" w14:paraId="3D046AEE" w14:textId="77777777">
      <w:pPr>
        <w:pStyle w:val="NormalWeb"/>
        <w:numPr>
          <w:ilvl w:val="0"/>
          <w:numId w:val="27"/>
        </w:numPr>
        <w:rPr>
          <w:rStyle w:val="Strong"/>
          <w:rFonts w:asciiTheme="minorHAnsi" w:hAnsiTheme="minorHAnsi"/>
          <w:b w:val="0"/>
          <w:color w:val="auto"/>
          <w:sz w:val="22"/>
          <w:szCs w:val="22"/>
        </w:rPr>
      </w:pPr>
      <w:r w:rsidRPr="00C9600E">
        <w:rPr>
          <w:rStyle w:val="Strong"/>
          <w:rFonts w:asciiTheme="minorHAnsi" w:hAnsiTheme="minorHAnsi"/>
          <w:b w:val="0"/>
          <w:color w:val="auto"/>
          <w:sz w:val="22"/>
          <w:szCs w:val="22"/>
        </w:rPr>
        <w:t>E</w:t>
      </w:r>
      <w:r w:rsidRPr="00C9600E" w:rsidR="008049F7">
        <w:rPr>
          <w:rStyle w:val="Strong"/>
          <w:rFonts w:asciiTheme="minorHAnsi" w:hAnsiTheme="minorHAnsi"/>
          <w:b w:val="0"/>
          <w:color w:val="auto"/>
          <w:sz w:val="22"/>
          <w:szCs w:val="22"/>
        </w:rPr>
        <w:t>mployment</w:t>
      </w:r>
      <w:r w:rsidRPr="00C9600E" w:rsidR="002433E2">
        <w:rPr>
          <w:rStyle w:val="Strong"/>
          <w:rFonts w:asciiTheme="minorHAnsi" w:hAnsiTheme="minorHAnsi"/>
          <w:b w:val="0"/>
          <w:color w:val="auto"/>
          <w:sz w:val="22"/>
          <w:szCs w:val="22"/>
        </w:rPr>
        <w:t>-</w:t>
      </w:r>
      <w:r w:rsidRPr="00C9600E">
        <w:rPr>
          <w:rStyle w:val="Strong"/>
          <w:rFonts w:asciiTheme="minorHAnsi" w:hAnsiTheme="minorHAnsi"/>
          <w:b w:val="0"/>
          <w:color w:val="auto"/>
          <w:sz w:val="22"/>
          <w:szCs w:val="22"/>
        </w:rPr>
        <w:t>based form path</w:t>
      </w:r>
      <w:r w:rsidRPr="00C9600E" w:rsidR="008049F7">
        <w:rPr>
          <w:rStyle w:val="Strong"/>
          <w:rFonts w:asciiTheme="minorHAnsi" w:hAnsiTheme="minorHAnsi"/>
          <w:b w:val="0"/>
          <w:color w:val="auto"/>
          <w:sz w:val="22"/>
          <w:szCs w:val="22"/>
        </w:rPr>
        <w:t xml:space="preserve">: </w:t>
      </w:r>
      <w:r w:rsidRPr="00C9600E" w:rsidR="009E0800">
        <w:rPr>
          <w:rStyle w:val="Strong"/>
          <w:rFonts w:asciiTheme="minorHAnsi" w:hAnsiTheme="minorHAnsi"/>
          <w:b w:val="0"/>
          <w:color w:val="auto"/>
          <w:sz w:val="22"/>
          <w:szCs w:val="22"/>
        </w:rPr>
        <w:t xml:space="preserve">Based on </w:t>
      </w:r>
      <w:r w:rsidRPr="00C9600E" w:rsidR="00DA1B10">
        <w:rPr>
          <w:rStyle w:val="Strong"/>
          <w:rFonts w:asciiTheme="minorHAnsi" w:hAnsiTheme="minorHAnsi"/>
          <w:b w:val="0"/>
          <w:color w:val="auto"/>
          <w:sz w:val="22"/>
          <w:szCs w:val="22"/>
        </w:rPr>
        <w:t>the number of employees reported</w:t>
      </w:r>
      <w:r w:rsidRPr="00C9600E" w:rsidR="00CC5ED2">
        <w:rPr>
          <w:rStyle w:val="Strong"/>
          <w:rFonts w:asciiTheme="minorHAnsi" w:hAnsiTheme="minorHAnsi"/>
          <w:b w:val="0"/>
          <w:color w:val="auto"/>
          <w:sz w:val="22"/>
          <w:szCs w:val="22"/>
        </w:rPr>
        <w:t xml:space="preserve"> by the respondent in </w:t>
      </w:r>
      <w:r w:rsidRPr="00C9600E" w:rsidR="002D1DEA">
        <w:rPr>
          <w:rStyle w:val="Strong"/>
          <w:rFonts w:asciiTheme="minorHAnsi" w:hAnsiTheme="minorHAnsi"/>
          <w:b w:val="0"/>
          <w:color w:val="auto"/>
          <w:sz w:val="22"/>
          <w:szCs w:val="22"/>
        </w:rPr>
        <w:t>S</w:t>
      </w:r>
      <w:r w:rsidRPr="00C9600E" w:rsidR="00CC5ED2">
        <w:rPr>
          <w:rStyle w:val="Strong"/>
          <w:rFonts w:asciiTheme="minorHAnsi" w:hAnsiTheme="minorHAnsi"/>
          <w:b w:val="0"/>
          <w:color w:val="auto"/>
          <w:sz w:val="22"/>
          <w:szCs w:val="22"/>
        </w:rPr>
        <w:t>ection A</w:t>
      </w:r>
      <w:r w:rsidRPr="00C9600E" w:rsidR="00E829A2">
        <w:rPr>
          <w:rStyle w:val="Strong"/>
          <w:rFonts w:asciiTheme="minorHAnsi" w:hAnsiTheme="minorHAnsi"/>
          <w:b w:val="0"/>
          <w:color w:val="auto"/>
          <w:sz w:val="22"/>
          <w:szCs w:val="22"/>
        </w:rPr>
        <w:t xml:space="preserve"> of the questionnaire</w:t>
      </w:r>
      <w:r w:rsidRPr="00C9600E" w:rsidR="00DA1B10">
        <w:rPr>
          <w:rStyle w:val="Strong"/>
          <w:rFonts w:asciiTheme="minorHAnsi" w:hAnsiTheme="minorHAnsi"/>
          <w:b w:val="0"/>
          <w:color w:val="auto"/>
          <w:sz w:val="22"/>
          <w:szCs w:val="22"/>
        </w:rPr>
        <w:t xml:space="preserve">, </w:t>
      </w:r>
      <w:r w:rsidRPr="00C9600E" w:rsidR="009E0800">
        <w:rPr>
          <w:rStyle w:val="Strong"/>
          <w:rFonts w:asciiTheme="minorHAnsi" w:hAnsiTheme="minorHAnsi"/>
          <w:b w:val="0"/>
          <w:color w:val="auto"/>
          <w:sz w:val="22"/>
          <w:szCs w:val="22"/>
        </w:rPr>
        <w:t xml:space="preserve">businesses </w:t>
      </w:r>
      <w:r w:rsidRPr="00C9600E" w:rsidR="008049F7">
        <w:rPr>
          <w:rStyle w:val="Strong"/>
          <w:rFonts w:asciiTheme="minorHAnsi" w:hAnsiTheme="minorHAnsi"/>
          <w:b w:val="0"/>
          <w:color w:val="auto"/>
          <w:sz w:val="22"/>
          <w:szCs w:val="22"/>
        </w:rPr>
        <w:t>with</w:t>
      </w:r>
      <w:r w:rsidRPr="00C9600E" w:rsidR="009E0800">
        <w:rPr>
          <w:rStyle w:val="Strong"/>
          <w:rFonts w:asciiTheme="minorHAnsi" w:hAnsiTheme="minorHAnsi"/>
          <w:b w:val="0"/>
          <w:color w:val="auto"/>
          <w:sz w:val="22"/>
          <w:szCs w:val="22"/>
        </w:rPr>
        <w:t xml:space="preserve"> </w:t>
      </w:r>
      <w:r w:rsidRPr="00C9600E" w:rsidR="00143204">
        <w:rPr>
          <w:rStyle w:val="Strong"/>
          <w:rFonts w:asciiTheme="minorHAnsi" w:hAnsiTheme="minorHAnsi"/>
          <w:b w:val="0"/>
          <w:color w:val="auto"/>
          <w:sz w:val="22"/>
          <w:szCs w:val="22"/>
        </w:rPr>
        <w:t xml:space="preserve">10 or </w:t>
      </w:r>
      <w:r w:rsidRPr="00C9600E" w:rsidR="009E0800">
        <w:rPr>
          <w:rStyle w:val="Strong"/>
          <w:rFonts w:asciiTheme="minorHAnsi" w:hAnsiTheme="minorHAnsi"/>
          <w:b w:val="0"/>
          <w:color w:val="auto"/>
          <w:sz w:val="22"/>
          <w:szCs w:val="22"/>
        </w:rPr>
        <w:t>more</w:t>
      </w:r>
      <w:r w:rsidRPr="00C9600E" w:rsidR="008049F7">
        <w:rPr>
          <w:rStyle w:val="Strong"/>
          <w:rFonts w:asciiTheme="minorHAnsi" w:hAnsiTheme="minorHAnsi"/>
          <w:b w:val="0"/>
          <w:color w:val="auto"/>
          <w:sz w:val="22"/>
          <w:szCs w:val="22"/>
        </w:rPr>
        <w:t xml:space="preserve"> employees will not</w:t>
      </w:r>
      <w:r w:rsidRPr="00C9600E" w:rsidR="000F0A77">
        <w:rPr>
          <w:rStyle w:val="Strong"/>
          <w:rFonts w:asciiTheme="minorHAnsi" w:hAnsiTheme="minorHAnsi"/>
          <w:b w:val="0"/>
          <w:color w:val="auto"/>
          <w:sz w:val="22"/>
          <w:szCs w:val="22"/>
        </w:rPr>
        <w:t xml:space="preserve"> be</w:t>
      </w:r>
      <w:r w:rsidRPr="00C9600E" w:rsidR="008049F7">
        <w:rPr>
          <w:rStyle w:val="Strong"/>
          <w:rFonts w:asciiTheme="minorHAnsi" w:hAnsiTheme="minorHAnsi"/>
          <w:b w:val="0"/>
          <w:color w:val="auto"/>
          <w:sz w:val="22"/>
          <w:szCs w:val="22"/>
        </w:rPr>
        <w:t xml:space="preserve"> </w:t>
      </w:r>
      <w:r w:rsidRPr="00C9600E" w:rsidR="009E0800">
        <w:rPr>
          <w:rStyle w:val="Strong"/>
          <w:rFonts w:asciiTheme="minorHAnsi" w:hAnsiTheme="minorHAnsi"/>
          <w:b w:val="0"/>
          <w:color w:val="auto"/>
          <w:sz w:val="22"/>
          <w:szCs w:val="22"/>
        </w:rPr>
        <w:t xml:space="preserve">asked questions on </w:t>
      </w:r>
      <w:r w:rsidRPr="00C9600E" w:rsidR="00724A4F">
        <w:rPr>
          <w:rStyle w:val="Strong"/>
          <w:rFonts w:asciiTheme="minorHAnsi" w:hAnsiTheme="minorHAnsi"/>
          <w:b w:val="0"/>
          <w:color w:val="auto"/>
          <w:sz w:val="22"/>
          <w:szCs w:val="22"/>
        </w:rPr>
        <w:t>R&amp;D</w:t>
      </w:r>
      <w:r w:rsidRPr="00C9600E" w:rsidR="00C216C1">
        <w:rPr>
          <w:rStyle w:val="Strong"/>
          <w:rFonts w:asciiTheme="minorHAnsi" w:hAnsiTheme="minorHAnsi"/>
          <w:b w:val="0"/>
          <w:color w:val="auto"/>
          <w:sz w:val="22"/>
          <w:szCs w:val="22"/>
        </w:rPr>
        <w:t xml:space="preserve"> because those business</w:t>
      </w:r>
      <w:r w:rsidRPr="00C9600E" w:rsidR="002C291A">
        <w:rPr>
          <w:rStyle w:val="Strong"/>
          <w:rFonts w:asciiTheme="minorHAnsi" w:hAnsiTheme="minorHAnsi"/>
          <w:b w:val="0"/>
          <w:color w:val="auto"/>
          <w:sz w:val="22"/>
          <w:szCs w:val="22"/>
        </w:rPr>
        <w:t>es’</w:t>
      </w:r>
      <w:r w:rsidRPr="00C9600E" w:rsidR="00C216C1">
        <w:rPr>
          <w:rStyle w:val="Strong"/>
          <w:rFonts w:asciiTheme="minorHAnsi" w:hAnsiTheme="minorHAnsi"/>
          <w:b w:val="0"/>
          <w:color w:val="auto"/>
          <w:sz w:val="22"/>
          <w:szCs w:val="22"/>
        </w:rPr>
        <w:t xml:space="preserve"> data will continue to be collected from B</w:t>
      </w:r>
      <w:r w:rsidRPr="00C9600E" w:rsidR="00AC6EB4">
        <w:rPr>
          <w:rStyle w:val="Strong"/>
          <w:rFonts w:asciiTheme="minorHAnsi" w:hAnsiTheme="minorHAnsi"/>
          <w:b w:val="0"/>
          <w:color w:val="auto"/>
          <w:sz w:val="22"/>
          <w:szCs w:val="22"/>
        </w:rPr>
        <w:t>ERD</w:t>
      </w:r>
      <w:r w:rsidRPr="00C9600E" w:rsidR="008049F7">
        <w:rPr>
          <w:rStyle w:val="Strong"/>
          <w:rFonts w:asciiTheme="minorHAnsi" w:hAnsiTheme="minorHAnsi"/>
          <w:b w:val="0"/>
          <w:color w:val="auto"/>
          <w:sz w:val="22"/>
          <w:szCs w:val="22"/>
        </w:rPr>
        <w:t>.</w:t>
      </w:r>
    </w:p>
    <w:p w:rsidR="0099299F" w:rsidRPr="00C9600E" w:rsidP="00C9600E" w14:paraId="50D16EE9" w14:textId="2366E24D">
      <w:pPr>
        <w:pStyle w:val="NormalWeb"/>
        <w:numPr>
          <w:ilvl w:val="0"/>
          <w:numId w:val="27"/>
        </w:numPr>
        <w:rPr>
          <w:rStyle w:val="Strong"/>
          <w:rFonts w:asciiTheme="minorHAnsi" w:hAnsiTheme="minorHAnsi"/>
          <w:b w:val="0"/>
          <w:color w:val="auto"/>
          <w:sz w:val="22"/>
          <w:szCs w:val="22"/>
        </w:rPr>
      </w:pPr>
      <w:r w:rsidRPr="00C9600E">
        <w:rPr>
          <w:rStyle w:val="Strong"/>
          <w:rFonts w:asciiTheme="minorHAnsi" w:hAnsiTheme="minorHAnsi"/>
          <w:b w:val="0"/>
          <w:sz w:val="22"/>
          <w:szCs w:val="22"/>
        </w:rPr>
        <w:t>N</w:t>
      </w:r>
      <w:r w:rsidRPr="00C9600E" w:rsidR="00EA41AA">
        <w:rPr>
          <w:rStyle w:val="Strong"/>
          <w:rFonts w:asciiTheme="minorHAnsi" w:hAnsiTheme="minorHAnsi"/>
          <w:b w:val="0"/>
          <w:sz w:val="22"/>
          <w:szCs w:val="22"/>
        </w:rPr>
        <w:t>onprofit</w:t>
      </w:r>
      <w:r w:rsidRPr="00C9600E" w:rsidR="00FF73A6">
        <w:rPr>
          <w:rStyle w:val="Strong"/>
          <w:rFonts w:asciiTheme="minorHAnsi" w:hAnsiTheme="minorHAnsi"/>
          <w:b w:val="0"/>
          <w:sz w:val="22"/>
          <w:szCs w:val="22"/>
        </w:rPr>
        <w:t xml:space="preserve"> </w:t>
      </w:r>
      <w:r w:rsidRPr="00C9600E" w:rsidR="005F1B2D">
        <w:rPr>
          <w:rStyle w:val="Strong"/>
          <w:rFonts w:asciiTheme="minorHAnsi" w:hAnsiTheme="minorHAnsi"/>
          <w:b w:val="0"/>
          <w:sz w:val="22"/>
          <w:szCs w:val="22"/>
        </w:rPr>
        <w:t>organizations</w:t>
      </w:r>
      <w:r w:rsidRPr="00C9600E" w:rsidR="005D0DD9">
        <w:rPr>
          <w:rStyle w:val="Strong"/>
          <w:rFonts w:asciiTheme="minorHAnsi" w:hAnsiTheme="minorHAnsi"/>
          <w:b w:val="0"/>
          <w:sz w:val="22"/>
          <w:szCs w:val="22"/>
        </w:rPr>
        <w:t xml:space="preserve"> receiving </w:t>
      </w:r>
      <w:r w:rsidRPr="00C9600E" w:rsidR="00F36B28">
        <w:rPr>
          <w:rStyle w:val="Strong"/>
          <w:rFonts w:asciiTheme="minorHAnsi" w:hAnsiTheme="minorHAnsi"/>
          <w:b w:val="0"/>
          <w:sz w:val="22"/>
          <w:szCs w:val="22"/>
        </w:rPr>
        <w:t>an</w:t>
      </w:r>
      <w:r w:rsidRPr="00C9600E">
        <w:rPr>
          <w:rStyle w:val="Strong"/>
          <w:rFonts w:asciiTheme="minorHAnsi" w:hAnsiTheme="minorHAnsi"/>
          <w:b w:val="0"/>
          <w:sz w:val="22"/>
          <w:szCs w:val="22"/>
        </w:rPr>
        <w:t xml:space="preserve"> abridged version of ABS</w:t>
      </w:r>
      <w:r w:rsidRPr="00C9600E" w:rsidR="00C041B3">
        <w:rPr>
          <w:rStyle w:val="Strong"/>
          <w:rFonts w:asciiTheme="minorHAnsi" w:hAnsiTheme="minorHAnsi"/>
          <w:b w:val="0"/>
          <w:sz w:val="22"/>
          <w:szCs w:val="22"/>
        </w:rPr>
        <w:t>: The A</w:t>
      </w:r>
      <w:r w:rsidRPr="00C9600E" w:rsidR="00873F1C">
        <w:rPr>
          <w:rStyle w:val="Strong"/>
          <w:rFonts w:asciiTheme="minorHAnsi" w:hAnsiTheme="minorHAnsi"/>
          <w:b w:val="0"/>
          <w:sz w:val="22"/>
          <w:szCs w:val="22"/>
        </w:rPr>
        <w:t>BS</w:t>
      </w:r>
      <w:r w:rsidRPr="00C9600E" w:rsidR="00C041B3">
        <w:rPr>
          <w:rStyle w:val="Strong"/>
          <w:rFonts w:asciiTheme="minorHAnsi" w:hAnsiTheme="minorHAnsi"/>
          <w:b w:val="0"/>
          <w:sz w:val="22"/>
          <w:szCs w:val="22"/>
        </w:rPr>
        <w:t xml:space="preserve"> universe is matched to publicly available datasets from the IRS. </w:t>
      </w:r>
      <w:r w:rsidRPr="00C9600E" w:rsidR="00BE7C2D">
        <w:rPr>
          <w:rStyle w:val="Strong"/>
          <w:rFonts w:asciiTheme="minorHAnsi" w:hAnsiTheme="minorHAnsi"/>
          <w:b w:val="0"/>
          <w:sz w:val="22"/>
          <w:szCs w:val="22"/>
        </w:rPr>
        <w:t>N</w:t>
      </w:r>
      <w:r w:rsidRPr="00C9600E" w:rsidR="00C041B3">
        <w:rPr>
          <w:rStyle w:val="Strong"/>
          <w:rFonts w:asciiTheme="minorHAnsi" w:hAnsiTheme="minorHAnsi"/>
          <w:b w:val="0"/>
          <w:sz w:val="22"/>
          <w:szCs w:val="22"/>
        </w:rPr>
        <w:t xml:space="preserve">onprofit organizations whose ownership by </w:t>
      </w:r>
      <w:r w:rsidRPr="00C9600E" w:rsidR="00061B14">
        <w:rPr>
          <w:rStyle w:val="Strong"/>
          <w:rFonts w:asciiTheme="minorHAnsi" w:hAnsiTheme="minorHAnsi"/>
          <w:b w:val="0"/>
          <w:sz w:val="22"/>
          <w:szCs w:val="22"/>
        </w:rPr>
        <w:t>sex</w:t>
      </w:r>
      <w:r w:rsidRPr="00C9600E" w:rsidR="00C041B3">
        <w:rPr>
          <w:rStyle w:val="Strong"/>
          <w:rFonts w:asciiTheme="minorHAnsi" w:hAnsiTheme="minorHAnsi"/>
          <w:b w:val="0"/>
          <w:sz w:val="22"/>
          <w:szCs w:val="22"/>
        </w:rPr>
        <w:t>, ethnicity, race, and veteran status cannot be determined</w:t>
      </w:r>
      <w:r w:rsidRPr="00C9600E" w:rsidR="00BE7C2D">
        <w:rPr>
          <w:rStyle w:val="Strong"/>
          <w:rFonts w:asciiTheme="minorHAnsi" w:hAnsiTheme="minorHAnsi"/>
          <w:b w:val="0"/>
          <w:sz w:val="22"/>
          <w:szCs w:val="22"/>
        </w:rPr>
        <w:t xml:space="preserve"> </w:t>
      </w:r>
      <w:r w:rsidRPr="00C9600E" w:rsidR="004C552A">
        <w:rPr>
          <w:rStyle w:val="Strong"/>
          <w:rFonts w:asciiTheme="minorHAnsi" w:hAnsiTheme="minorHAnsi"/>
          <w:b w:val="0"/>
          <w:sz w:val="22"/>
          <w:szCs w:val="22"/>
        </w:rPr>
        <w:t>do not receive demographic questions</w:t>
      </w:r>
      <w:r w:rsidRPr="00C9600E" w:rsidR="00C041B3">
        <w:rPr>
          <w:rStyle w:val="Strong"/>
          <w:rFonts w:asciiTheme="minorHAnsi" w:hAnsiTheme="minorHAnsi"/>
          <w:b w:val="0"/>
          <w:sz w:val="22"/>
          <w:szCs w:val="22"/>
        </w:rPr>
        <w:t>.</w:t>
      </w:r>
      <w:r w:rsidRPr="00C9600E" w:rsidR="00B40DE4">
        <w:rPr>
          <w:rStyle w:val="Strong"/>
          <w:rFonts w:asciiTheme="minorHAnsi" w:hAnsiTheme="minorHAnsi"/>
          <w:b w:val="0"/>
          <w:sz w:val="22"/>
          <w:szCs w:val="22"/>
        </w:rPr>
        <w:t xml:space="preserve"> </w:t>
      </w:r>
      <w:r w:rsidRPr="00C9600E" w:rsidR="00C041B3">
        <w:rPr>
          <w:rStyle w:val="Strong"/>
          <w:rFonts w:asciiTheme="minorHAnsi" w:hAnsiTheme="minorHAnsi"/>
          <w:b w:val="0"/>
          <w:sz w:val="22"/>
          <w:szCs w:val="22"/>
        </w:rPr>
        <w:t>Businesses identified as nonprofit organization</w:t>
      </w:r>
      <w:r w:rsidRPr="00C9600E" w:rsidR="008C1375">
        <w:rPr>
          <w:rStyle w:val="Strong"/>
          <w:rFonts w:asciiTheme="minorHAnsi" w:hAnsiTheme="minorHAnsi"/>
          <w:b w:val="0"/>
          <w:sz w:val="22"/>
          <w:szCs w:val="22"/>
        </w:rPr>
        <w:t>s</w:t>
      </w:r>
      <w:r w:rsidRPr="00C9600E" w:rsidR="00C041B3">
        <w:rPr>
          <w:rStyle w:val="Strong"/>
          <w:rFonts w:asciiTheme="minorHAnsi" w:hAnsiTheme="minorHAnsi"/>
          <w:b w:val="0"/>
          <w:sz w:val="22"/>
          <w:szCs w:val="22"/>
        </w:rPr>
        <w:t xml:space="preserve"> </w:t>
      </w:r>
      <w:r w:rsidRPr="00C9600E" w:rsidR="00572686">
        <w:rPr>
          <w:rStyle w:val="Strong"/>
          <w:rFonts w:asciiTheme="minorHAnsi" w:hAnsiTheme="minorHAnsi"/>
          <w:b w:val="0"/>
          <w:sz w:val="22"/>
          <w:szCs w:val="22"/>
        </w:rPr>
        <w:t xml:space="preserve">will </w:t>
      </w:r>
      <w:r w:rsidRPr="00C9600E">
        <w:rPr>
          <w:rStyle w:val="Strong"/>
          <w:rFonts w:asciiTheme="minorHAnsi" w:hAnsiTheme="minorHAnsi"/>
          <w:b w:val="0"/>
          <w:sz w:val="22"/>
          <w:szCs w:val="22"/>
        </w:rPr>
        <w:t>only</w:t>
      </w:r>
      <w:r w:rsidRPr="00C9600E" w:rsidR="00572686">
        <w:rPr>
          <w:rStyle w:val="Strong"/>
          <w:rFonts w:asciiTheme="minorHAnsi" w:hAnsiTheme="minorHAnsi"/>
          <w:b w:val="0"/>
          <w:sz w:val="22"/>
          <w:szCs w:val="22"/>
        </w:rPr>
        <w:t xml:space="preserve"> report their research activities and therefore will only receive</w:t>
      </w:r>
      <w:r w:rsidRPr="00C9600E">
        <w:rPr>
          <w:rStyle w:val="Strong"/>
          <w:rFonts w:asciiTheme="minorHAnsi" w:hAnsiTheme="minorHAnsi"/>
          <w:b w:val="0"/>
          <w:sz w:val="22"/>
          <w:szCs w:val="22"/>
        </w:rPr>
        <w:t xml:space="preserve"> Section </w:t>
      </w:r>
      <w:r w:rsidRPr="00C9600E" w:rsidR="001848EE">
        <w:rPr>
          <w:rStyle w:val="Strong"/>
          <w:rFonts w:asciiTheme="minorHAnsi" w:hAnsiTheme="minorHAnsi"/>
          <w:b w:val="0"/>
          <w:sz w:val="22"/>
          <w:szCs w:val="22"/>
        </w:rPr>
        <w:t>E</w:t>
      </w:r>
      <w:r w:rsidRPr="00C9600E" w:rsidR="00572686">
        <w:rPr>
          <w:rStyle w:val="Strong"/>
          <w:rFonts w:asciiTheme="minorHAnsi" w:hAnsiTheme="minorHAnsi"/>
          <w:b w:val="0"/>
          <w:sz w:val="22"/>
          <w:szCs w:val="22"/>
        </w:rPr>
        <w:t xml:space="preserve"> of the questionnaire</w:t>
      </w:r>
      <w:r w:rsidRPr="00C9600E" w:rsidR="00C041B3">
        <w:rPr>
          <w:rStyle w:val="Strong"/>
          <w:rFonts w:asciiTheme="minorHAnsi" w:hAnsiTheme="minorHAnsi"/>
          <w:b w:val="0"/>
          <w:sz w:val="22"/>
          <w:szCs w:val="22"/>
        </w:rPr>
        <w:t>.</w:t>
      </w:r>
    </w:p>
    <w:p w:rsidR="008800A4" w:rsidRPr="00B82732" w:rsidP="00246812" w14:paraId="5D3DDCD5" w14:textId="3F08AEC1">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sz w:val="22"/>
          <w:szCs w:val="22"/>
        </w:rPr>
        <w:t>Nonprofit</w:t>
      </w:r>
      <w:r w:rsidR="00FF73A6">
        <w:rPr>
          <w:rStyle w:val="Strong"/>
          <w:rFonts w:asciiTheme="minorHAnsi" w:hAnsiTheme="minorHAnsi"/>
          <w:b w:val="0"/>
          <w:sz w:val="22"/>
          <w:szCs w:val="22"/>
        </w:rPr>
        <w:t xml:space="preserve"> organizations</w:t>
      </w:r>
      <w:r>
        <w:rPr>
          <w:rStyle w:val="Strong"/>
          <w:rFonts w:asciiTheme="minorHAnsi" w:hAnsiTheme="minorHAnsi"/>
          <w:b w:val="0"/>
          <w:sz w:val="22"/>
          <w:szCs w:val="22"/>
        </w:rPr>
        <w:t xml:space="preserve"> excluded if in select industries: The nonprofit sample selection will </w:t>
      </w:r>
      <w:r w:rsidR="00364F99">
        <w:rPr>
          <w:rStyle w:val="Strong"/>
          <w:rFonts w:asciiTheme="minorHAnsi" w:hAnsiTheme="minorHAnsi"/>
          <w:b w:val="0"/>
          <w:sz w:val="22"/>
          <w:szCs w:val="22"/>
        </w:rPr>
        <w:t xml:space="preserve">exclude </w:t>
      </w:r>
      <w:r w:rsidR="004D1899">
        <w:rPr>
          <w:rStyle w:val="Strong"/>
          <w:rFonts w:asciiTheme="minorHAnsi" w:hAnsiTheme="minorHAnsi"/>
          <w:b w:val="0"/>
          <w:sz w:val="22"/>
          <w:szCs w:val="22"/>
        </w:rPr>
        <w:t>organizations</w:t>
      </w:r>
      <w:r>
        <w:rPr>
          <w:rStyle w:val="Strong"/>
          <w:rFonts w:asciiTheme="minorHAnsi" w:hAnsiTheme="minorHAnsi"/>
          <w:b w:val="0"/>
          <w:sz w:val="22"/>
          <w:szCs w:val="22"/>
        </w:rPr>
        <w:t xml:space="preserve"> identified as operating in the Public Administration or Education industries.  Also excluded are </w:t>
      </w:r>
      <w:r w:rsidR="004D1899">
        <w:rPr>
          <w:rStyle w:val="Strong"/>
          <w:rFonts w:asciiTheme="minorHAnsi" w:hAnsiTheme="minorHAnsi"/>
          <w:b w:val="0"/>
          <w:sz w:val="22"/>
          <w:szCs w:val="22"/>
        </w:rPr>
        <w:t>industries</w:t>
      </w:r>
      <w:r>
        <w:rPr>
          <w:rStyle w:val="Strong"/>
          <w:rFonts w:asciiTheme="minorHAnsi" w:hAnsiTheme="minorHAnsi"/>
          <w:b w:val="0"/>
          <w:sz w:val="22"/>
          <w:szCs w:val="22"/>
        </w:rPr>
        <w:t xml:space="preserve"> that are not expected to have research activities such as </w:t>
      </w:r>
      <w:r w:rsidR="004D1899">
        <w:rPr>
          <w:rStyle w:val="Strong"/>
          <w:rFonts w:asciiTheme="minorHAnsi" w:hAnsiTheme="minorHAnsi"/>
          <w:b w:val="0"/>
          <w:sz w:val="22"/>
          <w:szCs w:val="22"/>
        </w:rPr>
        <w:t>Religious</w:t>
      </w:r>
      <w:r>
        <w:rPr>
          <w:rStyle w:val="Strong"/>
          <w:rFonts w:asciiTheme="minorHAnsi" w:hAnsiTheme="minorHAnsi"/>
          <w:b w:val="0"/>
          <w:sz w:val="22"/>
          <w:szCs w:val="22"/>
        </w:rPr>
        <w:t xml:space="preserve"> Organizations.</w:t>
      </w:r>
    </w:p>
    <w:p w:rsidR="00C041B3" w:rsidRPr="00C323EE" w:rsidP="00F641A3" w14:paraId="1CE5F042" w14:textId="77777777">
      <w:pPr>
        <w:pStyle w:val="NormalWeb"/>
        <w:spacing w:before="0" w:beforeAutospacing="0" w:after="0" w:afterAutospacing="0"/>
        <w:ind w:left="720"/>
        <w:contextualSpacing/>
        <w:rPr>
          <w:rStyle w:val="Strong"/>
          <w:rFonts w:asciiTheme="minorHAnsi" w:hAnsiTheme="minorHAnsi"/>
          <w:b w:val="0"/>
          <w:color w:val="auto"/>
          <w:sz w:val="22"/>
          <w:szCs w:val="22"/>
          <w:u w:val="single"/>
        </w:rPr>
      </w:pPr>
    </w:p>
    <w:p w:rsidR="00FD6928" w:rsidRPr="00546A24" w:rsidP="00F641A3" w14:paraId="1826A05A" w14:textId="77777777">
      <w:pPr>
        <w:pStyle w:val="NormalWeb"/>
        <w:numPr>
          <w:ilvl w:val="0"/>
          <w:numId w:val="4"/>
        </w:numPr>
        <w:spacing w:before="0" w:beforeAutospacing="0" w:after="0" w:afterAutospacing="0"/>
        <w:contextualSpacing/>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Consequences of Less Frequent Collection</w:t>
      </w:r>
    </w:p>
    <w:p w:rsidR="00FD6928" w:rsidRPr="00546A24" w:rsidP="00FD6928" w14:paraId="341023CB" w14:textId="570F3419">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sz w:val="22"/>
          <w:szCs w:val="22"/>
        </w:rPr>
        <w:t xml:space="preserve">The </w:t>
      </w:r>
      <w:r w:rsidR="00342CF7">
        <w:rPr>
          <w:rStyle w:val="Strong"/>
          <w:rFonts w:asciiTheme="minorHAnsi" w:hAnsiTheme="minorHAnsi"/>
          <w:b w:val="0"/>
          <w:sz w:val="22"/>
          <w:szCs w:val="22"/>
        </w:rPr>
        <w:t xml:space="preserve">ABS </w:t>
      </w:r>
      <w:r w:rsidRPr="00546A24">
        <w:rPr>
          <w:rStyle w:val="Strong"/>
          <w:rFonts w:asciiTheme="minorHAnsi" w:hAnsiTheme="minorHAnsi"/>
          <w:b w:val="0"/>
          <w:sz w:val="22"/>
          <w:szCs w:val="22"/>
        </w:rPr>
        <w:t>improve</w:t>
      </w:r>
      <w:r w:rsidR="002526AD">
        <w:rPr>
          <w:rStyle w:val="Strong"/>
          <w:rFonts w:asciiTheme="minorHAnsi" w:hAnsiTheme="minorHAnsi"/>
          <w:b w:val="0"/>
          <w:sz w:val="22"/>
          <w:szCs w:val="22"/>
        </w:rPr>
        <w:t>s</w:t>
      </w:r>
      <w:r w:rsidRPr="00546A24">
        <w:rPr>
          <w:rStyle w:val="Strong"/>
          <w:rFonts w:asciiTheme="minorHAnsi" w:hAnsiTheme="minorHAnsi"/>
          <w:b w:val="0"/>
          <w:sz w:val="22"/>
          <w:szCs w:val="22"/>
        </w:rPr>
        <w:t xml:space="preserve"> the measurement of business dynamics in the United States</w:t>
      </w:r>
      <w:r w:rsidRPr="00546A24" w:rsidR="00B02323">
        <w:rPr>
          <w:rStyle w:val="Strong"/>
          <w:rFonts w:asciiTheme="minorHAnsi" w:hAnsiTheme="minorHAnsi"/>
          <w:b w:val="0"/>
          <w:sz w:val="22"/>
          <w:szCs w:val="22"/>
        </w:rPr>
        <w:t xml:space="preserve"> and expand</w:t>
      </w:r>
      <w:r w:rsidR="00433691">
        <w:rPr>
          <w:rStyle w:val="Strong"/>
          <w:rFonts w:asciiTheme="minorHAnsi" w:hAnsiTheme="minorHAnsi"/>
          <w:b w:val="0"/>
          <w:sz w:val="22"/>
          <w:szCs w:val="22"/>
        </w:rPr>
        <w:t>s</w:t>
      </w:r>
      <w:r w:rsidRPr="00546A24" w:rsidR="00B02323">
        <w:rPr>
          <w:rStyle w:val="Strong"/>
          <w:rFonts w:asciiTheme="minorHAnsi" w:hAnsiTheme="minorHAnsi"/>
          <w:b w:val="0"/>
          <w:sz w:val="22"/>
          <w:szCs w:val="22"/>
        </w:rPr>
        <w:t xml:space="preserve"> </w:t>
      </w:r>
      <w:r w:rsidR="00433691">
        <w:rPr>
          <w:rStyle w:val="Strong"/>
          <w:rFonts w:asciiTheme="minorHAnsi" w:hAnsiTheme="minorHAnsi"/>
          <w:b w:val="0"/>
          <w:sz w:val="22"/>
          <w:szCs w:val="22"/>
        </w:rPr>
        <w:t xml:space="preserve">the </w:t>
      </w:r>
      <w:r w:rsidRPr="00546A24" w:rsidR="00B02323">
        <w:rPr>
          <w:rStyle w:val="Strong"/>
          <w:rFonts w:asciiTheme="minorHAnsi" w:hAnsiTheme="minorHAnsi"/>
          <w:b w:val="0"/>
          <w:sz w:val="22"/>
          <w:szCs w:val="22"/>
        </w:rPr>
        <w:t>availability of federal economic statistics in the area</w:t>
      </w:r>
      <w:r w:rsidR="00473322">
        <w:rPr>
          <w:rStyle w:val="Strong"/>
          <w:rFonts w:asciiTheme="minorHAnsi" w:hAnsiTheme="minorHAnsi"/>
          <w:b w:val="0"/>
          <w:sz w:val="22"/>
          <w:szCs w:val="22"/>
        </w:rPr>
        <w:t>s</w:t>
      </w:r>
      <w:r w:rsidRPr="00546A24" w:rsidR="00B02323">
        <w:rPr>
          <w:rStyle w:val="Strong"/>
          <w:rFonts w:asciiTheme="minorHAnsi" w:hAnsiTheme="minorHAnsi"/>
          <w:b w:val="0"/>
          <w:sz w:val="22"/>
          <w:szCs w:val="22"/>
        </w:rPr>
        <w:t xml:space="preserve"> of </w:t>
      </w:r>
      <w:r w:rsidR="00473322">
        <w:rPr>
          <w:rStyle w:val="Strong"/>
          <w:rFonts w:asciiTheme="minorHAnsi" w:hAnsiTheme="minorHAnsi"/>
          <w:b w:val="0"/>
          <w:sz w:val="22"/>
          <w:szCs w:val="22"/>
        </w:rPr>
        <w:t xml:space="preserve">owner demographics, </w:t>
      </w:r>
      <w:r w:rsidRPr="00546A24" w:rsidR="00B02323">
        <w:rPr>
          <w:rStyle w:val="Strong"/>
          <w:rFonts w:asciiTheme="minorHAnsi" w:hAnsiTheme="minorHAnsi"/>
          <w:b w:val="0"/>
          <w:sz w:val="22"/>
          <w:szCs w:val="22"/>
        </w:rPr>
        <w:t>entrepreneurship</w:t>
      </w:r>
      <w:r w:rsidR="00473322">
        <w:rPr>
          <w:rStyle w:val="Strong"/>
          <w:rFonts w:asciiTheme="minorHAnsi" w:hAnsiTheme="minorHAnsi"/>
          <w:b w:val="0"/>
          <w:sz w:val="22"/>
          <w:szCs w:val="22"/>
        </w:rPr>
        <w:t>, innovation, R&amp;D and t</w:t>
      </w:r>
      <w:r w:rsidR="00342CF7">
        <w:rPr>
          <w:rStyle w:val="Strong"/>
          <w:rFonts w:asciiTheme="minorHAnsi" w:hAnsiTheme="minorHAnsi"/>
          <w:b w:val="0"/>
          <w:sz w:val="22"/>
          <w:szCs w:val="22"/>
        </w:rPr>
        <w:t>echnology</w:t>
      </w:r>
      <w:r w:rsidRPr="00546A24">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r w:rsidRPr="00546A24" w:rsidR="008860BC">
        <w:rPr>
          <w:rStyle w:val="Strong"/>
          <w:rFonts w:asciiTheme="minorHAnsi" w:hAnsiTheme="minorHAnsi"/>
          <w:b w:val="0"/>
          <w:color w:val="auto"/>
          <w:sz w:val="22"/>
          <w:szCs w:val="22"/>
        </w:rPr>
        <w:t xml:space="preserve">A less frequent collection </w:t>
      </w:r>
      <w:r w:rsidRPr="00546A24">
        <w:rPr>
          <w:rStyle w:val="Strong"/>
          <w:rFonts w:asciiTheme="minorHAnsi" w:hAnsiTheme="minorHAnsi"/>
          <w:b w:val="0"/>
          <w:color w:val="auto"/>
          <w:sz w:val="22"/>
          <w:szCs w:val="22"/>
        </w:rPr>
        <w:t xml:space="preserve">would </w:t>
      </w:r>
      <w:r w:rsidRPr="00546A24" w:rsidR="008860BC">
        <w:rPr>
          <w:rStyle w:val="Strong"/>
          <w:rFonts w:asciiTheme="minorHAnsi" w:hAnsiTheme="minorHAnsi"/>
          <w:b w:val="0"/>
          <w:color w:val="auto"/>
          <w:sz w:val="22"/>
          <w:szCs w:val="22"/>
        </w:rPr>
        <w:t>impact</w:t>
      </w:r>
      <w:r w:rsidRPr="00546A24">
        <w:rPr>
          <w:rStyle w:val="Strong"/>
          <w:rFonts w:asciiTheme="minorHAnsi" w:hAnsiTheme="minorHAnsi"/>
          <w:b w:val="0"/>
          <w:color w:val="auto"/>
          <w:sz w:val="22"/>
          <w:szCs w:val="22"/>
        </w:rPr>
        <w:t xml:space="preserve"> government agencies</w:t>
      </w:r>
      <w:r w:rsidRPr="00546A24" w:rsidR="00E27B1F">
        <w:rPr>
          <w:rStyle w:val="Strong"/>
          <w:rFonts w:asciiTheme="minorHAnsi" w:hAnsiTheme="minorHAnsi"/>
          <w:b w:val="0"/>
          <w:color w:val="auto"/>
          <w:sz w:val="22"/>
          <w:szCs w:val="22"/>
        </w:rPr>
        <w:t>’</w:t>
      </w:r>
      <w:r w:rsidRPr="00546A24">
        <w:rPr>
          <w:rStyle w:val="Strong"/>
          <w:rFonts w:asciiTheme="minorHAnsi" w:hAnsiTheme="minorHAnsi"/>
          <w:b w:val="0"/>
          <w:color w:val="auto"/>
          <w:sz w:val="22"/>
          <w:szCs w:val="22"/>
        </w:rPr>
        <w:t xml:space="preserve"> </w:t>
      </w:r>
      <w:r w:rsidRPr="00546A24" w:rsidR="008860BC">
        <w:rPr>
          <w:rStyle w:val="Strong"/>
          <w:rFonts w:asciiTheme="minorHAnsi" w:hAnsiTheme="minorHAnsi"/>
          <w:b w:val="0"/>
          <w:color w:val="auto"/>
          <w:sz w:val="22"/>
          <w:szCs w:val="22"/>
        </w:rPr>
        <w:t>access to information used to</w:t>
      </w:r>
      <w:r w:rsidRPr="00546A24">
        <w:rPr>
          <w:rStyle w:val="Strong"/>
          <w:rFonts w:asciiTheme="minorHAnsi" w:hAnsiTheme="minorHAnsi"/>
          <w:b w:val="0"/>
          <w:color w:val="auto"/>
          <w:sz w:val="22"/>
          <w:szCs w:val="22"/>
        </w:rPr>
        <w:t xml:space="preserve"> </w:t>
      </w:r>
      <w:r w:rsidRPr="00546A24" w:rsidR="008860BC">
        <w:rPr>
          <w:rStyle w:val="Strong"/>
          <w:rFonts w:asciiTheme="minorHAnsi" w:hAnsiTheme="minorHAnsi"/>
          <w:b w:val="0"/>
          <w:color w:val="auto"/>
          <w:sz w:val="22"/>
          <w:szCs w:val="22"/>
        </w:rPr>
        <w:t xml:space="preserve">monitor </w:t>
      </w:r>
      <w:r w:rsidR="003D0AFC">
        <w:rPr>
          <w:rStyle w:val="Strong"/>
          <w:rFonts w:asciiTheme="minorHAnsi" w:hAnsiTheme="minorHAnsi"/>
          <w:b w:val="0"/>
          <w:color w:val="auto"/>
          <w:sz w:val="22"/>
          <w:szCs w:val="22"/>
        </w:rPr>
        <w:t xml:space="preserve">investments in R&amp;D for the GDP, as well as business growth and development at state and substate levels. </w:t>
      </w:r>
      <w:r w:rsidR="00A76604">
        <w:rPr>
          <w:rStyle w:val="Strong"/>
          <w:rFonts w:asciiTheme="minorHAnsi" w:hAnsiTheme="minorHAnsi"/>
          <w:b w:val="0"/>
          <w:color w:val="auto"/>
          <w:sz w:val="22"/>
          <w:szCs w:val="22"/>
        </w:rPr>
        <w:t xml:space="preserve">Further, less frequent collections would create a risk in not being able to monitor and analyze the impact of business cycle trends on business ownership. Additionally, as we work to model more data, a less frequent collection may impact the </w:t>
      </w:r>
      <w:r w:rsidR="006B2AEB">
        <w:rPr>
          <w:rStyle w:val="Strong"/>
          <w:rFonts w:asciiTheme="minorHAnsi" w:hAnsiTheme="minorHAnsi"/>
          <w:b w:val="0"/>
          <w:color w:val="auto"/>
          <w:sz w:val="22"/>
          <w:szCs w:val="22"/>
        </w:rPr>
        <w:t xml:space="preserve">modeling itself as models are built on current data. </w:t>
      </w:r>
    </w:p>
    <w:p w:rsidR="00FD6928" w:rsidRPr="00546A24" w:rsidP="005832BE" w14:paraId="6A39EF5C" w14:textId="77777777">
      <w:pPr>
        <w:pStyle w:val="NormalWeb"/>
        <w:numPr>
          <w:ilvl w:val="0"/>
          <w:numId w:val="4"/>
        </w:numPr>
        <w:rPr>
          <w:rStyle w:val="Strong"/>
          <w:rFonts w:asciiTheme="minorHAnsi" w:eastAsiaTheme="minorHAnsi" w:hAnsiTheme="minorHAnsi"/>
          <w:color w:val="auto"/>
          <w:sz w:val="22"/>
          <w:szCs w:val="22"/>
          <w:u w:val="single"/>
        </w:rPr>
      </w:pPr>
      <w:r w:rsidRPr="00546A24">
        <w:rPr>
          <w:rStyle w:val="Strong"/>
          <w:rFonts w:asciiTheme="minorHAnsi" w:hAnsiTheme="minorHAnsi"/>
          <w:color w:val="auto"/>
          <w:sz w:val="22"/>
          <w:szCs w:val="22"/>
          <w:u w:val="single"/>
        </w:rPr>
        <w:t>Special Circumstances</w:t>
      </w:r>
    </w:p>
    <w:p w:rsidR="005C6474" w:rsidP="00B2191F" w14:paraId="4A7424A5" w14:textId="133D005A">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As stated earlier, the ABS collects data on business owner race and ethnicity.  The Office of Management and Budget has issued Statistical Policy Directive No. 15 </w:t>
      </w:r>
      <w:r w:rsidR="00B2191F">
        <w:rPr>
          <w:rStyle w:val="Strong"/>
          <w:rFonts w:asciiTheme="minorHAnsi" w:hAnsiTheme="minorHAnsi"/>
          <w:b w:val="0"/>
          <w:color w:val="auto"/>
          <w:sz w:val="22"/>
          <w:szCs w:val="22"/>
        </w:rPr>
        <w:t xml:space="preserve">(SPD-15) </w:t>
      </w:r>
      <w:r>
        <w:rPr>
          <w:rStyle w:val="Strong"/>
          <w:rFonts w:asciiTheme="minorHAnsi" w:hAnsiTheme="minorHAnsi"/>
          <w:b w:val="0"/>
          <w:color w:val="auto"/>
          <w:sz w:val="22"/>
          <w:szCs w:val="22"/>
        </w:rPr>
        <w:t xml:space="preserve">which provides </w:t>
      </w:r>
      <w:r w:rsidRPr="005C6474">
        <w:rPr>
          <w:rStyle w:val="Strong"/>
          <w:rFonts w:asciiTheme="minorHAnsi" w:hAnsiTheme="minorHAnsi"/>
          <w:b w:val="0"/>
          <w:color w:val="auto"/>
          <w:sz w:val="22"/>
          <w:szCs w:val="22"/>
        </w:rPr>
        <w:t>standards for collecting and presenting federal data on race and ethnicity.</w:t>
      </w:r>
      <w:r>
        <w:rPr>
          <w:rStyle w:val="Strong"/>
          <w:rFonts w:asciiTheme="minorHAnsi" w:hAnsiTheme="minorHAnsi"/>
          <w:b w:val="0"/>
          <w:color w:val="auto"/>
          <w:sz w:val="22"/>
          <w:szCs w:val="22"/>
        </w:rPr>
        <w:t xml:space="preserve">  W</w:t>
      </w:r>
      <w:r w:rsidRPr="005C6474">
        <w:rPr>
          <w:rStyle w:val="Strong"/>
          <w:rFonts w:asciiTheme="minorHAnsi" w:hAnsiTheme="minorHAnsi"/>
          <w:b w:val="0"/>
          <w:color w:val="auto"/>
          <w:sz w:val="22"/>
          <w:szCs w:val="22"/>
        </w:rPr>
        <w:t xml:space="preserve">e currently collect </w:t>
      </w:r>
      <w:r>
        <w:rPr>
          <w:rStyle w:val="Strong"/>
          <w:rFonts w:asciiTheme="minorHAnsi" w:hAnsiTheme="minorHAnsi"/>
          <w:b w:val="0"/>
          <w:color w:val="auto"/>
          <w:sz w:val="22"/>
          <w:szCs w:val="22"/>
        </w:rPr>
        <w:t>race and ethnicity</w:t>
      </w:r>
      <w:r w:rsidRPr="005C6474">
        <w:rPr>
          <w:rStyle w:val="Strong"/>
          <w:rFonts w:asciiTheme="minorHAnsi" w:hAnsiTheme="minorHAnsi"/>
          <w:b w:val="0"/>
          <w:color w:val="auto"/>
          <w:sz w:val="22"/>
          <w:szCs w:val="22"/>
        </w:rPr>
        <w:t xml:space="preserve"> data in the ABS in a manner that is not consistent </w:t>
      </w:r>
      <w:r>
        <w:rPr>
          <w:rStyle w:val="Strong"/>
          <w:rFonts w:asciiTheme="minorHAnsi" w:hAnsiTheme="minorHAnsi"/>
          <w:b w:val="0"/>
          <w:color w:val="auto"/>
          <w:sz w:val="22"/>
          <w:szCs w:val="22"/>
        </w:rPr>
        <w:t xml:space="preserve">with </w:t>
      </w:r>
      <w:r w:rsidRPr="005C6474">
        <w:rPr>
          <w:rStyle w:val="Strong"/>
          <w:rFonts w:asciiTheme="minorHAnsi" w:hAnsiTheme="minorHAnsi"/>
          <w:b w:val="0"/>
          <w:color w:val="auto"/>
          <w:sz w:val="22"/>
          <w:szCs w:val="22"/>
        </w:rPr>
        <w:t>SPD-15</w:t>
      </w:r>
      <w:r>
        <w:rPr>
          <w:rStyle w:val="Strong"/>
          <w:rFonts w:asciiTheme="minorHAnsi" w:hAnsiTheme="minorHAnsi"/>
          <w:b w:val="0"/>
          <w:color w:val="auto"/>
          <w:sz w:val="22"/>
          <w:szCs w:val="22"/>
        </w:rPr>
        <w:t xml:space="preserve"> standards</w:t>
      </w:r>
      <w:r w:rsidRPr="005C6474">
        <w:rPr>
          <w:rStyle w:val="Strong"/>
          <w:rFonts w:asciiTheme="minorHAnsi" w:hAnsiTheme="minorHAnsi"/>
          <w:b w:val="0"/>
          <w:color w:val="auto"/>
          <w:sz w:val="22"/>
          <w:szCs w:val="22"/>
        </w:rPr>
        <w:t xml:space="preserve">. The ABS has historically made the </w:t>
      </w:r>
      <w:r w:rsidRPr="005C6474">
        <w:rPr>
          <w:rStyle w:val="Strong"/>
          <w:rFonts w:asciiTheme="minorHAnsi" w:hAnsiTheme="minorHAnsi"/>
          <w:b w:val="0"/>
          <w:color w:val="auto"/>
          <w:sz w:val="22"/>
          <w:szCs w:val="22"/>
        </w:rPr>
        <w:t>race</w:t>
      </w:r>
      <w:r w:rsidRPr="005C6474">
        <w:rPr>
          <w:rStyle w:val="Strong"/>
          <w:rFonts w:asciiTheme="minorHAnsi" w:hAnsiTheme="minorHAnsi"/>
          <w:b w:val="0"/>
          <w:color w:val="auto"/>
          <w:sz w:val="22"/>
          <w:szCs w:val="22"/>
        </w:rPr>
        <w:t xml:space="preserve"> and ethnicity questions the same as in the </w:t>
      </w:r>
      <w:r>
        <w:rPr>
          <w:rStyle w:val="Strong"/>
          <w:rFonts w:asciiTheme="minorHAnsi" w:hAnsiTheme="minorHAnsi"/>
          <w:b w:val="0"/>
          <w:color w:val="auto"/>
          <w:sz w:val="22"/>
          <w:szCs w:val="22"/>
        </w:rPr>
        <w:t>American Community Survey (</w:t>
      </w:r>
      <w:r w:rsidRPr="005C6474">
        <w:rPr>
          <w:rStyle w:val="Strong"/>
          <w:rFonts w:asciiTheme="minorHAnsi" w:hAnsiTheme="minorHAnsi"/>
          <w:b w:val="0"/>
          <w:color w:val="auto"/>
          <w:sz w:val="22"/>
          <w:szCs w:val="22"/>
        </w:rPr>
        <w:t>ACS</w:t>
      </w:r>
      <w:r>
        <w:rPr>
          <w:rStyle w:val="Strong"/>
          <w:rFonts w:asciiTheme="minorHAnsi" w:hAnsiTheme="minorHAnsi"/>
          <w:b w:val="0"/>
          <w:color w:val="auto"/>
          <w:sz w:val="22"/>
          <w:szCs w:val="22"/>
        </w:rPr>
        <w:t>)</w:t>
      </w:r>
      <w:r w:rsidR="00B2191F">
        <w:rPr>
          <w:rStyle w:val="Strong"/>
          <w:rFonts w:asciiTheme="minorHAnsi" w:hAnsiTheme="minorHAnsi"/>
          <w:b w:val="0"/>
          <w:color w:val="auto"/>
          <w:sz w:val="22"/>
          <w:szCs w:val="22"/>
        </w:rPr>
        <w:t>, which is also not currently in compliance with SPD-15</w:t>
      </w:r>
      <w:r w:rsidRPr="005C6474">
        <w:rPr>
          <w:rStyle w:val="Strong"/>
          <w:rFonts w:asciiTheme="minorHAnsi" w:hAnsiTheme="minorHAnsi"/>
          <w:b w:val="0"/>
          <w:color w:val="auto"/>
          <w:sz w:val="22"/>
          <w:szCs w:val="22"/>
        </w:rPr>
        <w:t xml:space="preserve">. Part of the reason for this is because we use programs, recodes, and bridging information from the ACS for </w:t>
      </w:r>
      <w:r>
        <w:rPr>
          <w:rStyle w:val="Strong"/>
          <w:rFonts w:asciiTheme="minorHAnsi" w:hAnsiTheme="minorHAnsi"/>
          <w:b w:val="0"/>
          <w:color w:val="auto"/>
          <w:sz w:val="22"/>
          <w:szCs w:val="22"/>
        </w:rPr>
        <w:t>the ABS</w:t>
      </w:r>
      <w:r w:rsidRPr="005C6474">
        <w:rPr>
          <w:rStyle w:val="Strong"/>
          <w:rFonts w:asciiTheme="minorHAnsi" w:hAnsiTheme="minorHAnsi"/>
          <w:b w:val="0"/>
          <w:color w:val="auto"/>
          <w:sz w:val="22"/>
          <w:szCs w:val="22"/>
        </w:rPr>
        <w:t>. Additionally, we use the ACS as a source of administrative records</w:t>
      </w:r>
      <w:r w:rsidR="00B2191F">
        <w:rPr>
          <w:rStyle w:val="Strong"/>
          <w:rFonts w:asciiTheme="minorHAnsi" w:hAnsiTheme="minorHAnsi"/>
          <w:b w:val="0"/>
          <w:color w:val="auto"/>
          <w:sz w:val="22"/>
          <w:szCs w:val="22"/>
        </w:rPr>
        <w:t>.  T</w:t>
      </w:r>
      <w:r w:rsidRPr="005C6474">
        <w:rPr>
          <w:rStyle w:val="Strong"/>
          <w:rFonts w:asciiTheme="minorHAnsi" w:hAnsiTheme="minorHAnsi"/>
          <w:b w:val="0"/>
          <w:color w:val="auto"/>
          <w:sz w:val="22"/>
          <w:szCs w:val="22"/>
        </w:rPr>
        <w:t xml:space="preserve">o keep imputation methodology </w:t>
      </w:r>
      <w:r w:rsidRPr="005C6474">
        <w:rPr>
          <w:rStyle w:val="Strong"/>
          <w:rFonts w:asciiTheme="minorHAnsi" w:hAnsiTheme="minorHAnsi"/>
          <w:b w:val="0"/>
          <w:color w:val="auto"/>
          <w:sz w:val="22"/>
          <w:szCs w:val="22"/>
        </w:rPr>
        <w:t>consistent</w:t>
      </w:r>
      <w:r w:rsidRPr="005C6474">
        <w:rPr>
          <w:rStyle w:val="Strong"/>
          <w:rFonts w:asciiTheme="minorHAnsi" w:hAnsiTheme="minorHAnsi"/>
          <w:b w:val="0"/>
          <w:color w:val="auto"/>
          <w:sz w:val="22"/>
          <w:szCs w:val="22"/>
        </w:rPr>
        <w:t xml:space="preserve"> we also follow their race and ethnicity coding. Following guidance from OMB, we will be compliant by 2027, which is within the guidelines established by OMB that all Federal information collections that collect data on race and ethnicity </w:t>
      </w:r>
      <w:r w:rsidR="00B2191F">
        <w:rPr>
          <w:rStyle w:val="Strong"/>
          <w:rFonts w:asciiTheme="minorHAnsi" w:hAnsiTheme="minorHAnsi"/>
          <w:b w:val="0"/>
          <w:color w:val="auto"/>
          <w:sz w:val="22"/>
          <w:szCs w:val="22"/>
        </w:rPr>
        <w:t xml:space="preserve">be compliant with SPD-15 </w:t>
      </w:r>
      <w:r w:rsidRPr="005C6474">
        <w:rPr>
          <w:rStyle w:val="Strong"/>
          <w:rFonts w:asciiTheme="minorHAnsi" w:hAnsiTheme="minorHAnsi"/>
          <w:b w:val="0"/>
          <w:color w:val="auto"/>
          <w:sz w:val="22"/>
          <w:szCs w:val="22"/>
        </w:rPr>
        <w:t xml:space="preserve">no later than March 28, 2029. We have been actively preparing to implement SPD-15. We have collected two </w:t>
      </w:r>
      <w:r w:rsidRPr="005C6474" w:rsidR="00B2191F">
        <w:rPr>
          <w:rStyle w:val="Strong"/>
          <w:rFonts w:asciiTheme="minorHAnsi" w:hAnsiTheme="minorHAnsi"/>
          <w:b w:val="0"/>
          <w:color w:val="auto"/>
          <w:sz w:val="22"/>
          <w:szCs w:val="22"/>
        </w:rPr>
        <w:t>years’ worth</w:t>
      </w:r>
      <w:r w:rsidRPr="005C6474">
        <w:rPr>
          <w:rStyle w:val="Strong"/>
          <w:rFonts w:asciiTheme="minorHAnsi" w:hAnsiTheme="minorHAnsi"/>
          <w:b w:val="0"/>
          <w:color w:val="auto"/>
          <w:sz w:val="22"/>
          <w:szCs w:val="22"/>
        </w:rPr>
        <w:t xml:space="preserve"> of test data that used the SPD-15 </w:t>
      </w:r>
      <w:r w:rsidRPr="005C6474">
        <w:rPr>
          <w:rStyle w:val="Strong"/>
          <w:rFonts w:asciiTheme="minorHAnsi" w:hAnsiTheme="minorHAnsi"/>
          <w:b w:val="0"/>
          <w:color w:val="auto"/>
          <w:sz w:val="22"/>
          <w:szCs w:val="22"/>
        </w:rPr>
        <w:t>guidelines</w:t>
      </w:r>
      <w:r w:rsidRPr="005C6474">
        <w:rPr>
          <w:rStyle w:val="Strong"/>
          <w:rFonts w:asciiTheme="minorHAnsi" w:hAnsiTheme="minorHAnsi"/>
          <w:b w:val="0"/>
          <w:color w:val="auto"/>
          <w:sz w:val="22"/>
          <w:szCs w:val="22"/>
        </w:rPr>
        <w:t xml:space="preserve"> and we are now reviewing and researching the changes the new categories have on our data. This research will enable to us to be sure that any race and ethnicity changes to our data are real changes,</w:t>
      </w:r>
      <w:r w:rsidR="00B2191F">
        <w:rPr>
          <w:rStyle w:val="Strong"/>
          <w:rFonts w:asciiTheme="minorHAnsi" w:hAnsiTheme="minorHAnsi"/>
          <w:b w:val="0"/>
          <w:color w:val="auto"/>
          <w:sz w:val="22"/>
          <w:szCs w:val="22"/>
        </w:rPr>
        <w:t xml:space="preserve"> and</w:t>
      </w:r>
      <w:r w:rsidRPr="005C6474">
        <w:rPr>
          <w:rStyle w:val="Strong"/>
          <w:rFonts w:asciiTheme="minorHAnsi" w:hAnsiTheme="minorHAnsi"/>
          <w:b w:val="0"/>
          <w:color w:val="auto"/>
          <w:sz w:val="22"/>
          <w:szCs w:val="22"/>
        </w:rPr>
        <w:t xml:space="preserve"> not changes due to coding changes. This time for research and review is necessary because we must maintain our data quality standards.</w:t>
      </w:r>
    </w:p>
    <w:p w:rsidR="00E22ACA" w:rsidRPr="00546A24" w:rsidP="007553C6" w14:paraId="67349AE8"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Consultations Outside the Agency</w:t>
      </w:r>
    </w:p>
    <w:p w:rsidR="00AA59FE" w:rsidP="00AA59FE" w14:paraId="65AD2E46" w14:textId="432B3369">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r w:rsidR="00865563">
        <w:rPr>
          <w:rStyle w:val="Strong"/>
          <w:rFonts w:asciiTheme="minorHAnsi" w:hAnsiTheme="minorHAnsi"/>
          <w:b w:val="0"/>
          <w:color w:val="auto"/>
          <w:sz w:val="22"/>
          <w:szCs w:val="22"/>
        </w:rPr>
        <w:t>NCSES</w:t>
      </w:r>
      <w:r w:rsidR="008A560D">
        <w:rPr>
          <w:rStyle w:val="Strong"/>
          <w:rFonts w:asciiTheme="minorHAnsi" w:hAnsiTheme="minorHAnsi"/>
          <w:b w:val="0"/>
          <w:color w:val="auto"/>
          <w:sz w:val="22"/>
          <w:szCs w:val="22"/>
        </w:rPr>
        <w:t xml:space="preserve"> and Census</w:t>
      </w:r>
      <w:r w:rsidR="00865563">
        <w:rPr>
          <w:rStyle w:val="Strong"/>
          <w:rFonts w:asciiTheme="minorHAnsi" w:hAnsiTheme="minorHAnsi"/>
          <w:b w:val="0"/>
          <w:color w:val="auto"/>
          <w:sz w:val="22"/>
          <w:szCs w:val="22"/>
        </w:rPr>
        <w:t xml:space="preserve"> </w:t>
      </w:r>
      <w:r w:rsidRPr="00AA59FE">
        <w:rPr>
          <w:rStyle w:val="Strong"/>
          <w:rFonts w:asciiTheme="minorHAnsi" w:hAnsiTheme="minorHAnsi"/>
          <w:b w:val="0"/>
          <w:color w:val="auto"/>
          <w:sz w:val="22"/>
          <w:szCs w:val="22"/>
        </w:rPr>
        <w:t xml:space="preserve">has had extensive consultation outside </w:t>
      </w:r>
      <w:r w:rsidR="00433691">
        <w:rPr>
          <w:rStyle w:val="Strong"/>
          <w:rFonts w:asciiTheme="minorHAnsi" w:hAnsiTheme="minorHAnsi"/>
          <w:b w:val="0"/>
          <w:color w:val="auto"/>
          <w:sz w:val="22"/>
          <w:szCs w:val="22"/>
        </w:rPr>
        <w:t xml:space="preserve">of </w:t>
      </w:r>
      <w:r w:rsidRPr="00AA59FE">
        <w:rPr>
          <w:rStyle w:val="Strong"/>
          <w:rFonts w:asciiTheme="minorHAnsi" w:hAnsiTheme="minorHAnsi"/>
          <w:b w:val="0"/>
          <w:color w:val="auto"/>
          <w:sz w:val="22"/>
          <w:szCs w:val="22"/>
        </w:rPr>
        <w:t xml:space="preserve">the agency in preparation for the various sections/modules included on the </w:t>
      </w:r>
      <w:r w:rsidR="00795BFA">
        <w:rPr>
          <w:rStyle w:val="Strong"/>
          <w:rFonts w:asciiTheme="minorHAnsi" w:hAnsiTheme="minorHAnsi"/>
          <w:b w:val="0"/>
          <w:color w:val="auto"/>
          <w:sz w:val="22"/>
          <w:szCs w:val="22"/>
        </w:rPr>
        <w:t>ABS</w:t>
      </w:r>
      <w:r w:rsidRPr="00AA59FE">
        <w:rPr>
          <w:rStyle w:val="Strong"/>
          <w:rFonts w:asciiTheme="minorHAnsi" w:hAnsiTheme="minorHAnsi"/>
          <w:b w:val="0"/>
          <w:color w:val="auto"/>
          <w:sz w:val="22"/>
          <w:szCs w:val="22"/>
        </w:rPr>
        <w:t xml:space="preserve"> and its predecessor surveys</w:t>
      </w:r>
      <w:r w:rsidR="0065191D">
        <w:rPr>
          <w:rStyle w:val="Strong"/>
          <w:rFonts w:asciiTheme="minorHAnsi" w:hAnsiTheme="minorHAnsi"/>
          <w:b w:val="0"/>
          <w:color w:val="auto"/>
          <w:sz w:val="22"/>
          <w:szCs w:val="22"/>
        </w:rPr>
        <w:t>,</w:t>
      </w:r>
      <w:r w:rsidRPr="00AA59FE">
        <w:rPr>
          <w:rStyle w:val="Strong"/>
          <w:rFonts w:asciiTheme="minorHAnsi" w:hAnsiTheme="minorHAnsi"/>
          <w:b w:val="0"/>
          <w:color w:val="auto"/>
          <w:sz w:val="22"/>
          <w:szCs w:val="22"/>
        </w:rPr>
        <w:t xml:space="preserve"> including meetings with </w:t>
      </w:r>
      <w:r w:rsidR="00143204">
        <w:rPr>
          <w:rStyle w:val="Strong"/>
          <w:rFonts w:asciiTheme="minorHAnsi" w:hAnsiTheme="minorHAnsi"/>
          <w:b w:val="0"/>
          <w:color w:val="auto"/>
          <w:sz w:val="22"/>
          <w:szCs w:val="22"/>
        </w:rPr>
        <w:t xml:space="preserve">researchers, academia, </w:t>
      </w:r>
      <w:r w:rsidRPr="00AA59FE">
        <w:rPr>
          <w:rStyle w:val="Strong"/>
          <w:rFonts w:asciiTheme="minorHAnsi" w:hAnsiTheme="minorHAnsi"/>
          <w:b w:val="0"/>
          <w:color w:val="auto"/>
          <w:sz w:val="22"/>
          <w:szCs w:val="22"/>
        </w:rPr>
        <w:t>data users, expert panels, cognitive interviews and debriefings.</w:t>
      </w:r>
      <w:r w:rsidR="00B40DE4">
        <w:rPr>
          <w:rStyle w:val="Strong"/>
          <w:rFonts w:asciiTheme="minorHAnsi" w:hAnsiTheme="minorHAnsi"/>
          <w:b w:val="0"/>
          <w:color w:val="auto"/>
          <w:sz w:val="22"/>
          <w:szCs w:val="22"/>
        </w:rPr>
        <w:t xml:space="preserve"> </w:t>
      </w:r>
      <w:r w:rsidR="008F1D93">
        <w:rPr>
          <w:rStyle w:val="Strong"/>
          <w:rFonts w:asciiTheme="minorHAnsi" w:hAnsiTheme="minorHAnsi"/>
          <w:b w:val="0"/>
          <w:color w:val="auto"/>
          <w:sz w:val="22"/>
          <w:szCs w:val="22"/>
        </w:rPr>
        <w:t>Additionally, m</w:t>
      </w:r>
      <w:r w:rsidRPr="008F1D93" w:rsidR="008F1D93">
        <w:rPr>
          <w:rStyle w:val="Strong"/>
          <w:rFonts w:asciiTheme="minorHAnsi" w:hAnsiTheme="minorHAnsi"/>
          <w:b w:val="0"/>
          <w:color w:val="auto"/>
          <w:sz w:val="22"/>
          <w:szCs w:val="22"/>
        </w:rPr>
        <w:t xml:space="preserve">any people and organizations have been consulted to develop the </w:t>
      </w:r>
      <w:r w:rsidR="008F1D93">
        <w:rPr>
          <w:rStyle w:val="Strong"/>
          <w:rFonts w:asciiTheme="minorHAnsi" w:hAnsiTheme="minorHAnsi"/>
          <w:b w:val="0"/>
          <w:color w:val="auto"/>
          <w:sz w:val="22"/>
          <w:szCs w:val="22"/>
        </w:rPr>
        <w:t xml:space="preserve">research activities at nonprofit organizations content including the </w:t>
      </w:r>
      <w:r w:rsidRPr="008F1D93" w:rsidR="008F1D93">
        <w:rPr>
          <w:rStyle w:val="Strong"/>
          <w:rFonts w:asciiTheme="minorHAnsi" w:hAnsiTheme="minorHAnsi"/>
          <w:b w:val="0"/>
          <w:color w:val="auto"/>
          <w:sz w:val="22"/>
          <w:szCs w:val="22"/>
        </w:rPr>
        <w:t>National Academies of Science, Engineering, and Medicine Committee on National Statistics, experts in survey methodology and nonprofit R&amp;D, and dozens of nonprofit organizations representatives.</w:t>
      </w:r>
    </w:p>
    <w:p w:rsidR="00582AE4" w14:paraId="447383D6" w14:textId="77777777">
      <w:pPr>
        <w:rPr>
          <w:rStyle w:val="Strong"/>
          <w:rFonts w:eastAsia="Times New Roman" w:asciiTheme="minorHAnsi" w:hAnsiTheme="minorHAnsi"/>
          <w:b w:val="0"/>
        </w:rPr>
      </w:pPr>
      <w:r>
        <w:rPr>
          <w:rStyle w:val="Strong"/>
          <w:rFonts w:asciiTheme="minorHAnsi" w:hAnsiTheme="minorHAnsi"/>
          <w:b w:val="0"/>
        </w:rPr>
        <w:br w:type="page"/>
      </w:r>
    </w:p>
    <w:p w:rsidR="0084103E" w:rsidRPr="00546A24" w:rsidP="00B82732" w14:paraId="3D875EB7" w14:textId="00407920">
      <w:pPr>
        <w:pStyle w:val="NormalWeb"/>
        <w:ind w:left="360"/>
        <w:sectPr>
          <w:headerReference w:type="default" r:id="rId6"/>
          <w:footerReference w:type="default" r:id="rId7"/>
          <w:pgSz w:w="12240" w:h="15840"/>
          <w:pgMar w:top="1440" w:right="1440" w:bottom="1440" w:left="1440" w:header="720" w:footer="720" w:gutter="0"/>
          <w:cols w:space="720"/>
          <w:docGrid w:linePitch="360"/>
        </w:sectPr>
      </w:pPr>
      <w:r w:rsidRPr="00823B98">
        <w:rPr>
          <w:rStyle w:val="Strong"/>
          <w:rFonts w:asciiTheme="minorHAnsi" w:hAnsiTheme="minorHAnsi"/>
          <w:b w:val="0"/>
          <w:sz w:val="22"/>
          <w:szCs w:val="22"/>
        </w:rPr>
        <w:t>NCSES and the</w:t>
      </w:r>
      <w:r w:rsidRPr="00B82732" w:rsidR="002B6745">
        <w:rPr>
          <w:rStyle w:val="Strong"/>
          <w:rFonts w:asciiTheme="minorHAnsi" w:hAnsiTheme="minorHAnsi"/>
          <w:b w:val="0"/>
          <w:sz w:val="22"/>
          <w:szCs w:val="22"/>
        </w:rPr>
        <w:t xml:space="preserve"> Census Bureau </w:t>
      </w:r>
      <w:r w:rsidRPr="00B82732" w:rsidR="00C04971">
        <w:rPr>
          <w:rStyle w:val="Strong"/>
          <w:rFonts w:asciiTheme="minorHAnsi" w:hAnsiTheme="minorHAnsi"/>
          <w:b w:val="0"/>
          <w:sz w:val="22"/>
          <w:szCs w:val="22"/>
        </w:rPr>
        <w:t>consulted the following officials and agencies</w:t>
      </w:r>
      <w:r w:rsidRPr="00B82732" w:rsidR="00F733D5">
        <w:rPr>
          <w:rStyle w:val="Strong"/>
          <w:rFonts w:asciiTheme="minorHAnsi" w:hAnsiTheme="minorHAnsi"/>
          <w:b w:val="0"/>
          <w:sz w:val="22"/>
          <w:szCs w:val="22"/>
        </w:rPr>
        <w:t xml:space="preserve"> regarding content for the ABS</w:t>
      </w:r>
      <w:r w:rsidR="00FA4DBC">
        <w:rPr>
          <w:rStyle w:val="Strong"/>
          <w:rFonts w:asciiTheme="minorHAnsi" w:hAnsiTheme="minorHAnsi"/>
          <w:b w:val="0"/>
          <w:sz w:val="22"/>
          <w:szCs w:val="22"/>
        </w:rPr>
        <w:t>:</w:t>
      </w:r>
    </w:p>
    <w:p w:rsidR="00CA5047" w:rsidRPr="003E17B6" w:rsidP="007C697D" w14:paraId="44E1324A" w14:textId="77777777">
      <w:pPr>
        <w:pStyle w:val="NoSpacing"/>
        <w:ind w:left="360"/>
        <w:rPr>
          <w:rFonts w:asciiTheme="minorHAnsi" w:hAnsiTheme="minorHAnsi" w:cstheme="minorHAnsi"/>
          <w:sz w:val="22"/>
          <w:szCs w:val="22"/>
        </w:rPr>
      </w:pPr>
    </w:p>
    <w:p w:rsidR="007C697D" w:rsidRPr="003E17B6" w:rsidP="007C697D" w14:paraId="0E530A04"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Steve </w:t>
      </w:r>
      <w:r w:rsidRPr="003E17B6">
        <w:rPr>
          <w:rFonts w:asciiTheme="minorHAnsi" w:hAnsiTheme="minorHAnsi" w:cstheme="minorHAnsi"/>
          <w:bCs/>
          <w:sz w:val="22"/>
          <w:szCs w:val="22"/>
        </w:rPr>
        <w:t>Landefeld</w:t>
      </w:r>
      <w:r w:rsidRPr="003E17B6">
        <w:rPr>
          <w:rFonts w:asciiTheme="minorHAnsi" w:hAnsiTheme="minorHAnsi" w:cstheme="minorHAnsi"/>
          <w:sz w:val="22"/>
          <w:szCs w:val="22"/>
        </w:rPr>
        <w:t xml:space="preserve">, </w:t>
      </w:r>
      <w:r w:rsidRPr="003E17B6">
        <w:rPr>
          <w:rFonts w:asciiTheme="minorHAnsi" w:hAnsiTheme="minorHAnsi" w:cstheme="minorHAnsi"/>
          <w:sz w:val="22"/>
          <w:szCs w:val="22"/>
        </w:rPr>
        <w:t xml:space="preserve">Director (retired) </w:t>
      </w:r>
    </w:p>
    <w:p w:rsidR="007C697D" w:rsidRPr="003E17B6" w:rsidP="007C697D" w14:paraId="22B3F9B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Burea</w:t>
      </w:r>
      <w:r w:rsidRPr="003E17B6">
        <w:rPr>
          <w:rFonts w:asciiTheme="minorHAnsi" w:hAnsiTheme="minorHAnsi" w:cstheme="minorHAnsi"/>
          <w:sz w:val="22"/>
          <w:szCs w:val="22"/>
        </w:rPr>
        <w:t>u of Economic Analysis</w:t>
      </w:r>
    </w:p>
    <w:p w:rsidR="007C697D" w:rsidRPr="003E17B6" w:rsidP="007C697D" w14:paraId="6D7FDF8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4600 Silver Hill Rd</w:t>
      </w:r>
    </w:p>
    <w:p w:rsidR="00CA5047" w:rsidRPr="003E17B6" w:rsidP="007C697D" w14:paraId="5DAE6BF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Hillcrest Heights, MD 20746</w:t>
      </w:r>
    </w:p>
    <w:p w:rsidR="007C697D" w:rsidRPr="003E17B6" w:rsidP="007C697D" w14:paraId="0771F387" w14:textId="77777777">
      <w:pPr>
        <w:pStyle w:val="NoSpacing"/>
        <w:ind w:left="360"/>
        <w:rPr>
          <w:rFonts w:asciiTheme="minorHAnsi" w:hAnsiTheme="minorHAnsi" w:cstheme="minorHAnsi"/>
          <w:bCs/>
          <w:sz w:val="22"/>
          <w:szCs w:val="22"/>
        </w:rPr>
      </w:pPr>
    </w:p>
    <w:p w:rsidR="007C697D" w:rsidRPr="003E17B6" w:rsidP="007C697D" w14:paraId="39982602"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Stephen Ezell</w:t>
      </w:r>
      <w:r w:rsidRPr="003E17B6">
        <w:rPr>
          <w:rFonts w:asciiTheme="minorHAnsi" w:hAnsiTheme="minorHAnsi" w:cstheme="minorHAnsi"/>
          <w:sz w:val="22"/>
          <w:szCs w:val="22"/>
        </w:rPr>
        <w:t xml:space="preserve">, </w:t>
      </w:r>
      <w:r w:rsidRPr="003E17B6">
        <w:rPr>
          <w:rFonts w:asciiTheme="minorHAnsi" w:hAnsiTheme="minorHAnsi" w:cstheme="minorHAnsi"/>
          <w:sz w:val="22"/>
          <w:szCs w:val="22"/>
        </w:rPr>
        <w:t>Vice President</w:t>
      </w:r>
    </w:p>
    <w:p w:rsidR="007C697D" w:rsidRPr="003E17B6" w:rsidP="007C697D" w14:paraId="1CF6FBC3"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Global Innovation Policy</w:t>
      </w:r>
    </w:p>
    <w:p w:rsidR="007C697D" w:rsidRPr="003E17B6" w:rsidP="007C697D" w14:paraId="4A2523E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Information Technology and Innovation Foundation</w:t>
      </w:r>
    </w:p>
    <w:p w:rsidR="007C697D" w:rsidRPr="003E17B6" w:rsidP="007C697D" w14:paraId="0DE0553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700 K St NW</w:t>
      </w:r>
    </w:p>
    <w:p w:rsidR="00CA5047" w:rsidRPr="003E17B6" w:rsidP="007C697D" w14:paraId="72325DE5"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Washington, DC 20001</w:t>
      </w:r>
    </w:p>
    <w:p w:rsidR="00CA5047" w:rsidRPr="003E17B6" w:rsidP="004B23E8" w14:paraId="31822766" w14:textId="77777777">
      <w:pPr>
        <w:pStyle w:val="NoSpacing"/>
        <w:rPr>
          <w:rFonts w:asciiTheme="minorHAnsi" w:hAnsiTheme="minorHAnsi" w:cstheme="minorHAnsi"/>
          <w:sz w:val="22"/>
          <w:szCs w:val="22"/>
        </w:rPr>
      </w:pPr>
    </w:p>
    <w:p w:rsidR="007C697D" w:rsidRPr="003E17B6" w:rsidP="007C697D" w14:paraId="692E4068"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Nico Thomas</w:t>
      </w:r>
      <w:r w:rsidRPr="003E17B6">
        <w:rPr>
          <w:rFonts w:asciiTheme="minorHAnsi" w:hAnsiTheme="minorHAnsi" w:cstheme="minorHAnsi"/>
          <w:sz w:val="22"/>
          <w:szCs w:val="22"/>
        </w:rPr>
        <w:t>, Performance Analyst</w:t>
      </w:r>
    </w:p>
    <w:p w:rsidR="007C697D" w:rsidRPr="003E17B6" w:rsidP="007C697D" w14:paraId="2E69B325"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National Institute of Standards and Technology</w:t>
      </w:r>
    </w:p>
    <w:p w:rsidR="007C697D" w:rsidRPr="003E17B6" w:rsidP="007C697D" w14:paraId="280A525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Bureau Drive</w:t>
      </w:r>
    </w:p>
    <w:p w:rsidR="007C697D" w:rsidRPr="003E17B6" w:rsidP="007C697D" w14:paraId="2F06449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Gaithersburg, MD 20899</w:t>
      </w:r>
    </w:p>
    <w:p w:rsidR="00CA5047" w:rsidRPr="003E17B6" w:rsidP="007C697D" w14:paraId="1E819B3D" w14:textId="77777777">
      <w:pPr>
        <w:pStyle w:val="NoSpacing"/>
        <w:ind w:left="360"/>
        <w:rPr>
          <w:rFonts w:asciiTheme="minorHAnsi" w:hAnsiTheme="minorHAnsi" w:cstheme="minorHAnsi"/>
          <w:sz w:val="22"/>
          <w:szCs w:val="22"/>
        </w:rPr>
      </w:pPr>
    </w:p>
    <w:p w:rsidR="007C697D" w:rsidRPr="003E17B6" w:rsidP="007C697D" w14:paraId="6D2D32D9"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Steve Campbell</w:t>
      </w:r>
      <w:r w:rsidRPr="003E17B6">
        <w:rPr>
          <w:rFonts w:asciiTheme="minorHAnsi" w:hAnsiTheme="minorHAnsi" w:cstheme="minorHAnsi"/>
          <w:sz w:val="22"/>
          <w:szCs w:val="22"/>
        </w:rPr>
        <w:t>, Economist</w:t>
      </w:r>
      <w:r w:rsidRPr="003E17B6">
        <w:rPr>
          <w:rFonts w:asciiTheme="minorHAnsi" w:hAnsiTheme="minorHAnsi" w:cstheme="minorHAnsi"/>
          <w:sz w:val="22"/>
          <w:szCs w:val="22"/>
        </w:rPr>
        <w:t xml:space="preserve"> </w:t>
      </w:r>
    </w:p>
    <w:p w:rsidR="007C697D" w:rsidRPr="003E17B6" w:rsidP="007C697D" w14:paraId="7A0497CE"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Manufacturing R</w:t>
      </w:r>
      <w:r w:rsidRPr="003E17B6">
        <w:rPr>
          <w:rFonts w:asciiTheme="minorHAnsi" w:hAnsiTheme="minorHAnsi" w:cstheme="minorHAnsi"/>
          <w:sz w:val="22"/>
          <w:szCs w:val="22"/>
        </w:rPr>
        <w:t>esearch and Program Evaluation</w:t>
      </w:r>
    </w:p>
    <w:p w:rsidR="007C697D" w:rsidRPr="003E17B6" w:rsidP="007C697D" w14:paraId="1D40A61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National Institute</w:t>
      </w:r>
      <w:r w:rsidRPr="003E17B6">
        <w:rPr>
          <w:rFonts w:asciiTheme="minorHAnsi" w:hAnsiTheme="minorHAnsi" w:cstheme="minorHAnsi"/>
          <w:sz w:val="22"/>
          <w:szCs w:val="22"/>
        </w:rPr>
        <w:t xml:space="preserve"> </w:t>
      </w:r>
      <w:r w:rsidRPr="003E17B6">
        <w:rPr>
          <w:rFonts w:asciiTheme="minorHAnsi" w:hAnsiTheme="minorHAnsi" w:cstheme="minorHAnsi"/>
          <w:sz w:val="22"/>
          <w:szCs w:val="22"/>
        </w:rPr>
        <w:t>of Standards and Technology</w:t>
      </w:r>
    </w:p>
    <w:p w:rsidR="007C697D" w:rsidRPr="003E17B6" w:rsidP="007C697D" w14:paraId="543145C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Bureau Drive</w:t>
      </w:r>
    </w:p>
    <w:p w:rsidR="007C697D" w:rsidRPr="003E17B6" w:rsidP="007C697D" w14:paraId="014ED9A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Gaithersburg, MD 20899</w:t>
      </w:r>
    </w:p>
    <w:p w:rsidR="00CA5047" w:rsidRPr="003E17B6" w:rsidP="004B23E8" w14:paraId="447E62C8" w14:textId="77777777">
      <w:pPr>
        <w:pStyle w:val="NoSpacing"/>
        <w:rPr>
          <w:rFonts w:asciiTheme="minorHAnsi" w:hAnsiTheme="minorHAnsi" w:cstheme="minorHAnsi"/>
          <w:sz w:val="22"/>
          <w:szCs w:val="22"/>
        </w:rPr>
      </w:pPr>
    </w:p>
    <w:p w:rsidR="007C697D" w:rsidRPr="003E17B6" w:rsidP="007C697D" w14:paraId="3FA05B90"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Kenneth Poole</w:t>
      </w:r>
      <w:r w:rsidRPr="003E17B6">
        <w:rPr>
          <w:rFonts w:asciiTheme="minorHAnsi" w:hAnsiTheme="minorHAnsi" w:cstheme="minorHAnsi"/>
          <w:sz w:val="22"/>
          <w:szCs w:val="22"/>
        </w:rPr>
        <w:t>, Executive Director</w:t>
      </w:r>
    </w:p>
    <w:p w:rsidR="007C697D" w:rsidRPr="003E17B6" w:rsidP="007C697D" w14:paraId="05E5730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Council for Community and Economic Research</w:t>
      </w:r>
    </w:p>
    <w:p w:rsidR="007C697D" w:rsidRPr="003E17B6" w:rsidP="007C697D" w14:paraId="4E7B044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1700 N. Moore Street</w:t>
      </w:r>
    </w:p>
    <w:p w:rsidR="007C697D" w:rsidRPr="003E17B6" w:rsidP="007C697D" w14:paraId="6060C441"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Suite 2225</w:t>
      </w:r>
    </w:p>
    <w:p w:rsidR="00F84EC6" w:rsidP="0002635B" w14:paraId="0797B53F" w14:textId="77777777">
      <w:pPr>
        <w:pStyle w:val="NormalWeb"/>
        <w:spacing w:before="0" w:beforeAutospacing="0" w:after="0" w:afterAutospacing="0"/>
        <w:ind w:left="360"/>
        <w:rPr>
          <w:rFonts w:asciiTheme="minorHAnsi" w:hAnsiTheme="minorHAnsi" w:cstheme="minorHAnsi"/>
          <w:sz w:val="22"/>
          <w:szCs w:val="22"/>
        </w:rPr>
      </w:pPr>
      <w:r w:rsidRPr="003E17B6">
        <w:rPr>
          <w:rFonts w:asciiTheme="minorHAnsi" w:hAnsiTheme="minorHAnsi" w:cstheme="minorHAnsi"/>
          <w:sz w:val="22"/>
          <w:szCs w:val="22"/>
        </w:rPr>
        <w:t>Arlington, VA 22209</w:t>
      </w:r>
    </w:p>
    <w:p w:rsidR="00F728EC" w:rsidRPr="00C323EE" w:rsidP="004B23E8" w14:paraId="2AB94CC7" w14:textId="606383BB">
      <w:pPr>
        <w:shd w:val="clear" w:color="auto" w:fill="FFFFFF"/>
        <w:spacing w:after="0" w:line="240" w:lineRule="auto"/>
        <w:rPr>
          <w:rFonts w:asciiTheme="minorHAnsi" w:hAnsiTheme="minorHAnsi"/>
        </w:rPr>
      </w:pPr>
    </w:p>
    <w:p w:rsidR="003830DB" w:rsidRPr="00C323EE" w:rsidP="0002635B" w14:paraId="47DD2FB8" w14:textId="6699830C">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Brian </w:t>
      </w:r>
      <w:r w:rsidRPr="00C323EE">
        <w:rPr>
          <w:rFonts w:eastAsia="Times New Roman" w:asciiTheme="minorHAnsi" w:hAnsiTheme="minorHAnsi"/>
        </w:rPr>
        <w:t>Headd</w:t>
      </w:r>
      <w:r w:rsidRPr="00C323EE">
        <w:rPr>
          <w:rFonts w:eastAsia="Times New Roman" w:asciiTheme="minorHAnsi" w:hAnsiTheme="minorHAnsi"/>
        </w:rPr>
        <w:t>, Economist</w:t>
      </w:r>
    </w:p>
    <w:p w:rsidR="003830DB" w:rsidRPr="00C323EE" w:rsidP="0002635B" w14:paraId="0B7C7BF1"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003830DB" w:rsidRPr="00C323EE" w:rsidP="0002635B" w14:paraId="41AB74B6"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3830DB" w:rsidP="0002635B" w14:paraId="69A951BE" w14:textId="7B5A1BF4">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00E30B5A" w:rsidP="0002635B" w14:paraId="4AEF5414" w14:textId="2A7D2459">
      <w:pPr>
        <w:shd w:val="clear" w:color="auto" w:fill="FFFFFF"/>
        <w:spacing w:after="0" w:line="240" w:lineRule="auto"/>
        <w:ind w:left="360"/>
        <w:rPr>
          <w:rFonts w:eastAsia="Times New Roman" w:asciiTheme="minorHAnsi" w:hAnsiTheme="minorHAnsi"/>
        </w:rPr>
      </w:pPr>
    </w:p>
    <w:p w:rsidR="00E30B5A" w:rsidP="0002635B" w14:paraId="1DE82587" w14:textId="5005C9B5">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 xml:space="preserve">Patrick </w:t>
      </w:r>
      <w:r>
        <w:rPr>
          <w:rFonts w:eastAsia="Times New Roman" w:asciiTheme="minorHAnsi" w:hAnsiTheme="minorHAnsi"/>
        </w:rPr>
        <w:t>Delehanty</w:t>
      </w:r>
      <w:r w:rsidR="00E40177">
        <w:rPr>
          <w:rFonts w:eastAsia="Times New Roman" w:asciiTheme="minorHAnsi" w:hAnsiTheme="minorHAnsi"/>
        </w:rPr>
        <w:t>, Director of Economic Research</w:t>
      </w:r>
    </w:p>
    <w:p w:rsidR="00E30B5A" w:rsidRPr="00C323EE" w:rsidP="00E30B5A" w14:paraId="4B395911"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00E30B5A" w:rsidRPr="00C323EE" w:rsidP="00E30B5A" w14:paraId="721AB70A"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F36ED1" w:rsidP="0002635B" w14:paraId="45CE301F" w14:textId="2C1EB75B">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00E30B5A" w:rsidRPr="00C323EE" w:rsidP="004B23E8" w14:paraId="2E935FAD" w14:textId="77777777">
      <w:pPr>
        <w:shd w:val="clear" w:color="auto" w:fill="FFFFFF"/>
        <w:spacing w:after="0" w:line="240" w:lineRule="auto"/>
        <w:rPr>
          <w:rFonts w:eastAsia="Times New Roman" w:asciiTheme="minorHAnsi" w:hAnsiTheme="minorHAnsi"/>
        </w:rPr>
      </w:pPr>
    </w:p>
    <w:p w:rsidR="003830DB" w:rsidP="0002635B" w14:paraId="1FB1C7E2" w14:textId="64AB1F00">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Ester Morales, Executive Director</w:t>
      </w:r>
    </w:p>
    <w:p w:rsidR="00687073" w:rsidP="0002635B" w14:paraId="34457147" w14:textId="25F353DA">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National Women’s Business Council</w:t>
      </w:r>
    </w:p>
    <w:p w:rsidR="00687073" w:rsidP="0002635B" w14:paraId="02E4AC0A" w14:textId="14978FB8">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409 Third Street, SW, 5</w:t>
      </w:r>
      <w:r w:rsidRPr="00483258">
        <w:rPr>
          <w:rFonts w:eastAsia="Times New Roman" w:asciiTheme="minorHAnsi" w:hAnsiTheme="minorHAnsi"/>
          <w:vertAlign w:val="superscript"/>
        </w:rPr>
        <w:t>th</w:t>
      </w:r>
      <w:r>
        <w:rPr>
          <w:rFonts w:eastAsia="Times New Roman" w:asciiTheme="minorHAnsi" w:hAnsiTheme="minorHAnsi"/>
        </w:rPr>
        <w:t xml:space="preserve"> Floor</w:t>
      </w:r>
    </w:p>
    <w:p w:rsidR="00687073" w:rsidP="0002635B" w14:paraId="157152DF" w14:textId="230009C1">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20416</w:t>
      </w:r>
    </w:p>
    <w:p w:rsidR="007C697D" w:rsidP="0002635B" w14:paraId="4F97A515" w14:textId="77777777">
      <w:pPr>
        <w:shd w:val="clear" w:color="auto" w:fill="FFFFFF"/>
        <w:spacing w:after="0" w:line="240" w:lineRule="auto"/>
        <w:ind w:left="360"/>
        <w:rPr>
          <w:rFonts w:eastAsia="Times New Roman" w:asciiTheme="minorHAnsi" w:hAnsiTheme="minorHAnsi"/>
        </w:rPr>
      </w:pPr>
    </w:p>
    <w:p w:rsidR="00687073" w:rsidP="0002635B" w14:paraId="03B1BFFC" w14:textId="6292AB55">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Tene</w:t>
      </w:r>
      <w:r>
        <w:rPr>
          <w:rFonts w:eastAsia="Times New Roman" w:asciiTheme="minorHAnsi" w:hAnsiTheme="minorHAnsi"/>
        </w:rPr>
        <w:t xml:space="preserve"> Dolphin</w:t>
      </w:r>
      <w:r>
        <w:rPr>
          <w:rFonts w:eastAsia="Times New Roman" w:asciiTheme="minorHAnsi" w:hAnsiTheme="minorHAnsi"/>
        </w:rPr>
        <w:t xml:space="preserve">, </w:t>
      </w:r>
      <w:r>
        <w:rPr>
          <w:rFonts w:eastAsia="Times New Roman" w:asciiTheme="minorHAnsi" w:hAnsiTheme="minorHAnsi"/>
        </w:rPr>
        <w:t>Executive Director</w:t>
      </w:r>
    </w:p>
    <w:p w:rsidR="00687073" w:rsidRPr="00C323EE" w:rsidP="0002635B" w14:paraId="0B22F4DE" w14:textId="53938727">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National Women’s Business Council</w:t>
      </w:r>
    </w:p>
    <w:p w:rsidR="00687073" w:rsidP="00687073" w14:paraId="34D0CDB0" w14:textId="3561E3F5">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 xml:space="preserve"> </w:t>
      </w:r>
      <w:r>
        <w:rPr>
          <w:rFonts w:eastAsia="Times New Roman" w:asciiTheme="minorHAnsi" w:hAnsiTheme="minorHAnsi"/>
        </w:rPr>
        <w:t>409 Third Street, SW, 5</w:t>
      </w:r>
      <w:r w:rsidRPr="00BD77FA">
        <w:rPr>
          <w:rFonts w:eastAsia="Times New Roman" w:asciiTheme="minorHAnsi" w:hAnsiTheme="minorHAnsi"/>
          <w:vertAlign w:val="superscript"/>
        </w:rPr>
        <w:t>th</w:t>
      </w:r>
      <w:r>
        <w:rPr>
          <w:rFonts w:eastAsia="Times New Roman" w:asciiTheme="minorHAnsi" w:hAnsiTheme="minorHAnsi"/>
        </w:rPr>
        <w:t xml:space="preserve"> Floor</w:t>
      </w:r>
    </w:p>
    <w:p w:rsidR="00687073" w:rsidP="00687073" w14:paraId="496FAC55" w14:textId="3897AC3E">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20416</w:t>
      </w:r>
    </w:p>
    <w:p w:rsidR="000E488C" w:rsidP="00622297" w14:paraId="4C3957D2" w14:textId="4EEAEFD3">
      <w:pPr>
        <w:shd w:val="clear" w:color="auto" w:fill="FFFFFF"/>
        <w:spacing w:after="0" w:line="240" w:lineRule="auto"/>
        <w:ind w:left="360"/>
        <w:rPr>
          <w:rStyle w:val="companyaddress"/>
          <w:rFonts w:asciiTheme="minorHAnsi" w:hAnsiTheme="minorHAnsi"/>
          <w:iCs/>
        </w:rPr>
      </w:pPr>
    </w:p>
    <w:p w:rsidR="000E488C" w:rsidRPr="000E488C" w:rsidP="000E488C" w14:paraId="3B8CE878"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Brent Hedlund Meyer, Assistant Vice President and Economist</w:t>
      </w:r>
    </w:p>
    <w:p w:rsidR="000E488C" w:rsidRPr="000E488C" w:rsidP="000E488C" w14:paraId="27BF2920"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Federal Reserve Bank of Atlanta</w:t>
      </w:r>
    </w:p>
    <w:p w:rsidR="000E488C" w:rsidRPr="000E488C" w:rsidP="000E488C" w14:paraId="6B9968D2"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1000 Peachtree Street N.E.</w:t>
      </w:r>
    </w:p>
    <w:p w:rsidR="000E488C" w:rsidRPr="000E488C" w:rsidP="000E488C" w14:paraId="775722F7"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Atlanta, Georgia 30309</w:t>
      </w:r>
    </w:p>
    <w:p w:rsidR="000E488C" w:rsidRPr="000E488C" w:rsidP="000E488C" w14:paraId="64E56679" w14:textId="77777777">
      <w:pPr>
        <w:shd w:val="clear" w:color="auto" w:fill="FFFFFF"/>
        <w:spacing w:after="0" w:line="240" w:lineRule="auto"/>
        <w:ind w:left="360"/>
        <w:rPr>
          <w:rFonts w:eastAsia="Times New Roman" w:asciiTheme="minorHAnsi" w:hAnsiTheme="minorHAnsi"/>
        </w:rPr>
      </w:pPr>
    </w:p>
    <w:p w:rsidR="000E488C" w:rsidRPr="000E488C" w:rsidP="000E488C" w14:paraId="4F991CD4"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Jonathan Willis, Vice President and Senior Economist</w:t>
      </w:r>
    </w:p>
    <w:p w:rsidR="000E488C" w:rsidRPr="000E488C" w:rsidP="000E488C" w14:paraId="3FF3C7EF"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Federal Reserve Bank of Atlanta</w:t>
      </w:r>
    </w:p>
    <w:p w:rsidR="000E488C" w:rsidRPr="000E488C" w:rsidP="000E488C" w14:paraId="0649EA47"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1000 Peachtree Street N.E.</w:t>
      </w:r>
    </w:p>
    <w:p w:rsidR="000E488C" w:rsidRPr="000E488C" w:rsidP="000E488C" w14:paraId="5CAD6016"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Atlanta, Georgia 30309</w:t>
      </w:r>
    </w:p>
    <w:p w:rsidR="000E488C" w:rsidRPr="000E488C" w:rsidP="000E488C" w14:paraId="024C11F9" w14:textId="77777777">
      <w:pPr>
        <w:shd w:val="clear" w:color="auto" w:fill="FFFFFF"/>
        <w:spacing w:after="0" w:line="240" w:lineRule="auto"/>
        <w:ind w:left="360"/>
        <w:rPr>
          <w:rFonts w:eastAsia="Times New Roman" w:asciiTheme="minorHAnsi" w:hAnsiTheme="minorHAnsi"/>
        </w:rPr>
      </w:pPr>
    </w:p>
    <w:p w:rsidR="000E488C" w:rsidRPr="000E488C" w:rsidP="000E488C" w14:paraId="3B5A391A"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Mark Edward Schweitzer, Senior Vice President</w:t>
      </w:r>
    </w:p>
    <w:p w:rsidR="000E488C" w:rsidRPr="000E488C" w:rsidP="000E488C" w14:paraId="0F4D6468"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Federal Reserve Bank of Cleveland</w:t>
      </w:r>
    </w:p>
    <w:p w:rsidR="000E488C" w:rsidRPr="000E488C" w:rsidP="000E488C" w14:paraId="2711989D"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1455 E 6th St</w:t>
      </w:r>
    </w:p>
    <w:p w:rsidR="000E488C" w:rsidRPr="000E488C" w:rsidP="000E488C" w14:paraId="691886AA"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Cleveland, OH 44114</w:t>
      </w:r>
    </w:p>
    <w:p w:rsidR="000E488C" w:rsidRPr="000E488C" w:rsidP="000E488C" w14:paraId="6CF31A78" w14:textId="77777777">
      <w:pPr>
        <w:shd w:val="clear" w:color="auto" w:fill="FFFFFF"/>
        <w:spacing w:after="0" w:line="240" w:lineRule="auto"/>
        <w:ind w:left="360"/>
        <w:rPr>
          <w:rFonts w:eastAsia="Times New Roman" w:asciiTheme="minorHAnsi" w:hAnsiTheme="minorHAnsi"/>
        </w:rPr>
      </w:pPr>
    </w:p>
    <w:p w:rsidR="000E488C" w:rsidRPr="000E488C" w:rsidP="000E488C" w14:paraId="454B7151"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 xml:space="preserve">Veronika </w:t>
      </w:r>
      <w:r w:rsidRPr="000E488C">
        <w:rPr>
          <w:rFonts w:eastAsia="Times New Roman" w:asciiTheme="minorHAnsi" w:hAnsiTheme="minorHAnsi"/>
        </w:rPr>
        <w:t>Penciakova</w:t>
      </w:r>
      <w:r w:rsidRPr="000E488C">
        <w:rPr>
          <w:rFonts w:eastAsia="Times New Roman" w:asciiTheme="minorHAnsi" w:hAnsiTheme="minorHAnsi"/>
        </w:rPr>
        <w:t>, Research Economist and Assistant Adviser</w:t>
      </w:r>
    </w:p>
    <w:p w:rsidR="000E488C" w:rsidRPr="000E488C" w:rsidP="000E488C" w14:paraId="7A4716D9"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Federal Reserve Bank of Atlanta</w:t>
      </w:r>
    </w:p>
    <w:p w:rsidR="000E488C" w:rsidRPr="000E488C" w:rsidP="000E488C" w14:paraId="14448EA7"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1000 Peachtree Street N.E.</w:t>
      </w:r>
    </w:p>
    <w:p w:rsidR="000E488C" w:rsidP="000E488C" w14:paraId="25FF5802" w14:textId="661687ED">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Atlanta, Georgia 30309</w:t>
      </w:r>
    </w:p>
    <w:p w:rsidR="001848EE" w:rsidP="000E488C" w14:paraId="096987F6" w14:textId="77777777">
      <w:pPr>
        <w:shd w:val="clear" w:color="auto" w:fill="FFFFFF"/>
        <w:spacing w:after="0" w:line="240" w:lineRule="auto"/>
        <w:ind w:left="360"/>
        <w:rPr>
          <w:rFonts w:eastAsia="Times New Roman" w:asciiTheme="minorHAnsi" w:hAnsiTheme="minorHAnsi"/>
        </w:rPr>
      </w:pPr>
    </w:p>
    <w:p w:rsidR="00622297" w:rsidP="00622297" w14:paraId="68A97F05" w14:textId="0D56980B">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Christopher McLaren</w:t>
      </w:r>
      <w:r w:rsidR="00E047E7">
        <w:rPr>
          <w:rFonts w:eastAsia="Times New Roman" w:asciiTheme="minorHAnsi" w:hAnsiTheme="minorHAnsi"/>
        </w:rPr>
        <w:t>,</w:t>
      </w:r>
      <w:r w:rsidRPr="00E047E7" w:rsidR="00E047E7">
        <w:rPr>
          <w:rFonts w:eastAsia="Times New Roman" w:asciiTheme="minorHAnsi" w:hAnsiTheme="minorHAnsi"/>
        </w:rPr>
        <w:t xml:space="preserve"> Director of Research </w:t>
      </w:r>
      <w:r w:rsidR="00E047E7">
        <w:rPr>
          <w:rFonts w:eastAsia="Times New Roman" w:asciiTheme="minorHAnsi" w:hAnsiTheme="minorHAnsi"/>
        </w:rPr>
        <w:t xml:space="preserve">and Evaluation </w:t>
      </w:r>
    </w:p>
    <w:p w:rsidR="001848EE" w:rsidP="00622297" w14:paraId="1998EA83" w14:textId="22D0CD72">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Department of Labor</w:t>
      </w:r>
    </w:p>
    <w:p w:rsidR="001848EE" w:rsidP="00622297" w14:paraId="77F4C9AF" w14:textId="476EB501">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Office of Disability Employment Policy</w:t>
      </w:r>
    </w:p>
    <w:p w:rsidR="00E047E7" w:rsidP="00622297" w14:paraId="7D22C8B1" w14:textId="7556354D">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200 Constitution Ave, NW</w:t>
      </w:r>
    </w:p>
    <w:p w:rsidR="00E047E7" w:rsidP="00622297" w14:paraId="0747D020" w14:textId="0D4E890F">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20210</w:t>
      </w:r>
    </w:p>
    <w:p w:rsidR="00E047E7" w:rsidP="00622297" w14:paraId="00927157" w14:textId="37755D2A">
      <w:pPr>
        <w:shd w:val="clear" w:color="auto" w:fill="FFFFFF"/>
        <w:spacing w:after="0" w:line="240" w:lineRule="auto"/>
        <w:ind w:left="360"/>
        <w:rPr>
          <w:rFonts w:eastAsia="Times New Roman" w:asciiTheme="minorHAnsi" w:hAnsiTheme="minorHAnsi"/>
        </w:rPr>
      </w:pPr>
    </w:p>
    <w:p w:rsidR="00E047E7" w:rsidP="00E047E7" w14:paraId="45680DAB" w14:textId="77777777">
      <w:pPr>
        <w:shd w:val="clear" w:color="auto" w:fill="FFFFFF"/>
        <w:spacing w:after="0" w:line="240" w:lineRule="auto"/>
        <w:ind w:left="360"/>
        <w:rPr>
          <w:rFonts w:eastAsia="Times New Roman" w:asciiTheme="minorHAnsi" w:hAnsiTheme="minorHAnsi"/>
        </w:rPr>
      </w:pPr>
    </w:p>
    <w:p w:rsidR="00E047E7" w:rsidP="00622297" w14:paraId="3AA8B2EC" w14:textId="77777777">
      <w:pPr>
        <w:shd w:val="clear" w:color="auto" w:fill="FFFFFF"/>
        <w:spacing w:after="0" w:line="240" w:lineRule="auto"/>
        <w:ind w:left="360"/>
        <w:rPr>
          <w:rFonts w:eastAsia="Times New Roman" w:asciiTheme="minorHAnsi" w:hAnsiTheme="minorHAnsi"/>
        </w:rPr>
      </w:pPr>
    </w:p>
    <w:p w:rsidR="001848EE" w:rsidP="00622297" w14:paraId="60074AED" w14:textId="77777777">
      <w:pPr>
        <w:shd w:val="clear" w:color="auto" w:fill="FFFFFF"/>
        <w:spacing w:after="0" w:line="240" w:lineRule="auto"/>
        <w:ind w:left="360"/>
        <w:rPr>
          <w:rFonts w:eastAsia="Times New Roman" w:asciiTheme="minorHAnsi" w:hAnsiTheme="minorHAnsi"/>
        </w:rPr>
      </w:pPr>
    </w:p>
    <w:p w:rsidR="001848EE" w:rsidP="00622297" w14:paraId="7F734AEF" w14:textId="29C0AF06">
      <w:pPr>
        <w:shd w:val="clear" w:color="auto" w:fill="FFFFFF"/>
        <w:spacing w:after="0" w:line="240" w:lineRule="auto"/>
        <w:ind w:left="360"/>
        <w:rPr>
          <w:rFonts w:eastAsia="Times New Roman" w:asciiTheme="minorHAnsi" w:hAnsiTheme="minorHAnsi"/>
        </w:rPr>
        <w:sectPr w:rsidSect="00F641A3">
          <w:type w:val="continuous"/>
          <w:pgSz w:w="12240" w:h="15840"/>
          <w:pgMar w:top="1440" w:right="1440" w:bottom="1440" w:left="1440" w:header="720" w:footer="720" w:gutter="0"/>
          <w:cols w:num="2" w:space="720"/>
          <w:docGrid w:linePitch="360"/>
        </w:sectPr>
      </w:pPr>
    </w:p>
    <w:p w:rsidR="00C128DF" w:rsidP="00CA76EC" w14:paraId="5AA349D4" w14:textId="1973B0A2">
      <w:pPr>
        <w:pStyle w:val="ListParagraph"/>
        <w:ind w:left="360"/>
      </w:pPr>
      <w:r>
        <w:t xml:space="preserve">The ABS consists of a core set of questions that do not change, and a variable set of questions of topical relevance which change annually. The core questions, due to their stable nature, are cleared every three years along with 60- and 30-day notices published in the </w:t>
      </w:r>
      <w:r>
        <w:rPr>
          <w:i/>
          <w:iCs/>
        </w:rPr>
        <w:t>Federal Register</w:t>
      </w:r>
      <w:r>
        <w:t>. The core questions were last cleared in 2024. The variable topical questions are submitted to the Office of Management and Budget each year along with a 30-day notice.</w:t>
      </w:r>
    </w:p>
    <w:p w:rsidR="00CA76EC" w:rsidP="00CA76EC" w14:paraId="2D3D9E17" w14:textId="77777777">
      <w:pPr>
        <w:pStyle w:val="ListParagraph"/>
        <w:ind w:left="360"/>
      </w:pPr>
    </w:p>
    <w:p w:rsidR="00C128DF" w:rsidP="004B23E8" w14:paraId="4D36361B" w14:textId="7795404B">
      <w:pPr>
        <w:pStyle w:val="ListParagraph"/>
        <w:ind w:left="360"/>
      </w:pPr>
      <w:r>
        <w:t xml:space="preserve">The Census Bureau published a 60-day notice in the Federal Register on </w:t>
      </w:r>
      <w:r w:rsidR="00702BA0">
        <w:t>September 22, 2023, pp. 65363-65364, announcing its plan to conduct the 2024, 2025 and 2026 ABS.  No comments were received in response to that notice.</w:t>
      </w:r>
    </w:p>
    <w:p w:rsidR="004B23E8" w:rsidRPr="004B23E8" w:rsidP="004B23E8" w14:paraId="3A0024AE" w14:textId="77777777">
      <w:pPr>
        <w:pStyle w:val="ListParagraph"/>
        <w:ind w:left="360"/>
      </w:pPr>
    </w:p>
    <w:p w:rsidR="00E22ACA" w:rsidRPr="005B0EF7" w:rsidP="005B0EF7" w14:paraId="78941799" w14:textId="4D5818DC">
      <w:pPr>
        <w:pStyle w:val="ListParagraph"/>
        <w:numPr>
          <w:ilvl w:val="0"/>
          <w:numId w:val="4"/>
        </w:numPr>
        <w:rPr>
          <w:rStyle w:val="Strong"/>
          <w:rFonts w:asciiTheme="minorHAnsi" w:hAnsiTheme="minorHAnsi"/>
          <w:color w:val="auto"/>
          <w:u w:val="single"/>
        </w:rPr>
      </w:pPr>
      <w:r w:rsidRPr="005B0EF7">
        <w:rPr>
          <w:rStyle w:val="Strong"/>
          <w:rFonts w:asciiTheme="minorHAnsi" w:hAnsiTheme="minorHAnsi"/>
          <w:color w:val="auto"/>
          <w:u w:val="single"/>
        </w:rPr>
        <w:t>Paying Respondents</w:t>
      </w:r>
    </w:p>
    <w:p w:rsidR="003E17B6" w:rsidP="00B82732" w14:paraId="00A1128C" w14:textId="0884E153">
      <w:pPr>
        <w:pStyle w:val="NormalWeb"/>
        <w:ind w:left="360"/>
        <w:rPr>
          <w:rStyle w:val="Strong"/>
          <w:rFonts w:asciiTheme="minorHAnsi" w:hAnsiTheme="minorHAnsi"/>
          <w:b w:val="0"/>
          <w:color w:val="auto"/>
        </w:rPr>
      </w:pPr>
      <w:r w:rsidRPr="000B1FB7">
        <w:rPr>
          <w:rStyle w:val="Strong"/>
          <w:rFonts w:asciiTheme="minorHAnsi" w:hAnsiTheme="minorHAnsi"/>
          <w:b w:val="0"/>
          <w:color w:val="auto"/>
          <w:sz w:val="22"/>
          <w:szCs w:val="22"/>
        </w:rPr>
        <w:t xml:space="preserve">The Census Bureau </w:t>
      </w:r>
      <w:r w:rsidR="009151CF">
        <w:rPr>
          <w:rStyle w:val="Strong"/>
          <w:rFonts w:asciiTheme="minorHAnsi" w:hAnsiTheme="minorHAnsi"/>
          <w:b w:val="0"/>
          <w:color w:val="auto"/>
          <w:sz w:val="22"/>
          <w:szCs w:val="22"/>
        </w:rPr>
        <w:t>will</w:t>
      </w:r>
      <w:r w:rsidRPr="000B1FB7" w:rsidR="009151CF">
        <w:rPr>
          <w:rStyle w:val="Strong"/>
          <w:rFonts w:asciiTheme="minorHAnsi" w:hAnsiTheme="minorHAnsi"/>
          <w:b w:val="0"/>
          <w:color w:val="auto"/>
          <w:sz w:val="22"/>
          <w:szCs w:val="22"/>
        </w:rPr>
        <w:t xml:space="preserve"> </w:t>
      </w:r>
      <w:r w:rsidRPr="000B1FB7">
        <w:rPr>
          <w:rStyle w:val="Strong"/>
          <w:rFonts w:asciiTheme="minorHAnsi" w:hAnsiTheme="minorHAnsi"/>
          <w:b w:val="0"/>
          <w:color w:val="auto"/>
          <w:sz w:val="22"/>
          <w:szCs w:val="22"/>
        </w:rPr>
        <w:t xml:space="preserve">not pay </w:t>
      </w:r>
      <w:r w:rsidRPr="000B1FB7" w:rsidR="008C1375">
        <w:rPr>
          <w:rStyle w:val="Strong"/>
          <w:rFonts w:asciiTheme="minorHAnsi" w:hAnsiTheme="minorHAnsi"/>
          <w:b w:val="0"/>
          <w:color w:val="auto"/>
          <w:sz w:val="22"/>
          <w:szCs w:val="22"/>
        </w:rPr>
        <w:t xml:space="preserve">or offer gifts to </w:t>
      </w:r>
      <w:r w:rsidRPr="009E6EC2">
        <w:rPr>
          <w:rStyle w:val="Strong"/>
          <w:rFonts w:asciiTheme="minorHAnsi" w:hAnsiTheme="minorHAnsi"/>
          <w:b w:val="0"/>
          <w:color w:val="auto"/>
          <w:sz w:val="22"/>
          <w:szCs w:val="22"/>
        </w:rPr>
        <w:t xml:space="preserve">respondents </w:t>
      </w:r>
      <w:r w:rsidRPr="00DC1289" w:rsidR="008C1375">
        <w:rPr>
          <w:rStyle w:val="Strong"/>
          <w:rFonts w:asciiTheme="minorHAnsi" w:hAnsiTheme="minorHAnsi"/>
          <w:b w:val="0"/>
          <w:color w:val="auto"/>
          <w:sz w:val="22"/>
          <w:szCs w:val="22"/>
        </w:rPr>
        <w:t xml:space="preserve">of the </w:t>
      </w:r>
      <w:r w:rsidR="00C96BB9">
        <w:rPr>
          <w:rStyle w:val="Strong"/>
          <w:rFonts w:asciiTheme="minorHAnsi" w:hAnsiTheme="minorHAnsi"/>
          <w:b w:val="0"/>
          <w:color w:val="auto"/>
          <w:sz w:val="22"/>
          <w:szCs w:val="22"/>
        </w:rPr>
        <w:t>ABS</w:t>
      </w:r>
      <w:r w:rsidRPr="00DC1289">
        <w:rPr>
          <w:rStyle w:val="Strong"/>
          <w:rFonts w:asciiTheme="minorHAnsi" w:hAnsiTheme="minorHAnsi"/>
          <w:b w:val="0"/>
          <w:color w:val="auto"/>
          <w:sz w:val="22"/>
          <w:szCs w:val="22"/>
        </w:rPr>
        <w:t>.</w:t>
      </w:r>
    </w:p>
    <w:p w:rsidR="0059300A" w:rsidRPr="00937D19" w:rsidP="007553C6" w14:paraId="7705F46C" w14:textId="7066B91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F736EE">
        <w:rPr>
          <w:rStyle w:val="Strong"/>
          <w:rFonts w:asciiTheme="minorHAnsi" w:hAnsiTheme="minorHAnsi"/>
          <w:color w:val="auto"/>
          <w:sz w:val="22"/>
          <w:szCs w:val="22"/>
          <w:u w:val="single"/>
        </w:rPr>
        <w:t>Assurance of Confidentiality</w:t>
      </w:r>
    </w:p>
    <w:p w:rsidR="00295D12" w:rsidRPr="00546A24" w:rsidP="00F641A3" w14:paraId="07BACF59" w14:textId="1CDD15CC">
      <w:pPr>
        <w:pStyle w:val="NormalWeb"/>
        <w:ind w:left="360"/>
        <w:rPr>
          <w:rFonts w:asciiTheme="minorHAnsi" w:hAnsiTheme="minorHAnsi" w:cs="UniversLT55"/>
          <w:color w:val="231F20"/>
          <w:sz w:val="22"/>
          <w:szCs w:val="22"/>
        </w:rPr>
      </w:pPr>
      <w:r w:rsidRPr="007A175B">
        <w:rPr>
          <w:rStyle w:val="Strong"/>
          <w:rFonts w:asciiTheme="minorHAnsi" w:hAnsiTheme="minorHAnsi"/>
          <w:b w:val="0"/>
          <w:sz w:val="22"/>
          <w:szCs w:val="22"/>
        </w:rPr>
        <w:t>The information collected</w:t>
      </w:r>
      <w:r w:rsidRPr="00436F91">
        <w:rPr>
          <w:rStyle w:val="Strong"/>
          <w:rFonts w:asciiTheme="minorHAnsi" w:hAnsiTheme="minorHAnsi"/>
          <w:b w:val="0"/>
          <w:sz w:val="22"/>
          <w:szCs w:val="22"/>
        </w:rPr>
        <w:t xml:space="preserve"> in this survey is confidential under Title 13, United States Code, Sec</w:t>
      </w:r>
      <w:r w:rsidRPr="007715DC">
        <w:rPr>
          <w:rStyle w:val="Strong"/>
          <w:rFonts w:asciiTheme="minorHAnsi" w:hAnsiTheme="minorHAnsi"/>
          <w:b w:val="0"/>
          <w:sz w:val="22"/>
          <w:szCs w:val="22"/>
        </w:rPr>
        <w:t>tion 9. Sections 224 and 225</w:t>
      </w:r>
      <w:r w:rsidR="00865563">
        <w:rPr>
          <w:rStyle w:val="Strong"/>
          <w:rFonts w:asciiTheme="minorHAnsi" w:hAnsiTheme="minorHAnsi"/>
          <w:b w:val="0"/>
          <w:sz w:val="22"/>
          <w:szCs w:val="22"/>
        </w:rPr>
        <w:t xml:space="preserve"> of Title 13</w:t>
      </w:r>
      <w:r w:rsidRPr="00546A24" w:rsidR="0099299F">
        <w:rPr>
          <w:rStyle w:val="Strong"/>
          <w:rFonts w:asciiTheme="minorHAnsi" w:hAnsiTheme="minorHAnsi"/>
          <w:b w:val="0"/>
          <w:color w:val="auto"/>
          <w:sz w:val="22"/>
          <w:szCs w:val="22"/>
        </w:rPr>
        <w:t xml:space="preserve"> </w:t>
      </w:r>
      <w:r w:rsidRPr="00546A24" w:rsidR="00BC62A1">
        <w:rPr>
          <w:rStyle w:val="Strong"/>
          <w:rFonts w:asciiTheme="minorHAnsi" w:hAnsiTheme="minorHAnsi"/>
          <w:b w:val="0"/>
          <w:color w:val="auto"/>
          <w:sz w:val="22"/>
          <w:szCs w:val="22"/>
        </w:rPr>
        <w:t>require businesses to report.</w:t>
      </w:r>
      <w:r w:rsidR="00B40DE4">
        <w:rPr>
          <w:rStyle w:val="Strong"/>
          <w:rFonts w:asciiTheme="minorHAnsi" w:hAnsiTheme="minorHAnsi"/>
          <w:b w:val="0"/>
          <w:sz w:val="22"/>
          <w:szCs w:val="22"/>
        </w:rPr>
        <w:t xml:space="preserve"> </w:t>
      </w:r>
      <w:r w:rsidRPr="00546A24">
        <w:rPr>
          <w:rStyle w:val="Strong"/>
          <w:rFonts w:asciiTheme="minorHAnsi" w:hAnsiTheme="minorHAnsi"/>
          <w:b w:val="0"/>
          <w:sz w:val="22"/>
          <w:szCs w:val="22"/>
        </w:rPr>
        <w:t xml:space="preserve">Respondents are informed </w:t>
      </w:r>
      <w:r w:rsidRPr="00546A24" w:rsidR="00BC62A1">
        <w:rPr>
          <w:rStyle w:val="Strong"/>
          <w:rFonts w:asciiTheme="minorHAnsi" w:hAnsiTheme="minorHAnsi"/>
          <w:b w:val="0"/>
          <w:color w:val="auto"/>
          <w:sz w:val="22"/>
          <w:szCs w:val="22"/>
        </w:rPr>
        <w:t xml:space="preserve">in the initial letter </w:t>
      </w:r>
      <w:r w:rsidRPr="00546A24">
        <w:rPr>
          <w:rStyle w:val="Strong"/>
          <w:rFonts w:asciiTheme="minorHAnsi" w:hAnsiTheme="minorHAnsi"/>
          <w:b w:val="0"/>
          <w:sz w:val="22"/>
          <w:szCs w:val="22"/>
        </w:rPr>
        <w:t xml:space="preserve">that responses are </w:t>
      </w:r>
      <w:r w:rsidRPr="00546A24" w:rsidR="00BE27E1">
        <w:rPr>
          <w:rStyle w:val="Strong"/>
          <w:rFonts w:asciiTheme="minorHAnsi" w:hAnsiTheme="minorHAnsi"/>
          <w:b w:val="0"/>
          <w:sz w:val="22"/>
          <w:szCs w:val="22"/>
        </w:rPr>
        <w:t>confidential,</w:t>
      </w:r>
      <w:r w:rsidRPr="00546A24">
        <w:rPr>
          <w:rStyle w:val="Strong"/>
          <w:rFonts w:asciiTheme="minorHAnsi" w:hAnsiTheme="minorHAnsi"/>
          <w:b w:val="0"/>
          <w:sz w:val="22"/>
          <w:szCs w:val="22"/>
        </w:rPr>
        <w:t xml:space="preserve"> and their response</w:t>
      </w:r>
      <w:r w:rsidR="00814F59">
        <w:rPr>
          <w:rStyle w:val="Strong"/>
          <w:rFonts w:asciiTheme="minorHAnsi" w:hAnsiTheme="minorHAnsi"/>
          <w:b w:val="0"/>
          <w:sz w:val="22"/>
          <w:szCs w:val="22"/>
        </w:rPr>
        <w:t>s</w:t>
      </w:r>
      <w:r w:rsidRPr="00546A24">
        <w:rPr>
          <w:rStyle w:val="Strong"/>
          <w:rFonts w:asciiTheme="minorHAnsi" w:hAnsiTheme="minorHAnsi"/>
          <w:b w:val="0"/>
          <w:sz w:val="22"/>
          <w:szCs w:val="22"/>
        </w:rPr>
        <w:t xml:space="preserve"> </w:t>
      </w:r>
      <w:r w:rsidR="00814F59">
        <w:rPr>
          <w:rStyle w:val="Strong"/>
          <w:rFonts w:asciiTheme="minorHAnsi" w:hAnsiTheme="minorHAnsi"/>
          <w:b w:val="0"/>
          <w:sz w:val="22"/>
          <w:szCs w:val="22"/>
        </w:rPr>
        <w:t>are</w:t>
      </w:r>
      <w:r w:rsidRPr="00546A24">
        <w:rPr>
          <w:rStyle w:val="Strong"/>
          <w:rFonts w:asciiTheme="minorHAnsi" w:hAnsiTheme="minorHAnsi"/>
          <w:b w:val="0"/>
          <w:sz w:val="22"/>
          <w:szCs w:val="22"/>
        </w:rPr>
        <w:t xml:space="preserve"> mandatory.</w:t>
      </w:r>
      <w:r w:rsidR="00B40DE4">
        <w:rPr>
          <w:rStyle w:val="Strong"/>
          <w:rFonts w:asciiTheme="minorHAnsi" w:hAnsiTheme="minorHAnsi"/>
          <w:b w:val="0"/>
          <w:sz w:val="22"/>
          <w:szCs w:val="22"/>
        </w:rPr>
        <w:t xml:space="preserve"> </w:t>
      </w:r>
      <w:r w:rsidRPr="00546A24">
        <w:rPr>
          <w:rStyle w:val="Strong"/>
          <w:rFonts w:asciiTheme="minorHAnsi" w:hAnsiTheme="minorHAnsi"/>
          <w:b w:val="0"/>
          <w:sz w:val="22"/>
          <w:szCs w:val="22"/>
        </w:rPr>
        <w:t>This information is</w:t>
      </w:r>
      <w:r w:rsidRPr="00546A24" w:rsidR="00DE288F">
        <w:rPr>
          <w:rStyle w:val="Strong"/>
          <w:rFonts w:asciiTheme="minorHAnsi" w:hAnsiTheme="minorHAnsi"/>
          <w:b w:val="0"/>
          <w:sz w:val="22"/>
          <w:szCs w:val="22"/>
        </w:rPr>
        <w:t xml:space="preserve"> also</w:t>
      </w:r>
      <w:r w:rsidRPr="00546A24">
        <w:rPr>
          <w:rStyle w:val="Strong"/>
          <w:rFonts w:asciiTheme="minorHAnsi" w:hAnsiTheme="minorHAnsi"/>
          <w:b w:val="0"/>
          <w:sz w:val="22"/>
          <w:szCs w:val="22"/>
        </w:rPr>
        <w:t xml:space="preserve"> </w:t>
      </w:r>
      <w:r w:rsidRPr="00546A24" w:rsidR="00BC62A1">
        <w:rPr>
          <w:rStyle w:val="Strong"/>
          <w:rFonts w:asciiTheme="minorHAnsi" w:hAnsiTheme="minorHAnsi"/>
          <w:b w:val="0"/>
          <w:color w:val="auto"/>
          <w:sz w:val="22"/>
          <w:szCs w:val="22"/>
        </w:rPr>
        <w:t>available from the</w:t>
      </w:r>
      <w:r w:rsidRPr="00546A24" w:rsidR="002A7F05">
        <w:rPr>
          <w:rStyle w:val="Strong"/>
          <w:rFonts w:asciiTheme="minorHAnsi" w:hAnsiTheme="minorHAnsi"/>
          <w:b w:val="0"/>
          <w:sz w:val="22"/>
          <w:szCs w:val="22"/>
        </w:rPr>
        <w:t xml:space="preserve"> </w:t>
      </w:r>
      <w:r w:rsidRPr="00546A24" w:rsidR="005432FA">
        <w:rPr>
          <w:rStyle w:val="Strong"/>
          <w:rFonts w:asciiTheme="minorHAnsi" w:hAnsiTheme="minorHAnsi"/>
          <w:b w:val="0"/>
          <w:sz w:val="22"/>
          <w:szCs w:val="22"/>
        </w:rPr>
        <w:t>electronic reporting instrument</w:t>
      </w:r>
      <w:r w:rsidRPr="00546A24" w:rsidR="00BC62A1">
        <w:rPr>
          <w:rStyle w:val="Strong"/>
          <w:rFonts w:asciiTheme="minorHAnsi" w:hAnsiTheme="minorHAnsi"/>
          <w:b w:val="0"/>
          <w:sz w:val="22"/>
          <w:szCs w:val="22"/>
        </w:rPr>
        <w:t xml:space="preserve"> as shown in </w:t>
      </w:r>
      <w:r w:rsidRPr="002C3AFA" w:rsidR="00B71DB7">
        <w:rPr>
          <w:rStyle w:val="Strong"/>
          <w:rFonts w:asciiTheme="minorHAnsi" w:hAnsiTheme="minorHAnsi"/>
          <w:b w:val="0"/>
          <w:sz w:val="22"/>
          <w:szCs w:val="22"/>
        </w:rPr>
        <w:t>A</w:t>
      </w:r>
      <w:r w:rsidRPr="002C3AFA" w:rsidR="00BC62A1">
        <w:rPr>
          <w:rStyle w:val="Strong"/>
          <w:rFonts w:asciiTheme="minorHAnsi" w:hAnsiTheme="minorHAnsi"/>
          <w:b w:val="0"/>
          <w:sz w:val="22"/>
          <w:szCs w:val="22"/>
        </w:rPr>
        <w:t>ttachment</w:t>
      </w:r>
      <w:r w:rsidRPr="002C3AFA" w:rsidR="00982868">
        <w:rPr>
          <w:rStyle w:val="Strong"/>
          <w:rFonts w:asciiTheme="minorHAnsi" w:hAnsiTheme="minorHAnsi"/>
          <w:b w:val="0"/>
          <w:sz w:val="22"/>
          <w:szCs w:val="22"/>
        </w:rPr>
        <w:t xml:space="preserve"> </w:t>
      </w:r>
      <w:r w:rsidRPr="002C3AFA" w:rsidR="00B0661F">
        <w:rPr>
          <w:rStyle w:val="Strong"/>
          <w:rFonts w:asciiTheme="minorHAnsi" w:hAnsiTheme="minorHAnsi"/>
          <w:b w:val="0"/>
          <w:sz w:val="22"/>
          <w:szCs w:val="22"/>
        </w:rPr>
        <w:t>D</w:t>
      </w:r>
      <w:r w:rsidRPr="002C3AFA" w:rsidR="00982868">
        <w:rPr>
          <w:rStyle w:val="Strong"/>
          <w:rFonts w:asciiTheme="minorHAnsi" w:hAnsiTheme="minorHAnsi"/>
          <w:b w:val="0"/>
          <w:sz w:val="22"/>
          <w:szCs w:val="22"/>
        </w:rPr>
        <w:t>.</w:t>
      </w:r>
      <w:r w:rsidRPr="00546A24" w:rsidR="005432FA">
        <w:rPr>
          <w:rStyle w:val="Strong"/>
          <w:rFonts w:asciiTheme="minorHAnsi" w:hAnsiTheme="minorHAnsi"/>
          <w:b w:val="0"/>
          <w:sz w:val="22"/>
          <w:szCs w:val="22"/>
        </w:rPr>
        <w:t xml:space="preserve"> </w:t>
      </w:r>
    </w:p>
    <w:p w:rsidR="0059300A" w:rsidRPr="00483258" w:rsidP="007553C6" w14:paraId="45BE66C8" w14:textId="6899E6CF">
      <w:pPr>
        <w:pStyle w:val="NormalWeb"/>
        <w:numPr>
          <w:ilvl w:val="0"/>
          <w:numId w:val="4"/>
        </w:numPr>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 </w:t>
      </w:r>
      <w:r w:rsidRPr="00E40177" w:rsidR="001427B9">
        <w:rPr>
          <w:rStyle w:val="Strong"/>
          <w:rFonts w:asciiTheme="minorHAnsi" w:hAnsiTheme="minorHAnsi"/>
          <w:color w:val="auto"/>
          <w:sz w:val="22"/>
          <w:szCs w:val="22"/>
          <w:u w:val="single"/>
        </w:rPr>
        <w:t>Justification for Sensitive Questions</w:t>
      </w:r>
    </w:p>
    <w:p w:rsidR="00874674" w:rsidP="005D0DD9" w14:paraId="14AE9D7D" w14:textId="45420E0C">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D37006">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 xml:space="preserve">asks questions on the </w:t>
      </w:r>
      <w:r w:rsidR="005F2A55">
        <w:rPr>
          <w:rStyle w:val="Strong"/>
          <w:rFonts w:asciiTheme="minorHAnsi" w:hAnsiTheme="minorHAnsi"/>
          <w:b w:val="0"/>
          <w:color w:val="auto"/>
          <w:sz w:val="22"/>
          <w:szCs w:val="22"/>
        </w:rPr>
        <w:t>sex</w:t>
      </w:r>
      <w:r w:rsidRPr="00034BCE" w:rsidR="005D0DD9">
        <w:rPr>
          <w:rStyle w:val="Strong"/>
          <w:rFonts w:asciiTheme="minorHAnsi" w:hAnsiTheme="minorHAnsi"/>
          <w:b w:val="0"/>
          <w:color w:val="auto"/>
          <w:sz w:val="22"/>
          <w:szCs w:val="22"/>
        </w:rPr>
        <w:t>, ethnicity, race</w:t>
      </w:r>
      <w:r w:rsidR="00534A6B">
        <w:rPr>
          <w:rStyle w:val="Strong"/>
          <w:rFonts w:asciiTheme="minorHAnsi" w:hAnsiTheme="minorHAnsi"/>
          <w:b w:val="0"/>
          <w:color w:val="auto"/>
          <w:sz w:val="22"/>
          <w:szCs w:val="22"/>
        </w:rPr>
        <w:t>, and veteran status</w:t>
      </w:r>
      <w:r w:rsidRPr="00034BCE" w:rsidR="005D0DD9">
        <w:rPr>
          <w:rStyle w:val="Strong"/>
          <w:rFonts w:asciiTheme="minorHAnsi" w:hAnsiTheme="minorHAnsi"/>
          <w:b w:val="0"/>
          <w:color w:val="auto"/>
          <w:sz w:val="22"/>
          <w:szCs w:val="22"/>
        </w:rPr>
        <w:t xml:space="preserve"> of the owners.</w:t>
      </w:r>
      <w:r w:rsidR="00B40DE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 xml:space="preserve">The business owner characteristics are important to understanding conditions of business success and failure, showing changes in business performance, and </w:t>
      </w:r>
      <w:r w:rsidR="008A560D">
        <w:rPr>
          <w:rStyle w:val="Strong"/>
          <w:rFonts w:asciiTheme="minorHAnsi" w:hAnsiTheme="minorHAnsi"/>
          <w:b w:val="0"/>
          <w:color w:val="auto"/>
          <w:sz w:val="22"/>
          <w:szCs w:val="22"/>
        </w:rPr>
        <w:t>other indicators of the current business environment</w:t>
      </w:r>
      <w:r w:rsidRPr="00034BCE" w:rsidR="005D0DD9">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5D0DD9">
        <w:rPr>
          <w:rStyle w:val="Strong"/>
          <w:rFonts w:asciiTheme="minorHAnsi" w:hAnsiTheme="minorHAnsi"/>
          <w:b w:val="0"/>
          <w:color w:val="auto"/>
          <w:sz w:val="22"/>
          <w:szCs w:val="22"/>
        </w:rPr>
        <w:t xml:space="preserve">ABS </w:t>
      </w:r>
      <w:r w:rsidRPr="00034BCE" w:rsidR="005D0DD9">
        <w:rPr>
          <w:rStyle w:val="Strong"/>
          <w:rFonts w:asciiTheme="minorHAnsi" w:hAnsiTheme="minorHAnsi"/>
          <w:b w:val="0"/>
          <w:color w:val="auto"/>
          <w:sz w:val="22"/>
          <w:szCs w:val="22"/>
        </w:rPr>
        <w:t>uses the race and ethnicity categories and definitions mandated by the OMB.</w:t>
      </w:r>
      <w:r w:rsidR="00B40DE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These standards were developed by the Executive Branch and Congress.</w:t>
      </w:r>
      <w:r w:rsidR="002056DB">
        <w:rPr>
          <w:rStyle w:val="Strong"/>
          <w:rFonts w:asciiTheme="minorHAnsi" w:hAnsiTheme="minorHAnsi"/>
          <w:b w:val="0"/>
          <w:color w:val="auto"/>
          <w:sz w:val="22"/>
          <w:szCs w:val="22"/>
        </w:rPr>
        <w:t xml:space="preserve"> </w:t>
      </w:r>
      <w:r w:rsidR="006924A2">
        <w:rPr>
          <w:rStyle w:val="Strong"/>
          <w:rFonts w:asciiTheme="minorHAnsi" w:hAnsiTheme="minorHAnsi"/>
          <w:b w:val="0"/>
          <w:color w:val="auto"/>
          <w:sz w:val="22"/>
          <w:szCs w:val="22"/>
        </w:rPr>
        <w:t>Although the ABS asks these demographic question</w:t>
      </w:r>
      <w:r w:rsidR="00A81FBC">
        <w:rPr>
          <w:rStyle w:val="Strong"/>
          <w:rFonts w:asciiTheme="minorHAnsi" w:hAnsiTheme="minorHAnsi"/>
          <w:b w:val="0"/>
          <w:color w:val="auto"/>
          <w:sz w:val="22"/>
          <w:szCs w:val="22"/>
        </w:rPr>
        <w:t>s</w:t>
      </w:r>
      <w:r w:rsidR="006924A2">
        <w:rPr>
          <w:rStyle w:val="Strong"/>
          <w:rFonts w:asciiTheme="minorHAnsi" w:hAnsiTheme="minorHAnsi"/>
          <w:b w:val="0"/>
          <w:color w:val="auto"/>
          <w:sz w:val="22"/>
          <w:szCs w:val="22"/>
        </w:rPr>
        <w:t xml:space="preserve"> on the survey, the Census Bureau does not consider questions on sex, ethnicity, race or veteran status to be sensitive.</w:t>
      </w:r>
      <w:r w:rsidR="002056DB">
        <w:rPr>
          <w:rStyle w:val="Strong"/>
          <w:rFonts w:asciiTheme="minorHAnsi" w:hAnsiTheme="minorHAnsi"/>
          <w:b w:val="0"/>
          <w:color w:val="auto"/>
          <w:sz w:val="22"/>
          <w:szCs w:val="22"/>
        </w:rPr>
        <w:t xml:space="preserve"> </w:t>
      </w:r>
      <w:r w:rsidR="00D62E5D">
        <w:rPr>
          <w:rStyle w:val="Strong"/>
          <w:rFonts w:asciiTheme="minorHAnsi" w:hAnsiTheme="minorHAnsi"/>
          <w:b w:val="0"/>
          <w:color w:val="auto"/>
          <w:sz w:val="22"/>
          <w:szCs w:val="22"/>
        </w:rPr>
        <w:t>Data tabulations may produce estimates</w:t>
      </w:r>
      <w:r w:rsidR="008103E5">
        <w:rPr>
          <w:rStyle w:val="Strong"/>
          <w:rFonts w:asciiTheme="minorHAnsi" w:hAnsiTheme="minorHAnsi"/>
          <w:b w:val="0"/>
          <w:color w:val="auto"/>
          <w:sz w:val="22"/>
          <w:szCs w:val="22"/>
        </w:rPr>
        <w:t xml:space="preserve"> on non-minority/minority-owned businesses, veteran/nonveteran- owned businesses, and male/female-owned businesses, or by other owner characteristics. </w:t>
      </w:r>
    </w:p>
    <w:p w:rsidR="005D0DD9" w:rsidP="005D0DD9" w14:paraId="424CC03E" w14:textId="62C05A41">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T</w:t>
      </w:r>
      <w:r w:rsidR="002056DB">
        <w:rPr>
          <w:rStyle w:val="Strong"/>
          <w:rFonts w:asciiTheme="minorHAnsi" w:hAnsiTheme="minorHAnsi"/>
          <w:b w:val="0"/>
          <w:color w:val="auto"/>
          <w:sz w:val="22"/>
          <w:szCs w:val="22"/>
        </w:rPr>
        <w:t xml:space="preserve">he Census Bureau </w:t>
      </w:r>
      <w:r>
        <w:rPr>
          <w:rStyle w:val="Strong"/>
          <w:rFonts w:asciiTheme="minorHAnsi" w:hAnsiTheme="minorHAnsi"/>
          <w:b w:val="0"/>
          <w:color w:val="auto"/>
          <w:sz w:val="22"/>
          <w:szCs w:val="22"/>
        </w:rPr>
        <w:t xml:space="preserve">collaborated with the </w:t>
      </w:r>
      <w:r w:rsidRPr="00A51B4D">
        <w:rPr>
          <w:rStyle w:val="Strong"/>
          <w:rFonts w:asciiTheme="minorHAnsi" w:hAnsiTheme="minorHAnsi"/>
          <w:b w:val="0"/>
          <w:color w:val="auto"/>
          <w:sz w:val="22"/>
          <w:szCs w:val="22"/>
        </w:rPr>
        <w:t>Office of Disability Employment Policy, Department of Labor</w:t>
      </w:r>
      <w:r>
        <w:rPr>
          <w:rStyle w:val="Strong"/>
          <w:rFonts w:asciiTheme="minorHAnsi" w:hAnsiTheme="minorHAnsi"/>
          <w:b w:val="0"/>
          <w:color w:val="auto"/>
          <w:sz w:val="22"/>
          <w:szCs w:val="22"/>
        </w:rPr>
        <w:t xml:space="preserve"> to </w:t>
      </w:r>
      <w:r w:rsidR="005A7F72">
        <w:rPr>
          <w:rStyle w:val="Strong"/>
          <w:rFonts w:asciiTheme="minorHAnsi" w:hAnsiTheme="minorHAnsi"/>
          <w:b w:val="0"/>
          <w:color w:val="auto"/>
          <w:sz w:val="22"/>
          <w:szCs w:val="22"/>
        </w:rPr>
        <w:t>include</w:t>
      </w:r>
      <w:r w:rsidR="002056DB">
        <w:rPr>
          <w:rStyle w:val="Strong"/>
          <w:rFonts w:asciiTheme="minorHAnsi" w:hAnsiTheme="minorHAnsi"/>
          <w:b w:val="0"/>
          <w:color w:val="auto"/>
          <w:sz w:val="22"/>
          <w:szCs w:val="22"/>
        </w:rPr>
        <w:t xml:space="preserve"> a question on owner disability. Data on owner disability is needed </w:t>
      </w:r>
      <w:r w:rsidRPr="002056DB" w:rsidR="002056DB">
        <w:rPr>
          <w:rStyle w:val="Strong"/>
          <w:rFonts w:asciiTheme="minorHAnsi" w:hAnsiTheme="minorHAnsi"/>
          <w:b w:val="0"/>
          <w:color w:val="auto"/>
          <w:sz w:val="22"/>
          <w:szCs w:val="22"/>
        </w:rPr>
        <w:t xml:space="preserve">to understand the prevalence of disability among business owners across industries, firm size, and geographies. </w:t>
      </w:r>
      <w:r w:rsidR="00582AE4">
        <w:rPr>
          <w:rStyle w:val="Strong"/>
          <w:rFonts w:asciiTheme="minorHAnsi" w:hAnsiTheme="minorHAnsi"/>
          <w:b w:val="0"/>
          <w:color w:val="auto"/>
          <w:sz w:val="22"/>
          <w:szCs w:val="22"/>
        </w:rPr>
        <w:t>These</w:t>
      </w:r>
      <w:r w:rsidR="002056DB">
        <w:rPr>
          <w:rStyle w:val="Strong"/>
          <w:rFonts w:asciiTheme="minorHAnsi" w:hAnsiTheme="minorHAnsi"/>
          <w:b w:val="0"/>
          <w:color w:val="auto"/>
          <w:sz w:val="22"/>
          <w:szCs w:val="22"/>
        </w:rPr>
        <w:t xml:space="preserve"> data are important to </w:t>
      </w:r>
      <w:r w:rsidRPr="002056DB" w:rsidR="002056DB">
        <w:rPr>
          <w:rStyle w:val="Strong"/>
          <w:rFonts w:asciiTheme="minorHAnsi" w:hAnsiTheme="minorHAnsi"/>
          <w:b w:val="0"/>
          <w:color w:val="auto"/>
          <w:sz w:val="22"/>
          <w:szCs w:val="22"/>
        </w:rPr>
        <w:t>examin</w:t>
      </w:r>
      <w:r w:rsidR="002056DB">
        <w:rPr>
          <w:rStyle w:val="Strong"/>
          <w:rFonts w:asciiTheme="minorHAnsi" w:hAnsiTheme="minorHAnsi"/>
          <w:b w:val="0"/>
          <w:color w:val="auto"/>
          <w:sz w:val="22"/>
          <w:szCs w:val="22"/>
        </w:rPr>
        <w:t>ing</w:t>
      </w:r>
      <w:r w:rsidRPr="002056DB" w:rsidR="002056DB">
        <w:rPr>
          <w:rStyle w:val="Strong"/>
          <w:rFonts w:asciiTheme="minorHAnsi" w:hAnsiTheme="minorHAnsi"/>
          <w:b w:val="0"/>
          <w:color w:val="auto"/>
          <w:sz w:val="22"/>
          <w:szCs w:val="22"/>
        </w:rPr>
        <w:t xml:space="preserve"> key motivations for people with disabilities to become business owners</w:t>
      </w:r>
      <w:r w:rsidR="002056DB">
        <w:rPr>
          <w:rStyle w:val="Strong"/>
          <w:rFonts w:asciiTheme="minorHAnsi" w:hAnsiTheme="minorHAnsi"/>
          <w:b w:val="0"/>
          <w:color w:val="auto"/>
          <w:sz w:val="22"/>
          <w:szCs w:val="22"/>
        </w:rPr>
        <w:t>. Additionally, this information will allow users to</w:t>
      </w:r>
      <w:r w:rsidRPr="002056DB" w:rsidR="002056DB">
        <w:rPr>
          <w:rStyle w:val="Strong"/>
          <w:rFonts w:asciiTheme="minorHAnsi" w:hAnsiTheme="minorHAnsi"/>
          <w:b w:val="0"/>
          <w:color w:val="auto"/>
          <w:sz w:val="22"/>
          <w:szCs w:val="22"/>
        </w:rPr>
        <w:t xml:space="preserve"> identify industries where people with disabilities may be more likely to become leaders in their organizations. </w:t>
      </w:r>
      <w:r w:rsidR="002056DB">
        <w:rPr>
          <w:rStyle w:val="Strong"/>
          <w:rFonts w:asciiTheme="minorHAnsi" w:hAnsiTheme="minorHAnsi"/>
          <w:b w:val="0"/>
          <w:color w:val="auto"/>
          <w:sz w:val="22"/>
          <w:szCs w:val="22"/>
        </w:rPr>
        <w:t xml:space="preserve">Results of this information </w:t>
      </w:r>
      <w:r w:rsidRPr="002056DB" w:rsidR="002056DB">
        <w:rPr>
          <w:rStyle w:val="Strong"/>
          <w:rFonts w:asciiTheme="minorHAnsi" w:hAnsiTheme="minorHAnsi"/>
          <w:b w:val="0"/>
          <w:color w:val="auto"/>
          <w:sz w:val="22"/>
          <w:szCs w:val="22"/>
        </w:rPr>
        <w:t>can</w:t>
      </w:r>
      <w:r w:rsidR="002056DB">
        <w:rPr>
          <w:rStyle w:val="Strong"/>
          <w:rFonts w:asciiTheme="minorHAnsi" w:hAnsiTheme="minorHAnsi"/>
          <w:b w:val="0"/>
          <w:color w:val="auto"/>
          <w:sz w:val="22"/>
          <w:szCs w:val="22"/>
        </w:rPr>
        <w:t xml:space="preserve"> be </w:t>
      </w:r>
      <w:r w:rsidRPr="002056DB" w:rsidR="002056DB">
        <w:rPr>
          <w:rStyle w:val="Strong"/>
          <w:rFonts w:asciiTheme="minorHAnsi" w:hAnsiTheme="minorHAnsi"/>
          <w:b w:val="0"/>
          <w:color w:val="auto"/>
          <w:sz w:val="22"/>
          <w:szCs w:val="22"/>
        </w:rPr>
        <w:t>use</w:t>
      </w:r>
      <w:r w:rsidR="002056DB">
        <w:rPr>
          <w:rStyle w:val="Strong"/>
          <w:rFonts w:asciiTheme="minorHAnsi" w:hAnsiTheme="minorHAnsi"/>
          <w:b w:val="0"/>
          <w:color w:val="auto"/>
          <w:sz w:val="22"/>
          <w:szCs w:val="22"/>
        </w:rPr>
        <w:t xml:space="preserve">d </w:t>
      </w:r>
      <w:r w:rsidRPr="002056DB" w:rsidR="002056DB">
        <w:rPr>
          <w:rStyle w:val="Strong"/>
          <w:rFonts w:asciiTheme="minorHAnsi" w:hAnsiTheme="minorHAnsi"/>
          <w:b w:val="0"/>
          <w:color w:val="auto"/>
          <w:sz w:val="22"/>
          <w:szCs w:val="22"/>
        </w:rPr>
        <w:t>to target policy development, technical assistance, and stakeholder engagement towards specific industries or organizations</w:t>
      </w:r>
      <w:r w:rsidR="00A10FBB">
        <w:rPr>
          <w:rStyle w:val="Strong"/>
          <w:rFonts w:asciiTheme="minorHAnsi" w:hAnsiTheme="minorHAnsi"/>
          <w:b w:val="0"/>
          <w:color w:val="auto"/>
          <w:sz w:val="22"/>
          <w:szCs w:val="22"/>
        </w:rPr>
        <w:t>.</w:t>
      </w:r>
    </w:p>
    <w:p w:rsidR="001427B9" w:rsidRPr="00546A24" w:rsidP="005D0DD9" w14:paraId="3479D961" w14:textId="65436A87">
      <w:pPr>
        <w:pStyle w:val="NormalWeb"/>
        <w:ind w:left="360"/>
        <w:rPr>
          <w:rStyle w:val="Strong"/>
          <w:rFonts w:asciiTheme="minorHAnsi" w:eastAsiaTheme="minorHAnsi" w:hAnsiTheme="minorHAnsi"/>
          <w:b w:val="0"/>
          <w:color w:val="auto"/>
          <w:sz w:val="22"/>
          <w:szCs w:val="22"/>
        </w:rPr>
      </w:pPr>
      <w:r w:rsidRPr="00034BCE">
        <w:rPr>
          <w:rStyle w:val="Strong"/>
          <w:rFonts w:asciiTheme="minorHAnsi" w:eastAsiaTheme="minorHAnsi" w:hAnsiTheme="minorHAnsi"/>
          <w:b w:val="0"/>
          <w:color w:val="auto"/>
          <w:sz w:val="22"/>
          <w:szCs w:val="22"/>
        </w:rPr>
        <w:t xml:space="preserve">By law (Title 13 of </w:t>
      </w:r>
      <w:r w:rsidR="00181841">
        <w:rPr>
          <w:rStyle w:val="Strong"/>
          <w:rFonts w:asciiTheme="minorHAnsi" w:eastAsiaTheme="minorHAnsi" w:hAnsiTheme="minorHAnsi"/>
          <w:b w:val="0"/>
          <w:color w:val="auto"/>
          <w:sz w:val="22"/>
          <w:szCs w:val="22"/>
        </w:rPr>
        <w:t xml:space="preserve">the </w:t>
      </w:r>
      <w:r w:rsidRPr="00034BCE">
        <w:rPr>
          <w:rStyle w:val="Strong"/>
          <w:rFonts w:asciiTheme="minorHAnsi" w:eastAsiaTheme="minorHAnsi" w:hAnsiTheme="minorHAnsi"/>
          <w:b w:val="0"/>
          <w:color w:val="auto"/>
          <w:sz w:val="22"/>
          <w:szCs w:val="22"/>
        </w:rPr>
        <w:t>United States Code), all responses to the survey, including sensitive questions, are completely confidential and may be seen only by persons sworn to uphold the confidentiality of Census Bureau information.</w:t>
      </w:r>
      <w:r w:rsidR="00B40DE4">
        <w:rPr>
          <w:rStyle w:val="Strong"/>
          <w:rFonts w:asciiTheme="minorHAnsi" w:eastAsiaTheme="minorHAnsi" w:hAnsiTheme="minorHAnsi"/>
          <w:b w:val="0"/>
          <w:color w:val="auto"/>
          <w:sz w:val="22"/>
          <w:szCs w:val="22"/>
        </w:rPr>
        <w:t xml:space="preserve"> </w:t>
      </w:r>
      <w:r w:rsidRPr="00034BCE">
        <w:rPr>
          <w:rStyle w:val="Strong"/>
          <w:rFonts w:asciiTheme="minorHAnsi" w:eastAsiaTheme="minorHAnsi" w:hAnsiTheme="minorHAnsi"/>
          <w:b w:val="0"/>
          <w:color w:val="auto"/>
          <w:sz w:val="22"/>
          <w:szCs w:val="22"/>
        </w:rPr>
        <w:t xml:space="preserve">The data are used only for statistical purposes and the responses are </w:t>
      </w:r>
      <w:r w:rsidRPr="00034BCE">
        <w:rPr>
          <w:rStyle w:val="Strong"/>
          <w:rFonts w:asciiTheme="minorHAnsi" w:eastAsiaTheme="minorHAnsi" w:hAnsiTheme="minorHAnsi"/>
          <w:b w:val="0"/>
          <w:color w:val="auto"/>
          <w:sz w:val="22"/>
          <w:szCs w:val="22"/>
        </w:rPr>
        <w:t>summarized so that the confidentiality of individual respondents and their business activities is fully protected.</w:t>
      </w:r>
    </w:p>
    <w:p w:rsidR="001427B9" w:rsidRPr="00546A24" w:rsidP="007553C6" w14:paraId="574D12D1" w14:textId="3360AD5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CB542E">
        <w:rPr>
          <w:rStyle w:val="Strong"/>
          <w:rFonts w:asciiTheme="minorHAnsi" w:hAnsiTheme="minorHAnsi"/>
          <w:color w:val="auto"/>
          <w:sz w:val="22"/>
          <w:szCs w:val="22"/>
          <w:u w:val="single"/>
        </w:rPr>
        <w:t>Estimate of Hour Burden</w:t>
      </w:r>
    </w:p>
    <w:p w:rsidR="00A41588" w:rsidP="00CB542E" w14:paraId="10405701" w14:textId="3CF6519A">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r w:rsidR="00860DC3">
        <w:rPr>
          <w:rStyle w:val="Strong"/>
          <w:rFonts w:asciiTheme="minorHAnsi" w:hAnsiTheme="minorHAnsi"/>
          <w:b w:val="0"/>
          <w:color w:val="auto"/>
          <w:sz w:val="22"/>
          <w:szCs w:val="22"/>
        </w:rPr>
        <w:t>202</w:t>
      </w:r>
      <w:r w:rsidR="008A3FD3">
        <w:rPr>
          <w:rStyle w:val="Strong"/>
          <w:rFonts w:asciiTheme="minorHAnsi" w:hAnsiTheme="minorHAnsi"/>
          <w:b w:val="0"/>
          <w:color w:val="auto"/>
          <w:sz w:val="22"/>
          <w:szCs w:val="22"/>
        </w:rPr>
        <w:t>5</w:t>
      </w:r>
      <w:r>
        <w:rPr>
          <w:rStyle w:val="Strong"/>
          <w:rFonts w:asciiTheme="minorHAnsi" w:hAnsiTheme="minorHAnsi"/>
          <w:b w:val="0"/>
          <w:color w:val="auto"/>
          <w:sz w:val="22"/>
          <w:szCs w:val="22"/>
        </w:rPr>
        <w:t xml:space="preserve"> ABS will be mailed in fiscal year </w:t>
      </w:r>
      <w:r w:rsidR="00860DC3">
        <w:rPr>
          <w:rStyle w:val="Strong"/>
          <w:rFonts w:asciiTheme="minorHAnsi" w:hAnsiTheme="minorHAnsi"/>
          <w:b w:val="0"/>
          <w:color w:val="auto"/>
          <w:sz w:val="22"/>
          <w:szCs w:val="22"/>
        </w:rPr>
        <w:t>202</w:t>
      </w:r>
      <w:r w:rsidR="008A3FD3">
        <w:rPr>
          <w:rStyle w:val="Strong"/>
          <w:rFonts w:asciiTheme="minorHAnsi" w:hAnsiTheme="minorHAnsi"/>
          <w:b w:val="0"/>
          <w:color w:val="auto"/>
          <w:sz w:val="22"/>
          <w:szCs w:val="22"/>
        </w:rPr>
        <w:t>5</w:t>
      </w:r>
      <w:r>
        <w:rPr>
          <w:rStyle w:val="Strong"/>
          <w:rFonts w:asciiTheme="minorHAnsi" w:hAnsiTheme="minorHAnsi"/>
          <w:b w:val="0"/>
          <w:color w:val="auto"/>
          <w:sz w:val="22"/>
          <w:szCs w:val="22"/>
        </w:rPr>
        <w:t xml:space="preserve"> to approximately </w:t>
      </w:r>
      <w:r w:rsidR="00D10492">
        <w:rPr>
          <w:rStyle w:val="Strong"/>
          <w:rFonts w:asciiTheme="minorHAnsi" w:hAnsiTheme="minorHAnsi"/>
          <w:b w:val="0"/>
          <w:color w:val="auto"/>
          <w:sz w:val="22"/>
          <w:szCs w:val="22"/>
        </w:rPr>
        <w:t>230,000</w:t>
      </w:r>
      <w:r w:rsidRPr="00F607C0">
        <w:rPr>
          <w:rStyle w:val="Strong"/>
          <w:rFonts w:asciiTheme="minorHAnsi" w:hAnsiTheme="minorHAnsi"/>
          <w:b w:val="0"/>
          <w:color w:val="auto"/>
          <w:sz w:val="22"/>
          <w:szCs w:val="22"/>
        </w:rPr>
        <w:t xml:space="preserve"> respondents.</w:t>
      </w:r>
      <w:bookmarkStart w:id="5" w:name="_Hlk59523001"/>
      <w:r w:rsidR="00B40DE4">
        <w:rPr>
          <w:rStyle w:val="Strong"/>
          <w:rFonts w:asciiTheme="minorHAnsi" w:hAnsiTheme="minorHAnsi"/>
          <w:b w:val="0"/>
          <w:color w:val="auto"/>
          <w:sz w:val="22"/>
          <w:szCs w:val="22"/>
        </w:rPr>
        <w:t xml:space="preserve"> </w:t>
      </w:r>
      <w:bookmarkEnd w:id="5"/>
      <w:r w:rsidR="00530AF5">
        <w:rPr>
          <w:rStyle w:val="Strong"/>
          <w:rFonts w:asciiTheme="minorHAnsi" w:hAnsiTheme="minorHAnsi"/>
          <w:b w:val="0"/>
          <w:color w:val="auto"/>
          <w:sz w:val="22"/>
          <w:szCs w:val="22"/>
        </w:rPr>
        <w:t xml:space="preserve">For businesses, </w:t>
      </w:r>
      <w:r w:rsidR="00530AF5">
        <w:rPr>
          <w:rFonts w:asciiTheme="minorHAnsi" w:hAnsiTheme="minorHAnsi"/>
          <w:sz w:val="22"/>
          <w:szCs w:val="22"/>
        </w:rPr>
        <w:t>t</w:t>
      </w:r>
      <w:r w:rsidRPr="00711CF0" w:rsidR="00711CF0">
        <w:rPr>
          <w:rFonts w:asciiTheme="minorHAnsi" w:hAnsiTheme="minorHAnsi"/>
          <w:sz w:val="22"/>
          <w:szCs w:val="22"/>
        </w:rPr>
        <w:t xml:space="preserve">he </w:t>
      </w:r>
      <w:r w:rsidRPr="006A081B" w:rsidR="00711CF0">
        <w:rPr>
          <w:rFonts w:asciiTheme="minorHAnsi" w:hAnsiTheme="minorHAnsi"/>
          <w:sz w:val="22"/>
        </w:rPr>
        <w:t xml:space="preserve">sample will yield </w:t>
      </w:r>
      <w:r w:rsidRPr="00711CF0" w:rsidR="00711CF0">
        <w:rPr>
          <w:rFonts w:asciiTheme="minorHAnsi" w:hAnsiTheme="minorHAnsi"/>
          <w:sz w:val="22"/>
          <w:szCs w:val="22"/>
        </w:rPr>
        <w:t xml:space="preserve">summary-level estimates for businesses </w:t>
      </w:r>
      <w:r w:rsidR="005C355F">
        <w:rPr>
          <w:rFonts w:asciiTheme="minorHAnsi" w:hAnsiTheme="minorHAnsi"/>
          <w:sz w:val="22"/>
          <w:szCs w:val="22"/>
        </w:rPr>
        <w:t xml:space="preserve">by owner characteristics </w:t>
      </w:r>
      <w:r w:rsidRPr="00711CF0" w:rsidR="00711CF0">
        <w:rPr>
          <w:rFonts w:asciiTheme="minorHAnsi" w:hAnsiTheme="minorHAnsi"/>
          <w:sz w:val="22"/>
          <w:szCs w:val="22"/>
        </w:rPr>
        <w:t>at the NAICS</w:t>
      </w:r>
      <w:r w:rsidR="006609ED">
        <w:rPr>
          <w:rFonts w:asciiTheme="minorHAnsi" w:hAnsiTheme="minorHAnsi"/>
          <w:sz w:val="22"/>
          <w:szCs w:val="22"/>
        </w:rPr>
        <w:t xml:space="preserve"> sector level</w:t>
      </w:r>
      <w:r w:rsidRPr="00711CF0" w:rsidR="00711CF0">
        <w:rPr>
          <w:rFonts w:asciiTheme="minorHAnsi" w:hAnsiTheme="minorHAnsi"/>
          <w:sz w:val="22"/>
          <w:szCs w:val="22"/>
        </w:rPr>
        <w:t>, U.S., state</w:t>
      </w:r>
      <w:r w:rsidR="005D5282">
        <w:rPr>
          <w:rFonts w:asciiTheme="minorHAnsi" w:hAnsiTheme="minorHAnsi"/>
          <w:sz w:val="22"/>
          <w:szCs w:val="22"/>
        </w:rPr>
        <w:t>,</w:t>
      </w:r>
      <w:r w:rsidRPr="00711CF0" w:rsidR="00711CF0">
        <w:rPr>
          <w:rFonts w:asciiTheme="minorHAnsi" w:hAnsiTheme="minorHAnsi"/>
          <w:sz w:val="22"/>
          <w:szCs w:val="22"/>
        </w:rPr>
        <w:t xml:space="preserve"> metropolitan statistical area (MSA)</w:t>
      </w:r>
      <w:r w:rsidR="00715BEB">
        <w:rPr>
          <w:rFonts w:asciiTheme="minorHAnsi" w:hAnsiTheme="minorHAnsi"/>
          <w:sz w:val="22"/>
          <w:szCs w:val="22"/>
        </w:rPr>
        <w:t>, and county</w:t>
      </w:r>
      <w:r w:rsidRPr="00711CF0" w:rsidR="00711CF0">
        <w:rPr>
          <w:rFonts w:asciiTheme="minorHAnsi" w:hAnsiTheme="minorHAnsi"/>
          <w:sz w:val="22"/>
          <w:szCs w:val="22"/>
        </w:rPr>
        <w:t xml:space="preserve"> levels</w:t>
      </w:r>
      <w:r w:rsidR="00711CF0">
        <w:rPr>
          <w:rFonts w:asciiTheme="minorHAnsi" w:hAnsiTheme="minorHAnsi"/>
          <w:sz w:val="22"/>
          <w:szCs w:val="22"/>
        </w:rPr>
        <w:t>.</w:t>
      </w:r>
      <w:r w:rsidR="00B40DE4">
        <w:rPr>
          <w:rStyle w:val="Strong"/>
          <w:rFonts w:asciiTheme="minorHAnsi" w:hAnsiTheme="minorHAnsi"/>
          <w:b w:val="0"/>
          <w:color w:val="auto"/>
          <w:sz w:val="22"/>
          <w:szCs w:val="22"/>
        </w:rPr>
        <w:t xml:space="preserve"> </w:t>
      </w:r>
      <w:r w:rsidRPr="00483258" w:rsidR="00C954CE">
        <w:rPr>
          <w:rStyle w:val="Strong"/>
          <w:rFonts w:asciiTheme="minorHAnsi" w:hAnsiTheme="minorHAnsi"/>
          <w:b w:val="0"/>
          <w:color w:val="auto"/>
          <w:sz w:val="22"/>
          <w:szCs w:val="22"/>
        </w:rPr>
        <w:t>Response times will vary for selected respondents</w:t>
      </w:r>
      <w:r w:rsidR="00455B8F">
        <w:rPr>
          <w:rStyle w:val="Strong"/>
          <w:rFonts w:asciiTheme="minorHAnsi" w:hAnsiTheme="minorHAnsi"/>
          <w:b w:val="0"/>
          <w:color w:val="auto"/>
          <w:sz w:val="22"/>
          <w:szCs w:val="22"/>
        </w:rPr>
        <w:t xml:space="preserve">. </w:t>
      </w:r>
      <w:r w:rsidRPr="003E20EF">
        <w:rPr>
          <w:rStyle w:val="Strong"/>
          <w:rFonts w:asciiTheme="minorHAnsi" w:hAnsiTheme="minorHAnsi"/>
          <w:b w:val="0"/>
          <w:color w:val="auto"/>
          <w:sz w:val="22"/>
          <w:szCs w:val="22"/>
        </w:rPr>
        <w:t>For</w:t>
      </w:r>
      <w:r w:rsidR="002C3AFA">
        <w:rPr>
          <w:rStyle w:val="Strong"/>
          <w:rFonts w:asciiTheme="minorHAnsi" w:hAnsiTheme="minorHAnsi"/>
          <w:b w:val="0"/>
          <w:color w:val="auto"/>
          <w:sz w:val="22"/>
          <w:szCs w:val="22"/>
        </w:rPr>
        <w:t xml:space="preserve"> </w:t>
      </w:r>
      <w:r w:rsidR="005832BE">
        <w:rPr>
          <w:rStyle w:val="Strong"/>
          <w:rFonts w:asciiTheme="minorHAnsi" w:hAnsiTheme="minorHAnsi"/>
          <w:b w:val="0"/>
          <w:color w:val="auto"/>
          <w:sz w:val="22"/>
          <w:szCs w:val="22"/>
        </w:rPr>
        <w:t>the 202</w:t>
      </w:r>
      <w:r w:rsidR="00EE2146">
        <w:rPr>
          <w:rStyle w:val="Strong"/>
          <w:rFonts w:asciiTheme="minorHAnsi" w:hAnsiTheme="minorHAnsi"/>
          <w:b w:val="0"/>
          <w:color w:val="auto"/>
          <w:sz w:val="22"/>
          <w:szCs w:val="22"/>
        </w:rPr>
        <w:t>4</w:t>
      </w:r>
      <w:r w:rsidR="005832BE">
        <w:rPr>
          <w:rStyle w:val="Strong"/>
          <w:rFonts w:asciiTheme="minorHAnsi" w:hAnsiTheme="minorHAnsi"/>
          <w:b w:val="0"/>
          <w:color w:val="auto"/>
          <w:sz w:val="22"/>
          <w:szCs w:val="22"/>
        </w:rPr>
        <w:t xml:space="preserve"> ABS</w:t>
      </w:r>
      <w:r w:rsidRPr="003E20EF" w:rsidR="00DF5395">
        <w:rPr>
          <w:rStyle w:val="Strong"/>
          <w:rFonts w:asciiTheme="minorHAnsi" w:hAnsiTheme="minorHAnsi"/>
          <w:b w:val="0"/>
          <w:color w:val="auto"/>
          <w:sz w:val="22"/>
          <w:szCs w:val="22"/>
        </w:rPr>
        <w:t xml:space="preserve">, the </w:t>
      </w:r>
      <w:r w:rsidRPr="003E20EF" w:rsidR="00D4549A">
        <w:rPr>
          <w:rStyle w:val="Strong"/>
          <w:rFonts w:asciiTheme="minorHAnsi" w:hAnsiTheme="minorHAnsi"/>
          <w:b w:val="0"/>
          <w:color w:val="auto"/>
          <w:sz w:val="22"/>
          <w:szCs w:val="22"/>
        </w:rPr>
        <w:t>estimated average</w:t>
      </w:r>
      <w:r w:rsidRPr="003E20EF" w:rsidR="00BC45EF">
        <w:rPr>
          <w:rStyle w:val="Strong"/>
          <w:rFonts w:asciiTheme="minorHAnsi" w:hAnsiTheme="minorHAnsi"/>
          <w:b w:val="0"/>
          <w:color w:val="auto"/>
          <w:sz w:val="22"/>
          <w:szCs w:val="22"/>
        </w:rPr>
        <w:t xml:space="preserve"> time </w:t>
      </w:r>
      <w:r w:rsidRPr="003E20EF" w:rsidR="00D4549A">
        <w:rPr>
          <w:rStyle w:val="Strong"/>
          <w:rFonts w:asciiTheme="minorHAnsi" w:hAnsiTheme="minorHAnsi"/>
          <w:b w:val="0"/>
          <w:color w:val="auto"/>
          <w:sz w:val="22"/>
          <w:szCs w:val="22"/>
        </w:rPr>
        <w:t xml:space="preserve">for </w:t>
      </w:r>
      <w:r w:rsidR="00C621CE">
        <w:rPr>
          <w:rStyle w:val="Strong"/>
          <w:rFonts w:asciiTheme="minorHAnsi" w:hAnsiTheme="minorHAnsi"/>
          <w:b w:val="0"/>
          <w:color w:val="auto"/>
          <w:sz w:val="22"/>
          <w:szCs w:val="22"/>
        </w:rPr>
        <w:t xml:space="preserve">the </w:t>
      </w:r>
      <w:r w:rsidR="00EE2146">
        <w:rPr>
          <w:rStyle w:val="Strong"/>
          <w:rFonts w:asciiTheme="minorHAnsi" w:hAnsiTheme="minorHAnsi"/>
          <w:b w:val="0"/>
          <w:color w:val="auto"/>
          <w:sz w:val="22"/>
          <w:szCs w:val="22"/>
        </w:rPr>
        <w:t>338,000</w:t>
      </w:r>
      <w:r w:rsidR="00A76604">
        <w:rPr>
          <w:rStyle w:val="Strong"/>
          <w:rFonts w:asciiTheme="minorHAnsi" w:hAnsiTheme="minorHAnsi"/>
          <w:b w:val="0"/>
          <w:color w:val="auto"/>
          <w:sz w:val="22"/>
          <w:szCs w:val="22"/>
        </w:rPr>
        <w:t xml:space="preserve"> </w:t>
      </w:r>
      <w:r w:rsidRPr="00A24EF4" w:rsidR="00C621CE">
        <w:rPr>
          <w:rStyle w:val="Strong"/>
          <w:rFonts w:asciiTheme="minorHAnsi" w:hAnsiTheme="minorHAnsi"/>
          <w:b w:val="0"/>
          <w:color w:val="auto"/>
          <w:sz w:val="22"/>
        </w:rPr>
        <w:t xml:space="preserve">employer </w:t>
      </w:r>
      <w:r w:rsidR="005832BE">
        <w:rPr>
          <w:rStyle w:val="Strong"/>
          <w:rFonts w:asciiTheme="minorHAnsi" w:hAnsiTheme="minorHAnsi"/>
          <w:b w:val="0"/>
          <w:color w:val="auto"/>
          <w:sz w:val="22"/>
        </w:rPr>
        <w:t xml:space="preserve">and nonprofit </w:t>
      </w:r>
      <w:r w:rsidRPr="00A24EF4" w:rsidR="00C621CE">
        <w:rPr>
          <w:rStyle w:val="Strong"/>
          <w:rFonts w:asciiTheme="minorHAnsi" w:hAnsiTheme="minorHAnsi"/>
          <w:b w:val="0"/>
          <w:color w:val="auto"/>
          <w:sz w:val="22"/>
        </w:rPr>
        <w:t xml:space="preserve">businesses </w:t>
      </w:r>
      <w:r w:rsidRPr="00A24EF4" w:rsidR="00D4549A">
        <w:rPr>
          <w:rStyle w:val="Strong"/>
          <w:rFonts w:asciiTheme="minorHAnsi" w:hAnsiTheme="minorHAnsi"/>
          <w:b w:val="0"/>
          <w:color w:val="auto"/>
          <w:sz w:val="22"/>
        </w:rPr>
        <w:t xml:space="preserve">to complete the survey </w:t>
      </w:r>
      <w:r w:rsidR="005832BE">
        <w:rPr>
          <w:rStyle w:val="Strong"/>
          <w:rFonts w:asciiTheme="minorHAnsi" w:hAnsiTheme="minorHAnsi"/>
          <w:b w:val="0"/>
          <w:color w:val="auto"/>
          <w:sz w:val="22"/>
        </w:rPr>
        <w:t>was</w:t>
      </w:r>
      <w:r w:rsidRPr="00A24EF4" w:rsidR="00D4549A">
        <w:rPr>
          <w:rStyle w:val="Strong"/>
          <w:rFonts w:asciiTheme="minorHAnsi" w:hAnsiTheme="minorHAnsi"/>
          <w:b w:val="0"/>
          <w:color w:val="auto"/>
          <w:sz w:val="22"/>
        </w:rPr>
        <w:t xml:space="preserve"> </w:t>
      </w:r>
      <w:r w:rsidR="000D5E95">
        <w:rPr>
          <w:rStyle w:val="Strong"/>
          <w:rFonts w:asciiTheme="minorHAnsi" w:hAnsiTheme="minorHAnsi"/>
          <w:b w:val="0"/>
          <w:color w:val="auto"/>
          <w:sz w:val="22"/>
        </w:rPr>
        <w:t>105</w:t>
      </w:r>
      <w:r w:rsidRPr="00A24EF4" w:rsidR="00415D6D">
        <w:rPr>
          <w:rStyle w:val="Strong"/>
          <w:rFonts w:asciiTheme="minorHAnsi" w:hAnsiTheme="minorHAnsi"/>
          <w:b w:val="0"/>
          <w:color w:val="auto"/>
          <w:sz w:val="22"/>
        </w:rPr>
        <w:t xml:space="preserve"> </w:t>
      </w:r>
      <w:r w:rsidRPr="00A24EF4" w:rsidR="00D4549A">
        <w:rPr>
          <w:rStyle w:val="Strong"/>
          <w:rFonts w:asciiTheme="minorHAnsi" w:hAnsiTheme="minorHAnsi"/>
          <w:b w:val="0"/>
          <w:color w:val="auto"/>
          <w:sz w:val="22"/>
        </w:rPr>
        <w:t>minutes</w:t>
      </w:r>
      <w:r w:rsidRPr="00A24EF4" w:rsidR="0033695D">
        <w:rPr>
          <w:rStyle w:val="Strong"/>
          <w:rFonts w:asciiTheme="minorHAnsi" w:hAnsiTheme="minorHAnsi"/>
          <w:b w:val="0"/>
          <w:color w:val="auto"/>
          <w:sz w:val="22"/>
        </w:rPr>
        <w:t>.</w:t>
      </w:r>
      <w:r w:rsidRPr="003E20EF" w:rsidR="00D4549A">
        <w:rPr>
          <w:rStyle w:val="Strong"/>
          <w:rFonts w:asciiTheme="minorHAnsi" w:hAnsiTheme="minorHAnsi"/>
          <w:b w:val="0"/>
          <w:color w:val="auto"/>
          <w:sz w:val="22"/>
          <w:szCs w:val="22"/>
        </w:rPr>
        <w:t xml:space="preserve"> </w:t>
      </w:r>
      <w:r w:rsidR="00EE2146">
        <w:rPr>
          <w:rStyle w:val="Strong"/>
          <w:rFonts w:asciiTheme="minorHAnsi" w:hAnsiTheme="minorHAnsi"/>
          <w:b w:val="0"/>
          <w:color w:val="auto"/>
          <w:sz w:val="22"/>
          <w:szCs w:val="22"/>
        </w:rPr>
        <w:t xml:space="preserve">The streamlining of content has reduced the estimated </w:t>
      </w:r>
      <w:r w:rsidR="0016047F">
        <w:rPr>
          <w:rStyle w:val="Strong"/>
          <w:rFonts w:asciiTheme="minorHAnsi" w:hAnsiTheme="minorHAnsi"/>
          <w:b w:val="0"/>
          <w:color w:val="auto"/>
          <w:sz w:val="22"/>
          <w:szCs w:val="22"/>
        </w:rPr>
        <w:t xml:space="preserve">average </w:t>
      </w:r>
      <w:r w:rsidR="00EE2146">
        <w:rPr>
          <w:rStyle w:val="Strong"/>
          <w:rFonts w:asciiTheme="minorHAnsi" w:hAnsiTheme="minorHAnsi"/>
          <w:b w:val="0"/>
          <w:color w:val="auto"/>
          <w:sz w:val="22"/>
          <w:szCs w:val="22"/>
        </w:rPr>
        <w:t xml:space="preserve">time to complete the survey to </w:t>
      </w:r>
      <w:r w:rsidR="000D5E95">
        <w:rPr>
          <w:rStyle w:val="Strong"/>
          <w:rFonts w:asciiTheme="minorHAnsi" w:hAnsiTheme="minorHAnsi"/>
          <w:b w:val="0"/>
          <w:color w:val="auto"/>
          <w:sz w:val="22"/>
          <w:szCs w:val="22"/>
        </w:rPr>
        <w:t>3</w:t>
      </w:r>
      <w:r w:rsidR="007E2251">
        <w:rPr>
          <w:rStyle w:val="Strong"/>
          <w:rFonts w:asciiTheme="minorHAnsi" w:hAnsiTheme="minorHAnsi"/>
          <w:b w:val="0"/>
          <w:color w:val="auto"/>
          <w:sz w:val="22"/>
          <w:szCs w:val="22"/>
        </w:rPr>
        <w:t>0</w:t>
      </w:r>
      <w:r w:rsidR="00BC48EA">
        <w:rPr>
          <w:rStyle w:val="Strong"/>
          <w:rFonts w:asciiTheme="minorHAnsi" w:hAnsiTheme="minorHAnsi"/>
          <w:b w:val="0"/>
          <w:color w:val="auto"/>
          <w:sz w:val="22"/>
          <w:szCs w:val="22"/>
        </w:rPr>
        <w:t xml:space="preserve"> </w:t>
      </w:r>
      <w:r w:rsidR="00EE2146">
        <w:rPr>
          <w:rStyle w:val="Strong"/>
          <w:rFonts w:asciiTheme="minorHAnsi" w:hAnsiTheme="minorHAnsi"/>
          <w:b w:val="0"/>
          <w:color w:val="auto"/>
          <w:sz w:val="22"/>
          <w:szCs w:val="22"/>
        </w:rPr>
        <w:t>minutes.</w:t>
      </w:r>
    </w:p>
    <w:p w:rsidR="00530AF5" w:rsidP="00D62E5D" w14:paraId="76DE8C73" w14:textId="0CF47AE3">
      <w:pPr>
        <w:pStyle w:val="NormalWeb"/>
        <w:ind w:left="360"/>
        <w:rPr>
          <w:rStyle w:val="Strong"/>
          <w:rFonts w:asciiTheme="minorHAnsi" w:hAnsiTheme="minorHAnsi"/>
          <w:b w:val="0"/>
          <w:sz w:val="22"/>
          <w:szCs w:val="22"/>
        </w:rPr>
      </w:pPr>
      <w:r w:rsidRPr="00ED5341">
        <w:rPr>
          <w:rStyle w:val="Strong"/>
          <w:b w:val="0"/>
          <w:bCs w:val="0"/>
          <w:noProof/>
        </w:rPr>
        <w:drawing>
          <wp:inline distT="0" distB="0" distL="0" distR="0">
            <wp:extent cx="5770880" cy="767715"/>
            <wp:effectExtent l="0" t="0" r="1270" b="0"/>
            <wp:docPr id="950612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12097"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770880" cy="767715"/>
                    </a:xfrm>
                    <a:prstGeom prst="rect">
                      <a:avLst/>
                    </a:prstGeom>
                    <a:noFill/>
                    <a:ln>
                      <a:noFill/>
                    </a:ln>
                  </pic:spPr>
                </pic:pic>
              </a:graphicData>
            </a:graphic>
          </wp:inline>
        </w:drawing>
      </w:r>
    </w:p>
    <w:p w:rsidR="007122FA" w:rsidRPr="007E2251" w:rsidP="007E2251" w14:paraId="0F976BB2" w14:textId="064B9C95">
      <w:pPr>
        <w:pStyle w:val="NormalWeb"/>
        <w:ind w:left="360"/>
        <w:rPr>
          <w:rStyle w:val="Strong"/>
          <w:rFonts w:asciiTheme="minorHAnsi" w:hAnsiTheme="minorHAnsi"/>
          <w:b w:val="0"/>
          <w:highlight w:val="yellow"/>
        </w:rPr>
      </w:pPr>
      <w:r w:rsidRPr="00D4549A">
        <w:rPr>
          <w:rStyle w:val="Strong"/>
          <w:rFonts w:asciiTheme="minorHAnsi" w:hAnsiTheme="minorHAnsi"/>
          <w:b w:val="0"/>
          <w:sz w:val="22"/>
          <w:szCs w:val="22"/>
        </w:rPr>
        <w:t xml:space="preserve">According to the May </w:t>
      </w:r>
      <w:r w:rsidR="0086571B">
        <w:rPr>
          <w:rStyle w:val="Strong"/>
          <w:rFonts w:asciiTheme="minorHAnsi" w:hAnsiTheme="minorHAnsi"/>
          <w:b w:val="0"/>
          <w:sz w:val="22"/>
          <w:szCs w:val="22"/>
        </w:rPr>
        <w:t>20</w:t>
      </w:r>
      <w:r w:rsidR="00B94D93">
        <w:rPr>
          <w:rStyle w:val="Strong"/>
          <w:rFonts w:asciiTheme="minorHAnsi" w:hAnsiTheme="minorHAnsi"/>
          <w:b w:val="0"/>
          <w:sz w:val="22"/>
          <w:szCs w:val="22"/>
        </w:rPr>
        <w:t>2</w:t>
      </w:r>
      <w:r w:rsidR="00565A98">
        <w:rPr>
          <w:rStyle w:val="Strong"/>
          <w:rFonts w:asciiTheme="minorHAnsi" w:hAnsiTheme="minorHAnsi"/>
          <w:b w:val="0"/>
          <w:sz w:val="22"/>
          <w:szCs w:val="22"/>
        </w:rPr>
        <w:t>3</w:t>
      </w:r>
      <w:r w:rsidRPr="00D4549A">
        <w:rPr>
          <w:rStyle w:val="Strong"/>
          <w:rFonts w:asciiTheme="minorHAnsi" w:hAnsiTheme="minorHAnsi"/>
          <w:b w:val="0"/>
          <w:sz w:val="22"/>
          <w:szCs w:val="22"/>
        </w:rPr>
        <w:t xml:space="preserve"> </w:t>
      </w:r>
      <w:r w:rsidRPr="00D4549A" w:rsidR="00EA4F04">
        <w:rPr>
          <w:rStyle w:val="Strong"/>
          <w:rFonts w:asciiTheme="minorHAnsi" w:hAnsiTheme="minorHAnsi"/>
          <w:b w:val="0"/>
          <w:sz w:val="22"/>
          <w:szCs w:val="22"/>
        </w:rPr>
        <w:t>Occupational Employment Statistics from the Bureau of Labor Statistics</w:t>
      </w:r>
      <w:r w:rsidRPr="00D4549A">
        <w:rPr>
          <w:rStyle w:val="Strong"/>
          <w:rFonts w:asciiTheme="minorHAnsi" w:hAnsiTheme="minorHAnsi"/>
          <w:b w:val="0"/>
          <w:sz w:val="22"/>
          <w:szCs w:val="22"/>
        </w:rPr>
        <w:t xml:space="preserve"> (BLS) website</w:t>
      </w:r>
      <w:r w:rsidRPr="00D4549A" w:rsidR="00EA4F04">
        <w:rPr>
          <w:rStyle w:val="Strong"/>
          <w:rFonts w:asciiTheme="minorHAnsi" w:hAnsiTheme="minorHAnsi"/>
          <w:b w:val="0"/>
          <w:sz w:val="22"/>
          <w:szCs w:val="22"/>
        </w:rPr>
        <w:t xml:space="preserve">, the </w:t>
      </w:r>
      <w:r w:rsidRPr="00D4549A" w:rsidR="00075A74">
        <w:rPr>
          <w:rStyle w:val="Strong"/>
          <w:rFonts w:asciiTheme="minorHAnsi" w:hAnsiTheme="minorHAnsi"/>
          <w:b w:val="0"/>
          <w:sz w:val="22"/>
          <w:szCs w:val="22"/>
        </w:rPr>
        <w:t>mean</w:t>
      </w:r>
      <w:r w:rsidRPr="00D4549A" w:rsidR="00700D16">
        <w:rPr>
          <w:rStyle w:val="Strong"/>
          <w:rFonts w:asciiTheme="minorHAnsi" w:hAnsiTheme="minorHAnsi"/>
          <w:b w:val="0"/>
          <w:sz w:val="22"/>
          <w:szCs w:val="22"/>
        </w:rPr>
        <w:t xml:space="preserve"> </w:t>
      </w:r>
      <w:r w:rsidRPr="00D4549A" w:rsidR="00EA4F04">
        <w:rPr>
          <w:rStyle w:val="Strong"/>
          <w:rFonts w:asciiTheme="minorHAnsi" w:hAnsiTheme="minorHAnsi"/>
          <w:b w:val="0"/>
          <w:sz w:val="22"/>
          <w:szCs w:val="22"/>
        </w:rPr>
        <w:t>hourly wage for accountants</w:t>
      </w:r>
      <w:r w:rsidRPr="00D4549A" w:rsidR="00075A74">
        <w:rPr>
          <w:rStyle w:val="Strong"/>
          <w:rFonts w:asciiTheme="minorHAnsi" w:hAnsiTheme="minorHAnsi"/>
          <w:b w:val="0"/>
          <w:sz w:val="22"/>
          <w:szCs w:val="22"/>
        </w:rPr>
        <w:t xml:space="preserve"> (13-2011 Accountants &amp; Auditors)</w:t>
      </w:r>
      <w:r w:rsidRPr="00D4549A" w:rsidR="00EA4F04">
        <w:rPr>
          <w:rStyle w:val="Strong"/>
          <w:rFonts w:asciiTheme="minorHAnsi" w:hAnsiTheme="minorHAnsi"/>
          <w:b w:val="0"/>
          <w:sz w:val="22"/>
          <w:szCs w:val="22"/>
        </w:rPr>
        <w:t xml:space="preserve"> was </w:t>
      </w:r>
      <w:r w:rsidRPr="006F595F" w:rsidR="0086571B">
        <w:rPr>
          <w:rStyle w:val="Strong"/>
          <w:rFonts w:asciiTheme="minorHAnsi" w:hAnsiTheme="minorHAnsi"/>
          <w:b w:val="0"/>
          <w:sz w:val="22"/>
          <w:szCs w:val="22"/>
        </w:rPr>
        <w:t>$</w:t>
      </w:r>
      <w:r w:rsidR="00781677">
        <w:rPr>
          <w:rStyle w:val="Strong"/>
          <w:rFonts w:asciiTheme="minorHAnsi" w:hAnsiTheme="minorHAnsi"/>
          <w:b w:val="0"/>
          <w:sz w:val="22"/>
          <w:szCs w:val="22"/>
        </w:rPr>
        <w:t>4</w:t>
      </w:r>
      <w:r w:rsidR="00565A98">
        <w:rPr>
          <w:rStyle w:val="Strong"/>
          <w:rFonts w:asciiTheme="minorHAnsi" w:hAnsiTheme="minorHAnsi"/>
          <w:b w:val="0"/>
          <w:sz w:val="22"/>
          <w:szCs w:val="22"/>
        </w:rPr>
        <w:t>3</w:t>
      </w:r>
      <w:r w:rsidR="00781677">
        <w:rPr>
          <w:rStyle w:val="Strong"/>
          <w:rFonts w:asciiTheme="minorHAnsi" w:hAnsiTheme="minorHAnsi"/>
          <w:b w:val="0"/>
          <w:sz w:val="22"/>
          <w:szCs w:val="22"/>
        </w:rPr>
        <w:t>.</w:t>
      </w:r>
      <w:r w:rsidR="00565A98">
        <w:rPr>
          <w:rStyle w:val="Strong"/>
          <w:rFonts w:asciiTheme="minorHAnsi" w:hAnsiTheme="minorHAnsi"/>
          <w:b w:val="0"/>
          <w:sz w:val="22"/>
          <w:szCs w:val="22"/>
        </w:rPr>
        <w:t>65</w:t>
      </w:r>
      <w:r w:rsidRPr="006F595F" w:rsidR="00EA4F04">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r w:rsidRPr="00483258" w:rsidR="007D31A6">
        <w:rPr>
          <w:rStyle w:val="Strong"/>
          <w:rFonts w:asciiTheme="minorHAnsi" w:hAnsiTheme="minorHAnsi"/>
          <w:b w:val="0"/>
          <w:color w:val="auto"/>
          <w:sz w:val="22"/>
          <w:szCs w:val="22"/>
        </w:rPr>
        <w:t>T</w:t>
      </w:r>
      <w:r w:rsidRPr="00483258" w:rsidR="00700D16">
        <w:rPr>
          <w:rStyle w:val="Strong"/>
          <w:rFonts w:asciiTheme="minorHAnsi" w:hAnsiTheme="minorHAnsi"/>
          <w:b w:val="0"/>
          <w:sz w:val="22"/>
          <w:szCs w:val="22"/>
        </w:rPr>
        <w:t>he total</w:t>
      </w:r>
      <w:r w:rsidRPr="00483258" w:rsidR="001122F1">
        <w:rPr>
          <w:rStyle w:val="Strong"/>
          <w:rFonts w:asciiTheme="minorHAnsi" w:hAnsiTheme="minorHAnsi"/>
          <w:b w:val="0"/>
          <w:sz w:val="22"/>
          <w:szCs w:val="22"/>
        </w:rPr>
        <w:t xml:space="preserve"> annual</w:t>
      </w:r>
      <w:r w:rsidRPr="00483258" w:rsidR="00EA4F04">
        <w:rPr>
          <w:rStyle w:val="Strong"/>
          <w:rFonts w:asciiTheme="minorHAnsi" w:hAnsiTheme="minorHAnsi"/>
          <w:b w:val="0"/>
          <w:sz w:val="22"/>
          <w:szCs w:val="22"/>
        </w:rPr>
        <w:t xml:space="preserve"> cost to respondents for their time to respond</w:t>
      </w:r>
      <w:r w:rsidRPr="00483258" w:rsidR="00D4549A">
        <w:rPr>
          <w:rStyle w:val="Strong"/>
          <w:rFonts w:asciiTheme="minorHAnsi" w:hAnsiTheme="minorHAnsi"/>
          <w:b w:val="0"/>
          <w:sz w:val="22"/>
          <w:szCs w:val="22"/>
        </w:rPr>
        <w:t xml:space="preserve"> for fiscal year </w:t>
      </w:r>
      <w:r w:rsidR="0086571B">
        <w:rPr>
          <w:rStyle w:val="Strong"/>
          <w:rFonts w:asciiTheme="minorHAnsi" w:hAnsiTheme="minorHAnsi"/>
          <w:b w:val="0"/>
          <w:sz w:val="22"/>
          <w:szCs w:val="22"/>
        </w:rPr>
        <w:t>202</w:t>
      </w:r>
      <w:r w:rsidR="00565A98">
        <w:rPr>
          <w:rStyle w:val="Strong"/>
          <w:rFonts w:asciiTheme="minorHAnsi" w:hAnsiTheme="minorHAnsi"/>
          <w:b w:val="0"/>
          <w:sz w:val="22"/>
          <w:szCs w:val="22"/>
        </w:rPr>
        <w:t>5</w:t>
      </w:r>
      <w:r w:rsidRPr="00483258" w:rsidR="00DE36C5">
        <w:rPr>
          <w:rStyle w:val="Strong"/>
          <w:rFonts w:asciiTheme="minorHAnsi" w:hAnsiTheme="minorHAnsi"/>
          <w:b w:val="0"/>
          <w:sz w:val="22"/>
          <w:szCs w:val="22"/>
        </w:rPr>
        <w:t xml:space="preserve"> </w:t>
      </w:r>
      <w:r w:rsidRPr="00483258" w:rsidR="00EA4F04">
        <w:rPr>
          <w:rStyle w:val="Strong"/>
          <w:rFonts w:asciiTheme="minorHAnsi" w:hAnsiTheme="minorHAnsi"/>
          <w:b w:val="0"/>
          <w:sz w:val="22"/>
          <w:szCs w:val="22"/>
        </w:rPr>
        <w:t>is estimated to be</w:t>
      </w:r>
      <w:r w:rsidRPr="00483258" w:rsidR="00555D2C">
        <w:rPr>
          <w:rStyle w:val="Strong"/>
          <w:rFonts w:asciiTheme="minorHAnsi" w:hAnsiTheme="minorHAnsi"/>
          <w:b w:val="0"/>
          <w:sz w:val="22"/>
          <w:szCs w:val="22"/>
        </w:rPr>
        <w:t xml:space="preserve"> </w:t>
      </w:r>
      <w:r w:rsidRPr="00EF4EEF" w:rsidR="00555D2C">
        <w:rPr>
          <w:rStyle w:val="Strong"/>
          <w:rFonts w:asciiTheme="minorHAnsi" w:hAnsiTheme="minorHAnsi"/>
          <w:b w:val="0"/>
          <w:sz w:val="22"/>
          <w:szCs w:val="22"/>
        </w:rPr>
        <w:t>$</w:t>
      </w:r>
      <w:r w:rsidRPr="00EF4EEF" w:rsidR="007E2251">
        <w:rPr>
          <w:rFonts w:asciiTheme="minorHAnsi" w:hAnsiTheme="minorHAnsi"/>
          <w:bCs/>
        </w:rPr>
        <w:t>4,904,805</w:t>
      </w:r>
      <w:r w:rsidRPr="00EF4EEF" w:rsidR="001122F1">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p>
    <w:p w:rsidR="00D62E5D" w:rsidP="00D62E5D" w14:paraId="483DB859" w14:textId="62373400">
      <w:pPr>
        <w:pStyle w:val="NormalWeb"/>
        <w:ind w:left="360"/>
        <w:rPr>
          <w:rStyle w:val="Strong"/>
          <w:rFonts w:asciiTheme="minorHAnsi" w:hAnsiTheme="minorHAnsi"/>
          <w:b w:val="0"/>
          <w:sz w:val="22"/>
          <w:szCs w:val="22"/>
        </w:rPr>
      </w:pPr>
      <w:r>
        <w:rPr>
          <w:rStyle w:val="Strong"/>
          <w:rFonts w:asciiTheme="minorHAnsi" w:hAnsiTheme="minorHAnsi"/>
          <w:b w:val="0"/>
          <w:sz w:val="22"/>
          <w:szCs w:val="22"/>
        </w:rPr>
        <w:t xml:space="preserve">Implementation of our reduced content plan </w:t>
      </w:r>
      <w:r w:rsidR="00BC48EA">
        <w:rPr>
          <w:rStyle w:val="Strong"/>
          <w:rFonts w:asciiTheme="minorHAnsi" w:hAnsiTheme="minorHAnsi"/>
          <w:b w:val="0"/>
          <w:sz w:val="22"/>
          <w:szCs w:val="22"/>
        </w:rPr>
        <w:t xml:space="preserve">and reduced sample </w:t>
      </w:r>
      <w:r>
        <w:rPr>
          <w:rStyle w:val="Strong"/>
          <w:rFonts w:asciiTheme="minorHAnsi" w:hAnsiTheme="minorHAnsi"/>
          <w:b w:val="0"/>
          <w:sz w:val="22"/>
          <w:szCs w:val="22"/>
        </w:rPr>
        <w:t>save</w:t>
      </w:r>
      <w:r w:rsidR="00A55672">
        <w:rPr>
          <w:rStyle w:val="Strong"/>
          <w:rFonts w:asciiTheme="minorHAnsi" w:hAnsiTheme="minorHAnsi"/>
          <w:b w:val="0"/>
          <w:sz w:val="22"/>
          <w:szCs w:val="22"/>
        </w:rPr>
        <w:t xml:space="preserve">s </w:t>
      </w:r>
      <w:r w:rsidRPr="00EF4EEF" w:rsidR="00A55672">
        <w:rPr>
          <w:rStyle w:val="Strong"/>
          <w:rFonts w:asciiTheme="minorHAnsi" w:hAnsiTheme="minorHAnsi"/>
          <w:b w:val="0"/>
          <w:sz w:val="22"/>
          <w:szCs w:val="22"/>
        </w:rPr>
        <w:t>approximately</w:t>
      </w:r>
      <w:r w:rsidRPr="00EF4EEF">
        <w:rPr>
          <w:rStyle w:val="Strong"/>
          <w:rFonts w:asciiTheme="minorHAnsi" w:hAnsiTheme="minorHAnsi"/>
          <w:b w:val="0"/>
          <w:sz w:val="22"/>
          <w:szCs w:val="22"/>
        </w:rPr>
        <w:t xml:space="preserve"> $</w:t>
      </w:r>
      <w:r w:rsidRPr="00EF4EEF" w:rsidR="00EF4EEF">
        <w:rPr>
          <w:rStyle w:val="Strong"/>
          <w:rFonts w:asciiTheme="minorHAnsi" w:hAnsiTheme="minorHAnsi"/>
          <w:b w:val="0"/>
          <w:sz w:val="22"/>
          <w:szCs w:val="22"/>
        </w:rPr>
        <w:t>8</w:t>
      </w:r>
      <w:r w:rsidRPr="00EF4EEF" w:rsidR="005435C2">
        <w:rPr>
          <w:rStyle w:val="Strong"/>
          <w:rFonts w:asciiTheme="minorHAnsi" w:hAnsiTheme="minorHAnsi"/>
          <w:b w:val="0"/>
          <w:sz w:val="22"/>
          <w:szCs w:val="22"/>
        </w:rPr>
        <w:t>,</w:t>
      </w:r>
      <w:r w:rsidRPr="00EF4EEF" w:rsidR="00EF4EEF">
        <w:rPr>
          <w:rStyle w:val="Strong"/>
          <w:rFonts w:asciiTheme="minorHAnsi" w:hAnsiTheme="minorHAnsi"/>
          <w:b w:val="0"/>
          <w:sz w:val="22"/>
          <w:szCs w:val="22"/>
        </w:rPr>
        <w:t>656</w:t>
      </w:r>
      <w:r w:rsidRPr="00EF4EEF" w:rsidR="005435C2">
        <w:rPr>
          <w:rStyle w:val="Strong"/>
          <w:rFonts w:asciiTheme="minorHAnsi" w:hAnsiTheme="minorHAnsi"/>
          <w:b w:val="0"/>
          <w:sz w:val="22"/>
          <w:szCs w:val="22"/>
        </w:rPr>
        <w:t>,</w:t>
      </w:r>
      <w:r w:rsidRPr="00EF4EEF" w:rsidR="00EF4EEF">
        <w:rPr>
          <w:rStyle w:val="Strong"/>
          <w:rFonts w:asciiTheme="minorHAnsi" w:hAnsiTheme="minorHAnsi"/>
          <w:b w:val="0"/>
          <w:sz w:val="22"/>
          <w:szCs w:val="22"/>
        </w:rPr>
        <w:t>035</w:t>
      </w:r>
      <w:r>
        <w:rPr>
          <w:rStyle w:val="Strong"/>
          <w:rFonts w:asciiTheme="minorHAnsi" w:hAnsiTheme="minorHAnsi"/>
          <w:b w:val="0"/>
          <w:sz w:val="22"/>
          <w:szCs w:val="22"/>
        </w:rPr>
        <w:t xml:space="preserve"> for the cost to respondents</w:t>
      </w:r>
      <w:r w:rsidR="00BC48EA">
        <w:rPr>
          <w:rStyle w:val="Strong"/>
          <w:rFonts w:asciiTheme="minorHAnsi" w:hAnsiTheme="minorHAnsi"/>
          <w:b w:val="0"/>
          <w:sz w:val="22"/>
          <w:szCs w:val="22"/>
        </w:rPr>
        <w:t xml:space="preserve"> compared to the estimated cost to respondents of the 2024 ABS.</w:t>
      </w:r>
    </w:p>
    <w:p w:rsidR="00E94467" w:rsidRPr="00B82732" w14:paraId="35368794" w14:textId="2333503C">
      <w:pPr>
        <w:pStyle w:val="NormalWeb"/>
        <w:ind w:left="360"/>
        <w:rPr>
          <w:rStyle w:val="Strong"/>
          <w:rFonts w:asciiTheme="minorHAnsi" w:hAnsiTheme="minorHAnsi"/>
          <w:b w:val="0"/>
          <w:sz w:val="22"/>
          <w:szCs w:val="22"/>
        </w:rPr>
      </w:pPr>
      <w:r>
        <w:rPr>
          <w:rStyle w:val="Strong"/>
          <w:rFonts w:asciiTheme="minorHAnsi" w:hAnsiTheme="minorHAnsi"/>
          <w:b w:val="0"/>
          <w:sz w:val="22"/>
          <w:szCs w:val="22"/>
        </w:rPr>
        <w:t xml:space="preserve">The sample size has been revised since the </w:t>
      </w:r>
      <w:r w:rsidR="00702BA0">
        <w:rPr>
          <w:rStyle w:val="Strong"/>
          <w:rFonts w:asciiTheme="minorHAnsi" w:hAnsiTheme="minorHAnsi"/>
          <w:b w:val="0"/>
          <w:sz w:val="22"/>
          <w:szCs w:val="22"/>
        </w:rPr>
        <w:t xml:space="preserve">60-day </w:t>
      </w:r>
      <w:r>
        <w:rPr>
          <w:rStyle w:val="Strong"/>
          <w:rFonts w:asciiTheme="minorHAnsi" w:hAnsiTheme="minorHAnsi"/>
          <w:b w:val="0"/>
          <w:sz w:val="22"/>
          <w:szCs w:val="22"/>
        </w:rPr>
        <w:t xml:space="preserve">notice </w:t>
      </w:r>
      <w:r w:rsidRPr="00E94467">
        <w:rPr>
          <w:rStyle w:val="Strong"/>
          <w:rFonts w:asciiTheme="minorHAnsi" w:hAnsiTheme="minorHAnsi"/>
          <w:b w:val="0"/>
          <w:sz w:val="22"/>
          <w:szCs w:val="22"/>
        </w:rPr>
        <w:t>published in the Federal Register on September 22, 2023</w:t>
      </w:r>
      <w:r>
        <w:rPr>
          <w:rStyle w:val="Strong"/>
          <w:rFonts w:asciiTheme="minorHAnsi" w:hAnsiTheme="minorHAnsi"/>
          <w:b w:val="0"/>
          <w:sz w:val="22"/>
          <w:szCs w:val="22"/>
        </w:rPr>
        <w:t>.  The notice estimated a total sample size of 308,000 organizations and businesses.</w:t>
      </w:r>
      <w:r w:rsidR="00C97D92">
        <w:rPr>
          <w:rStyle w:val="Strong"/>
          <w:rFonts w:asciiTheme="minorHAnsi" w:hAnsiTheme="minorHAnsi"/>
          <w:b w:val="0"/>
          <w:sz w:val="22"/>
          <w:szCs w:val="22"/>
        </w:rPr>
        <w:t xml:space="preserve"> </w:t>
      </w:r>
      <w:r w:rsidR="00ED5341">
        <w:rPr>
          <w:rStyle w:val="Strong"/>
          <w:rFonts w:asciiTheme="minorHAnsi" w:hAnsiTheme="minorHAnsi"/>
          <w:b w:val="0"/>
          <w:sz w:val="22"/>
          <w:szCs w:val="22"/>
        </w:rPr>
        <w:t xml:space="preserve">Later </w:t>
      </w:r>
      <w:r w:rsidR="00EF4EEF">
        <w:rPr>
          <w:rStyle w:val="Strong"/>
          <w:rFonts w:asciiTheme="minorHAnsi" w:hAnsiTheme="minorHAnsi"/>
          <w:b w:val="0"/>
          <w:sz w:val="22"/>
          <w:szCs w:val="22"/>
        </w:rPr>
        <w:t>the package</w:t>
      </w:r>
      <w:r w:rsidR="00ED5341">
        <w:rPr>
          <w:rStyle w:val="Strong"/>
          <w:rFonts w:asciiTheme="minorHAnsi" w:hAnsiTheme="minorHAnsi"/>
          <w:b w:val="0"/>
          <w:sz w:val="22"/>
          <w:szCs w:val="22"/>
        </w:rPr>
        <w:t xml:space="preserve"> was amended to 338,000 employer businesses and nonprofit organizations. </w:t>
      </w:r>
      <w:r w:rsidR="00C97D92">
        <w:rPr>
          <w:rStyle w:val="Strong"/>
          <w:rFonts w:asciiTheme="minorHAnsi" w:hAnsiTheme="minorHAnsi"/>
          <w:b w:val="0"/>
          <w:sz w:val="22"/>
          <w:szCs w:val="22"/>
        </w:rPr>
        <w:t xml:space="preserve">We </w:t>
      </w:r>
      <w:r w:rsidR="00702BA0">
        <w:rPr>
          <w:rStyle w:val="Strong"/>
          <w:rFonts w:asciiTheme="minorHAnsi" w:hAnsiTheme="minorHAnsi"/>
          <w:b w:val="0"/>
          <w:sz w:val="22"/>
          <w:szCs w:val="22"/>
        </w:rPr>
        <w:t>now request to reduce</w:t>
      </w:r>
      <w:r w:rsidR="00C97D92">
        <w:rPr>
          <w:rStyle w:val="Strong"/>
          <w:rFonts w:asciiTheme="minorHAnsi" w:hAnsiTheme="minorHAnsi"/>
          <w:b w:val="0"/>
          <w:sz w:val="22"/>
          <w:szCs w:val="22"/>
        </w:rPr>
        <w:t xml:space="preserve"> our sample to </w:t>
      </w:r>
      <w:r w:rsidR="00D10492">
        <w:rPr>
          <w:rStyle w:val="Strong"/>
          <w:rFonts w:asciiTheme="minorHAnsi" w:hAnsiTheme="minorHAnsi"/>
          <w:b w:val="0"/>
          <w:sz w:val="22"/>
          <w:szCs w:val="22"/>
        </w:rPr>
        <w:t>230,000</w:t>
      </w:r>
      <w:r w:rsidR="00C97D92">
        <w:rPr>
          <w:rStyle w:val="Strong"/>
          <w:rFonts w:asciiTheme="minorHAnsi" w:hAnsiTheme="minorHAnsi"/>
          <w:b w:val="0"/>
          <w:sz w:val="22"/>
          <w:szCs w:val="22"/>
        </w:rPr>
        <w:t xml:space="preserve"> to reduce burden on companies.</w:t>
      </w:r>
    </w:p>
    <w:p w:rsidR="00CB542E" w:rsidRPr="00546A24" w:rsidP="007553C6" w14:paraId="7FE59D20" w14:textId="0171CBB6">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EA4F04">
        <w:rPr>
          <w:rStyle w:val="Strong"/>
          <w:rFonts w:asciiTheme="minorHAnsi" w:hAnsiTheme="minorHAnsi"/>
          <w:color w:val="auto"/>
          <w:sz w:val="22"/>
          <w:szCs w:val="22"/>
          <w:u w:val="single"/>
        </w:rPr>
        <w:t>Estimate of Cost Burden</w:t>
      </w:r>
    </w:p>
    <w:p w:rsidR="00EA4F04" w:rsidRPr="00546A24" w:rsidP="00EA4F04" w14:paraId="26C9D594" w14:textId="408C446D">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We do not expect respondents to incur any costs other than that of their time to respond.</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The information requested is of the type and scope normally known by respondents or carried in company records and no special hardware or accounting software or system is necessary to provide answers to this information collection.</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Therefore, respondents are not expected to incur any capital and start-up costs or system maintenance costs in responding.</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Further, purchasing of outside accounting or information collection services, if performed by the respondent, is part of usual and customary business practices and not specifically required for this information collection.</w:t>
      </w:r>
    </w:p>
    <w:p w:rsidR="00EA4F04" w:rsidRPr="00546A24" w:rsidP="007553C6" w14:paraId="28135979" w14:textId="6029D6FF">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Cost to Federal Government</w:t>
      </w:r>
    </w:p>
    <w:p w:rsidR="005E7563" w:rsidRPr="00546A24" w:rsidP="005E7563" w14:paraId="095C2E1C" w14:textId="1A8D51F8">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w:t>
      </w:r>
      <w:r w:rsidRPr="00546A24" w:rsidR="00CA5E97">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ABS</w:t>
      </w:r>
      <w:r w:rsidRPr="00546A24" w:rsidR="00CA5E97">
        <w:rPr>
          <w:rStyle w:val="Strong"/>
          <w:rFonts w:asciiTheme="minorHAnsi" w:hAnsiTheme="minorHAnsi"/>
          <w:b w:val="0"/>
          <w:color w:val="auto"/>
          <w:sz w:val="22"/>
          <w:szCs w:val="22"/>
        </w:rPr>
        <w:t xml:space="preserve"> is funded jointly by the</w:t>
      </w:r>
      <w:r w:rsidRPr="00546A24">
        <w:rPr>
          <w:rStyle w:val="Strong"/>
          <w:rFonts w:asciiTheme="minorHAnsi" w:hAnsiTheme="minorHAnsi"/>
          <w:b w:val="0"/>
          <w:color w:val="auto"/>
          <w:sz w:val="22"/>
          <w:szCs w:val="22"/>
        </w:rPr>
        <w:t xml:space="preserve"> </w:t>
      </w:r>
      <w:r w:rsidRPr="00544DDA">
        <w:rPr>
          <w:rStyle w:val="Strong"/>
          <w:rFonts w:asciiTheme="minorHAnsi" w:hAnsiTheme="minorHAnsi"/>
          <w:b w:val="0"/>
          <w:color w:val="auto"/>
          <w:sz w:val="22"/>
          <w:szCs w:val="22"/>
        </w:rPr>
        <w:t>Census Bureau</w:t>
      </w:r>
      <w:r w:rsidRPr="00544DDA" w:rsidR="00F978CC">
        <w:rPr>
          <w:rStyle w:val="Strong"/>
          <w:rFonts w:asciiTheme="minorHAnsi" w:hAnsiTheme="minorHAnsi"/>
          <w:b w:val="0"/>
          <w:color w:val="auto"/>
          <w:sz w:val="22"/>
          <w:szCs w:val="22"/>
        </w:rPr>
        <w:t xml:space="preserve"> </w:t>
      </w:r>
      <w:r w:rsidRPr="00544DDA" w:rsidR="00DD7CB7">
        <w:rPr>
          <w:rStyle w:val="Strong"/>
          <w:rFonts w:asciiTheme="minorHAnsi" w:hAnsiTheme="minorHAnsi"/>
          <w:b w:val="0"/>
          <w:color w:val="auto"/>
          <w:sz w:val="22"/>
          <w:szCs w:val="22"/>
        </w:rPr>
        <w:t xml:space="preserve">and </w:t>
      </w:r>
      <w:r w:rsidRPr="00544DDA" w:rsidR="0001364B">
        <w:rPr>
          <w:rFonts w:asciiTheme="minorHAnsi" w:hAnsiTheme="minorHAnsi"/>
          <w:sz w:val="22"/>
          <w:szCs w:val="22"/>
        </w:rPr>
        <w:t>NCSES within the NSF</w:t>
      </w:r>
      <w:r w:rsidRPr="00544DDA" w:rsidR="00CA5E97">
        <w:rPr>
          <w:rStyle w:val="Strong"/>
          <w:rFonts w:asciiTheme="minorHAnsi" w:hAnsiTheme="minorHAnsi"/>
          <w:b w:val="0"/>
          <w:color w:val="auto"/>
          <w:sz w:val="22"/>
          <w:szCs w:val="22"/>
        </w:rPr>
        <w:t>.</w:t>
      </w:r>
      <w:r w:rsidRPr="00544DDA" w:rsidR="00B40DE4">
        <w:rPr>
          <w:rStyle w:val="Strong"/>
          <w:rFonts w:asciiTheme="minorHAnsi" w:hAnsiTheme="minorHAnsi"/>
          <w:b w:val="0"/>
          <w:color w:val="auto"/>
          <w:sz w:val="22"/>
          <w:szCs w:val="22"/>
        </w:rPr>
        <w:t xml:space="preserve"> </w:t>
      </w:r>
      <w:r w:rsidRPr="00544DDA">
        <w:rPr>
          <w:rStyle w:val="Strong"/>
          <w:rFonts w:asciiTheme="minorHAnsi" w:hAnsiTheme="minorHAnsi"/>
          <w:b w:val="0"/>
          <w:color w:val="auto"/>
          <w:sz w:val="22"/>
          <w:szCs w:val="22"/>
        </w:rPr>
        <w:t>The</w:t>
      </w:r>
      <w:r w:rsidRPr="00544DDA" w:rsidR="00CA5E97">
        <w:rPr>
          <w:rStyle w:val="Strong"/>
          <w:rFonts w:asciiTheme="minorHAnsi" w:hAnsiTheme="minorHAnsi"/>
          <w:b w:val="0"/>
          <w:color w:val="auto"/>
          <w:sz w:val="22"/>
          <w:szCs w:val="22"/>
        </w:rPr>
        <w:t xml:space="preserve"> estimated</w:t>
      </w:r>
      <w:r w:rsidRPr="00544DDA">
        <w:rPr>
          <w:rStyle w:val="Strong"/>
          <w:rFonts w:asciiTheme="minorHAnsi" w:hAnsiTheme="minorHAnsi"/>
          <w:b w:val="0"/>
          <w:color w:val="auto"/>
          <w:sz w:val="22"/>
          <w:szCs w:val="22"/>
        </w:rPr>
        <w:t xml:space="preserve"> cost to the</w:t>
      </w:r>
      <w:r w:rsidRPr="00544DDA" w:rsidR="00E9672F">
        <w:rPr>
          <w:rStyle w:val="Strong"/>
          <w:rFonts w:asciiTheme="minorHAnsi" w:hAnsiTheme="minorHAnsi"/>
          <w:b w:val="0"/>
          <w:color w:val="auto"/>
          <w:sz w:val="22"/>
          <w:szCs w:val="22"/>
        </w:rPr>
        <w:t xml:space="preserve"> Federal Government to conduct this survey for </w:t>
      </w:r>
      <w:r w:rsidRPr="006D1248" w:rsidR="00544DDA">
        <w:rPr>
          <w:rStyle w:val="Strong"/>
          <w:rFonts w:asciiTheme="minorHAnsi" w:hAnsiTheme="minorHAnsi"/>
          <w:b w:val="0"/>
          <w:color w:val="auto"/>
          <w:sz w:val="22"/>
          <w:szCs w:val="22"/>
        </w:rPr>
        <w:t xml:space="preserve">one </w:t>
      </w:r>
      <w:r w:rsidRPr="00544DDA" w:rsidR="00E9672F">
        <w:rPr>
          <w:rStyle w:val="Strong"/>
          <w:rFonts w:asciiTheme="minorHAnsi" w:hAnsiTheme="minorHAnsi"/>
          <w:b w:val="0"/>
          <w:color w:val="auto"/>
          <w:sz w:val="22"/>
          <w:szCs w:val="22"/>
        </w:rPr>
        <w:t xml:space="preserve">reference year is </w:t>
      </w:r>
      <w:r w:rsidRPr="006D1248" w:rsidR="00E9672F">
        <w:rPr>
          <w:rStyle w:val="Strong"/>
          <w:rFonts w:asciiTheme="minorHAnsi" w:hAnsiTheme="minorHAnsi"/>
          <w:b w:val="0"/>
          <w:color w:val="auto"/>
          <w:sz w:val="22"/>
          <w:szCs w:val="22"/>
        </w:rPr>
        <w:t>$</w:t>
      </w:r>
      <w:r w:rsidR="001553BD">
        <w:rPr>
          <w:rStyle w:val="Strong"/>
          <w:rFonts w:asciiTheme="minorHAnsi" w:hAnsiTheme="minorHAnsi"/>
          <w:b w:val="0"/>
          <w:color w:val="auto"/>
          <w:sz w:val="22"/>
          <w:szCs w:val="22"/>
        </w:rPr>
        <w:t>7.1</w:t>
      </w:r>
      <w:r w:rsidR="006D1248">
        <w:rPr>
          <w:rStyle w:val="Strong"/>
          <w:rFonts w:asciiTheme="minorHAnsi" w:hAnsiTheme="minorHAnsi"/>
          <w:b w:val="0"/>
          <w:color w:val="auto"/>
          <w:sz w:val="22"/>
          <w:szCs w:val="22"/>
        </w:rPr>
        <w:t xml:space="preserve"> </w:t>
      </w:r>
      <w:r w:rsidR="00E9672F">
        <w:rPr>
          <w:rStyle w:val="Strong"/>
          <w:rFonts w:asciiTheme="minorHAnsi" w:hAnsiTheme="minorHAnsi"/>
          <w:b w:val="0"/>
          <w:color w:val="auto"/>
          <w:sz w:val="22"/>
          <w:szCs w:val="22"/>
        </w:rPr>
        <w:t>million</w:t>
      </w:r>
      <w:r w:rsidRPr="00546A24">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The Census Bureau has planned and allocated resources for the effective and efficient management of this information collection.</w:t>
      </w:r>
    </w:p>
    <w:p w:rsidR="00246134" w:rsidRPr="00246134" w:rsidP="00246134" w14:paraId="73EEAD01" w14:textId="638E1E80">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5E7563">
        <w:rPr>
          <w:rStyle w:val="Strong"/>
          <w:rFonts w:asciiTheme="minorHAnsi" w:hAnsiTheme="minorHAnsi"/>
          <w:color w:val="auto"/>
          <w:sz w:val="22"/>
          <w:szCs w:val="22"/>
          <w:u w:val="single"/>
        </w:rPr>
        <w:t>Reason for Change in Burden</w:t>
      </w:r>
      <w:r>
        <w:rPr>
          <w:rStyle w:val="Strong"/>
          <w:rFonts w:asciiTheme="minorHAnsi" w:hAnsiTheme="minorHAnsi"/>
          <w:color w:val="auto"/>
          <w:sz w:val="22"/>
          <w:szCs w:val="22"/>
          <w:u w:val="single"/>
        </w:rPr>
        <w:br/>
      </w:r>
      <w:r>
        <w:rPr>
          <w:rStyle w:val="Strong"/>
          <w:rFonts w:asciiTheme="minorHAnsi" w:hAnsiTheme="minorHAnsi"/>
          <w:b w:val="0"/>
          <w:color w:val="auto"/>
          <w:sz w:val="22"/>
          <w:szCs w:val="22"/>
          <w:u w:val="single"/>
        </w:rPr>
        <w:br/>
      </w:r>
      <w:r w:rsidRPr="00246134" w:rsidR="002A2AE0">
        <w:rPr>
          <w:rFonts w:asciiTheme="minorHAnsi" w:hAnsiTheme="minorHAnsi"/>
          <w:color w:val="auto"/>
          <w:sz w:val="22"/>
          <w:szCs w:val="22"/>
        </w:rPr>
        <w:t>The</w:t>
      </w:r>
      <w:r w:rsidRPr="00246134" w:rsidR="00696EE2">
        <w:rPr>
          <w:rFonts w:asciiTheme="minorHAnsi" w:hAnsiTheme="minorHAnsi"/>
          <w:color w:val="auto"/>
          <w:sz w:val="22"/>
          <w:szCs w:val="22"/>
        </w:rPr>
        <w:t xml:space="preserve"> burden has </w:t>
      </w:r>
      <w:r w:rsidRPr="00246134" w:rsidR="00F313F7">
        <w:rPr>
          <w:rFonts w:asciiTheme="minorHAnsi" w:hAnsiTheme="minorHAnsi"/>
          <w:color w:val="auto"/>
          <w:sz w:val="22"/>
          <w:szCs w:val="22"/>
        </w:rPr>
        <w:t xml:space="preserve">decreased </w:t>
      </w:r>
      <w:r w:rsidRPr="00246134" w:rsidR="00696EE2">
        <w:rPr>
          <w:rFonts w:asciiTheme="minorHAnsi" w:hAnsiTheme="minorHAnsi"/>
          <w:color w:val="auto"/>
          <w:sz w:val="22"/>
          <w:szCs w:val="22"/>
        </w:rPr>
        <w:t xml:space="preserve">due to </w:t>
      </w:r>
      <w:r w:rsidRPr="00246134" w:rsidR="00F313F7">
        <w:rPr>
          <w:rFonts w:asciiTheme="minorHAnsi" w:hAnsiTheme="minorHAnsi"/>
          <w:color w:val="auto"/>
          <w:sz w:val="22"/>
          <w:szCs w:val="22"/>
        </w:rPr>
        <w:t>fewer</w:t>
      </w:r>
      <w:r w:rsidRPr="00246134" w:rsidR="00781677">
        <w:rPr>
          <w:rFonts w:asciiTheme="minorHAnsi" w:hAnsiTheme="minorHAnsi"/>
          <w:color w:val="auto"/>
          <w:sz w:val="22"/>
          <w:szCs w:val="22"/>
        </w:rPr>
        <w:t xml:space="preserve"> employer businesses sampled to </w:t>
      </w:r>
      <w:r w:rsidRPr="00246134" w:rsidR="00F313F7">
        <w:rPr>
          <w:rFonts w:asciiTheme="minorHAnsi" w:hAnsiTheme="minorHAnsi"/>
          <w:color w:val="auto"/>
          <w:sz w:val="22"/>
          <w:szCs w:val="22"/>
        </w:rPr>
        <w:t>reduce burden on respondents and provide summary-level</w:t>
      </w:r>
      <w:r w:rsidRPr="00246134" w:rsidR="00F313F7">
        <w:rPr>
          <w:rFonts w:asciiTheme="minorHAnsi" w:hAnsiTheme="minorHAnsi"/>
          <w:color w:val="auto"/>
          <w:sz w:val="22"/>
        </w:rPr>
        <w:t xml:space="preserve"> statistics by demographics</w:t>
      </w:r>
      <w:r w:rsidRPr="00246134" w:rsidR="00696EE2">
        <w:rPr>
          <w:rFonts w:asciiTheme="minorHAnsi" w:hAnsiTheme="minorHAnsi"/>
          <w:color w:val="auto"/>
          <w:sz w:val="22"/>
          <w:szCs w:val="22"/>
        </w:rPr>
        <w:t>.</w:t>
      </w:r>
      <w:r w:rsidRPr="00246134" w:rsidR="002A2AE0">
        <w:rPr>
          <w:rFonts w:asciiTheme="minorHAnsi" w:hAnsiTheme="minorHAnsi"/>
          <w:color w:val="auto"/>
          <w:sz w:val="22"/>
          <w:szCs w:val="22"/>
        </w:rPr>
        <w:t xml:space="preserve"> </w:t>
      </w:r>
      <w:r w:rsidRPr="00246134" w:rsidR="005C355F">
        <w:rPr>
          <w:rFonts w:asciiTheme="minorHAnsi" w:hAnsiTheme="minorHAnsi"/>
          <w:color w:val="auto"/>
          <w:sz w:val="22"/>
          <w:szCs w:val="22"/>
        </w:rPr>
        <w:t xml:space="preserve">Burden is also reduced due to </w:t>
      </w:r>
      <w:r w:rsidRPr="00246134" w:rsidR="001553BD">
        <w:rPr>
          <w:rFonts w:asciiTheme="minorHAnsi" w:hAnsiTheme="minorHAnsi"/>
          <w:color w:val="auto"/>
          <w:sz w:val="22"/>
          <w:szCs w:val="22"/>
        </w:rPr>
        <w:t>streamlined</w:t>
      </w:r>
      <w:r w:rsidRPr="00246134" w:rsidR="005C355F">
        <w:rPr>
          <w:rFonts w:asciiTheme="minorHAnsi" w:hAnsiTheme="minorHAnsi"/>
          <w:color w:val="auto"/>
          <w:sz w:val="22"/>
          <w:szCs w:val="22"/>
        </w:rPr>
        <w:t xml:space="preserve"> content on survey. </w:t>
      </w:r>
      <w:r>
        <w:rPr>
          <w:rFonts w:asciiTheme="minorHAnsi" w:hAnsiTheme="minorHAnsi"/>
          <w:bCs/>
          <w:color w:val="auto"/>
          <w:sz w:val="22"/>
          <w:szCs w:val="22"/>
          <w:u w:val="single"/>
        </w:rPr>
        <w:br/>
      </w:r>
    </w:p>
    <w:p w:rsidR="009762F6" w:rsidRPr="006D1248" w:rsidP="007553C6" w14:paraId="18DD902F" w14:textId="72A30B20">
      <w:pPr>
        <w:pStyle w:val="NormalWeb"/>
        <w:numPr>
          <w:ilvl w:val="0"/>
          <w:numId w:val="4"/>
        </w:numPr>
        <w:rPr>
          <w:rStyle w:val="Strong"/>
          <w:rFonts w:asciiTheme="minorHAnsi" w:hAnsiTheme="minorHAnsi"/>
          <w:b w:val="0"/>
          <w:color w:val="auto"/>
          <w:sz w:val="22"/>
          <w:szCs w:val="22"/>
          <w:u w:val="single"/>
        </w:rPr>
      </w:pPr>
      <w:r w:rsidRPr="00483258">
        <w:rPr>
          <w:rStyle w:val="Strong"/>
          <w:rFonts w:asciiTheme="minorHAnsi" w:hAnsiTheme="minorHAnsi"/>
          <w:color w:val="auto"/>
          <w:sz w:val="22"/>
          <w:szCs w:val="22"/>
          <w:u w:val="single"/>
        </w:rPr>
        <w:t>Project Milestones</w:t>
      </w:r>
    </w:p>
    <w:tbl>
      <w:tblPr>
        <w:tblW w:w="4900" w:type="dxa"/>
        <w:tblLook w:val="04A0"/>
      </w:tblPr>
      <w:tblGrid>
        <w:gridCol w:w="3000"/>
        <w:gridCol w:w="1900"/>
      </w:tblGrid>
      <w:tr w14:paraId="3916C964" w14:textId="77777777" w:rsidTr="00E22C30">
        <w:tblPrEx>
          <w:tblW w:w="4900" w:type="dxa"/>
          <w:tblLook w:val="04A0"/>
        </w:tblPrEx>
        <w:trPr>
          <w:trHeight w:val="470"/>
        </w:trPr>
        <w:tc>
          <w:tcPr>
            <w:tcW w:w="3000" w:type="dxa"/>
            <w:tcBorders>
              <w:top w:val="single" w:sz="8" w:space="0" w:color="000000"/>
              <w:left w:val="nil"/>
              <w:bottom w:val="single" w:sz="8" w:space="0" w:color="000000"/>
              <w:right w:val="nil"/>
            </w:tcBorders>
            <w:shd w:val="clear" w:color="auto" w:fill="auto"/>
            <w:vAlign w:val="center"/>
            <w:hideMark/>
          </w:tcPr>
          <w:p w:rsidR="00D742D8" w:rsidRPr="00D742D8" w:rsidP="00D742D8" w14:paraId="1600A35B"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Milestone</w:t>
            </w:r>
          </w:p>
        </w:tc>
        <w:tc>
          <w:tcPr>
            <w:tcW w:w="1900" w:type="dxa"/>
            <w:tcBorders>
              <w:top w:val="single" w:sz="8" w:space="0" w:color="000000"/>
              <w:left w:val="nil"/>
              <w:bottom w:val="single" w:sz="8" w:space="0" w:color="000000"/>
              <w:right w:val="nil"/>
            </w:tcBorders>
            <w:shd w:val="clear" w:color="auto" w:fill="auto"/>
            <w:vAlign w:val="center"/>
            <w:hideMark/>
          </w:tcPr>
          <w:p w:rsidR="00D742D8" w:rsidRPr="00D742D8" w:rsidP="00D742D8" w14:paraId="318792C8" w14:textId="0EFDEEB5">
            <w:pPr>
              <w:spacing w:after="0" w:line="240" w:lineRule="auto"/>
              <w:jc w:val="center"/>
              <w:rPr>
                <w:rFonts w:ascii="Cambria" w:eastAsia="Times New Roman" w:hAnsi="Cambria" w:cs="Calibri"/>
                <w:b/>
                <w:bCs/>
                <w:sz w:val="18"/>
                <w:szCs w:val="18"/>
              </w:rPr>
            </w:pPr>
            <w:r w:rsidRPr="00D742D8">
              <w:rPr>
                <w:rFonts w:ascii="Cambria" w:eastAsia="Times New Roman" w:hAnsi="Cambria" w:cs="Calibri"/>
                <w:b/>
                <w:bCs/>
                <w:sz w:val="18"/>
                <w:szCs w:val="18"/>
              </w:rPr>
              <w:t>202</w:t>
            </w:r>
            <w:r w:rsidR="00E22C30">
              <w:rPr>
                <w:rFonts w:ascii="Cambria" w:eastAsia="Times New Roman" w:hAnsi="Cambria" w:cs="Calibri"/>
                <w:b/>
                <w:bCs/>
                <w:sz w:val="18"/>
                <w:szCs w:val="18"/>
              </w:rPr>
              <w:t>5</w:t>
            </w:r>
            <w:r w:rsidRPr="00D742D8">
              <w:rPr>
                <w:rFonts w:ascii="Cambria" w:eastAsia="Times New Roman" w:hAnsi="Cambria" w:cs="Calibri"/>
                <w:b/>
                <w:bCs/>
                <w:sz w:val="18"/>
                <w:szCs w:val="18"/>
              </w:rPr>
              <w:t xml:space="preserve"> ABS Planned Completion Date</w:t>
            </w:r>
          </w:p>
        </w:tc>
      </w:tr>
      <w:tr w14:paraId="0AB5456A" w14:textId="77777777" w:rsidTr="00E22C30">
        <w:tblPrEx>
          <w:tblW w:w="4900" w:type="dxa"/>
          <w:tblLook w:val="04A0"/>
        </w:tblPrEx>
        <w:trPr>
          <w:trHeight w:val="460"/>
        </w:trPr>
        <w:tc>
          <w:tcPr>
            <w:tcW w:w="3000" w:type="dxa"/>
            <w:tcBorders>
              <w:top w:val="nil"/>
              <w:left w:val="nil"/>
              <w:bottom w:val="nil"/>
              <w:right w:val="nil"/>
            </w:tcBorders>
            <w:shd w:val="clear" w:color="auto" w:fill="auto"/>
            <w:vAlign w:val="center"/>
            <w:hideMark/>
          </w:tcPr>
          <w:p w:rsidR="00D742D8" w:rsidRPr="00D742D8" w:rsidP="00D742D8" w14:paraId="68BE356E"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Content Final/Centurion Requirements Final</w:t>
            </w:r>
          </w:p>
        </w:tc>
        <w:tc>
          <w:tcPr>
            <w:tcW w:w="1900" w:type="dxa"/>
            <w:tcBorders>
              <w:top w:val="nil"/>
              <w:left w:val="nil"/>
              <w:bottom w:val="nil"/>
              <w:right w:val="nil"/>
            </w:tcBorders>
            <w:shd w:val="clear" w:color="auto" w:fill="auto"/>
            <w:vAlign w:val="center"/>
            <w:hideMark/>
          </w:tcPr>
          <w:p w:rsidR="00D742D8" w:rsidRPr="00D742D8" w:rsidP="00D742D8" w14:paraId="6414BD76" w14:textId="2EADEBEE">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November 202</w:t>
            </w:r>
            <w:r w:rsidR="00E22C30">
              <w:rPr>
                <w:rFonts w:ascii="Cambria" w:eastAsia="Times New Roman" w:hAnsi="Cambria" w:cs="Calibri"/>
                <w:sz w:val="18"/>
                <w:szCs w:val="18"/>
              </w:rPr>
              <w:t>4</w:t>
            </w:r>
          </w:p>
        </w:tc>
      </w:tr>
      <w:tr w14:paraId="5F8BA54E" w14:textId="77777777" w:rsidTr="00E22C30">
        <w:tblPrEx>
          <w:tblW w:w="4900" w:type="dxa"/>
          <w:tblLook w:val="04A0"/>
        </w:tblPrEx>
        <w:trPr>
          <w:trHeight w:val="460"/>
        </w:trPr>
        <w:tc>
          <w:tcPr>
            <w:tcW w:w="3000" w:type="dxa"/>
            <w:tcBorders>
              <w:top w:val="nil"/>
              <w:left w:val="nil"/>
              <w:bottom w:val="nil"/>
              <w:right w:val="nil"/>
            </w:tcBorders>
            <w:shd w:val="clear" w:color="auto" w:fill="BFBFBF" w:themeFill="background1" w:themeFillShade="BF"/>
            <w:vAlign w:val="center"/>
            <w:hideMark/>
          </w:tcPr>
          <w:p w:rsidR="00D742D8" w:rsidRPr="00E22C30" w:rsidP="00D742D8" w14:paraId="1D9EF897" w14:textId="77777777">
            <w:pPr>
              <w:spacing w:after="0" w:line="240" w:lineRule="auto"/>
              <w:rPr>
                <w:rFonts w:ascii="Cambria" w:eastAsia="Times New Roman" w:hAnsi="Cambria" w:cs="Calibri"/>
                <w:b/>
                <w:bCs/>
                <w:sz w:val="18"/>
                <w:szCs w:val="18"/>
              </w:rPr>
            </w:pPr>
            <w:r w:rsidRPr="00E22C30">
              <w:rPr>
                <w:rFonts w:ascii="Cambria" w:eastAsia="Times New Roman" w:hAnsi="Cambria" w:cs="Calibri"/>
                <w:b/>
                <w:bCs/>
                <w:sz w:val="18"/>
                <w:szCs w:val="18"/>
              </w:rPr>
              <w:t>Approval Request Submitted to OMB</w:t>
            </w:r>
          </w:p>
        </w:tc>
        <w:tc>
          <w:tcPr>
            <w:tcW w:w="1900" w:type="dxa"/>
            <w:tcBorders>
              <w:top w:val="nil"/>
              <w:left w:val="nil"/>
              <w:bottom w:val="nil"/>
              <w:right w:val="nil"/>
            </w:tcBorders>
            <w:shd w:val="clear" w:color="auto" w:fill="BFBFBF" w:themeFill="background1" w:themeFillShade="BF"/>
            <w:vAlign w:val="center"/>
            <w:hideMark/>
          </w:tcPr>
          <w:p w:rsidR="00D742D8" w:rsidRPr="00E22C30" w:rsidP="00D742D8" w14:paraId="76B381E8" w14:textId="13B4C61D">
            <w:pPr>
              <w:spacing w:after="0" w:line="240" w:lineRule="auto"/>
              <w:rPr>
                <w:rFonts w:ascii="Cambria" w:eastAsia="Times New Roman" w:hAnsi="Cambria" w:cs="Calibri"/>
                <w:sz w:val="18"/>
                <w:szCs w:val="18"/>
              </w:rPr>
            </w:pPr>
            <w:r>
              <w:rPr>
                <w:rFonts w:ascii="Cambria" w:eastAsia="Times New Roman" w:hAnsi="Cambria" w:cs="Calibri"/>
                <w:sz w:val="18"/>
                <w:szCs w:val="18"/>
              </w:rPr>
              <w:t>February</w:t>
            </w:r>
            <w:r w:rsidRPr="00E22C30">
              <w:rPr>
                <w:rFonts w:ascii="Cambria" w:eastAsia="Times New Roman" w:hAnsi="Cambria" w:cs="Calibri"/>
                <w:sz w:val="18"/>
                <w:szCs w:val="18"/>
              </w:rPr>
              <w:t xml:space="preserve"> </w:t>
            </w:r>
            <w:r w:rsidRPr="00E22C30">
              <w:rPr>
                <w:rFonts w:ascii="Cambria" w:eastAsia="Times New Roman" w:hAnsi="Cambria" w:cs="Calibri"/>
                <w:sz w:val="18"/>
                <w:szCs w:val="18"/>
              </w:rPr>
              <w:t>202</w:t>
            </w:r>
            <w:r w:rsidRPr="00E22C30" w:rsidR="00E22C30">
              <w:rPr>
                <w:rFonts w:ascii="Cambria" w:eastAsia="Times New Roman" w:hAnsi="Cambria" w:cs="Calibri"/>
                <w:sz w:val="18"/>
                <w:szCs w:val="18"/>
              </w:rPr>
              <w:t>5</w:t>
            </w:r>
          </w:p>
        </w:tc>
      </w:tr>
      <w:tr w14:paraId="38051125" w14:textId="77777777" w:rsidTr="00E22C30">
        <w:tblPrEx>
          <w:tblW w:w="4900" w:type="dxa"/>
          <w:tblLook w:val="04A0"/>
        </w:tblPrEx>
        <w:trPr>
          <w:trHeight w:val="290"/>
        </w:trPr>
        <w:tc>
          <w:tcPr>
            <w:tcW w:w="3000" w:type="dxa"/>
            <w:tcBorders>
              <w:top w:val="nil"/>
              <w:left w:val="nil"/>
              <w:bottom w:val="nil"/>
              <w:right w:val="nil"/>
            </w:tcBorders>
            <w:shd w:val="clear" w:color="auto" w:fill="auto"/>
            <w:vAlign w:val="center"/>
            <w:hideMark/>
          </w:tcPr>
          <w:p w:rsidR="00D742D8" w:rsidRPr="00D742D8" w:rsidP="00D742D8" w14:paraId="0B517D47" w14:textId="64ECF006">
            <w:pPr>
              <w:spacing w:after="0" w:line="240" w:lineRule="auto"/>
              <w:rPr>
                <w:rFonts w:ascii="Cambria" w:eastAsia="Times New Roman" w:hAnsi="Cambria" w:cs="Calibri"/>
                <w:b/>
                <w:bCs/>
                <w:sz w:val="18"/>
                <w:szCs w:val="18"/>
              </w:rPr>
            </w:pPr>
          </w:p>
        </w:tc>
        <w:tc>
          <w:tcPr>
            <w:tcW w:w="1900" w:type="dxa"/>
            <w:tcBorders>
              <w:top w:val="nil"/>
              <w:left w:val="nil"/>
              <w:bottom w:val="nil"/>
              <w:right w:val="nil"/>
            </w:tcBorders>
            <w:shd w:val="clear" w:color="auto" w:fill="auto"/>
            <w:vAlign w:val="center"/>
            <w:hideMark/>
          </w:tcPr>
          <w:p w:rsidR="00D742D8" w:rsidRPr="00D742D8" w:rsidP="00D742D8" w14:paraId="503FBB66" w14:textId="70C0F7BC">
            <w:pPr>
              <w:spacing w:after="0" w:line="240" w:lineRule="auto"/>
              <w:rPr>
                <w:rFonts w:ascii="Cambria" w:eastAsia="Times New Roman" w:hAnsi="Cambria" w:cs="Calibri"/>
                <w:sz w:val="18"/>
                <w:szCs w:val="18"/>
              </w:rPr>
            </w:pPr>
          </w:p>
        </w:tc>
      </w:tr>
      <w:tr w14:paraId="3F055B0C" w14:textId="77777777" w:rsidTr="00E22C30">
        <w:tblPrEx>
          <w:tblW w:w="4900" w:type="dxa"/>
          <w:tblLook w:val="04A0"/>
        </w:tblPrEx>
        <w:trPr>
          <w:trHeight w:val="290"/>
        </w:trPr>
        <w:tc>
          <w:tcPr>
            <w:tcW w:w="3000" w:type="dxa"/>
            <w:tcBorders>
              <w:top w:val="nil"/>
              <w:left w:val="nil"/>
              <w:bottom w:val="nil"/>
              <w:right w:val="nil"/>
            </w:tcBorders>
            <w:shd w:val="clear" w:color="auto" w:fill="BFBFBF" w:themeFill="background1" w:themeFillShade="BF"/>
            <w:vAlign w:val="center"/>
            <w:hideMark/>
          </w:tcPr>
          <w:p w:rsidR="00D742D8" w:rsidRPr="00D742D8" w:rsidP="00D742D8" w14:paraId="356F9128"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Initial Mail</w:t>
            </w:r>
          </w:p>
        </w:tc>
        <w:tc>
          <w:tcPr>
            <w:tcW w:w="1900" w:type="dxa"/>
            <w:tcBorders>
              <w:top w:val="nil"/>
              <w:left w:val="nil"/>
              <w:bottom w:val="nil"/>
              <w:right w:val="nil"/>
            </w:tcBorders>
            <w:shd w:val="clear" w:color="auto" w:fill="BFBFBF" w:themeFill="background1" w:themeFillShade="BF"/>
            <w:vAlign w:val="center"/>
            <w:hideMark/>
          </w:tcPr>
          <w:p w:rsidR="00D742D8" w:rsidRPr="00D742D8" w:rsidP="00D742D8" w14:paraId="142087C5" w14:textId="5A6B415E">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July 202</w:t>
            </w:r>
            <w:r w:rsidR="00E22C30">
              <w:rPr>
                <w:rFonts w:ascii="Cambria" w:eastAsia="Times New Roman" w:hAnsi="Cambria" w:cs="Calibri"/>
                <w:sz w:val="18"/>
                <w:szCs w:val="18"/>
              </w:rPr>
              <w:t>5</w:t>
            </w:r>
          </w:p>
        </w:tc>
      </w:tr>
      <w:tr w14:paraId="3C055611" w14:textId="77777777" w:rsidTr="00E22C30">
        <w:tblPrEx>
          <w:tblW w:w="4900" w:type="dxa"/>
          <w:tblLook w:val="04A0"/>
        </w:tblPrEx>
        <w:trPr>
          <w:trHeight w:val="290"/>
        </w:trPr>
        <w:tc>
          <w:tcPr>
            <w:tcW w:w="3000" w:type="dxa"/>
            <w:tcBorders>
              <w:top w:val="nil"/>
              <w:left w:val="nil"/>
              <w:bottom w:val="nil"/>
              <w:right w:val="nil"/>
            </w:tcBorders>
            <w:shd w:val="clear" w:color="auto" w:fill="auto"/>
            <w:vAlign w:val="center"/>
            <w:hideMark/>
          </w:tcPr>
          <w:p w:rsidR="00D742D8" w:rsidRPr="00D742D8" w:rsidP="00D742D8" w14:paraId="4B82A3F7"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1</w:t>
            </w:r>
            <w:r w:rsidRPr="00D742D8">
              <w:rPr>
                <w:rFonts w:ascii="Cambria" w:eastAsia="Times New Roman" w:hAnsi="Cambria" w:cs="Calibri"/>
                <w:b/>
                <w:bCs/>
                <w:sz w:val="18"/>
                <w:szCs w:val="18"/>
                <w:vertAlign w:val="superscript"/>
              </w:rPr>
              <w:t>st</w:t>
            </w:r>
            <w:r w:rsidRPr="00D742D8">
              <w:rPr>
                <w:rFonts w:ascii="Cambria" w:eastAsia="Times New Roman" w:hAnsi="Cambria" w:cs="Calibri"/>
                <w:b/>
                <w:bCs/>
                <w:sz w:val="18"/>
                <w:szCs w:val="18"/>
              </w:rPr>
              <w:t xml:space="preserve"> Follow-up</w:t>
            </w:r>
          </w:p>
        </w:tc>
        <w:tc>
          <w:tcPr>
            <w:tcW w:w="1900" w:type="dxa"/>
            <w:tcBorders>
              <w:top w:val="nil"/>
              <w:left w:val="nil"/>
              <w:bottom w:val="nil"/>
              <w:right w:val="nil"/>
            </w:tcBorders>
            <w:shd w:val="clear" w:color="auto" w:fill="auto"/>
            <w:vAlign w:val="center"/>
            <w:hideMark/>
          </w:tcPr>
          <w:p w:rsidR="00D742D8" w:rsidRPr="00D742D8" w:rsidP="00D742D8" w14:paraId="6DD914F1" w14:textId="23742BDF">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September 202</w:t>
            </w:r>
            <w:r w:rsidR="00E22C30">
              <w:rPr>
                <w:rFonts w:ascii="Cambria" w:eastAsia="Times New Roman" w:hAnsi="Cambria" w:cs="Calibri"/>
                <w:sz w:val="18"/>
                <w:szCs w:val="18"/>
              </w:rPr>
              <w:t>5</w:t>
            </w:r>
          </w:p>
        </w:tc>
      </w:tr>
      <w:tr w14:paraId="407F76A1" w14:textId="77777777" w:rsidTr="00E22C30">
        <w:tblPrEx>
          <w:tblW w:w="4900" w:type="dxa"/>
          <w:tblLook w:val="04A0"/>
        </w:tblPrEx>
        <w:trPr>
          <w:trHeight w:val="290"/>
        </w:trPr>
        <w:tc>
          <w:tcPr>
            <w:tcW w:w="3000" w:type="dxa"/>
            <w:tcBorders>
              <w:top w:val="nil"/>
              <w:left w:val="nil"/>
              <w:bottom w:val="nil"/>
              <w:right w:val="nil"/>
            </w:tcBorders>
            <w:shd w:val="clear" w:color="auto" w:fill="BFBFBF" w:themeFill="background1" w:themeFillShade="BF"/>
            <w:vAlign w:val="center"/>
            <w:hideMark/>
          </w:tcPr>
          <w:p w:rsidR="00D742D8" w:rsidRPr="00D742D8" w:rsidP="00D742D8" w14:paraId="33C38F09"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2</w:t>
            </w:r>
            <w:r w:rsidRPr="00D742D8">
              <w:rPr>
                <w:rFonts w:ascii="Cambria" w:eastAsia="Times New Roman" w:hAnsi="Cambria" w:cs="Calibri"/>
                <w:b/>
                <w:bCs/>
                <w:sz w:val="18"/>
                <w:szCs w:val="18"/>
                <w:vertAlign w:val="superscript"/>
              </w:rPr>
              <w:t>nd</w:t>
            </w:r>
            <w:r w:rsidRPr="00D742D8">
              <w:rPr>
                <w:rFonts w:ascii="Cambria" w:eastAsia="Times New Roman" w:hAnsi="Cambria" w:cs="Calibri"/>
                <w:b/>
                <w:bCs/>
                <w:sz w:val="18"/>
                <w:szCs w:val="18"/>
              </w:rPr>
              <w:t xml:space="preserve"> Follow-up/Email reminder</w:t>
            </w:r>
          </w:p>
        </w:tc>
        <w:tc>
          <w:tcPr>
            <w:tcW w:w="1900" w:type="dxa"/>
            <w:tcBorders>
              <w:top w:val="nil"/>
              <w:left w:val="nil"/>
              <w:bottom w:val="nil"/>
              <w:right w:val="nil"/>
            </w:tcBorders>
            <w:shd w:val="clear" w:color="auto" w:fill="BFBFBF" w:themeFill="background1" w:themeFillShade="BF"/>
            <w:vAlign w:val="center"/>
            <w:hideMark/>
          </w:tcPr>
          <w:p w:rsidR="00D742D8" w:rsidRPr="00D742D8" w:rsidP="00D742D8" w14:paraId="70532355" w14:textId="06318915">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October 202</w:t>
            </w:r>
            <w:r w:rsidR="00E22C30">
              <w:rPr>
                <w:rFonts w:ascii="Cambria" w:eastAsia="Times New Roman" w:hAnsi="Cambria" w:cs="Calibri"/>
                <w:sz w:val="18"/>
                <w:szCs w:val="18"/>
              </w:rPr>
              <w:t>5</w:t>
            </w:r>
          </w:p>
        </w:tc>
      </w:tr>
      <w:tr w14:paraId="3312F8CC" w14:textId="77777777" w:rsidTr="00E22C30">
        <w:tblPrEx>
          <w:tblW w:w="4900" w:type="dxa"/>
          <w:tblLook w:val="04A0"/>
        </w:tblPrEx>
        <w:trPr>
          <w:trHeight w:val="290"/>
        </w:trPr>
        <w:tc>
          <w:tcPr>
            <w:tcW w:w="3000" w:type="dxa"/>
            <w:tcBorders>
              <w:top w:val="nil"/>
              <w:left w:val="nil"/>
              <w:bottom w:val="nil"/>
              <w:right w:val="nil"/>
            </w:tcBorders>
            <w:shd w:val="clear" w:color="auto" w:fill="auto"/>
            <w:vAlign w:val="center"/>
            <w:hideMark/>
          </w:tcPr>
          <w:p w:rsidR="00D742D8" w:rsidRPr="00D742D8" w:rsidP="00D742D8" w14:paraId="74F6D6FA"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[Possible] 3</w:t>
            </w:r>
            <w:r w:rsidRPr="00D742D8">
              <w:rPr>
                <w:rFonts w:ascii="Cambria" w:eastAsia="Times New Roman" w:hAnsi="Cambria" w:cs="Calibri"/>
                <w:b/>
                <w:bCs/>
                <w:sz w:val="18"/>
                <w:szCs w:val="18"/>
                <w:vertAlign w:val="superscript"/>
              </w:rPr>
              <w:t>rd</w:t>
            </w:r>
            <w:r w:rsidRPr="00D742D8">
              <w:rPr>
                <w:rFonts w:ascii="Cambria" w:eastAsia="Times New Roman" w:hAnsi="Cambria" w:cs="Calibri"/>
                <w:b/>
                <w:bCs/>
                <w:sz w:val="18"/>
                <w:szCs w:val="18"/>
              </w:rPr>
              <w:t xml:space="preserve"> Follow-Up</w:t>
            </w:r>
          </w:p>
        </w:tc>
        <w:tc>
          <w:tcPr>
            <w:tcW w:w="1900" w:type="dxa"/>
            <w:tcBorders>
              <w:top w:val="nil"/>
              <w:left w:val="nil"/>
              <w:bottom w:val="nil"/>
              <w:right w:val="nil"/>
            </w:tcBorders>
            <w:shd w:val="clear" w:color="auto" w:fill="auto"/>
            <w:vAlign w:val="center"/>
            <w:hideMark/>
          </w:tcPr>
          <w:p w:rsidR="00D742D8" w:rsidRPr="00D742D8" w:rsidP="00D742D8" w14:paraId="3CA22284" w14:textId="6DCD9D9A">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November 202</w:t>
            </w:r>
            <w:r w:rsidR="00E22C30">
              <w:rPr>
                <w:rFonts w:ascii="Cambria" w:eastAsia="Times New Roman" w:hAnsi="Cambria" w:cs="Calibri"/>
                <w:sz w:val="18"/>
                <w:szCs w:val="18"/>
              </w:rPr>
              <w:t>5</w:t>
            </w:r>
          </w:p>
        </w:tc>
      </w:tr>
      <w:tr w14:paraId="32A73688" w14:textId="77777777" w:rsidTr="00E22C30">
        <w:tblPrEx>
          <w:tblW w:w="4900" w:type="dxa"/>
          <w:tblLook w:val="04A0"/>
        </w:tblPrEx>
        <w:trPr>
          <w:trHeight w:val="290"/>
        </w:trPr>
        <w:tc>
          <w:tcPr>
            <w:tcW w:w="3000" w:type="dxa"/>
            <w:tcBorders>
              <w:top w:val="nil"/>
              <w:left w:val="nil"/>
              <w:bottom w:val="nil"/>
              <w:right w:val="nil"/>
            </w:tcBorders>
            <w:shd w:val="clear" w:color="auto" w:fill="BFBFBF" w:themeFill="background1" w:themeFillShade="BF"/>
            <w:vAlign w:val="center"/>
            <w:hideMark/>
          </w:tcPr>
          <w:p w:rsidR="00D742D8" w:rsidRPr="00D742D8" w:rsidP="00D742D8" w14:paraId="79DF7196"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Closeout</w:t>
            </w:r>
          </w:p>
        </w:tc>
        <w:tc>
          <w:tcPr>
            <w:tcW w:w="1900" w:type="dxa"/>
            <w:tcBorders>
              <w:top w:val="nil"/>
              <w:left w:val="nil"/>
              <w:bottom w:val="nil"/>
              <w:right w:val="nil"/>
            </w:tcBorders>
            <w:shd w:val="clear" w:color="auto" w:fill="BFBFBF" w:themeFill="background1" w:themeFillShade="BF"/>
            <w:vAlign w:val="center"/>
            <w:hideMark/>
          </w:tcPr>
          <w:p w:rsidR="00D742D8" w:rsidRPr="00D742D8" w:rsidP="00D742D8" w14:paraId="0C1592A3" w14:textId="76B3213E">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December 202</w:t>
            </w:r>
            <w:r w:rsidR="00E22C30">
              <w:rPr>
                <w:rFonts w:ascii="Cambria" w:eastAsia="Times New Roman" w:hAnsi="Cambria" w:cs="Calibri"/>
                <w:sz w:val="18"/>
                <w:szCs w:val="18"/>
              </w:rPr>
              <w:t>5</w:t>
            </w:r>
          </w:p>
        </w:tc>
      </w:tr>
      <w:tr w14:paraId="71C7D917" w14:textId="77777777" w:rsidTr="00E22C30">
        <w:tblPrEx>
          <w:tblW w:w="4900" w:type="dxa"/>
          <w:tblLook w:val="04A0"/>
        </w:tblPrEx>
        <w:trPr>
          <w:trHeight w:val="290"/>
        </w:trPr>
        <w:tc>
          <w:tcPr>
            <w:tcW w:w="3000" w:type="dxa"/>
            <w:tcBorders>
              <w:top w:val="nil"/>
              <w:left w:val="nil"/>
              <w:bottom w:val="nil"/>
              <w:right w:val="nil"/>
            </w:tcBorders>
            <w:shd w:val="clear" w:color="auto" w:fill="auto"/>
            <w:vAlign w:val="center"/>
            <w:hideMark/>
          </w:tcPr>
          <w:p w:rsidR="00D742D8" w:rsidRPr="00D742D8" w:rsidP="00D742D8" w14:paraId="53E3C58A"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Micro Data Review Complete</w:t>
            </w:r>
          </w:p>
        </w:tc>
        <w:tc>
          <w:tcPr>
            <w:tcW w:w="1900" w:type="dxa"/>
            <w:tcBorders>
              <w:top w:val="nil"/>
              <w:left w:val="nil"/>
              <w:bottom w:val="nil"/>
              <w:right w:val="nil"/>
            </w:tcBorders>
            <w:shd w:val="clear" w:color="auto" w:fill="auto"/>
            <w:vAlign w:val="center"/>
            <w:hideMark/>
          </w:tcPr>
          <w:p w:rsidR="00D742D8" w:rsidRPr="00D742D8" w:rsidP="00D742D8" w14:paraId="641E1992" w14:textId="15233FAD">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February 202</w:t>
            </w:r>
            <w:r w:rsidR="00E22C30">
              <w:rPr>
                <w:rFonts w:ascii="Cambria" w:eastAsia="Times New Roman" w:hAnsi="Cambria" w:cs="Calibri"/>
                <w:sz w:val="18"/>
                <w:szCs w:val="18"/>
              </w:rPr>
              <w:t>6</w:t>
            </w:r>
          </w:p>
        </w:tc>
      </w:tr>
      <w:tr w14:paraId="219C7BCF" w14:textId="77777777" w:rsidTr="00E22C30">
        <w:tblPrEx>
          <w:tblW w:w="4900" w:type="dxa"/>
          <w:tblLook w:val="04A0"/>
        </w:tblPrEx>
        <w:trPr>
          <w:trHeight w:val="290"/>
        </w:trPr>
        <w:tc>
          <w:tcPr>
            <w:tcW w:w="3000" w:type="dxa"/>
            <w:tcBorders>
              <w:top w:val="nil"/>
              <w:left w:val="nil"/>
              <w:bottom w:val="nil"/>
              <w:right w:val="nil"/>
            </w:tcBorders>
            <w:shd w:val="clear" w:color="auto" w:fill="BFBFBF" w:themeFill="background1" w:themeFillShade="BF"/>
            <w:vAlign w:val="center"/>
            <w:hideMark/>
          </w:tcPr>
          <w:p w:rsidR="00D742D8" w:rsidRPr="00D742D8" w:rsidP="00D742D8" w14:paraId="1AE04C81"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Production Processing</w:t>
            </w:r>
          </w:p>
        </w:tc>
        <w:tc>
          <w:tcPr>
            <w:tcW w:w="1900" w:type="dxa"/>
            <w:tcBorders>
              <w:top w:val="nil"/>
              <w:left w:val="nil"/>
              <w:bottom w:val="nil"/>
              <w:right w:val="nil"/>
            </w:tcBorders>
            <w:shd w:val="clear" w:color="auto" w:fill="BFBFBF" w:themeFill="background1" w:themeFillShade="BF"/>
            <w:vAlign w:val="center"/>
            <w:hideMark/>
          </w:tcPr>
          <w:p w:rsidR="00D742D8" w:rsidRPr="00D742D8" w:rsidP="00D742D8" w14:paraId="29E3C22A" w14:textId="54E8439D">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April 202</w:t>
            </w:r>
            <w:r w:rsidR="00E22C30">
              <w:rPr>
                <w:rFonts w:ascii="Cambria" w:eastAsia="Times New Roman" w:hAnsi="Cambria" w:cs="Calibri"/>
                <w:sz w:val="18"/>
                <w:szCs w:val="18"/>
              </w:rPr>
              <w:t>6</w:t>
            </w:r>
          </w:p>
        </w:tc>
      </w:tr>
      <w:tr w14:paraId="16BB4F97" w14:textId="77777777" w:rsidTr="00E22C30">
        <w:tblPrEx>
          <w:tblW w:w="4900" w:type="dxa"/>
          <w:tblLook w:val="04A0"/>
        </w:tblPrEx>
        <w:trPr>
          <w:trHeight w:val="290"/>
        </w:trPr>
        <w:tc>
          <w:tcPr>
            <w:tcW w:w="3000" w:type="dxa"/>
            <w:tcBorders>
              <w:top w:val="nil"/>
              <w:left w:val="nil"/>
              <w:bottom w:val="nil"/>
              <w:right w:val="nil"/>
            </w:tcBorders>
            <w:shd w:val="clear" w:color="auto" w:fill="auto"/>
            <w:vAlign w:val="center"/>
            <w:hideMark/>
          </w:tcPr>
          <w:p w:rsidR="00D742D8" w:rsidRPr="00D742D8" w:rsidP="00D742D8" w14:paraId="0B4670AB"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Macro Data Review Complete</w:t>
            </w:r>
          </w:p>
        </w:tc>
        <w:tc>
          <w:tcPr>
            <w:tcW w:w="1900" w:type="dxa"/>
            <w:tcBorders>
              <w:top w:val="nil"/>
              <w:left w:val="nil"/>
              <w:bottom w:val="nil"/>
              <w:right w:val="nil"/>
            </w:tcBorders>
            <w:shd w:val="clear" w:color="auto" w:fill="auto"/>
            <w:vAlign w:val="center"/>
            <w:hideMark/>
          </w:tcPr>
          <w:p w:rsidR="00D742D8" w:rsidRPr="00D742D8" w:rsidP="00D742D8" w14:paraId="285D1A01" w14:textId="009B057B">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July 202</w:t>
            </w:r>
            <w:r w:rsidR="00E22C30">
              <w:rPr>
                <w:rFonts w:ascii="Cambria" w:eastAsia="Times New Roman" w:hAnsi="Cambria" w:cs="Calibri"/>
                <w:sz w:val="18"/>
                <w:szCs w:val="18"/>
              </w:rPr>
              <w:t>6</w:t>
            </w:r>
          </w:p>
        </w:tc>
      </w:tr>
      <w:tr w14:paraId="563258F0" w14:textId="77777777" w:rsidTr="00E22C30">
        <w:tblPrEx>
          <w:tblW w:w="4900" w:type="dxa"/>
          <w:tblLook w:val="04A0"/>
        </w:tblPrEx>
        <w:trPr>
          <w:trHeight w:val="290"/>
        </w:trPr>
        <w:tc>
          <w:tcPr>
            <w:tcW w:w="3000" w:type="dxa"/>
            <w:tcBorders>
              <w:top w:val="nil"/>
              <w:left w:val="nil"/>
              <w:bottom w:val="nil"/>
              <w:right w:val="nil"/>
            </w:tcBorders>
            <w:shd w:val="clear" w:color="auto" w:fill="BFBFBF" w:themeFill="background1" w:themeFillShade="BF"/>
            <w:vAlign w:val="center"/>
            <w:hideMark/>
          </w:tcPr>
          <w:p w:rsidR="00D742D8" w:rsidRPr="00D742D8" w:rsidP="00D742D8" w14:paraId="2AE90250"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Dissemination Processing</w:t>
            </w:r>
          </w:p>
        </w:tc>
        <w:tc>
          <w:tcPr>
            <w:tcW w:w="1900" w:type="dxa"/>
            <w:tcBorders>
              <w:top w:val="nil"/>
              <w:left w:val="nil"/>
              <w:bottom w:val="nil"/>
              <w:right w:val="nil"/>
            </w:tcBorders>
            <w:shd w:val="clear" w:color="auto" w:fill="BFBFBF" w:themeFill="background1" w:themeFillShade="BF"/>
            <w:vAlign w:val="center"/>
            <w:hideMark/>
          </w:tcPr>
          <w:p w:rsidR="00D742D8" w:rsidRPr="00D742D8" w:rsidP="00D742D8" w14:paraId="480A8237" w14:textId="39695981">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August 202</w:t>
            </w:r>
            <w:r w:rsidR="00E22C30">
              <w:rPr>
                <w:rFonts w:ascii="Cambria" w:eastAsia="Times New Roman" w:hAnsi="Cambria" w:cs="Calibri"/>
                <w:sz w:val="18"/>
                <w:szCs w:val="18"/>
              </w:rPr>
              <w:t>6</w:t>
            </w:r>
          </w:p>
        </w:tc>
      </w:tr>
      <w:tr w14:paraId="567CA7F7" w14:textId="77777777" w:rsidTr="00E22C30">
        <w:tblPrEx>
          <w:tblW w:w="4900" w:type="dxa"/>
          <w:tblLook w:val="04A0"/>
        </w:tblPrEx>
        <w:trPr>
          <w:trHeight w:val="300"/>
        </w:trPr>
        <w:tc>
          <w:tcPr>
            <w:tcW w:w="3000" w:type="dxa"/>
            <w:tcBorders>
              <w:top w:val="nil"/>
              <w:left w:val="nil"/>
              <w:bottom w:val="single" w:sz="8" w:space="0" w:color="000000"/>
              <w:right w:val="nil"/>
            </w:tcBorders>
            <w:shd w:val="clear" w:color="auto" w:fill="auto"/>
            <w:vAlign w:val="center"/>
            <w:hideMark/>
          </w:tcPr>
          <w:p w:rsidR="00D742D8" w:rsidRPr="00D742D8" w:rsidP="00D742D8" w14:paraId="648ACAAC" w14:textId="77777777">
            <w:pPr>
              <w:spacing w:after="0" w:line="240" w:lineRule="auto"/>
              <w:rPr>
                <w:rFonts w:ascii="Cambria" w:eastAsia="Times New Roman" w:hAnsi="Cambria" w:cs="Calibri"/>
                <w:b/>
                <w:bCs/>
                <w:sz w:val="18"/>
                <w:szCs w:val="18"/>
              </w:rPr>
            </w:pPr>
            <w:r w:rsidRPr="00D742D8">
              <w:rPr>
                <w:rFonts w:ascii="Cambria" w:eastAsia="Times New Roman" w:hAnsi="Cambria" w:cs="Calibri"/>
                <w:b/>
                <w:bCs/>
                <w:sz w:val="18"/>
                <w:szCs w:val="18"/>
              </w:rPr>
              <w:t>Data Tables Published</w:t>
            </w:r>
          </w:p>
        </w:tc>
        <w:tc>
          <w:tcPr>
            <w:tcW w:w="1900" w:type="dxa"/>
            <w:tcBorders>
              <w:top w:val="nil"/>
              <w:left w:val="nil"/>
              <w:bottom w:val="single" w:sz="8" w:space="0" w:color="000000"/>
              <w:right w:val="nil"/>
            </w:tcBorders>
            <w:shd w:val="clear" w:color="auto" w:fill="auto"/>
            <w:vAlign w:val="center"/>
            <w:hideMark/>
          </w:tcPr>
          <w:p w:rsidR="00D742D8" w:rsidRPr="00D742D8" w:rsidP="00D742D8" w14:paraId="3B8E205F" w14:textId="7B2A23D0">
            <w:pPr>
              <w:spacing w:after="0" w:line="240" w:lineRule="auto"/>
              <w:rPr>
                <w:rFonts w:ascii="Cambria" w:eastAsia="Times New Roman" w:hAnsi="Cambria" w:cs="Calibri"/>
                <w:sz w:val="18"/>
                <w:szCs w:val="18"/>
              </w:rPr>
            </w:pPr>
            <w:r w:rsidRPr="00D742D8">
              <w:rPr>
                <w:rFonts w:ascii="Cambria" w:eastAsia="Times New Roman" w:hAnsi="Cambria" w:cs="Calibri"/>
                <w:sz w:val="18"/>
                <w:szCs w:val="18"/>
              </w:rPr>
              <w:t>September 202</w:t>
            </w:r>
            <w:r w:rsidR="00E22C30">
              <w:rPr>
                <w:rFonts w:ascii="Cambria" w:eastAsia="Times New Roman" w:hAnsi="Cambria" w:cs="Calibri"/>
                <w:sz w:val="18"/>
                <w:szCs w:val="18"/>
              </w:rPr>
              <w:t>6</w:t>
            </w:r>
          </w:p>
        </w:tc>
      </w:tr>
    </w:tbl>
    <w:p w:rsidR="00EF43A7" w:rsidRPr="000B1FB7" w:rsidP="007553C6" w14:paraId="15C995B3" w14:textId="3AFA613A">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076AC4">
        <w:rPr>
          <w:rStyle w:val="Strong"/>
          <w:rFonts w:asciiTheme="minorHAnsi" w:hAnsiTheme="minorHAnsi"/>
          <w:color w:val="auto"/>
          <w:sz w:val="22"/>
          <w:szCs w:val="22"/>
          <w:u w:val="single"/>
        </w:rPr>
        <w:t>Request Not to Display Expiration Date</w:t>
      </w:r>
    </w:p>
    <w:p w:rsidR="00EF43A7" w:rsidRPr="00F736EE" w:rsidP="009237E0" w14:paraId="7180B044" w14:textId="48DA8A53">
      <w:pPr>
        <w:pStyle w:val="NormalWeb"/>
        <w:tabs>
          <w:tab w:val="left" w:pos="360"/>
        </w:tabs>
        <w:ind w:left="360"/>
        <w:rPr>
          <w:rStyle w:val="Strong"/>
          <w:rFonts w:asciiTheme="minorHAnsi" w:hAnsiTheme="minorHAnsi"/>
          <w:b w:val="0"/>
          <w:color w:val="auto"/>
          <w:sz w:val="22"/>
          <w:szCs w:val="22"/>
          <w:u w:val="single"/>
        </w:rPr>
      </w:pPr>
      <w:r w:rsidRPr="009E6EC2">
        <w:rPr>
          <w:rStyle w:val="Strong"/>
          <w:rFonts w:asciiTheme="minorHAnsi" w:hAnsiTheme="minorHAnsi"/>
          <w:b w:val="0"/>
          <w:color w:val="auto"/>
          <w:sz w:val="22"/>
          <w:szCs w:val="22"/>
        </w:rPr>
        <w:t xml:space="preserve">The assigned expiration date will be </w:t>
      </w:r>
      <w:r w:rsidRPr="00DC1289" w:rsidR="00CA5E97">
        <w:rPr>
          <w:rStyle w:val="Strong"/>
          <w:rFonts w:asciiTheme="minorHAnsi" w:hAnsiTheme="minorHAnsi"/>
          <w:b w:val="0"/>
          <w:color w:val="auto"/>
          <w:sz w:val="22"/>
          <w:szCs w:val="22"/>
        </w:rPr>
        <w:t xml:space="preserve">included </w:t>
      </w:r>
      <w:r w:rsidRPr="00F736EE" w:rsidR="005956A6">
        <w:rPr>
          <w:rStyle w:val="Strong"/>
          <w:rFonts w:asciiTheme="minorHAnsi" w:hAnsiTheme="minorHAnsi"/>
          <w:b w:val="0"/>
          <w:color w:val="auto"/>
          <w:sz w:val="22"/>
          <w:szCs w:val="22"/>
        </w:rPr>
        <w:t xml:space="preserve">on </w:t>
      </w:r>
      <w:r w:rsidRPr="00F736EE" w:rsidR="00CA5E97">
        <w:rPr>
          <w:rStyle w:val="Strong"/>
          <w:rFonts w:asciiTheme="minorHAnsi" w:hAnsiTheme="minorHAnsi"/>
          <w:b w:val="0"/>
          <w:color w:val="auto"/>
          <w:sz w:val="22"/>
          <w:szCs w:val="22"/>
        </w:rPr>
        <w:t xml:space="preserve">the </w:t>
      </w:r>
      <w:r w:rsidRPr="00F736EE">
        <w:rPr>
          <w:rStyle w:val="Strong"/>
          <w:rFonts w:asciiTheme="minorHAnsi" w:hAnsiTheme="minorHAnsi"/>
          <w:b w:val="0"/>
          <w:color w:val="auto"/>
          <w:sz w:val="22"/>
          <w:szCs w:val="22"/>
        </w:rPr>
        <w:t>collection instrument.</w:t>
      </w:r>
    </w:p>
    <w:p w:rsidR="00DF5F7D" w:rsidRPr="00F736EE" w:rsidP="007553C6" w14:paraId="70F72267" w14:textId="3270BB8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F736EE">
        <w:rPr>
          <w:rStyle w:val="Strong"/>
          <w:rFonts w:asciiTheme="minorHAnsi" w:hAnsiTheme="minorHAnsi"/>
          <w:color w:val="auto"/>
          <w:sz w:val="22"/>
          <w:szCs w:val="22"/>
          <w:u w:val="single"/>
        </w:rPr>
        <w:t>Exceptions to the Certification</w:t>
      </w:r>
    </w:p>
    <w:p w:rsidR="00230D18" w:rsidRPr="00C323EE" w:rsidP="006A081B" w14:paraId="34B614C8" w14:textId="73586546">
      <w:pPr>
        <w:pStyle w:val="NormalWeb"/>
        <w:ind w:left="360"/>
        <w:rPr>
          <w:rFonts w:asciiTheme="minorHAnsi" w:hAnsiTheme="minorHAnsi"/>
        </w:rPr>
      </w:pPr>
      <w:r w:rsidRPr="00F736EE">
        <w:rPr>
          <w:rStyle w:val="Strong"/>
          <w:rFonts w:asciiTheme="minorHAnsi" w:hAnsiTheme="minorHAnsi"/>
          <w:b w:val="0"/>
          <w:sz w:val="22"/>
          <w:szCs w:val="22"/>
        </w:rPr>
        <w:t>There are no exceptions to the certification.</w:t>
      </w:r>
    </w:p>
    <w:sectPr w:rsidSect="0084103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55">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7235400"/>
      <w:docPartObj>
        <w:docPartGallery w:val="Page Numbers (Bottom of Page)"/>
        <w:docPartUnique/>
      </w:docPartObj>
    </w:sdtPr>
    <w:sdtEndPr>
      <w:rPr>
        <w:noProof/>
      </w:rPr>
    </w:sdtEndPr>
    <w:sdtContent>
      <w:p w:rsidR="007A466F" w14:paraId="41072E55" w14:textId="0C8E76E7">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7A466F" w14:paraId="4B8949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66F" w14:paraId="57449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62A64"/>
    <w:multiLevelType w:val="hybridMultilevel"/>
    <w:tmpl w:val="2DD6C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639B0"/>
    <w:multiLevelType w:val="hybridMultilevel"/>
    <w:tmpl w:val="875C63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5427E4"/>
    <w:multiLevelType w:val="hybridMultilevel"/>
    <w:tmpl w:val="31C6C8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443141"/>
    <w:multiLevelType w:val="hybridMultilevel"/>
    <w:tmpl w:val="91A04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DE4E0C"/>
    <w:multiLevelType w:val="hybridMultilevel"/>
    <w:tmpl w:val="EC146A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C4B2A7E"/>
    <w:multiLevelType w:val="hybridMultilevel"/>
    <w:tmpl w:val="B768BC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F856C6E"/>
    <w:multiLevelType w:val="hybridMultilevel"/>
    <w:tmpl w:val="EDA6AE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BA05DE1"/>
    <w:multiLevelType w:val="hybridMultilevel"/>
    <w:tmpl w:val="D7D46F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E426546"/>
    <w:multiLevelType w:val="hybridMultilevel"/>
    <w:tmpl w:val="F71A50A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0240BE8"/>
    <w:multiLevelType w:val="hybridMultilevel"/>
    <w:tmpl w:val="059CA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266533"/>
    <w:multiLevelType w:val="hybridMultilevel"/>
    <w:tmpl w:val="210C36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5A70CC1"/>
    <w:multiLevelType w:val="hybridMultilevel"/>
    <w:tmpl w:val="DF86A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D61A47"/>
    <w:multiLevelType w:val="hybridMultilevel"/>
    <w:tmpl w:val="1CBEEDE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8C2D23"/>
    <w:multiLevelType w:val="hybridMultilevel"/>
    <w:tmpl w:val="98C8C0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5461C9"/>
    <w:multiLevelType w:val="hybridMultilevel"/>
    <w:tmpl w:val="C07CF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7200D1"/>
    <w:multiLevelType w:val="hybridMultilevel"/>
    <w:tmpl w:val="0276DB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0A51208"/>
    <w:multiLevelType w:val="hybridMultilevel"/>
    <w:tmpl w:val="2AF8D5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CC7124"/>
    <w:multiLevelType w:val="hybridMultilevel"/>
    <w:tmpl w:val="0F4E6E1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D2337F"/>
    <w:multiLevelType w:val="hybridMultilevel"/>
    <w:tmpl w:val="AC06F1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0393AFF"/>
    <w:multiLevelType w:val="hybridMultilevel"/>
    <w:tmpl w:val="825CA9A2"/>
    <w:lvl w:ilvl="0">
      <w:start w:val="1"/>
      <w:numFmt w:val="bullet"/>
      <w:lvlText w:val="-"/>
      <w:lvlJc w:val="left"/>
      <w:pPr>
        <w:ind w:left="1800" w:hanging="360"/>
      </w:pPr>
      <w:rPr>
        <w:rFonts w:ascii="Calibri" w:hAnsi="Calibri"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61DA3F8D"/>
    <w:multiLevelType w:val="hybridMultilevel"/>
    <w:tmpl w:val="83168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B0476F"/>
    <w:multiLevelType w:val="hybridMultilevel"/>
    <w:tmpl w:val="499AFB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2E75098"/>
    <w:multiLevelType w:val="hybridMultilevel"/>
    <w:tmpl w:val="5246A5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7F66683"/>
    <w:multiLevelType w:val="hybridMultilevel"/>
    <w:tmpl w:val="F2621C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5F2F08"/>
    <w:multiLevelType w:val="hybridMultilevel"/>
    <w:tmpl w:val="258E2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7510615">
    <w:abstractNumId w:val="7"/>
  </w:num>
  <w:num w:numId="2" w16cid:durableId="1478302708">
    <w:abstractNumId w:val="20"/>
  </w:num>
  <w:num w:numId="3" w16cid:durableId="1258364242">
    <w:abstractNumId w:val="24"/>
  </w:num>
  <w:num w:numId="4" w16cid:durableId="104277536">
    <w:abstractNumId w:val="8"/>
  </w:num>
  <w:num w:numId="5" w16cid:durableId="684593348">
    <w:abstractNumId w:val="23"/>
  </w:num>
  <w:num w:numId="6" w16cid:durableId="2093699822">
    <w:abstractNumId w:val="0"/>
  </w:num>
  <w:num w:numId="7" w16cid:durableId="1137138836">
    <w:abstractNumId w:val="2"/>
  </w:num>
  <w:num w:numId="8" w16cid:durableId="1873104099">
    <w:abstractNumId w:val="11"/>
  </w:num>
  <w:num w:numId="9" w16cid:durableId="2147233698">
    <w:abstractNumId w:val="27"/>
  </w:num>
  <w:num w:numId="10" w16cid:durableId="1559590636">
    <w:abstractNumId w:val="1"/>
  </w:num>
  <w:num w:numId="11" w16cid:durableId="1438211190">
    <w:abstractNumId w:val="26"/>
  </w:num>
  <w:num w:numId="12" w16cid:durableId="377316590">
    <w:abstractNumId w:val="25"/>
  </w:num>
  <w:num w:numId="13" w16cid:durableId="1330446559">
    <w:abstractNumId w:val="15"/>
  </w:num>
  <w:num w:numId="14" w16cid:durableId="664631173">
    <w:abstractNumId w:val="4"/>
  </w:num>
  <w:num w:numId="15" w16cid:durableId="1862358249">
    <w:abstractNumId w:val="13"/>
  </w:num>
  <w:num w:numId="16" w16cid:durableId="1862431276">
    <w:abstractNumId w:val="9"/>
  </w:num>
  <w:num w:numId="17" w16cid:durableId="622811101">
    <w:abstractNumId w:val="6"/>
  </w:num>
  <w:num w:numId="18" w16cid:durableId="858658970">
    <w:abstractNumId w:val="5"/>
  </w:num>
  <w:num w:numId="19" w16cid:durableId="1774471675">
    <w:abstractNumId w:val="10"/>
  </w:num>
  <w:num w:numId="20" w16cid:durableId="492717648">
    <w:abstractNumId w:val="17"/>
  </w:num>
  <w:num w:numId="21" w16cid:durableId="1329138841">
    <w:abstractNumId w:val="22"/>
  </w:num>
  <w:num w:numId="22" w16cid:durableId="74976288">
    <w:abstractNumId w:val="16"/>
  </w:num>
  <w:num w:numId="23" w16cid:durableId="52777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0794731">
    <w:abstractNumId w:val="12"/>
  </w:num>
  <w:num w:numId="25" w16cid:durableId="236864071">
    <w:abstractNumId w:val="21"/>
  </w:num>
  <w:num w:numId="26" w16cid:durableId="353457312">
    <w:abstractNumId w:val="18"/>
  </w:num>
  <w:num w:numId="27" w16cid:durableId="827403877">
    <w:abstractNumId w:val="3"/>
  </w:num>
  <w:num w:numId="28" w16cid:durableId="1347513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47"/>
    <w:rsid w:val="00005303"/>
    <w:rsid w:val="000062C4"/>
    <w:rsid w:val="000065C2"/>
    <w:rsid w:val="000069D9"/>
    <w:rsid w:val="00006C4D"/>
    <w:rsid w:val="00007303"/>
    <w:rsid w:val="00012E6B"/>
    <w:rsid w:val="0001364B"/>
    <w:rsid w:val="00013A55"/>
    <w:rsid w:val="00014225"/>
    <w:rsid w:val="000145E3"/>
    <w:rsid w:val="00014D95"/>
    <w:rsid w:val="00017C8D"/>
    <w:rsid w:val="000201AF"/>
    <w:rsid w:val="00020857"/>
    <w:rsid w:val="00022DAD"/>
    <w:rsid w:val="0002389C"/>
    <w:rsid w:val="00024904"/>
    <w:rsid w:val="000253CF"/>
    <w:rsid w:val="000254A1"/>
    <w:rsid w:val="0002635B"/>
    <w:rsid w:val="00026D07"/>
    <w:rsid w:val="00027C28"/>
    <w:rsid w:val="00031BFD"/>
    <w:rsid w:val="000328E3"/>
    <w:rsid w:val="000332EE"/>
    <w:rsid w:val="00033334"/>
    <w:rsid w:val="00034BCE"/>
    <w:rsid w:val="00035309"/>
    <w:rsid w:val="0003609D"/>
    <w:rsid w:val="000363FC"/>
    <w:rsid w:val="000375E8"/>
    <w:rsid w:val="00040A8F"/>
    <w:rsid w:val="000415FC"/>
    <w:rsid w:val="0004176B"/>
    <w:rsid w:val="00043EA5"/>
    <w:rsid w:val="00043ED5"/>
    <w:rsid w:val="000450F1"/>
    <w:rsid w:val="00050BE7"/>
    <w:rsid w:val="00051F60"/>
    <w:rsid w:val="00053199"/>
    <w:rsid w:val="00053B88"/>
    <w:rsid w:val="00054FE4"/>
    <w:rsid w:val="00055735"/>
    <w:rsid w:val="0006184E"/>
    <w:rsid w:val="00061B14"/>
    <w:rsid w:val="00067515"/>
    <w:rsid w:val="00067E27"/>
    <w:rsid w:val="00071E08"/>
    <w:rsid w:val="00072274"/>
    <w:rsid w:val="00075A74"/>
    <w:rsid w:val="00076AC4"/>
    <w:rsid w:val="000815A8"/>
    <w:rsid w:val="00083601"/>
    <w:rsid w:val="0008529E"/>
    <w:rsid w:val="00086CED"/>
    <w:rsid w:val="00090ABC"/>
    <w:rsid w:val="000913AE"/>
    <w:rsid w:val="0009461B"/>
    <w:rsid w:val="00095A40"/>
    <w:rsid w:val="00095E1E"/>
    <w:rsid w:val="000969A2"/>
    <w:rsid w:val="0009734B"/>
    <w:rsid w:val="0009741A"/>
    <w:rsid w:val="000A032A"/>
    <w:rsid w:val="000A6721"/>
    <w:rsid w:val="000B1FB7"/>
    <w:rsid w:val="000B2CD7"/>
    <w:rsid w:val="000B2ED4"/>
    <w:rsid w:val="000C157F"/>
    <w:rsid w:val="000C19D2"/>
    <w:rsid w:val="000C2DD2"/>
    <w:rsid w:val="000C32AB"/>
    <w:rsid w:val="000C426E"/>
    <w:rsid w:val="000C4B0F"/>
    <w:rsid w:val="000C4DEB"/>
    <w:rsid w:val="000C5EE2"/>
    <w:rsid w:val="000C7A8E"/>
    <w:rsid w:val="000D0ADD"/>
    <w:rsid w:val="000D5E95"/>
    <w:rsid w:val="000D63A4"/>
    <w:rsid w:val="000E0834"/>
    <w:rsid w:val="000E2DB4"/>
    <w:rsid w:val="000E38A5"/>
    <w:rsid w:val="000E488C"/>
    <w:rsid w:val="000E576F"/>
    <w:rsid w:val="000F0A77"/>
    <w:rsid w:val="000F0C20"/>
    <w:rsid w:val="000F2A9A"/>
    <w:rsid w:val="000F6B22"/>
    <w:rsid w:val="00100FDC"/>
    <w:rsid w:val="001017FE"/>
    <w:rsid w:val="00103EB4"/>
    <w:rsid w:val="00106658"/>
    <w:rsid w:val="001104D0"/>
    <w:rsid w:val="001122F1"/>
    <w:rsid w:val="00112476"/>
    <w:rsid w:val="001127A1"/>
    <w:rsid w:val="00113881"/>
    <w:rsid w:val="00116459"/>
    <w:rsid w:val="00117B09"/>
    <w:rsid w:val="00127F8A"/>
    <w:rsid w:val="00127FAE"/>
    <w:rsid w:val="001333BE"/>
    <w:rsid w:val="001427B9"/>
    <w:rsid w:val="00143204"/>
    <w:rsid w:val="00146500"/>
    <w:rsid w:val="00152606"/>
    <w:rsid w:val="0015422A"/>
    <w:rsid w:val="00154E07"/>
    <w:rsid w:val="001553BD"/>
    <w:rsid w:val="00157894"/>
    <w:rsid w:val="0016047F"/>
    <w:rsid w:val="0016310C"/>
    <w:rsid w:val="00166E27"/>
    <w:rsid w:val="00167854"/>
    <w:rsid w:val="001708F9"/>
    <w:rsid w:val="00171927"/>
    <w:rsid w:val="00174FC7"/>
    <w:rsid w:val="001762CD"/>
    <w:rsid w:val="00181841"/>
    <w:rsid w:val="001848EE"/>
    <w:rsid w:val="00186033"/>
    <w:rsid w:val="00187C27"/>
    <w:rsid w:val="00191D6B"/>
    <w:rsid w:val="00192B96"/>
    <w:rsid w:val="001937DB"/>
    <w:rsid w:val="001939D9"/>
    <w:rsid w:val="00194D64"/>
    <w:rsid w:val="00197D37"/>
    <w:rsid w:val="001A0CD9"/>
    <w:rsid w:val="001A751B"/>
    <w:rsid w:val="001B177F"/>
    <w:rsid w:val="001B1A94"/>
    <w:rsid w:val="001B2FFE"/>
    <w:rsid w:val="001B62B2"/>
    <w:rsid w:val="001C1E31"/>
    <w:rsid w:val="001C2106"/>
    <w:rsid w:val="001C4D18"/>
    <w:rsid w:val="001C686E"/>
    <w:rsid w:val="001D01A6"/>
    <w:rsid w:val="001D2D12"/>
    <w:rsid w:val="001D68CB"/>
    <w:rsid w:val="001E0B18"/>
    <w:rsid w:val="001E5DDB"/>
    <w:rsid w:val="001E680A"/>
    <w:rsid w:val="001E7647"/>
    <w:rsid w:val="001F1F80"/>
    <w:rsid w:val="001F4112"/>
    <w:rsid w:val="001F482B"/>
    <w:rsid w:val="001F4EC1"/>
    <w:rsid w:val="001F7DAF"/>
    <w:rsid w:val="00200427"/>
    <w:rsid w:val="00200BBE"/>
    <w:rsid w:val="002056DB"/>
    <w:rsid w:val="00207704"/>
    <w:rsid w:val="0021167E"/>
    <w:rsid w:val="00213189"/>
    <w:rsid w:val="002169B6"/>
    <w:rsid w:val="002202FA"/>
    <w:rsid w:val="002223C6"/>
    <w:rsid w:val="0022461B"/>
    <w:rsid w:val="002274E2"/>
    <w:rsid w:val="002304A0"/>
    <w:rsid w:val="00230D18"/>
    <w:rsid w:val="00236743"/>
    <w:rsid w:val="002433E2"/>
    <w:rsid w:val="00246134"/>
    <w:rsid w:val="00246812"/>
    <w:rsid w:val="00251042"/>
    <w:rsid w:val="002516D3"/>
    <w:rsid w:val="002526AD"/>
    <w:rsid w:val="0025386C"/>
    <w:rsid w:val="00255332"/>
    <w:rsid w:val="002573E1"/>
    <w:rsid w:val="00260C7D"/>
    <w:rsid w:val="00262338"/>
    <w:rsid w:val="002656D3"/>
    <w:rsid w:val="002670D5"/>
    <w:rsid w:val="00267400"/>
    <w:rsid w:val="0026778E"/>
    <w:rsid w:val="00271C5C"/>
    <w:rsid w:val="00274C37"/>
    <w:rsid w:val="00276A13"/>
    <w:rsid w:val="00276AC8"/>
    <w:rsid w:val="00276E05"/>
    <w:rsid w:val="0027753A"/>
    <w:rsid w:val="0027793D"/>
    <w:rsid w:val="002805D7"/>
    <w:rsid w:val="002821D1"/>
    <w:rsid w:val="00285009"/>
    <w:rsid w:val="00286DA2"/>
    <w:rsid w:val="0029115E"/>
    <w:rsid w:val="00291D8F"/>
    <w:rsid w:val="00293691"/>
    <w:rsid w:val="00294332"/>
    <w:rsid w:val="00295D12"/>
    <w:rsid w:val="002A19D4"/>
    <w:rsid w:val="002A269D"/>
    <w:rsid w:val="002A2AE0"/>
    <w:rsid w:val="002A2E0F"/>
    <w:rsid w:val="002A7F05"/>
    <w:rsid w:val="002B0019"/>
    <w:rsid w:val="002B2858"/>
    <w:rsid w:val="002B4028"/>
    <w:rsid w:val="002B4CA3"/>
    <w:rsid w:val="002B6266"/>
    <w:rsid w:val="002B64C6"/>
    <w:rsid w:val="002B6745"/>
    <w:rsid w:val="002C124F"/>
    <w:rsid w:val="002C2619"/>
    <w:rsid w:val="002C291A"/>
    <w:rsid w:val="002C3116"/>
    <w:rsid w:val="002C326A"/>
    <w:rsid w:val="002C3AFA"/>
    <w:rsid w:val="002C3D78"/>
    <w:rsid w:val="002C7E3F"/>
    <w:rsid w:val="002D1DEA"/>
    <w:rsid w:val="002D3A61"/>
    <w:rsid w:val="002D765F"/>
    <w:rsid w:val="002E433C"/>
    <w:rsid w:val="002E45D1"/>
    <w:rsid w:val="002E6C30"/>
    <w:rsid w:val="002E7C1D"/>
    <w:rsid w:val="002F06FE"/>
    <w:rsid w:val="002F10DD"/>
    <w:rsid w:val="002F2404"/>
    <w:rsid w:val="002F28B8"/>
    <w:rsid w:val="002F63B1"/>
    <w:rsid w:val="00300E42"/>
    <w:rsid w:val="00307B7E"/>
    <w:rsid w:val="00311C02"/>
    <w:rsid w:val="00311C0F"/>
    <w:rsid w:val="00313328"/>
    <w:rsid w:val="00314997"/>
    <w:rsid w:val="00316EE3"/>
    <w:rsid w:val="0031750A"/>
    <w:rsid w:val="0032002B"/>
    <w:rsid w:val="00321085"/>
    <w:rsid w:val="003216E8"/>
    <w:rsid w:val="00321823"/>
    <w:rsid w:val="003246B5"/>
    <w:rsid w:val="003247D8"/>
    <w:rsid w:val="00325E74"/>
    <w:rsid w:val="00325F02"/>
    <w:rsid w:val="00326F52"/>
    <w:rsid w:val="00327735"/>
    <w:rsid w:val="0033154B"/>
    <w:rsid w:val="003368EB"/>
    <w:rsid w:val="0033695D"/>
    <w:rsid w:val="003373F0"/>
    <w:rsid w:val="003405D0"/>
    <w:rsid w:val="00340A17"/>
    <w:rsid w:val="00342CF7"/>
    <w:rsid w:val="00345AD7"/>
    <w:rsid w:val="00345CE5"/>
    <w:rsid w:val="00346284"/>
    <w:rsid w:val="003463A6"/>
    <w:rsid w:val="003552DC"/>
    <w:rsid w:val="003627FC"/>
    <w:rsid w:val="00362F21"/>
    <w:rsid w:val="00363365"/>
    <w:rsid w:val="00363EA2"/>
    <w:rsid w:val="00364CED"/>
    <w:rsid w:val="00364F99"/>
    <w:rsid w:val="00371001"/>
    <w:rsid w:val="003714D7"/>
    <w:rsid w:val="00372B89"/>
    <w:rsid w:val="00374B3D"/>
    <w:rsid w:val="00376758"/>
    <w:rsid w:val="00377AAD"/>
    <w:rsid w:val="00380E29"/>
    <w:rsid w:val="0038307B"/>
    <w:rsid w:val="003830DB"/>
    <w:rsid w:val="00386983"/>
    <w:rsid w:val="00387F95"/>
    <w:rsid w:val="00393008"/>
    <w:rsid w:val="00394D62"/>
    <w:rsid w:val="00395AD0"/>
    <w:rsid w:val="003A0A1B"/>
    <w:rsid w:val="003A2207"/>
    <w:rsid w:val="003A3155"/>
    <w:rsid w:val="003A4B3A"/>
    <w:rsid w:val="003A7838"/>
    <w:rsid w:val="003B2A05"/>
    <w:rsid w:val="003B2F65"/>
    <w:rsid w:val="003B3C92"/>
    <w:rsid w:val="003C14DD"/>
    <w:rsid w:val="003C2B71"/>
    <w:rsid w:val="003C3DF9"/>
    <w:rsid w:val="003C494D"/>
    <w:rsid w:val="003C65A7"/>
    <w:rsid w:val="003C6D55"/>
    <w:rsid w:val="003D0AFC"/>
    <w:rsid w:val="003D281D"/>
    <w:rsid w:val="003D35F4"/>
    <w:rsid w:val="003D76D5"/>
    <w:rsid w:val="003E0EF1"/>
    <w:rsid w:val="003E17B6"/>
    <w:rsid w:val="003E20EF"/>
    <w:rsid w:val="003E4EDB"/>
    <w:rsid w:val="003F20ED"/>
    <w:rsid w:val="00404F0A"/>
    <w:rsid w:val="0041282D"/>
    <w:rsid w:val="0041289D"/>
    <w:rsid w:val="004143B2"/>
    <w:rsid w:val="00415D6D"/>
    <w:rsid w:val="00415E9D"/>
    <w:rsid w:val="0041730F"/>
    <w:rsid w:val="00420BB0"/>
    <w:rsid w:val="004240B6"/>
    <w:rsid w:val="004263CD"/>
    <w:rsid w:val="00426F06"/>
    <w:rsid w:val="00430BEF"/>
    <w:rsid w:val="00433691"/>
    <w:rsid w:val="00433889"/>
    <w:rsid w:val="00433DCF"/>
    <w:rsid w:val="00434421"/>
    <w:rsid w:val="00435A1E"/>
    <w:rsid w:val="004361FB"/>
    <w:rsid w:val="00436F91"/>
    <w:rsid w:val="00445D59"/>
    <w:rsid w:val="0044796C"/>
    <w:rsid w:val="004479A9"/>
    <w:rsid w:val="00454BAC"/>
    <w:rsid w:val="00455B8F"/>
    <w:rsid w:val="00467175"/>
    <w:rsid w:val="004673DF"/>
    <w:rsid w:val="00467AC7"/>
    <w:rsid w:val="00472CB5"/>
    <w:rsid w:val="00473322"/>
    <w:rsid w:val="00475DB0"/>
    <w:rsid w:val="00476057"/>
    <w:rsid w:val="00476E10"/>
    <w:rsid w:val="00477AF6"/>
    <w:rsid w:val="00480928"/>
    <w:rsid w:val="00480CF6"/>
    <w:rsid w:val="00481693"/>
    <w:rsid w:val="00482B81"/>
    <w:rsid w:val="00483258"/>
    <w:rsid w:val="004865D8"/>
    <w:rsid w:val="004872D0"/>
    <w:rsid w:val="00490168"/>
    <w:rsid w:val="0049251C"/>
    <w:rsid w:val="0049549A"/>
    <w:rsid w:val="004A7627"/>
    <w:rsid w:val="004A7E69"/>
    <w:rsid w:val="004B23E8"/>
    <w:rsid w:val="004B3BB1"/>
    <w:rsid w:val="004B3CAE"/>
    <w:rsid w:val="004B5C10"/>
    <w:rsid w:val="004B61F7"/>
    <w:rsid w:val="004C43B1"/>
    <w:rsid w:val="004C552A"/>
    <w:rsid w:val="004C6A5D"/>
    <w:rsid w:val="004D1899"/>
    <w:rsid w:val="004E1B9B"/>
    <w:rsid w:val="004E1FA1"/>
    <w:rsid w:val="004E2A2C"/>
    <w:rsid w:val="004E3EEB"/>
    <w:rsid w:val="004E431C"/>
    <w:rsid w:val="004E6272"/>
    <w:rsid w:val="004E6E79"/>
    <w:rsid w:val="004E7438"/>
    <w:rsid w:val="004F1954"/>
    <w:rsid w:val="004F1FA5"/>
    <w:rsid w:val="004F215A"/>
    <w:rsid w:val="004F31EB"/>
    <w:rsid w:val="004F3412"/>
    <w:rsid w:val="004F42A6"/>
    <w:rsid w:val="004F4A5F"/>
    <w:rsid w:val="004F5C61"/>
    <w:rsid w:val="004F5E57"/>
    <w:rsid w:val="004F742C"/>
    <w:rsid w:val="00500855"/>
    <w:rsid w:val="00500D32"/>
    <w:rsid w:val="005024F0"/>
    <w:rsid w:val="00502C18"/>
    <w:rsid w:val="00505167"/>
    <w:rsid w:val="00505C40"/>
    <w:rsid w:val="00507E19"/>
    <w:rsid w:val="0051549A"/>
    <w:rsid w:val="00516399"/>
    <w:rsid w:val="00516FFB"/>
    <w:rsid w:val="00523AB3"/>
    <w:rsid w:val="005242C1"/>
    <w:rsid w:val="00524A2A"/>
    <w:rsid w:val="00524ED3"/>
    <w:rsid w:val="00525B77"/>
    <w:rsid w:val="00530AF5"/>
    <w:rsid w:val="00531A82"/>
    <w:rsid w:val="0053295B"/>
    <w:rsid w:val="005337F2"/>
    <w:rsid w:val="0053385C"/>
    <w:rsid w:val="00534A6B"/>
    <w:rsid w:val="005352B5"/>
    <w:rsid w:val="00537CF5"/>
    <w:rsid w:val="00541D75"/>
    <w:rsid w:val="005432FA"/>
    <w:rsid w:val="00543545"/>
    <w:rsid w:val="005435C2"/>
    <w:rsid w:val="00543BA4"/>
    <w:rsid w:val="00544DDA"/>
    <w:rsid w:val="00546A24"/>
    <w:rsid w:val="00551B33"/>
    <w:rsid w:val="00555B11"/>
    <w:rsid w:val="00555D2C"/>
    <w:rsid w:val="00560405"/>
    <w:rsid w:val="00561948"/>
    <w:rsid w:val="00563BE4"/>
    <w:rsid w:val="005651A5"/>
    <w:rsid w:val="00565A98"/>
    <w:rsid w:val="00567592"/>
    <w:rsid w:val="00570CE0"/>
    <w:rsid w:val="005712F6"/>
    <w:rsid w:val="0057199C"/>
    <w:rsid w:val="00572686"/>
    <w:rsid w:val="00572E3A"/>
    <w:rsid w:val="00573ABC"/>
    <w:rsid w:val="00580BB6"/>
    <w:rsid w:val="00582ACC"/>
    <w:rsid w:val="00582AE4"/>
    <w:rsid w:val="005832BE"/>
    <w:rsid w:val="005853B2"/>
    <w:rsid w:val="00586B1E"/>
    <w:rsid w:val="0058700F"/>
    <w:rsid w:val="005906F1"/>
    <w:rsid w:val="0059300A"/>
    <w:rsid w:val="00593AFB"/>
    <w:rsid w:val="005956A6"/>
    <w:rsid w:val="00595CC9"/>
    <w:rsid w:val="005972F3"/>
    <w:rsid w:val="005A0365"/>
    <w:rsid w:val="005A0E85"/>
    <w:rsid w:val="005A3AD5"/>
    <w:rsid w:val="005A3D98"/>
    <w:rsid w:val="005A647A"/>
    <w:rsid w:val="005A7910"/>
    <w:rsid w:val="005A7F72"/>
    <w:rsid w:val="005B0EF7"/>
    <w:rsid w:val="005B25AE"/>
    <w:rsid w:val="005B55EB"/>
    <w:rsid w:val="005C19D0"/>
    <w:rsid w:val="005C355F"/>
    <w:rsid w:val="005C6474"/>
    <w:rsid w:val="005C7777"/>
    <w:rsid w:val="005D0DD9"/>
    <w:rsid w:val="005D5282"/>
    <w:rsid w:val="005D7A15"/>
    <w:rsid w:val="005D7B50"/>
    <w:rsid w:val="005D7D25"/>
    <w:rsid w:val="005E06A8"/>
    <w:rsid w:val="005E0E7F"/>
    <w:rsid w:val="005E33FC"/>
    <w:rsid w:val="005E4253"/>
    <w:rsid w:val="005E4BF7"/>
    <w:rsid w:val="005E5C56"/>
    <w:rsid w:val="005E6B5F"/>
    <w:rsid w:val="005E7563"/>
    <w:rsid w:val="005F1517"/>
    <w:rsid w:val="005F1B2D"/>
    <w:rsid w:val="005F1FDB"/>
    <w:rsid w:val="005F291C"/>
    <w:rsid w:val="005F2A55"/>
    <w:rsid w:val="005F4978"/>
    <w:rsid w:val="005F5FB2"/>
    <w:rsid w:val="006013B1"/>
    <w:rsid w:val="00601849"/>
    <w:rsid w:val="00603DEA"/>
    <w:rsid w:val="006049FE"/>
    <w:rsid w:val="00611A73"/>
    <w:rsid w:val="00611BCF"/>
    <w:rsid w:val="00614735"/>
    <w:rsid w:val="00615FA1"/>
    <w:rsid w:val="0061681B"/>
    <w:rsid w:val="00617FED"/>
    <w:rsid w:val="006218F4"/>
    <w:rsid w:val="00621D01"/>
    <w:rsid w:val="00622297"/>
    <w:rsid w:val="0062740C"/>
    <w:rsid w:val="00627B1A"/>
    <w:rsid w:val="00630474"/>
    <w:rsid w:val="006305D7"/>
    <w:rsid w:val="00631141"/>
    <w:rsid w:val="00632E16"/>
    <w:rsid w:val="00633180"/>
    <w:rsid w:val="006371AE"/>
    <w:rsid w:val="00640A1F"/>
    <w:rsid w:val="00650D1D"/>
    <w:rsid w:val="0065191D"/>
    <w:rsid w:val="00651D30"/>
    <w:rsid w:val="006544E9"/>
    <w:rsid w:val="00656F74"/>
    <w:rsid w:val="006609ED"/>
    <w:rsid w:val="00662401"/>
    <w:rsid w:val="006625CD"/>
    <w:rsid w:val="00664D3A"/>
    <w:rsid w:val="00664FAC"/>
    <w:rsid w:val="00670133"/>
    <w:rsid w:val="00670153"/>
    <w:rsid w:val="0067110C"/>
    <w:rsid w:val="0067655C"/>
    <w:rsid w:val="00677F67"/>
    <w:rsid w:val="00682C01"/>
    <w:rsid w:val="00683620"/>
    <w:rsid w:val="00683B94"/>
    <w:rsid w:val="00684EAF"/>
    <w:rsid w:val="00687073"/>
    <w:rsid w:val="006924A2"/>
    <w:rsid w:val="00696EE2"/>
    <w:rsid w:val="00697CDA"/>
    <w:rsid w:val="006A081B"/>
    <w:rsid w:val="006B0A20"/>
    <w:rsid w:val="006B1017"/>
    <w:rsid w:val="006B1EC8"/>
    <w:rsid w:val="006B29E5"/>
    <w:rsid w:val="006B2AEB"/>
    <w:rsid w:val="006B2D72"/>
    <w:rsid w:val="006B682A"/>
    <w:rsid w:val="006B6E84"/>
    <w:rsid w:val="006B7958"/>
    <w:rsid w:val="006C067A"/>
    <w:rsid w:val="006C1DE8"/>
    <w:rsid w:val="006C3987"/>
    <w:rsid w:val="006C45C9"/>
    <w:rsid w:val="006C4FC1"/>
    <w:rsid w:val="006D1248"/>
    <w:rsid w:val="006D3625"/>
    <w:rsid w:val="006D6531"/>
    <w:rsid w:val="006D725A"/>
    <w:rsid w:val="006E3197"/>
    <w:rsid w:val="006E3397"/>
    <w:rsid w:val="006E47F3"/>
    <w:rsid w:val="006F00E7"/>
    <w:rsid w:val="006F237F"/>
    <w:rsid w:val="006F49D2"/>
    <w:rsid w:val="006F595F"/>
    <w:rsid w:val="00700003"/>
    <w:rsid w:val="00700D16"/>
    <w:rsid w:val="00702BA0"/>
    <w:rsid w:val="007038A8"/>
    <w:rsid w:val="00706D60"/>
    <w:rsid w:val="00707B29"/>
    <w:rsid w:val="00711507"/>
    <w:rsid w:val="00711BFF"/>
    <w:rsid w:val="00711CF0"/>
    <w:rsid w:val="007122FA"/>
    <w:rsid w:val="007140E0"/>
    <w:rsid w:val="00715A6D"/>
    <w:rsid w:val="00715BEB"/>
    <w:rsid w:val="007166AE"/>
    <w:rsid w:val="007210F6"/>
    <w:rsid w:val="00721DE4"/>
    <w:rsid w:val="00724A4F"/>
    <w:rsid w:val="00731556"/>
    <w:rsid w:val="00734CA3"/>
    <w:rsid w:val="00734F76"/>
    <w:rsid w:val="00737515"/>
    <w:rsid w:val="00740195"/>
    <w:rsid w:val="00741221"/>
    <w:rsid w:val="00742537"/>
    <w:rsid w:val="00742FA9"/>
    <w:rsid w:val="007448E3"/>
    <w:rsid w:val="007468CE"/>
    <w:rsid w:val="00752356"/>
    <w:rsid w:val="00752F11"/>
    <w:rsid w:val="007546AA"/>
    <w:rsid w:val="007553C6"/>
    <w:rsid w:val="00755411"/>
    <w:rsid w:val="0075600A"/>
    <w:rsid w:val="00756A62"/>
    <w:rsid w:val="00757FB1"/>
    <w:rsid w:val="007662EB"/>
    <w:rsid w:val="007667AC"/>
    <w:rsid w:val="007715DC"/>
    <w:rsid w:val="00772857"/>
    <w:rsid w:val="00772C2A"/>
    <w:rsid w:val="007744EC"/>
    <w:rsid w:val="00776D36"/>
    <w:rsid w:val="007771DD"/>
    <w:rsid w:val="00777756"/>
    <w:rsid w:val="0077798D"/>
    <w:rsid w:val="00780260"/>
    <w:rsid w:val="0078043A"/>
    <w:rsid w:val="00781456"/>
    <w:rsid w:val="00781677"/>
    <w:rsid w:val="00782FF1"/>
    <w:rsid w:val="00785F95"/>
    <w:rsid w:val="0079053B"/>
    <w:rsid w:val="007920DD"/>
    <w:rsid w:val="00794A6B"/>
    <w:rsid w:val="00795BFA"/>
    <w:rsid w:val="007A175B"/>
    <w:rsid w:val="007A2046"/>
    <w:rsid w:val="007A466F"/>
    <w:rsid w:val="007A5C18"/>
    <w:rsid w:val="007A7EED"/>
    <w:rsid w:val="007B1880"/>
    <w:rsid w:val="007B3524"/>
    <w:rsid w:val="007B3F67"/>
    <w:rsid w:val="007B56E4"/>
    <w:rsid w:val="007B5DD2"/>
    <w:rsid w:val="007B7962"/>
    <w:rsid w:val="007C0278"/>
    <w:rsid w:val="007C13DA"/>
    <w:rsid w:val="007C369D"/>
    <w:rsid w:val="007C697D"/>
    <w:rsid w:val="007D0FE0"/>
    <w:rsid w:val="007D1811"/>
    <w:rsid w:val="007D31A6"/>
    <w:rsid w:val="007D3B50"/>
    <w:rsid w:val="007D5A4F"/>
    <w:rsid w:val="007E0B3E"/>
    <w:rsid w:val="007E2251"/>
    <w:rsid w:val="007E2C71"/>
    <w:rsid w:val="007E3176"/>
    <w:rsid w:val="007E33BB"/>
    <w:rsid w:val="007E3553"/>
    <w:rsid w:val="007E6B1A"/>
    <w:rsid w:val="007F14DB"/>
    <w:rsid w:val="007F18D3"/>
    <w:rsid w:val="007F3855"/>
    <w:rsid w:val="007F4F0F"/>
    <w:rsid w:val="007F656B"/>
    <w:rsid w:val="007F6DEB"/>
    <w:rsid w:val="008049F7"/>
    <w:rsid w:val="008103E5"/>
    <w:rsid w:val="008118B9"/>
    <w:rsid w:val="00812DD2"/>
    <w:rsid w:val="00813E24"/>
    <w:rsid w:val="00814F59"/>
    <w:rsid w:val="0081784F"/>
    <w:rsid w:val="00820286"/>
    <w:rsid w:val="0082245C"/>
    <w:rsid w:val="00823B98"/>
    <w:rsid w:val="008302EF"/>
    <w:rsid w:val="00830B56"/>
    <w:rsid w:val="008323A1"/>
    <w:rsid w:val="008324C2"/>
    <w:rsid w:val="00840CAF"/>
    <w:rsid w:val="0084103E"/>
    <w:rsid w:val="00845EFD"/>
    <w:rsid w:val="008461B0"/>
    <w:rsid w:val="00847ABA"/>
    <w:rsid w:val="00847E6A"/>
    <w:rsid w:val="00850B82"/>
    <w:rsid w:val="00851A90"/>
    <w:rsid w:val="00852FC5"/>
    <w:rsid w:val="00854914"/>
    <w:rsid w:val="00860BCF"/>
    <w:rsid w:val="00860DC3"/>
    <w:rsid w:val="00865563"/>
    <w:rsid w:val="0086571B"/>
    <w:rsid w:val="00865B47"/>
    <w:rsid w:val="008666FD"/>
    <w:rsid w:val="00866823"/>
    <w:rsid w:val="00870F44"/>
    <w:rsid w:val="00873F1C"/>
    <w:rsid w:val="00874674"/>
    <w:rsid w:val="00874C63"/>
    <w:rsid w:val="00876A99"/>
    <w:rsid w:val="008800A4"/>
    <w:rsid w:val="00881AA4"/>
    <w:rsid w:val="00882AF6"/>
    <w:rsid w:val="00884E8C"/>
    <w:rsid w:val="008850D7"/>
    <w:rsid w:val="008860BC"/>
    <w:rsid w:val="008861FE"/>
    <w:rsid w:val="00891938"/>
    <w:rsid w:val="008951D1"/>
    <w:rsid w:val="00896934"/>
    <w:rsid w:val="00897109"/>
    <w:rsid w:val="008A2C04"/>
    <w:rsid w:val="008A3FD3"/>
    <w:rsid w:val="008A560D"/>
    <w:rsid w:val="008A7BC0"/>
    <w:rsid w:val="008A7BE4"/>
    <w:rsid w:val="008B1EA4"/>
    <w:rsid w:val="008B3A65"/>
    <w:rsid w:val="008B468F"/>
    <w:rsid w:val="008B654A"/>
    <w:rsid w:val="008C1375"/>
    <w:rsid w:val="008C466E"/>
    <w:rsid w:val="008C4E98"/>
    <w:rsid w:val="008C644B"/>
    <w:rsid w:val="008D0084"/>
    <w:rsid w:val="008D0FF9"/>
    <w:rsid w:val="008D28FC"/>
    <w:rsid w:val="008D30F7"/>
    <w:rsid w:val="008D5729"/>
    <w:rsid w:val="008D7714"/>
    <w:rsid w:val="008E2120"/>
    <w:rsid w:val="008E2378"/>
    <w:rsid w:val="008E3281"/>
    <w:rsid w:val="008E3665"/>
    <w:rsid w:val="008E47F6"/>
    <w:rsid w:val="008E677E"/>
    <w:rsid w:val="008F15E8"/>
    <w:rsid w:val="008F1C0A"/>
    <w:rsid w:val="008F1D93"/>
    <w:rsid w:val="008F28DB"/>
    <w:rsid w:val="008F396F"/>
    <w:rsid w:val="008F5C54"/>
    <w:rsid w:val="00906E7E"/>
    <w:rsid w:val="00907876"/>
    <w:rsid w:val="009100CD"/>
    <w:rsid w:val="00911560"/>
    <w:rsid w:val="009151CF"/>
    <w:rsid w:val="009204BF"/>
    <w:rsid w:val="00920549"/>
    <w:rsid w:val="009237E0"/>
    <w:rsid w:val="00925FAE"/>
    <w:rsid w:val="00930F05"/>
    <w:rsid w:val="00931A41"/>
    <w:rsid w:val="00932055"/>
    <w:rsid w:val="00932CD5"/>
    <w:rsid w:val="00935D1A"/>
    <w:rsid w:val="00936F9C"/>
    <w:rsid w:val="009375B5"/>
    <w:rsid w:val="00937D19"/>
    <w:rsid w:val="0094080A"/>
    <w:rsid w:val="00944052"/>
    <w:rsid w:val="009452DC"/>
    <w:rsid w:val="00945D6E"/>
    <w:rsid w:val="0095076B"/>
    <w:rsid w:val="00951CCA"/>
    <w:rsid w:val="009528B2"/>
    <w:rsid w:val="00953ABB"/>
    <w:rsid w:val="009555CA"/>
    <w:rsid w:val="009558EB"/>
    <w:rsid w:val="00956199"/>
    <w:rsid w:val="00960991"/>
    <w:rsid w:val="009615EF"/>
    <w:rsid w:val="009631EA"/>
    <w:rsid w:val="00967C8A"/>
    <w:rsid w:val="0097383F"/>
    <w:rsid w:val="009743FB"/>
    <w:rsid w:val="009762F6"/>
    <w:rsid w:val="00977E39"/>
    <w:rsid w:val="00982868"/>
    <w:rsid w:val="00982B2A"/>
    <w:rsid w:val="0098532B"/>
    <w:rsid w:val="00985431"/>
    <w:rsid w:val="00986250"/>
    <w:rsid w:val="0099299F"/>
    <w:rsid w:val="00995CA9"/>
    <w:rsid w:val="009975FB"/>
    <w:rsid w:val="00997A53"/>
    <w:rsid w:val="009A04FA"/>
    <w:rsid w:val="009A0754"/>
    <w:rsid w:val="009A152D"/>
    <w:rsid w:val="009B2FE5"/>
    <w:rsid w:val="009B3702"/>
    <w:rsid w:val="009B42AC"/>
    <w:rsid w:val="009B43CE"/>
    <w:rsid w:val="009B66BA"/>
    <w:rsid w:val="009C276B"/>
    <w:rsid w:val="009C514A"/>
    <w:rsid w:val="009D06DB"/>
    <w:rsid w:val="009D0B96"/>
    <w:rsid w:val="009D4BA5"/>
    <w:rsid w:val="009D5208"/>
    <w:rsid w:val="009D7793"/>
    <w:rsid w:val="009D7B05"/>
    <w:rsid w:val="009E0800"/>
    <w:rsid w:val="009E3C7C"/>
    <w:rsid w:val="009E5780"/>
    <w:rsid w:val="009E6EC2"/>
    <w:rsid w:val="009E7438"/>
    <w:rsid w:val="009F0C7B"/>
    <w:rsid w:val="009F4E97"/>
    <w:rsid w:val="009F7A0F"/>
    <w:rsid w:val="00A00A1E"/>
    <w:rsid w:val="00A043BB"/>
    <w:rsid w:val="00A044F2"/>
    <w:rsid w:val="00A049D2"/>
    <w:rsid w:val="00A04E12"/>
    <w:rsid w:val="00A0574E"/>
    <w:rsid w:val="00A10448"/>
    <w:rsid w:val="00A10FBB"/>
    <w:rsid w:val="00A200B9"/>
    <w:rsid w:val="00A21F2C"/>
    <w:rsid w:val="00A2347E"/>
    <w:rsid w:val="00A24EF4"/>
    <w:rsid w:val="00A301A1"/>
    <w:rsid w:val="00A315ED"/>
    <w:rsid w:val="00A32108"/>
    <w:rsid w:val="00A366B9"/>
    <w:rsid w:val="00A368B5"/>
    <w:rsid w:val="00A36964"/>
    <w:rsid w:val="00A40032"/>
    <w:rsid w:val="00A407A5"/>
    <w:rsid w:val="00A41588"/>
    <w:rsid w:val="00A43444"/>
    <w:rsid w:val="00A451F5"/>
    <w:rsid w:val="00A46CD8"/>
    <w:rsid w:val="00A51B4D"/>
    <w:rsid w:val="00A540DF"/>
    <w:rsid w:val="00A55672"/>
    <w:rsid w:val="00A57F15"/>
    <w:rsid w:val="00A613E9"/>
    <w:rsid w:val="00A66968"/>
    <w:rsid w:val="00A67D70"/>
    <w:rsid w:val="00A706F9"/>
    <w:rsid w:val="00A73061"/>
    <w:rsid w:val="00A743A1"/>
    <w:rsid w:val="00A76604"/>
    <w:rsid w:val="00A80DEF"/>
    <w:rsid w:val="00A81FBC"/>
    <w:rsid w:val="00A83C73"/>
    <w:rsid w:val="00A8572F"/>
    <w:rsid w:val="00A86BA9"/>
    <w:rsid w:val="00A9009A"/>
    <w:rsid w:val="00A92BF4"/>
    <w:rsid w:val="00A94033"/>
    <w:rsid w:val="00A9411C"/>
    <w:rsid w:val="00A96174"/>
    <w:rsid w:val="00A966A4"/>
    <w:rsid w:val="00AA317D"/>
    <w:rsid w:val="00AA41EA"/>
    <w:rsid w:val="00AA4DDF"/>
    <w:rsid w:val="00AA59FE"/>
    <w:rsid w:val="00AA5C67"/>
    <w:rsid w:val="00AA6F58"/>
    <w:rsid w:val="00AB14F7"/>
    <w:rsid w:val="00AB1668"/>
    <w:rsid w:val="00AB423A"/>
    <w:rsid w:val="00AB452F"/>
    <w:rsid w:val="00AB5773"/>
    <w:rsid w:val="00AB60FA"/>
    <w:rsid w:val="00AB682F"/>
    <w:rsid w:val="00AB7935"/>
    <w:rsid w:val="00AC01B2"/>
    <w:rsid w:val="00AC0DAF"/>
    <w:rsid w:val="00AC1A5A"/>
    <w:rsid w:val="00AC4C59"/>
    <w:rsid w:val="00AC6EB4"/>
    <w:rsid w:val="00AD0259"/>
    <w:rsid w:val="00AD0583"/>
    <w:rsid w:val="00AD0B3D"/>
    <w:rsid w:val="00AD14D3"/>
    <w:rsid w:val="00AD1902"/>
    <w:rsid w:val="00AD7E8B"/>
    <w:rsid w:val="00AE066F"/>
    <w:rsid w:val="00AE4F30"/>
    <w:rsid w:val="00AF253C"/>
    <w:rsid w:val="00AF33C5"/>
    <w:rsid w:val="00AF79A3"/>
    <w:rsid w:val="00B01AFB"/>
    <w:rsid w:val="00B02323"/>
    <w:rsid w:val="00B0630E"/>
    <w:rsid w:val="00B0661F"/>
    <w:rsid w:val="00B07C7E"/>
    <w:rsid w:val="00B10F0C"/>
    <w:rsid w:val="00B12046"/>
    <w:rsid w:val="00B13B2E"/>
    <w:rsid w:val="00B1700F"/>
    <w:rsid w:val="00B17224"/>
    <w:rsid w:val="00B176F6"/>
    <w:rsid w:val="00B203B9"/>
    <w:rsid w:val="00B2191F"/>
    <w:rsid w:val="00B23B77"/>
    <w:rsid w:val="00B23E05"/>
    <w:rsid w:val="00B24194"/>
    <w:rsid w:val="00B25B75"/>
    <w:rsid w:val="00B31B4A"/>
    <w:rsid w:val="00B3664E"/>
    <w:rsid w:val="00B40DE4"/>
    <w:rsid w:val="00B44336"/>
    <w:rsid w:val="00B46630"/>
    <w:rsid w:val="00B506F6"/>
    <w:rsid w:val="00B52466"/>
    <w:rsid w:val="00B55102"/>
    <w:rsid w:val="00B569A6"/>
    <w:rsid w:val="00B60468"/>
    <w:rsid w:val="00B64D8E"/>
    <w:rsid w:val="00B65548"/>
    <w:rsid w:val="00B70B26"/>
    <w:rsid w:val="00B71DB7"/>
    <w:rsid w:val="00B73503"/>
    <w:rsid w:val="00B7710D"/>
    <w:rsid w:val="00B806B8"/>
    <w:rsid w:val="00B81359"/>
    <w:rsid w:val="00B82493"/>
    <w:rsid w:val="00B82732"/>
    <w:rsid w:val="00B84AFE"/>
    <w:rsid w:val="00B87BDE"/>
    <w:rsid w:val="00B915A4"/>
    <w:rsid w:val="00B91DE2"/>
    <w:rsid w:val="00B91F59"/>
    <w:rsid w:val="00B924ED"/>
    <w:rsid w:val="00B94D93"/>
    <w:rsid w:val="00B957DB"/>
    <w:rsid w:val="00B95C80"/>
    <w:rsid w:val="00B969C9"/>
    <w:rsid w:val="00BA02B8"/>
    <w:rsid w:val="00BA17D5"/>
    <w:rsid w:val="00BA4D32"/>
    <w:rsid w:val="00BA4D9F"/>
    <w:rsid w:val="00BA65B4"/>
    <w:rsid w:val="00BB0B70"/>
    <w:rsid w:val="00BB11BF"/>
    <w:rsid w:val="00BB2A01"/>
    <w:rsid w:val="00BB4553"/>
    <w:rsid w:val="00BB5787"/>
    <w:rsid w:val="00BB7982"/>
    <w:rsid w:val="00BC0344"/>
    <w:rsid w:val="00BC2A35"/>
    <w:rsid w:val="00BC45EF"/>
    <w:rsid w:val="00BC48EA"/>
    <w:rsid w:val="00BC62A1"/>
    <w:rsid w:val="00BD1029"/>
    <w:rsid w:val="00BD1BDB"/>
    <w:rsid w:val="00BD2127"/>
    <w:rsid w:val="00BD2588"/>
    <w:rsid w:val="00BD6CA7"/>
    <w:rsid w:val="00BD6D5C"/>
    <w:rsid w:val="00BD77FA"/>
    <w:rsid w:val="00BD7AF3"/>
    <w:rsid w:val="00BE1E97"/>
    <w:rsid w:val="00BE27E1"/>
    <w:rsid w:val="00BE3AB7"/>
    <w:rsid w:val="00BE692F"/>
    <w:rsid w:val="00BE7632"/>
    <w:rsid w:val="00BE7C2D"/>
    <w:rsid w:val="00BF0962"/>
    <w:rsid w:val="00BF1572"/>
    <w:rsid w:val="00BF26D8"/>
    <w:rsid w:val="00BF3E5C"/>
    <w:rsid w:val="00BF474C"/>
    <w:rsid w:val="00BF560A"/>
    <w:rsid w:val="00BF6DEB"/>
    <w:rsid w:val="00BF79E6"/>
    <w:rsid w:val="00C00830"/>
    <w:rsid w:val="00C03001"/>
    <w:rsid w:val="00C03D5F"/>
    <w:rsid w:val="00C03FDA"/>
    <w:rsid w:val="00C041B3"/>
    <w:rsid w:val="00C042E9"/>
    <w:rsid w:val="00C04971"/>
    <w:rsid w:val="00C071EE"/>
    <w:rsid w:val="00C10240"/>
    <w:rsid w:val="00C11788"/>
    <w:rsid w:val="00C125F7"/>
    <w:rsid w:val="00C128DF"/>
    <w:rsid w:val="00C13C7A"/>
    <w:rsid w:val="00C15C93"/>
    <w:rsid w:val="00C20056"/>
    <w:rsid w:val="00C20A2E"/>
    <w:rsid w:val="00C216C1"/>
    <w:rsid w:val="00C251BA"/>
    <w:rsid w:val="00C26F4E"/>
    <w:rsid w:val="00C323EE"/>
    <w:rsid w:val="00C341FB"/>
    <w:rsid w:val="00C378BD"/>
    <w:rsid w:val="00C43187"/>
    <w:rsid w:val="00C50D36"/>
    <w:rsid w:val="00C56A05"/>
    <w:rsid w:val="00C621CE"/>
    <w:rsid w:val="00C62D1B"/>
    <w:rsid w:val="00C64E73"/>
    <w:rsid w:val="00C654BA"/>
    <w:rsid w:val="00C65D8D"/>
    <w:rsid w:val="00C663CD"/>
    <w:rsid w:val="00C6794B"/>
    <w:rsid w:val="00C703B3"/>
    <w:rsid w:val="00C713D5"/>
    <w:rsid w:val="00C7321B"/>
    <w:rsid w:val="00C733E3"/>
    <w:rsid w:val="00C76F5D"/>
    <w:rsid w:val="00C77440"/>
    <w:rsid w:val="00C77DB2"/>
    <w:rsid w:val="00C832A3"/>
    <w:rsid w:val="00C93B90"/>
    <w:rsid w:val="00C954CE"/>
    <w:rsid w:val="00C955B8"/>
    <w:rsid w:val="00C9600E"/>
    <w:rsid w:val="00C96BB9"/>
    <w:rsid w:val="00C97D92"/>
    <w:rsid w:val="00CA0A8E"/>
    <w:rsid w:val="00CA2B9B"/>
    <w:rsid w:val="00CA33D3"/>
    <w:rsid w:val="00CA43AB"/>
    <w:rsid w:val="00CA5047"/>
    <w:rsid w:val="00CA5E97"/>
    <w:rsid w:val="00CA70DD"/>
    <w:rsid w:val="00CA76EC"/>
    <w:rsid w:val="00CB1A15"/>
    <w:rsid w:val="00CB2754"/>
    <w:rsid w:val="00CB542E"/>
    <w:rsid w:val="00CB569F"/>
    <w:rsid w:val="00CB6234"/>
    <w:rsid w:val="00CB79C1"/>
    <w:rsid w:val="00CC00C8"/>
    <w:rsid w:val="00CC3E50"/>
    <w:rsid w:val="00CC5587"/>
    <w:rsid w:val="00CC5ED2"/>
    <w:rsid w:val="00CC640D"/>
    <w:rsid w:val="00CC72DC"/>
    <w:rsid w:val="00CD5FC8"/>
    <w:rsid w:val="00CE0828"/>
    <w:rsid w:val="00CE171F"/>
    <w:rsid w:val="00CE73B8"/>
    <w:rsid w:val="00CE76CE"/>
    <w:rsid w:val="00CF0C42"/>
    <w:rsid w:val="00CF1830"/>
    <w:rsid w:val="00CF192A"/>
    <w:rsid w:val="00CF3AAF"/>
    <w:rsid w:val="00CF4104"/>
    <w:rsid w:val="00CF6407"/>
    <w:rsid w:val="00D004D5"/>
    <w:rsid w:val="00D022EC"/>
    <w:rsid w:val="00D056EA"/>
    <w:rsid w:val="00D06A0B"/>
    <w:rsid w:val="00D07003"/>
    <w:rsid w:val="00D10492"/>
    <w:rsid w:val="00D12A6D"/>
    <w:rsid w:val="00D165CA"/>
    <w:rsid w:val="00D20082"/>
    <w:rsid w:val="00D22823"/>
    <w:rsid w:val="00D24397"/>
    <w:rsid w:val="00D24B50"/>
    <w:rsid w:val="00D24EF1"/>
    <w:rsid w:val="00D26617"/>
    <w:rsid w:val="00D3241E"/>
    <w:rsid w:val="00D33F7F"/>
    <w:rsid w:val="00D34BD6"/>
    <w:rsid w:val="00D3544F"/>
    <w:rsid w:val="00D355DD"/>
    <w:rsid w:val="00D37006"/>
    <w:rsid w:val="00D4120A"/>
    <w:rsid w:val="00D4341A"/>
    <w:rsid w:val="00D44DB7"/>
    <w:rsid w:val="00D4549A"/>
    <w:rsid w:val="00D501D9"/>
    <w:rsid w:val="00D5148F"/>
    <w:rsid w:val="00D5190A"/>
    <w:rsid w:val="00D51F94"/>
    <w:rsid w:val="00D52D35"/>
    <w:rsid w:val="00D5563A"/>
    <w:rsid w:val="00D56E54"/>
    <w:rsid w:val="00D57A30"/>
    <w:rsid w:val="00D601CA"/>
    <w:rsid w:val="00D6265F"/>
    <w:rsid w:val="00D62CC8"/>
    <w:rsid w:val="00D62E5D"/>
    <w:rsid w:val="00D73BD9"/>
    <w:rsid w:val="00D742D8"/>
    <w:rsid w:val="00D74438"/>
    <w:rsid w:val="00D7513E"/>
    <w:rsid w:val="00D81A33"/>
    <w:rsid w:val="00D82313"/>
    <w:rsid w:val="00D82937"/>
    <w:rsid w:val="00D82F4B"/>
    <w:rsid w:val="00D83677"/>
    <w:rsid w:val="00D84051"/>
    <w:rsid w:val="00D85FCD"/>
    <w:rsid w:val="00D86013"/>
    <w:rsid w:val="00D866C7"/>
    <w:rsid w:val="00D933C9"/>
    <w:rsid w:val="00D93A75"/>
    <w:rsid w:val="00D93DC4"/>
    <w:rsid w:val="00D970EF"/>
    <w:rsid w:val="00D977DF"/>
    <w:rsid w:val="00DA1B10"/>
    <w:rsid w:val="00DA2071"/>
    <w:rsid w:val="00DA3D40"/>
    <w:rsid w:val="00DA4EAD"/>
    <w:rsid w:val="00DA603B"/>
    <w:rsid w:val="00DA69B2"/>
    <w:rsid w:val="00DB4185"/>
    <w:rsid w:val="00DB4B51"/>
    <w:rsid w:val="00DB7E5C"/>
    <w:rsid w:val="00DC0115"/>
    <w:rsid w:val="00DC05B5"/>
    <w:rsid w:val="00DC1289"/>
    <w:rsid w:val="00DC5DB4"/>
    <w:rsid w:val="00DD26EE"/>
    <w:rsid w:val="00DD382A"/>
    <w:rsid w:val="00DD60F8"/>
    <w:rsid w:val="00DD7CB7"/>
    <w:rsid w:val="00DE288F"/>
    <w:rsid w:val="00DE2D61"/>
    <w:rsid w:val="00DE36C5"/>
    <w:rsid w:val="00DE465F"/>
    <w:rsid w:val="00DE4E79"/>
    <w:rsid w:val="00DE5CE2"/>
    <w:rsid w:val="00DE5F8C"/>
    <w:rsid w:val="00DE67C2"/>
    <w:rsid w:val="00DF3BE6"/>
    <w:rsid w:val="00DF5395"/>
    <w:rsid w:val="00DF5F7D"/>
    <w:rsid w:val="00E011A0"/>
    <w:rsid w:val="00E03487"/>
    <w:rsid w:val="00E047E7"/>
    <w:rsid w:val="00E12CE8"/>
    <w:rsid w:val="00E16A6D"/>
    <w:rsid w:val="00E202BE"/>
    <w:rsid w:val="00E210C8"/>
    <w:rsid w:val="00E21620"/>
    <w:rsid w:val="00E22ACA"/>
    <w:rsid w:val="00E22C30"/>
    <w:rsid w:val="00E237B8"/>
    <w:rsid w:val="00E26933"/>
    <w:rsid w:val="00E26C96"/>
    <w:rsid w:val="00E27B1F"/>
    <w:rsid w:val="00E30B13"/>
    <w:rsid w:val="00E30B5A"/>
    <w:rsid w:val="00E322CF"/>
    <w:rsid w:val="00E331F0"/>
    <w:rsid w:val="00E36A0E"/>
    <w:rsid w:val="00E40177"/>
    <w:rsid w:val="00E4223C"/>
    <w:rsid w:val="00E42CD2"/>
    <w:rsid w:val="00E43349"/>
    <w:rsid w:val="00E45F82"/>
    <w:rsid w:val="00E50E37"/>
    <w:rsid w:val="00E51265"/>
    <w:rsid w:val="00E52DD0"/>
    <w:rsid w:val="00E62384"/>
    <w:rsid w:val="00E62393"/>
    <w:rsid w:val="00E65C49"/>
    <w:rsid w:val="00E667DB"/>
    <w:rsid w:val="00E66D6E"/>
    <w:rsid w:val="00E67360"/>
    <w:rsid w:val="00E720D9"/>
    <w:rsid w:val="00E75B7E"/>
    <w:rsid w:val="00E77FE1"/>
    <w:rsid w:val="00E8227B"/>
    <w:rsid w:val="00E825DC"/>
    <w:rsid w:val="00E829A2"/>
    <w:rsid w:val="00E84905"/>
    <w:rsid w:val="00E9193D"/>
    <w:rsid w:val="00E943C6"/>
    <w:rsid w:val="00E94467"/>
    <w:rsid w:val="00E9672F"/>
    <w:rsid w:val="00E96F07"/>
    <w:rsid w:val="00EA20A2"/>
    <w:rsid w:val="00EA31FF"/>
    <w:rsid w:val="00EA41AA"/>
    <w:rsid w:val="00EA4BFB"/>
    <w:rsid w:val="00EA4F04"/>
    <w:rsid w:val="00EA54DF"/>
    <w:rsid w:val="00EA6A19"/>
    <w:rsid w:val="00EB18C1"/>
    <w:rsid w:val="00EB4BCD"/>
    <w:rsid w:val="00EB741F"/>
    <w:rsid w:val="00EC062E"/>
    <w:rsid w:val="00EC30B6"/>
    <w:rsid w:val="00EC431E"/>
    <w:rsid w:val="00EC5394"/>
    <w:rsid w:val="00ED1857"/>
    <w:rsid w:val="00ED5341"/>
    <w:rsid w:val="00ED7985"/>
    <w:rsid w:val="00ED7D8E"/>
    <w:rsid w:val="00EE1EB2"/>
    <w:rsid w:val="00EE2146"/>
    <w:rsid w:val="00EE2323"/>
    <w:rsid w:val="00EE4141"/>
    <w:rsid w:val="00EE5A7D"/>
    <w:rsid w:val="00EF0357"/>
    <w:rsid w:val="00EF13DB"/>
    <w:rsid w:val="00EF3EB2"/>
    <w:rsid w:val="00EF43A7"/>
    <w:rsid w:val="00EF4A35"/>
    <w:rsid w:val="00EF4EEF"/>
    <w:rsid w:val="00EF6301"/>
    <w:rsid w:val="00EF6D53"/>
    <w:rsid w:val="00EF78B4"/>
    <w:rsid w:val="00EF7C79"/>
    <w:rsid w:val="00F01E27"/>
    <w:rsid w:val="00F03E19"/>
    <w:rsid w:val="00F05FF4"/>
    <w:rsid w:val="00F070A3"/>
    <w:rsid w:val="00F13565"/>
    <w:rsid w:val="00F14947"/>
    <w:rsid w:val="00F2033F"/>
    <w:rsid w:val="00F203C5"/>
    <w:rsid w:val="00F2055F"/>
    <w:rsid w:val="00F21765"/>
    <w:rsid w:val="00F241E6"/>
    <w:rsid w:val="00F24D30"/>
    <w:rsid w:val="00F262F7"/>
    <w:rsid w:val="00F30104"/>
    <w:rsid w:val="00F30752"/>
    <w:rsid w:val="00F313F7"/>
    <w:rsid w:val="00F316B6"/>
    <w:rsid w:val="00F36B28"/>
    <w:rsid w:val="00F36ED1"/>
    <w:rsid w:val="00F36FF8"/>
    <w:rsid w:val="00F4568D"/>
    <w:rsid w:val="00F46A6C"/>
    <w:rsid w:val="00F46E4A"/>
    <w:rsid w:val="00F479D9"/>
    <w:rsid w:val="00F479F7"/>
    <w:rsid w:val="00F506B5"/>
    <w:rsid w:val="00F55F42"/>
    <w:rsid w:val="00F5714C"/>
    <w:rsid w:val="00F5750D"/>
    <w:rsid w:val="00F607C0"/>
    <w:rsid w:val="00F641A3"/>
    <w:rsid w:val="00F66EDF"/>
    <w:rsid w:val="00F728EC"/>
    <w:rsid w:val="00F733D5"/>
    <w:rsid w:val="00F736EE"/>
    <w:rsid w:val="00F7630F"/>
    <w:rsid w:val="00F7760C"/>
    <w:rsid w:val="00F80500"/>
    <w:rsid w:val="00F83732"/>
    <w:rsid w:val="00F83C6C"/>
    <w:rsid w:val="00F83F84"/>
    <w:rsid w:val="00F84D4C"/>
    <w:rsid w:val="00F84EC6"/>
    <w:rsid w:val="00F850C8"/>
    <w:rsid w:val="00F853CC"/>
    <w:rsid w:val="00F9014E"/>
    <w:rsid w:val="00F96DC2"/>
    <w:rsid w:val="00F978CC"/>
    <w:rsid w:val="00FA019C"/>
    <w:rsid w:val="00FA33BB"/>
    <w:rsid w:val="00FA3F64"/>
    <w:rsid w:val="00FA4A62"/>
    <w:rsid w:val="00FA4DBC"/>
    <w:rsid w:val="00FA5E66"/>
    <w:rsid w:val="00FA6635"/>
    <w:rsid w:val="00FB3B7F"/>
    <w:rsid w:val="00FC0EE3"/>
    <w:rsid w:val="00FC1EDD"/>
    <w:rsid w:val="00FC2BD6"/>
    <w:rsid w:val="00FC2F08"/>
    <w:rsid w:val="00FC446F"/>
    <w:rsid w:val="00FC6D1E"/>
    <w:rsid w:val="00FC6F43"/>
    <w:rsid w:val="00FD05FD"/>
    <w:rsid w:val="00FD1C6A"/>
    <w:rsid w:val="00FD2802"/>
    <w:rsid w:val="00FD6928"/>
    <w:rsid w:val="00FE4BC5"/>
    <w:rsid w:val="00FF201C"/>
    <w:rsid w:val="00FF3B8E"/>
    <w:rsid w:val="00FF52ED"/>
    <w:rsid w:val="00FF63A9"/>
    <w:rsid w:val="00FF73A6"/>
  </w:rsids>
  <w:docVars>
    <w:docVar w:name="_AMO_ReportControlsVisible" w:val="Empty"/>
    <w:docVar w:name="_AMO_UniqueIdentifier"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6625D1"/>
  <w15:docId w15:val="{8823E0B7-1CB5-43F8-8D72-61CED18D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color w:val="auto"/>
      <w:sz w:val="24"/>
      <w:szCs w:val="20"/>
    </w:rPr>
  </w:style>
  <w:style w:type="paragraph" w:styleId="FootnoteText">
    <w:name w:val="footnote text"/>
    <w:basedOn w:val="Normal"/>
    <w:link w:val="FootnoteTextChar"/>
    <w:uiPriority w:val="99"/>
    <w:semiHidden/>
    <w:unhideWhenUsed/>
    <w:rsid w:val="0001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C8D"/>
    <w:rPr>
      <w:sz w:val="20"/>
      <w:szCs w:val="20"/>
    </w:rPr>
  </w:style>
  <w:style w:type="character" w:styleId="FootnoteReference">
    <w:name w:val="footnote reference"/>
    <w:basedOn w:val="DefaultParagraphFont"/>
    <w:uiPriority w:val="99"/>
    <w:semiHidden/>
    <w:unhideWhenUsed/>
    <w:rsid w:val="00017C8D"/>
    <w:rPr>
      <w:vertAlign w:val="superscript"/>
    </w:rPr>
  </w:style>
  <w:style w:type="table" w:styleId="TableGrid">
    <w:name w:val="Table Grid"/>
    <w:basedOn w:val="TableNormal"/>
    <w:uiPriority w:val="39"/>
    <w:rsid w:val="000D0ADD"/>
    <w:pPr>
      <w:spacing w:after="0" w:line="240" w:lineRule="auto"/>
    </w:pPr>
    <w:rPr>
      <w:rFonts w:ascii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7DAF"/>
    <w:rPr>
      <w:color w:val="800080" w:themeColor="followedHyperlink"/>
      <w:u w:val="single"/>
    </w:rPr>
  </w:style>
  <w:style w:type="paragraph" w:styleId="Revision">
    <w:name w:val="Revision"/>
    <w:hidden/>
    <w:uiPriority w:val="99"/>
    <w:semiHidden/>
    <w:rsid w:val="00346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ensus.gov/about/policies/quality/guidelines.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e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A414-A194-47FD-839B-07344474480B}">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236</TotalTime>
  <Pages>10</Pages>
  <Words>3789</Words>
  <Characters>21601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russe334</dc:creator>
  <cp:lastModifiedBy>Thomas J Smith (CENSUS/ADEP FED)</cp:lastModifiedBy>
  <cp:revision>5</cp:revision>
  <cp:lastPrinted>2019-11-21T17:24:00Z</cp:lastPrinted>
  <dcterms:created xsi:type="dcterms:W3CDTF">2025-02-28T18:35:00Z</dcterms:created>
  <dcterms:modified xsi:type="dcterms:W3CDTF">2025-04-01T18:27:00Z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bdc728a3-8886-410a-829f-096179cbed23</vt:lpwstr>
  </property>
</Properties>
</file>