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528" w:rsidRPr="00E62718" w:rsidP="00A24630" w14:paraId="04150C73" w14:textId="5225491A">
      <w:pPr>
        <w:jc w:val="center"/>
        <w:rPr>
          <w:rFonts w:ascii="Times New Roman" w:hAnsi="Times New Roman"/>
          <w:b/>
        </w:rPr>
      </w:pPr>
      <w:r w:rsidRPr="00E62718">
        <w:rPr>
          <w:rFonts w:ascii="Times New Roman" w:hAnsi="Times New Roman"/>
          <w:b/>
        </w:rPr>
        <w:t xml:space="preserve">The </w:t>
      </w:r>
      <w:r w:rsidRPr="00E62718" w:rsidR="004947DE">
        <w:rPr>
          <w:rFonts w:ascii="Times New Roman" w:hAnsi="Times New Roman"/>
          <w:b/>
        </w:rPr>
        <w:t>National Intimate Partner and Sexual Violence Survey</w:t>
      </w:r>
      <w:r w:rsidRPr="00E62718">
        <w:rPr>
          <w:rFonts w:ascii="Times New Roman" w:hAnsi="Times New Roman"/>
          <w:b/>
        </w:rPr>
        <w:t xml:space="preserve"> (NISVS)</w:t>
      </w:r>
    </w:p>
    <w:p w:rsidR="000A4528" w:rsidRPr="00E62718" w:rsidP="00A24630" w14:paraId="04150C74" w14:textId="4CA74632">
      <w:pPr>
        <w:pStyle w:val="Heading1"/>
        <w:tabs>
          <w:tab w:val="right" w:pos="10080"/>
        </w:tabs>
        <w:jc w:val="center"/>
        <w:rPr>
          <w:sz w:val="22"/>
          <w:szCs w:val="22"/>
        </w:rPr>
      </w:pPr>
      <w:r w:rsidRPr="00E62718">
        <w:rPr>
          <w:sz w:val="22"/>
          <w:szCs w:val="22"/>
        </w:rPr>
        <w:t>(OMB no. 0920-</w:t>
      </w:r>
      <w:r w:rsidR="00902356">
        <w:rPr>
          <w:sz w:val="22"/>
          <w:szCs w:val="22"/>
        </w:rPr>
        <w:t>0822</w:t>
      </w:r>
      <w:r w:rsidRPr="00E62718">
        <w:rPr>
          <w:sz w:val="22"/>
          <w:szCs w:val="22"/>
        </w:rPr>
        <w:t xml:space="preserve"> exp. date </w:t>
      </w:r>
      <w:r w:rsidR="00902356">
        <w:rPr>
          <w:sz w:val="22"/>
          <w:szCs w:val="22"/>
        </w:rPr>
        <w:t>5</w:t>
      </w:r>
      <w:r w:rsidRPr="00E62718">
        <w:rPr>
          <w:sz w:val="22"/>
          <w:szCs w:val="22"/>
        </w:rPr>
        <w:t>/</w:t>
      </w:r>
      <w:r w:rsidR="007B1375">
        <w:rPr>
          <w:sz w:val="22"/>
          <w:szCs w:val="22"/>
        </w:rPr>
        <w:t>31</w:t>
      </w:r>
      <w:r w:rsidRPr="00E62718">
        <w:rPr>
          <w:sz w:val="22"/>
          <w:szCs w:val="22"/>
        </w:rPr>
        <w:t>/20</w:t>
      </w:r>
      <w:r w:rsidR="007B1375">
        <w:rPr>
          <w:sz w:val="22"/>
          <w:szCs w:val="22"/>
        </w:rPr>
        <w:t>26</w:t>
      </w:r>
      <w:r w:rsidRPr="00E62718">
        <w:rPr>
          <w:sz w:val="22"/>
          <w:szCs w:val="22"/>
        </w:rPr>
        <w:t>)</w:t>
      </w:r>
    </w:p>
    <w:p w:rsidR="000A4528" w:rsidRPr="00E62718" w:rsidP="00A24630" w14:paraId="04150C75" w14:textId="77777777">
      <w:pPr>
        <w:rPr>
          <w:rFonts w:ascii="Times New Roman" w:hAnsi="Times New Roman"/>
        </w:rPr>
      </w:pPr>
    </w:p>
    <w:p w:rsidR="000A4528" w:rsidRPr="00E62718" w:rsidP="00A24630" w14:paraId="04150C76" w14:textId="77777777">
      <w:pPr>
        <w:pStyle w:val="Heading1"/>
        <w:tabs>
          <w:tab w:val="right" w:pos="10080"/>
        </w:tabs>
        <w:jc w:val="center"/>
        <w:rPr>
          <w:b/>
          <w:bCs/>
          <w:sz w:val="22"/>
          <w:szCs w:val="22"/>
        </w:rPr>
      </w:pPr>
      <w:r w:rsidRPr="00E62718">
        <w:rPr>
          <w:b/>
          <w:bCs/>
          <w:sz w:val="22"/>
          <w:szCs w:val="22"/>
        </w:rPr>
        <w:t>Proposed Changes: Justification and Overview</w:t>
      </w:r>
    </w:p>
    <w:p w:rsidR="000A4528" w:rsidRPr="00E62718" w:rsidP="00A24630" w14:paraId="04150C77" w14:textId="7DEB9EE4">
      <w:pPr>
        <w:jc w:val="center"/>
        <w:rPr>
          <w:rFonts w:ascii="Times New Roman" w:hAnsi="Times New Roman"/>
        </w:rPr>
      </w:pPr>
      <w:r>
        <w:rPr>
          <w:rFonts w:ascii="Times New Roman" w:hAnsi="Times New Roman"/>
        </w:rPr>
        <w:t>10/1</w:t>
      </w:r>
      <w:r w:rsidR="004552AF">
        <w:rPr>
          <w:rFonts w:ascii="Times New Roman" w:hAnsi="Times New Roman"/>
        </w:rPr>
        <w:t>9/</w:t>
      </w:r>
      <w:r>
        <w:rPr>
          <w:rFonts w:ascii="Times New Roman" w:hAnsi="Times New Roman"/>
        </w:rPr>
        <w:t>2023</w:t>
      </w:r>
    </w:p>
    <w:p w:rsidR="000A4528" w:rsidRPr="00E62718" w:rsidP="00A24630" w14:paraId="04150C78" w14:textId="77777777">
      <w:pPr>
        <w:rPr>
          <w:rFonts w:ascii="Times New Roman" w:hAnsi="Times New Roman"/>
        </w:rPr>
      </w:pPr>
    </w:p>
    <w:p w:rsidR="000A4528" w:rsidRPr="00E62718" w:rsidP="00232807" w14:paraId="04150C79" w14:textId="77777777">
      <w:pPr>
        <w:pStyle w:val="Heading1"/>
        <w:tabs>
          <w:tab w:val="right" w:pos="10080"/>
        </w:tabs>
        <w:rPr>
          <w:b/>
          <w:sz w:val="22"/>
          <w:szCs w:val="22"/>
        </w:rPr>
      </w:pPr>
      <w:r w:rsidRPr="00E62718">
        <w:rPr>
          <w:b/>
          <w:sz w:val="22"/>
          <w:szCs w:val="22"/>
        </w:rPr>
        <w:t>Justification</w:t>
      </w:r>
    </w:p>
    <w:p w:rsidR="000A4528" w:rsidRPr="00EE1476" w:rsidP="00EE1476" w14:paraId="04150C7A" w14:textId="42AB7E4C">
      <w:pPr>
        <w:rPr>
          <w:rFonts w:ascii="Times New Roman" w:hAnsi="Times New Roman"/>
          <w:bCs/>
        </w:rPr>
      </w:pPr>
      <w:r w:rsidRPr="00E62718">
        <w:rPr>
          <w:rFonts w:ascii="Times New Roman" w:hAnsi="Times New Roman"/>
        </w:rPr>
        <w:t xml:space="preserve">This document </w:t>
      </w:r>
      <w:r w:rsidR="004053AA">
        <w:rPr>
          <w:rFonts w:ascii="Times New Roman" w:hAnsi="Times New Roman"/>
        </w:rPr>
        <w:t>requests approval of n</w:t>
      </w:r>
      <w:r w:rsidR="001D1637">
        <w:rPr>
          <w:rFonts w:ascii="Times New Roman" w:hAnsi="Times New Roman"/>
        </w:rPr>
        <w:t xml:space="preserve">on-substantive changes to the </w:t>
      </w:r>
      <w:r w:rsidR="008D2CDA">
        <w:rPr>
          <w:rFonts w:ascii="Times New Roman" w:hAnsi="Times New Roman"/>
        </w:rPr>
        <w:t xml:space="preserve">currently </w:t>
      </w:r>
      <w:r w:rsidR="00E9457F">
        <w:rPr>
          <w:rFonts w:ascii="Times New Roman" w:hAnsi="Times New Roman"/>
        </w:rPr>
        <w:t>approved information collection</w:t>
      </w:r>
      <w:r w:rsidR="00EE1476">
        <w:rPr>
          <w:rFonts w:ascii="Times New Roman" w:hAnsi="Times New Roman"/>
        </w:rPr>
        <w:t xml:space="preserve">, </w:t>
      </w:r>
      <w:r w:rsidRPr="00EE1476" w:rsidR="00EE1476">
        <w:rPr>
          <w:rFonts w:ascii="Times New Roman" w:hAnsi="Times New Roman"/>
          <w:bCs/>
        </w:rPr>
        <w:t>The National Intimate Partner and Sexual Violence Survey (NISVS)</w:t>
      </w:r>
      <w:r w:rsidR="00EE1476">
        <w:rPr>
          <w:rFonts w:ascii="Times New Roman" w:hAnsi="Times New Roman"/>
          <w:bCs/>
        </w:rPr>
        <w:t xml:space="preserve"> (</w:t>
      </w:r>
      <w:r w:rsidR="00E1025F">
        <w:rPr>
          <w:rFonts w:ascii="Times New Roman" w:hAnsi="Times New Roman"/>
          <w:bCs/>
        </w:rPr>
        <w:t xml:space="preserve">OMB no. </w:t>
      </w:r>
      <w:r w:rsidRPr="00E62718" w:rsidR="00E1025F">
        <w:rPr>
          <w:rFonts w:ascii="Times New Roman" w:hAnsi="Times New Roman"/>
        </w:rPr>
        <w:t>0920</w:t>
      </w:r>
      <w:r w:rsidRPr="00E1025F" w:rsidR="00E1025F">
        <w:rPr>
          <w:rFonts w:ascii="Times New Roman" w:hAnsi="Times New Roman"/>
        </w:rPr>
        <w:t>-0822)</w:t>
      </w:r>
      <w:r w:rsidRPr="00E1025F" w:rsidR="00EE1476">
        <w:rPr>
          <w:rFonts w:ascii="Times New Roman" w:hAnsi="Times New Roman"/>
          <w:bCs/>
        </w:rPr>
        <w:t>.</w:t>
      </w:r>
      <w:r w:rsidR="00973283">
        <w:rPr>
          <w:rFonts w:ascii="Times New Roman" w:hAnsi="Times New Roman"/>
          <w:bCs/>
        </w:rPr>
        <w:t xml:space="preserve"> The request is to </w:t>
      </w:r>
      <w:r w:rsidR="00045029">
        <w:rPr>
          <w:rFonts w:ascii="Times New Roman" w:hAnsi="Times New Roman"/>
          <w:bCs/>
        </w:rPr>
        <w:t xml:space="preserve">update the SSA document </w:t>
      </w:r>
      <w:r w:rsidR="00C351D1">
        <w:rPr>
          <w:rFonts w:ascii="Times New Roman" w:hAnsi="Times New Roman"/>
          <w:bCs/>
        </w:rPr>
        <w:t xml:space="preserve">about </w:t>
      </w:r>
      <w:r w:rsidR="00711B46">
        <w:rPr>
          <w:rFonts w:ascii="Times New Roman" w:hAnsi="Times New Roman"/>
          <w:bCs/>
        </w:rPr>
        <w:t xml:space="preserve">the project’s </w:t>
      </w:r>
      <w:r w:rsidR="00C351D1">
        <w:rPr>
          <w:rFonts w:ascii="Times New Roman" w:hAnsi="Times New Roman"/>
          <w:bCs/>
        </w:rPr>
        <w:t xml:space="preserve">confidentiality procedures. </w:t>
      </w:r>
      <w:r w:rsidR="00B85B88">
        <w:rPr>
          <w:rFonts w:ascii="Times New Roman" w:hAnsi="Times New Roman"/>
          <w:bCs/>
        </w:rPr>
        <w:t>Also, we want to take this opportunity to correct  the SSA</w:t>
      </w:r>
      <w:r w:rsidRPr="008457C4" w:rsidR="00B85B88">
        <w:rPr>
          <w:rFonts w:ascii="Times New Roman" w:hAnsi="Times New Roman"/>
          <w:bCs/>
        </w:rPr>
        <w:t xml:space="preserve"> version present on </w:t>
      </w:r>
      <w:hyperlink r:id="rId7" w:history="1">
        <w:r w:rsidR="00B85B88">
          <w:rPr>
            <w:rStyle w:val="Hyperlink"/>
          </w:rPr>
          <w:t>Reg</w:t>
        </w:r>
        <w:r w:rsidR="00B85B88">
          <w:rPr>
            <w:rStyle w:val="Hyperlink"/>
          </w:rPr>
          <w:t>i</w:t>
        </w:r>
        <w:r w:rsidR="00B85B88">
          <w:rPr>
            <w:rStyle w:val="Hyperlink"/>
          </w:rPr>
          <w:t xml:space="preserve">nfo </w:t>
        </w:r>
      </w:hyperlink>
      <w:r w:rsidR="00B85B88">
        <w:t> (</w:t>
      </w:r>
      <w:hyperlink r:id="rId8" w:history="1">
        <w:r w:rsidR="00B85B88">
          <w:rPr>
            <w:rStyle w:val="Hyperlink"/>
            <w:rFonts w:ascii="Arial" w:hAnsi="Arial" w:cs="Arial"/>
            <w:color w:val="2E2E2E"/>
            <w:sz w:val="18"/>
            <w:szCs w:val="18"/>
          </w:rPr>
          <w:t>SSA_0822_NISVS_2.16.23.docx</w:t>
        </w:r>
      </w:hyperlink>
      <w:r w:rsidR="00B85B88">
        <w:t>).</w:t>
      </w:r>
      <w:r w:rsidR="00B85B88">
        <w:t xml:space="preserve"> </w:t>
      </w:r>
      <w:r w:rsidRPr="008457C4" w:rsidR="00B85B88">
        <w:rPr>
          <w:rFonts w:ascii="Times New Roman" w:hAnsi="Times New Roman"/>
        </w:rPr>
        <w:t xml:space="preserve">This is </w:t>
      </w:r>
      <w:r w:rsidR="00B85B88">
        <w:rPr>
          <w:rFonts w:ascii="Times New Roman" w:hAnsi="Times New Roman"/>
        </w:rPr>
        <w:t>an</w:t>
      </w:r>
      <w:r w:rsidRPr="008457C4" w:rsidR="00B85B88">
        <w:rPr>
          <w:rFonts w:ascii="Times New Roman" w:hAnsi="Times New Roman"/>
        </w:rPr>
        <w:t xml:space="preserve"> incorrect version lacking OMB’s review. </w:t>
      </w:r>
    </w:p>
    <w:p w:rsidR="000A4528" w:rsidRPr="00E62718" w:rsidP="00EE1476" w14:paraId="04150C7B" w14:textId="77777777">
      <w:pPr>
        <w:pStyle w:val="Heading1"/>
        <w:tabs>
          <w:tab w:val="right" w:pos="10080"/>
        </w:tabs>
        <w:rPr>
          <w:b/>
          <w:sz w:val="22"/>
          <w:szCs w:val="22"/>
        </w:rPr>
      </w:pPr>
      <w:r w:rsidRPr="00E62718">
        <w:rPr>
          <w:b/>
          <w:sz w:val="22"/>
          <w:szCs w:val="22"/>
        </w:rPr>
        <w:t>Project Description</w:t>
      </w:r>
    </w:p>
    <w:p w:rsidR="00B85B88" w:rsidRPr="00EE1476" w:rsidP="00B85B88" w14:paraId="0F8A9BEF" w14:textId="2F45F9B2">
      <w:pPr>
        <w:rPr>
          <w:rFonts w:ascii="Times New Roman" w:hAnsi="Times New Roman"/>
          <w:bCs/>
        </w:rPr>
      </w:pPr>
      <w:r>
        <w:rPr>
          <w:rFonts w:ascii="Times New Roman" w:hAnsi="Times New Roman"/>
        </w:rPr>
        <w:t xml:space="preserve">The NISVS project began official data collection in </w:t>
      </w:r>
      <w:r w:rsidR="0093544B">
        <w:rPr>
          <w:rFonts w:ascii="Times New Roman" w:hAnsi="Times New Roman"/>
        </w:rPr>
        <w:t>September</w:t>
      </w:r>
      <w:r>
        <w:rPr>
          <w:rFonts w:ascii="Times New Roman" w:hAnsi="Times New Roman"/>
        </w:rPr>
        <w:t xml:space="preserve"> 2023. </w:t>
      </w:r>
      <w:r w:rsidR="0048387B">
        <w:rPr>
          <w:rFonts w:ascii="Times New Roman" w:hAnsi="Times New Roman"/>
        </w:rPr>
        <w:t xml:space="preserve">We </w:t>
      </w:r>
      <w:r w:rsidR="00771102">
        <w:rPr>
          <w:rFonts w:ascii="Times New Roman" w:hAnsi="Times New Roman"/>
        </w:rPr>
        <w:t xml:space="preserve">recently </w:t>
      </w:r>
      <w:r w:rsidR="0048387B">
        <w:rPr>
          <w:rFonts w:ascii="Times New Roman" w:hAnsi="Times New Roman"/>
        </w:rPr>
        <w:t>discovered an error in the SSA</w:t>
      </w:r>
      <w:r w:rsidR="00361E1A">
        <w:rPr>
          <w:rFonts w:ascii="Times New Roman" w:hAnsi="Times New Roman"/>
        </w:rPr>
        <w:t xml:space="preserve"> which states that the project has a certificate of confidentiality.  This </w:t>
      </w:r>
      <w:r w:rsidR="00771102">
        <w:rPr>
          <w:rFonts w:ascii="Times New Roman" w:hAnsi="Times New Roman"/>
        </w:rPr>
        <w:t>i</w:t>
      </w:r>
      <w:r w:rsidR="00361E1A">
        <w:rPr>
          <w:rFonts w:ascii="Times New Roman" w:hAnsi="Times New Roman"/>
        </w:rPr>
        <w:t>s incorrect, as the project is designated as surveillance</w:t>
      </w:r>
      <w:r w:rsidR="00C24001">
        <w:rPr>
          <w:rFonts w:ascii="Times New Roman" w:hAnsi="Times New Roman"/>
        </w:rPr>
        <w:t xml:space="preserve">, so a certificate of confidentiality is not applicable. </w:t>
      </w:r>
      <w:r w:rsidR="00771102">
        <w:rPr>
          <w:rFonts w:ascii="Times New Roman" w:hAnsi="Times New Roman"/>
        </w:rPr>
        <w:t>We request to make the correction and describe the confidentiality procedures</w:t>
      </w:r>
      <w:r w:rsidR="00FF4AA1">
        <w:rPr>
          <w:rFonts w:ascii="Times New Roman" w:hAnsi="Times New Roman"/>
        </w:rPr>
        <w:t xml:space="preserve"> taken by the data collection contractor.</w:t>
      </w:r>
      <w:r>
        <w:rPr>
          <w:rFonts w:ascii="Times New Roman" w:hAnsi="Times New Roman"/>
        </w:rPr>
        <w:t xml:space="preserve"> We are also</w:t>
      </w:r>
      <w:r w:rsidRPr="00A0462E">
        <w:rPr>
          <w:rFonts w:ascii="Times New Roman" w:hAnsi="Times New Roman"/>
        </w:rPr>
        <w:t xml:space="preserve"> providing </w:t>
      </w:r>
      <w:r w:rsidR="00A92014">
        <w:rPr>
          <w:rFonts w:ascii="Times New Roman" w:hAnsi="Times New Roman"/>
        </w:rPr>
        <w:t>th</w:t>
      </w:r>
      <w:r w:rsidR="00BA02C4">
        <w:rPr>
          <w:rFonts w:ascii="Times New Roman" w:hAnsi="Times New Roman"/>
        </w:rPr>
        <w:t>is</w:t>
      </w:r>
      <w:r w:rsidRPr="00A0462E">
        <w:rPr>
          <w:rFonts w:ascii="Times New Roman" w:hAnsi="Times New Roman"/>
        </w:rPr>
        <w:t xml:space="preserve"> correct</w:t>
      </w:r>
      <w:r w:rsidR="00BA02C4">
        <w:rPr>
          <w:rFonts w:ascii="Times New Roman" w:hAnsi="Times New Roman"/>
        </w:rPr>
        <w:t xml:space="preserve"> SSA version </w:t>
      </w:r>
      <w:r w:rsidR="008457C4">
        <w:rPr>
          <w:rFonts w:ascii="Times New Roman" w:hAnsi="Times New Roman"/>
        </w:rPr>
        <w:t xml:space="preserve">incorporating </w:t>
      </w:r>
      <w:r w:rsidRPr="00A0462E" w:rsidR="008457C4">
        <w:rPr>
          <w:rFonts w:ascii="Times New Roman" w:hAnsi="Times New Roman"/>
        </w:rPr>
        <w:t>OMB</w:t>
      </w:r>
      <w:r w:rsidRPr="00A0462E">
        <w:rPr>
          <w:rFonts w:ascii="Times New Roman" w:hAnsi="Times New Roman"/>
        </w:rPr>
        <w:t xml:space="preserve"> </w:t>
      </w:r>
      <w:r w:rsidR="00BA02C4">
        <w:rPr>
          <w:rFonts w:ascii="Times New Roman" w:hAnsi="Times New Roman"/>
        </w:rPr>
        <w:t xml:space="preserve">requested </w:t>
      </w:r>
      <w:r w:rsidR="004D7C0B">
        <w:rPr>
          <w:rFonts w:ascii="Times New Roman" w:hAnsi="Times New Roman"/>
        </w:rPr>
        <w:t>review (</w:t>
      </w:r>
      <w:r>
        <w:rPr>
          <w:rFonts w:ascii="Times New Roman" w:hAnsi="Times New Roman"/>
        </w:rPr>
        <w:t xml:space="preserve">see clean </w:t>
      </w:r>
      <w:r w:rsidR="004B16B2">
        <w:rPr>
          <w:rFonts w:ascii="Times New Roman" w:hAnsi="Times New Roman"/>
        </w:rPr>
        <w:t>SSA</w:t>
      </w:r>
      <w:r w:rsidR="00A92014">
        <w:rPr>
          <w:rFonts w:ascii="Times New Roman" w:hAnsi="Times New Roman"/>
        </w:rPr>
        <w:t xml:space="preserve"> </w:t>
      </w:r>
      <w:r w:rsidR="004B16B2">
        <w:rPr>
          <w:rFonts w:ascii="Times New Roman" w:hAnsi="Times New Roman"/>
        </w:rPr>
        <w:t>attached).</w:t>
      </w:r>
      <w:r>
        <w:rPr>
          <w:rFonts w:ascii="Times New Roman" w:hAnsi="Times New Roman"/>
        </w:rPr>
        <w:t xml:space="preserve"> </w:t>
      </w:r>
    </w:p>
    <w:p w:rsidR="008457C4" w:rsidP="00232807" w14:paraId="0FA87FB9" w14:textId="77777777">
      <w:pPr>
        <w:spacing w:after="0" w:line="240" w:lineRule="auto"/>
        <w:rPr>
          <w:rFonts w:ascii="Times New Roman" w:hAnsi="Times New Roman"/>
          <w:b/>
        </w:rPr>
      </w:pPr>
    </w:p>
    <w:p w:rsidR="000A4528" w:rsidRPr="00E62718" w:rsidP="00232807" w14:paraId="04150C7D" w14:textId="67890C44">
      <w:pPr>
        <w:spacing w:after="0" w:line="240" w:lineRule="auto"/>
        <w:rPr>
          <w:rFonts w:ascii="Times New Roman" w:hAnsi="Times New Roman"/>
          <w:b/>
        </w:rPr>
      </w:pPr>
      <w:r w:rsidRPr="00E62718">
        <w:rPr>
          <w:rFonts w:ascii="Times New Roman" w:hAnsi="Times New Roman"/>
          <w:b/>
        </w:rPr>
        <w:t>Proposed Changes</w:t>
      </w:r>
    </w:p>
    <w:p w:rsidR="000A4528" w:rsidP="00FF4AA1" w14:paraId="04150C7F" w14:textId="3E4B68B7">
      <w:pPr>
        <w:numPr>
          <w:ilvl w:val="0"/>
          <w:numId w:val="4"/>
        </w:numPr>
        <w:rPr>
          <w:rFonts w:ascii="Times New Roman" w:hAnsi="Times New Roman"/>
        </w:rPr>
      </w:pPr>
      <w:r>
        <w:rPr>
          <w:rFonts w:ascii="Times New Roman" w:hAnsi="Times New Roman"/>
        </w:rPr>
        <w:t xml:space="preserve">Remove </w:t>
      </w:r>
      <w:r w:rsidR="00CD09E8">
        <w:rPr>
          <w:rFonts w:ascii="Times New Roman" w:hAnsi="Times New Roman"/>
        </w:rPr>
        <w:t>paragraph on of the SSA</w:t>
      </w:r>
      <w:r w:rsidR="00655189">
        <w:rPr>
          <w:rFonts w:ascii="Times New Roman" w:hAnsi="Times New Roman"/>
        </w:rPr>
        <w:t xml:space="preserve"> pertaining to the contract being covered by a Certificate of Confidentiality</w:t>
      </w:r>
      <w:r w:rsidR="0035434B">
        <w:rPr>
          <w:rFonts w:ascii="Times New Roman" w:hAnsi="Times New Roman"/>
        </w:rPr>
        <w:t xml:space="preserve"> </w:t>
      </w:r>
      <w:r w:rsidRPr="00791975" w:rsidR="0097290D">
        <w:rPr>
          <w:rFonts w:ascii="Times New Roman" w:hAnsi="Times New Roman"/>
        </w:rPr>
        <w:t xml:space="preserve">Add information about how information will be protected by the data collection contractor </w:t>
      </w:r>
      <w:r w:rsidR="0097290D">
        <w:rPr>
          <w:rFonts w:ascii="Times New Roman" w:hAnsi="Times New Roman"/>
        </w:rPr>
        <w:t>and the treatment personally identifiable information</w:t>
      </w:r>
      <w:r w:rsidRPr="0097290D" w:rsidR="0093544B">
        <w:rPr>
          <w:rFonts w:ascii="Times New Roman" w:hAnsi="Times New Roman"/>
        </w:rPr>
        <w:t xml:space="preserve"> </w:t>
      </w:r>
      <w:r w:rsidR="0093544B">
        <w:rPr>
          <w:rFonts w:ascii="Times New Roman" w:hAnsi="Times New Roman"/>
        </w:rPr>
        <w:t>(see tracked changes in SSA).</w:t>
      </w:r>
    </w:p>
    <w:p w:rsidR="0097290D" w:rsidP="0097290D" w14:paraId="4AAE730C" w14:textId="690D1A1A">
      <w:pPr>
        <w:pStyle w:val="ListParagraph"/>
        <w:numPr>
          <w:ilvl w:val="1"/>
          <w:numId w:val="4"/>
        </w:numPr>
        <w:rPr>
          <w:rFonts w:cs="Calibri"/>
        </w:rPr>
      </w:pPr>
      <w:r>
        <w:rPr>
          <w:rFonts w:cs="Calibri"/>
        </w:rPr>
        <w:t xml:space="preserve">The current sentence on the SAA: </w:t>
      </w:r>
    </w:p>
    <w:p w:rsidR="0097290D" w:rsidP="0097290D" w14:paraId="21807A8A" w14:textId="05036120">
      <w:pPr>
        <w:pStyle w:val="ListParagraph"/>
        <w:ind w:firstLine="720"/>
        <w:rPr>
          <w:rFonts w:cs="Calibri"/>
        </w:rPr>
      </w:pPr>
      <w:r w:rsidRPr="00FD5BB7">
        <w:rPr>
          <w:rFonts w:cs="Calibri"/>
        </w:rPr>
        <w:t xml:space="preserve">The PII will be destroyed at the conclusion of the contract.   </w:t>
      </w:r>
    </w:p>
    <w:p w:rsidR="0097290D" w:rsidRPr="0097290D" w:rsidP="0097290D" w14:paraId="04D38275" w14:textId="77777777">
      <w:pPr>
        <w:pStyle w:val="ListParagraph"/>
        <w:ind w:left="1440"/>
        <w:rPr>
          <w:color w:val="000000"/>
        </w:rPr>
      </w:pPr>
      <w:r w:rsidRPr="0097290D">
        <w:rPr>
          <w:color w:val="000000"/>
        </w:rPr>
        <w:t xml:space="preserve">The contract will be covered by a Certificate of Confidentiality from the CDC. The Certificate indicates that contractor employees working on the NISVS contract cannot disclose information or documents pertaining to NISVS to anyone else who is not connected with the project.  It may not be disclosed in any federal, state, or local civil, criminal, administrative, legislative, or other action, suit, or proceeding. The only exception is if there is a federal, state, or local law that requires disclosure (such as to report child abuse or communicable diseases) or if a respondent indicates plans to harm him- or herself or others. </w:t>
      </w:r>
    </w:p>
    <w:p w:rsidR="0097290D" w:rsidRPr="00FD5BB7" w:rsidP="0097290D" w14:paraId="6DB1AAB7" w14:textId="77777777">
      <w:pPr>
        <w:pStyle w:val="ListParagraph"/>
        <w:ind w:firstLine="720"/>
        <w:rPr>
          <w:rFonts w:cs="Calibri"/>
        </w:rPr>
      </w:pPr>
    </w:p>
    <w:p w:rsidR="0097290D" w:rsidRPr="00FD5BB7" w:rsidP="0097290D" w14:paraId="58E9B82E" w14:textId="77777777">
      <w:pPr>
        <w:pStyle w:val="ListParagraph"/>
        <w:rPr>
          <w:rFonts w:cs="Calibri"/>
        </w:rPr>
      </w:pPr>
    </w:p>
    <w:p w:rsidR="0097290D" w:rsidP="0097290D" w14:paraId="194B9175" w14:textId="77FFA607">
      <w:pPr>
        <w:pStyle w:val="ListParagraph"/>
        <w:numPr>
          <w:ilvl w:val="1"/>
          <w:numId w:val="4"/>
        </w:numPr>
      </w:pPr>
      <w:r>
        <w:t>Will be replaced with:</w:t>
      </w:r>
    </w:p>
    <w:p w:rsidR="0097290D" w:rsidP="0097290D" w14:paraId="5D151A86" w14:textId="77777777">
      <w:pPr>
        <w:pStyle w:val="ListParagraph"/>
        <w:ind w:left="1440"/>
        <w:rPr>
          <w:rFonts w:cs="Calibri"/>
        </w:rPr>
      </w:pPr>
      <w:r w:rsidRPr="00FD5BB7">
        <w:rPr>
          <w:rFonts w:cs="Calibri"/>
        </w:rPr>
        <w:t>The PII will be destroyed at the conclusion of the contract and never sent to CDC.</w:t>
      </w:r>
    </w:p>
    <w:p w:rsidR="0097290D" w:rsidP="0097290D" w14:paraId="67152569" w14:textId="16D3F971">
      <w:pPr>
        <w:pStyle w:val="ListParagraph"/>
        <w:ind w:left="1440"/>
      </w:pPr>
      <w:r>
        <w:t>To protect confidentiality of responses, the contractor (RTI) will use reasonable safeguards to protect the data. Only in extraordinary circumstance, such as those required by law, will information be disclosed to an authorized agency. Otherwise, information provided by participants will not be intentionally disclosed to anyone outside of the contractor’s project team. Additionally, CDC will not have access to PII, nor will survey responses directly link back to a respondent’s personal information.</w:t>
      </w:r>
    </w:p>
    <w:p w:rsidR="0097290D" w:rsidP="0097290D" w14:paraId="1D5417D5" w14:textId="77777777">
      <w:pPr>
        <w:pStyle w:val="ListParagraph"/>
        <w:ind w:left="1440"/>
        <w:rPr>
          <w:rFonts w:cs="Calibri"/>
        </w:rPr>
      </w:pPr>
    </w:p>
    <w:p w:rsidR="0097290D" w:rsidRPr="00791975" w:rsidP="0093544B" w14:paraId="4316193B" w14:textId="61837DF9">
      <w:pPr>
        <w:spacing w:after="0" w:line="240" w:lineRule="auto"/>
        <w:ind w:left="720"/>
        <w:rPr>
          <w:rFonts w:ascii="Times New Roman" w:hAnsi="Times New Roman"/>
          <w:b/>
        </w:rPr>
      </w:pPr>
    </w:p>
    <w:p w:rsidR="00791975" w:rsidP="00791975" w14:paraId="350F6FB6" w14:textId="77777777">
      <w:pPr>
        <w:spacing w:after="0" w:line="240" w:lineRule="auto"/>
        <w:rPr>
          <w:rFonts w:ascii="Times New Roman" w:hAnsi="Times New Roman"/>
        </w:rPr>
      </w:pPr>
    </w:p>
    <w:p w:rsidR="000A4528" w:rsidRPr="00791975" w:rsidP="00791975" w14:paraId="04150C80" w14:textId="5E13B4E4">
      <w:pPr>
        <w:spacing w:after="0" w:line="240" w:lineRule="auto"/>
        <w:rPr>
          <w:rFonts w:ascii="Times New Roman" w:hAnsi="Times New Roman"/>
          <w:b/>
        </w:rPr>
      </w:pPr>
      <w:r w:rsidRPr="00791975">
        <w:rPr>
          <w:rFonts w:ascii="Times New Roman" w:hAnsi="Times New Roman"/>
          <w:b/>
        </w:rPr>
        <w:t>Change to Burden and/or Cost</w:t>
      </w:r>
    </w:p>
    <w:p w:rsidR="000A4528" w:rsidP="00232807" w14:paraId="04150C81" w14:textId="37FF6940">
      <w:pPr>
        <w:spacing w:line="240" w:lineRule="auto"/>
        <w:rPr>
          <w:rFonts w:ascii="Times New Roman" w:hAnsi="Times New Roman"/>
        </w:rPr>
      </w:pPr>
      <w:r w:rsidRPr="00914C35">
        <w:rPr>
          <w:rFonts w:ascii="Times New Roman" w:hAnsi="Times New Roman"/>
        </w:rPr>
        <w:t xml:space="preserve">This </w:t>
      </w:r>
      <w:r w:rsidR="00914C35">
        <w:rPr>
          <w:rFonts w:ascii="Times New Roman" w:hAnsi="Times New Roman"/>
        </w:rPr>
        <w:t>n</w:t>
      </w:r>
      <w:r w:rsidRPr="00914C35">
        <w:rPr>
          <w:rFonts w:ascii="Times New Roman" w:hAnsi="Times New Roman"/>
        </w:rPr>
        <w:t>on-</w:t>
      </w:r>
      <w:r w:rsidR="00914C35">
        <w:rPr>
          <w:rFonts w:ascii="Times New Roman" w:hAnsi="Times New Roman"/>
        </w:rPr>
        <w:t>s</w:t>
      </w:r>
      <w:r w:rsidRPr="00914C35">
        <w:rPr>
          <w:rFonts w:ascii="Times New Roman" w:hAnsi="Times New Roman"/>
        </w:rPr>
        <w:t>ubstantive change request</w:t>
      </w:r>
      <w:r w:rsidR="00914C35">
        <w:rPr>
          <w:rFonts w:ascii="Times New Roman" w:hAnsi="Times New Roman"/>
        </w:rPr>
        <w:t xml:space="preserve"> </w:t>
      </w:r>
      <w:r w:rsidRPr="00914C35">
        <w:rPr>
          <w:rFonts w:ascii="Times New Roman" w:hAnsi="Times New Roman"/>
        </w:rPr>
        <w:t>does not include changes to the currently approved burden and/or costs.</w:t>
      </w:r>
    </w:p>
    <w:p w:rsidR="00E7117A" w:rsidP="00232807" w14:paraId="5C759D35" w14:textId="117CC4D2">
      <w:pPr>
        <w:spacing w:line="240" w:lineRule="auto"/>
        <w:rPr>
          <w:rFonts w:ascii="Times New Roman" w:hAnsi="Times New Roman"/>
        </w:rPr>
      </w:pPr>
    </w:p>
    <w:p w:rsidR="006677D1" w:rsidRPr="00C60563" w:rsidP="006677D1" w14:paraId="594C67D5" w14:textId="1864979F">
      <w:pPr>
        <w:rPr>
          <w:rFonts w:ascii="Times New Roman" w:hAnsi="Times New Roman"/>
          <w:sz w:val="24"/>
          <w:szCs w:val="24"/>
        </w:rPr>
      </w:pPr>
      <w:r w:rsidRPr="001A466D">
        <w:rPr>
          <w:rFonts w:ascii="Times New Roman" w:hAnsi="Times New Roman"/>
          <w:sz w:val="24"/>
          <w:szCs w:val="24"/>
        </w:rPr>
        <w:t>Thank you for your time and consideration.</w:t>
      </w:r>
    </w:p>
    <w:p w:rsidR="006677D1" w:rsidRPr="00914C35" w:rsidP="00232807" w14:paraId="7A975A5E" w14:textId="02AA4602">
      <w:pPr>
        <w:spacing w:line="240" w:lineRule="auto"/>
        <w:rPr>
          <w:rFonts w:ascii="Times New Roman" w:hAnsi="Times New Roman"/>
        </w:rPr>
      </w:pPr>
    </w:p>
    <w:p w:rsidR="000A4528" w:rsidRPr="00914C35" w:rsidP="00A24630" w14:paraId="04150C82" w14:textId="77777777">
      <w:pPr>
        <w:pStyle w:val="Heading1"/>
        <w:tabs>
          <w:tab w:val="right" w:pos="10080"/>
        </w:tabs>
        <w:rPr>
          <w:sz w:val="22"/>
          <w:szCs w:val="22"/>
        </w:rPr>
      </w:pPr>
    </w:p>
    <w:p w:rsidR="000A4528" w:rsidRPr="00E62718" w:rsidP="00A24630" w14:paraId="04150C83" w14:textId="77777777">
      <w:pPr>
        <w:rPr>
          <w:rFonts w:ascii="Times New Roman" w:hAnsi="Times New Roman"/>
        </w:rPr>
      </w:pPr>
    </w:p>
    <w:p w:rsidR="000A4528" w:rsidRPr="00E62718" w:rsidP="00A24630" w14:paraId="04150C84" w14:textId="77777777">
      <w:pPr>
        <w:autoSpaceDE w:val="0"/>
        <w:autoSpaceDN w:val="0"/>
        <w:adjustRightInd w:val="0"/>
        <w:spacing w:line="240" w:lineRule="auto"/>
        <w:rPr>
          <w:rFonts w:ascii="Times New Roman" w:hAnsi="Times New Roman"/>
        </w:rPr>
      </w:pPr>
    </w:p>
    <w:p w:rsidR="000A4528" w:rsidRPr="00E62718" w:rsidP="00083415" w14:paraId="04150C85" w14:textId="77777777">
      <w:pPr>
        <w:autoSpaceDE w:val="0"/>
        <w:autoSpaceDN w:val="0"/>
        <w:adjustRightInd w:val="0"/>
        <w:rPr>
          <w:rFonts w:ascii="Times New Roman" w:hAnsi="Times New Roman"/>
        </w:rPr>
      </w:pPr>
    </w:p>
    <w:p w:rsidR="000A4528" w:rsidRPr="00E62718" w:rsidP="00083415" w14:paraId="04150C86" w14:textId="77777777">
      <w:pPr>
        <w:autoSpaceDE w:val="0"/>
        <w:autoSpaceDN w:val="0"/>
        <w:adjustRightInd w:val="0"/>
        <w:rPr>
          <w:rFonts w:ascii="Times New Roman" w:hAnsi="Times New Roman"/>
          <w:color w:val="0000FF"/>
        </w:rPr>
      </w:pPr>
    </w:p>
    <w:p w:rsidR="000A4528" w:rsidRPr="00E62718" w:rsidP="00B957D1" w14:paraId="04150C87" w14:textId="77777777">
      <w:pPr>
        <w:rPr>
          <w:rFonts w:ascii="Times New Roman" w:hAnsi="Times New Roman"/>
        </w:rPr>
      </w:pPr>
    </w:p>
    <w:sectPr w:rsidSect="00882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B436C"/>
    <w:multiLevelType w:val="hybridMultilevel"/>
    <w:tmpl w:val="A29CAB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1267F"/>
    <w:multiLevelType w:val="hybridMultilevel"/>
    <w:tmpl w:val="59884934"/>
    <w:lvl w:ilvl="0">
      <w:start w:val="1"/>
      <w:numFmt w:val="decimal"/>
      <w:lvlText w:val="%1."/>
      <w:lvlJc w:val="left"/>
      <w:pPr>
        <w:ind w:left="720" w:hanging="360"/>
      </w:pPr>
      <w:rPr>
        <w:rFonts w:cs="Times New Roman"/>
      </w:rPr>
    </w:lvl>
    <w:lvl w:ilvl="1">
      <w:start w:val="1"/>
      <w:numFmt w:val="lowerLetter"/>
      <w:lvlText w:val="%2."/>
      <w:lvlJc w:val="left"/>
      <w:pPr>
        <w:ind w:left="189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53455FB"/>
    <w:multiLevelType w:val="hybridMultilevel"/>
    <w:tmpl w:val="42CAABEA"/>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3">
    <w:nsid w:val="41703A32"/>
    <w:multiLevelType w:val="hybridMultilevel"/>
    <w:tmpl w:val="C0CE1C4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4">
    <w:nsid w:val="7D0B5B55"/>
    <w:multiLevelType w:val="hybridMultilevel"/>
    <w:tmpl w:val="45B0F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912471495">
    <w:abstractNumId w:val="3"/>
  </w:num>
  <w:num w:numId="2" w16cid:durableId="15544449">
    <w:abstractNumId w:val="2"/>
  </w:num>
  <w:num w:numId="3" w16cid:durableId="1847860688">
    <w:abstractNumId w:val="1"/>
  </w:num>
  <w:num w:numId="4" w16cid:durableId="895893088">
    <w:abstractNumId w:val="4"/>
  </w:num>
  <w:num w:numId="5" w16cid:durableId="175986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45029"/>
    <w:rsid w:val="00083415"/>
    <w:rsid w:val="000A4528"/>
    <w:rsid w:val="000E1AB7"/>
    <w:rsid w:val="000E1B67"/>
    <w:rsid w:val="000E68A3"/>
    <w:rsid w:val="001046E8"/>
    <w:rsid w:val="00124F33"/>
    <w:rsid w:val="00183E43"/>
    <w:rsid w:val="001A466D"/>
    <w:rsid w:val="001D1637"/>
    <w:rsid w:val="001F46B2"/>
    <w:rsid w:val="001F4DCD"/>
    <w:rsid w:val="001F5411"/>
    <w:rsid w:val="00232807"/>
    <w:rsid w:val="00294EDE"/>
    <w:rsid w:val="002B6EE4"/>
    <w:rsid w:val="003102E1"/>
    <w:rsid w:val="003139AF"/>
    <w:rsid w:val="0035434B"/>
    <w:rsid w:val="00361E1A"/>
    <w:rsid w:val="004053AA"/>
    <w:rsid w:val="00435D29"/>
    <w:rsid w:val="004552AF"/>
    <w:rsid w:val="0048387B"/>
    <w:rsid w:val="004947DE"/>
    <w:rsid w:val="004B16B2"/>
    <w:rsid w:val="004B385C"/>
    <w:rsid w:val="004C75DF"/>
    <w:rsid w:val="004D7C0B"/>
    <w:rsid w:val="00521D69"/>
    <w:rsid w:val="005774AC"/>
    <w:rsid w:val="005E152A"/>
    <w:rsid w:val="00602C4D"/>
    <w:rsid w:val="006109EC"/>
    <w:rsid w:val="00655189"/>
    <w:rsid w:val="0066047E"/>
    <w:rsid w:val="006677D1"/>
    <w:rsid w:val="006E26AB"/>
    <w:rsid w:val="00711B46"/>
    <w:rsid w:val="00750A96"/>
    <w:rsid w:val="00771102"/>
    <w:rsid w:val="00771EB8"/>
    <w:rsid w:val="00791975"/>
    <w:rsid w:val="007B1375"/>
    <w:rsid w:val="007F743D"/>
    <w:rsid w:val="00801330"/>
    <w:rsid w:val="008457C4"/>
    <w:rsid w:val="0086268B"/>
    <w:rsid w:val="00882415"/>
    <w:rsid w:val="008D2CDA"/>
    <w:rsid w:val="008F2D03"/>
    <w:rsid w:val="00902356"/>
    <w:rsid w:val="00914C35"/>
    <w:rsid w:val="0093544B"/>
    <w:rsid w:val="0097290D"/>
    <w:rsid w:val="00973283"/>
    <w:rsid w:val="009A4B84"/>
    <w:rsid w:val="009F14E5"/>
    <w:rsid w:val="009F4528"/>
    <w:rsid w:val="00A0462E"/>
    <w:rsid w:val="00A24630"/>
    <w:rsid w:val="00A65403"/>
    <w:rsid w:val="00A92014"/>
    <w:rsid w:val="00AB1E18"/>
    <w:rsid w:val="00AB73AA"/>
    <w:rsid w:val="00AC14B1"/>
    <w:rsid w:val="00AD7CCC"/>
    <w:rsid w:val="00B06A8B"/>
    <w:rsid w:val="00B411CB"/>
    <w:rsid w:val="00B85B88"/>
    <w:rsid w:val="00B95254"/>
    <w:rsid w:val="00B957D1"/>
    <w:rsid w:val="00BA02C4"/>
    <w:rsid w:val="00C10734"/>
    <w:rsid w:val="00C24001"/>
    <w:rsid w:val="00C348AD"/>
    <w:rsid w:val="00C351D1"/>
    <w:rsid w:val="00C60563"/>
    <w:rsid w:val="00CD09E8"/>
    <w:rsid w:val="00D5079E"/>
    <w:rsid w:val="00D5416B"/>
    <w:rsid w:val="00DA0E9C"/>
    <w:rsid w:val="00E1025F"/>
    <w:rsid w:val="00E55123"/>
    <w:rsid w:val="00E62718"/>
    <w:rsid w:val="00E7117A"/>
    <w:rsid w:val="00E9457F"/>
    <w:rsid w:val="00ED5DBC"/>
    <w:rsid w:val="00EE1476"/>
    <w:rsid w:val="00EE19F0"/>
    <w:rsid w:val="00FA5CD7"/>
    <w:rsid w:val="00FB06DA"/>
    <w:rsid w:val="00FB45BD"/>
    <w:rsid w:val="00FC7B43"/>
    <w:rsid w:val="00FD5BB7"/>
    <w:rsid w:val="00FF4A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150C61"/>
  <w15:docId w15:val="{437A2BF8-AE99-44A7-B9A9-6D62C0A2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basedOn w:val="DefaultParagraphFont"/>
    <w:uiPriority w:val="99"/>
    <w:semiHidden/>
    <w:unhideWhenUsed/>
    <w:rsid w:val="00AC14B1"/>
    <w:rPr>
      <w:sz w:val="16"/>
      <w:szCs w:val="16"/>
    </w:rPr>
  </w:style>
  <w:style w:type="paragraph" w:styleId="CommentText">
    <w:name w:val="annotation text"/>
    <w:basedOn w:val="Normal"/>
    <w:link w:val="CommentTextChar"/>
    <w:uiPriority w:val="99"/>
    <w:unhideWhenUsed/>
    <w:rsid w:val="00AC14B1"/>
    <w:pPr>
      <w:spacing w:line="240" w:lineRule="auto"/>
    </w:pPr>
    <w:rPr>
      <w:sz w:val="20"/>
      <w:szCs w:val="20"/>
    </w:rPr>
  </w:style>
  <w:style w:type="character" w:customStyle="1" w:styleId="CommentTextChar">
    <w:name w:val="Comment Text Char"/>
    <w:basedOn w:val="DefaultParagraphFont"/>
    <w:link w:val="CommentText"/>
    <w:uiPriority w:val="99"/>
    <w:rsid w:val="00AC14B1"/>
    <w:rPr>
      <w:sz w:val="20"/>
      <w:szCs w:val="20"/>
    </w:rPr>
  </w:style>
  <w:style w:type="paragraph" w:styleId="CommentSubject">
    <w:name w:val="annotation subject"/>
    <w:basedOn w:val="CommentText"/>
    <w:next w:val="CommentText"/>
    <w:link w:val="CommentSubjectChar"/>
    <w:uiPriority w:val="99"/>
    <w:semiHidden/>
    <w:unhideWhenUsed/>
    <w:rsid w:val="00AC14B1"/>
    <w:rPr>
      <w:b/>
      <w:bCs/>
    </w:rPr>
  </w:style>
  <w:style w:type="character" w:customStyle="1" w:styleId="CommentSubjectChar">
    <w:name w:val="Comment Subject Char"/>
    <w:basedOn w:val="CommentTextChar"/>
    <w:link w:val="CommentSubject"/>
    <w:uiPriority w:val="99"/>
    <w:semiHidden/>
    <w:rsid w:val="00AC14B1"/>
    <w:rPr>
      <w:b/>
      <w:bCs/>
      <w:sz w:val="20"/>
      <w:szCs w:val="20"/>
    </w:rPr>
  </w:style>
  <w:style w:type="paragraph" w:styleId="Revision">
    <w:name w:val="Revision"/>
    <w:hidden/>
    <w:uiPriority w:val="99"/>
    <w:semiHidden/>
    <w:rsid w:val="0097290D"/>
  </w:style>
  <w:style w:type="character" w:styleId="Hyperlink">
    <w:name w:val="Hyperlink"/>
    <w:basedOn w:val="DefaultParagraphFont"/>
    <w:uiPriority w:val="99"/>
    <w:semiHidden/>
    <w:unhideWhenUsed/>
    <w:rsid w:val="00B85B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info.gov/public/do/PRASearch" TargetMode="External" /><Relationship Id="rId8" Type="http://schemas.openxmlformats.org/officeDocument/2006/relationships/hyperlink" Target="https://www.reginfo.gov/public/do/DownloadDocument?objectID=12909990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1a946141-6c5f-4014-8fbe-3262ec763809">A. ICR</Category>
    <w4sn xmlns="1a946141-6c5f-4014-8fbe-3262ec763809">4.2</w4sn>
    <Sub_x002d_Category xmlns="1a946141-6c5f-4014-8fbe-3262ec763809">4. Non substantial change</Sub_x002d_Category>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54424FB38D846B5411172F3049FC2" ma:contentTypeVersion="15" ma:contentTypeDescription="Create a new document." ma:contentTypeScope="" ma:versionID="9a5b6cd38c7bf1ac882f5a63a9c27d83">
  <xsd:schema xmlns:xsd="http://www.w3.org/2001/XMLSchema" xmlns:xs="http://www.w3.org/2001/XMLSchema" xmlns:p="http://schemas.microsoft.com/office/2006/metadata/properties" xmlns:ns2="1a946141-6c5f-4014-8fbe-3262ec763809" xmlns:ns3="http://schemas.microsoft.com/sharepoint/v4" xmlns:ns4="58a1310c-c0bd-4560-9dfd-13a14dcd98a0" targetNamespace="http://schemas.microsoft.com/office/2006/metadata/properties" ma:root="true" ma:fieldsID="36106b6d3b8469e97fff239e194a9b09" ns2:_="" ns3:_="" ns4:_="">
    <xsd:import namespace="1a946141-6c5f-4014-8fbe-3262ec763809"/>
    <xsd:import namespace="http://schemas.microsoft.com/sharepoint/v4"/>
    <xsd:import namespace="58a1310c-c0bd-4560-9dfd-13a14dcd98a0"/>
    <xsd:element name="properties">
      <xsd:complexType>
        <xsd:sequence>
          <xsd:element name="documentManagement">
            <xsd:complexType>
              <xsd:all>
                <xsd:element ref="ns2:Category" minOccurs="0"/>
                <xsd:element ref="ns2:w4sn" minOccurs="0"/>
                <xsd:element ref="ns2:Sub_x002d_Category" minOccurs="0"/>
                <xsd:element ref="ns3:IconOverlay" minOccurs="0"/>
                <xsd:element ref="ns2:MediaServiceMetadata" minOccurs="0"/>
                <xsd:element ref="ns2:MediaServiceFastMetadata"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46141-6c5f-4014-8fbe-3262ec763809"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4sn" ma:index="9" nillable="true" ma:displayName="Number" ma:internalName="w4sn" ma:readOnly="false" ma:percentage="FALSE">
      <xsd:simpleType>
        <xsd:restriction base="dms:Number"/>
      </xsd:simpleType>
    </xsd:element>
    <xsd:element name="Sub_x002d_Category" ma:index="10" nillable="true" ma:displayName="Sub-Category" ma:internalName="Sub_x002d_Categor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2.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1a946141-6c5f-4014-8fbe-3262ec763809"/>
    <ds:schemaRef ds:uri="http://schemas.microsoft.com/sharepoint/v4"/>
  </ds:schemaRefs>
</ds:datastoreItem>
</file>

<file path=customXml/itemProps3.xml><?xml version="1.0" encoding="utf-8"?>
<ds:datastoreItem xmlns:ds="http://schemas.openxmlformats.org/officeDocument/2006/customXml" ds:itemID="{E35400EA-6D5D-4D78-9964-A97845E3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46141-6c5f-4014-8fbe-3262ec763809"/>
    <ds:schemaRef ds:uri="http://schemas.microsoft.com/sharepoint/v4"/>
    <ds:schemaRef ds:uri="58a1310c-c0bd-4560-9dfd-13a14dcd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Angel, Karen C. (CDC/NCIPC/OD)</cp:lastModifiedBy>
  <cp:revision>7</cp:revision>
  <cp:lastPrinted>2009-12-09T16:14:00Z</cp:lastPrinted>
  <dcterms:created xsi:type="dcterms:W3CDTF">2023-10-19T15:00:00Z</dcterms:created>
  <dcterms:modified xsi:type="dcterms:W3CDTF">2023-10-19T15:08:00Z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0x01010086D54424FB38D846B5411172F3049FC2</vt:lpwstr>
  </property>
  <property fmtid="{D5CDD505-2E9C-101B-9397-08002B2CF9AE}" pid="3" name="MSIP_Label_7b94a7b8-f06c-4dfe-bdcc-9b548fd58c31_ActionId">
    <vt:lpwstr>e41e9be9-c211-4dbd-9a14-73a7598b5ffc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2023-10-12T12:54:15Z</vt:lpwstr>
  </property>
  <property fmtid="{D5CDD505-2E9C-101B-9397-08002B2CF9AE}" pid="9" name="MSIP_Label_7b94a7b8-f06c-4dfe-bdcc-9b548fd58c31_SiteId">
    <vt:lpwstr>9ce70869-60db-44fd-abe8-d2767077fc8f</vt:lpwstr>
  </property>
  <property fmtid="{D5CDD505-2E9C-101B-9397-08002B2CF9AE}" pid="10" name="Order0">
    <vt:r8>4</vt:r8>
  </property>
  <property fmtid="{D5CDD505-2E9C-101B-9397-08002B2CF9AE}" pid="11" name="URL">
    <vt:lpwstr/>
  </property>
  <property fmtid="{D5CDD505-2E9C-101B-9397-08002B2CF9AE}" pid="12" name="_dlc_DocIdItemGuid">
    <vt:lpwstr>58df3489-397c-4858-b758-7dd6e7f943b9</vt:lpwstr>
  </property>
</Properties>
</file>