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5D80" w:rsidRPr="00F941BE" w14:paraId="2FA961D9" w14:textId="77777777">
      <w:pPr>
        <w:pStyle w:val="Title"/>
      </w:pPr>
      <w:r>
        <w:t xml:space="preserve">PRIVACY </w:t>
      </w:r>
      <w:r w:rsidRPr="00F941BE">
        <w:t>CHECKLIST</w:t>
      </w:r>
      <w:r w:rsidRPr="00F941BE" w:rsidR="00525143">
        <w:t xml:space="preserve"> </w:t>
      </w:r>
    </w:p>
    <w:p w:rsidR="00625D80" w14:paraId="101B856C" w14:textId="77777777">
      <w:pPr>
        <w:pStyle w:val="Title"/>
      </w:pPr>
    </w:p>
    <w:p w:rsidR="00B54D2B" w:rsidP="00FD72D6" w14:paraId="0ADA2D92" w14:textId="77777777">
      <w:pPr>
        <w:jc w:val="center"/>
      </w:pPr>
      <w:r w:rsidRPr="00FD72D6">
        <w:t>CDC’s National Diabetes Prevention Program (National DPP) Diabetes Prevention Recognition Program (DPRP) Standards</w:t>
      </w:r>
    </w:p>
    <w:p w:rsidR="00FD72D6" w:rsidRPr="00B54D2B" w:rsidP="00FD72D6" w14:paraId="6F12E964" w14:textId="77777777">
      <w:pPr>
        <w:jc w:val="center"/>
      </w:pPr>
    </w:p>
    <w:p w:rsidR="00B54D2B" w:rsidRPr="00B54D2B" w:rsidP="00B54D2B" w14:paraId="439099BD" w14:textId="77777777">
      <w:pPr>
        <w:jc w:val="center"/>
      </w:pPr>
      <w:r w:rsidRPr="00B54D2B">
        <w:t>Revision</w:t>
      </w:r>
    </w:p>
    <w:p w:rsidR="00B54D2B" w:rsidRPr="00B54D2B" w:rsidP="00B54D2B" w14:paraId="1D66BD9B" w14:textId="77777777">
      <w:pPr>
        <w:jc w:val="center"/>
      </w:pPr>
      <w:r w:rsidRPr="00FD72D6">
        <w:t>OMB No. 0920-0909</w:t>
      </w:r>
    </w:p>
    <w:p w:rsidR="00C94E1C" w:rsidRPr="00F941BE" w14:paraId="0984A3E7" w14:textId="77777777">
      <w:pPr>
        <w:pStyle w:val="Title"/>
      </w:pPr>
    </w:p>
    <w:p w:rsidR="00391722" w:rsidRPr="00F941BE" w:rsidP="00391722" w14:paraId="4090780F" w14:textId="77777777">
      <w:pPr>
        <w:rPr>
          <w:b/>
        </w:rPr>
      </w:pPr>
      <w:r w:rsidRPr="00F941BE">
        <w:rPr>
          <w:b/>
        </w:rPr>
        <w:t>Does the data collection involve collecting sensitive or personally identifiable information?</w:t>
      </w:r>
    </w:p>
    <w:p w:rsidR="00391722" w:rsidP="00391722" w14:paraId="015AB88F" w14:textId="77777777">
      <w:pPr>
        <w:pStyle w:val="bodytext0"/>
        <w:spacing w:after="0" w:line="240" w:lineRule="auto"/>
        <w:ind w:firstLine="0"/>
      </w:pPr>
    </w:p>
    <w:p w:rsidR="00CB3408" w:rsidRPr="00FD1741" w:rsidP="00FD1741" w14:paraId="10670903" w14:textId="77777777">
      <w:pPr>
        <w:pStyle w:val="bodytext0"/>
        <w:spacing w:after="0" w:line="240" w:lineRule="auto"/>
        <w:ind w:firstLine="0"/>
      </w:pPr>
      <w:r w:rsidRPr="00CB3408">
        <w:t>Re</w:t>
      </w:r>
      <w:r>
        <w:t>spondents to this information collection request</w:t>
      </w:r>
      <w:r w:rsidRPr="00CB3408">
        <w:t xml:space="preserve"> will be </w:t>
      </w:r>
      <w:r w:rsidRPr="004810A7" w:rsidR="00431E06">
        <w:t>National Diabetes Prevention Program</w:t>
      </w:r>
      <w:r w:rsidR="00D3455D">
        <w:t>’s</w:t>
      </w:r>
      <w:r w:rsidRPr="00CB3408" w:rsidR="00431E06">
        <w:t xml:space="preserve"> </w:t>
      </w:r>
      <w:r w:rsidR="00431E06">
        <w:t>(</w:t>
      </w:r>
      <w:r w:rsidRPr="00CB3408">
        <w:t>National DPP</w:t>
      </w:r>
      <w:r w:rsidR="00D3455D">
        <w:t>’s</w:t>
      </w:r>
      <w:r w:rsidR="00431E06">
        <w:t>)</w:t>
      </w:r>
      <w:r w:rsidRPr="00CB3408">
        <w:t xml:space="preserve"> </w:t>
      </w:r>
      <w:r w:rsidR="00D3455D">
        <w:t>Diabetes Prevention Recognition Program (DPRP) organizational</w:t>
      </w:r>
      <w:r w:rsidRPr="00CB3408">
        <w:t>-level directors and managers</w:t>
      </w:r>
      <w:r w:rsidR="00D3455D">
        <w:t>,</w:t>
      </w:r>
      <w:r w:rsidRPr="00CB3408">
        <w:t xml:space="preserve"> and </w:t>
      </w:r>
      <w:r w:rsidR="0011002A">
        <w:t>delivery</w:t>
      </w:r>
      <w:r w:rsidRPr="00CB3408">
        <w:t xml:space="preserve"> site-level program coordinators</w:t>
      </w:r>
      <w:r w:rsidR="00C63F30">
        <w:t xml:space="preserve"> and </w:t>
      </w:r>
      <w:r w:rsidR="00D3455D">
        <w:t>l</w:t>
      </w:r>
      <w:r w:rsidR="00C63F30">
        <w:t>ifestyle coaches</w:t>
      </w:r>
      <w:r w:rsidRPr="00CB3408">
        <w:t>.</w:t>
      </w:r>
      <w:r w:rsidR="00FD1741">
        <w:t xml:space="preserve"> </w:t>
      </w:r>
      <w:r w:rsidR="00D3455D">
        <w:t xml:space="preserve">These are organizations offering CDC’s yearlong, evidence-based lifestyle change program to prevent or delay type 2 diabetes. </w:t>
      </w:r>
      <w:r w:rsidRPr="00FD1741" w:rsidR="00FD1741">
        <w:t xml:space="preserve">CDC will not receive any </w:t>
      </w:r>
      <w:r w:rsidR="003A7633">
        <w:t>P</w:t>
      </w:r>
      <w:r w:rsidRPr="00FD1741" w:rsidR="00FD1741">
        <w:t xml:space="preserve">ersonally </w:t>
      </w:r>
      <w:r w:rsidR="003A7633">
        <w:t>I</w:t>
      </w:r>
      <w:r w:rsidRPr="00FD1741" w:rsidR="00FD1741">
        <w:t xml:space="preserve">dentifiable </w:t>
      </w:r>
      <w:r w:rsidR="003A7633">
        <w:t>I</w:t>
      </w:r>
      <w:r w:rsidRPr="00FD1741" w:rsidR="00FD1741">
        <w:t>nformation</w:t>
      </w:r>
      <w:r w:rsidR="00FD1741">
        <w:t xml:space="preserve"> (PII)</w:t>
      </w:r>
      <w:r w:rsidR="003C6DA7">
        <w:t xml:space="preserve"> from individual p</w:t>
      </w:r>
      <w:r w:rsidR="008F085F">
        <w:t xml:space="preserve">articipants who enrolled in </w:t>
      </w:r>
      <w:r w:rsidR="003C6DA7">
        <w:t xml:space="preserve">CDC-recognized </w:t>
      </w:r>
      <w:r w:rsidR="008F085F">
        <w:t xml:space="preserve">organizations delivering the National DPP </w:t>
      </w:r>
      <w:r w:rsidR="003C6DA7">
        <w:t>lifestyle change program</w:t>
      </w:r>
      <w:r w:rsidRPr="00FD1741" w:rsidR="00FD1741">
        <w:t xml:space="preserve">. Although CDC knows the names of the organizations and </w:t>
      </w:r>
      <w:r w:rsidR="00217CC3">
        <w:t>affiliate</w:t>
      </w:r>
      <w:r w:rsidRPr="00FD1741" w:rsidR="00217CC3">
        <w:t xml:space="preserve"> </w:t>
      </w:r>
      <w:r w:rsidRPr="00FD1741" w:rsidR="00FD1741">
        <w:t xml:space="preserve">delivery sites, electronic responses will not be directly linked to actual program participants. The </w:t>
      </w:r>
      <w:r w:rsidR="00D3455D">
        <w:t xml:space="preserve">application and </w:t>
      </w:r>
      <w:r w:rsidRPr="00FD1741" w:rsidR="00FD1741">
        <w:t xml:space="preserve">evaluation forms do not collect participants’ </w:t>
      </w:r>
      <w:r w:rsidR="00E72AF9">
        <w:t>PII</w:t>
      </w:r>
      <w:r w:rsidRPr="00FD1741" w:rsidR="00FD1741">
        <w:t>.</w:t>
      </w:r>
      <w:r w:rsidR="007D6CE0">
        <w:t xml:space="preserve"> </w:t>
      </w:r>
    </w:p>
    <w:p w:rsidR="00CB3408" w:rsidP="001472AB" w14:paraId="5BD1815F" w14:textId="77777777"/>
    <w:p w:rsidR="00FF749D" w:rsidP="001472AB" w14:paraId="0F5CF138" w14:textId="77777777">
      <w:r>
        <w:t xml:space="preserve">The </w:t>
      </w:r>
      <w:r w:rsidR="00AA2743">
        <w:t>organizations</w:t>
      </w:r>
      <w:r>
        <w:t xml:space="preserve"> participating in the</w:t>
      </w:r>
      <w:r w:rsidR="002E6F3C">
        <w:t xml:space="preserve"> CDC’s</w:t>
      </w:r>
      <w:r w:rsidR="007729B2">
        <w:t xml:space="preserve"> DPR</w:t>
      </w:r>
      <w:r w:rsidR="00AA2743">
        <w:t>P</w:t>
      </w:r>
      <w:r>
        <w:t xml:space="preserve"> will follow the</w:t>
      </w:r>
      <w:r w:rsidR="00FD3CA0">
        <w:t xml:space="preserve"> 202</w:t>
      </w:r>
      <w:r w:rsidR="00582C62">
        <w:t>4</w:t>
      </w:r>
      <w:r w:rsidR="00FD3CA0">
        <w:t xml:space="preserve"> </w:t>
      </w:r>
      <w:r>
        <w:t>DPRP</w:t>
      </w:r>
      <w:r w:rsidR="007729B2">
        <w:t xml:space="preserve"> Standards</w:t>
      </w:r>
      <w:r w:rsidR="00AA2743">
        <w:t xml:space="preserve"> and Operating Procedures (DPRP Standards)</w:t>
      </w:r>
      <w:r w:rsidR="007729B2">
        <w:t xml:space="preserve"> </w:t>
      </w:r>
      <w:r>
        <w:t xml:space="preserve">to </w:t>
      </w:r>
      <w:r w:rsidR="00A103E2">
        <w:t>assign each participant a</w:t>
      </w:r>
      <w:r>
        <w:t xml:space="preserve"> unique, de-identified</w:t>
      </w:r>
      <w:r w:rsidR="00A103E2">
        <w:t xml:space="preserve"> “</w:t>
      </w:r>
      <w:r>
        <w:t xml:space="preserve">Participant ID” to </w:t>
      </w:r>
      <w:r w:rsidRPr="00A103E2" w:rsidR="00A103E2">
        <w:t>trac</w:t>
      </w:r>
      <w:r>
        <w:t xml:space="preserve">k participants across sessions. </w:t>
      </w:r>
      <w:r w:rsidR="00FC3223">
        <w:t xml:space="preserve">CDC’s DPRP Standards expressly </w:t>
      </w:r>
      <w:r w:rsidR="00E869FC">
        <w:t>state,</w:t>
      </w:r>
      <w:r w:rsidR="00FC3223">
        <w:t xml:space="preserve"> “</w:t>
      </w:r>
      <w:r w:rsidR="00E869FC">
        <w:t>The</w:t>
      </w:r>
      <w:r w:rsidRPr="00A103E2" w:rsidR="00FC3223">
        <w:t xml:space="preserve"> Participant ID should not be based on social security number or other </w:t>
      </w:r>
      <w:r w:rsidR="00FC3223">
        <w:t>PII</w:t>
      </w:r>
      <w:r w:rsidRPr="00A103E2" w:rsidR="00FC3223">
        <w:t>.</w:t>
      </w:r>
      <w:r w:rsidR="00FC3223">
        <w:t xml:space="preserve">” </w:t>
      </w:r>
    </w:p>
    <w:p w:rsidR="00FC3223" w:rsidP="001472AB" w14:paraId="7B9EA916" w14:textId="77777777"/>
    <w:p w:rsidR="00190D1B" w:rsidP="001472AB" w14:paraId="10C9B698" w14:textId="77777777">
      <w:r>
        <w:t>CDC will collect</w:t>
      </w:r>
      <w:r w:rsidRPr="007729B2" w:rsidR="007729B2">
        <w:t xml:space="preserve"> </w:t>
      </w:r>
      <w:r>
        <w:t xml:space="preserve">information from </w:t>
      </w:r>
      <w:r w:rsidR="00FD72D6">
        <w:t>one</w:t>
      </w:r>
      <w:r>
        <w:t xml:space="preserve"> type of respondent</w:t>
      </w:r>
      <w:r w:rsidRPr="007729B2" w:rsidR="007729B2">
        <w:t xml:space="preserve">: </w:t>
      </w:r>
    </w:p>
    <w:p w:rsidR="00D160BF" w:rsidP="001472AB" w14:paraId="256E939A" w14:textId="77777777"/>
    <w:p w:rsidR="009576C6" w:rsidP="001472AB" w14:paraId="1E213F22" w14:textId="77777777">
      <w:r>
        <w:rPr>
          <w:u w:val="single"/>
        </w:rPr>
        <w:t xml:space="preserve">CDC-recognized DPRP </w:t>
      </w:r>
      <w:r w:rsidR="0003190D">
        <w:rPr>
          <w:u w:val="single"/>
        </w:rPr>
        <w:t>O</w:t>
      </w:r>
      <w:r>
        <w:rPr>
          <w:u w:val="single"/>
        </w:rPr>
        <w:t>rganizations:</w:t>
      </w:r>
      <w:r w:rsidRPr="008E373A" w:rsidR="008E373A">
        <w:t xml:space="preserve"> </w:t>
      </w:r>
      <w:r w:rsidRPr="007729B2" w:rsidR="007729B2">
        <w:t>Each organization</w:t>
      </w:r>
      <w:r w:rsidR="00033908">
        <w:t xml:space="preserve"> </w:t>
      </w:r>
      <w:r w:rsidR="00F20072">
        <w:t>applying as a CDC-recognized organization</w:t>
      </w:r>
      <w:r w:rsidRPr="007729B2" w:rsidR="007729B2">
        <w:t xml:space="preserve"> must submit contact information, inc</w:t>
      </w:r>
      <w:r w:rsidR="0042192C">
        <w:t xml:space="preserve">luding the organization’s name </w:t>
      </w:r>
      <w:r w:rsidRPr="007729B2" w:rsidR="007729B2">
        <w:t>as well as t</w:t>
      </w:r>
      <w:r w:rsidR="00FD79B3">
        <w:t>he</w:t>
      </w:r>
      <w:r w:rsidRPr="007729B2" w:rsidR="007729B2">
        <w:t xml:space="preserve"> job title, and e-mail address of empl</w:t>
      </w:r>
      <w:r w:rsidR="00D32399">
        <w:t>oyees designated to serve as a</w:t>
      </w:r>
      <w:r w:rsidRPr="007729B2" w:rsidR="007729B2">
        <w:t xml:space="preserve"> </w:t>
      </w:r>
      <w:r w:rsidR="00D32399">
        <w:t>program di</w:t>
      </w:r>
      <w:r w:rsidR="008C7EBE">
        <w:t>rector</w:t>
      </w:r>
      <w:r w:rsidR="002311B0">
        <w:t>/manager</w:t>
      </w:r>
      <w:r w:rsidR="008C7EBE">
        <w:t xml:space="preserve">, program coordinator, </w:t>
      </w:r>
      <w:r w:rsidR="00033908">
        <w:t>or</w:t>
      </w:r>
      <w:r w:rsidR="00D32399">
        <w:t xml:space="preserve"> </w:t>
      </w:r>
      <w:r w:rsidR="00F20072">
        <w:t>data preparer</w:t>
      </w:r>
      <w:r w:rsidRPr="007729B2" w:rsidR="007729B2">
        <w:t xml:space="preserve">. </w:t>
      </w:r>
      <w:r w:rsidR="00D32399">
        <w:t xml:space="preserve">CDC will use this information to generate </w:t>
      </w:r>
      <w:r w:rsidR="00033908">
        <w:t xml:space="preserve">an </w:t>
      </w:r>
      <w:r w:rsidR="00FC7525">
        <w:t>organization</w:t>
      </w:r>
      <w:r w:rsidR="00033908">
        <w:t>al</w:t>
      </w:r>
      <w:r w:rsidR="00FC7525">
        <w:t xml:space="preserve"> profile and </w:t>
      </w:r>
      <w:r w:rsidR="009B6D03">
        <w:t xml:space="preserve">provide </w:t>
      </w:r>
      <w:r w:rsidR="00FD79B3">
        <w:t xml:space="preserve">unique </w:t>
      </w:r>
      <w:r w:rsidR="00F20072">
        <w:t>organization</w:t>
      </w:r>
      <w:r w:rsidR="00FC7525">
        <w:t xml:space="preserve"> </w:t>
      </w:r>
      <w:r w:rsidR="00F20072">
        <w:t>IDs</w:t>
      </w:r>
      <w:r w:rsidR="009B6D03">
        <w:t xml:space="preserve"> for authorized </w:t>
      </w:r>
      <w:r w:rsidR="00FC7525">
        <w:t xml:space="preserve">staff. Although the </w:t>
      </w:r>
      <w:r w:rsidR="00F20072">
        <w:t>organization</w:t>
      </w:r>
      <w:r w:rsidR="00FC7525">
        <w:t>’s profile</w:t>
      </w:r>
      <w:r w:rsidRPr="007729B2" w:rsidR="007729B2">
        <w:t xml:space="preserve"> </w:t>
      </w:r>
      <w:r w:rsidR="00033908">
        <w:t xml:space="preserve">will </w:t>
      </w:r>
      <w:r w:rsidRPr="007729B2" w:rsidR="007729B2">
        <w:t xml:space="preserve">include </w:t>
      </w:r>
      <w:r w:rsidR="00754DC0">
        <w:t>organizational contact</w:t>
      </w:r>
      <w:r w:rsidR="00001546">
        <w:t xml:space="preserve"> and e</w:t>
      </w:r>
      <w:r w:rsidR="00257C2D">
        <w:t>-</w:t>
      </w:r>
      <w:r w:rsidR="00001546">
        <w:t>mail addresses</w:t>
      </w:r>
      <w:r w:rsidRPr="007729B2" w:rsidR="007729B2">
        <w:t>, the information is not considered personal or private in nature</w:t>
      </w:r>
      <w:r w:rsidR="00257C2D">
        <w:t>,</w:t>
      </w:r>
      <w:r w:rsidR="00826745">
        <w:t xml:space="preserve"> as it can easily be obtained via public we</w:t>
      </w:r>
      <w:r w:rsidR="00AC5D0F">
        <w:t>b</w:t>
      </w:r>
      <w:r w:rsidR="00826745">
        <w:t xml:space="preserve"> searches</w:t>
      </w:r>
      <w:r w:rsidRPr="007729B2" w:rsidR="007729B2">
        <w:t>.</w:t>
      </w:r>
      <w:r w:rsidR="00001546">
        <w:t xml:space="preserve"> </w:t>
      </w:r>
      <w:r w:rsidR="00E00BD1">
        <w:t>The organization</w:t>
      </w:r>
      <w:r w:rsidR="00F20072">
        <w:t>s</w:t>
      </w:r>
      <w:r w:rsidR="003A3529">
        <w:t xml:space="preserve"> will </w:t>
      </w:r>
      <w:r w:rsidR="003A3529">
        <w:rPr>
          <w:lang w:eastAsia="x-none"/>
        </w:rPr>
        <w:t>report</w:t>
      </w:r>
      <w:r w:rsidR="006636E1">
        <w:rPr>
          <w:lang w:eastAsia="x-none"/>
        </w:rPr>
        <w:t xml:space="preserve"> on </w:t>
      </w:r>
      <w:r w:rsidR="00F20072">
        <w:rPr>
          <w:lang w:eastAsia="x-none"/>
        </w:rPr>
        <w:t>DPRP Standards-related evaluation data elements at the participant level in a de-identified manner</w:t>
      </w:r>
      <w:r w:rsidR="00B80DF1">
        <w:rPr>
          <w:lang w:eastAsia="x-none"/>
        </w:rPr>
        <w:t>, issuing each participant with a unique Participant ID</w:t>
      </w:r>
      <w:r w:rsidR="00F20072">
        <w:rPr>
          <w:lang w:eastAsia="x-none"/>
        </w:rPr>
        <w:t>.</w:t>
      </w:r>
      <w:r w:rsidR="003A3529">
        <w:rPr>
          <w:lang w:eastAsia="x-none"/>
        </w:rPr>
        <w:t xml:space="preserve"> </w:t>
      </w:r>
      <w:r w:rsidR="00F20072">
        <w:rPr>
          <w:lang w:eastAsia="x-none"/>
        </w:rPr>
        <w:t>Organizations</w:t>
      </w:r>
      <w:r w:rsidR="00033908">
        <w:rPr>
          <w:lang w:eastAsia="x-none"/>
        </w:rPr>
        <w:t xml:space="preserve"> will not submit any </w:t>
      </w:r>
      <w:r w:rsidR="002D0F95">
        <w:rPr>
          <w:lang w:eastAsia="x-none"/>
        </w:rPr>
        <w:t>individual</w:t>
      </w:r>
      <w:r w:rsidR="00841153">
        <w:rPr>
          <w:lang w:eastAsia="x-none"/>
        </w:rPr>
        <w:t xml:space="preserve"> participant</w:t>
      </w:r>
      <w:r w:rsidR="002D0F95">
        <w:rPr>
          <w:lang w:eastAsia="x-none"/>
        </w:rPr>
        <w:t xml:space="preserve"> information with PII to CDC. </w:t>
      </w:r>
    </w:p>
    <w:p w:rsidR="009576C6" w:rsidP="001472AB" w14:paraId="7C7FBA10" w14:textId="77777777"/>
    <w:p w:rsidR="00412A5E" w:rsidP="001472AB" w14:paraId="4B11F94A" w14:textId="77777777">
      <w:r>
        <w:t xml:space="preserve">Additionally, </w:t>
      </w:r>
      <w:r w:rsidR="004D42DE">
        <w:t xml:space="preserve">CDC will use a de-identified National Provider Identifier (NPI) as the </w:t>
      </w:r>
      <w:r w:rsidR="00257C2D">
        <w:t>C</w:t>
      </w:r>
      <w:r w:rsidR="004D42DE">
        <w:t xml:space="preserve">oach ID for </w:t>
      </w:r>
      <w:r w:rsidRPr="00D13667" w:rsidR="00194646">
        <w:t xml:space="preserve">coaches </w:t>
      </w:r>
      <w:r w:rsidR="004D42DE">
        <w:t xml:space="preserve">registered to </w:t>
      </w:r>
      <w:r w:rsidRPr="00D13667" w:rsidR="00194646">
        <w:t xml:space="preserve">deliver the </w:t>
      </w:r>
      <w:r w:rsidR="00194646">
        <w:t>Center</w:t>
      </w:r>
      <w:r w:rsidR="00761F60">
        <w:t>s</w:t>
      </w:r>
      <w:r w:rsidR="00194646">
        <w:t xml:space="preserve"> for Medicare </w:t>
      </w:r>
      <w:r w:rsidR="00257C2D">
        <w:t xml:space="preserve">&amp; </w:t>
      </w:r>
      <w:r w:rsidR="00194646">
        <w:t>Medicaid Services (CMS)’s Medicare Diabetes Prevention Program (MDPP)</w:t>
      </w:r>
      <w:r w:rsidR="004D42DE">
        <w:t xml:space="preserve">. </w:t>
      </w:r>
      <w:r w:rsidR="003F1F43">
        <w:t>Although the lifestyle coach</w:t>
      </w:r>
      <w:r>
        <w:t xml:space="preserve"> profile</w:t>
      </w:r>
      <w:r w:rsidR="003F1F43">
        <w:t xml:space="preserve">s </w:t>
      </w:r>
      <w:r w:rsidR="004D42DE">
        <w:t xml:space="preserve">will </w:t>
      </w:r>
      <w:r w:rsidR="003F1F43">
        <w:t>include</w:t>
      </w:r>
      <w:r w:rsidRPr="007729B2">
        <w:t xml:space="preserve"> </w:t>
      </w:r>
      <w:r w:rsidR="003F1F43">
        <w:t xml:space="preserve">their </w:t>
      </w:r>
      <w:r w:rsidR="00924C8C">
        <w:t xml:space="preserve">organizational </w:t>
      </w:r>
      <w:r w:rsidR="003F1F43">
        <w:t>email address</w:t>
      </w:r>
      <w:r w:rsidR="00257C2D">
        <w:t>es</w:t>
      </w:r>
      <w:r w:rsidR="003361DC">
        <w:t xml:space="preserve"> for the sole purpose of communication and system login for data entry</w:t>
      </w:r>
      <w:r w:rsidRPr="007729B2">
        <w:t>, the information is not considered personal or private in nature</w:t>
      </w:r>
      <w:r w:rsidR="00257C2D">
        <w:t>,</w:t>
      </w:r>
      <w:r>
        <w:t xml:space="preserve"> as it can easily be obtained via public web searches</w:t>
      </w:r>
      <w:r w:rsidRPr="007729B2">
        <w:t>.</w:t>
      </w:r>
      <w:r w:rsidR="00120E07">
        <w:t xml:space="preserve"> CDC </w:t>
      </w:r>
      <w:r w:rsidR="00924C8C">
        <w:t>do</w:t>
      </w:r>
      <w:r>
        <w:t>es</w:t>
      </w:r>
      <w:r w:rsidR="00924C8C">
        <w:t xml:space="preserve"> not collect any other </w:t>
      </w:r>
      <w:r>
        <w:t>PII regarding</w:t>
      </w:r>
      <w:r w:rsidR="00924C8C">
        <w:t xml:space="preserve"> lifestyle coaches and will</w:t>
      </w:r>
      <w:r w:rsidR="00120E07">
        <w:t xml:space="preserve"> not share </w:t>
      </w:r>
      <w:r w:rsidR="00924C8C">
        <w:t>their organizational email addresses</w:t>
      </w:r>
      <w:r w:rsidR="00120E07">
        <w:t>.</w:t>
      </w:r>
      <w:r w:rsidRPr="007729B2">
        <w:t xml:space="preserve"> </w:t>
      </w:r>
    </w:p>
    <w:p w:rsidR="003C5200" w:rsidP="00785508" w14:paraId="0B9560EE" w14:textId="77777777"/>
    <w:p w:rsidR="00391722" w:rsidRPr="00F941BE" w:rsidP="00391722" w14:paraId="7CB44427" w14:textId="77777777">
      <w:pPr>
        <w:rPr>
          <w:b/>
          <w:i/>
        </w:rPr>
      </w:pPr>
      <w:r w:rsidRPr="00F941BE">
        <w:rPr>
          <w:b/>
        </w:rPr>
        <w:t>Describe how personal information will be maintaine</w:t>
      </w:r>
      <w:r w:rsidRPr="00F941BE" w:rsidR="00D96EC6">
        <w:rPr>
          <w:b/>
        </w:rPr>
        <w:t>d</w:t>
      </w:r>
      <w:r w:rsidR="007F7FFD">
        <w:rPr>
          <w:b/>
        </w:rPr>
        <w:t>,</w:t>
      </w:r>
      <w:r w:rsidRPr="00F941BE" w:rsidR="00D96EC6">
        <w:rPr>
          <w:b/>
        </w:rPr>
        <w:t xml:space="preserve"> and who will have access</w:t>
      </w:r>
      <w:r w:rsidRPr="00F941BE">
        <w:rPr>
          <w:b/>
        </w:rPr>
        <w:t>.</w:t>
      </w:r>
    </w:p>
    <w:p w:rsidR="00826745" w:rsidP="00391722" w14:paraId="2AA78720" w14:textId="77777777">
      <w:pPr>
        <w:pStyle w:val="bodytext0"/>
        <w:spacing w:after="0" w:line="240" w:lineRule="auto"/>
        <w:ind w:firstLine="0"/>
      </w:pPr>
    </w:p>
    <w:p w:rsidR="00391722" w:rsidP="00391722" w14:paraId="77F7B34F" w14:textId="77777777">
      <w:pPr>
        <w:pStyle w:val="bodytext0"/>
        <w:spacing w:after="0" w:line="240" w:lineRule="auto"/>
        <w:ind w:firstLine="0"/>
      </w:pPr>
      <w:r>
        <w:rPr>
          <w:u w:val="single"/>
        </w:rPr>
        <w:t>CDC-recognized Organization</w:t>
      </w:r>
      <w:r w:rsidR="006A6BDE">
        <w:rPr>
          <w:u w:val="single"/>
        </w:rPr>
        <w:t xml:space="preserve"> </w:t>
      </w:r>
      <w:r w:rsidR="007F7FFD">
        <w:rPr>
          <w:u w:val="single"/>
        </w:rPr>
        <w:t>D</w:t>
      </w:r>
      <w:r w:rsidR="006A6BDE">
        <w:rPr>
          <w:u w:val="single"/>
        </w:rPr>
        <w:t>ata</w:t>
      </w:r>
      <w:r w:rsidRPr="005C3F47" w:rsidR="005C3F47">
        <w:rPr>
          <w:u w:val="single"/>
        </w:rPr>
        <w:t>:</w:t>
      </w:r>
      <w:r w:rsidRPr="005C3F47" w:rsidR="005C3F47">
        <w:t xml:space="preserve"> </w:t>
      </w:r>
      <w:r w:rsidRPr="00826745" w:rsidR="00826745">
        <w:t xml:space="preserve">CDC </w:t>
      </w:r>
      <w:r w:rsidR="00AF01C6">
        <w:t xml:space="preserve">will </w:t>
      </w:r>
      <w:r w:rsidRPr="00826745" w:rsidR="00826745">
        <w:t xml:space="preserve">maintain the </w:t>
      </w:r>
      <w:r>
        <w:t>organization</w:t>
      </w:r>
      <w:r w:rsidR="00E47E05">
        <w:t xml:space="preserve"> contact </w:t>
      </w:r>
      <w:r w:rsidRPr="00826745" w:rsidR="00826745">
        <w:t>PII</w:t>
      </w:r>
      <w:r w:rsidR="00FC2620">
        <w:t xml:space="preserve"> (business </w:t>
      </w:r>
      <w:r w:rsidR="00800D79">
        <w:t xml:space="preserve">e-mail addresses of assigned </w:t>
      </w:r>
      <w:r w:rsidR="00800D79">
        <w:t>staff</w:t>
      </w:r>
      <w:r w:rsidR="00B80DF1">
        <w:t>;</w:t>
      </w:r>
      <w:r w:rsidR="00B80DF1">
        <w:t xml:space="preserve"> such as program coordinators, lifestyle coaches, and data preparers</w:t>
      </w:r>
      <w:r w:rsidR="00800D79">
        <w:t>)</w:t>
      </w:r>
      <w:r w:rsidRPr="00826745" w:rsidR="00826745">
        <w:t xml:space="preserve"> in password-protected files in a secure facility. </w:t>
      </w:r>
      <w:r w:rsidR="00CA64E5">
        <w:t>Only authorized CDC staff</w:t>
      </w:r>
      <w:r w:rsidR="00B80DF1">
        <w:t>,</w:t>
      </w:r>
      <w:r w:rsidR="00CA64E5">
        <w:t xml:space="preserve"> and </w:t>
      </w:r>
      <w:r>
        <w:t xml:space="preserve">CDC-recognized organizational staff </w:t>
      </w:r>
      <w:r w:rsidR="00CA64E5">
        <w:t xml:space="preserve">will have access to their own </w:t>
      </w:r>
      <w:r>
        <w:t>organization</w:t>
      </w:r>
      <w:r w:rsidR="00CA64E5">
        <w:t xml:space="preserve">-level data. </w:t>
      </w:r>
    </w:p>
    <w:p w:rsidR="00C83702" w:rsidP="00391722" w14:paraId="74A6D1FC" w14:textId="77777777">
      <w:pPr>
        <w:pStyle w:val="bodytext0"/>
        <w:spacing w:after="0" w:line="240" w:lineRule="auto"/>
        <w:ind w:firstLine="0"/>
      </w:pPr>
    </w:p>
    <w:p w:rsidR="007E5507" w:rsidP="00DC2BE1" w14:paraId="3ED2AD27" w14:textId="77777777">
      <w:pPr>
        <w:pStyle w:val="bodytext0"/>
        <w:spacing w:after="0" w:line="240" w:lineRule="auto"/>
        <w:ind w:firstLine="0"/>
      </w:pPr>
      <w:r w:rsidRPr="0003190D">
        <w:rPr>
          <w:u w:val="single"/>
        </w:rPr>
        <w:t xml:space="preserve">CDC-recognized Organization </w:t>
      </w:r>
      <w:r>
        <w:rPr>
          <w:u w:val="single"/>
        </w:rPr>
        <w:t>Participant</w:t>
      </w:r>
      <w:r w:rsidR="006A6BDE">
        <w:rPr>
          <w:u w:val="single"/>
        </w:rPr>
        <w:t>-level</w:t>
      </w:r>
      <w:r w:rsidRPr="005C3F47" w:rsidR="006A6BDE">
        <w:rPr>
          <w:u w:val="single"/>
        </w:rPr>
        <w:t xml:space="preserve"> </w:t>
      </w:r>
      <w:r w:rsidR="007F7FFD">
        <w:rPr>
          <w:u w:val="single"/>
        </w:rPr>
        <w:t>D</w:t>
      </w:r>
      <w:r w:rsidRPr="005C3F47" w:rsidR="005C3F47">
        <w:rPr>
          <w:u w:val="single"/>
        </w:rPr>
        <w:t>ata:</w:t>
      </w:r>
      <w:r w:rsidR="00C83702">
        <w:t xml:space="preserve"> </w:t>
      </w:r>
      <w:r w:rsidR="00544DB8">
        <w:t xml:space="preserve">The </w:t>
      </w:r>
      <w:r w:rsidR="00B80DF1">
        <w:t>CD</w:t>
      </w:r>
      <w:r w:rsidR="008274D2">
        <w:t>C-recognized organizations, including at all</w:t>
      </w:r>
      <w:r w:rsidR="00544DB8">
        <w:t xml:space="preserve"> delivery sites</w:t>
      </w:r>
      <w:r w:rsidRPr="00D54A22" w:rsidR="00D54A22">
        <w:t xml:space="preserve"> </w:t>
      </w:r>
      <w:r w:rsidR="008274D2">
        <w:t xml:space="preserve">where applicable, </w:t>
      </w:r>
      <w:r w:rsidR="00AF01C6">
        <w:t xml:space="preserve">will </w:t>
      </w:r>
      <w:r w:rsidRPr="00D54A22" w:rsidR="00D54A22">
        <w:t>generate, assign, and maintain a coded identification number for each participant</w:t>
      </w:r>
      <w:r w:rsidR="00544DB8">
        <w:t xml:space="preserve"> enrolled</w:t>
      </w:r>
      <w:r w:rsidR="007A5A2E">
        <w:t xml:space="preserve"> in their CDC-recognized lifestyle change program</w:t>
      </w:r>
      <w:r w:rsidR="007F7FFD">
        <w:t>s</w:t>
      </w:r>
      <w:r w:rsidR="008274D2">
        <w:t>.</w:t>
      </w:r>
      <w:r w:rsidRPr="00D54A22" w:rsidR="00D54A22">
        <w:t xml:space="preserve"> </w:t>
      </w:r>
      <w:r w:rsidR="008274D2">
        <w:t>They</w:t>
      </w:r>
      <w:r w:rsidRPr="00D54A22" w:rsidR="00D54A22">
        <w:t xml:space="preserve"> </w:t>
      </w:r>
      <w:r w:rsidR="00AF01C6">
        <w:t xml:space="preserve">will transmit </w:t>
      </w:r>
      <w:r w:rsidRPr="00D54A22" w:rsidR="00D54A22">
        <w:t xml:space="preserve">only de-identified, coded, participant-level information to CDC. CDC </w:t>
      </w:r>
      <w:r w:rsidR="00AF01C6">
        <w:t>will</w:t>
      </w:r>
      <w:r w:rsidRPr="00D54A22" w:rsidR="00D54A22">
        <w:t xml:space="preserve"> not receive or</w:t>
      </w:r>
      <w:r w:rsidR="00316BD6">
        <w:t xml:space="preserve"> store specific names of participants</w:t>
      </w:r>
      <w:r w:rsidRPr="00D54A22" w:rsidR="00D54A22">
        <w:t xml:space="preserve"> and will not attempt to identify individuals by data linkages involving demographic, geographic, or outcome information</w:t>
      </w:r>
      <w:r w:rsidR="00AF01C6">
        <w:t xml:space="preserve">. CDC will not </w:t>
      </w:r>
      <w:r w:rsidRPr="00D54A22" w:rsidR="00D54A22">
        <w:t>contact individual participants</w:t>
      </w:r>
      <w:r w:rsidR="00AF01C6">
        <w:t xml:space="preserve"> </w:t>
      </w:r>
      <w:r w:rsidRPr="00D54A22" w:rsidR="00D54A22">
        <w:t xml:space="preserve">or disclose any </w:t>
      </w:r>
      <w:r w:rsidR="008274D2">
        <w:t xml:space="preserve">individual </w:t>
      </w:r>
      <w:r w:rsidRPr="00D54A22" w:rsidR="00D54A22">
        <w:t xml:space="preserve">participant-level data. </w:t>
      </w:r>
    </w:p>
    <w:p w:rsidR="007E5507" w:rsidP="00DC2BE1" w14:paraId="33498DB5" w14:textId="77777777">
      <w:pPr>
        <w:pStyle w:val="bodytext0"/>
        <w:spacing w:after="0" w:line="240" w:lineRule="auto"/>
        <w:ind w:firstLine="0"/>
      </w:pPr>
    </w:p>
    <w:p w:rsidR="007E5507" w:rsidP="00DC2BE1" w14:paraId="27CE18BF" w14:textId="77777777">
      <w:pPr>
        <w:pStyle w:val="bodytext0"/>
        <w:spacing w:after="0" w:line="240" w:lineRule="auto"/>
        <w:ind w:firstLine="0"/>
      </w:pPr>
      <w:r>
        <w:t xml:space="preserve">CDC will use </w:t>
      </w:r>
      <w:r w:rsidR="008274D2">
        <w:t>only</w:t>
      </w:r>
      <w:r w:rsidR="00921567">
        <w:t xml:space="preserve"> de-identified participant </w:t>
      </w:r>
      <w:r w:rsidRPr="00D54A22" w:rsidR="00D54A22">
        <w:t xml:space="preserve">data elements </w:t>
      </w:r>
      <w:r>
        <w:t xml:space="preserve">to </w:t>
      </w:r>
      <w:r w:rsidRPr="00D54A22" w:rsidR="00D54A22">
        <w:t xml:space="preserve">monitor the fidelity and effectiveness of </w:t>
      </w:r>
      <w:r>
        <w:t xml:space="preserve">CDC-recognized organizations offering the </w:t>
      </w:r>
      <w:r w:rsidR="000E6570">
        <w:t>National DPP</w:t>
      </w:r>
      <w:r w:rsidR="00616D1F">
        <w:t xml:space="preserve"> lifestyle change program</w:t>
      </w:r>
      <w:r>
        <w:t xml:space="preserve">; to award CDC recognition to those organizations achieving fidelity to the DPRP Standards; to inform </w:t>
      </w:r>
      <w:r w:rsidR="008274D2">
        <w:t>key National DPP stakeholders</w:t>
      </w:r>
      <w:r>
        <w:t xml:space="preserve"> of aggregate program performance and outcomes; and to provide </w:t>
      </w:r>
      <w:r w:rsidR="00616D1F">
        <w:t xml:space="preserve">data-driven </w:t>
      </w:r>
      <w:r w:rsidR="00422332">
        <w:t xml:space="preserve">technical assistance to </w:t>
      </w:r>
      <w:r w:rsidR="008274D2">
        <w:t>CDC-recognized organizations</w:t>
      </w:r>
      <w:r w:rsidRPr="007E5507">
        <w:t xml:space="preserve"> </w:t>
      </w:r>
      <w:r>
        <w:t xml:space="preserve">and </w:t>
      </w:r>
      <w:r w:rsidRPr="007E5507">
        <w:t>priority populations served by the National DPP</w:t>
      </w:r>
      <w:r>
        <w:t xml:space="preserve">. </w:t>
      </w:r>
      <w:r>
        <w:t>CDC r</w:t>
      </w:r>
      <w:r w:rsidRPr="007E5507">
        <w:t xml:space="preserve">ecognition is pivotal to an organization's ability to ensure effective program delivery and bill private and public health insurers, and for </w:t>
      </w:r>
      <w:r>
        <w:t xml:space="preserve">continued </w:t>
      </w:r>
      <w:r w:rsidRPr="007E5507">
        <w:t>MDPP implementation.</w:t>
      </w:r>
      <w:r>
        <w:t xml:space="preserve"> </w:t>
      </w:r>
    </w:p>
    <w:p w:rsidR="0012049E" w:rsidRPr="0012049E" w:rsidP="00DC2BE1" w14:paraId="28980F83" w14:textId="77777777">
      <w:pPr>
        <w:pStyle w:val="bodytext0"/>
        <w:spacing w:after="0" w:line="240" w:lineRule="auto"/>
        <w:ind w:firstLine="0"/>
      </w:pPr>
      <w:r>
        <w:tab/>
      </w:r>
      <w:r w:rsidRPr="0012049E">
        <w:t xml:space="preserve"> </w:t>
      </w:r>
    </w:p>
    <w:p w:rsidR="00391722" w:rsidP="00391722" w14:paraId="6C97C9F0" w14:textId="77777777">
      <w:pPr>
        <w:tabs>
          <w:tab w:val="left" w:pos="0"/>
        </w:tabs>
        <w:autoSpaceDE w:val="0"/>
        <w:autoSpaceDN w:val="0"/>
        <w:adjustRightInd w:val="0"/>
        <w:rPr>
          <w:b/>
        </w:rPr>
      </w:pPr>
      <w:r w:rsidRPr="00F941BE">
        <w:rPr>
          <w:b/>
        </w:rPr>
        <w:t xml:space="preserve">State how long the sensitive or personal information will be maintained. </w:t>
      </w:r>
      <w:r w:rsidRPr="00F941BE">
        <w:rPr>
          <w:b/>
          <w:u w:val="single"/>
        </w:rPr>
        <w:t>This information is crucial</w:t>
      </w:r>
      <w:r w:rsidRPr="00F941BE">
        <w:rPr>
          <w:b/>
        </w:rPr>
        <w:t xml:space="preserve">. If sensitive information is maintained for even one day, the Privacy Act will </w:t>
      </w:r>
      <w:r w:rsidRPr="00F941BE">
        <w:rPr>
          <w:b/>
        </w:rPr>
        <w:t>apply</w:t>
      </w:r>
      <w:r w:rsidRPr="00F941BE">
        <w:rPr>
          <w:b/>
        </w:rPr>
        <w:t xml:space="preserve"> and we will have to provide language in the clearance package.</w:t>
      </w:r>
    </w:p>
    <w:p w:rsidR="00C94E1C" w:rsidP="00391722" w14:paraId="162AE29E" w14:textId="77777777">
      <w:pPr>
        <w:tabs>
          <w:tab w:val="left" w:pos="0"/>
        </w:tabs>
        <w:autoSpaceDE w:val="0"/>
        <w:autoSpaceDN w:val="0"/>
        <w:adjustRightInd w:val="0"/>
        <w:rPr>
          <w:b/>
        </w:rPr>
      </w:pPr>
    </w:p>
    <w:p w:rsidR="00C94E1C" w:rsidRPr="006C18C7" w:rsidP="00391722" w14:paraId="06448691" w14:textId="77777777">
      <w:pPr>
        <w:tabs>
          <w:tab w:val="left" w:pos="0"/>
        </w:tabs>
        <w:autoSpaceDE w:val="0"/>
        <w:autoSpaceDN w:val="0"/>
        <w:adjustRightInd w:val="0"/>
      </w:pPr>
      <w:r>
        <w:t xml:space="preserve">CDC will not maintain any </w:t>
      </w:r>
      <w:r w:rsidRPr="006C18C7" w:rsidR="006C18C7">
        <w:t xml:space="preserve">sensitive or personal </w:t>
      </w:r>
      <w:r>
        <w:t xml:space="preserve">PII </w:t>
      </w:r>
      <w:r w:rsidR="00AA3EDE">
        <w:t>participant-level</w:t>
      </w:r>
      <w:r>
        <w:t xml:space="preserve"> information.</w:t>
      </w:r>
      <w:r w:rsidRPr="006C18C7" w:rsidR="006C18C7">
        <w:t xml:space="preserve"> </w:t>
      </w:r>
      <w:r w:rsidR="006C18C7">
        <w:t xml:space="preserve">CDC </w:t>
      </w:r>
      <w:r>
        <w:t>will</w:t>
      </w:r>
      <w:r w:rsidR="00AA3EDE">
        <w:t xml:space="preserve"> store </w:t>
      </w:r>
      <w:r w:rsidR="003A75F4">
        <w:t xml:space="preserve">de-identified </w:t>
      </w:r>
      <w:r w:rsidR="006C18C7">
        <w:t xml:space="preserve">data </w:t>
      </w:r>
      <w:r>
        <w:t xml:space="preserve">for </w:t>
      </w:r>
      <w:r w:rsidR="00801E6C">
        <w:t>CDC-recognized organizations</w:t>
      </w:r>
      <w:r>
        <w:t xml:space="preserve"> </w:t>
      </w:r>
      <w:r w:rsidR="006C18C7">
        <w:t xml:space="preserve">in </w:t>
      </w:r>
      <w:r w:rsidRPr="006C18C7" w:rsidR="006C18C7">
        <w:t>password-protected files in a secure facility.</w:t>
      </w:r>
      <w:r w:rsidR="006C18C7">
        <w:t xml:space="preserve"> CDC has maintained </w:t>
      </w:r>
      <w:r w:rsidR="00AA3EDE">
        <w:t>protected files since 201</w:t>
      </w:r>
      <w:r w:rsidR="00D91CC9">
        <w:t>1</w:t>
      </w:r>
      <w:r w:rsidR="00F1493D">
        <w:t xml:space="preserve"> </w:t>
      </w:r>
      <w:r>
        <w:t xml:space="preserve">for </w:t>
      </w:r>
      <w:r w:rsidR="00D91CC9">
        <w:t>organizations</w:t>
      </w:r>
      <w:r>
        <w:t xml:space="preserve"> delivery sites </w:t>
      </w:r>
      <w:r w:rsidR="00F1493D">
        <w:t>and will continue to do so</w:t>
      </w:r>
      <w:r w:rsidR="007B082D">
        <w:t xml:space="preserve"> indefinitely</w:t>
      </w:r>
      <w:r w:rsidR="006C18C7">
        <w:t>.</w:t>
      </w:r>
    </w:p>
    <w:p w:rsidR="00C94E1C" w:rsidP="00391722" w14:paraId="0DEB20E0" w14:textId="77777777">
      <w:pPr>
        <w:tabs>
          <w:tab w:val="left" w:pos="0"/>
        </w:tabs>
        <w:autoSpaceDE w:val="0"/>
        <w:autoSpaceDN w:val="0"/>
        <w:adjustRightInd w:val="0"/>
        <w:rPr>
          <w:b/>
        </w:rPr>
      </w:pPr>
    </w:p>
    <w:p w:rsidR="00C94E1C" w:rsidRPr="00F941BE" w:rsidP="00391722" w14:paraId="1058EDB2" w14:textId="77777777">
      <w:pPr>
        <w:tabs>
          <w:tab w:val="left" w:pos="0"/>
        </w:tabs>
        <w:autoSpaceDE w:val="0"/>
        <w:autoSpaceDN w:val="0"/>
        <w:adjustRightInd w:val="0"/>
        <w:rPr>
          <w:b/>
        </w:rPr>
      </w:pPr>
      <w:r>
        <w:rPr>
          <w:b/>
        </w:rPr>
        <w:t>Will identifiable information be filed and retrieved by the name of the individual?</w:t>
      </w:r>
    </w:p>
    <w:p w:rsidR="00391722" w:rsidRPr="00F941BE" w:rsidP="00391722" w14:paraId="3EA3819B" w14:textId="77777777">
      <w:pPr>
        <w:tabs>
          <w:tab w:val="left" w:pos="0"/>
          <w:tab w:val="left" w:pos="540"/>
        </w:tabs>
      </w:pPr>
    </w:p>
    <w:p w:rsidR="007729B2" w:rsidRPr="007729B2" w:rsidP="007729B2" w14:paraId="21AFFD23" w14:textId="77777777">
      <w:r w:rsidRPr="007729B2">
        <w:t xml:space="preserve">No </w:t>
      </w:r>
      <w:r w:rsidR="002B042D">
        <w:t>PII,</w:t>
      </w:r>
      <w:r w:rsidRPr="007729B2">
        <w:t xml:space="preserve"> directly or indirectly identifiable</w:t>
      </w:r>
      <w:r w:rsidR="002B042D">
        <w:t>,</w:t>
      </w:r>
      <w:r w:rsidRPr="007729B2">
        <w:t xml:space="preserve"> </w:t>
      </w:r>
      <w:r w:rsidR="00EB4F92">
        <w:t>on</w:t>
      </w:r>
      <w:r w:rsidRPr="007729B2">
        <w:t xml:space="preserve"> part</w:t>
      </w:r>
      <w:r w:rsidR="0080707A">
        <w:t xml:space="preserve">icipants </w:t>
      </w:r>
      <w:r w:rsidR="008F7200">
        <w:t>will be</w:t>
      </w:r>
      <w:r w:rsidR="0080707A">
        <w:t xml:space="preserve"> transmitted to CDC. Participants </w:t>
      </w:r>
      <w:r w:rsidR="008F7200">
        <w:t>will</w:t>
      </w:r>
      <w:r w:rsidR="0080707A">
        <w:t xml:space="preserve"> not </w:t>
      </w:r>
      <w:r w:rsidR="008F7200">
        <w:t xml:space="preserve">be </w:t>
      </w:r>
      <w:r w:rsidR="0080707A">
        <w:t xml:space="preserve">named. They </w:t>
      </w:r>
      <w:r w:rsidR="008F7200">
        <w:t>will be</w:t>
      </w:r>
      <w:r w:rsidR="0080707A">
        <w:t xml:space="preserve"> assigned de-identified participant IDs at the participating </w:t>
      </w:r>
      <w:r w:rsidR="00D91CC9">
        <w:t>organization</w:t>
      </w:r>
      <w:r w:rsidR="00D359FB">
        <w:t>-</w:t>
      </w:r>
      <w:r w:rsidR="0080707A">
        <w:t xml:space="preserve">level. </w:t>
      </w:r>
      <w:r w:rsidRPr="007729B2">
        <w:t xml:space="preserve">The </w:t>
      </w:r>
      <w:r w:rsidR="00D91CC9">
        <w:t>DPRP Data Poral</w:t>
      </w:r>
      <w:r w:rsidRPr="007729B2">
        <w:t xml:space="preserve"> </w:t>
      </w:r>
      <w:r w:rsidR="008F7200">
        <w:t xml:space="preserve">will </w:t>
      </w:r>
      <w:r w:rsidRPr="007729B2">
        <w:t xml:space="preserve">incorporate standard procedures for checking the format and for validating the content of evaluation data submissions upon receipt. </w:t>
      </w:r>
      <w:r w:rsidR="008F7200">
        <w:t>CDC will not accept any e</w:t>
      </w:r>
      <w:r w:rsidRPr="007729B2">
        <w:t xml:space="preserve">valuation data that does not conform to the specified </w:t>
      </w:r>
      <w:r w:rsidRPr="007729B2" w:rsidR="00D91CC9">
        <w:t>format or</w:t>
      </w:r>
      <w:r w:rsidRPr="007729B2">
        <w:t xml:space="preserve"> includes any </w:t>
      </w:r>
      <w:r w:rsidR="00B95349">
        <w:t>PII</w:t>
      </w:r>
      <w:r w:rsidR="00C70FF2">
        <w:t xml:space="preserve">. </w:t>
      </w:r>
      <w:r w:rsidR="008F7200">
        <w:t xml:space="preserve">If a </w:t>
      </w:r>
      <w:r w:rsidR="00D91CC9">
        <w:t>CDC-recognized organization</w:t>
      </w:r>
      <w:r w:rsidR="008F7200">
        <w:t xml:space="preserve"> sends this type of information in error, CDC will return </w:t>
      </w:r>
      <w:r w:rsidR="00C32BBF">
        <w:t>and</w:t>
      </w:r>
      <w:r w:rsidRPr="007729B2">
        <w:t xml:space="preserve"> immediately</w:t>
      </w:r>
      <w:r w:rsidR="008F7200">
        <w:t xml:space="preserve"> destroy it.  </w:t>
      </w:r>
    </w:p>
    <w:p w:rsidR="00F941BE" w:rsidP="00391722" w14:paraId="778EFBC8" w14:textId="77777777"/>
    <w:p w:rsidR="00391722" w:rsidP="00391722" w14:paraId="435E2037" w14:textId="77777777">
      <w:pPr>
        <w:rPr>
          <w:b/>
        </w:rPr>
      </w:pPr>
      <w:r w:rsidRPr="00F941BE">
        <w:rPr>
          <w:b/>
        </w:rPr>
        <w:t xml:space="preserve">Specify in the cover letter where the consent/advisement language can be found (i.e., The consent form </w:t>
      </w:r>
      <w:r w:rsidRPr="00F941BE">
        <w:rPr>
          <w:b/>
        </w:rPr>
        <w:t>is located in</w:t>
      </w:r>
      <w:r w:rsidRPr="00F941BE">
        <w:rPr>
          <w:b/>
        </w:rPr>
        <w:t xml:space="preserve"> Attachment 2. </w:t>
      </w:r>
      <w:r w:rsidRPr="00F941BE">
        <w:rPr>
          <w:b/>
          <w:u w:val="single"/>
        </w:rPr>
        <w:t>or</w:t>
      </w:r>
      <w:r w:rsidR="007C554E">
        <w:rPr>
          <w:b/>
        </w:rPr>
        <w:t xml:space="preserve"> </w:t>
      </w:r>
      <w:r w:rsidR="007C554E">
        <w:rPr>
          <w:b/>
        </w:rPr>
        <w:t>The</w:t>
      </w:r>
      <w:r w:rsidR="007C554E">
        <w:rPr>
          <w:b/>
        </w:rPr>
        <w:t xml:space="preserve"> advisement information </w:t>
      </w:r>
      <w:r w:rsidRPr="00F941BE">
        <w:rPr>
          <w:b/>
        </w:rPr>
        <w:t xml:space="preserve">is contained in the </w:t>
      </w:r>
      <w:r w:rsidRPr="00F941BE">
        <w:rPr>
          <w:b/>
        </w:rPr>
        <w:t xml:space="preserve">letter to respondents located in Attachment 4. </w:t>
      </w:r>
      <w:r w:rsidRPr="00F941BE">
        <w:rPr>
          <w:b/>
          <w:u w:val="single"/>
        </w:rPr>
        <w:t>or</w:t>
      </w:r>
      <w:r w:rsidRPr="00F941BE">
        <w:rPr>
          <w:b/>
        </w:rPr>
        <w:t xml:space="preserve"> </w:t>
      </w:r>
      <w:r w:rsidRPr="00F941BE">
        <w:rPr>
          <w:b/>
        </w:rPr>
        <w:t>The</w:t>
      </w:r>
      <w:r w:rsidRPr="00F941BE">
        <w:rPr>
          <w:b/>
        </w:rPr>
        <w:t xml:space="preserve"> advisement information is contained in the telephone transcript located in Attachment 3.) </w:t>
      </w:r>
    </w:p>
    <w:p w:rsidR="007C554E" w:rsidP="00391722" w14:paraId="0D06C1DD" w14:textId="77777777">
      <w:pPr>
        <w:rPr>
          <w:b/>
        </w:rPr>
      </w:pPr>
    </w:p>
    <w:p w:rsidR="007C554E" w:rsidRPr="007C554E" w:rsidP="00391722" w14:paraId="5747F3A1" w14:textId="77777777">
      <w:r w:rsidRPr="007C554E">
        <w:t xml:space="preserve">A consent form is not necessary for organization-level </w:t>
      </w:r>
      <w:r w:rsidR="008B415B">
        <w:t>respondents</w:t>
      </w:r>
      <w:r w:rsidR="000E6570">
        <w:t>,</w:t>
      </w:r>
      <w:r w:rsidRPr="007C554E">
        <w:t xml:space="preserve"> as CDC does not collect any PII on any </w:t>
      </w:r>
      <w:r w:rsidR="00883217">
        <w:t xml:space="preserve">individual </w:t>
      </w:r>
      <w:r w:rsidRPr="007C554E">
        <w:t xml:space="preserve">participants. </w:t>
      </w:r>
      <w:r w:rsidR="00A06A1A">
        <w:t xml:space="preserve">Participating </w:t>
      </w:r>
      <w:r w:rsidR="00FD72D6">
        <w:t>organizations</w:t>
      </w:r>
      <w:r w:rsidR="00A06A1A">
        <w:t xml:space="preserve"> </w:t>
      </w:r>
      <w:r w:rsidR="004D3336">
        <w:t>are express</w:t>
      </w:r>
      <w:r w:rsidR="00E9375D">
        <w:t>ly prohibited</w:t>
      </w:r>
      <w:r w:rsidR="00A06A1A">
        <w:t xml:space="preserve"> from providing any participant-</w:t>
      </w:r>
      <w:r w:rsidR="00E9375D">
        <w:t xml:space="preserve">level PII. </w:t>
      </w:r>
      <w:r w:rsidR="00B051E6">
        <w:t>All participant data are de-identified at</w:t>
      </w:r>
      <w:r w:rsidR="00A06A1A">
        <w:t xml:space="preserve"> the participating organization-</w:t>
      </w:r>
      <w:r w:rsidR="00B051E6">
        <w:t>level before such data even reach CDC.</w:t>
      </w:r>
    </w:p>
    <w:p w:rsidR="00391722" w:rsidRPr="00F941BE" w:rsidP="00391722" w14:paraId="7E5A581A" w14:textId="77777777"/>
    <w:p w:rsidR="00360224" w:rsidRPr="00F941BE" w:rsidP="00391722" w14:paraId="6AF2DDDF" w14:textId="77777777">
      <w:pPr>
        <w:rPr>
          <w:bCs/>
        </w:rPr>
      </w:pPr>
    </w:p>
    <w:sectPr w:rsidSect="00803D7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1F43" w:rsidRPr="00AE493A" w:rsidP="00625D80" w14:paraId="0B839237" w14:textId="77777777">
    <w:pPr>
      <w:spacing w:line="240" w:lineRule="exact"/>
    </w:pP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115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     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          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BE4107"/>
    <w:multiLevelType w:val="hybridMultilevel"/>
    <w:tmpl w:val="EFE2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A2618F"/>
    <w:multiLevelType w:val="hybridMultilevel"/>
    <w:tmpl w:val="75F001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hrut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429D7"/>
    <w:multiLevelType w:val="hybridMultilevel"/>
    <w:tmpl w:val="2632D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B16A28"/>
    <w:multiLevelType w:val="hybridMultilevel"/>
    <w:tmpl w:val="33E8A2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7E2726"/>
    <w:multiLevelType w:val="hybridMultilevel"/>
    <w:tmpl w:val="0ED6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787908"/>
    <w:multiLevelType w:val="hybridMultilevel"/>
    <w:tmpl w:val="A34C26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551486">
    <w:abstractNumId w:val="1"/>
  </w:num>
  <w:num w:numId="2" w16cid:durableId="1290432323">
    <w:abstractNumId w:val="5"/>
  </w:num>
  <w:num w:numId="3" w16cid:durableId="1070151529">
    <w:abstractNumId w:val="4"/>
  </w:num>
  <w:num w:numId="4" w16cid:durableId="1965621340">
    <w:abstractNumId w:val="0"/>
  </w:num>
  <w:num w:numId="5" w16cid:durableId="182136417">
    <w:abstractNumId w:val="3"/>
  </w:num>
  <w:num w:numId="6" w16cid:durableId="203183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E6"/>
    <w:rsid w:val="00001546"/>
    <w:rsid w:val="00026EE1"/>
    <w:rsid w:val="0003190D"/>
    <w:rsid w:val="00033908"/>
    <w:rsid w:val="00050BC4"/>
    <w:rsid w:val="000510D3"/>
    <w:rsid w:val="000670F0"/>
    <w:rsid w:val="00075E38"/>
    <w:rsid w:val="00080CA9"/>
    <w:rsid w:val="00086619"/>
    <w:rsid w:val="00096C07"/>
    <w:rsid w:val="000A117C"/>
    <w:rsid w:val="000C6817"/>
    <w:rsid w:val="000D07C0"/>
    <w:rsid w:val="000D5DFC"/>
    <w:rsid w:val="000E0133"/>
    <w:rsid w:val="000E5C91"/>
    <w:rsid w:val="000E6570"/>
    <w:rsid w:val="00104200"/>
    <w:rsid w:val="0011002A"/>
    <w:rsid w:val="0012049E"/>
    <w:rsid w:val="00120E07"/>
    <w:rsid w:val="001335FA"/>
    <w:rsid w:val="001364E5"/>
    <w:rsid w:val="00136DC8"/>
    <w:rsid w:val="00137998"/>
    <w:rsid w:val="001472AB"/>
    <w:rsid w:val="00152E15"/>
    <w:rsid w:val="00153E51"/>
    <w:rsid w:val="00161E25"/>
    <w:rsid w:val="0016489E"/>
    <w:rsid w:val="0016552C"/>
    <w:rsid w:val="001669F1"/>
    <w:rsid w:val="00173B2B"/>
    <w:rsid w:val="001820AC"/>
    <w:rsid w:val="00190D1B"/>
    <w:rsid w:val="001937DB"/>
    <w:rsid w:val="00194646"/>
    <w:rsid w:val="001A6539"/>
    <w:rsid w:val="001E32AA"/>
    <w:rsid w:val="001E529A"/>
    <w:rsid w:val="001F4252"/>
    <w:rsid w:val="002036CC"/>
    <w:rsid w:val="002055C3"/>
    <w:rsid w:val="0021282A"/>
    <w:rsid w:val="0021291F"/>
    <w:rsid w:val="00214661"/>
    <w:rsid w:val="00217CC3"/>
    <w:rsid w:val="00220E8B"/>
    <w:rsid w:val="002260D6"/>
    <w:rsid w:val="00231014"/>
    <w:rsid w:val="002311B0"/>
    <w:rsid w:val="00234EF8"/>
    <w:rsid w:val="002449B3"/>
    <w:rsid w:val="00257C2D"/>
    <w:rsid w:val="00263FA9"/>
    <w:rsid w:val="00271700"/>
    <w:rsid w:val="00285364"/>
    <w:rsid w:val="002A2C23"/>
    <w:rsid w:val="002A5DCC"/>
    <w:rsid w:val="002B042D"/>
    <w:rsid w:val="002B05D5"/>
    <w:rsid w:val="002B2C80"/>
    <w:rsid w:val="002B4F0D"/>
    <w:rsid w:val="002C3201"/>
    <w:rsid w:val="002D0F95"/>
    <w:rsid w:val="002D4BC8"/>
    <w:rsid w:val="002D692E"/>
    <w:rsid w:val="002E009A"/>
    <w:rsid w:val="002E6F3C"/>
    <w:rsid w:val="002F05BF"/>
    <w:rsid w:val="002F176A"/>
    <w:rsid w:val="002F1857"/>
    <w:rsid w:val="00300B32"/>
    <w:rsid w:val="00316BD6"/>
    <w:rsid w:val="00333478"/>
    <w:rsid w:val="003361DC"/>
    <w:rsid w:val="00336BF3"/>
    <w:rsid w:val="0034021C"/>
    <w:rsid w:val="0034394D"/>
    <w:rsid w:val="0035315F"/>
    <w:rsid w:val="00360224"/>
    <w:rsid w:val="00361671"/>
    <w:rsid w:val="00365390"/>
    <w:rsid w:val="003676CE"/>
    <w:rsid w:val="00370FDA"/>
    <w:rsid w:val="00373E5F"/>
    <w:rsid w:val="00391722"/>
    <w:rsid w:val="0039639C"/>
    <w:rsid w:val="003A3529"/>
    <w:rsid w:val="003A75F4"/>
    <w:rsid w:val="003A7633"/>
    <w:rsid w:val="003B60CA"/>
    <w:rsid w:val="003B6F9A"/>
    <w:rsid w:val="003C5200"/>
    <w:rsid w:val="003C6DA7"/>
    <w:rsid w:val="003D37AD"/>
    <w:rsid w:val="003D3F36"/>
    <w:rsid w:val="003E0FC0"/>
    <w:rsid w:val="003E1FA9"/>
    <w:rsid w:val="003F1F43"/>
    <w:rsid w:val="003F4280"/>
    <w:rsid w:val="00412A5E"/>
    <w:rsid w:val="0042192C"/>
    <w:rsid w:val="00422332"/>
    <w:rsid w:val="00431D72"/>
    <w:rsid w:val="00431E06"/>
    <w:rsid w:val="00452BD6"/>
    <w:rsid w:val="0045745B"/>
    <w:rsid w:val="0046437D"/>
    <w:rsid w:val="00473A21"/>
    <w:rsid w:val="004810A7"/>
    <w:rsid w:val="004B5E2B"/>
    <w:rsid w:val="004C3CAB"/>
    <w:rsid w:val="004C4DB2"/>
    <w:rsid w:val="004C7E86"/>
    <w:rsid w:val="004D2090"/>
    <w:rsid w:val="004D2863"/>
    <w:rsid w:val="004D3336"/>
    <w:rsid w:val="004D42DE"/>
    <w:rsid w:val="004E77A6"/>
    <w:rsid w:val="004F6437"/>
    <w:rsid w:val="00525143"/>
    <w:rsid w:val="00530D16"/>
    <w:rsid w:val="005328D0"/>
    <w:rsid w:val="00544DB8"/>
    <w:rsid w:val="005465AE"/>
    <w:rsid w:val="005531B4"/>
    <w:rsid w:val="005616AC"/>
    <w:rsid w:val="0058071F"/>
    <w:rsid w:val="00582C62"/>
    <w:rsid w:val="00585D3C"/>
    <w:rsid w:val="005905CC"/>
    <w:rsid w:val="00596BEF"/>
    <w:rsid w:val="005A2D4C"/>
    <w:rsid w:val="005C3F47"/>
    <w:rsid w:val="005D3EE8"/>
    <w:rsid w:val="00601CDA"/>
    <w:rsid w:val="00611D04"/>
    <w:rsid w:val="00616D1F"/>
    <w:rsid w:val="00625D80"/>
    <w:rsid w:val="0064628B"/>
    <w:rsid w:val="00655104"/>
    <w:rsid w:val="006636E1"/>
    <w:rsid w:val="00675FEE"/>
    <w:rsid w:val="006A1794"/>
    <w:rsid w:val="006A6BDE"/>
    <w:rsid w:val="006B37B4"/>
    <w:rsid w:val="006C18C7"/>
    <w:rsid w:val="006D2066"/>
    <w:rsid w:val="006E254C"/>
    <w:rsid w:val="006E77DF"/>
    <w:rsid w:val="00701E96"/>
    <w:rsid w:val="007052C6"/>
    <w:rsid w:val="00713748"/>
    <w:rsid w:val="00714C70"/>
    <w:rsid w:val="00717D43"/>
    <w:rsid w:val="007353C4"/>
    <w:rsid w:val="00744740"/>
    <w:rsid w:val="00754DC0"/>
    <w:rsid w:val="0075660E"/>
    <w:rsid w:val="00760510"/>
    <w:rsid w:val="00761BBB"/>
    <w:rsid w:val="00761F60"/>
    <w:rsid w:val="00762B63"/>
    <w:rsid w:val="007636D7"/>
    <w:rsid w:val="007668DF"/>
    <w:rsid w:val="00767733"/>
    <w:rsid w:val="007729B2"/>
    <w:rsid w:val="00781D96"/>
    <w:rsid w:val="007850BE"/>
    <w:rsid w:val="00785508"/>
    <w:rsid w:val="007A45A7"/>
    <w:rsid w:val="007A5A2E"/>
    <w:rsid w:val="007B01A8"/>
    <w:rsid w:val="007B082D"/>
    <w:rsid w:val="007C3E0B"/>
    <w:rsid w:val="007C50A5"/>
    <w:rsid w:val="007C554E"/>
    <w:rsid w:val="007D6CE0"/>
    <w:rsid w:val="007E5507"/>
    <w:rsid w:val="007F687F"/>
    <w:rsid w:val="007F7FFD"/>
    <w:rsid w:val="00800D79"/>
    <w:rsid w:val="00801E6C"/>
    <w:rsid w:val="00803D7E"/>
    <w:rsid w:val="0080707A"/>
    <w:rsid w:val="00822A44"/>
    <w:rsid w:val="00826745"/>
    <w:rsid w:val="00827421"/>
    <w:rsid w:val="008274D2"/>
    <w:rsid w:val="00830AA0"/>
    <w:rsid w:val="00841153"/>
    <w:rsid w:val="008533C9"/>
    <w:rsid w:val="0085550C"/>
    <w:rsid w:val="00865C0A"/>
    <w:rsid w:val="00881150"/>
    <w:rsid w:val="0088138A"/>
    <w:rsid w:val="00883217"/>
    <w:rsid w:val="00885C55"/>
    <w:rsid w:val="00896196"/>
    <w:rsid w:val="008B0713"/>
    <w:rsid w:val="008B07AE"/>
    <w:rsid w:val="008B415B"/>
    <w:rsid w:val="008B57A2"/>
    <w:rsid w:val="008C25E9"/>
    <w:rsid w:val="008C7EBE"/>
    <w:rsid w:val="008D5337"/>
    <w:rsid w:val="008E373A"/>
    <w:rsid w:val="008F085F"/>
    <w:rsid w:val="008F2243"/>
    <w:rsid w:val="008F7200"/>
    <w:rsid w:val="008F7D36"/>
    <w:rsid w:val="00906D94"/>
    <w:rsid w:val="009131C3"/>
    <w:rsid w:val="00921567"/>
    <w:rsid w:val="00924C8C"/>
    <w:rsid w:val="00926740"/>
    <w:rsid w:val="0095072F"/>
    <w:rsid w:val="009516A3"/>
    <w:rsid w:val="009530F6"/>
    <w:rsid w:val="00957607"/>
    <w:rsid w:val="009576C6"/>
    <w:rsid w:val="00993FD4"/>
    <w:rsid w:val="0099606C"/>
    <w:rsid w:val="009A2BF8"/>
    <w:rsid w:val="009A37BD"/>
    <w:rsid w:val="009A3E37"/>
    <w:rsid w:val="009A757B"/>
    <w:rsid w:val="009B603E"/>
    <w:rsid w:val="009B6D03"/>
    <w:rsid w:val="009C1EA2"/>
    <w:rsid w:val="009D19E2"/>
    <w:rsid w:val="00A02FBA"/>
    <w:rsid w:val="00A04AF2"/>
    <w:rsid w:val="00A06A1A"/>
    <w:rsid w:val="00A103E2"/>
    <w:rsid w:val="00A136B1"/>
    <w:rsid w:val="00A159E7"/>
    <w:rsid w:val="00A161D7"/>
    <w:rsid w:val="00A37AAF"/>
    <w:rsid w:val="00A468E6"/>
    <w:rsid w:val="00A87B8E"/>
    <w:rsid w:val="00A91A36"/>
    <w:rsid w:val="00AA2743"/>
    <w:rsid w:val="00AA3EDE"/>
    <w:rsid w:val="00AA3FB7"/>
    <w:rsid w:val="00AB1773"/>
    <w:rsid w:val="00AC5D0F"/>
    <w:rsid w:val="00AD479A"/>
    <w:rsid w:val="00AD5878"/>
    <w:rsid w:val="00AE3CFC"/>
    <w:rsid w:val="00AE493A"/>
    <w:rsid w:val="00AF01C6"/>
    <w:rsid w:val="00B051E6"/>
    <w:rsid w:val="00B0773C"/>
    <w:rsid w:val="00B12570"/>
    <w:rsid w:val="00B14EE3"/>
    <w:rsid w:val="00B24606"/>
    <w:rsid w:val="00B25BBB"/>
    <w:rsid w:val="00B4277C"/>
    <w:rsid w:val="00B447B3"/>
    <w:rsid w:val="00B53E7E"/>
    <w:rsid w:val="00B54D2B"/>
    <w:rsid w:val="00B62409"/>
    <w:rsid w:val="00B7303D"/>
    <w:rsid w:val="00B80DF1"/>
    <w:rsid w:val="00B907FC"/>
    <w:rsid w:val="00B93800"/>
    <w:rsid w:val="00B95349"/>
    <w:rsid w:val="00BA7175"/>
    <w:rsid w:val="00BB6EC4"/>
    <w:rsid w:val="00BC2352"/>
    <w:rsid w:val="00BD18C7"/>
    <w:rsid w:val="00BE196F"/>
    <w:rsid w:val="00BF0843"/>
    <w:rsid w:val="00BF4586"/>
    <w:rsid w:val="00C108A1"/>
    <w:rsid w:val="00C200D2"/>
    <w:rsid w:val="00C32BBF"/>
    <w:rsid w:val="00C63F30"/>
    <w:rsid w:val="00C70FF2"/>
    <w:rsid w:val="00C83702"/>
    <w:rsid w:val="00C859EE"/>
    <w:rsid w:val="00C94E1C"/>
    <w:rsid w:val="00CA3497"/>
    <w:rsid w:val="00CA64E5"/>
    <w:rsid w:val="00CB3408"/>
    <w:rsid w:val="00CC4A7B"/>
    <w:rsid w:val="00CD1602"/>
    <w:rsid w:val="00CD3897"/>
    <w:rsid w:val="00D070DE"/>
    <w:rsid w:val="00D07756"/>
    <w:rsid w:val="00D13667"/>
    <w:rsid w:val="00D160BF"/>
    <w:rsid w:val="00D164B2"/>
    <w:rsid w:val="00D1668D"/>
    <w:rsid w:val="00D177A3"/>
    <w:rsid w:val="00D240FD"/>
    <w:rsid w:val="00D32399"/>
    <w:rsid w:val="00D3455D"/>
    <w:rsid w:val="00D359FB"/>
    <w:rsid w:val="00D35CCE"/>
    <w:rsid w:val="00D37A35"/>
    <w:rsid w:val="00D52CA2"/>
    <w:rsid w:val="00D54A22"/>
    <w:rsid w:val="00D91CC9"/>
    <w:rsid w:val="00D96EC6"/>
    <w:rsid w:val="00DA3344"/>
    <w:rsid w:val="00DC031F"/>
    <w:rsid w:val="00DC2BE1"/>
    <w:rsid w:val="00DC63CD"/>
    <w:rsid w:val="00DD0929"/>
    <w:rsid w:val="00DD1BA3"/>
    <w:rsid w:val="00DD1DC3"/>
    <w:rsid w:val="00DD7DDA"/>
    <w:rsid w:val="00DE1219"/>
    <w:rsid w:val="00DF19A6"/>
    <w:rsid w:val="00DF3869"/>
    <w:rsid w:val="00DF4CDF"/>
    <w:rsid w:val="00E00BD1"/>
    <w:rsid w:val="00E252C8"/>
    <w:rsid w:val="00E31891"/>
    <w:rsid w:val="00E47E05"/>
    <w:rsid w:val="00E532F6"/>
    <w:rsid w:val="00E72AF9"/>
    <w:rsid w:val="00E869FC"/>
    <w:rsid w:val="00E87B35"/>
    <w:rsid w:val="00E9375D"/>
    <w:rsid w:val="00EA45EE"/>
    <w:rsid w:val="00EB4F92"/>
    <w:rsid w:val="00EB6AD7"/>
    <w:rsid w:val="00EC7144"/>
    <w:rsid w:val="00ED3305"/>
    <w:rsid w:val="00F1493D"/>
    <w:rsid w:val="00F20072"/>
    <w:rsid w:val="00F214EF"/>
    <w:rsid w:val="00F32429"/>
    <w:rsid w:val="00F35873"/>
    <w:rsid w:val="00F36B1F"/>
    <w:rsid w:val="00F40F0C"/>
    <w:rsid w:val="00F66753"/>
    <w:rsid w:val="00F75CF6"/>
    <w:rsid w:val="00F83692"/>
    <w:rsid w:val="00F85A64"/>
    <w:rsid w:val="00F941BE"/>
    <w:rsid w:val="00F975A6"/>
    <w:rsid w:val="00FA380B"/>
    <w:rsid w:val="00FC2620"/>
    <w:rsid w:val="00FC3223"/>
    <w:rsid w:val="00FC4963"/>
    <w:rsid w:val="00FC7525"/>
    <w:rsid w:val="00FD0930"/>
    <w:rsid w:val="00FD1741"/>
    <w:rsid w:val="00FD3CA0"/>
    <w:rsid w:val="00FD72D6"/>
    <w:rsid w:val="00FD79B3"/>
    <w:rsid w:val="00FF1F8F"/>
    <w:rsid w:val="00FF74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D69508"/>
  <w15:chartTrackingRefBased/>
  <w15:docId w15:val="{BD03D3A1-B90E-4BBC-99E8-BAC2577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D1668D"/>
    <w:pPr>
      <w:keepNext/>
      <w:widowControl w:val="0"/>
      <w:autoSpaceDE w:val="0"/>
      <w:autoSpaceDN w:val="0"/>
      <w:adjustRightInd w:val="0"/>
      <w:spacing w:line="120" w:lineRule="exact"/>
      <w:outlineLvl w:val="1"/>
    </w:pPr>
    <w:rPr>
      <w:rFonts w:ascii="Shruti" w:hAnsi="Shruti"/>
      <w:b/>
      <w:bCs/>
      <w:sz w:val="14"/>
      <w:szCs w:val="14"/>
    </w:rPr>
  </w:style>
  <w:style w:type="paragraph" w:styleId="Heading7">
    <w:name w:val="heading 7"/>
    <w:basedOn w:val="Normal"/>
    <w:next w:val="Normal"/>
    <w:qFormat/>
    <w:rsid w:val="00D1668D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tabs>
        <w:tab w:val="left" w:pos="720"/>
      </w:tabs>
      <w:jc w:val="center"/>
    </w:pPr>
    <w:rPr>
      <w:b/>
      <w:bCs/>
    </w:rPr>
  </w:style>
  <w:style w:type="paragraph" w:styleId="BodyText2">
    <w:name w:val="Body Text 2"/>
    <w:basedOn w:val="Normal"/>
    <w:rPr>
      <w:i/>
      <w:sz w:val="22"/>
      <w:szCs w:val="20"/>
    </w:rPr>
  </w:style>
  <w:style w:type="paragraph" w:customStyle="1" w:styleId="InsideAddress">
    <w:name w:val="Inside Address"/>
    <w:basedOn w:val="Normal"/>
    <w:pPr>
      <w:widowControl w:val="0"/>
    </w:pPr>
    <w:rPr>
      <w:rFonts w:ascii="Times" w:eastAsia="Times" w:hAnsi="Times"/>
      <w:sz w:val="22"/>
      <w:szCs w:val="20"/>
    </w:rPr>
  </w:style>
  <w:style w:type="paragraph" w:styleId="BodyTextIndent">
    <w:name w:val="Body Text Indent"/>
    <w:basedOn w:val="Normal"/>
    <w:pPr>
      <w:tabs>
        <w:tab w:val="left" w:pos="-1440"/>
      </w:tabs>
      <w:ind w:firstLine="720"/>
    </w:pPr>
    <w:rPr>
      <w:sz w:val="32"/>
      <w:szCs w:val="32"/>
    </w:rPr>
  </w:style>
  <w:style w:type="character" w:styleId="PageNumber">
    <w:name w:val="page number"/>
    <w:basedOn w:val="DefaultParagraphFont"/>
    <w:rsid w:val="005328D0"/>
  </w:style>
  <w:style w:type="paragraph" w:styleId="Header">
    <w:name w:val="header"/>
    <w:basedOn w:val="Normal"/>
    <w:rsid w:val="005328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328D0"/>
    <w:pPr>
      <w:tabs>
        <w:tab w:val="center" w:pos="4320"/>
        <w:tab w:val="right" w:pos="8640"/>
      </w:tabs>
    </w:pPr>
  </w:style>
  <w:style w:type="character" w:customStyle="1" w:styleId="footer0">
    <w:name w:val="footer"/>
    <w:rsid w:val="00AD479A"/>
  </w:style>
  <w:style w:type="paragraph" w:styleId="NormalWeb">
    <w:name w:val="Normal (Web)"/>
    <w:basedOn w:val="Normal"/>
    <w:rsid w:val="000C6817"/>
    <w:pPr>
      <w:spacing w:before="100" w:beforeAutospacing="1" w:after="100" w:afterAutospacing="1"/>
    </w:pPr>
  </w:style>
  <w:style w:type="character" w:styleId="CommentReference">
    <w:name w:val="annotation reference"/>
    <w:semiHidden/>
    <w:rsid w:val="00373E5F"/>
    <w:rPr>
      <w:sz w:val="16"/>
      <w:szCs w:val="16"/>
    </w:rPr>
  </w:style>
  <w:style w:type="paragraph" w:styleId="CommentText">
    <w:name w:val="annotation text"/>
    <w:basedOn w:val="Normal"/>
    <w:semiHidden/>
    <w:rsid w:val="00373E5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3E5F"/>
    <w:rPr>
      <w:b/>
      <w:bCs/>
    </w:rPr>
  </w:style>
  <w:style w:type="paragraph" w:styleId="BalloonText">
    <w:name w:val="Balloon Text"/>
    <w:basedOn w:val="Normal"/>
    <w:semiHidden/>
    <w:rsid w:val="00373E5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73E5F"/>
    <w:rPr>
      <w:sz w:val="20"/>
      <w:szCs w:val="20"/>
    </w:rPr>
  </w:style>
  <w:style w:type="character" w:styleId="FootnoteReference">
    <w:name w:val="footnote reference"/>
    <w:semiHidden/>
    <w:rsid w:val="00373E5F"/>
    <w:rPr>
      <w:vertAlign w:val="superscript"/>
    </w:rPr>
  </w:style>
  <w:style w:type="character" w:styleId="Hyperlink">
    <w:name w:val="Hyperlink"/>
    <w:rsid w:val="00D1668D"/>
    <w:rPr>
      <w:rFonts w:ascii="Arial" w:hAnsi="Arial" w:cs="Arial" w:hint="default"/>
      <w:color w:val="0000FF"/>
      <w:sz w:val="24"/>
      <w:szCs w:val="24"/>
      <w:u w:val="single"/>
    </w:rPr>
  </w:style>
  <w:style w:type="table" w:styleId="TableGrid">
    <w:name w:val="Table Grid"/>
    <w:basedOn w:val="TableNormal"/>
    <w:rsid w:val="00D166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PPSCoverFormOMB">
    <w:name w:val="SHPPS_Cover_Form&amp;OMB"/>
    <w:basedOn w:val="Normal"/>
    <w:rsid w:val="00D1668D"/>
    <w:pPr>
      <w:widowControl w:val="0"/>
      <w:tabs>
        <w:tab w:val="right" w:leader="dot" w:pos="8640"/>
      </w:tabs>
      <w:autoSpaceDE w:val="0"/>
      <w:autoSpaceDN w:val="0"/>
      <w:adjustRightInd w:val="0"/>
      <w:jc w:val="right"/>
    </w:pPr>
    <w:rPr>
      <w:kern w:val="2"/>
      <w:sz w:val="20"/>
    </w:rPr>
  </w:style>
  <w:style w:type="paragraph" w:customStyle="1" w:styleId="4Document">
    <w:name w:val="4Document"/>
    <w:rsid w:val="004E77A6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customStyle="1" w:styleId="FooterChar">
    <w:name w:val="Footer Char"/>
    <w:link w:val="Footer"/>
    <w:rsid w:val="00431D72"/>
    <w:rPr>
      <w:sz w:val="24"/>
      <w:szCs w:val="24"/>
      <w:lang w:val="en-US" w:eastAsia="en-US" w:bidi="ar-SA"/>
    </w:rPr>
  </w:style>
  <w:style w:type="paragraph" w:customStyle="1" w:styleId="bodytext0">
    <w:name w:val="body text"/>
    <w:aliases w:val="body tx,bt,flush,indent,memo body text"/>
    <w:basedOn w:val="Normal"/>
    <w:link w:val="bodytextChar"/>
    <w:rsid w:val="00391722"/>
    <w:pPr>
      <w:spacing w:after="240" w:line="360" w:lineRule="atLeast"/>
      <w:ind w:firstLine="720"/>
    </w:pPr>
    <w:rPr>
      <w:snapToGrid w:val="0"/>
      <w:szCs w:val="20"/>
    </w:rPr>
  </w:style>
  <w:style w:type="character" w:customStyle="1" w:styleId="bodytextChar">
    <w:name w:val="body text Char"/>
    <w:link w:val="bodytext0"/>
    <w:rsid w:val="00391722"/>
    <w:rPr>
      <w:snapToGrid w:val="0"/>
      <w:sz w:val="24"/>
      <w:lang w:val="en-US" w:eastAsia="en-US" w:bidi="ar-SA"/>
    </w:rPr>
  </w:style>
  <w:style w:type="paragraph" w:customStyle="1" w:styleId="bodytextCharCharChar">
    <w:name w:val="body text Char Char Char"/>
    <w:aliases w:val="body tx Char Char Char,bt Char Char Char,flush Char Char Char,indent Char Char Char"/>
    <w:basedOn w:val="Normal"/>
    <w:uiPriority w:val="99"/>
    <w:rsid w:val="002036CC"/>
    <w:pPr>
      <w:spacing w:after="24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A460819954546AF1965DB51791E89" ma:contentTypeVersion="15" ma:contentTypeDescription="Create a new document." ma:contentTypeScope="" ma:versionID="b618a2d18cb590bd5fe967430708db2a">
  <xsd:schema xmlns:xsd="http://www.w3.org/2001/XMLSchema" xmlns:xs="http://www.w3.org/2001/XMLSchema" xmlns:p="http://schemas.microsoft.com/office/2006/metadata/properties" xmlns:ns2="8923899c-ccf1-4a9f-b10f-9536eedfb042" xmlns:ns3="cb4a806f-5251-49c2-9d53-9d3e933b66e4" targetNamespace="http://schemas.microsoft.com/office/2006/metadata/properties" ma:root="true" ma:fieldsID="15eed0e45b6443cd4357b1e844cf2500" ns2:_="" ns3:_="">
    <xsd:import namespace="8923899c-ccf1-4a9f-b10f-9536eedfb042"/>
    <xsd:import namespace="cb4a806f-5251-49c2-9d53-9d3e933b6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99c-ccf1-4a9f-b10f-9536eedfb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a806f-5251-49c2-9d53-9d3e933b6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61362e-2852-46a7-80ee-62356f784c48}" ma:internalName="TaxCatchAll" ma:showField="CatchAllData" ma:web="cb4a806f-5251-49c2-9d53-9d3e933b6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4a806f-5251-49c2-9d53-9d3e933b66e4"/>
    <lcf76f155ced4ddcb4097134ff3c332f xmlns="8923899c-ccf1-4a9f-b10f-9536eedfb0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0B06B-5465-4400-987E-74D627EA2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3899c-ccf1-4a9f-b10f-9536eedfb042"/>
    <ds:schemaRef ds:uri="cb4a806f-5251-49c2-9d53-9d3e933b6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B394C-098A-41D3-8520-716032C6862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3533DF-349C-433B-BFBC-6E5F43295E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0F93E-42A5-4D9E-AAFA-7F062D9E25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Does the data collection involve collecting sensitive and/or personally identifiable information</vt:lpstr>
    </vt:vector>
  </TitlesOfParts>
  <Company>ORC Macro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the data collection involve collecting sensitive and/or personally identifiable information</dc:title>
  <dc:creator>nsg</dc:creator>
  <cp:lastModifiedBy>Joyce, Kevin J. (CDC/IOD/OS)</cp:lastModifiedBy>
  <cp:revision>2</cp:revision>
  <cp:lastPrinted>2018-06-27T17:10:00Z</cp:lastPrinted>
  <dcterms:created xsi:type="dcterms:W3CDTF">2024-04-23T19:14:00Z</dcterms:created>
  <dcterms:modified xsi:type="dcterms:W3CDTF">2024-04-23T19:14:00Z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Gruss, Stephanie (CDC/DDNID/NCCDPHP/DDT)</vt:lpwstr>
  </property>
  <property fmtid="{D5CDD505-2E9C-101B-9397-08002B2CF9AE}" pid="3" name="display_urn:schemas-microsoft-com:office:office#Editor">
    <vt:lpwstr>Gruss, Stephanie (CDC/DDNID/NCCDPHP/DDT)</vt:lpwstr>
  </property>
  <property fmtid="{D5CDD505-2E9C-101B-9397-08002B2CF9AE}" pid="4" name="MSIP_Label_7b94a7b8-f06c-4dfe-bdcc-9b548fd58c31_ActionId">
    <vt:lpwstr>e850ae28-4e28-45fe-97c1-a4c412974ca8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2024-04-23T19:14:40Z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">
    <vt:lpwstr>36M4VHXWN3PS-1076002189-1474</vt:lpwstr>
  </property>
  <property fmtid="{D5CDD505-2E9C-101B-9397-08002B2CF9AE}" pid="12" name="_dlc_DocIdItemGuid">
    <vt:lpwstr>7af38aed-a380-4846-8f14-2e9a695b9859</vt:lpwstr>
  </property>
  <property fmtid="{D5CDD505-2E9C-101B-9397-08002B2CF9AE}" pid="13" name="_dlc_DocIdUrl">
    <vt:lpwstr>https://cdc.sharepoint.com/teams/NCCDPHP-DDT-NDPP/_layouts/15/DocIdRedir.aspx?ID=36M4VHXWN3PS-1076002189-1474, 36M4VHXWN3PS-1076002189-1474</vt:lpwstr>
  </property>
</Properties>
</file>