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6EEF" w:rsidP="008E4939" w14:paraId="380F8088" w14:textId="77777777">
      <w:pPr>
        <w:jc w:val="center"/>
        <w:rPr>
          <w:b/>
          <w:sz w:val="22"/>
          <w:szCs w:val="22"/>
        </w:rPr>
      </w:pPr>
    </w:p>
    <w:p w:rsidR="0075051F" w:rsidRPr="00346435" w:rsidP="008E4939" w14:paraId="3FAC9743" w14:textId="09DE8135">
      <w:pPr>
        <w:jc w:val="center"/>
        <w:rPr>
          <w:b/>
          <w:sz w:val="22"/>
          <w:szCs w:val="22"/>
        </w:rPr>
      </w:pPr>
      <w:r w:rsidRPr="00346435">
        <w:rPr>
          <w:b/>
          <w:sz w:val="22"/>
          <w:szCs w:val="22"/>
        </w:rPr>
        <w:t xml:space="preserve">Summary of Changes to </w:t>
      </w:r>
      <w:r w:rsidR="00744396">
        <w:rPr>
          <w:b/>
          <w:sz w:val="22"/>
          <w:szCs w:val="22"/>
        </w:rPr>
        <w:t>Questionnaire</w:t>
      </w:r>
    </w:p>
    <w:p w:rsidR="008E4939" w:rsidRPr="006A79F0" w:rsidP="008E4939" w14:paraId="5B33B3DD" w14:textId="77777777">
      <w:pPr>
        <w:jc w:val="center"/>
        <w:rPr>
          <w:sz w:val="22"/>
          <w:szCs w:val="22"/>
        </w:rPr>
      </w:pPr>
      <w:r>
        <w:rPr>
          <w:sz w:val="22"/>
          <w:szCs w:val="22"/>
        </w:rPr>
        <w:t>Medical Monitoring Project</w:t>
      </w:r>
    </w:p>
    <w:p w:rsidR="008E4939" w:rsidRPr="0019442F" w:rsidP="008E4939" w14:paraId="69880CE9" w14:textId="77777777">
      <w:pPr>
        <w:jc w:val="center"/>
        <w:rPr>
          <w:sz w:val="22"/>
          <w:szCs w:val="22"/>
        </w:rPr>
      </w:pPr>
      <w:r w:rsidRPr="006A79F0">
        <w:rPr>
          <w:sz w:val="22"/>
          <w:szCs w:val="22"/>
        </w:rPr>
        <w:t xml:space="preserve"> </w:t>
      </w:r>
      <w:r w:rsidRPr="0019442F">
        <w:rPr>
          <w:sz w:val="22"/>
          <w:szCs w:val="22"/>
        </w:rPr>
        <w:t>OMB # 0920-0740</w:t>
      </w:r>
    </w:p>
    <w:p w:rsidR="00346435" w:rsidRPr="0019442F" w:rsidP="00346435" w14:paraId="23642881" w14:textId="1DC94484">
      <w:pPr>
        <w:spacing w:after="200" w:line="276" w:lineRule="auto"/>
        <w:jc w:val="center"/>
        <w:rPr>
          <w:b/>
          <w:sz w:val="22"/>
          <w:szCs w:val="22"/>
        </w:rPr>
      </w:pPr>
      <w:r w:rsidRPr="0019442F">
        <w:rPr>
          <w:b/>
          <w:sz w:val="22"/>
          <w:szCs w:val="22"/>
        </w:rPr>
        <w:t xml:space="preserve">Attachment </w:t>
      </w:r>
      <w:r w:rsidRPr="00A84D44" w:rsidR="0019442F">
        <w:rPr>
          <w:b/>
          <w:sz w:val="22"/>
          <w:szCs w:val="22"/>
        </w:rPr>
        <w:t>5</w:t>
      </w:r>
      <w:r w:rsidRPr="00A84D44" w:rsidR="002328E9">
        <w:rPr>
          <w:b/>
          <w:sz w:val="22"/>
          <w:szCs w:val="22"/>
        </w:rPr>
        <w:t>d</w:t>
      </w:r>
    </w:p>
    <w:p w:rsidR="008E4939" w:rsidRPr="0019442F" w:rsidP="008E4939" w14:paraId="547298E1" w14:textId="77777777">
      <w:pPr>
        <w:jc w:val="center"/>
        <w:rPr>
          <w:sz w:val="22"/>
          <w:szCs w:val="22"/>
        </w:rPr>
      </w:pPr>
    </w:p>
    <w:p w:rsidR="004C4BF6" w:rsidRPr="0019442F" w:rsidP="008E4939" w14:paraId="379C43B8" w14:textId="77777777">
      <w:pPr>
        <w:rPr>
          <w:sz w:val="22"/>
          <w:szCs w:val="22"/>
        </w:rPr>
      </w:pPr>
    </w:p>
    <w:p w:rsidR="006D07AE" w:rsidRPr="000A6C94" w:rsidP="008E4939" w14:paraId="5C3E34BD" w14:textId="470BE835">
      <w:pPr>
        <w:rPr>
          <w:sz w:val="22"/>
          <w:szCs w:val="22"/>
        </w:rPr>
      </w:pPr>
      <w:r w:rsidRPr="0019442F">
        <w:rPr>
          <w:sz w:val="22"/>
          <w:szCs w:val="22"/>
        </w:rPr>
        <w:t>Beginning in early 20</w:t>
      </w:r>
      <w:r w:rsidR="00C37BE1">
        <w:rPr>
          <w:sz w:val="22"/>
          <w:szCs w:val="22"/>
        </w:rPr>
        <w:t>21</w:t>
      </w:r>
      <w:r w:rsidRPr="0019442F">
        <w:rPr>
          <w:sz w:val="22"/>
          <w:szCs w:val="22"/>
        </w:rPr>
        <w:t xml:space="preserve">, CDC began an evaluation of the MMP questionnaire. The evaluation focused on examination of the relevance, coherence, and scientific contribution of interview questions. The result is a modified interview questionnaire (see </w:t>
      </w:r>
      <w:r w:rsidRPr="0019442F" w:rsidR="00DA20E6">
        <w:rPr>
          <w:sz w:val="22"/>
          <w:szCs w:val="22"/>
        </w:rPr>
        <w:t>Attachment</w:t>
      </w:r>
      <w:r w:rsidRPr="0019442F">
        <w:rPr>
          <w:sz w:val="22"/>
          <w:szCs w:val="22"/>
        </w:rPr>
        <w:t xml:space="preserve"> </w:t>
      </w:r>
      <w:r w:rsidRPr="00A84D44" w:rsidR="0019442F">
        <w:rPr>
          <w:sz w:val="22"/>
          <w:szCs w:val="22"/>
        </w:rPr>
        <w:t>5c</w:t>
      </w:r>
      <w:r w:rsidRPr="00A84D44" w:rsidR="007C7B4E">
        <w:rPr>
          <w:sz w:val="22"/>
          <w:szCs w:val="22"/>
        </w:rPr>
        <w:t xml:space="preserve"> </w:t>
      </w:r>
      <w:r w:rsidRPr="00A84D44">
        <w:rPr>
          <w:sz w:val="22"/>
          <w:szCs w:val="22"/>
        </w:rPr>
        <w:t xml:space="preserve">for the previously approved version of the questionnaire and </w:t>
      </w:r>
      <w:r w:rsidRPr="00A84D44" w:rsidR="00DA20E6">
        <w:rPr>
          <w:sz w:val="22"/>
          <w:szCs w:val="22"/>
        </w:rPr>
        <w:t>Attachment</w:t>
      </w:r>
      <w:r w:rsidRPr="00A84D44">
        <w:rPr>
          <w:sz w:val="22"/>
          <w:szCs w:val="22"/>
        </w:rPr>
        <w:t xml:space="preserve"> </w:t>
      </w:r>
      <w:r w:rsidRPr="00A84D44" w:rsidR="0019442F">
        <w:rPr>
          <w:sz w:val="22"/>
          <w:szCs w:val="22"/>
        </w:rPr>
        <w:t>5</w:t>
      </w:r>
      <w:r w:rsidRPr="00A84D44" w:rsidR="007C7B4E">
        <w:rPr>
          <w:sz w:val="22"/>
          <w:szCs w:val="22"/>
        </w:rPr>
        <w:t xml:space="preserve">a </w:t>
      </w:r>
      <w:r w:rsidRPr="00A84D44">
        <w:rPr>
          <w:sz w:val="22"/>
          <w:szCs w:val="22"/>
        </w:rPr>
        <w:t>for the n</w:t>
      </w:r>
      <w:r w:rsidRPr="00A84D44" w:rsidR="00C5510D">
        <w:rPr>
          <w:sz w:val="22"/>
          <w:szCs w:val="22"/>
        </w:rPr>
        <w:t>ew version of the questionnaire. A</w:t>
      </w:r>
      <w:r w:rsidRPr="00A84D44">
        <w:rPr>
          <w:sz w:val="22"/>
          <w:szCs w:val="22"/>
        </w:rPr>
        <w:t xml:space="preserve"> </w:t>
      </w:r>
      <w:r w:rsidRPr="00A84D44" w:rsidR="00095925">
        <w:rPr>
          <w:sz w:val="22"/>
          <w:szCs w:val="22"/>
        </w:rPr>
        <w:t>redlined</w:t>
      </w:r>
      <w:r w:rsidRPr="00A84D44">
        <w:rPr>
          <w:sz w:val="22"/>
          <w:szCs w:val="22"/>
        </w:rPr>
        <w:t xml:space="preserve"> version was not feasibl</w:t>
      </w:r>
      <w:r w:rsidRPr="0019442F">
        <w:rPr>
          <w:sz w:val="22"/>
          <w:szCs w:val="22"/>
        </w:rPr>
        <w:t>e</w:t>
      </w:r>
      <w:r w:rsidRPr="000A6C94">
        <w:rPr>
          <w:sz w:val="22"/>
          <w:szCs w:val="22"/>
        </w:rPr>
        <w:t xml:space="preserve"> </w:t>
      </w:r>
      <w:r w:rsidR="003D5429">
        <w:rPr>
          <w:sz w:val="22"/>
          <w:szCs w:val="22"/>
        </w:rPr>
        <w:t>because of</w:t>
      </w:r>
      <w:r w:rsidRPr="000A6C94">
        <w:rPr>
          <w:sz w:val="22"/>
          <w:szCs w:val="22"/>
        </w:rPr>
        <w:t xml:space="preserve"> extensive reformatting of the </w:t>
      </w:r>
      <w:r w:rsidRPr="000A6C94" w:rsidR="00095925">
        <w:rPr>
          <w:sz w:val="22"/>
          <w:szCs w:val="22"/>
        </w:rPr>
        <w:t>questionnaire, which</w:t>
      </w:r>
      <w:r w:rsidRPr="000A6C94" w:rsidR="003826AE">
        <w:rPr>
          <w:sz w:val="22"/>
          <w:szCs w:val="22"/>
        </w:rPr>
        <w:t xml:space="preserve"> was necessary</w:t>
      </w:r>
      <w:r w:rsidRPr="000A6C94">
        <w:rPr>
          <w:sz w:val="22"/>
          <w:szCs w:val="22"/>
        </w:rPr>
        <w:t xml:space="preserve"> to </w:t>
      </w:r>
      <w:r w:rsidRPr="000A6C94" w:rsidR="00FC0AA6">
        <w:rPr>
          <w:sz w:val="22"/>
          <w:szCs w:val="22"/>
        </w:rPr>
        <w:t>reduce</w:t>
      </w:r>
      <w:r w:rsidRPr="000A6C94">
        <w:rPr>
          <w:sz w:val="22"/>
          <w:szCs w:val="22"/>
        </w:rPr>
        <w:t xml:space="preserve"> programming errors and automate the collection of meta-data). </w:t>
      </w:r>
      <w:r w:rsidRPr="000A6C94" w:rsidR="003826AE">
        <w:rPr>
          <w:sz w:val="22"/>
          <w:szCs w:val="22"/>
        </w:rPr>
        <w:t xml:space="preserve"> </w:t>
      </w:r>
    </w:p>
    <w:p w:rsidR="00C42B56" w:rsidRPr="000A6C94" w:rsidP="008E4939" w14:paraId="0E27610A" w14:textId="42EFB5F7">
      <w:pPr>
        <w:rPr>
          <w:sz w:val="22"/>
          <w:szCs w:val="22"/>
        </w:rPr>
      </w:pPr>
    </w:p>
    <w:p w:rsidR="006D07AE" w:rsidP="008E4939" w14:paraId="4CB0DD45" w14:textId="2594670B">
      <w:pPr>
        <w:rPr>
          <w:sz w:val="22"/>
          <w:szCs w:val="22"/>
        </w:rPr>
      </w:pPr>
      <w:r w:rsidRPr="000A6C94">
        <w:rPr>
          <w:sz w:val="22"/>
          <w:szCs w:val="22"/>
        </w:rPr>
        <w:t>Sections of the questionnaire were modified to improve the efficiency of administration and the quality of the data collected</w:t>
      </w:r>
      <w:r w:rsidRPr="004875E8">
        <w:rPr>
          <w:sz w:val="22"/>
          <w:szCs w:val="22"/>
        </w:rPr>
        <w:t>.</w:t>
      </w:r>
      <w:r w:rsidRPr="004875E8" w:rsidR="004875E8">
        <w:rPr>
          <w:sz w:val="22"/>
          <w:szCs w:val="22"/>
        </w:rPr>
        <w:t xml:space="preserve"> </w:t>
      </w:r>
      <w:r w:rsidR="00C37BE1">
        <w:rPr>
          <w:sz w:val="22"/>
          <w:szCs w:val="22"/>
        </w:rPr>
        <w:t xml:space="preserve">All new sections of the questionnaire were tested for comprehension through mock interviews. </w:t>
      </w:r>
      <w:r>
        <w:rPr>
          <w:sz w:val="22"/>
          <w:szCs w:val="22"/>
        </w:rPr>
        <w:t xml:space="preserve">CDC staff conducted test interviews of the revised </w:t>
      </w:r>
      <w:r w:rsidRPr="00B71B07">
        <w:rPr>
          <w:sz w:val="22"/>
          <w:szCs w:val="22"/>
        </w:rPr>
        <w:t xml:space="preserve">questionnaire using scenarios involving hypothetical respondents with different </w:t>
      </w:r>
      <w:r w:rsidRPr="00B71B07" w:rsidR="003D5429">
        <w:rPr>
          <w:sz w:val="22"/>
          <w:szCs w:val="22"/>
        </w:rPr>
        <w:t>characteristics and</w:t>
      </w:r>
      <w:r w:rsidRPr="00B71B07">
        <w:rPr>
          <w:sz w:val="22"/>
          <w:szCs w:val="22"/>
        </w:rPr>
        <w:t xml:space="preserve"> determined the average time to complete the interview </w:t>
      </w:r>
      <w:r w:rsidRPr="004875E8">
        <w:rPr>
          <w:sz w:val="22"/>
          <w:szCs w:val="22"/>
        </w:rPr>
        <w:t xml:space="preserve">was </w:t>
      </w:r>
      <w:r w:rsidRPr="004875E8" w:rsidR="00B71B07">
        <w:rPr>
          <w:sz w:val="22"/>
          <w:szCs w:val="22"/>
        </w:rPr>
        <w:t>4</w:t>
      </w:r>
      <w:r w:rsidRPr="004875E8" w:rsidR="004875E8">
        <w:rPr>
          <w:sz w:val="22"/>
          <w:szCs w:val="22"/>
        </w:rPr>
        <w:t>0</w:t>
      </w:r>
      <w:r w:rsidRPr="00B71B07">
        <w:rPr>
          <w:sz w:val="22"/>
          <w:szCs w:val="22"/>
        </w:rPr>
        <w:t xml:space="preserve"> minutes</w:t>
      </w:r>
      <w:r w:rsidR="00C37BE1">
        <w:rPr>
          <w:sz w:val="22"/>
          <w:szCs w:val="22"/>
        </w:rPr>
        <w:t xml:space="preserve">. </w:t>
      </w:r>
      <w:r w:rsidRPr="00B71B07" w:rsidR="00863B9B">
        <w:rPr>
          <w:sz w:val="22"/>
          <w:szCs w:val="22"/>
        </w:rPr>
        <w:t>In addition, cognitive testing was performed to improve questions</w:t>
      </w:r>
      <w:r w:rsidR="00863B9B">
        <w:rPr>
          <w:sz w:val="22"/>
          <w:szCs w:val="22"/>
        </w:rPr>
        <w:t xml:space="preserve"> on </w:t>
      </w:r>
      <w:r w:rsidR="00C37BE1">
        <w:rPr>
          <w:sz w:val="22"/>
          <w:szCs w:val="22"/>
        </w:rPr>
        <w:t>gender identity, sexual orientation, patient-provider communication, unmet need for ancillary services, and discrimination</w:t>
      </w:r>
      <w:r w:rsidR="00863B9B">
        <w:rPr>
          <w:sz w:val="22"/>
          <w:szCs w:val="22"/>
        </w:rPr>
        <w:t xml:space="preserve">. </w:t>
      </w:r>
      <w:r>
        <w:rPr>
          <w:sz w:val="22"/>
          <w:szCs w:val="22"/>
        </w:rPr>
        <w:t xml:space="preserve">The changes to the questionnaire are described in the following table. </w:t>
      </w:r>
    </w:p>
    <w:p w:rsidR="008E4939" w:rsidRPr="006A79F0" w:rsidP="008E4939" w14:paraId="7BEF0ECA" w14:textId="77777777">
      <w:pPr>
        <w:rPr>
          <w:sz w:val="22"/>
          <w:szCs w:val="22"/>
        </w:rPr>
      </w:pPr>
    </w:p>
    <w:p w:rsidR="008E4939" w:rsidRPr="00E06920" w:rsidP="008E4939" w14:paraId="1D1744E3" w14:textId="4E103CC6">
      <w:pPr>
        <w:rPr>
          <w:b/>
          <w:bCs/>
          <w:sz w:val="22"/>
          <w:szCs w:val="22"/>
        </w:rPr>
      </w:pPr>
      <w:r w:rsidRPr="00E06920">
        <w:rPr>
          <w:b/>
          <w:bCs/>
          <w:sz w:val="22"/>
          <w:szCs w:val="22"/>
        </w:rPr>
        <w:t>Table 1. Proposed Modifications</w:t>
      </w:r>
      <w:r w:rsidRPr="00E06920" w:rsidR="00A76A93">
        <w:rPr>
          <w:b/>
          <w:bCs/>
          <w:sz w:val="22"/>
          <w:szCs w:val="22"/>
        </w:rPr>
        <w:t xml:space="preserve"> (Deletions)</w:t>
      </w:r>
    </w:p>
    <w:p w:rsidR="00A76A93" w:rsidP="008E4939" w14:paraId="4EC8EFFD" w14:textId="77777777">
      <w:pPr>
        <w:rPr>
          <w:sz w:val="22"/>
          <w:szCs w:val="22"/>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3580"/>
        <w:gridCol w:w="3150"/>
        <w:gridCol w:w="2401"/>
        <w:gridCol w:w="2295"/>
      </w:tblGrid>
      <w:tr w14:paraId="2097A938" w14:textId="77777777" w:rsidTr="00563459">
        <w:tblPrEx>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1"/>
        </w:trPr>
        <w:tc>
          <w:tcPr>
            <w:tcW w:w="2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A93" w:rsidRPr="00A76A93" w:rsidP="00A76A93" w14:paraId="0A7E68B4" w14:textId="3DAC695D">
            <w:pPr>
              <w:jc w:val="center"/>
              <w:rPr>
                <w:rFonts w:asciiTheme="minorHAnsi" w:hAnsiTheme="minorHAnsi" w:cstheme="minorHAnsi"/>
                <w:b/>
                <w:bCs/>
                <w:color w:val="000000"/>
                <w:sz w:val="22"/>
                <w:szCs w:val="22"/>
              </w:rPr>
            </w:pPr>
            <w:r w:rsidRPr="00A76A93">
              <w:rPr>
                <w:rFonts w:asciiTheme="minorHAnsi" w:hAnsiTheme="minorHAnsi" w:cstheme="minorHAnsi"/>
                <w:sz w:val="22"/>
                <w:szCs w:val="22"/>
              </w:rPr>
              <w:t>Location in Documents</w:t>
            </w:r>
          </w:p>
        </w:tc>
        <w:tc>
          <w:tcPr>
            <w:tcW w:w="3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A93" w:rsidRPr="00A76A93" w:rsidP="00A76A93" w14:paraId="2E838427" w14:textId="1A52F898">
            <w:pPr>
              <w:jc w:val="center"/>
              <w:rPr>
                <w:rFonts w:asciiTheme="minorHAnsi" w:hAnsiTheme="minorHAnsi" w:cstheme="minorHAnsi"/>
                <w:color w:val="000000"/>
                <w:sz w:val="22"/>
                <w:szCs w:val="22"/>
              </w:rPr>
            </w:pPr>
            <w:r w:rsidRPr="00A76A93">
              <w:rPr>
                <w:rFonts w:asciiTheme="minorHAnsi" w:hAnsiTheme="minorHAnsi" w:cstheme="minorHAnsi"/>
                <w:sz w:val="22"/>
                <w:szCs w:val="22"/>
              </w:rPr>
              <w:t>Modifications (with brief justification)</w:t>
            </w:r>
          </w:p>
        </w:tc>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A93" w:rsidRPr="00A76A93" w:rsidP="00A76A93" w14:paraId="06719FF1" w14:textId="7C179098">
            <w:pPr>
              <w:jc w:val="center"/>
              <w:rPr>
                <w:rFonts w:asciiTheme="minorHAnsi" w:hAnsiTheme="minorHAnsi" w:cstheme="minorHAnsi"/>
                <w:b/>
                <w:bCs/>
                <w:color w:val="000000"/>
                <w:sz w:val="22"/>
                <w:szCs w:val="22"/>
              </w:rPr>
            </w:pPr>
            <w:r w:rsidRPr="00A76A93">
              <w:rPr>
                <w:rFonts w:asciiTheme="minorHAnsi" w:hAnsiTheme="minorHAnsi" w:cstheme="minorHAnsi"/>
                <w:sz w:val="22"/>
                <w:szCs w:val="22"/>
              </w:rPr>
              <w:t>Question #(s)</w:t>
            </w:r>
          </w:p>
        </w:tc>
        <w:tc>
          <w:tcPr>
            <w:tcW w:w="2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A93" w:rsidRPr="00A76A93" w:rsidP="00A76A93" w14:paraId="501196E0" w14:textId="2F130BF5">
            <w:pPr>
              <w:jc w:val="center"/>
              <w:rPr>
                <w:rFonts w:asciiTheme="minorHAnsi" w:hAnsiTheme="minorHAnsi" w:cstheme="minorHAnsi"/>
                <w:color w:val="000000"/>
                <w:sz w:val="22"/>
                <w:szCs w:val="22"/>
              </w:rPr>
            </w:pPr>
            <w:r w:rsidRPr="00A76A93">
              <w:rPr>
                <w:rFonts w:asciiTheme="minorHAnsi" w:hAnsiTheme="minorHAnsi" w:cstheme="minorHAnsi"/>
                <w:sz w:val="22"/>
                <w:szCs w:val="22"/>
              </w:rPr>
              <w:t>Burden (Increase, Decrease, No change)</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A93" w:rsidRPr="00A76A93" w:rsidP="00A76A93" w14:paraId="4DD5DD4D" w14:textId="08BE8FD9">
            <w:pPr>
              <w:jc w:val="center"/>
              <w:rPr>
                <w:rFonts w:asciiTheme="minorHAnsi" w:hAnsiTheme="minorHAnsi" w:cstheme="minorHAnsi"/>
                <w:color w:val="000000"/>
                <w:sz w:val="22"/>
                <w:szCs w:val="22"/>
              </w:rPr>
            </w:pPr>
            <w:r w:rsidRPr="00A76A93">
              <w:rPr>
                <w:rFonts w:asciiTheme="minorHAnsi" w:hAnsiTheme="minorHAnsi" w:cstheme="minorHAnsi"/>
                <w:sz w:val="22"/>
                <w:szCs w:val="22"/>
              </w:rPr>
              <w:t>Total Number of Questions</w:t>
            </w:r>
          </w:p>
        </w:tc>
      </w:tr>
      <w:tr w14:paraId="477A5851"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A76A93" w:rsidRPr="00F706C4" w:rsidP="00A76A93" w14:paraId="2E2883CC" w14:textId="1ED0D185">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sidR="000B24A1">
              <w:rPr>
                <w:rFonts w:asciiTheme="minorHAnsi" w:hAnsiTheme="minorHAnsi" w:cstheme="minorHAnsi"/>
                <w:b/>
                <w:bCs/>
                <w:color w:val="000000"/>
                <w:sz w:val="22"/>
                <w:szCs w:val="22"/>
              </w:rPr>
              <w:t>26</w:t>
            </w:r>
          </w:p>
        </w:tc>
        <w:tc>
          <w:tcPr>
            <w:tcW w:w="3580" w:type="dxa"/>
            <w:tcBorders>
              <w:top w:val="single" w:sz="4" w:space="0" w:color="auto"/>
              <w:left w:val="single" w:sz="4" w:space="0" w:color="auto"/>
              <w:bottom w:val="single" w:sz="4" w:space="0" w:color="auto"/>
              <w:right w:val="single" w:sz="4" w:space="0" w:color="auto"/>
            </w:tcBorders>
            <w:vAlign w:val="center"/>
          </w:tcPr>
          <w:p w:rsidR="00A76A93" w:rsidRPr="00F706C4" w:rsidP="00A76A93" w14:paraId="6354F9A8" w14:textId="192A64DE">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one question about whether respondents have medical bills they are paying. This question has questionnaire design issues. For instance, the wording is cumbersome and vague, and the responses do not align with the question. </w:t>
            </w:r>
          </w:p>
        </w:tc>
        <w:tc>
          <w:tcPr>
            <w:tcW w:w="3150" w:type="dxa"/>
            <w:tcBorders>
              <w:top w:val="single" w:sz="4" w:space="0" w:color="auto"/>
              <w:left w:val="single" w:sz="4" w:space="0" w:color="auto"/>
              <w:bottom w:val="single" w:sz="4" w:space="0" w:color="auto"/>
              <w:right w:val="single" w:sz="4" w:space="0" w:color="auto"/>
            </w:tcBorders>
            <w:vAlign w:val="center"/>
          </w:tcPr>
          <w:p w:rsidR="00A76A93" w:rsidP="00A76A93" w14:paraId="6A764933" w14:textId="00B17BDC">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w:t>
            </w:r>
          </w:p>
          <w:p w:rsidR="002C5D3B" w:rsidRPr="002256B1" w:rsidP="00A76A93" w14:paraId="3E0737F6" w14:textId="3AD20AAA">
            <w:pPr>
              <w:jc w:val="center"/>
              <w:rPr>
                <w:rFonts w:asciiTheme="minorHAnsi" w:hAnsiTheme="minorHAnsi" w:cstheme="minorHAnsi"/>
                <w:color w:val="000000"/>
                <w:sz w:val="22"/>
                <w:szCs w:val="22"/>
              </w:rPr>
            </w:pPr>
            <w:r>
              <w:rPr>
                <w:rFonts w:asciiTheme="minorHAnsi" w:hAnsiTheme="minorHAnsi" w:cstheme="minorHAnsi"/>
                <w:color w:val="000000"/>
                <w:sz w:val="22"/>
                <w:szCs w:val="22"/>
              </w:rPr>
              <w:t>BILLS_N5</w:t>
            </w:r>
          </w:p>
          <w:p w:rsidR="00A76A93" w:rsidRPr="00F706C4" w:rsidP="00A76A93" w14:paraId="56E32A54" w14:textId="0C5D12EA">
            <w:pPr>
              <w:jc w:val="center"/>
              <w:rPr>
                <w:rFonts w:asciiTheme="minorHAnsi" w:hAnsiTheme="minorHAnsi" w:cstheme="minorHAnsi"/>
                <w:color w:val="000000"/>
                <w:sz w:val="22"/>
                <w:szCs w:val="22"/>
              </w:rPr>
            </w:pPr>
            <w:r>
              <w:rPr>
                <w:rFonts w:asciiTheme="minorHAnsi" w:hAnsiTheme="minorHAnsi" w:cstheme="minorHAnsi"/>
                <w:color w:val="000000"/>
                <w:sz w:val="22"/>
                <w:szCs w:val="22"/>
              </w:rPr>
              <w:t>(FH.4.0.)</w:t>
            </w:r>
          </w:p>
          <w:p w:rsidR="00A76A93" w:rsidRPr="00F706C4" w:rsidP="00A76A93" w14:paraId="63DBBB92"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A76A93" w:rsidRPr="00F706C4" w:rsidP="00A76A93" w14:paraId="7FB7AED2" w14:textId="620AE372">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A76A93" w:rsidRPr="00F706C4" w:rsidP="00A76A93" w14:paraId="44BAA5E0" w14:textId="69AB5F44">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14:paraId="3D3616FD"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717873" w:rsidRPr="00F706C4" w:rsidP="00717873" w14:paraId="78C716E8" w14:textId="68678038">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Pr>
                <w:rFonts w:asciiTheme="minorHAnsi" w:hAnsiTheme="minorHAnsi" w:cstheme="minorHAnsi"/>
                <w:b/>
                <w:bCs/>
                <w:color w:val="000000"/>
                <w:sz w:val="22"/>
                <w:szCs w:val="22"/>
              </w:rPr>
              <w:t xml:space="preserve"> 34 – 36 </w:t>
            </w:r>
          </w:p>
        </w:tc>
        <w:tc>
          <w:tcPr>
            <w:tcW w:w="3580" w:type="dxa"/>
            <w:tcBorders>
              <w:top w:val="single" w:sz="4" w:space="0" w:color="auto"/>
              <w:left w:val="single" w:sz="4" w:space="0" w:color="auto"/>
              <w:bottom w:val="single" w:sz="4" w:space="0" w:color="auto"/>
              <w:right w:val="single" w:sz="4" w:space="0" w:color="auto"/>
            </w:tcBorders>
            <w:vAlign w:val="center"/>
          </w:tcPr>
          <w:p w:rsidR="00717873" w:rsidRPr="00632BC0" w:rsidP="00717873" w14:paraId="08C6A93D" w14:textId="54067E70">
            <w:pPr>
              <w:jc w:val="center"/>
              <w:rPr>
                <w:rFonts w:asciiTheme="minorHAnsi" w:hAnsiTheme="minorHAnsi" w:cstheme="minorHAnsi"/>
                <w:color w:val="000000"/>
                <w:sz w:val="22"/>
                <w:szCs w:val="22"/>
              </w:rPr>
            </w:pPr>
            <w:r w:rsidRPr="00632BC0">
              <w:rPr>
                <w:rFonts w:asciiTheme="minorHAnsi" w:hAnsiTheme="minorHAnsi" w:cstheme="minorHAnsi"/>
                <w:color w:val="000000"/>
                <w:sz w:val="22"/>
                <w:szCs w:val="22"/>
              </w:rPr>
              <w:t>We removed 13 questions belonging to the Health Care Trust Scale – Revised</w:t>
            </w:r>
            <w:r w:rsidR="00632BC0">
              <w:rPr>
                <w:rFonts w:asciiTheme="minorHAnsi" w:hAnsiTheme="minorHAnsi" w:cstheme="minorHAnsi"/>
                <w:color w:val="000000"/>
                <w:sz w:val="22"/>
                <w:szCs w:val="22"/>
              </w:rPr>
              <w:t xml:space="preserve"> (HCR-R)</w:t>
            </w:r>
            <w:r w:rsidRPr="00632BC0">
              <w:rPr>
                <w:rFonts w:asciiTheme="minorHAnsi" w:hAnsiTheme="minorHAnsi" w:cstheme="minorHAnsi"/>
                <w:color w:val="000000"/>
                <w:sz w:val="22"/>
                <w:szCs w:val="22"/>
              </w:rPr>
              <w:t xml:space="preserve">. </w:t>
            </w:r>
            <w:r w:rsidRPr="00632BC0" w:rsidR="002B531E">
              <w:rPr>
                <w:rFonts w:asciiTheme="minorHAnsi" w:hAnsiTheme="minorHAnsi" w:cstheme="minorHAnsi"/>
              </w:rPr>
              <w:t xml:space="preserve">The HCR-R scale we use received a negative evaluation on several psychometric properties according to a literature review. </w:t>
            </w:r>
            <w:r w:rsidRPr="00632BC0" w:rsidR="002B531E">
              <w:rPr>
                <w:rFonts w:asciiTheme="minorHAnsi" w:hAnsiTheme="minorHAnsi" w:cstheme="minorHAnsi"/>
              </w:rPr>
              <w:t xml:space="preserve">For example, items in the scale might be measuring the same </w:t>
            </w:r>
            <w:r w:rsidR="00632BC0">
              <w:rPr>
                <w:rFonts w:asciiTheme="minorHAnsi" w:hAnsiTheme="minorHAnsi" w:cstheme="minorHAnsi"/>
              </w:rPr>
              <w:t>concept</w:t>
            </w:r>
            <w:r w:rsidRPr="00632BC0" w:rsidR="002B531E">
              <w:rPr>
                <w:rFonts w:asciiTheme="minorHAnsi" w:hAnsiTheme="minorHAnsi" w:cstheme="minorHAnsi"/>
              </w:rPr>
              <w:t>, it is unclear how to interpret the meaning of the score, and the scale had high ceiling effects.</w:t>
            </w:r>
            <w:r w:rsidR="00632BC0">
              <w:rPr>
                <w:rFonts w:asciiTheme="minorHAnsi" w:hAnsiTheme="minorHAnsi" w:cstheme="minorHAnsi"/>
              </w:rPr>
              <w:t xml:space="preserve"> The scale was also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717873" w:rsidP="00717873" w14:paraId="53A54927"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 xml:space="preserve">Removed </w:t>
            </w:r>
          </w:p>
          <w:p w:rsidR="00717873" w:rsidRPr="002256B1" w:rsidP="00717873" w14:paraId="06F442D9" w14:textId="28D98A3B">
            <w:pPr>
              <w:jc w:val="center"/>
              <w:rPr>
                <w:rFonts w:asciiTheme="minorHAnsi" w:hAnsiTheme="minorHAnsi" w:cstheme="minorHAnsi"/>
                <w:color w:val="000000"/>
                <w:sz w:val="22"/>
                <w:szCs w:val="22"/>
              </w:rPr>
            </w:pPr>
            <w:r>
              <w:rPr>
                <w:rFonts w:asciiTheme="minorHAnsi" w:hAnsiTheme="minorHAnsi" w:cstheme="minorHAnsi"/>
                <w:color w:val="000000"/>
                <w:sz w:val="22"/>
                <w:szCs w:val="22"/>
              </w:rPr>
              <w:t>TRUS1N8 – TRUST13N8 (KB.</w:t>
            </w:r>
            <w:r w:rsidR="00AB34E5">
              <w:rPr>
                <w:rFonts w:asciiTheme="minorHAnsi" w:hAnsiTheme="minorHAnsi" w:cstheme="minorHAnsi"/>
                <w:color w:val="000000"/>
                <w:sz w:val="22"/>
                <w:szCs w:val="22"/>
              </w:rPr>
              <w:t>2.0. – KB.14.0)</w:t>
            </w:r>
          </w:p>
          <w:p w:rsidR="00717873" w:rsidP="00717873" w14:paraId="48572C74"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717873" w:rsidP="00717873" w14:paraId="535126D2" w14:textId="63B544F7">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717873" w:rsidP="00717873" w14:paraId="6B4B2778" w14:textId="47635CE7">
            <w:pPr>
              <w:jc w:val="center"/>
              <w:rPr>
                <w:rFonts w:asciiTheme="minorHAnsi" w:hAnsiTheme="minorHAnsi" w:cstheme="minorHAnsi"/>
                <w:color w:val="000000"/>
                <w:sz w:val="22"/>
                <w:szCs w:val="22"/>
              </w:rPr>
            </w:pPr>
            <w:r>
              <w:rPr>
                <w:rFonts w:asciiTheme="minorHAnsi" w:hAnsiTheme="minorHAnsi" w:cstheme="minorHAnsi"/>
                <w:color w:val="000000"/>
                <w:sz w:val="22"/>
                <w:szCs w:val="22"/>
              </w:rPr>
              <w:t>13</w:t>
            </w:r>
          </w:p>
        </w:tc>
      </w:tr>
      <w:tr w14:paraId="3034DF88"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717873" w:rsidRPr="00F706C4" w:rsidP="00717873" w14:paraId="31DC9A44" w14:textId="6EB037B7">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Pr>
                <w:rFonts w:asciiTheme="minorHAnsi" w:hAnsiTheme="minorHAnsi" w:cstheme="minorHAnsi"/>
                <w:b/>
                <w:bCs/>
                <w:color w:val="000000"/>
                <w:sz w:val="22"/>
                <w:szCs w:val="22"/>
              </w:rPr>
              <w:t xml:space="preserve"> 33</w:t>
            </w:r>
          </w:p>
        </w:tc>
        <w:tc>
          <w:tcPr>
            <w:tcW w:w="3580" w:type="dxa"/>
            <w:tcBorders>
              <w:top w:val="single" w:sz="4" w:space="0" w:color="auto"/>
              <w:left w:val="single" w:sz="4" w:space="0" w:color="auto"/>
              <w:bottom w:val="single" w:sz="4" w:space="0" w:color="auto"/>
              <w:right w:val="single" w:sz="4" w:space="0" w:color="auto"/>
            </w:tcBorders>
            <w:vAlign w:val="center"/>
          </w:tcPr>
          <w:p w:rsidR="00717873" w:rsidRPr="00F706C4" w:rsidP="00717873" w14:paraId="771701B6" w14:textId="415E470E">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one question on satisfaction with the HIV care respondents have received in the past 12 months. Thi</w:t>
            </w:r>
            <w:r w:rsidR="00A556FC">
              <w:rPr>
                <w:rFonts w:asciiTheme="minorHAnsi" w:hAnsiTheme="minorHAnsi" w:cstheme="minorHAnsi"/>
                <w:color w:val="000000"/>
                <w:sz w:val="22"/>
                <w:szCs w:val="22"/>
              </w:rPr>
              <w:t xml:space="preserve">s question (and any patient satisfaction question) gives highly favorable results that are unreliable. This construct is better measured using qualitative methods. </w:t>
            </w:r>
            <w:r w:rsidR="006A3259">
              <w:rPr>
                <w:rFonts w:asciiTheme="minorHAnsi" w:hAnsiTheme="minorHAnsi" w:cstheme="minorHAnsi"/>
                <w:color w:val="000000"/>
                <w:sz w:val="22"/>
                <w:szCs w:val="22"/>
              </w:rPr>
              <w:t>Several researchers and survey methodologists have</w:t>
            </w:r>
            <w:r w:rsidR="000F6DD1">
              <w:rPr>
                <w:rFonts w:asciiTheme="minorHAnsi" w:hAnsiTheme="minorHAnsi" w:cstheme="minorHAnsi"/>
                <w:color w:val="000000"/>
                <w:sz w:val="22"/>
                <w:szCs w:val="22"/>
              </w:rPr>
              <w:t xml:space="preserve"> also</w:t>
            </w:r>
            <w:r w:rsidR="006A3259">
              <w:rPr>
                <w:rFonts w:asciiTheme="minorHAnsi" w:hAnsiTheme="minorHAnsi" w:cstheme="minorHAnsi"/>
                <w:color w:val="000000"/>
                <w:sz w:val="22"/>
                <w:szCs w:val="22"/>
              </w:rPr>
              <w:t xml:space="preserve"> highlighted the problem with measuring patient satisfaction.</w:t>
            </w:r>
          </w:p>
        </w:tc>
        <w:tc>
          <w:tcPr>
            <w:tcW w:w="3150" w:type="dxa"/>
            <w:tcBorders>
              <w:top w:val="single" w:sz="4" w:space="0" w:color="auto"/>
              <w:left w:val="single" w:sz="4" w:space="0" w:color="auto"/>
              <w:bottom w:val="single" w:sz="4" w:space="0" w:color="auto"/>
              <w:right w:val="single" w:sz="4" w:space="0" w:color="auto"/>
            </w:tcBorders>
            <w:vAlign w:val="center"/>
          </w:tcPr>
          <w:p w:rsidR="00717873" w:rsidP="00717873" w14:paraId="02D10447" w14:textId="5DAE8C04">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 xml:space="preserve">Removed </w:t>
            </w:r>
          </w:p>
          <w:p w:rsidR="00717873" w:rsidRPr="002256B1" w:rsidP="00717873" w14:paraId="4F0FCF6C" w14:textId="504EC0DB">
            <w:pPr>
              <w:jc w:val="center"/>
              <w:rPr>
                <w:rFonts w:asciiTheme="minorHAnsi" w:hAnsiTheme="minorHAnsi" w:cstheme="minorHAnsi"/>
                <w:color w:val="000000"/>
                <w:sz w:val="22"/>
                <w:szCs w:val="22"/>
              </w:rPr>
            </w:pPr>
            <w:r>
              <w:rPr>
                <w:rFonts w:asciiTheme="minorHAnsi" w:hAnsiTheme="minorHAnsi" w:cstheme="minorHAnsi"/>
                <w:color w:val="000000"/>
                <w:sz w:val="22"/>
                <w:szCs w:val="22"/>
              </w:rPr>
              <w:t>GESAT_8 (KS.1.0)</w:t>
            </w:r>
          </w:p>
          <w:p w:rsidR="00717873" w:rsidP="00717873" w14:paraId="48A9893F" w14:textId="77777777">
            <w:pP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717873" w:rsidP="00717873" w14:paraId="2B02FF8B" w14:textId="6A5575B5">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717873" w:rsidP="00717873" w14:paraId="2D12402E" w14:textId="7849828C">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14:paraId="1ED768F9"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717873" w:rsidRPr="00F706C4" w:rsidP="00717873" w14:paraId="654F10E7" w14:textId="676C9D1F">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Pr>
                <w:rFonts w:asciiTheme="minorHAnsi" w:hAnsiTheme="minorHAnsi" w:cstheme="minorHAnsi"/>
                <w:b/>
                <w:bCs/>
                <w:color w:val="000000"/>
                <w:sz w:val="22"/>
                <w:szCs w:val="22"/>
              </w:rPr>
              <w:t xml:space="preserve"> 37</w:t>
            </w:r>
          </w:p>
        </w:tc>
        <w:tc>
          <w:tcPr>
            <w:tcW w:w="3580" w:type="dxa"/>
            <w:tcBorders>
              <w:top w:val="single" w:sz="4" w:space="0" w:color="auto"/>
              <w:left w:val="single" w:sz="4" w:space="0" w:color="auto"/>
              <w:bottom w:val="single" w:sz="4" w:space="0" w:color="auto"/>
              <w:right w:val="single" w:sz="4" w:space="0" w:color="auto"/>
            </w:tcBorders>
            <w:vAlign w:val="center"/>
          </w:tcPr>
          <w:p w:rsidR="00717873" w:rsidRPr="00F706C4" w:rsidP="00717873" w14:paraId="25485BD7" w14:textId="2671CB9C">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one question about whether respondents had an HIV clinic that was easy to get to. We noted that </w:t>
            </w:r>
            <w:r w:rsidR="00624A49">
              <w:rPr>
                <w:rFonts w:asciiTheme="minorHAnsi" w:hAnsiTheme="minorHAnsi" w:cstheme="minorHAnsi"/>
                <w:color w:val="000000"/>
                <w:sz w:val="22"/>
                <w:szCs w:val="22"/>
              </w:rPr>
              <w:t>this question does not measure a facilitator of HIV care engagement.</w:t>
            </w:r>
          </w:p>
        </w:tc>
        <w:tc>
          <w:tcPr>
            <w:tcW w:w="3150" w:type="dxa"/>
            <w:tcBorders>
              <w:top w:val="single" w:sz="4" w:space="0" w:color="auto"/>
              <w:left w:val="single" w:sz="4" w:space="0" w:color="auto"/>
              <w:bottom w:val="single" w:sz="4" w:space="0" w:color="auto"/>
              <w:right w:val="single" w:sz="4" w:space="0" w:color="auto"/>
            </w:tcBorders>
            <w:vAlign w:val="center"/>
          </w:tcPr>
          <w:p w:rsidR="00717873" w:rsidRPr="002256B1" w:rsidP="00717873" w14:paraId="34C30A5C"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w:t>
            </w:r>
          </w:p>
          <w:p w:rsidR="00717873" w:rsidRPr="00F706C4" w:rsidP="00717873" w14:paraId="39714244" w14:textId="5115F011">
            <w:pPr>
              <w:jc w:val="center"/>
              <w:rPr>
                <w:rFonts w:asciiTheme="minorHAnsi" w:hAnsiTheme="minorHAnsi" w:cstheme="minorHAnsi"/>
                <w:color w:val="000000"/>
                <w:sz w:val="22"/>
                <w:szCs w:val="22"/>
              </w:rPr>
            </w:pPr>
            <w:r>
              <w:rPr>
                <w:rFonts w:asciiTheme="minorHAnsi" w:hAnsiTheme="minorHAnsi" w:cstheme="minorHAnsi"/>
                <w:color w:val="000000"/>
                <w:sz w:val="22"/>
                <w:szCs w:val="22"/>
              </w:rPr>
              <w:t>FACCI1N8 (KP.7.0.)</w:t>
            </w:r>
          </w:p>
          <w:p w:rsidR="00717873" w:rsidP="00717873" w14:paraId="63F80C7D"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717873" w:rsidP="00717873" w14:paraId="3E03F8E4" w14:textId="4907F22F">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717873" w:rsidP="00717873" w14:paraId="397028BB" w14:textId="51A7A4A0">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14:paraId="4E0EB196"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3B9B0261" w14:textId="2F1EA46C">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43</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44B70CBE" w14:textId="1CA024FE">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a single question on how often respondents are supposed to take their HIV medication. This question was rarely used in data analyses. Further, HIV treatment regimens are changing, making this question irrelevant to some respondents. </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2256B1" w:rsidP="00DE65D9" w14:paraId="39050D0C" w14:textId="340E9229">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 OFT_N5 (TA.3.0.)</w:t>
            </w:r>
          </w:p>
          <w:p w:rsidR="00DE65D9" w:rsidRPr="00F706C4" w:rsidP="00DE65D9" w14:paraId="11D25815" w14:textId="77777777">
            <w:pPr>
              <w:jc w:val="center"/>
              <w:rPr>
                <w:rFonts w:asciiTheme="minorHAnsi" w:hAnsiTheme="minorHAnsi" w:cstheme="minorHAnsi"/>
                <w:color w:val="000000"/>
                <w:sz w:val="22"/>
                <w:szCs w:val="22"/>
              </w:rPr>
            </w:pPr>
          </w:p>
          <w:p w:rsidR="00DE65D9" w:rsidRPr="00F706C4" w:rsidP="00DE65D9" w14:paraId="3D70B622" w14:textId="3F6FA360">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2807F96A" w14:textId="4D89E57C">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54F820C9" w14:textId="2E09F15B">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14:paraId="0FFA81BD"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049CCC92" w14:textId="33579357">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Pr>
                <w:rFonts w:asciiTheme="minorHAnsi" w:hAnsiTheme="minorHAnsi" w:cstheme="minorHAnsi"/>
                <w:b/>
                <w:bCs/>
                <w:color w:val="000000"/>
                <w:sz w:val="22"/>
                <w:szCs w:val="22"/>
              </w:rPr>
              <w:t xml:space="preserve"> 94–97 </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0E60A3C8" w14:textId="63C33676">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13 questions on discrimination in HIV health care settings. </w:t>
            </w:r>
            <w:r w:rsidR="00962B57">
              <w:rPr>
                <w:rFonts w:asciiTheme="minorHAnsi" w:hAnsiTheme="minorHAnsi" w:cstheme="minorHAnsi"/>
                <w:color w:val="000000"/>
                <w:sz w:val="22"/>
                <w:szCs w:val="22"/>
              </w:rPr>
              <w:t xml:space="preserve">These questions were </w:t>
            </w:r>
            <w:r w:rsidR="00962B57">
              <w:rPr>
                <w:rFonts w:asciiTheme="minorHAnsi" w:hAnsiTheme="minorHAnsi" w:cstheme="minorHAnsi"/>
                <w:color w:val="000000"/>
                <w:sz w:val="22"/>
                <w:szCs w:val="22"/>
              </w:rPr>
              <w:t xml:space="preserve">burdensome to </w:t>
            </w:r>
            <w:r w:rsidR="00B472B2">
              <w:rPr>
                <w:rFonts w:asciiTheme="minorHAnsi" w:hAnsiTheme="minorHAnsi" w:cstheme="minorHAnsi"/>
                <w:color w:val="000000"/>
                <w:sz w:val="22"/>
                <w:szCs w:val="22"/>
              </w:rPr>
              <w:t xml:space="preserve">respondents </w:t>
            </w:r>
            <w:r w:rsidR="00962B57">
              <w:rPr>
                <w:rFonts w:asciiTheme="minorHAnsi" w:hAnsiTheme="minorHAnsi" w:cstheme="minorHAnsi"/>
                <w:color w:val="000000"/>
                <w:sz w:val="22"/>
                <w:szCs w:val="22"/>
              </w:rPr>
              <w:t xml:space="preserve">and had questionnaire design issues. </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2256B1" w:rsidP="00DE65D9" w14:paraId="07D8C23C" w14:textId="5CCEA849">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 DISC1N8 – DISSEX_8</w:t>
            </w:r>
          </w:p>
          <w:p w:rsidR="00DE65D9" w:rsidRPr="00F706C4" w:rsidP="00DE65D9" w14:paraId="21A01ADE" w14:textId="6EC9EC35">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(RD.1.0. – RD.13.0.) </w:t>
            </w:r>
          </w:p>
          <w:p w:rsidR="00DE65D9" w:rsidP="00DE65D9" w14:paraId="2C77DF9D"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0DCA471B" w14:textId="16336A6D">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24168BB6" w14:textId="489F5C11">
            <w:pPr>
              <w:jc w:val="center"/>
              <w:rPr>
                <w:rFonts w:asciiTheme="minorHAnsi" w:hAnsiTheme="minorHAnsi" w:cstheme="minorHAnsi"/>
                <w:color w:val="000000"/>
                <w:sz w:val="22"/>
                <w:szCs w:val="22"/>
              </w:rPr>
            </w:pPr>
            <w:r>
              <w:rPr>
                <w:rFonts w:asciiTheme="minorHAnsi" w:hAnsiTheme="minorHAnsi" w:cstheme="minorHAnsi"/>
                <w:color w:val="000000"/>
                <w:sz w:val="22"/>
                <w:szCs w:val="22"/>
              </w:rPr>
              <w:t>13</w:t>
            </w:r>
          </w:p>
        </w:tc>
      </w:tr>
      <w:tr w14:paraId="2DAE9849"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1BE52D24" w14:textId="4918D846">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105 – 106</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42018257" w14:textId="66F7134C">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questions on barriers to receiving needed ancillary </w:t>
            </w:r>
            <w:r w:rsidR="00B472B2">
              <w:rPr>
                <w:rFonts w:asciiTheme="minorHAnsi" w:hAnsiTheme="minorHAnsi" w:cstheme="minorHAnsi"/>
                <w:color w:val="000000"/>
                <w:sz w:val="22"/>
                <w:szCs w:val="22"/>
              </w:rPr>
              <w:t>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93119E" w:rsidP="00DE65D9" w14:paraId="4CCFDF32" w14:textId="77777777">
            <w:pPr>
              <w:jc w:val="center"/>
              <w:rPr>
                <w:rFonts w:asciiTheme="minorHAnsi" w:hAnsiTheme="minorHAnsi" w:cstheme="minorHAnsi"/>
                <w:color w:val="000000"/>
                <w:sz w:val="22"/>
                <w:szCs w:val="22"/>
              </w:rPr>
            </w:pPr>
            <w:r w:rsidRPr="0093119E">
              <w:rPr>
                <w:rFonts w:asciiTheme="minorHAnsi" w:hAnsiTheme="minorHAnsi" w:cstheme="minorHAnsi"/>
                <w:color w:val="000000"/>
                <w:sz w:val="22"/>
                <w:szCs w:val="22"/>
              </w:rPr>
              <w:t>2021: Removed</w:t>
            </w:r>
          </w:p>
          <w:p w:rsidR="00DE65D9" w:rsidP="00DE65D9" w14:paraId="5A95C96D" w14:textId="77777777">
            <w:pPr>
              <w:jc w:val="center"/>
              <w:rPr>
                <w:rFonts w:asciiTheme="minorHAnsi" w:hAnsiTheme="minorHAnsi" w:cstheme="minorHAnsi"/>
                <w:color w:val="000000"/>
                <w:sz w:val="22"/>
                <w:szCs w:val="22"/>
              </w:rPr>
            </w:pPr>
            <w:r w:rsidRPr="0093119E">
              <w:rPr>
                <w:rFonts w:asciiTheme="minorHAnsi" w:hAnsiTheme="minorHAnsi" w:cstheme="minorHAnsi"/>
                <w:color w:val="000000"/>
                <w:sz w:val="22"/>
                <w:szCs w:val="22"/>
              </w:rPr>
              <w:t>CSMNC_5 – CSMNF_5</w:t>
            </w:r>
          </w:p>
          <w:p w:rsidR="00DE65D9" w:rsidRPr="0093119E" w:rsidP="00DE65D9" w14:paraId="4EF2094A" w14:textId="431846D4">
            <w:pPr>
              <w:jc w:val="center"/>
              <w:rPr>
                <w:rFonts w:asciiTheme="minorHAnsi" w:hAnsiTheme="minorHAnsi" w:cstheme="minorHAnsi"/>
                <w:color w:val="000000"/>
                <w:sz w:val="22"/>
                <w:szCs w:val="22"/>
              </w:rPr>
            </w:pPr>
            <w:r>
              <w:rPr>
                <w:rFonts w:asciiTheme="minorHAnsi" w:hAnsiTheme="minorHAnsi" w:cstheme="minorHAnsi"/>
                <w:color w:val="000000"/>
                <w:sz w:val="22"/>
                <w:szCs w:val="22"/>
              </w:rPr>
              <w:t>(ND.1.2. – ND.1.5.)</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365B32E0" w14:textId="1D8DF038">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63BB90CB" w14:textId="6EFE99EA">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7279A062"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6E6E9A23" w14:textId="0C0A1F58">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106-107</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241C27DA" w14:textId="66EF1C98">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2256B1" w:rsidP="00DE65D9" w14:paraId="2C8665B7"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w:t>
            </w:r>
          </w:p>
          <w:p w:rsidR="00DE65D9" w:rsidP="00DE65D9" w14:paraId="3AF8F659" w14:textId="07D095EB">
            <w:pPr>
              <w:jc w:val="center"/>
              <w:rPr>
                <w:rFonts w:asciiTheme="minorHAnsi" w:hAnsiTheme="minorHAnsi" w:cstheme="minorHAnsi"/>
                <w:color w:val="000000"/>
                <w:sz w:val="22"/>
                <w:szCs w:val="22"/>
              </w:rPr>
            </w:pPr>
            <w:r>
              <w:rPr>
                <w:rFonts w:asciiTheme="minorHAnsi" w:hAnsiTheme="minorHAnsi" w:cstheme="minorHAnsi"/>
                <w:color w:val="000000"/>
                <w:sz w:val="22"/>
                <w:szCs w:val="22"/>
              </w:rPr>
              <w:t>TKMDC_N5 – TKMDF_N5</w:t>
            </w:r>
          </w:p>
          <w:p w:rsidR="00DE65D9" w:rsidRPr="0093119E" w:rsidP="00DE65D9" w14:paraId="63C11962" w14:textId="1D7CCCA8">
            <w:pPr>
              <w:jc w:val="center"/>
              <w:rPr>
                <w:rFonts w:asciiTheme="minorHAnsi" w:hAnsiTheme="minorHAnsi" w:cstheme="minorHAnsi"/>
                <w:color w:val="000000"/>
                <w:sz w:val="22"/>
                <w:szCs w:val="22"/>
              </w:rPr>
            </w:pPr>
            <w:r>
              <w:rPr>
                <w:rFonts w:asciiTheme="minorHAnsi" w:hAnsiTheme="minorHAnsi" w:cstheme="minorHAnsi"/>
                <w:color w:val="000000"/>
                <w:sz w:val="22"/>
                <w:szCs w:val="22"/>
              </w:rPr>
              <w:t>(ND.2.2. – ND.2.5.)</w:t>
            </w:r>
          </w:p>
          <w:p w:rsidR="00DE65D9" w:rsidRPr="0093119E" w:rsidP="00DE65D9" w14:paraId="6731A8D7" w14:textId="77777777">
            <w:pPr>
              <w:jc w:val="center"/>
              <w:rPr>
                <w:rFonts w:asciiTheme="minorHAnsi" w:hAnsiTheme="minorHAnsi" w:cstheme="minorHAnsi"/>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727275B" w14:textId="7C0F7824">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341DB370" w14:textId="1938A52C">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296DE3A4"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22469980" w14:textId="408CBBBF">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107</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097B91F4" w14:textId="7E28DE23">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2256B1" w:rsidP="00DE65D9" w14:paraId="57AC9C89"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w:t>
            </w:r>
          </w:p>
          <w:p w:rsidR="00DE65D9" w:rsidRPr="0093119E" w:rsidP="00DE65D9" w14:paraId="13FE19FA" w14:textId="72CA866D">
            <w:pPr>
              <w:jc w:val="center"/>
              <w:rPr>
                <w:rFonts w:asciiTheme="minorHAnsi" w:hAnsiTheme="minorHAnsi" w:cstheme="minorHAnsi"/>
                <w:color w:val="000000"/>
                <w:sz w:val="22"/>
                <w:szCs w:val="22"/>
              </w:rPr>
            </w:pPr>
            <w:r w:rsidRPr="0093119E">
              <w:rPr>
                <w:rFonts w:asciiTheme="minorHAnsi" w:hAnsiTheme="minorHAnsi" w:cstheme="minorHAnsi"/>
                <w:color w:val="000000"/>
                <w:sz w:val="22"/>
                <w:szCs w:val="22"/>
              </w:rPr>
              <w:t xml:space="preserve">ADAPB_N5 – ADAPD_N5 (ND.3.2. </w:t>
            </w:r>
            <w:r>
              <w:rPr>
                <w:rFonts w:asciiTheme="minorHAnsi" w:hAnsiTheme="minorHAnsi" w:cstheme="minorHAnsi"/>
                <w:color w:val="000000"/>
                <w:sz w:val="22"/>
                <w:szCs w:val="22"/>
              </w:rPr>
              <w:t>–</w:t>
            </w:r>
            <w:r w:rsidRPr="0093119E">
              <w:rPr>
                <w:rFonts w:asciiTheme="minorHAnsi" w:hAnsiTheme="minorHAnsi" w:cstheme="minorHAnsi"/>
                <w:color w:val="000000"/>
                <w:sz w:val="22"/>
                <w:szCs w:val="22"/>
              </w:rPr>
              <w:t xml:space="preserve"> ND</w:t>
            </w:r>
            <w:r>
              <w:rPr>
                <w:rFonts w:asciiTheme="minorHAnsi" w:hAnsiTheme="minorHAnsi" w:cstheme="minorHAnsi"/>
                <w:color w:val="000000"/>
                <w:sz w:val="22"/>
                <w:szCs w:val="22"/>
              </w:rPr>
              <w:t>.3.4.)</w:t>
            </w:r>
          </w:p>
          <w:p w:rsidR="00DE65D9" w:rsidRPr="0093119E" w:rsidP="00DE65D9" w14:paraId="649AF7EF"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282671CE" w14:textId="16373602">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65E8A77A" w14:textId="5E93EC59">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r w14:paraId="198DCE7F"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307909FF" w14:textId="4C7C8A89">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108</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2E8138DB" w14:textId="00DEECA4">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2256B1" w:rsidP="00DE65D9" w14:paraId="528B0B02"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w:t>
            </w:r>
          </w:p>
          <w:p w:rsidR="00DE65D9" w:rsidP="00DE65D9" w14:paraId="3B3226C4" w14:textId="193FB0DF">
            <w:pPr>
              <w:jc w:val="center"/>
              <w:rPr>
                <w:rFonts w:asciiTheme="minorHAnsi" w:hAnsiTheme="minorHAnsi" w:cstheme="minorHAnsi"/>
                <w:color w:val="000000"/>
                <w:sz w:val="22"/>
                <w:szCs w:val="22"/>
              </w:rPr>
            </w:pPr>
            <w:r>
              <w:rPr>
                <w:rFonts w:asciiTheme="minorHAnsi" w:hAnsiTheme="minorHAnsi" w:cstheme="minorHAnsi"/>
                <w:color w:val="000000"/>
                <w:sz w:val="22"/>
                <w:szCs w:val="22"/>
              </w:rPr>
              <w:t>PATNACN5 – PATNAFN5</w:t>
            </w:r>
          </w:p>
          <w:p w:rsidR="00DE65D9" w:rsidRPr="0093119E" w:rsidP="00DE65D9" w14:paraId="7DD7E577" w14:textId="062C2F0B">
            <w:pPr>
              <w:jc w:val="center"/>
              <w:rPr>
                <w:rFonts w:asciiTheme="minorHAnsi" w:hAnsiTheme="minorHAnsi" w:cstheme="minorHAnsi"/>
                <w:color w:val="000000"/>
                <w:sz w:val="22"/>
                <w:szCs w:val="22"/>
              </w:rPr>
            </w:pPr>
            <w:r>
              <w:rPr>
                <w:rFonts w:asciiTheme="minorHAnsi" w:hAnsiTheme="minorHAnsi" w:cstheme="minorHAnsi"/>
                <w:color w:val="000000"/>
                <w:sz w:val="22"/>
                <w:szCs w:val="22"/>
              </w:rPr>
              <w:t>(ND.4.2. – ND.4.5.)</w:t>
            </w:r>
          </w:p>
          <w:p w:rsidR="00DE65D9" w:rsidP="00DE65D9" w14:paraId="2E6EEC65"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06FB96D" w14:textId="0E05FB48">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09298988" w14:textId="18C6F17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0CC1A7B5"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5ADD037B" w14:textId="1E46342E">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109</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6BDB6AD6" w14:textId="0328EFE0">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2256B1" w:rsidP="00DE65D9" w14:paraId="157DD740"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Removed</w:t>
            </w:r>
          </w:p>
          <w:p w:rsidR="00DE65D9" w:rsidP="00DE65D9" w14:paraId="1FF4E59A" w14:textId="03B9E6C8">
            <w:pPr>
              <w:jc w:val="center"/>
              <w:rPr>
                <w:rFonts w:asciiTheme="minorHAnsi" w:hAnsiTheme="minorHAnsi" w:cstheme="minorHAnsi"/>
                <w:color w:val="000000"/>
                <w:sz w:val="22"/>
                <w:szCs w:val="22"/>
              </w:rPr>
            </w:pPr>
            <w:r>
              <w:rPr>
                <w:rFonts w:asciiTheme="minorHAnsi" w:hAnsiTheme="minorHAnsi" w:cstheme="minorHAnsi"/>
                <w:color w:val="000000"/>
                <w:sz w:val="22"/>
                <w:szCs w:val="22"/>
              </w:rPr>
              <w:t>RSGRPBN5 – RSGRPDN5</w:t>
            </w:r>
          </w:p>
          <w:p w:rsidR="00DE65D9" w:rsidRPr="0093119E" w:rsidP="00DE65D9" w14:paraId="729838CC" w14:textId="1288AA2B">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(ND.5.2. – ND.5.4)</w:t>
            </w:r>
          </w:p>
          <w:p w:rsidR="00DE65D9" w:rsidP="00DE65D9" w14:paraId="5B9E75D2"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691AF0A6" w14:textId="54C7EFEE">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498EF7B5" w14:textId="40EB9C19">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r w14:paraId="24C98E34"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1EC10D4A" w14:textId="53A52A7B">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110</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6F279C62" w14:textId="548722DE">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questions on barriers to receiving needed ancillary services. These questions had questionnaire design issues (for example, they were </w:t>
            </w:r>
            <w:r>
              <w:rPr>
                <w:rFonts w:asciiTheme="minorHAnsi" w:hAnsiTheme="minorHAnsi" w:cstheme="minorHAnsi"/>
                <w:color w:val="000000"/>
                <w:sz w:val="22"/>
                <w:szCs w:val="22"/>
              </w:rPr>
              <w:t>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885DB4" w:rsidP="00DE65D9" w14:paraId="1B167B62" w14:textId="77777777">
            <w:pPr>
              <w:jc w:val="center"/>
              <w:rPr>
                <w:rFonts w:asciiTheme="minorHAnsi" w:hAnsiTheme="minorHAnsi" w:cstheme="minorHAnsi"/>
                <w:color w:val="000000"/>
                <w:sz w:val="22"/>
                <w:szCs w:val="22"/>
                <w:lang w:val="es-ES"/>
              </w:rPr>
            </w:pPr>
            <w:r w:rsidRPr="00885DB4">
              <w:rPr>
                <w:rFonts w:asciiTheme="minorHAnsi" w:hAnsiTheme="minorHAnsi" w:cstheme="minorHAnsi"/>
                <w:b/>
                <w:bCs/>
                <w:color w:val="000000"/>
                <w:sz w:val="22"/>
                <w:szCs w:val="22"/>
                <w:lang w:val="es-ES"/>
              </w:rPr>
              <w:t>2021</w:t>
            </w:r>
            <w:r w:rsidRPr="00885DB4">
              <w:rPr>
                <w:rFonts w:asciiTheme="minorHAnsi" w:hAnsiTheme="minorHAnsi" w:cstheme="minorHAnsi"/>
                <w:color w:val="000000"/>
                <w:sz w:val="22"/>
                <w:szCs w:val="22"/>
                <w:lang w:val="es-ES"/>
              </w:rPr>
              <w:t>: Removed</w:t>
            </w:r>
          </w:p>
          <w:p w:rsidR="00DE65D9" w:rsidRPr="00885DB4" w:rsidP="00DE65D9" w14:paraId="33C8E71F" w14:textId="77777777">
            <w:pPr>
              <w:jc w:val="center"/>
              <w:rPr>
                <w:rFonts w:asciiTheme="minorHAnsi" w:hAnsiTheme="minorHAnsi" w:cstheme="minorHAnsi"/>
                <w:color w:val="000000"/>
                <w:sz w:val="22"/>
                <w:szCs w:val="22"/>
                <w:lang w:val="es-ES"/>
              </w:rPr>
            </w:pPr>
            <w:r w:rsidRPr="00885DB4">
              <w:rPr>
                <w:rFonts w:asciiTheme="minorHAnsi" w:hAnsiTheme="minorHAnsi" w:cstheme="minorHAnsi"/>
                <w:color w:val="000000"/>
                <w:sz w:val="22"/>
                <w:szCs w:val="22"/>
                <w:lang w:val="es-ES"/>
              </w:rPr>
              <w:t>DENSA_N5 – DENSD_N5</w:t>
            </w:r>
          </w:p>
          <w:p w:rsidR="00DE65D9" w:rsidRPr="00885DB4" w:rsidP="00DE65D9" w14:paraId="5DA746E6" w14:textId="5FAFC1B7">
            <w:pPr>
              <w:jc w:val="center"/>
              <w:rPr>
                <w:rFonts w:asciiTheme="minorHAnsi" w:hAnsiTheme="minorHAnsi" w:cstheme="minorHAnsi"/>
                <w:color w:val="000000"/>
                <w:sz w:val="22"/>
                <w:szCs w:val="22"/>
                <w:lang w:val="es-ES"/>
              </w:rPr>
            </w:pPr>
            <w:r w:rsidRPr="00885DB4">
              <w:rPr>
                <w:rFonts w:asciiTheme="minorHAnsi" w:hAnsiTheme="minorHAnsi" w:cstheme="minorHAnsi"/>
                <w:color w:val="000000"/>
                <w:sz w:val="22"/>
                <w:szCs w:val="22"/>
                <w:lang w:val="es-ES"/>
              </w:rPr>
              <w:t>(ND.6.2. – ND.6.5.)</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557C396" w14:textId="5F66802E">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42F7501F" w14:textId="7A504E5B">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72E49906"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4C005E85" w14:textId="1E56D713">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111</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4536FA12" w14:textId="5F51705B">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398857BB" w14:textId="77777777">
            <w:pPr>
              <w:jc w:val="center"/>
              <w:rPr>
                <w:rFonts w:asciiTheme="minorHAnsi" w:hAnsiTheme="minorHAnsi" w:cstheme="minorHAnsi"/>
                <w:color w:val="000000"/>
                <w:sz w:val="22"/>
                <w:szCs w:val="22"/>
              </w:rPr>
            </w:pPr>
            <w:r w:rsidRPr="00825220">
              <w:rPr>
                <w:rFonts w:asciiTheme="minorHAnsi" w:hAnsiTheme="minorHAnsi" w:cstheme="minorHAnsi"/>
                <w:b/>
                <w:bCs/>
                <w:color w:val="000000"/>
                <w:sz w:val="22"/>
                <w:szCs w:val="22"/>
              </w:rPr>
              <w:t>2021</w:t>
            </w:r>
            <w:r w:rsidRPr="00825220">
              <w:rPr>
                <w:rFonts w:asciiTheme="minorHAnsi" w:hAnsiTheme="minorHAnsi" w:cstheme="minorHAnsi"/>
                <w:color w:val="000000"/>
                <w:sz w:val="22"/>
                <w:szCs w:val="22"/>
              </w:rPr>
              <w:t>: Removed</w:t>
            </w:r>
          </w:p>
          <w:p w:rsidR="00DE65D9" w:rsidP="00DE65D9" w14:paraId="59962939" w14:textId="77777777">
            <w:pPr>
              <w:jc w:val="center"/>
              <w:rPr>
                <w:rFonts w:asciiTheme="minorHAnsi" w:hAnsiTheme="minorHAnsi" w:cstheme="minorHAnsi"/>
                <w:color w:val="000000"/>
                <w:sz w:val="22"/>
                <w:szCs w:val="22"/>
              </w:rPr>
            </w:pPr>
            <w:r>
              <w:rPr>
                <w:rFonts w:asciiTheme="minorHAnsi" w:hAnsiTheme="minorHAnsi" w:cstheme="minorHAnsi"/>
                <w:color w:val="000000"/>
                <w:sz w:val="22"/>
                <w:szCs w:val="22"/>
              </w:rPr>
              <w:t>SUBUA_N5 – SUBUD_N5</w:t>
            </w:r>
          </w:p>
          <w:p w:rsidR="00DE65D9" w:rsidRPr="003C76CE" w:rsidP="00DE65D9" w14:paraId="692451A3" w14:textId="488DA45C">
            <w:pPr>
              <w:jc w:val="center"/>
              <w:rPr>
                <w:rFonts w:asciiTheme="minorHAnsi" w:hAnsiTheme="minorHAnsi" w:cstheme="minorHAnsi"/>
                <w:color w:val="000000"/>
                <w:sz w:val="22"/>
                <w:szCs w:val="22"/>
              </w:rPr>
            </w:pPr>
            <w:r>
              <w:rPr>
                <w:rFonts w:asciiTheme="minorHAnsi" w:hAnsiTheme="minorHAnsi" w:cstheme="minorHAnsi"/>
                <w:color w:val="000000"/>
                <w:sz w:val="22"/>
                <w:szCs w:val="22"/>
              </w:rPr>
              <w:t>(ND.7.2. – ND.7.5.)</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315CD6E6" w14:textId="28FC4EE6">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51ACF29F" w14:textId="726B854C">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1923FE0C"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128B8E87" w14:textId="5BF23975">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113</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0EE7813A" w14:textId="52502C26">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504EF506" w14:textId="77777777">
            <w:pPr>
              <w:jc w:val="center"/>
              <w:rPr>
                <w:rFonts w:asciiTheme="minorHAnsi" w:hAnsiTheme="minorHAnsi" w:cstheme="minorHAnsi"/>
                <w:color w:val="000000"/>
                <w:sz w:val="22"/>
                <w:szCs w:val="22"/>
              </w:rPr>
            </w:pPr>
            <w:r w:rsidRPr="00825220">
              <w:rPr>
                <w:rFonts w:asciiTheme="minorHAnsi" w:hAnsiTheme="minorHAnsi" w:cstheme="minorHAnsi"/>
                <w:b/>
                <w:bCs/>
                <w:color w:val="000000"/>
                <w:sz w:val="22"/>
                <w:szCs w:val="22"/>
              </w:rPr>
              <w:t>2021</w:t>
            </w:r>
            <w:r w:rsidRPr="00825220">
              <w:rPr>
                <w:rFonts w:asciiTheme="minorHAnsi" w:hAnsiTheme="minorHAnsi" w:cstheme="minorHAnsi"/>
                <w:color w:val="000000"/>
                <w:sz w:val="22"/>
                <w:szCs w:val="22"/>
              </w:rPr>
              <w:t>: Removed</w:t>
            </w:r>
          </w:p>
          <w:p w:rsidR="00DE65D9" w:rsidP="00DE65D9" w14:paraId="001ACA9D" w14:textId="09083BEE">
            <w:pPr>
              <w:jc w:val="center"/>
              <w:rPr>
                <w:rFonts w:asciiTheme="minorHAnsi" w:hAnsiTheme="minorHAnsi" w:cstheme="minorHAnsi"/>
                <w:color w:val="000000"/>
                <w:sz w:val="22"/>
                <w:szCs w:val="22"/>
              </w:rPr>
            </w:pPr>
            <w:r>
              <w:rPr>
                <w:rFonts w:asciiTheme="minorHAnsi" w:hAnsiTheme="minorHAnsi" w:cstheme="minorHAnsi"/>
                <w:color w:val="000000"/>
                <w:sz w:val="22"/>
                <w:szCs w:val="22"/>
              </w:rPr>
              <w:t>TRANB_N5 – TRAND_N5</w:t>
            </w:r>
          </w:p>
          <w:p w:rsidR="00DE65D9" w:rsidRPr="00825220" w:rsidP="00DE65D9" w14:paraId="625539AD" w14:textId="1CFD110A">
            <w:pPr>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(ND.9.2. – ND.9.4)</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A92971B" w14:textId="6A46BCCE">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64BBF146" w14:textId="5845AAFC">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r w14:paraId="476B098B"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7F06F205" w14:textId="615DA5AF">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112</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487F99AF" w14:textId="68BA8685">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4970B3FD" w14:textId="77777777">
            <w:pPr>
              <w:jc w:val="center"/>
              <w:rPr>
                <w:rFonts w:asciiTheme="minorHAnsi" w:hAnsiTheme="minorHAnsi" w:cstheme="minorHAnsi"/>
                <w:color w:val="000000"/>
                <w:sz w:val="22"/>
                <w:szCs w:val="22"/>
              </w:rPr>
            </w:pPr>
            <w:r w:rsidRPr="00825220">
              <w:rPr>
                <w:rFonts w:asciiTheme="minorHAnsi" w:hAnsiTheme="minorHAnsi" w:cstheme="minorHAnsi"/>
                <w:b/>
                <w:bCs/>
                <w:color w:val="000000"/>
                <w:sz w:val="22"/>
                <w:szCs w:val="22"/>
              </w:rPr>
              <w:t>2021</w:t>
            </w:r>
            <w:r w:rsidRPr="00825220">
              <w:rPr>
                <w:rFonts w:asciiTheme="minorHAnsi" w:hAnsiTheme="minorHAnsi" w:cstheme="minorHAnsi"/>
                <w:color w:val="000000"/>
                <w:sz w:val="22"/>
                <w:szCs w:val="22"/>
              </w:rPr>
              <w:t>: Removed</w:t>
            </w:r>
          </w:p>
          <w:p w:rsidR="00DE65D9" w:rsidP="00DE65D9" w14:paraId="276250C3" w14:textId="77777777">
            <w:pPr>
              <w:jc w:val="center"/>
              <w:rPr>
                <w:rFonts w:asciiTheme="minorHAnsi" w:hAnsiTheme="minorHAnsi" w:cstheme="minorHAnsi"/>
                <w:color w:val="000000"/>
                <w:sz w:val="22"/>
                <w:szCs w:val="22"/>
              </w:rPr>
            </w:pPr>
            <w:r>
              <w:rPr>
                <w:rFonts w:asciiTheme="minorHAnsi" w:hAnsiTheme="minorHAnsi" w:cstheme="minorHAnsi"/>
                <w:color w:val="000000"/>
                <w:sz w:val="22"/>
                <w:szCs w:val="22"/>
              </w:rPr>
              <w:t>MENTC_5 – MENTF_5</w:t>
            </w:r>
          </w:p>
          <w:p w:rsidR="00DE65D9" w:rsidRPr="00591541" w:rsidP="00DE65D9" w14:paraId="6237AFC1" w14:textId="7AE7B03D">
            <w:pPr>
              <w:jc w:val="center"/>
              <w:rPr>
                <w:rFonts w:asciiTheme="minorHAnsi" w:hAnsiTheme="minorHAnsi" w:cstheme="minorHAnsi"/>
                <w:color w:val="000000"/>
                <w:sz w:val="22"/>
                <w:szCs w:val="22"/>
              </w:rPr>
            </w:pPr>
            <w:r>
              <w:rPr>
                <w:rFonts w:asciiTheme="minorHAnsi" w:hAnsiTheme="minorHAnsi" w:cstheme="minorHAnsi"/>
                <w:color w:val="000000"/>
                <w:sz w:val="22"/>
                <w:szCs w:val="22"/>
              </w:rPr>
              <w:t>(ND.8.2. – ND.8.5)</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0D5E6F82" w14:textId="730CF871">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7AE89362" w14:textId="3A0BD98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165E10E0"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7B3E911C" w14:textId="359E33BA">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114</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2A51DC01" w14:textId="56C7788D">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769DFFB5" w14:textId="77777777">
            <w:pPr>
              <w:jc w:val="center"/>
              <w:rPr>
                <w:rFonts w:asciiTheme="minorHAnsi" w:hAnsiTheme="minorHAnsi" w:cstheme="minorHAnsi"/>
                <w:color w:val="000000"/>
                <w:sz w:val="22"/>
                <w:szCs w:val="22"/>
              </w:rPr>
            </w:pPr>
            <w:r w:rsidRPr="00825220">
              <w:rPr>
                <w:rFonts w:asciiTheme="minorHAnsi" w:hAnsiTheme="minorHAnsi" w:cstheme="minorHAnsi"/>
                <w:b/>
                <w:bCs/>
                <w:color w:val="000000"/>
                <w:sz w:val="22"/>
                <w:szCs w:val="22"/>
              </w:rPr>
              <w:t>2021</w:t>
            </w:r>
            <w:r w:rsidRPr="00825220">
              <w:rPr>
                <w:rFonts w:asciiTheme="minorHAnsi" w:hAnsiTheme="minorHAnsi" w:cstheme="minorHAnsi"/>
                <w:color w:val="000000"/>
                <w:sz w:val="22"/>
                <w:szCs w:val="22"/>
              </w:rPr>
              <w:t>: Removed</w:t>
            </w:r>
          </w:p>
          <w:p w:rsidR="00DE65D9" w:rsidP="00DE65D9" w14:paraId="16E4D175" w14:textId="77777777">
            <w:pPr>
              <w:jc w:val="center"/>
              <w:rPr>
                <w:rFonts w:asciiTheme="minorHAnsi" w:hAnsiTheme="minorHAnsi" w:cstheme="minorHAnsi"/>
                <w:color w:val="000000"/>
                <w:sz w:val="22"/>
                <w:szCs w:val="22"/>
              </w:rPr>
            </w:pPr>
            <w:r>
              <w:rPr>
                <w:rFonts w:asciiTheme="minorHAnsi" w:hAnsiTheme="minorHAnsi" w:cstheme="minorHAnsi"/>
                <w:color w:val="000000"/>
                <w:sz w:val="22"/>
                <w:szCs w:val="22"/>
              </w:rPr>
              <w:t>SHLTC_N5 – SHLTE_N5</w:t>
            </w:r>
          </w:p>
          <w:p w:rsidR="00DE65D9" w:rsidRPr="00D95EEE" w:rsidP="00DE65D9" w14:paraId="2171DD85" w14:textId="6AA4906C">
            <w:pPr>
              <w:jc w:val="center"/>
              <w:rPr>
                <w:rFonts w:asciiTheme="minorHAnsi" w:hAnsiTheme="minorHAnsi" w:cstheme="minorHAnsi"/>
                <w:color w:val="000000"/>
                <w:sz w:val="22"/>
                <w:szCs w:val="22"/>
              </w:rPr>
            </w:pPr>
            <w:r>
              <w:rPr>
                <w:rFonts w:asciiTheme="minorHAnsi" w:hAnsiTheme="minorHAnsi" w:cstheme="minorHAnsi"/>
                <w:color w:val="000000"/>
                <w:sz w:val="22"/>
                <w:szCs w:val="22"/>
              </w:rPr>
              <w:t>(ND.10.2. – ND.10.4.)</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284BF1E9" w14:textId="4CFC83D4">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048C5323" w14:textId="7225A9A4">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r w14:paraId="70D081AE"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24F64A57" w14:textId="2A93E07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114 – 115</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178EA5C1" w14:textId="3D68AA11">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0616425F" w14:textId="77777777">
            <w:pPr>
              <w:jc w:val="center"/>
              <w:rPr>
                <w:rFonts w:asciiTheme="minorHAnsi" w:hAnsiTheme="minorHAnsi" w:cstheme="minorHAnsi"/>
                <w:color w:val="000000"/>
                <w:sz w:val="22"/>
                <w:szCs w:val="22"/>
              </w:rPr>
            </w:pPr>
            <w:r w:rsidRPr="00825220">
              <w:rPr>
                <w:rFonts w:asciiTheme="minorHAnsi" w:hAnsiTheme="minorHAnsi" w:cstheme="minorHAnsi"/>
                <w:b/>
                <w:bCs/>
                <w:color w:val="000000"/>
                <w:sz w:val="22"/>
                <w:szCs w:val="22"/>
              </w:rPr>
              <w:t>2021</w:t>
            </w:r>
            <w:r w:rsidRPr="00825220">
              <w:rPr>
                <w:rFonts w:asciiTheme="minorHAnsi" w:hAnsiTheme="minorHAnsi" w:cstheme="minorHAnsi"/>
                <w:color w:val="000000"/>
                <w:sz w:val="22"/>
                <w:szCs w:val="22"/>
              </w:rPr>
              <w:t>: Removed</w:t>
            </w:r>
          </w:p>
          <w:p w:rsidR="00DE65D9" w:rsidP="00DE65D9" w14:paraId="1EFCD888" w14:textId="18C6A37E">
            <w:pPr>
              <w:jc w:val="center"/>
              <w:rPr>
                <w:rFonts w:asciiTheme="minorHAnsi" w:hAnsiTheme="minorHAnsi" w:cstheme="minorHAnsi"/>
                <w:color w:val="000000"/>
                <w:sz w:val="22"/>
                <w:szCs w:val="22"/>
              </w:rPr>
            </w:pPr>
            <w:r>
              <w:rPr>
                <w:rFonts w:asciiTheme="minorHAnsi" w:hAnsiTheme="minorHAnsi" w:cstheme="minorHAnsi"/>
                <w:color w:val="000000"/>
                <w:sz w:val="22"/>
                <w:szCs w:val="22"/>
              </w:rPr>
              <w:t>FOOD</w:t>
            </w:r>
            <w:r w:rsidR="0001306F">
              <w:rPr>
                <w:rFonts w:asciiTheme="minorHAnsi" w:hAnsiTheme="minorHAnsi" w:cstheme="minorHAnsi"/>
                <w:color w:val="000000"/>
                <w:sz w:val="22"/>
                <w:szCs w:val="22"/>
              </w:rPr>
              <w:t>D</w:t>
            </w:r>
            <w:r>
              <w:rPr>
                <w:rFonts w:asciiTheme="minorHAnsi" w:hAnsiTheme="minorHAnsi" w:cstheme="minorHAnsi"/>
                <w:color w:val="000000"/>
                <w:sz w:val="22"/>
                <w:szCs w:val="22"/>
              </w:rPr>
              <w:t>_N5 – FOODF_N5</w:t>
            </w:r>
          </w:p>
          <w:p w:rsidR="00DE65D9" w:rsidRPr="00825220" w:rsidP="00DE65D9" w14:paraId="56798ECA" w14:textId="4119A9C8">
            <w:pPr>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(ND.11.</w:t>
            </w:r>
            <w:r w:rsidR="001F63A6">
              <w:rPr>
                <w:rFonts w:asciiTheme="minorHAnsi" w:hAnsiTheme="minorHAnsi" w:cstheme="minorHAnsi"/>
                <w:color w:val="000000"/>
                <w:sz w:val="22"/>
                <w:szCs w:val="22"/>
              </w:rPr>
              <w:t>2</w:t>
            </w:r>
            <w:r>
              <w:rPr>
                <w:rFonts w:asciiTheme="minorHAnsi" w:hAnsiTheme="minorHAnsi" w:cstheme="minorHAnsi"/>
                <w:color w:val="000000"/>
                <w:sz w:val="22"/>
                <w:szCs w:val="22"/>
              </w:rPr>
              <w:t>. – ND.11.4)</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1067C5A2" w14:textId="09D4ACFF">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7815A10E" w14:textId="7A77384C">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r w14:paraId="428E0E09"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26E7ACFC" w14:textId="3163C572">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 xml:space="preserve">115 – 116 </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20E411BF" w14:textId="73511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questions on barriers to receiving needed ancillary services. These questions had questionnaire design issues (for example, they were </w:t>
            </w:r>
            <w:r>
              <w:rPr>
                <w:rFonts w:asciiTheme="minorHAnsi" w:hAnsiTheme="minorHAnsi" w:cstheme="minorHAnsi"/>
                <w:color w:val="000000"/>
                <w:sz w:val="22"/>
                <w:szCs w:val="22"/>
              </w:rPr>
              <w:t>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70EE519C" w14:textId="77777777">
            <w:pPr>
              <w:jc w:val="center"/>
              <w:rPr>
                <w:rFonts w:asciiTheme="minorHAnsi" w:hAnsiTheme="minorHAnsi" w:cstheme="minorHAnsi"/>
                <w:color w:val="000000"/>
                <w:sz w:val="22"/>
                <w:szCs w:val="22"/>
              </w:rPr>
            </w:pPr>
            <w:r w:rsidRPr="00825220">
              <w:rPr>
                <w:rFonts w:asciiTheme="minorHAnsi" w:hAnsiTheme="minorHAnsi" w:cstheme="minorHAnsi"/>
                <w:b/>
                <w:bCs/>
                <w:color w:val="000000"/>
                <w:sz w:val="22"/>
                <w:szCs w:val="22"/>
              </w:rPr>
              <w:t>2021</w:t>
            </w:r>
            <w:r w:rsidRPr="00825220">
              <w:rPr>
                <w:rFonts w:asciiTheme="minorHAnsi" w:hAnsiTheme="minorHAnsi" w:cstheme="minorHAnsi"/>
                <w:color w:val="000000"/>
                <w:sz w:val="22"/>
                <w:szCs w:val="22"/>
              </w:rPr>
              <w:t>: Removed</w:t>
            </w:r>
          </w:p>
          <w:p w:rsidR="00DE65D9" w:rsidP="00DE65D9" w14:paraId="1F84321A" w14:textId="77777777">
            <w:pPr>
              <w:jc w:val="center"/>
              <w:rPr>
                <w:rFonts w:asciiTheme="minorHAnsi" w:hAnsiTheme="minorHAnsi" w:cstheme="minorHAnsi"/>
                <w:color w:val="000000"/>
                <w:sz w:val="22"/>
                <w:szCs w:val="22"/>
              </w:rPr>
            </w:pPr>
            <w:r>
              <w:rPr>
                <w:rFonts w:asciiTheme="minorHAnsi" w:hAnsiTheme="minorHAnsi" w:cstheme="minorHAnsi"/>
                <w:color w:val="000000"/>
                <w:sz w:val="22"/>
                <w:szCs w:val="22"/>
              </w:rPr>
              <w:t>MEALA_N5 – MEALD_N5</w:t>
            </w:r>
          </w:p>
          <w:p w:rsidR="00DE65D9" w:rsidRPr="00C30283" w:rsidP="00DE65D9" w14:paraId="688989D3" w14:textId="55DC03FA">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(ND.12.2. – ND.12.5.) </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F7961C1" w14:textId="6642C224">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6EA81DD9" w14:textId="3FD932F4">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2BEB2D75"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43470E6C" w14:textId="1B3A9018">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116 – 117</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18010BAB" w14:textId="08E3D0E0">
            <w:pPr>
              <w:jc w:val="center"/>
              <w:rPr>
                <w:rFonts w:asciiTheme="minorHAnsi" w:hAnsiTheme="minorHAnsi" w:cstheme="minorHAnsi"/>
                <w:color w:val="000000"/>
                <w:sz w:val="22"/>
                <w:szCs w:val="22"/>
              </w:rPr>
            </w:pPr>
            <w:r>
              <w:rPr>
                <w:rFonts w:asciiTheme="minorHAnsi" w:hAnsiTheme="minorHAnsi" w:cstheme="minorHAnsi"/>
                <w:color w:val="000000"/>
                <w:sz w:val="22"/>
                <w:szCs w:val="22"/>
              </w:rPr>
              <w:t>We removed questions on barriers to receiving needed ancillary services. These questions had questionnaire design issues (for example, they were double barreled) and were burdensome to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RPr="00885DB4" w:rsidP="00DE65D9" w14:paraId="77647DE6" w14:textId="77777777">
            <w:pPr>
              <w:jc w:val="center"/>
              <w:rPr>
                <w:rFonts w:asciiTheme="minorHAnsi" w:hAnsiTheme="minorHAnsi" w:cstheme="minorHAnsi"/>
                <w:color w:val="000000"/>
                <w:sz w:val="22"/>
                <w:szCs w:val="22"/>
              </w:rPr>
            </w:pPr>
            <w:r w:rsidRPr="00885DB4">
              <w:rPr>
                <w:rFonts w:asciiTheme="minorHAnsi" w:hAnsiTheme="minorHAnsi" w:cstheme="minorHAnsi"/>
                <w:b/>
                <w:bCs/>
                <w:color w:val="000000"/>
                <w:sz w:val="22"/>
                <w:szCs w:val="22"/>
              </w:rPr>
              <w:t>2021</w:t>
            </w:r>
            <w:r w:rsidRPr="00885DB4">
              <w:rPr>
                <w:rFonts w:asciiTheme="minorHAnsi" w:hAnsiTheme="minorHAnsi" w:cstheme="minorHAnsi"/>
                <w:color w:val="000000"/>
                <w:sz w:val="22"/>
                <w:szCs w:val="22"/>
              </w:rPr>
              <w:t>: Removed</w:t>
            </w:r>
          </w:p>
          <w:p w:rsidR="00DE65D9" w:rsidRPr="00885DB4" w:rsidP="00DE65D9" w14:paraId="4C5C9871" w14:textId="77777777">
            <w:pPr>
              <w:jc w:val="center"/>
              <w:rPr>
                <w:rFonts w:asciiTheme="minorHAnsi" w:hAnsiTheme="minorHAnsi" w:cstheme="minorHAnsi"/>
                <w:color w:val="000000"/>
                <w:sz w:val="22"/>
                <w:szCs w:val="22"/>
              </w:rPr>
            </w:pPr>
            <w:r w:rsidRPr="00885DB4">
              <w:rPr>
                <w:rFonts w:asciiTheme="minorHAnsi" w:hAnsiTheme="minorHAnsi" w:cstheme="minorHAnsi"/>
                <w:color w:val="000000"/>
                <w:sz w:val="22"/>
                <w:szCs w:val="22"/>
              </w:rPr>
              <w:t>DOMSA_N5 – DOMSD_N5</w:t>
            </w:r>
          </w:p>
          <w:p w:rsidR="00DE65D9" w:rsidRPr="00885DB4" w:rsidP="00DE65D9" w14:paraId="7B296F11" w14:textId="602DFCF7">
            <w:pPr>
              <w:jc w:val="center"/>
              <w:rPr>
                <w:rFonts w:asciiTheme="minorHAnsi" w:hAnsiTheme="minorHAnsi" w:cstheme="minorHAnsi"/>
                <w:color w:val="000000"/>
                <w:sz w:val="22"/>
                <w:szCs w:val="22"/>
              </w:rPr>
            </w:pPr>
            <w:r w:rsidRPr="00885DB4">
              <w:rPr>
                <w:rFonts w:asciiTheme="minorHAnsi" w:hAnsiTheme="minorHAnsi" w:cstheme="minorHAnsi"/>
                <w:color w:val="000000"/>
                <w:sz w:val="22"/>
                <w:szCs w:val="22"/>
              </w:rPr>
              <w:t>ND.13.2 – ND.13.5.</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F96D81B" w14:textId="253CA3B9">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58ED8A9A" w14:textId="2261B81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r>
      <w:tr w14:paraId="40B21742"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4D40FCCE" w14:textId="24D18A63">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119</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512F3F6E" w14:textId="1BF449D0">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one introduction that </w:t>
            </w:r>
            <w:r w:rsidR="00282E7F">
              <w:rPr>
                <w:rFonts w:asciiTheme="minorHAnsi" w:hAnsiTheme="minorHAnsi" w:cstheme="minorHAnsi"/>
                <w:color w:val="000000"/>
                <w:sz w:val="22"/>
                <w:szCs w:val="22"/>
              </w:rPr>
              <w:t xml:space="preserve">let respondents know they were transitioning to a portion of the questionnaire that asked about where respondents get information about HIV. We removed all those questions, which meant removing the introduction statement. </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64CE6438" w14:textId="77777777">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 xml:space="preserve">Removed </w:t>
            </w:r>
          </w:p>
          <w:p w:rsidR="00DE65D9" w:rsidRPr="00615615" w:rsidP="00DE65D9" w14:paraId="1CA13B93" w14:textId="52F25228">
            <w:pPr>
              <w:jc w:val="center"/>
              <w:rPr>
                <w:rFonts w:asciiTheme="minorHAnsi" w:hAnsiTheme="minorHAnsi" w:cstheme="minorHAnsi"/>
                <w:color w:val="000000"/>
                <w:sz w:val="22"/>
                <w:szCs w:val="22"/>
              </w:rPr>
            </w:pPr>
            <w:r>
              <w:rPr>
                <w:rFonts w:asciiTheme="minorHAnsi" w:hAnsiTheme="minorHAnsi" w:cstheme="minorHAnsi"/>
                <w:color w:val="000000"/>
                <w:sz w:val="22"/>
                <w:szCs w:val="22"/>
              </w:rPr>
              <w:t>Intro_INFT3N8A</w:t>
            </w: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70773D5B" w14:textId="262A3416">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P="00DE65D9" w14:paraId="2979CCCA" w14:textId="3C1CEC76">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14:paraId="64740A2E" w14:textId="77777777" w:rsidTr="00F7563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2C22C1CE" w14:textId="54E76C4B">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119 – 120</w:t>
            </w:r>
          </w:p>
        </w:tc>
        <w:tc>
          <w:tcPr>
            <w:tcW w:w="3580" w:type="dxa"/>
            <w:tcBorders>
              <w:top w:val="single" w:sz="4" w:space="0" w:color="auto"/>
              <w:left w:val="single" w:sz="4" w:space="0" w:color="auto"/>
              <w:bottom w:val="single" w:sz="4" w:space="0" w:color="auto"/>
              <w:right w:val="single" w:sz="4" w:space="0" w:color="auto"/>
            </w:tcBorders>
            <w:vAlign w:val="center"/>
          </w:tcPr>
          <w:p w:rsidR="00DE65D9" w:rsidP="00DE65D9" w14:paraId="4C71CC62" w14:textId="082B5556">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We removed 8 questions on where respondents get information about HIV and how much they trust that information. </w:t>
            </w:r>
            <w:r w:rsidR="002D44A7">
              <w:rPr>
                <w:rFonts w:asciiTheme="minorHAnsi" w:hAnsiTheme="minorHAnsi" w:cstheme="minorHAnsi"/>
                <w:color w:val="000000"/>
                <w:sz w:val="22"/>
                <w:szCs w:val="22"/>
              </w:rPr>
              <w:t xml:space="preserve">We have 6 years of data on this topic and decided to remove it to </w:t>
            </w:r>
            <w:r w:rsidR="00325EB9">
              <w:rPr>
                <w:rFonts w:asciiTheme="minorHAnsi" w:hAnsiTheme="minorHAnsi" w:cstheme="minorHAnsi"/>
                <w:color w:val="000000"/>
                <w:sz w:val="22"/>
                <w:szCs w:val="22"/>
              </w:rPr>
              <w:t xml:space="preserve">decrease the length of the overall interview. </w:t>
            </w:r>
          </w:p>
        </w:tc>
        <w:tc>
          <w:tcPr>
            <w:tcW w:w="3150" w:type="dxa"/>
            <w:tcBorders>
              <w:top w:val="single" w:sz="4" w:space="0" w:color="auto"/>
              <w:left w:val="single" w:sz="4" w:space="0" w:color="auto"/>
              <w:bottom w:val="single" w:sz="4" w:space="0" w:color="auto"/>
              <w:right w:val="single" w:sz="4" w:space="0" w:color="auto"/>
            </w:tcBorders>
            <w:vAlign w:val="center"/>
          </w:tcPr>
          <w:p w:rsidR="00DE65D9" w:rsidP="00DE65D9" w14:paraId="25FFCC67" w14:textId="058EB31D">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Pr>
                <w:rFonts w:asciiTheme="minorHAnsi" w:hAnsiTheme="minorHAnsi" w:cstheme="minorHAnsi"/>
                <w:color w:val="000000"/>
                <w:sz w:val="22"/>
                <w:szCs w:val="22"/>
              </w:rPr>
              <w:t xml:space="preserve">Removed </w:t>
            </w:r>
          </w:p>
          <w:p w:rsidR="00DE65D9" w:rsidRPr="002256B1" w:rsidP="00DE65D9" w14:paraId="3EDE8D3E" w14:textId="76960DE8">
            <w:pPr>
              <w:jc w:val="center"/>
              <w:rPr>
                <w:rFonts w:asciiTheme="minorHAnsi" w:hAnsiTheme="minorHAnsi" w:cstheme="minorHAnsi"/>
                <w:color w:val="000000"/>
                <w:sz w:val="22"/>
                <w:szCs w:val="22"/>
              </w:rPr>
            </w:pPr>
            <w:r>
              <w:rPr>
                <w:rFonts w:asciiTheme="minorHAnsi" w:hAnsiTheme="minorHAnsi" w:cstheme="minorHAnsi"/>
                <w:color w:val="000000"/>
                <w:sz w:val="22"/>
                <w:szCs w:val="22"/>
              </w:rPr>
              <w:t>INFT3N8A – INFTX2N8 (PM.1.0. – PM.2.6.)</w:t>
            </w:r>
          </w:p>
          <w:p w:rsidR="00DE65D9" w:rsidRPr="00F706C4" w:rsidP="00DE65D9" w14:paraId="61514EA0" w14:textId="77777777">
            <w:pPr>
              <w:jc w:val="center"/>
              <w:rPr>
                <w:rFonts w:asciiTheme="minorHAnsi" w:hAnsiTheme="minorHAnsi" w:cstheme="minorHAnsi"/>
                <w:color w:val="000000"/>
                <w:sz w:val="22"/>
                <w:szCs w:val="22"/>
              </w:rPr>
            </w:pPr>
          </w:p>
          <w:p w:rsidR="00DE65D9" w:rsidP="00DE65D9" w14:paraId="44BAAF8E" w14:textId="77777777">
            <w:pPr>
              <w:jc w:val="center"/>
              <w:rPr>
                <w:rFonts w:asciiTheme="minorHAnsi" w:hAnsiTheme="minorHAnsi" w:cstheme="minorHAns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DE65D9" w:rsidP="00DE65D9" w14:paraId="48EDC043" w14:textId="07424DB5">
            <w:pPr>
              <w:jc w:val="center"/>
              <w:rPr>
                <w:rFonts w:asciiTheme="minorHAnsi" w:hAnsiTheme="minorHAnsi" w:cstheme="minorHAnsi"/>
                <w:color w:val="000000"/>
                <w:sz w:val="22"/>
                <w:szCs w:val="22"/>
              </w:rPr>
            </w:pPr>
            <w:r>
              <w:rPr>
                <w:rFonts w:asciiTheme="minorHAnsi" w:hAnsiTheme="minorHAnsi" w:cstheme="minorHAnsi"/>
                <w:color w:val="000000"/>
                <w:sz w:val="22"/>
                <w:szCs w:val="22"/>
              </w:rPr>
              <w:t>Decrease</w:t>
            </w:r>
          </w:p>
        </w:tc>
        <w:tc>
          <w:tcPr>
            <w:tcW w:w="2295" w:type="dxa"/>
            <w:tcBorders>
              <w:top w:val="single" w:sz="4" w:space="0" w:color="auto"/>
              <w:left w:val="single" w:sz="4" w:space="0" w:color="auto"/>
              <w:bottom w:val="single" w:sz="4" w:space="0" w:color="auto"/>
              <w:right w:val="single" w:sz="4" w:space="0" w:color="auto"/>
            </w:tcBorders>
            <w:vAlign w:val="center"/>
          </w:tcPr>
          <w:p w:rsidR="00DE65D9" w:rsidRPr="00F706C4" w:rsidP="00DE65D9" w14:paraId="63F5B6D6" w14:textId="31048A76">
            <w:pPr>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p>
        </w:tc>
      </w:tr>
    </w:tbl>
    <w:p w:rsidR="00A76A93" w:rsidP="008E4939" w14:paraId="0941E6C1" w14:textId="77777777">
      <w:pPr>
        <w:rPr>
          <w:sz w:val="22"/>
          <w:szCs w:val="22"/>
        </w:rPr>
      </w:pPr>
    </w:p>
    <w:p w:rsidR="00B85023" w:rsidRPr="00E06920" w:rsidP="00B85023" w14:paraId="352DE81D" w14:textId="099476B6">
      <w:pPr>
        <w:rPr>
          <w:b/>
          <w:bCs/>
          <w:sz w:val="22"/>
          <w:szCs w:val="22"/>
        </w:rPr>
      </w:pPr>
      <w:r w:rsidRPr="00E06920">
        <w:rPr>
          <w:b/>
          <w:bCs/>
          <w:sz w:val="22"/>
          <w:szCs w:val="22"/>
        </w:rPr>
        <w:t>Table 2. Proposed Modifications (Additions)</w:t>
      </w:r>
    </w:p>
    <w:p w:rsidR="00A76A93" w:rsidP="008E4939" w14:paraId="235766DE" w14:textId="77777777">
      <w:pPr>
        <w:rPr>
          <w:sz w:val="22"/>
          <w:szCs w:val="22"/>
        </w:rPr>
      </w:pPr>
    </w:p>
    <w:p w:rsidR="00A76A93" w:rsidRPr="006A79F0" w:rsidP="008E4939" w14:paraId="2E9B322E" w14:textId="77777777">
      <w:pPr>
        <w:rPr>
          <w:sz w:val="22"/>
          <w:szCs w:val="22"/>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3580"/>
        <w:gridCol w:w="3150"/>
        <w:gridCol w:w="2401"/>
        <w:gridCol w:w="2295"/>
      </w:tblGrid>
      <w:tr w14:paraId="7A67AAAF" w14:textId="77777777" w:rsidTr="005B7708">
        <w:tblPrEx>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5"/>
        </w:trPr>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4939" w:rsidRPr="006A79F0" w:rsidP="00754AD2" w14:paraId="20BA6DE4" w14:textId="77777777">
            <w:pPr>
              <w:jc w:val="center"/>
              <w:rPr>
                <w:sz w:val="22"/>
                <w:szCs w:val="22"/>
              </w:rPr>
            </w:pPr>
            <w:r w:rsidRPr="006A79F0">
              <w:rPr>
                <w:sz w:val="22"/>
                <w:szCs w:val="22"/>
              </w:rPr>
              <w:t>Location in Documents</w:t>
            </w:r>
          </w:p>
        </w:tc>
        <w:tc>
          <w:tcPr>
            <w:tcW w:w="3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4939" w:rsidRPr="006A79F0" w:rsidP="00754AD2" w14:paraId="2B168ADD" w14:textId="77777777">
            <w:pPr>
              <w:rPr>
                <w:sz w:val="22"/>
                <w:szCs w:val="22"/>
              </w:rPr>
            </w:pPr>
            <w:r w:rsidRPr="006A79F0">
              <w:rPr>
                <w:sz w:val="22"/>
                <w:szCs w:val="22"/>
              </w:rPr>
              <w:t>Modifications (with brief justification)</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4939" w:rsidRPr="006A79F0" w:rsidP="00754AD2" w14:paraId="1AD9FB42" w14:textId="77777777">
            <w:pPr>
              <w:rPr>
                <w:sz w:val="22"/>
                <w:szCs w:val="22"/>
              </w:rPr>
            </w:pPr>
            <w:r w:rsidRPr="006A79F0">
              <w:rPr>
                <w:sz w:val="22"/>
                <w:szCs w:val="22"/>
              </w:rPr>
              <w:t>Question #(s)</w:t>
            </w: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4939" w:rsidRPr="006A79F0" w:rsidP="00754AD2" w14:paraId="3788C494" w14:textId="77777777">
            <w:pPr>
              <w:rPr>
                <w:sz w:val="22"/>
                <w:szCs w:val="22"/>
              </w:rPr>
            </w:pPr>
            <w:r w:rsidRPr="006A79F0">
              <w:rPr>
                <w:sz w:val="22"/>
                <w:szCs w:val="22"/>
              </w:rPr>
              <w:t>Burden (Increase, Decrease, No change)</w:t>
            </w: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4939" w:rsidRPr="006A79F0" w:rsidP="00754AD2" w14:paraId="14EA450C" w14:textId="77777777">
            <w:pPr>
              <w:rPr>
                <w:sz w:val="22"/>
                <w:szCs w:val="22"/>
              </w:rPr>
            </w:pPr>
            <w:r w:rsidRPr="006A79F0">
              <w:rPr>
                <w:sz w:val="22"/>
                <w:szCs w:val="22"/>
              </w:rPr>
              <w:t>Total Number of Questions</w:t>
            </w:r>
          </w:p>
        </w:tc>
      </w:tr>
      <w:tr w14:paraId="231972BC" w14:textId="77777777" w:rsidTr="00085C3E">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9427F6" w:rsidRPr="00F706C4" w:rsidP="00216A1F" w14:paraId="042746F2" w14:textId="6FEE7534">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131888">
              <w:rPr>
                <w:rFonts w:ascii="Calibri" w:hAnsi="Calibri" w:cs="Calibri"/>
                <w:b/>
                <w:bCs/>
                <w:color w:val="000000"/>
                <w:sz w:val="22"/>
                <w:szCs w:val="22"/>
              </w:rPr>
              <w:t xml:space="preserve">Basic </w:t>
            </w:r>
            <w:r w:rsidR="00905489">
              <w:rPr>
                <w:rFonts w:ascii="Calibri" w:hAnsi="Calibri" w:cs="Calibri"/>
                <w:b/>
                <w:bCs/>
                <w:color w:val="000000"/>
                <w:sz w:val="22"/>
                <w:szCs w:val="22"/>
              </w:rPr>
              <w:t>Demographics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9427F6" w:rsidRPr="00EA388D" w:rsidP="00216A1F" w14:paraId="71D97652" w14:textId="4FD3C905">
            <w:pPr>
              <w:jc w:val="center"/>
              <w:rPr>
                <w:rFonts w:ascii="Calibri" w:hAnsi="Calibri" w:cs="Calibri"/>
                <w:color w:val="000000"/>
                <w:sz w:val="22"/>
                <w:szCs w:val="22"/>
              </w:rPr>
            </w:pPr>
            <w:r w:rsidRPr="00EA388D">
              <w:rPr>
                <w:rFonts w:ascii="Calibri" w:hAnsi="Calibri" w:cs="Calibri"/>
                <w:color w:val="000000"/>
                <w:sz w:val="22"/>
                <w:szCs w:val="22"/>
              </w:rPr>
              <w:t xml:space="preserve">We added two questions about whether respondents identify with a gender identity other than male, female, or transgender. If they do, we ask them to specify the gender identity they identify with. </w:t>
            </w:r>
            <w:r w:rsidRPr="00EA388D" w:rsidR="00E6512C">
              <w:rPr>
                <w:rFonts w:ascii="Calibri" w:hAnsi="Calibri" w:cs="Calibri"/>
                <w:color w:val="000000"/>
                <w:sz w:val="22"/>
                <w:szCs w:val="22"/>
              </w:rPr>
              <w:t xml:space="preserve">Adding these two questions allows us to collect granular data on gender </w:t>
            </w:r>
            <w:r w:rsidRPr="00EA388D" w:rsidR="00E6512C">
              <w:rPr>
                <w:rFonts w:ascii="Calibri" w:hAnsi="Calibri" w:cs="Calibri"/>
                <w:color w:val="000000"/>
                <w:sz w:val="22"/>
                <w:szCs w:val="22"/>
              </w:rPr>
              <w:t xml:space="preserve">identity and evaluate the other gender identity questions we have historically used. </w:t>
            </w:r>
            <w:r w:rsidRPr="00EA388D" w:rsidR="005169CC">
              <w:rPr>
                <w:rFonts w:ascii="Calibri" w:hAnsi="Calibri" w:cs="Calibri"/>
                <w:color w:val="000000"/>
                <w:sz w:val="22"/>
                <w:szCs w:val="22"/>
              </w:rPr>
              <w:t xml:space="preserve">This change was also informed by a report from the Subcommittee on Sexual Orientation, Gender Identity, and Variations in Sex Characteristics (SOGI) Data published in January 2023. </w:t>
            </w:r>
          </w:p>
        </w:tc>
        <w:tc>
          <w:tcPr>
            <w:tcW w:w="3150" w:type="dxa"/>
            <w:tcBorders>
              <w:top w:val="single" w:sz="4" w:space="0" w:color="auto"/>
              <w:left w:val="single" w:sz="4" w:space="0" w:color="auto"/>
              <w:bottom w:val="single" w:sz="4" w:space="0" w:color="auto"/>
              <w:right w:val="single" w:sz="4" w:space="0" w:color="auto"/>
            </w:tcBorders>
            <w:vAlign w:val="center"/>
          </w:tcPr>
          <w:p w:rsidR="009427F6" w:rsidP="00216A1F" w14:paraId="657AD3FC" w14:textId="77777777">
            <w:pPr>
              <w:jc w:val="center"/>
              <w:rPr>
                <w:rFonts w:ascii="Calibri" w:hAnsi="Calibri" w:cs="Calibri"/>
                <w:b/>
                <w:bCs/>
                <w:color w:val="000000"/>
                <w:sz w:val="22"/>
                <w:szCs w:val="22"/>
              </w:rPr>
            </w:pPr>
            <w:r w:rsidRPr="00F706C4">
              <w:rPr>
                <w:rFonts w:ascii="Calibri" w:hAnsi="Calibri" w:cs="Calibri"/>
                <w:b/>
                <w:bCs/>
                <w:color w:val="000000"/>
                <w:sz w:val="22"/>
                <w:szCs w:val="22"/>
              </w:rPr>
              <w:t>202</w:t>
            </w:r>
            <w:r>
              <w:rPr>
                <w:rFonts w:ascii="Calibri" w:hAnsi="Calibri" w:cs="Calibri"/>
                <w:b/>
                <w:bCs/>
                <w:color w:val="000000"/>
                <w:sz w:val="22"/>
                <w:szCs w:val="22"/>
              </w:rPr>
              <w:t>4</w:t>
            </w:r>
            <w:r w:rsidRPr="00F706C4">
              <w:rPr>
                <w:rFonts w:ascii="Calibri" w:hAnsi="Calibri" w:cs="Calibri"/>
                <w:b/>
                <w:bCs/>
                <w:color w:val="000000"/>
                <w:sz w:val="22"/>
                <w:szCs w:val="22"/>
              </w:rPr>
              <w:t>:</w:t>
            </w:r>
          </w:p>
          <w:p w:rsidR="009427F6" w:rsidP="00216A1F" w14:paraId="65E4A299" w14:textId="77777777">
            <w:pPr>
              <w:jc w:val="center"/>
              <w:rPr>
                <w:rFonts w:ascii="Calibri" w:hAnsi="Calibri" w:cs="Calibri"/>
                <w:color w:val="000000"/>
                <w:sz w:val="22"/>
                <w:szCs w:val="22"/>
              </w:rPr>
            </w:pPr>
            <w:r>
              <w:rPr>
                <w:rFonts w:ascii="Calibri" w:hAnsi="Calibri" w:cs="Calibri"/>
                <w:color w:val="000000"/>
                <w:sz w:val="22"/>
                <w:szCs w:val="22"/>
              </w:rPr>
              <w:t xml:space="preserve">GENDEREXPN24, </w:t>
            </w:r>
            <w:r w:rsidR="00E5343F">
              <w:rPr>
                <w:rFonts w:ascii="Calibri" w:hAnsi="Calibri" w:cs="Calibri"/>
                <w:color w:val="000000"/>
                <w:sz w:val="22"/>
                <w:szCs w:val="22"/>
              </w:rPr>
              <w:t>GENDEXPOSN24</w:t>
            </w:r>
          </w:p>
          <w:p w:rsidR="00B8365A" w:rsidRPr="009427F6" w:rsidP="00216A1F" w14:paraId="3E9D21C6" w14:textId="28C7D369">
            <w:pPr>
              <w:jc w:val="center"/>
              <w:rPr>
                <w:rFonts w:ascii="Calibri" w:hAnsi="Calibri" w:cs="Calibri"/>
                <w:color w:val="000000"/>
                <w:sz w:val="22"/>
                <w:szCs w:val="22"/>
              </w:rPr>
            </w:pPr>
            <w:r>
              <w:rPr>
                <w:rFonts w:ascii="Calibri" w:hAnsi="Calibri" w:cs="Calibri"/>
                <w:color w:val="000000"/>
                <w:sz w:val="22"/>
                <w:szCs w:val="22"/>
              </w:rPr>
              <w:t>(</w:t>
            </w:r>
            <w:r w:rsidR="00EE1F8A">
              <w:rPr>
                <w:rFonts w:ascii="Calibri" w:hAnsi="Calibri" w:cs="Calibri"/>
                <w:color w:val="000000"/>
                <w:sz w:val="22"/>
                <w:szCs w:val="22"/>
              </w:rPr>
              <w:t>DG.2.1.–DG.2.2.)</w:t>
            </w:r>
          </w:p>
        </w:tc>
        <w:tc>
          <w:tcPr>
            <w:tcW w:w="2401" w:type="dxa"/>
            <w:tcBorders>
              <w:top w:val="single" w:sz="4" w:space="0" w:color="auto"/>
              <w:left w:val="single" w:sz="4" w:space="0" w:color="auto"/>
              <w:bottom w:val="single" w:sz="4" w:space="0" w:color="auto"/>
              <w:right w:val="single" w:sz="4" w:space="0" w:color="auto"/>
            </w:tcBorders>
            <w:vAlign w:val="center"/>
          </w:tcPr>
          <w:p w:rsidR="009427F6" w:rsidRPr="00F706C4" w:rsidP="00216A1F" w14:paraId="2D2577AE" w14:textId="296DE03A">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9427F6" w:rsidP="00216A1F" w14:paraId="116D2462" w14:textId="214491AF">
            <w:pPr>
              <w:jc w:val="center"/>
              <w:rPr>
                <w:rFonts w:ascii="Calibri" w:hAnsi="Calibri" w:cs="Calibri"/>
                <w:color w:val="000000"/>
                <w:sz w:val="22"/>
                <w:szCs w:val="22"/>
              </w:rPr>
            </w:pPr>
            <w:r>
              <w:rPr>
                <w:rFonts w:ascii="Calibri" w:hAnsi="Calibri" w:cs="Calibri"/>
                <w:color w:val="000000"/>
                <w:sz w:val="22"/>
                <w:szCs w:val="22"/>
              </w:rPr>
              <w:t>2</w:t>
            </w:r>
          </w:p>
        </w:tc>
      </w:tr>
      <w:tr w14:paraId="55838964" w14:textId="77777777" w:rsidTr="00085C3E">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5169CC" w:rsidRPr="00F706C4" w:rsidP="00216A1F" w14:paraId="17627764" w14:textId="16D6FE42">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p.</w:t>
            </w:r>
            <w:r w:rsidR="00131888">
              <w:rPr>
                <w:rFonts w:ascii="Calibri" w:hAnsi="Calibri" w:cs="Calibri"/>
                <w:b/>
                <w:bCs/>
                <w:color w:val="000000"/>
                <w:sz w:val="22"/>
                <w:szCs w:val="22"/>
              </w:rPr>
              <w:t xml:space="preserve"> Basic Demographics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BD087F" w:rsidRPr="00EA388D" w:rsidP="00216A1F" w14:paraId="1C0CB346" w14:textId="60030F58">
            <w:pPr>
              <w:jc w:val="center"/>
              <w:rPr>
                <w:rFonts w:ascii="Calibri" w:hAnsi="Calibri" w:cs="Calibri"/>
                <w:color w:val="000000"/>
                <w:sz w:val="22"/>
                <w:szCs w:val="22"/>
              </w:rPr>
            </w:pPr>
            <w:r w:rsidRPr="00EA388D">
              <w:rPr>
                <w:rFonts w:ascii="Calibri" w:hAnsi="Calibri" w:cs="Calibri"/>
                <w:color w:val="000000"/>
                <w:sz w:val="22"/>
                <w:szCs w:val="22"/>
              </w:rPr>
              <w:t>We added one question on sexual orientation, which will only be asked to respondents who identify as “something else” when asked about their sexual orientation. This will allow us to collect more granular data on sexual orientation and evaluate the sexual orientation question we have historically used.</w:t>
            </w:r>
          </w:p>
          <w:p w:rsidR="005169CC" w:rsidRPr="00EA388D" w:rsidP="00216A1F" w14:paraId="378AE915" w14:textId="49AD651C">
            <w:pPr>
              <w:jc w:val="center"/>
              <w:rPr>
                <w:rFonts w:ascii="Calibri" w:hAnsi="Calibri" w:cs="Calibri"/>
                <w:color w:val="000000"/>
                <w:sz w:val="22"/>
                <w:szCs w:val="22"/>
              </w:rPr>
            </w:pPr>
            <w:r w:rsidRPr="00EA388D">
              <w:rPr>
                <w:rFonts w:ascii="Calibri" w:hAnsi="Calibri" w:cs="Calibri"/>
                <w:color w:val="000000"/>
                <w:sz w:val="22"/>
                <w:szCs w:val="22"/>
              </w:rPr>
              <w:t>This change was also informed by a report from the Subcommittee on Sexual Orientation, Gender Identity, and Variations in Sex Characteristics (SOGI) Data published in January 2023.</w:t>
            </w:r>
          </w:p>
        </w:tc>
        <w:tc>
          <w:tcPr>
            <w:tcW w:w="3150" w:type="dxa"/>
            <w:tcBorders>
              <w:top w:val="single" w:sz="4" w:space="0" w:color="auto"/>
              <w:left w:val="single" w:sz="4" w:space="0" w:color="auto"/>
              <w:bottom w:val="single" w:sz="4" w:space="0" w:color="auto"/>
              <w:right w:val="single" w:sz="4" w:space="0" w:color="auto"/>
            </w:tcBorders>
            <w:vAlign w:val="center"/>
          </w:tcPr>
          <w:p w:rsidR="00BD087F" w:rsidRPr="00BD087F" w:rsidP="00BD087F" w14:paraId="7F887CE9" w14:textId="7BD63530">
            <w:pPr>
              <w:jc w:val="center"/>
              <w:rPr>
                <w:rFonts w:ascii="Calibri" w:hAnsi="Calibri" w:cs="Calibri"/>
                <w:b/>
                <w:bCs/>
                <w:color w:val="000000"/>
                <w:sz w:val="22"/>
                <w:szCs w:val="22"/>
              </w:rPr>
            </w:pPr>
            <w:r w:rsidRPr="00F706C4">
              <w:rPr>
                <w:rFonts w:ascii="Calibri" w:hAnsi="Calibri" w:cs="Calibri"/>
                <w:b/>
                <w:bCs/>
                <w:color w:val="000000"/>
                <w:sz w:val="22"/>
                <w:szCs w:val="22"/>
              </w:rPr>
              <w:t>202</w:t>
            </w:r>
            <w:r>
              <w:rPr>
                <w:rFonts w:ascii="Calibri" w:hAnsi="Calibri" w:cs="Calibri"/>
                <w:b/>
                <w:bCs/>
                <w:color w:val="000000"/>
                <w:sz w:val="22"/>
                <w:szCs w:val="22"/>
              </w:rPr>
              <w:t>4</w:t>
            </w:r>
            <w:r w:rsidRPr="00F706C4">
              <w:rPr>
                <w:rFonts w:ascii="Calibri" w:hAnsi="Calibri" w:cs="Calibri"/>
                <w:b/>
                <w:bCs/>
                <w:color w:val="000000"/>
                <w:sz w:val="22"/>
                <w:szCs w:val="22"/>
              </w:rPr>
              <w:t>:</w:t>
            </w:r>
          </w:p>
          <w:p w:rsidR="00BD087F" w:rsidP="00BD087F" w14:paraId="0156B496" w14:textId="3C03DEAA">
            <w:pPr>
              <w:jc w:val="center"/>
              <w:rPr>
                <w:rFonts w:ascii="Calibri" w:hAnsi="Calibri" w:cs="Calibri"/>
                <w:color w:val="000000"/>
                <w:sz w:val="22"/>
                <w:szCs w:val="22"/>
              </w:rPr>
            </w:pPr>
            <w:r>
              <w:rPr>
                <w:rFonts w:ascii="Calibri" w:hAnsi="Calibri" w:cs="Calibri"/>
                <w:color w:val="000000"/>
                <w:sz w:val="22"/>
                <w:szCs w:val="22"/>
              </w:rPr>
              <w:t>SEXOREXPN24</w:t>
            </w:r>
            <w:r w:rsidR="00EE1F8A">
              <w:rPr>
                <w:rFonts w:ascii="Calibri" w:hAnsi="Calibri" w:cs="Calibri"/>
                <w:color w:val="000000"/>
                <w:sz w:val="22"/>
                <w:szCs w:val="22"/>
              </w:rPr>
              <w:t xml:space="preserve"> (</w:t>
            </w:r>
            <w:r w:rsidR="003220EB">
              <w:rPr>
                <w:rFonts w:ascii="Calibri" w:hAnsi="Calibri" w:cs="Calibri"/>
                <w:color w:val="000000"/>
                <w:sz w:val="22"/>
                <w:szCs w:val="22"/>
              </w:rPr>
              <w:t>DG.3.1.)</w:t>
            </w:r>
          </w:p>
          <w:p w:rsidR="005169CC" w:rsidRPr="00F706C4" w:rsidP="00216A1F" w14:paraId="671C957B" w14:textId="77777777">
            <w:pPr>
              <w:jc w:val="center"/>
              <w:rPr>
                <w:rFonts w:ascii="Calibri" w:hAnsi="Calibri" w:cs="Calibr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5169CC" w:rsidP="00216A1F" w14:paraId="4E9F7B21" w14:textId="56980420">
            <w:pPr>
              <w:jc w:val="center"/>
              <w:rPr>
                <w:rFonts w:ascii="Calibri" w:hAnsi="Calibri" w:cs="Calibri"/>
                <w:color w:val="000000"/>
                <w:sz w:val="22"/>
                <w:szCs w:val="22"/>
              </w:rPr>
            </w:pPr>
            <w:r>
              <w:rPr>
                <w:rFonts w:ascii="Calibri" w:hAnsi="Calibri" w:cs="Calibri"/>
                <w:color w:val="000000"/>
                <w:sz w:val="22"/>
                <w:szCs w:val="22"/>
              </w:rPr>
              <w:t xml:space="preserve">Increase </w:t>
            </w:r>
          </w:p>
        </w:tc>
        <w:tc>
          <w:tcPr>
            <w:tcW w:w="2295" w:type="dxa"/>
            <w:tcBorders>
              <w:top w:val="single" w:sz="4" w:space="0" w:color="auto"/>
              <w:left w:val="single" w:sz="4" w:space="0" w:color="auto"/>
              <w:bottom w:val="single" w:sz="4" w:space="0" w:color="auto"/>
              <w:right w:val="single" w:sz="4" w:space="0" w:color="auto"/>
            </w:tcBorders>
            <w:vAlign w:val="center"/>
          </w:tcPr>
          <w:p w:rsidR="005169CC" w:rsidP="00216A1F" w14:paraId="57438CF5" w14:textId="20E32528">
            <w:pPr>
              <w:jc w:val="center"/>
              <w:rPr>
                <w:rFonts w:ascii="Calibri" w:hAnsi="Calibri" w:cs="Calibri"/>
                <w:color w:val="000000"/>
                <w:sz w:val="22"/>
                <w:szCs w:val="22"/>
              </w:rPr>
            </w:pPr>
            <w:r>
              <w:rPr>
                <w:rFonts w:ascii="Calibri" w:hAnsi="Calibri" w:cs="Calibri"/>
                <w:color w:val="000000"/>
                <w:sz w:val="22"/>
                <w:szCs w:val="22"/>
              </w:rPr>
              <w:t>1</w:t>
            </w:r>
          </w:p>
        </w:tc>
      </w:tr>
      <w:tr w14:paraId="695F7E3A" w14:textId="77777777" w:rsidTr="00CF36C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C67E9B" w:rsidRPr="00F706C4" w:rsidP="00216A1F" w14:paraId="64DD73E3" w14:textId="3FA7322A">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131888">
              <w:rPr>
                <w:rFonts w:ascii="Calibri" w:hAnsi="Calibri" w:cs="Calibri"/>
                <w:b/>
                <w:bCs/>
                <w:color w:val="000000"/>
                <w:sz w:val="22"/>
                <w:szCs w:val="22"/>
              </w:rPr>
              <w:t>Patient Provider Relationship</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C67E9B" w:rsidP="00216A1F" w14:paraId="1EB3C1B4" w14:textId="11CECBA7">
            <w:pPr>
              <w:jc w:val="center"/>
              <w:rPr>
                <w:rFonts w:ascii="Calibri" w:hAnsi="Calibri" w:cs="Calibri"/>
                <w:color w:val="000000"/>
                <w:sz w:val="22"/>
                <w:szCs w:val="22"/>
              </w:rPr>
            </w:pPr>
            <w:r>
              <w:rPr>
                <w:rFonts w:ascii="Calibri" w:hAnsi="Calibri" w:cs="Calibri"/>
                <w:color w:val="000000"/>
                <w:sz w:val="22"/>
                <w:szCs w:val="22"/>
              </w:rPr>
              <w:t>We added two questions on patient-provider communication.</w:t>
            </w:r>
            <w:r w:rsidR="00F47483">
              <w:rPr>
                <w:rFonts w:ascii="Calibri" w:hAnsi="Calibri" w:cs="Calibri"/>
                <w:color w:val="000000"/>
                <w:sz w:val="22"/>
                <w:szCs w:val="22"/>
              </w:rPr>
              <w:t xml:space="preserve"> We also added an introduction to transition respondents to these 2 questions.</w:t>
            </w:r>
            <w:r>
              <w:rPr>
                <w:rFonts w:ascii="Calibri" w:hAnsi="Calibri" w:cs="Calibri"/>
                <w:color w:val="000000"/>
                <w:sz w:val="22"/>
                <w:szCs w:val="22"/>
              </w:rPr>
              <w:t xml:space="preserve"> We removed 14 questions about trust in the patient’s health care provider, but we had to continue to measure </w:t>
            </w:r>
            <w:r w:rsidR="00CF36C6">
              <w:rPr>
                <w:rFonts w:ascii="Calibri" w:hAnsi="Calibri" w:cs="Calibri"/>
                <w:color w:val="000000"/>
                <w:sz w:val="22"/>
                <w:szCs w:val="22"/>
              </w:rPr>
              <w:t>a similar</w:t>
            </w:r>
            <w:r>
              <w:rPr>
                <w:rFonts w:ascii="Calibri" w:hAnsi="Calibri" w:cs="Calibri"/>
                <w:color w:val="000000"/>
                <w:sz w:val="22"/>
                <w:szCs w:val="22"/>
              </w:rPr>
              <w:t xml:space="preserve"> construct. Thus, two questions were added relating to </w:t>
            </w:r>
            <w:r w:rsidR="00CF36C6">
              <w:rPr>
                <w:rFonts w:ascii="Calibri" w:hAnsi="Calibri" w:cs="Calibri"/>
                <w:color w:val="000000"/>
                <w:sz w:val="22"/>
                <w:szCs w:val="22"/>
              </w:rPr>
              <w:t>patient-provider communication.</w:t>
            </w:r>
          </w:p>
        </w:tc>
        <w:tc>
          <w:tcPr>
            <w:tcW w:w="3150" w:type="dxa"/>
            <w:tcBorders>
              <w:top w:val="single" w:sz="4" w:space="0" w:color="auto"/>
              <w:left w:val="single" w:sz="4" w:space="0" w:color="auto"/>
              <w:bottom w:val="single" w:sz="4" w:space="0" w:color="auto"/>
              <w:right w:val="single" w:sz="4" w:space="0" w:color="auto"/>
            </w:tcBorders>
            <w:vAlign w:val="center"/>
          </w:tcPr>
          <w:p w:rsidR="00C67E9B" w:rsidP="00C67E9B" w14:paraId="6B8FE727"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2024: </w:t>
            </w:r>
          </w:p>
          <w:p w:rsidR="00C67E9B" w:rsidRPr="00EF78D0" w:rsidP="00216A1F" w14:paraId="540A3B26" w14:textId="06ABD13D">
            <w:pPr>
              <w:jc w:val="center"/>
              <w:rPr>
                <w:rFonts w:ascii="Calibri" w:hAnsi="Calibri" w:cs="Calibri"/>
                <w:color w:val="000000"/>
                <w:sz w:val="22"/>
                <w:szCs w:val="22"/>
              </w:rPr>
            </w:pPr>
            <w:r>
              <w:rPr>
                <w:rFonts w:ascii="Calibri" w:hAnsi="Calibri" w:cs="Calibri"/>
                <w:color w:val="000000"/>
                <w:sz w:val="22"/>
                <w:szCs w:val="22"/>
              </w:rPr>
              <w:t xml:space="preserve">Intro_COMMU1N24, </w:t>
            </w:r>
            <w:r w:rsidR="00EF78D0">
              <w:rPr>
                <w:rFonts w:ascii="Calibri" w:hAnsi="Calibri" w:cs="Calibri"/>
                <w:color w:val="000000"/>
                <w:sz w:val="22"/>
                <w:szCs w:val="22"/>
              </w:rPr>
              <w:t>COMMU1N24, COMMU2N24</w:t>
            </w:r>
            <w:r w:rsidR="003220EB">
              <w:rPr>
                <w:rFonts w:ascii="Calibri" w:hAnsi="Calibri" w:cs="Calibri"/>
                <w:color w:val="000000"/>
                <w:sz w:val="22"/>
                <w:szCs w:val="22"/>
              </w:rPr>
              <w:t xml:space="preserve"> (KB.2.0.–KB.3.0.)</w:t>
            </w:r>
          </w:p>
          <w:p w:rsidR="00C67E9B" w:rsidRPr="00C67E9B" w:rsidP="00216A1F" w14:paraId="711AE1FE" w14:textId="47C462AC">
            <w:pPr>
              <w:jc w:val="center"/>
              <w:rPr>
                <w:rFonts w:ascii="Calibri" w:hAnsi="Calibri" w:cs="Calibri"/>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C67E9B" w:rsidRPr="00F706C4" w:rsidP="00216A1F" w14:paraId="2F5CB1AE" w14:textId="0C2E3FB3">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C67E9B" w:rsidP="00216A1F" w14:paraId="121922FA" w14:textId="468A4647">
            <w:pPr>
              <w:jc w:val="center"/>
              <w:rPr>
                <w:rFonts w:ascii="Calibri" w:hAnsi="Calibri" w:cs="Calibri"/>
                <w:color w:val="000000"/>
                <w:sz w:val="22"/>
                <w:szCs w:val="22"/>
              </w:rPr>
            </w:pPr>
            <w:r>
              <w:rPr>
                <w:rFonts w:ascii="Calibri" w:hAnsi="Calibri" w:cs="Calibri"/>
                <w:color w:val="000000"/>
                <w:sz w:val="22"/>
                <w:szCs w:val="22"/>
              </w:rPr>
              <w:t>2</w:t>
            </w:r>
          </w:p>
        </w:tc>
      </w:tr>
      <w:tr w14:paraId="59936BEB" w14:textId="77777777" w:rsidTr="00CF36C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5485AD01" w14:textId="3C58E81D">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w:t>
            </w:r>
            <w:r w:rsidR="00131888">
              <w:rPr>
                <w:rFonts w:ascii="Calibri" w:hAnsi="Calibri" w:cs="Calibri"/>
                <w:b/>
                <w:bCs/>
                <w:color w:val="000000"/>
                <w:sz w:val="22"/>
                <w:szCs w:val="22"/>
              </w:rPr>
              <w:t xml:space="preserve"> Emotional Social Support</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010212" w:rsidRPr="00A903B4" w:rsidP="00216A1F" w14:paraId="274AEA4A" w14:textId="3A8D80CB">
            <w:pPr>
              <w:jc w:val="center"/>
              <w:rPr>
                <w:rFonts w:ascii="Calibri" w:hAnsi="Calibri" w:cs="Calibri"/>
                <w:color w:val="000000"/>
                <w:sz w:val="22"/>
                <w:szCs w:val="22"/>
              </w:rPr>
            </w:pPr>
            <w:r>
              <w:rPr>
                <w:rFonts w:ascii="Calibri" w:hAnsi="Calibri" w:cs="Calibri"/>
                <w:color w:val="000000"/>
                <w:sz w:val="22"/>
                <w:szCs w:val="22"/>
              </w:rPr>
              <w:t xml:space="preserve">We added four questions on emotional social support. </w:t>
            </w:r>
            <w:r w:rsidR="00A01B92">
              <w:rPr>
                <w:rFonts w:ascii="Calibri" w:hAnsi="Calibri" w:cs="Calibri"/>
                <w:color w:val="000000"/>
                <w:sz w:val="22"/>
                <w:szCs w:val="22"/>
              </w:rPr>
              <w:t xml:space="preserve">We also added an introduction statement </w:t>
            </w:r>
            <w:r w:rsidR="00A01B92">
              <w:rPr>
                <w:rFonts w:ascii="Calibri" w:hAnsi="Calibri" w:cs="Calibri"/>
                <w:color w:val="000000"/>
                <w:sz w:val="22"/>
                <w:szCs w:val="22"/>
              </w:rPr>
              <w:t xml:space="preserve">that transitions respondents to these questions. </w:t>
            </w:r>
            <w:r>
              <w:rPr>
                <w:rFonts w:ascii="Calibri" w:hAnsi="Calibri" w:cs="Calibri"/>
                <w:color w:val="000000"/>
                <w:sz w:val="22"/>
                <w:szCs w:val="22"/>
              </w:rPr>
              <w:t xml:space="preserve">Social support has been associated with positive health outcomes, which is one reason we added these questions. </w:t>
            </w:r>
          </w:p>
        </w:tc>
        <w:tc>
          <w:tcPr>
            <w:tcW w:w="3150" w:type="dxa"/>
            <w:tcBorders>
              <w:top w:val="single" w:sz="4" w:space="0" w:color="auto"/>
              <w:left w:val="single" w:sz="4" w:space="0" w:color="auto"/>
              <w:bottom w:val="single" w:sz="4" w:space="0" w:color="auto"/>
              <w:right w:val="single" w:sz="4" w:space="0" w:color="auto"/>
            </w:tcBorders>
            <w:vAlign w:val="center"/>
          </w:tcPr>
          <w:p w:rsidR="00F82F6A" w:rsidP="00216A1F" w14:paraId="1C01A882"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2024: </w:t>
            </w:r>
          </w:p>
          <w:p w:rsidR="00010212" w:rsidP="00216A1F" w14:paraId="4B7463E4" w14:textId="775E0BD1">
            <w:pPr>
              <w:jc w:val="center"/>
              <w:rPr>
                <w:rFonts w:ascii="Calibri" w:hAnsi="Calibri" w:cs="Calibri"/>
                <w:color w:val="000000"/>
                <w:sz w:val="22"/>
                <w:szCs w:val="22"/>
              </w:rPr>
            </w:pPr>
            <w:r>
              <w:rPr>
                <w:rFonts w:ascii="Calibri" w:hAnsi="Calibri" w:cs="Calibri"/>
                <w:color w:val="000000"/>
                <w:sz w:val="22"/>
                <w:szCs w:val="22"/>
              </w:rPr>
              <w:t xml:space="preserve">Intro_SUPPORT1N24, </w:t>
            </w:r>
            <w:r w:rsidR="00F82F6A">
              <w:rPr>
                <w:rFonts w:ascii="Calibri" w:hAnsi="Calibri" w:cs="Calibri"/>
                <w:color w:val="000000"/>
                <w:sz w:val="22"/>
                <w:szCs w:val="22"/>
              </w:rPr>
              <w:t>SUPPORT1N24 – SUPPORT4N24</w:t>
            </w:r>
          </w:p>
          <w:p w:rsidR="00F82F6A" w:rsidRPr="00F82F6A" w:rsidP="00216A1F" w14:paraId="000AD415" w14:textId="70EEF845">
            <w:pPr>
              <w:jc w:val="center"/>
              <w:rPr>
                <w:rFonts w:ascii="Calibri" w:hAnsi="Calibri" w:cs="Calibri"/>
                <w:color w:val="000000"/>
                <w:sz w:val="22"/>
                <w:szCs w:val="22"/>
              </w:rPr>
            </w:pPr>
            <w:r>
              <w:rPr>
                <w:rFonts w:ascii="Calibri" w:hAnsi="Calibri" w:cs="Calibri"/>
                <w:color w:val="000000"/>
                <w:sz w:val="22"/>
                <w:szCs w:val="22"/>
              </w:rPr>
              <w:t>(</w:t>
            </w:r>
            <w:r w:rsidR="00113ECE">
              <w:rPr>
                <w:rFonts w:ascii="Calibri" w:hAnsi="Calibri" w:cs="Calibri"/>
                <w:color w:val="000000"/>
                <w:sz w:val="22"/>
                <w:szCs w:val="22"/>
              </w:rPr>
              <w:t>VS.1.0. – VS.4.0.</w:t>
            </w:r>
            <w:r>
              <w:rPr>
                <w:rFonts w:ascii="Calibri" w:hAnsi="Calibri" w:cs="Calibri"/>
                <w:color w:val="000000"/>
                <w:sz w:val="22"/>
                <w:szCs w:val="22"/>
              </w:rPr>
              <w:t>)</w:t>
            </w:r>
          </w:p>
        </w:tc>
        <w:tc>
          <w:tcPr>
            <w:tcW w:w="2401"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3A76C9C6" w14:textId="46687814">
            <w:pPr>
              <w:jc w:val="center"/>
              <w:rPr>
                <w:rFonts w:ascii="Calibri" w:hAnsi="Calibri" w:cs="Calibri"/>
                <w:color w:val="000000"/>
                <w:sz w:val="22"/>
                <w:szCs w:val="22"/>
              </w:rPr>
            </w:pPr>
            <w:r w:rsidRPr="00F706C4">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7A2787D8" w14:textId="20AB80D6">
            <w:pPr>
              <w:jc w:val="center"/>
              <w:rPr>
                <w:rFonts w:ascii="Calibri" w:hAnsi="Calibri" w:cs="Calibri"/>
                <w:color w:val="000000"/>
                <w:sz w:val="22"/>
                <w:szCs w:val="22"/>
              </w:rPr>
            </w:pPr>
            <w:r>
              <w:rPr>
                <w:rFonts w:ascii="Calibri" w:hAnsi="Calibri" w:cs="Calibri"/>
                <w:color w:val="000000"/>
                <w:sz w:val="22"/>
                <w:szCs w:val="22"/>
              </w:rPr>
              <w:t>4</w:t>
            </w:r>
          </w:p>
        </w:tc>
      </w:tr>
      <w:tr w14:paraId="2554A35F" w14:textId="77777777" w:rsidTr="00BC4B9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5B625DFA" w14:textId="68F9F6CA">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E06920">
              <w:rPr>
                <w:rFonts w:ascii="Calibri" w:hAnsi="Calibri" w:cs="Calibri"/>
                <w:b/>
                <w:bCs/>
                <w:color w:val="000000"/>
                <w:sz w:val="22"/>
                <w:szCs w:val="22"/>
              </w:rPr>
              <w:t>Adherence</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010212" w:rsidRPr="00A903B4" w:rsidP="00216A1F" w14:paraId="67BC3023" w14:textId="29DCD4F5">
            <w:pPr>
              <w:jc w:val="center"/>
              <w:rPr>
                <w:rFonts w:ascii="Calibri" w:hAnsi="Calibri" w:cs="Calibri"/>
                <w:color w:val="000000"/>
                <w:sz w:val="22"/>
                <w:szCs w:val="22"/>
              </w:rPr>
            </w:pPr>
            <w:r>
              <w:rPr>
                <w:rFonts w:ascii="Calibri" w:hAnsi="Calibri" w:cs="Calibri"/>
                <w:color w:val="000000"/>
                <w:sz w:val="22"/>
                <w:szCs w:val="22"/>
              </w:rPr>
              <w:t xml:space="preserve">We added </w:t>
            </w:r>
            <w:r w:rsidR="0098752F">
              <w:rPr>
                <w:rFonts w:ascii="Calibri" w:hAnsi="Calibri" w:cs="Calibri"/>
                <w:color w:val="000000"/>
                <w:sz w:val="22"/>
                <w:szCs w:val="22"/>
              </w:rPr>
              <w:t xml:space="preserve">four introduction statements that transition respondents to questions about </w:t>
            </w:r>
            <w:r w:rsidR="009C3048">
              <w:rPr>
                <w:rFonts w:ascii="Calibri" w:hAnsi="Calibri" w:cs="Calibri"/>
                <w:color w:val="000000"/>
                <w:sz w:val="22"/>
                <w:szCs w:val="22"/>
              </w:rPr>
              <w:t xml:space="preserve">their adherence to different kinds of HIV medications (e.g., IV infusion, pills, implants). Respondents will only receive </w:t>
            </w:r>
            <w:r w:rsidR="00BC4B96">
              <w:rPr>
                <w:rFonts w:ascii="Calibri" w:hAnsi="Calibri" w:cs="Calibri"/>
                <w:color w:val="000000"/>
                <w:sz w:val="22"/>
                <w:szCs w:val="22"/>
              </w:rPr>
              <w:t>certain introduction statements depending on the type of treatment regimen they are on.</w:t>
            </w:r>
            <w:r w:rsidR="009C3048">
              <w:rPr>
                <w:rFonts w:ascii="Calibri" w:hAnsi="Calibri" w:cs="Calibri"/>
                <w:color w:val="000000"/>
                <w:sz w:val="22"/>
                <w:szCs w:val="22"/>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rsidR="00010212" w:rsidRPr="0016565D" w:rsidP="00216A1F" w14:paraId="398F9345" w14:textId="514620EE">
            <w:pPr>
              <w:jc w:val="center"/>
              <w:rPr>
                <w:rFonts w:ascii="Calibri" w:hAnsi="Calibri" w:cs="Calibri"/>
                <w:b/>
                <w:bCs/>
                <w:color w:val="000000"/>
                <w:sz w:val="22"/>
                <w:szCs w:val="22"/>
                <w:lang w:val="es-ES"/>
              </w:rPr>
            </w:pPr>
            <w:r w:rsidRPr="0016565D">
              <w:rPr>
                <w:rFonts w:ascii="Calibri" w:hAnsi="Calibri" w:cs="Calibri"/>
                <w:b/>
                <w:bCs/>
                <w:color w:val="000000"/>
                <w:sz w:val="22"/>
                <w:szCs w:val="22"/>
                <w:lang w:val="es-ES"/>
              </w:rPr>
              <w:t>2024:</w:t>
            </w:r>
            <w:r w:rsidRPr="0016565D" w:rsidR="00AF6570">
              <w:rPr>
                <w:rFonts w:ascii="Calibri" w:hAnsi="Calibri" w:cs="Calibri"/>
                <w:b/>
                <w:bCs/>
                <w:color w:val="000000"/>
                <w:sz w:val="22"/>
                <w:szCs w:val="22"/>
                <w:lang w:val="es-ES"/>
              </w:rPr>
              <w:t xml:space="preserve"> </w:t>
            </w:r>
            <w:r w:rsidRPr="0016565D" w:rsidR="00AF6570">
              <w:rPr>
                <w:rFonts w:ascii="Calibri" w:hAnsi="Calibri" w:cs="Calibri"/>
                <w:color w:val="000000"/>
                <w:sz w:val="22"/>
                <w:szCs w:val="22"/>
                <w:lang w:val="es-ES"/>
              </w:rPr>
              <w:t>Intro_ARTTYP1N24</w:t>
            </w:r>
            <w:r w:rsidRPr="0016565D" w:rsidR="0016565D">
              <w:rPr>
                <w:rFonts w:ascii="Calibri" w:hAnsi="Calibri" w:cs="Calibri"/>
                <w:color w:val="000000"/>
                <w:sz w:val="22"/>
                <w:szCs w:val="22"/>
                <w:lang w:val="es-ES"/>
              </w:rPr>
              <w:t>, Intro_IMPADH1N24, Int</w:t>
            </w:r>
            <w:r w:rsidR="0016565D">
              <w:rPr>
                <w:rFonts w:ascii="Calibri" w:hAnsi="Calibri" w:cs="Calibri"/>
                <w:color w:val="000000"/>
                <w:sz w:val="22"/>
                <w:szCs w:val="22"/>
                <w:lang w:val="es-ES"/>
              </w:rPr>
              <w:t>ro_INJADH1N24, Intro_IVADH1N24</w:t>
            </w:r>
          </w:p>
        </w:tc>
        <w:tc>
          <w:tcPr>
            <w:tcW w:w="2401"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54118EC3" w14:textId="3A67AD54">
            <w:pPr>
              <w:jc w:val="center"/>
              <w:rPr>
                <w:rFonts w:ascii="Calibri" w:hAnsi="Calibri" w:cs="Calibri"/>
                <w:color w:val="000000"/>
                <w:sz w:val="22"/>
                <w:szCs w:val="22"/>
              </w:rPr>
            </w:pPr>
            <w:r w:rsidRPr="00F706C4">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409EC0BB" w14:textId="31559FF7">
            <w:pPr>
              <w:jc w:val="center"/>
              <w:rPr>
                <w:rFonts w:ascii="Calibri" w:hAnsi="Calibri" w:cs="Calibri"/>
                <w:color w:val="000000"/>
                <w:sz w:val="22"/>
                <w:szCs w:val="22"/>
              </w:rPr>
            </w:pPr>
            <w:r>
              <w:rPr>
                <w:rFonts w:ascii="Calibri" w:hAnsi="Calibri" w:cs="Calibri"/>
                <w:color w:val="000000"/>
                <w:sz w:val="22"/>
                <w:szCs w:val="22"/>
              </w:rPr>
              <w:t>4</w:t>
            </w:r>
          </w:p>
        </w:tc>
      </w:tr>
      <w:tr w14:paraId="47CC7C32" w14:textId="77777777" w:rsidTr="00BC4B9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70A989FE" w14:textId="17726A97">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Pr>
                <w:rFonts w:ascii="Calibri" w:hAnsi="Calibri" w:cs="Calibri"/>
                <w:b/>
                <w:bCs/>
                <w:color w:val="000000"/>
                <w:sz w:val="22"/>
                <w:szCs w:val="22"/>
              </w:rPr>
              <w:t>Adherence</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010212" w:rsidRPr="00A903B4" w:rsidP="00216A1F" w14:paraId="331FCEF5" w14:textId="7DD10961">
            <w:pPr>
              <w:jc w:val="center"/>
              <w:rPr>
                <w:rFonts w:ascii="Calibri" w:hAnsi="Calibri" w:cs="Calibri"/>
                <w:color w:val="000000"/>
                <w:sz w:val="22"/>
                <w:szCs w:val="22"/>
              </w:rPr>
            </w:pPr>
            <w:r>
              <w:rPr>
                <w:rFonts w:ascii="Calibri" w:hAnsi="Calibri" w:cs="Calibri"/>
                <w:color w:val="000000"/>
                <w:sz w:val="22"/>
                <w:szCs w:val="22"/>
              </w:rPr>
              <w:t>We added 1</w:t>
            </w:r>
            <w:r w:rsidR="00086843">
              <w:rPr>
                <w:rFonts w:ascii="Calibri" w:hAnsi="Calibri" w:cs="Calibri"/>
                <w:color w:val="000000"/>
                <w:sz w:val="22"/>
                <w:szCs w:val="22"/>
              </w:rPr>
              <w:t>3</w:t>
            </w:r>
            <w:r>
              <w:rPr>
                <w:rFonts w:ascii="Calibri" w:hAnsi="Calibri" w:cs="Calibri"/>
                <w:color w:val="000000"/>
                <w:sz w:val="22"/>
                <w:szCs w:val="22"/>
              </w:rPr>
              <w:t xml:space="preserve"> questions about adherence to ART. </w:t>
            </w:r>
            <w:r w:rsidR="0022686F">
              <w:rPr>
                <w:rFonts w:ascii="Calibri" w:hAnsi="Calibri" w:cs="Calibri"/>
                <w:color w:val="000000"/>
                <w:sz w:val="22"/>
                <w:szCs w:val="22"/>
              </w:rPr>
              <w:t xml:space="preserve">We added questions because the HIV treatment landscape is changing, with </w:t>
            </w:r>
            <w:r w:rsidR="00C63F51">
              <w:rPr>
                <w:rFonts w:ascii="Calibri" w:hAnsi="Calibri" w:cs="Calibri"/>
                <w:color w:val="000000"/>
                <w:sz w:val="22"/>
                <w:szCs w:val="22"/>
              </w:rPr>
              <w:t>long-acting</w:t>
            </w:r>
            <w:r w:rsidR="0022686F">
              <w:rPr>
                <w:rFonts w:ascii="Calibri" w:hAnsi="Calibri" w:cs="Calibri"/>
                <w:color w:val="000000"/>
                <w:sz w:val="22"/>
                <w:szCs w:val="22"/>
              </w:rPr>
              <w:t xml:space="preserve"> ART options becoming available to people with HIV. Thus, we had to change our questionnaire based on the changing science. </w:t>
            </w:r>
            <w:r w:rsidR="00C63F51">
              <w:rPr>
                <w:rFonts w:ascii="Calibri" w:hAnsi="Calibri" w:cs="Calibri"/>
                <w:color w:val="000000"/>
                <w:sz w:val="22"/>
                <w:szCs w:val="22"/>
              </w:rPr>
              <w:t xml:space="preserve">We </w:t>
            </w:r>
            <w:r w:rsidR="00C63F51">
              <w:rPr>
                <w:rFonts w:ascii="Calibri" w:hAnsi="Calibri" w:cs="Calibri"/>
                <w:color w:val="000000"/>
                <w:sz w:val="22"/>
                <w:szCs w:val="22"/>
              </w:rPr>
              <w:t>will</w:t>
            </w:r>
            <w:r w:rsidR="00C63F51">
              <w:rPr>
                <w:rFonts w:ascii="Calibri" w:hAnsi="Calibri" w:cs="Calibri"/>
                <w:color w:val="000000"/>
                <w:sz w:val="22"/>
                <w:szCs w:val="22"/>
              </w:rPr>
              <w:t xml:space="preserve"> ask respondents if they took ART in the form of pills, IV infusions, shots, or implants. Depending on their answers, they will be asked additional questions about adherence to their medication. </w:t>
            </w:r>
          </w:p>
        </w:tc>
        <w:tc>
          <w:tcPr>
            <w:tcW w:w="3150" w:type="dxa"/>
            <w:tcBorders>
              <w:top w:val="single" w:sz="4" w:space="0" w:color="auto"/>
              <w:left w:val="single" w:sz="4" w:space="0" w:color="auto"/>
              <w:bottom w:val="single" w:sz="4" w:space="0" w:color="auto"/>
              <w:right w:val="single" w:sz="4" w:space="0" w:color="auto"/>
            </w:tcBorders>
            <w:vAlign w:val="center"/>
          </w:tcPr>
          <w:p w:rsidR="00010212" w:rsidP="00216A1F" w14:paraId="47CB63F6" w14:textId="77777777">
            <w:pPr>
              <w:jc w:val="center"/>
              <w:rPr>
                <w:rFonts w:ascii="Calibri" w:hAnsi="Calibri" w:cs="Calibri"/>
                <w:color w:val="000000"/>
                <w:sz w:val="22"/>
                <w:szCs w:val="22"/>
              </w:rPr>
            </w:pPr>
            <w:r>
              <w:rPr>
                <w:rFonts w:ascii="Calibri" w:hAnsi="Calibri" w:cs="Calibri"/>
                <w:b/>
                <w:bCs/>
                <w:color w:val="000000"/>
                <w:sz w:val="22"/>
                <w:szCs w:val="22"/>
              </w:rPr>
              <w:t>2024:</w:t>
            </w:r>
            <w:r w:rsidR="00AF6570">
              <w:rPr>
                <w:rFonts w:ascii="Calibri" w:hAnsi="Calibri" w:cs="Calibri"/>
                <w:b/>
                <w:bCs/>
                <w:color w:val="000000"/>
                <w:sz w:val="22"/>
                <w:szCs w:val="22"/>
              </w:rPr>
              <w:t xml:space="preserve"> </w:t>
            </w:r>
            <w:r w:rsidR="00FE3BB5">
              <w:rPr>
                <w:rFonts w:ascii="Calibri" w:hAnsi="Calibri" w:cs="Calibri"/>
                <w:color w:val="000000"/>
                <w:sz w:val="22"/>
                <w:szCs w:val="22"/>
              </w:rPr>
              <w:t xml:space="preserve">ARTTYP1N24 – IMPADH3N24 </w:t>
            </w:r>
          </w:p>
          <w:p w:rsidR="00FE3BB5" w:rsidRPr="00FE3BB5" w:rsidP="00216A1F" w14:paraId="6653663E" w14:textId="2BE76319">
            <w:pPr>
              <w:jc w:val="center"/>
              <w:rPr>
                <w:rFonts w:ascii="Calibri" w:hAnsi="Calibri" w:cs="Calibri"/>
                <w:color w:val="000000"/>
                <w:sz w:val="22"/>
                <w:szCs w:val="22"/>
              </w:rPr>
            </w:pPr>
            <w:r>
              <w:rPr>
                <w:rFonts w:ascii="Calibri" w:hAnsi="Calibri" w:cs="Calibri"/>
                <w:color w:val="000000"/>
                <w:sz w:val="22"/>
                <w:szCs w:val="22"/>
              </w:rPr>
              <w:t>(TA.1.0. – TA.1.15)</w:t>
            </w:r>
          </w:p>
        </w:tc>
        <w:tc>
          <w:tcPr>
            <w:tcW w:w="2401"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28863F2D" w14:textId="3671307B">
            <w:pPr>
              <w:jc w:val="center"/>
              <w:rPr>
                <w:rFonts w:ascii="Calibri" w:hAnsi="Calibri" w:cs="Calibri"/>
                <w:color w:val="000000"/>
                <w:sz w:val="22"/>
                <w:szCs w:val="22"/>
              </w:rPr>
            </w:pPr>
            <w:r w:rsidRPr="00F706C4">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010212" w:rsidRPr="00F706C4" w:rsidP="00216A1F" w14:paraId="41327558" w14:textId="433200CE">
            <w:pPr>
              <w:jc w:val="center"/>
              <w:rPr>
                <w:rFonts w:ascii="Calibri" w:hAnsi="Calibri" w:cs="Calibri"/>
                <w:color w:val="000000"/>
                <w:sz w:val="22"/>
                <w:szCs w:val="22"/>
              </w:rPr>
            </w:pPr>
            <w:r>
              <w:rPr>
                <w:rFonts w:ascii="Calibri" w:hAnsi="Calibri" w:cs="Calibri"/>
                <w:color w:val="000000"/>
                <w:sz w:val="22"/>
                <w:szCs w:val="22"/>
              </w:rPr>
              <w:t>13</w:t>
            </w:r>
          </w:p>
        </w:tc>
      </w:tr>
      <w:tr w14:paraId="387375F1" w14:textId="77777777" w:rsidTr="00531DC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F86AAA" w:rsidRPr="00F706C4" w:rsidP="00F86AAA" w14:paraId="35F5A7C8" w14:textId="0054690A">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E06920">
              <w:rPr>
                <w:rFonts w:ascii="Calibri" w:hAnsi="Calibri" w:cs="Calibri"/>
                <w:b/>
                <w:bCs/>
                <w:color w:val="000000"/>
                <w:sz w:val="22"/>
                <w:szCs w:val="22"/>
              </w:rPr>
              <w:t>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F86AAA" w:rsidP="00F86AAA" w14:paraId="2C326D2A" w14:textId="6E7A60F0">
            <w:pPr>
              <w:jc w:val="center"/>
              <w:rPr>
                <w:rFonts w:ascii="Calibri" w:hAnsi="Calibri" w:cs="Calibri"/>
                <w:color w:val="000000"/>
                <w:sz w:val="22"/>
                <w:szCs w:val="22"/>
              </w:rPr>
            </w:pPr>
            <w:r>
              <w:rPr>
                <w:rFonts w:ascii="Calibri" w:hAnsi="Calibri" w:cs="Calibri"/>
                <w:color w:val="000000"/>
                <w:sz w:val="22"/>
                <w:szCs w:val="22"/>
              </w:rPr>
              <w:t xml:space="preserve">We added two questions that </w:t>
            </w:r>
            <w:r w:rsidR="00A46F6B">
              <w:rPr>
                <w:rFonts w:ascii="Calibri" w:hAnsi="Calibri" w:cs="Calibri"/>
                <w:color w:val="000000"/>
                <w:sz w:val="22"/>
                <w:szCs w:val="22"/>
              </w:rPr>
              <w:t xml:space="preserve">measure possible reasons for not receiving a </w:t>
            </w:r>
            <w:r w:rsidR="00531DCC">
              <w:rPr>
                <w:rFonts w:ascii="Calibri" w:hAnsi="Calibri" w:cs="Calibri"/>
                <w:color w:val="000000"/>
                <w:sz w:val="22"/>
                <w:szCs w:val="22"/>
              </w:rPr>
              <w:t>specific ancillary service despite expressing a need for it</w:t>
            </w:r>
            <w:r w:rsidR="00A46F6B">
              <w:rPr>
                <w:rFonts w:ascii="Calibri" w:hAnsi="Calibri" w:cs="Calibri"/>
                <w:color w:val="000000"/>
                <w:sz w:val="22"/>
                <w:szCs w:val="22"/>
              </w:rPr>
              <w:t xml:space="preserve">. </w:t>
            </w:r>
            <w:r w:rsidR="00A017BC">
              <w:rPr>
                <w:rFonts w:ascii="Calibri" w:hAnsi="Calibri" w:cs="Calibri"/>
                <w:color w:val="000000"/>
                <w:sz w:val="22"/>
                <w:szCs w:val="22"/>
              </w:rPr>
              <w:t xml:space="preserve">The first question asks </w:t>
            </w:r>
            <w:r w:rsidR="00531DCC">
              <w:rPr>
                <w:rFonts w:ascii="Calibri" w:hAnsi="Calibri" w:cs="Calibri"/>
                <w:color w:val="000000"/>
                <w:sz w:val="22"/>
                <w:szCs w:val="22"/>
              </w:rPr>
              <w:t>the respondent if</w:t>
            </w:r>
            <w:r w:rsidR="00A017BC">
              <w:rPr>
                <w:rFonts w:ascii="Calibri" w:hAnsi="Calibri" w:cs="Calibri"/>
                <w:color w:val="000000"/>
                <w:sz w:val="22"/>
                <w:szCs w:val="22"/>
              </w:rPr>
              <w:t xml:space="preserve"> they knew the service existed and if they did, the second question asks if they knew how to receive the </w:t>
            </w:r>
            <w:r w:rsidR="00A017BC">
              <w:rPr>
                <w:rFonts w:ascii="Calibri" w:hAnsi="Calibri" w:cs="Calibri"/>
                <w:color w:val="000000"/>
                <w:sz w:val="22"/>
                <w:szCs w:val="22"/>
              </w:rPr>
              <w:t>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0F38C9" w:rsidP="00F86AAA" w14:paraId="6F3EFA45"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sidRPr="00F86AAA">
              <w:rPr>
                <w:rFonts w:ascii="Calibri" w:hAnsi="Calibri" w:cs="Calibri"/>
                <w:color w:val="000000"/>
                <w:sz w:val="22"/>
                <w:szCs w:val="22"/>
              </w:rPr>
              <w:t>CSMNCN24 – CSMNDN24</w:t>
            </w:r>
          </w:p>
          <w:p w:rsidR="00F86AAA" w:rsidRPr="000F38C9" w:rsidP="00F86AAA" w14:paraId="25929F01" w14:textId="4C6FFF44">
            <w:pPr>
              <w:jc w:val="center"/>
              <w:rPr>
                <w:rFonts w:ascii="Calibri" w:hAnsi="Calibri" w:cs="Calibri"/>
                <w:color w:val="000000"/>
                <w:sz w:val="22"/>
                <w:szCs w:val="22"/>
              </w:rPr>
            </w:pPr>
            <w:r w:rsidRPr="000F38C9">
              <w:rPr>
                <w:rFonts w:ascii="Calibri" w:hAnsi="Calibri" w:cs="Calibri"/>
                <w:color w:val="000000"/>
                <w:sz w:val="22"/>
                <w:szCs w:val="22"/>
              </w:rPr>
              <w:t xml:space="preserve"> </w:t>
            </w:r>
            <w:r w:rsidRPr="000F38C9" w:rsidR="000F38C9">
              <w:rPr>
                <w:rFonts w:ascii="Calibri" w:hAnsi="Calibri" w:cs="Calibri"/>
                <w:color w:val="000000"/>
                <w:sz w:val="22"/>
                <w:szCs w:val="22"/>
              </w:rPr>
              <w:t>(ND.1.2. –ND.1.3)</w:t>
            </w:r>
          </w:p>
        </w:tc>
        <w:tc>
          <w:tcPr>
            <w:tcW w:w="2401" w:type="dxa"/>
            <w:tcBorders>
              <w:top w:val="single" w:sz="4" w:space="0" w:color="auto"/>
              <w:left w:val="single" w:sz="4" w:space="0" w:color="auto"/>
              <w:bottom w:val="single" w:sz="4" w:space="0" w:color="auto"/>
              <w:right w:val="single" w:sz="4" w:space="0" w:color="auto"/>
            </w:tcBorders>
            <w:vAlign w:val="center"/>
          </w:tcPr>
          <w:p w:rsidR="00F86AAA" w:rsidP="00F86AAA" w14:paraId="04EAAC6E" w14:textId="474C6C2B">
            <w:pPr>
              <w:jc w:val="center"/>
              <w:rPr>
                <w:rFonts w:ascii="Calibri" w:hAnsi="Calibri" w:cs="Calibri"/>
                <w:color w:val="000000"/>
                <w:sz w:val="22"/>
                <w:szCs w:val="22"/>
              </w:rPr>
            </w:pPr>
            <w:r>
              <w:rPr>
                <w:rFonts w:ascii="Calibri" w:hAnsi="Calibri" w:cs="Calibri"/>
                <w:color w:val="000000"/>
                <w:sz w:val="22"/>
                <w:szCs w:val="22"/>
              </w:rPr>
              <w:t xml:space="preserve">Increase </w:t>
            </w:r>
          </w:p>
        </w:tc>
        <w:tc>
          <w:tcPr>
            <w:tcW w:w="2295" w:type="dxa"/>
            <w:tcBorders>
              <w:top w:val="single" w:sz="4" w:space="0" w:color="auto"/>
              <w:left w:val="single" w:sz="4" w:space="0" w:color="auto"/>
              <w:bottom w:val="single" w:sz="4" w:space="0" w:color="auto"/>
              <w:right w:val="single" w:sz="4" w:space="0" w:color="auto"/>
            </w:tcBorders>
            <w:vAlign w:val="center"/>
          </w:tcPr>
          <w:p w:rsidR="00F86AAA" w:rsidP="00F86AAA" w14:paraId="39E59AE1" w14:textId="1B52696C">
            <w:pPr>
              <w:jc w:val="center"/>
              <w:rPr>
                <w:rFonts w:ascii="Calibri" w:hAnsi="Calibri" w:cs="Calibri"/>
                <w:color w:val="000000"/>
                <w:sz w:val="22"/>
                <w:szCs w:val="22"/>
              </w:rPr>
            </w:pPr>
            <w:r>
              <w:rPr>
                <w:rFonts w:ascii="Calibri" w:hAnsi="Calibri" w:cs="Calibri"/>
                <w:color w:val="000000"/>
                <w:sz w:val="22"/>
                <w:szCs w:val="22"/>
              </w:rPr>
              <w:t>2</w:t>
            </w:r>
          </w:p>
        </w:tc>
      </w:tr>
      <w:tr w14:paraId="2F2E1DE4" w14:textId="77777777" w:rsidTr="00531DCC">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531DCC" w:rsidRPr="00F706C4" w:rsidP="00531DCC" w14:paraId="535FC137" w14:textId="035156F9">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Pr>
                <w:rFonts w:ascii="Calibri" w:hAnsi="Calibri" w:cs="Calibri"/>
                <w:b/>
                <w:bCs/>
                <w:color w:val="000000"/>
                <w:sz w:val="22"/>
                <w:szCs w:val="22"/>
              </w:rPr>
              <w:t>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31DCC" w:rsidP="00531DCC" w14:paraId="1B8429F6" w14:textId="67E5D72A">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531DCC" w:rsidP="0072554D" w14:paraId="3B87A88D"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 xml:space="preserve">TKMDCN24 – TKMDDN24 </w:t>
            </w:r>
          </w:p>
          <w:p w:rsidR="0072554D" w:rsidRPr="0072554D" w:rsidP="0072554D" w14:paraId="384A77B8" w14:textId="3A523D93">
            <w:pPr>
              <w:jc w:val="center"/>
              <w:rPr>
                <w:rFonts w:ascii="Calibri" w:hAnsi="Calibri" w:cs="Calibri"/>
                <w:color w:val="000000"/>
                <w:sz w:val="22"/>
                <w:szCs w:val="22"/>
              </w:rPr>
            </w:pPr>
            <w:r>
              <w:rPr>
                <w:rFonts w:ascii="Calibri" w:hAnsi="Calibri" w:cs="Calibri"/>
                <w:color w:val="000000"/>
                <w:sz w:val="22"/>
                <w:szCs w:val="22"/>
              </w:rPr>
              <w:t>(ND.2.2–ND.2.3.)</w:t>
            </w:r>
          </w:p>
        </w:tc>
        <w:tc>
          <w:tcPr>
            <w:tcW w:w="2401" w:type="dxa"/>
            <w:tcBorders>
              <w:top w:val="single" w:sz="4" w:space="0" w:color="auto"/>
              <w:left w:val="single" w:sz="4" w:space="0" w:color="auto"/>
              <w:bottom w:val="single" w:sz="4" w:space="0" w:color="auto"/>
              <w:right w:val="single" w:sz="4" w:space="0" w:color="auto"/>
            </w:tcBorders>
            <w:vAlign w:val="center"/>
          </w:tcPr>
          <w:p w:rsidR="00531DCC" w:rsidP="00531DCC" w14:paraId="1BDF8DE9" w14:textId="58EFCFC4">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531DCC" w:rsidP="00531DCC" w14:paraId="6A53E2BB" w14:textId="4D6C3AAE">
            <w:pPr>
              <w:jc w:val="center"/>
              <w:rPr>
                <w:rFonts w:ascii="Calibri" w:hAnsi="Calibri" w:cs="Calibri"/>
                <w:color w:val="000000"/>
                <w:sz w:val="22"/>
                <w:szCs w:val="22"/>
              </w:rPr>
            </w:pPr>
            <w:r>
              <w:rPr>
                <w:rFonts w:ascii="Calibri" w:hAnsi="Calibri" w:cs="Calibri"/>
                <w:color w:val="000000"/>
                <w:sz w:val="22"/>
                <w:szCs w:val="22"/>
              </w:rPr>
              <w:t>2</w:t>
            </w:r>
          </w:p>
        </w:tc>
      </w:tr>
      <w:tr w14:paraId="43558693" w14:textId="77777777" w:rsidTr="00870052">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7F30ADCC" w14:textId="6D9D6AB9">
            <w:pPr>
              <w:jc w:val="center"/>
              <w:rPr>
                <w:rFonts w:ascii="Calibri" w:hAnsi="Calibri" w:cs="Calibri"/>
                <w:b/>
                <w:bCs/>
                <w:color w:val="000000"/>
                <w:sz w:val="22"/>
                <w:szCs w:val="22"/>
              </w:rPr>
            </w:pPr>
            <w:r w:rsidRPr="009023A7">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09886AF1" w14:textId="777C4963">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2878018F"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ADAPCN24 – ADAPDN24</w:t>
            </w:r>
          </w:p>
          <w:p w:rsidR="00E06920" w:rsidP="00E06920" w14:paraId="517B4E88" w14:textId="47719282">
            <w:pPr>
              <w:jc w:val="center"/>
              <w:rPr>
                <w:rFonts w:ascii="Calibri" w:hAnsi="Calibri" w:cs="Calibri"/>
                <w:b/>
                <w:bCs/>
                <w:color w:val="000000"/>
                <w:sz w:val="22"/>
                <w:szCs w:val="22"/>
              </w:rPr>
            </w:pPr>
            <w:r>
              <w:rPr>
                <w:rFonts w:ascii="Calibri" w:hAnsi="Calibri" w:cs="Calibri"/>
                <w:color w:val="000000"/>
                <w:sz w:val="22"/>
                <w:szCs w:val="22"/>
              </w:rPr>
              <w:t xml:space="preserve">(ND.3.2. –ND.3.3.) </w:t>
            </w:r>
            <w:r>
              <w:rPr>
                <w:rFonts w:ascii="Calibri" w:hAnsi="Calibri" w:cs="Calibri"/>
                <w:b/>
                <w:bCs/>
                <w:color w:val="000000"/>
                <w:sz w:val="22"/>
                <w:szCs w:val="22"/>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02808CFA" w14:textId="107EA215">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18AD16EF" w14:textId="5A3CCD0D">
            <w:pPr>
              <w:jc w:val="center"/>
              <w:rPr>
                <w:rFonts w:ascii="Calibri" w:hAnsi="Calibri" w:cs="Calibri"/>
                <w:color w:val="000000"/>
                <w:sz w:val="22"/>
                <w:szCs w:val="22"/>
              </w:rPr>
            </w:pPr>
            <w:r>
              <w:rPr>
                <w:rFonts w:ascii="Calibri" w:hAnsi="Calibri" w:cs="Calibri"/>
                <w:color w:val="000000"/>
                <w:sz w:val="22"/>
                <w:szCs w:val="22"/>
              </w:rPr>
              <w:t>2</w:t>
            </w:r>
          </w:p>
        </w:tc>
      </w:tr>
      <w:tr w14:paraId="3362E857" w14:textId="77777777" w:rsidTr="00870052">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1C8DC6B2" w14:textId="61B366D4">
            <w:pPr>
              <w:jc w:val="center"/>
              <w:rPr>
                <w:rFonts w:ascii="Calibri" w:hAnsi="Calibri" w:cs="Calibri"/>
                <w:b/>
                <w:bCs/>
                <w:color w:val="000000"/>
                <w:sz w:val="22"/>
                <w:szCs w:val="22"/>
              </w:rPr>
            </w:pPr>
            <w:r w:rsidRPr="009023A7">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060C60E0" w14:textId="761840B7">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39F6057E"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PATNACN24 – PATNADN24</w:t>
            </w:r>
          </w:p>
          <w:p w:rsidR="00E06920" w:rsidRPr="009A52ED" w:rsidP="00E06920" w14:paraId="23ED2C6C" w14:textId="0E95B3E7">
            <w:pPr>
              <w:jc w:val="center"/>
              <w:rPr>
                <w:rFonts w:ascii="Calibri" w:hAnsi="Calibri" w:cs="Calibri"/>
                <w:color w:val="000000"/>
                <w:sz w:val="22"/>
                <w:szCs w:val="22"/>
              </w:rPr>
            </w:pPr>
            <w:r>
              <w:rPr>
                <w:rFonts w:ascii="Calibri" w:hAnsi="Calibri" w:cs="Calibri"/>
                <w:color w:val="000000"/>
                <w:sz w:val="22"/>
                <w:szCs w:val="22"/>
              </w:rPr>
              <w:t xml:space="preserve"> (ND.4.2. –ND.4.3.)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5CCDE3CE" w14:textId="651CC1A4">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61A934FE" w14:textId="4DDAB6B3">
            <w:pPr>
              <w:jc w:val="center"/>
              <w:rPr>
                <w:rFonts w:ascii="Calibri" w:hAnsi="Calibri" w:cs="Calibri"/>
                <w:color w:val="000000"/>
                <w:sz w:val="22"/>
                <w:szCs w:val="22"/>
              </w:rPr>
            </w:pPr>
            <w:r>
              <w:rPr>
                <w:rFonts w:ascii="Calibri" w:hAnsi="Calibri" w:cs="Calibri"/>
                <w:color w:val="000000"/>
                <w:sz w:val="22"/>
                <w:szCs w:val="22"/>
              </w:rPr>
              <w:t>2</w:t>
            </w:r>
          </w:p>
        </w:tc>
      </w:tr>
      <w:tr w14:paraId="050E91C9"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625E54C5" w14:textId="6A29F9DF">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57E6E5E0" w14:textId="1B77A019">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064814C6"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GRPSCN24 – GRPSDN24</w:t>
            </w:r>
          </w:p>
          <w:p w:rsidR="00E06920" w:rsidP="00E06920" w14:paraId="54CB8064" w14:textId="2E038FB9">
            <w:pPr>
              <w:jc w:val="center"/>
              <w:rPr>
                <w:rFonts w:ascii="Calibri" w:hAnsi="Calibri" w:cs="Calibri"/>
                <w:color w:val="000000"/>
                <w:sz w:val="22"/>
                <w:szCs w:val="22"/>
              </w:rPr>
            </w:pPr>
            <w:r>
              <w:rPr>
                <w:rFonts w:ascii="Calibri" w:hAnsi="Calibri" w:cs="Calibri"/>
                <w:color w:val="000000"/>
                <w:sz w:val="22"/>
                <w:szCs w:val="22"/>
              </w:rPr>
              <w:t>(ND.5.2. –ND.5.3.)</w:t>
            </w:r>
          </w:p>
          <w:p w:rsidR="00E06920" w:rsidRPr="00851755" w:rsidP="00E06920" w14:paraId="500DBA2F" w14:textId="20235387">
            <w:pPr>
              <w:jc w:val="center"/>
              <w:rPr>
                <w:rFonts w:ascii="Calibri" w:hAnsi="Calibri" w:cs="Calibri"/>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39AC87EC" w14:textId="1B3DA266">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2AE74353" w14:textId="3D1BD922">
            <w:pPr>
              <w:jc w:val="center"/>
              <w:rPr>
                <w:rFonts w:ascii="Calibri" w:hAnsi="Calibri" w:cs="Calibri"/>
                <w:color w:val="000000"/>
                <w:sz w:val="22"/>
                <w:szCs w:val="22"/>
              </w:rPr>
            </w:pPr>
            <w:r>
              <w:rPr>
                <w:rFonts w:ascii="Calibri" w:hAnsi="Calibri" w:cs="Calibri"/>
                <w:color w:val="000000"/>
                <w:sz w:val="22"/>
                <w:szCs w:val="22"/>
              </w:rPr>
              <w:t>2</w:t>
            </w:r>
          </w:p>
        </w:tc>
      </w:tr>
      <w:tr w14:paraId="58F790C0"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7F90C1B1" w14:textId="7A28177B">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6F63A4D9" w14:textId="57459D0C">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6DE8AF77"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DENSCN24 – DENSDN24</w:t>
            </w:r>
          </w:p>
          <w:p w:rsidR="00E06920" w:rsidRPr="00660FFE" w:rsidP="00E06920" w14:paraId="5CB81B48" w14:textId="70920BD7">
            <w:pPr>
              <w:jc w:val="center"/>
              <w:rPr>
                <w:rFonts w:ascii="Calibri" w:hAnsi="Calibri" w:cs="Calibri"/>
                <w:color w:val="000000"/>
                <w:sz w:val="22"/>
                <w:szCs w:val="22"/>
              </w:rPr>
            </w:pPr>
            <w:r>
              <w:rPr>
                <w:rFonts w:ascii="Calibri" w:hAnsi="Calibri" w:cs="Calibri"/>
                <w:color w:val="000000"/>
                <w:sz w:val="22"/>
                <w:szCs w:val="22"/>
              </w:rPr>
              <w:t>(ND.6.2. –ND.6.3)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1DFB7C24" w14:textId="268BD329">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53D62288" w14:textId="0096FEAA">
            <w:pPr>
              <w:jc w:val="center"/>
              <w:rPr>
                <w:rFonts w:ascii="Calibri" w:hAnsi="Calibri" w:cs="Calibri"/>
                <w:color w:val="000000"/>
                <w:sz w:val="22"/>
                <w:szCs w:val="22"/>
              </w:rPr>
            </w:pPr>
            <w:r>
              <w:rPr>
                <w:rFonts w:ascii="Calibri" w:hAnsi="Calibri" w:cs="Calibri"/>
                <w:color w:val="000000"/>
                <w:sz w:val="22"/>
                <w:szCs w:val="22"/>
              </w:rPr>
              <w:t>2</w:t>
            </w:r>
          </w:p>
        </w:tc>
      </w:tr>
      <w:tr w14:paraId="2FF2022A"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6A21C221" w14:textId="4BD0164C">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2C2160B0" w14:textId="24A6B784">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1A046A6F"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SUBUCN24 – SUBUDN24</w:t>
            </w:r>
          </w:p>
          <w:p w:rsidR="00E06920" w:rsidRPr="00660FFE" w:rsidP="00E06920" w14:paraId="1786FB5C" w14:textId="6C097A71">
            <w:pPr>
              <w:jc w:val="center"/>
              <w:rPr>
                <w:rFonts w:ascii="Calibri" w:hAnsi="Calibri" w:cs="Calibri"/>
                <w:color w:val="000000"/>
                <w:sz w:val="22"/>
                <w:szCs w:val="22"/>
              </w:rPr>
            </w:pPr>
            <w:r>
              <w:rPr>
                <w:rFonts w:ascii="Calibri" w:hAnsi="Calibri" w:cs="Calibri"/>
                <w:color w:val="000000"/>
                <w:sz w:val="22"/>
                <w:szCs w:val="22"/>
              </w:rPr>
              <w:t>(ND.7.2. –ND.7.3.)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3065AD79" w14:textId="5D3096E5">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47BCC583" w14:textId="386245EB">
            <w:pPr>
              <w:jc w:val="center"/>
              <w:rPr>
                <w:rFonts w:ascii="Calibri" w:hAnsi="Calibri" w:cs="Calibri"/>
                <w:color w:val="000000"/>
                <w:sz w:val="22"/>
                <w:szCs w:val="22"/>
              </w:rPr>
            </w:pPr>
            <w:r>
              <w:rPr>
                <w:rFonts w:ascii="Calibri" w:hAnsi="Calibri" w:cs="Calibri"/>
                <w:color w:val="000000"/>
                <w:sz w:val="22"/>
                <w:szCs w:val="22"/>
              </w:rPr>
              <w:t>2</w:t>
            </w:r>
          </w:p>
        </w:tc>
      </w:tr>
      <w:tr w14:paraId="5C276122"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439AE0D5" w14:textId="1D1DB681">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27B01243" w14:textId="2ADB1AD8">
            <w:pPr>
              <w:jc w:val="center"/>
              <w:rPr>
                <w:rFonts w:ascii="Calibri" w:hAnsi="Calibri" w:cs="Calibri"/>
                <w:color w:val="000000"/>
                <w:sz w:val="22"/>
                <w:szCs w:val="22"/>
              </w:rPr>
            </w:pPr>
            <w:r>
              <w:rPr>
                <w:rFonts w:ascii="Calibri" w:hAnsi="Calibri" w:cs="Calibri"/>
                <w:color w:val="000000"/>
                <w:sz w:val="22"/>
                <w:szCs w:val="22"/>
              </w:rPr>
              <w:t xml:space="preserve">We added two questions that measure possible reasons for not receiving a specific ancillary service </w:t>
            </w:r>
            <w:r>
              <w:rPr>
                <w:rFonts w:ascii="Calibri" w:hAnsi="Calibri" w:cs="Calibri"/>
                <w:color w:val="000000"/>
                <w:sz w:val="22"/>
                <w:szCs w:val="22"/>
              </w:rPr>
              <w:t>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3158519C"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MENTCN24 – MENTDN24</w:t>
            </w:r>
          </w:p>
          <w:p w:rsidR="00E06920" w:rsidRPr="00433A33" w:rsidP="00E06920" w14:paraId="28B967BD" w14:textId="09912659">
            <w:pPr>
              <w:jc w:val="center"/>
              <w:rPr>
                <w:rFonts w:ascii="Calibri" w:hAnsi="Calibri" w:cs="Calibri"/>
                <w:color w:val="000000"/>
                <w:sz w:val="22"/>
                <w:szCs w:val="22"/>
              </w:rPr>
            </w:pPr>
            <w:r>
              <w:rPr>
                <w:rFonts w:ascii="Calibri" w:hAnsi="Calibri" w:cs="Calibri"/>
                <w:color w:val="000000"/>
                <w:sz w:val="22"/>
                <w:szCs w:val="22"/>
              </w:rPr>
              <w:t>(ND.8.2. –ND.8.3.)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6BCD7781" w14:textId="2C19C894">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446E7265" w14:textId="752AF9B6">
            <w:pPr>
              <w:jc w:val="center"/>
              <w:rPr>
                <w:rFonts w:ascii="Calibri" w:hAnsi="Calibri" w:cs="Calibri"/>
                <w:color w:val="000000"/>
                <w:sz w:val="22"/>
                <w:szCs w:val="22"/>
              </w:rPr>
            </w:pPr>
            <w:r>
              <w:rPr>
                <w:rFonts w:ascii="Calibri" w:hAnsi="Calibri" w:cs="Calibri"/>
                <w:color w:val="000000"/>
                <w:sz w:val="22"/>
                <w:szCs w:val="22"/>
              </w:rPr>
              <w:t>2</w:t>
            </w:r>
          </w:p>
        </w:tc>
      </w:tr>
      <w:tr w14:paraId="7149A49F"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5D66CD2E" w14:textId="4CE3A62C">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4BDA33A7" w14:textId="32A1ACC8">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594097BF"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TRANCN24 – TRANDN24</w:t>
            </w:r>
          </w:p>
          <w:p w:rsidR="00E06920" w:rsidRPr="005F73FD" w:rsidP="00E06920" w14:paraId="0CFC749F" w14:textId="3608969B">
            <w:pPr>
              <w:jc w:val="center"/>
              <w:rPr>
                <w:rFonts w:ascii="Calibri" w:hAnsi="Calibri" w:cs="Calibri"/>
                <w:color w:val="000000"/>
                <w:sz w:val="22"/>
                <w:szCs w:val="22"/>
              </w:rPr>
            </w:pPr>
            <w:r>
              <w:rPr>
                <w:rFonts w:ascii="Calibri" w:hAnsi="Calibri" w:cs="Calibri"/>
                <w:color w:val="000000"/>
                <w:sz w:val="22"/>
                <w:szCs w:val="22"/>
              </w:rPr>
              <w:t>(ND.9.2. –ND.9.3.)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4C12C144" w14:textId="74309321">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068D2ED0" w14:textId="33183E9A">
            <w:pPr>
              <w:jc w:val="center"/>
              <w:rPr>
                <w:rFonts w:ascii="Calibri" w:hAnsi="Calibri" w:cs="Calibri"/>
                <w:color w:val="000000"/>
                <w:sz w:val="22"/>
                <w:szCs w:val="22"/>
              </w:rPr>
            </w:pPr>
            <w:r>
              <w:rPr>
                <w:rFonts w:ascii="Calibri" w:hAnsi="Calibri" w:cs="Calibri"/>
                <w:color w:val="000000"/>
                <w:sz w:val="22"/>
                <w:szCs w:val="22"/>
              </w:rPr>
              <w:t>2</w:t>
            </w:r>
          </w:p>
        </w:tc>
      </w:tr>
      <w:tr w14:paraId="1E7B4E50"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796A8516" w14:textId="20A9782B">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06808320" w14:textId="7F6E461A">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00E65EDE"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SHLTCN24 -SHLTDN24</w:t>
            </w:r>
          </w:p>
          <w:p w:rsidR="00E06920" w:rsidRPr="005F73FD" w:rsidP="00E06920" w14:paraId="0B3305EB" w14:textId="6C10221D">
            <w:pPr>
              <w:jc w:val="center"/>
              <w:rPr>
                <w:rFonts w:ascii="Calibri" w:hAnsi="Calibri" w:cs="Calibri"/>
                <w:color w:val="000000"/>
                <w:sz w:val="22"/>
                <w:szCs w:val="22"/>
              </w:rPr>
            </w:pPr>
            <w:r>
              <w:rPr>
                <w:rFonts w:ascii="Calibri" w:hAnsi="Calibri" w:cs="Calibri"/>
                <w:color w:val="000000"/>
                <w:sz w:val="22"/>
                <w:szCs w:val="22"/>
              </w:rPr>
              <w:t xml:space="preserve"> (ND.10.2. –ND.10.3.)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3F76D10D" w14:textId="06895021">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4C3EC0E7" w14:textId="41015C34">
            <w:pPr>
              <w:jc w:val="center"/>
              <w:rPr>
                <w:rFonts w:ascii="Calibri" w:hAnsi="Calibri" w:cs="Calibri"/>
                <w:color w:val="000000"/>
                <w:sz w:val="22"/>
                <w:szCs w:val="22"/>
              </w:rPr>
            </w:pPr>
            <w:r>
              <w:rPr>
                <w:rFonts w:ascii="Calibri" w:hAnsi="Calibri" w:cs="Calibri"/>
                <w:color w:val="000000"/>
                <w:sz w:val="22"/>
                <w:szCs w:val="22"/>
              </w:rPr>
              <w:t>2</w:t>
            </w:r>
          </w:p>
        </w:tc>
      </w:tr>
      <w:tr w14:paraId="2EC3AC17"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2B790EDE" w14:textId="15A29D4E">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5E3C29FF" w14:textId="44843E4B">
            <w:pPr>
              <w:jc w:val="center"/>
              <w:rPr>
                <w:rFonts w:ascii="Calibri" w:hAnsi="Calibri" w:cs="Calibri"/>
                <w:color w:val="000000"/>
                <w:sz w:val="22"/>
                <w:szCs w:val="22"/>
              </w:rPr>
            </w:pPr>
            <w:r>
              <w:rPr>
                <w:rFonts w:ascii="Calibri" w:hAnsi="Calibri" w:cs="Calibri"/>
                <w:color w:val="000000"/>
                <w:sz w:val="22"/>
                <w:szCs w:val="22"/>
              </w:rPr>
              <w:t xml:space="preserve">We added two questions that measure possible reasons for not receiving a specific ancillary service despite expressing a need for it. The first question asks the respondent if they knew the service existed and if </w:t>
            </w:r>
            <w:r>
              <w:rPr>
                <w:rFonts w:ascii="Calibri" w:hAnsi="Calibri" w:cs="Calibri"/>
                <w:color w:val="000000"/>
                <w:sz w:val="22"/>
                <w:szCs w:val="22"/>
              </w:rPr>
              <w:t>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2087AE39"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FOODCN24 – FOODDN24</w:t>
            </w:r>
          </w:p>
          <w:p w:rsidR="00E06920" w:rsidP="00E06920" w14:paraId="2469B94E" w14:textId="7DD33A6C">
            <w:pPr>
              <w:jc w:val="center"/>
              <w:rPr>
                <w:rFonts w:ascii="Calibri" w:hAnsi="Calibri" w:cs="Calibri"/>
                <w:color w:val="000000"/>
                <w:sz w:val="22"/>
                <w:szCs w:val="22"/>
              </w:rPr>
            </w:pPr>
            <w:r>
              <w:rPr>
                <w:rFonts w:ascii="Calibri" w:hAnsi="Calibri" w:cs="Calibri"/>
                <w:color w:val="000000"/>
                <w:sz w:val="22"/>
                <w:szCs w:val="22"/>
              </w:rPr>
              <w:t>(ND.11.2. –ND.11.3.)</w:t>
            </w:r>
          </w:p>
          <w:p w:rsidR="00E06920" w:rsidRPr="00945AD6" w:rsidP="00E06920" w14:paraId="45240330" w14:textId="41F9A04E">
            <w:pPr>
              <w:jc w:val="center"/>
              <w:rPr>
                <w:rFonts w:ascii="Calibri" w:hAnsi="Calibri" w:cs="Calibri"/>
                <w:color w:val="000000"/>
                <w:sz w:val="22"/>
                <w:szCs w:val="22"/>
              </w:rPr>
            </w:pPr>
            <w:r>
              <w:rPr>
                <w:rFonts w:ascii="Calibri" w:hAnsi="Calibri" w:cs="Calibri"/>
                <w:color w:val="000000"/>
                <w:sz w:val="22"/>
                <w:szCs w:val="22"/>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119B2354" w14:textId="1D9B5291">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07A70DA8" w14:textId="0BE76DC1">
            <w:pPr>
              <w:jc w:val="center"/>
              <w:rPr>
                <w:rFonts w:ascii="Calibri" w:hAnsi="Calibri" w:cs="Calibri"/>
                <w:color w:val="000000"/>
                <w:sz w:val="22"/>
                <w:szCs w:val="22"/>
              </w:rPr>
            </w:pPr>
            <w:r>
              <w:rPr>
                <w:rFonts w:ascii="Calibri" w:hAnsi="Calibri" w:cs="Calibri"/>
                <w:color w:val="000000"/>
                <w:sz w:val="22"/>
                <w:szCs w:val="22"/>
              </w:rPr>
              <w:t>2</w:t>
            </w:r>
          </w:p>
        </w:tc>
      </w:tr>
      <w:tr w14:paraId="61CED0E7"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062E420E" w14:textId="415B61B3">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37A8D5EC" w14:textId="20569DFD">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2C28C285"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MEALCN24 – MEALDN24</w:t>
            </w:r>
          </w:p>
          <w:p w:rsidR="00E06920" w:rsidRPr="00F24697" w:rsidP="00E06920" w14:paraId="63239979" w14:textId="1FA80F77">
            <w:pPr>
              <w:jc w:val="center"/>
              <w:rPr>
                <w:rFonts w:ascii="Calibri" w:hAnsi="Calibri" w:cs="Calibri"/>
                <w:color w:val="000000"/>
                <w:sz w:val="22"/>
                <w:szCs w:val="22"/>
              </w:rPr>
            </w:pPr>
            <w:r>
              <w:rPr>
                <w:rFonts w:ascii="Calibri" w:hAnsi="Calibri" w:cs="Calibri"/>
                <w:color w:val="000000"/>
                <w:sz w:val="22"/>
                <w:szCs w:val="22"/>
              </w:rPr>
              <w:t>(ND.12.2. –ND.12.3.)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67C38F85" w14:textId="51BED4A3">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5465D5FB" w14:textId="61818E0D">
            <w:pPr>
              <w:jc w:val="center"/>
              <w:rPr>
                <w:rFonts w:ascii="Calibri" w:hAnsi="Calibri" w:cs="Calibri"/>
                <w:color w:val="000000"/>
                <w:sz w:val="22"/>
                <w:szCs w:val="22"/>
              </w:rPr>
            </w:pPr>
            <w:r>
              <w:rPr>
                <w:rFonts w:ascii="Calibri" w:hAnsi="Calibri" w:cs="Calibri"/>
                <w:color w:val="000000"/>
                <w:sz w:val="22"/>
                <w:szCs w:val="22"/>
              </w:rPr>
              <w:t>2</w:t>
            </w:r>
          </w:p>
        </w:tc>
      </w:tr>
      <w:tr w14:paraId="4A66238A"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41A8BC7A" w14:textId="7F3FE090">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0153609A" w14:textId="257BDD21">
            <w:pPr>
              <w:jc w:val="center"/>
              <w:rPr>
                <w:rFonts w:ascii="Calibri" w:hAnsi="Calibri" w:cs="Calibri"/>
                <w:color w:val="000000"/>
                <w:sz w:val="22"/>
                <w:szCs w:val="22"/>
              </w:rPr>
            </w:pPr>
            <w:r>
              <w:rPr>
                <w:rFonts w:ascii="Calibri" w:hAnsi="Calibri" w:cs="Calibri"/>
                <w:color w:val="000000"/>
                <w:sz w:val="22"/>
                <w:szCs w:val="22"/>
              </w:rPr>
              <w:t>We added two questions asking respondents if they received any other type of food assistance besides SNAP/WIC or free or low-cost food. This question will allow us to measure unmet needs for other types of food assistance and evaluate our questions relating to SNAP/WIC and free or low-cost food.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04A97CE0"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2024: </w:t>
            </w:r>
          </w:p>
          <w:p w:rsidR="00E06920" w:rsidP="00E06920" w14:paraId="217DE67D" w14:textId="77777777">
            <w:pPr>
              <w:jc w:val="center"/>
              <w:rPr>
                <w:rFonts w:ascii="Calibri" w:hAnsi="Calibri" w:cs="Calibri"/>
                <w:color w:val="000000"/>
                <w:sz w:val="22"/>
                <w:szCs w:val="22"/>
              </w:rPr>
            </w:pPr>
            <w:r>
              <w:rPr>
                <w:rFonts w:ascii="Calibri" w:hAnsi="Calibri" w:cs="Calibri"/>
                <w:color w:val="000000"/>
                <w:sz w:val="22"/>
                <w:szCs w:val="22"/>
              </w:rPr>
              <w:t>FATYPAN24 – FATYPBN24</w:t>
            </w:r>
          </w:p>
          <w:p w:rsidR="00E06920" w:rsidRPr="006B74D6" w:rsidP="00E06920" w14:paraId="76ADA3F9" w14:textId="1F6E717F">
            <w:pPr>
              <w:jc w:val="center"/>
              <w:rPr>
                <w:rFonts w:ascii="Calibri" w:hAnsi="Calibri" w:cs="Calibri"/>
                <w:color w:val="000000"/>
                <w:sz w:val="22"/>
                <w:szCs w:val="22"/>
              </w:rPr>
            </w:pPr>
            <w:r>
              <w:rPr>
                <w:rFonts w:ascii="Calibri" w:hAnsi="Calibri" w:cs="Calibri"/>
                <w:color w:val="000000"/>
                <w:sz w:val="22"/>
                <w:szCs w:val="22"/>
              </w:rPr>
              <w:t>(ND.12.4. –ND.12.5)</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7E7871DA" w14:textId="62FC375C">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6DB4C13D" w14:textId="4A1B06E2">
            <w:pPr>
              <w:jc w:val="center"/>
              <w:rPr>
                <w:rFonts w:ascii="Calibri" w:hAnsi="Calibri" w:cs="Calibri"/>
                <w:color w:val="000000"/>
                <w:sz w:val="22"/>
                <w:szCs w:val="22"/>
              </w:rPr>
            </w:pPr>
            <w:r>
              <w:rPr>
                <w:rFonts w:ascii="Calibri" w:hAnsi="Calibri" w:cs="Calibri"/>
                <w:color w:val="000000"/>
                <w:sz w:val="22"/>
                <w:szCs w:val="22"/>
              </w:rPr>
              <w:t>2</w:t>
            </w:r>
          </w:p>
        </w:tc>
      </w:tr>
      <w:tr w14:paraId="07278008"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37476B2A" w14:textId="49C2029D">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49E6EC1F" w14:textId="35F7A51D">
            <w:pPr>
              <w:jc w:val="center"/>
              <w:rPr>
                <w:rFonts w:ascii="Calibri" w:hAnsi="Calibri" w:cs="Calibri"/>
                <w:color w:val="000000"/>
                <w:sz w:val="22"/>
                <w:szCs w:val="22"/>
              </w:rPr>
            </w:pPr>
            <w:r>
              <w:rPr>
                <w:rFonts w:ascii="Calibri" w:hAnsi="Calibri" w:cs="Calibri"/>
                <w:color w:val="000000"/>
                <w:sz w:val="22"/>
                <w:szCs w:val="22"/>
              </w:rPr>
              <w:t>We added two questions that measure possible reasons for not receiving a specific ancillary service despite expressing a need for it. The first question asks the respondent if they knew the service existed and if they did, the second question asks if they knew how to receive the service. These are two common reasons why people with HIV might not receive services they need.</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325FF766" w14:textId="77777777">
            <w:pPr>
              <w:jc w:val="center"/>
              <w:rPr>
                <w:rFonts w:ascii="Calibri" w:hAnsi="Calibri" w:cs="Calibri"/>
                <w:color w:val="000000"/>
                <w:sz w:val="22"/>
                <w:szCs w:val="22"/>
              </w:rPr>
            </w:pPr>
            <w:r>
              <w:rPr>
                <w:rFonts w:ascii="Calibri" w:hAnsi="Calibri" w:cs="Calibri"/>
                <w:b/>
                <w:bCs/>
                <w:color w:val="000000"/>
                <w:sz w:val="22"/>
                <w:szCs w:val="22"/>
              </w:rPr>
              <w:t xml:space="preserve">2024: </w:t>
            </w:r>
            <w:r>
              <w:rPr>
                <w:rFonts w:ascii="Calibri" w:hAnsi="Calibri" w:cs="Calibri"/>
                <w:color w:val="000000"/>
                <w:sz w:val="22"/>
                <w:szCs w:val="22"/>
              </w:rPr>
              <w:t>DOMSCN24 – DOMSDN24</w:t>
            </w:r>
          </w:p>
          <w:p w:rsidR="00E06920" w:rsidRPr="00AE6263" w:rsidP="00E06920" w14:paraId="3AFD2E24" w14:textId="2179FC21">
            <w:pPr>
              <w:jc w:val="center"/>
              <w:rPr>
                <w:rFonts w:ascii="Calibri" w:hAnsi="Calibri" w:cs="Calibri"/>
                <w:color w:val="000000"/>
                <w:sz w:val="22"/>
                <w:szCs w:val="22"/>
              </w:rPr>
            </w:pPr>
            <w:r>
              <w:rPr>
                <w:rFonts w:ascii="Calibri" w:hAnsi="Calibri" w:cs="Calibri"/>
                <w:color w:val="000000"/>
                <w:sz w:val="22"/>
                <w:szCs w:val="22"/>
              </w:rPr>
              <w:t>(ND.13.2. –ND.13.3.)</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1DDFDC7E" w14:textId="5AADE9E1">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301A9734" w14:textId="7421197D">
            <w:pPr>
              <w:jc w:val="center"/>
              <w:rPr>
                <w:rFonts w:ascii="Calibri" w:hAnsi="Calibri" w:cs="Calibri"/>
                <w:color w:val="000000"/>
                <w:sz w:val="22"/>
                <w:szCs w:val="22"/>
              </w:rPr>
            </w:pPr>
            <w:r>
              <w:rPr>
                <w:rFonts w:ascii="Calibri" w:hAnsi="Calibri" w:cs="Calibri"/>
                <w:color w:val="000000"/>
                <w:sz w:val="22"/>
                <w:szCs w:val="22"/>
              </w:rPr>
              <w:t>2</w:t>
            </w:r>
          </w:p>
        </w:tc>
      </w:tr>
      <w:tr w14:paraId="7B98EDC0"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21FEBF1F" w14:textId="01E5A45E">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44F6D956" w14:textId="0499C6C8">
            <w:pPr>
              <w:jc w:val="center"/>
              <w:rPr>
                <w:rFonts w:ascii="Calibri" w:hAnsi="Calibri" w:cs="Calibri"/>
                <w:color w:val="000000"/>
                <w:sz w:val="22"/>
                <w:szCs w:val="22"/>
              </w:rPr>
            </w:pPr>
            <w:r>
              <w:rPr>
                <w:rFonts w:ascii="Calibri" w:hAnsi="Calibri" w:cs="Calibri"/>
                <w:color w:val="000000"/>
                <w:sz w:val="22"/>
                <w:szCs w:val="22"/>
              </w:rPr>
              <w:t>We added an introduction and two questions on job assistance programs. Employment is an important social determinant of health. We want to measure how many people with HIV have an unmet need for help from a job assistance program.</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RPr="00C37BE1" w:rsidP="00E06920" w14:paraId="3016C294" w14:textId="77777777">
            <w:pPr>
              <w:jc w:val="center"/>
              <w:rPr>
                <w:rFonts w:ascii="Calibri" w:hAnsi="Calibri" w:cs="Calibri"/>
                <w:b/>
                <w:bCs/>
                <w:color w:val="000000"/>
                <w:sz w:val="22"/>
                <w:szCs w:val="22"/>
                <w:lang w:val="es-ES"/>
              </w:rPr>
            </w:pPr>
            <w:r w:rsidRPr="00C37BE1">
              <w:rPr>
                <w:rFonts w:ascii="Calibri" w:hAnsi="Calibri" w:cs="Calibri"/>
                <w:b/>
                <w:bCs/>
                <w:color w:val="000000"/>
                <w:sz w:val="22"/>
                <w:szCs w:val="22"/>
                <w:lang w:val="es-ES"/>
              </w:rPr>
              <w:t>2024:</w:t>
            </w:r>
          </w:p>
          <w:p w:rsidR="00E06920" w:rsidRPr="00C37BE1" w:rsidP="00E06920" w14:paraId="6586A533" w14:textId="228E0FD0">
            <w:pPr>
              <w:jc w:val="center"/>
              <w:rPr>
                <w:rFonts w:ascii="Calibri" w:hAnsi="Calibri" w:cs="Calibri"/>
                <w:color w:val="000000"/>
                <w:sz w:val="22"/>
                <w:szCs w:val="22"/>
                <w:lang w:val="es-ES"/>
              </w:rPr>
            </w:pPr>
            <w:r w:rsidRPr="00C37BE1">
              <w:rPr>
                <w:rFonts w:ascii="Calibri" w:hAnsi="Calibri" w:cs="Calibri"/>
                <w:color w:val="000000"/>
                <w:sz w:val="22"/>
                <w:szCs w:val="22"/>
                <w:lang w:val="es-ES"/>
              </w:rPr>
              <w:t>Intro_EMPLAN24, EMPLAN24 – EMPLDN24</w:t>
            </w:r>
          </w:p>
          <w:p w:rsidR="00E06920" w:rsidRPr="00C37BE1" w:rsidP="00E06920" w14:paraId="6F08A3A9" w14:textId="6218AE33">
            <w:pPr>
              <w:jc w:val="center"/>
              <w:rPr>
                <w:rFonts w:ascii="Calibri" w:hAnsi="Calibri" w:cs="Calibri"/>
                <w:color w:val="000000"/>
                <w:sz w:val="22"/>
                <w:szCs w:val="22"/>
                <w:lang w:val="es-ES"/>
              </w:rPr>
            </w:pPr>
            <w:r w:rsidRPr="00C37BE1">
              <w:rPr>
                <w:rFonts w:ascii="Calibri" w:hAnsi="Calibri" w:cs="Calibri"/>
                <w:color w:val="000000"/>
                <w:sz w:val="22"/>
                <w:szCs w:val="22"/>
                <w:lang w:val="es-ES"/>
              </w:rPr>
              <w:t>(ND.14.0. –ND.14.3.)</w:t>
            </w:r>
          </w:p>
          <w:p w:rsidR="00E06920" w:rsidRPr="00C37BE1" w:rsidP="00E06920" w14:paraId="4CFC803F" w14:textId="35E9CDBD">
            <w:pPr>
              <w:jc w:val="center"/>
              <w:rPr>
                <w:rFonts w:ascii="Calibri" w:hAnsi="Calibri" w:cs="Calibri"/>
                <w:color w:val="000000"/>
                <w:sz w:val="22"/>
                <w:szCs w:val="22"/>
                <w:lang w:val="es-ES"/>
              </w:rPr>
            </w:pP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0DD0E015" w14:textId="49D16B3F">
            <w:pPr>
              <w:jc w:val="center"/>
              <w:rPr>
                <w:rFonts w:ascii="Calibri" w:hAnsi="Calibri" w:cs="Calibri"/>
                <w:color w:val="000000"/>
                <w:sz w:val="22"/>
                <w:szCs w:val="22"/>
              </w:rPr>
            </w:pPr>
            <w:r>
              <w:rPr>
                <w:rFonts w:ascii="Calibri" w:hAnsi="Calibri" w:cs="Calibri"/>
                <w:color w:val="000000"/>
                <w:sz w:val="22"/>
                <w:szCs w:val="22"/>
              </w:rPr>
              <w:t xml:space="preserve">Increase </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21314E63" w14:textId="4B4D3F76">
            <w:pPr>
              <w:jc w:val="center"/>
              <w:rPr>
                <w:rFonts w:ascii="Calibri" w:hAnsi="Calibri" w:cs="Calibri"/>
                <w:color w:val="000000"/>
                <w:sz w:val="22"/>
                <w:szCs w:val="22"/>
              </w:rPr>
            </w:pPr>
            <w:r>
              <w:rPr>
                <w:rFonts w:ascii="Calibri" w:hAnsi="Calibri" w:cs="Calibri"/>
                <w:color w:val="000000"/>
                <w:sz w:val="22"/>
                <w:szCs w:val="22"/>
              </w:rPr>
              <w:t>2</w:t>
            </w:r>
          </w:p>
        </w:tc>
      </w:tr>
      <w:tr w14:paraId="6367CFA3" w14:textId="77777777" w:rsidTr="00827CA4">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tcPr>
          <w:p w:rsidR="00E06920" w:rsidRPr="00F706C4" w:rsidP="00E06920" w14:paraId="6ED23144" w14:textId="51D82C22">
            <w:pPr>
              <w:jc w:val="center"/>
              <w:rPr>
                <w:rFonts w:ascii="Calibri" w:hAnsi="Calibri" w:cs="Calibri"/>
                <w:b/>
                <w:bCs/>
                <w:color w:val="000000"/>
                <w:sz w:val="22"/>
                <w:szCs w:val="22"/>
              </w:rPr>
            </w:pPr>
            <w:r w:rsidRPr="006905E1">
              <w:rPr>
                <w:rFonts w:ascii="Calibri" w:hAnsi="Calibri" w:cs="Calibri"/>
                <w:b/>
                <w:bCs/>
                <w:color w:val="000000"/>
                <w:sz w:val="22"/>
                <w:szCs w:val="22"/>
              </w:rPr>
              <w:t>Attachment 2024: Services and assistance programs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06920" w:rsidP="00E06920" w14:paraId="10B90002" w14:textId="4E8B9059">
            <w:pPr>
              <w:jc w:val="center"/>
              <w:rPr>
                <w:rFonts w:ascii="Calibri" w:hAnsi="Calibri" w:cs="Calibri"/>
                <w:color w:val="000000"/>
                <w:sz w:val="22"/>
                <w:szCs w:val="22"/>
              </w:rPr>
            </w:pPr>
            <w:r>
              <w:rPr>
                <w:rFonts w:ascii="Calibri" w:hAnsi="Calibri" w:cs="Calibri"/>
                <w:color w:val="000000"/>
                <w:sz w:val="22"/>
                <w:szCs w:val="22"/>
              </w:rPr>
              <w:t>We added 10 questions about discrimination in everyday settings. These 10 questions come from the HIV stigma subscale from the Multiple Discrimination Scale. Experiencing discrimination has been associated with suboptimal and poor health outcomes.</w:t>
            </w:r>
          </w:p>
        </w:tc>
        <w:tc>
          <w:tcPr>
            <w:tcW w:w="3150" w:type="dxa"/>
            <w:tcBorders>
              <w:top w:val="single" w:sz="4" w:space="0" w:color="auto"/>
              <w:left w:val="single" w:sz="4" w:space="0" w:color="auto"/>
              <w:bottom w:val="single" w:sz="4" w:space="0" w:color="auto"/>
              <w:right w:val="single" w:sz="4" w:space="0" w:color="auto"/>
            </w:tcBorders>
            <w:vAlign w:val="center"/>
          </w:tcPr>
          <w:p w:rsidR="00E06920" w:rsidP="00E06920" w14:paraId="5FF07BC5" w14:textId="77777777">
            <w:pPr>
              <w:jc w:val="center"/>
              <w:rPr>
                <w:rFonts w:ascii="Calibri" w:hAnsi="Calibri" w:cs="Calibri"/>
                <w:b/>
                <w:bCs/>
                <w:color w:val="000000"/>
                <w:sz w:val="22"/>
                <w:szCs w:val="22"/>
              </w:rPr>
            </w:pPr>
            <w:r>
              <w:rPr>
                <w:rFonts w:ascii="Calibri" w:hAnsi="Calibri" w:cs="Calibri"/>
                <w:b/>
                <w:bCs/>
                <w:color w:val="000000"/>
                <w:sz w:val="22"/>
                <w:szCs w:val="22"/>
              </w:rPr>
              <w:t>2024:</w:t>
            </w:r>
          </w:p>
          <w:p w:rsidR="00E06920" w:rsidP="00E06920" w14:paraId="08FB4E18" w14:textId="77777777">
            <w:pPr>
              <w:jc w:val="center"/>
              <w:rPr>
                <w:rFonts w:ascii="Calibri" w:hAnsi="Calibri" w:cs="Calibri"/>
                <w:color w:val="000000"/>
                <w:sz w:val="22"/>
                <w:szCs w:val="22"/>
              </w:rPr>
            </w:pPr>
            <w:r w:rsidRPr="00E25D44">
              <w:rPr>
                <w:rFonts w:ascii="Calibri" w:hAnsi="Calibri" w:cs="Calibri"/>
                <w:color w:val="000000"/>
                <w:sz w:val="22"/>
                <w:szCs w:val="22"/>
              </w:rPr>
              <w:t xml:space="preserve">DISC1N24 – DISC10N24 </w:t>
            </w:r>
          </w:p>
          <w:p w:rsidR="00E06920" w:rsidRPr="00E25D44" w:rsidP="00E06920" w14:paraId="2441FB69" w14:textId="7F85E2E1">
            <w:pPr>
              <w:jc w:val="center"/>
              <w:rPr>
                <w:rFonts w:ascii="Calibri" w:hAnsi="Calibri" w:cs="Calibri"/>
                <w:color w:val="000000"/>
                <w:sz w:val="22"/>
                <w:szCs w:val="22"/>
              </w:rPr>
            </w:pPr>
            <w:r>
              <w:rPr>
                <w:rFonts w:ascii="Calibri" w:hAnsi="Calibri" w:cs="Calibri"/>
                <w:color w:val="000000"/>
                <w:sz w:val="22"/>
                <w:szCs w:val="22"/>
              </w:rPr>
              <w:t>(RD.1.1. –RD.1.10.)</w:t>
            </w:r>
          </w:p>
        </w:tc>
        <w:tc>
          <w:tcPr>
            <w:tcW w:w="2401" w:type="dxa"/>
            <w:tcBorders>
              <w:top w:val="single" w:sz="4" w:space="0" w:color="auto"/>
              <w:left w:val="single" w:sz="4" w:space="0" w:color="auto"/>
              <w:bottom w:val="single" w:sz="4" w:space="0" w:color="auto"/>
              <w:right w:val="single" w:sz="4" w:space="0" w:color="auto"/>
            </w:tcBorders>
            <w:vAlign w:val="center"/>
          </w:tcPr>
          <w:p w:rsidR="00E06920" w:rsidP="00E06920" w14:paraId="1256A4D8" w14:textId="3A4A11B8">
            <w:pPr>
              <w:jc w:val="center"/>
              <w:rPr>
                <w:rFonts w:ascii="Calibri" w:hAnsi="Calibri" w:cs="Calibri"/>
                <w:color w:val="000000"/>
                <w:sz w:val="22"/>
                <w:szCs w:val="22"/>
              </w:rPr>
            </w:pPr>
            <w:r>
              <w:rPr>
                <w:rFonts w:ascii="Calibri" w:hAnsi="Calibri" w:cs="Calibri"/>
                <w:color w:val="000000"/>
                <w:sz w:val="22"/>
                <w:szCs w:val="22"/>
              </w:rPr>
              <w:t>Increase</w:t>
            </w:r>
          </w:p>
        </w:tc>
        <w:tc>
          <w:tcPr>
            <w:tcW w:w="2295" w:type="dxa"/>
            <w:tcBorders>
              <w:top w:val="single" w:sz="4" w:space="0" w:color="auto"/>
              <w:left w:val="single" w:sz="4" w:space="0" w:color="auto"/>
              <w:bottom w:val="single" w:sz="4" w:space="0" w:color="auto"/>
              <w:right w:val="single" w:sz="4" w:space="0" w:color="auto"/>
            </w:tcBorders>
            <w:vAlign w:val="center"/>
          </w:tcPr>
          <w:p w:rsidR="00E06920" w:rsidP="00E06920" w14:paraId="20FEA0B4" w14:textId="3EE757DB">
            <w:pPr>
              <w:jc w:val="center"/>
              <w:rPr>
                <w:rFonts w:ascii="Calibri" w:hAnsi="Calibri" w:cs="Calibri"/>
                <w:color w:val="000000"/>
                <w:sz w:val="22"/>
                <w:szCs w:val="22"/>
              </w:rPr>
            </w:pPr>
            <w:r>
              <w:rPr>
                <w:rFonts w:ascii="Calibri" w:hAnsi="Calibri" w:cs="Calibri"/>
                <w:color w:val="000000"/>
                <w:sz w:val="22"/>
                <w:szCs w:val="22"/>
              </w:rPr>
              <w:t>10</w:t>
            </w:r>
          </w:p>
        </w:tc>
      </w:tr>
    </w:tbl>
    <w:p w:rsidR="007477A9" w14:paraId="2FF8AECE" w14:textId="77777777"/>
    <w:p w:rsidR="00CA0BDB" w14:paraId="10F241FA" w14:textId="77777777"/>
    <w:p w:rsidR="00CA0BDB" w:rsidRPr="00E06920" w:rsidP="00CA0BDB" w14:paraId="11DE158E" w14:textId="53932CA0">
      <w:pPr>
        <w:rPr>
          <w:b/>
          <w:bCs/>
          <w:sz w:val="22"/>
          <w:szCs w:val="22"/>
        </w:rPr>
      </w:pPr>
      <w:r w:rsidRPr="00E06920">
        <w:rPr>
          <w:b/>
          <w:bCs/>
          <w:sz w:val="22"/>
          <w:szCs w:val="22"/>
        </w:rPr>
        <w:t xml:space="preserve">Table </w:t>
      </w:r>
      <w:r w:rsidRPr="00E06920" w:rsidR="00AA1B46">
        <w:rPr>
          <w:b/>
          <w:bCs/>
          <w:sz w:val="22"/>
          <w:szCs w:val="22"/>
        </w:rPr>
        <w:t>3</w:t>
      </w:r>
      <w:r w:rsidRPr="00E06920">
        <w:rPr>
          <w:b/>
          <w:bCs/>
          <w:sz w:val="22"/>
          <w:szCs w:val="22"/>
        </w:rPr>
        <w:t>. Proposed Modifications (</w:t>
      </w:r>
      <w:r w:rsidRPr="00E06920" w:rsidR="008F0FB5">
        <w:rPr>
          <w:b/>
          <w:bCs/>
          <w:sz w:val="22"/>
          <w:szCs w:val="22"/>
        </w:rPr>
        <w:t>Revisions, n</w:t>
      </w:r>
      <w:r w:rsidRPr="00E06920">
        <w:rPr>
          <w:b/>
          <w:bCs/>
          <w:sz w:val="22"/>
          <w:szCs w:val="22"/>
        </w:rPr>
        <w:t>o change</w:t>
      </w:r>
      <w:r w:rsidRPr="00E06920" w:rsidR="008F0FB5">
        <w:rPr>
          <w:b/>
          <w:bCs/>
          <w:sz w:val="22"/>
          <w:szCs w:val="22"/>
        </w:rPr>
        <w:t xml:space="preserve"> in burden</w:t>
      </w:r>
      <w:r w:rsidRPr="00E06920">
        <w:rPr>
          <w:b/>
          <w:bCs/>
          <w:sz w:val="22"/>
          <w:szCs w:val="22"/>
        </w:rPr>
        <w:t>)</w:t>
      </w:r>
    </w:p>
    <w:p w:rsidR="00CA0BDB" w:rsidP="00CA0BDB" w14:paraId="0FED9A0B" w14:textId="77777777">
      <w:pPr>
        <w:rPr>
          <w:sz w:val="22"/>
          <w:szCs w:val="22"/>
        </w:rPr>
      </w:pPr>
    </w:p>
    <w:p w:rsidR="00CA0BDB" w:rsidRPr="006A79F0" w:rsidP="00CA0BDB" w14:paraId="293B46FA" w14:textId="77777777">
      <w:pPr>
        <w:rPr>
          <w:sz w:val="22"/>
          <w:szCs w:val="22"/>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3580"/>
        <w:gridCol w:w="3150"/>
        <w:gridCol w:w="2401"/>
        <w:gridCol w:w="2295"/>
      </w:tblGrid>
      <w:tr w14:paraId="28EFADCC" w14:textId="77777777" w:rsidTr="008602F4">
        <w:tblPrEx>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5"/>
        </w:trPr>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0BDB" w:rsidRPr="006A79F0" w:rsidP="008602F4" w14:paraId="621EBA63" w14:textId="77777777">
            <w:pPr>
              <w:jc w:val="center"/>
              <w:rPr>
                <w:sz w:val="22"/>
                <w:szCs w:val="22"/>
              </w:rPr>
            </w:pPr>
            <w:r w:rsidRPr="006A79F0">
              <w:rPr>
                <w:sz w:val="22"/>
                <w:szCs w:val="22"/>
              </w:rPr>
              <w:t>Location in Documents</w:t>
            </w:r>
          </w:p>
        </w:tc>
        <w:tc>
          <w:tcPr>
            <w:tcW w:w="3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0BDB" w:rsidRPr="006A79F0" w:rsidP="008602F4" w14:paraId="4FE15270" w14:textId="77777777">
            <w:pPr>
              <w:rPr>
                <w:sz w:val="22"/>
                <w:szCs w:val="22"/>
              </w:rPr>
            </w:pPr>
            <w:r w:rsidRPr="006A79F0">
              <w:rPr>
                <w:sz w:val="22"/>
                <w:szCs w:val="22"/>
              </w:rPr>
              <w:t>Modifications (with brief justification)</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0BDB" w:rsidRPr="006A79F0" w:rsidP="008602F4" w14:paraId="122470CD" w14:textId="77777777">
            <w:pPr>
              <w:rPr>
                <w:sz w:val="22"/>
                <w:szCs w:val="22"/>
              </w:rPr>
            </w:pPr>
            <w:r w:rsidRPr="006A79F0">
              <w:rPr>
                <w:sz w:val="22"/>
                <w:szCs w:val="22"/>
              </w:rPr>
              <w:t>Question #(s)</w:t>
            </w: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0BDB" w:rsidRPr="006A79F0" w:rsidP="008602F4" w14:paraId="1B082159" w14:textId="77777777">
            <w:pPr>
              <w:rPr>
                <w:sz w:val="22"/>
                <w:szCs w:val="22"/>
              </w:rPr>
            </w:pPr>
            <w:r w:rsidRPr="006A79F0">
              <w:rPr>
                <w:sz w:val="22"/>
                <w:szCs w:val="22"/>
              </w:rPr>
              <w:t>Burden (Increase, Decrease, No change)</w:t>
            </w: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0BDB" w:rsidRPr="006A79F0" w:rsidP="008602F4" w14:paraId="21F401A4" w14:textId="77777777">
            <w:pPr>
              <w:rPr>
                <w:sz w:val="22"/>
                <w:szCs w:val="22"/>
              </w:rPr>
            </w:pPr>
            <w:r w:rsidRPr="006A79F0">
              <w:rPr>
                <w:sz w:val="22"/>
                <w:szCs w:val="22"/>
              </w:rPr>
              <w:t>Total Number of Questions</w:t>
            </w:r>
          </w:p>
        </w:tc>
      </w:tr>
      <w:tr w14:paraId="0F3A0340" w14:textId="77777777" w:rsidTr="00C850AB">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8E040A" w:rsidP="008E040A" w14:paraId="2B6A9A7C" w14:textId="3B656C35">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Pr>
                <w:rFonts w:asciiTheme="minorHAnsi" w:hAnsiTheme="minorHAnsi" w:cstheme="minorHAnsi"/>
                <w:b/>
                <w:bCs/>
                <w:color w:val="000000"/>
                <w:sz w:val="22"/>
                <w:szCs w:val="22"/>
              </w:rPr>
              <w:t xml:space="preserve"> </w:t>
            </w:r>
            <w:r w:rsidR="00FA7829">
              <w:rPr>
                <w:rFonts w:asciiTheme="minorHAnsi" w:hAnsiTheme="minorHAnsi" w:cstheme="minorHAnsi"/>
                <w:b/>
                <w:bCs/>
                <w:color w:val="000000"/>
                <w:sz w:val="22"/>
                <w:szCs w:val="22"/>
              </w:rPr>
              <w:t xml:space="preserve">15 – 16 </w:t>
            </w:r>
          </w:p>
          <w:p w:rsidR="00C50D51" w:rsidRPr="00F706C4" w:rsidP="008E040A" w14:paraId="2E38BD76" w14:textId="21AE24C7">
            <w:pPr>
              <w:jc w:val="center"/>
              <w:rPr>
                <w:rFonts w:ascii="Calibri" w:hAnsi="Calibri" w:cs="Calibri"/>
                <w:b/>
                <w:bCs/>
                <w:color w:val="000000"/>
                <w:sz w:val="22"/>
                <w:szCs w:val="22"/>
              </w:rPr>
            </w:pPr>
            <w:r w:rsidRPr="00F706C4">
              <w:rPr>
                <w:rFonts w:asciiTheme="minorHAnsi" w:hAnsiTheme="minorHAnsi" w:cstheme="minorHAnsi"/>
                <w:b/>
                <w:bCs/>
                <w:color w:val="000000"/>
                <w:sz w:val="22"/>
                <w:szCs w:val="22"/>
              </w:rPr>
              <w:t>Attachment 202</w:t>
            </w:r>
            <w:r>
              <w:rPr>
                <w:rFonts w:asciiTheme="minorHAnsi" w:hAnsiTheme="minorHAnsi" w:cstheme="minorHAnsi"/>
                <w:b/>
                <w:bCs/>
                <w:color w:val="000000"/>
                <w:sz w:val="22"/>
                <w:szCs w:val="22"/>
              </w:rPr>
              <w:t>4</w:t>
            </w:r>
            <w:r w:rsidRPr="00F706C4">
              <w:rPr>
                <w:rFonts w:asciiTheme="minorHAnsi" w:hAnsiTheme="minorHAnsi" w:cstheme="minorHAnsi"/>
                <w:b/>
                <w:bCs/>
                <w:color w:val="000000"/>
                <w:sz w:val="22"/>
                <w:szCs w:val="22"/>
              </w:rPr>
              <w:t xml:space="preserve">: </w:t>
            </w:r>
            <w:r w:rsidR="00E06920">
              <w:rPr>
                <w:rFonts w:asciiTheme="minorHAnsi" w:hAnsiTheme="minorHAnsi" w:cstheme="minorHAnsi"/>
                <w:b/>
                <w:bCs/>
                <w:color w:val="000000"/>
                <w:sz w:val="22"/>
                <w:szCs w:val="22"/>
              </w:rPr>
              <w:t>Language ability</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P="008E040A" w14:paraId="51C9298A" w14:textId="11E9CC68">
            <w:pPr>
              <w:jc w:val="center"/>
              <w:rPr>
                <w:rFonts w:ascii="Calibri" w:hAnsi="Calibri" w:cs="Calibri"/>
                <w:color w:val="000000"/>
                <w:sz w:val="22"/>
                <w:szCs w:val="22"/>
              </w:rPr>
            </w:pPr>
            <w:r>
              <w:rPr>
                <w:rFonts w:ascii="Calibri" w:hAnsi="Calibri" w:cs="Calibri"/>
                <w:color w:val="000000"/>
                <w:sz w:val="22"/>
                <w:szCs w:val="22"/>
              </w:rPr>
              <w:t xml:space="preserve">We modified the language ability questions to match what is in the American Community Survey. Only people who speak another language other than English are asked how well they speak English. This should reduce respondent burden. </w:t>
            </w:r>
          </w:p>
        </w:tc>
        <w:tc>
          <w:tcPr>
            <w:tcW w:w="3150" w:type="dxa"/>
            <w:tcBorders>
              <w:top w:val="single" w:sz="4" w:space="0" w:color="auto"/>
              <w:left w:val="single" w:sz="4" w:space="0" w:color="auto"/>
              <w:bottom w:val="single" w:sz="4" w:space="0" w:color="auto"/>
              <w:right w:val="single" w:sz="4" w:space="0" w:color="auto"/>
            </w:tcBorders>
            <w:vAlign w:val="center"/>
          </w:tcPr>
          <w:p w:rsidR="00C50D51" w:rsidRPr="00FA7829" w:rsidP="00FA7829" w14:paraId="10E6620C" w14:textId="08C12998">
            <w:pPr>
              <w:jc w:val="center"/>
              <w:rPr>
                <w:rFonts w:asciiTheme="minorHAnsi" w:hAnsiTheme="minorHAnsi" w:cstheme="minorHAnsi"/>
                <w:color w:val="000000"/>
                <w:sz w:val="22"/>
                <w:szCs w:val="22"/>
                <w:lang w:val="es-ES"/>
              </w:rPr>
            </w:pPr>
            <w:r w:rsidRPr="00FA7829">
              <w:rPr>
                <w:rFonts w:asciiTheme="minorHAnsi" w:hAnsiTheme="minorHAnsi" w:cstheme="minorHAnsi"/>
                <w:b/>
                <w:bCs/>
                <w:color w:val="000000"/>
                <w:sz w:val="22"/>
                <w:szCs w:val="22"/>
                <w:lang w:val="es-ES"/>
              </w:rPr>
              <w:t>2021</w:t>
            </w:r>
            <w:r w:rsidRPr="00FA7829" w:rsidR="002F648B">
              <w:rPr>
                <w:rFonts w:asciiTheme="minorHAnsi" w:hAnsiTheme="minorHAnsi" w:cstheme="minorHAnsi"/>
                <w:b/>
                <w:bCs/>
                <w:color w:val="000000"/>
                <w:sz w:val="22"/>
                <w:szCs w:val="22"/>
                <w:lang w:val="es-ES"/>
              </w:rPr>
              <w:t>:</w:t>
            </w:r>
            <w:r w:rsidRPr="00FA7829" w:rsidR="00FA7829">
              <w:rPr>
                <w:rFonts w:asciiTheme="minorHAnsi" w:hAnsiTheme="minorHAnsi" w:cstheme="minorHAnsi"/>
                <w:b/>
                <w:bCs/>
                <w:color w:val="000000"/>
                <w:sz w:val="22"/>
                <w:szCs w:val="22"/>
                <w:lang w:val="es-ES"/>
              </w:rPr>
              <w:t xml:space="preserve"> </w:t>
            </w:r>
            <w:r w:rsidRPr="00FA7829" w:rsidR="00FA7829">
              <w:rPr>
                <w:rFonts w:asciiTheme="minorHAnsi" w:hAnsiTheme="minorHAnsi" w:cstheme="minorHAnsi"/>
                <w:color w:val="000000"/>
                <w:sz w:val="22"/>
                <w:szCs w:val="22"/>
                <w:lang w:val="es-ES"/>
              </w:rPr>
              <w:t xml:space="preserve">LANWL1N3 </w:t>
            </w:r>
            <w:r w:rsidR="00FA7829">
              <w:rPr>
                <w:rFonts w:asciiTheme="minorHAnsi" w:hAnsiTheme="minorHAnsi" w:cstheme="minorHAnsi"/>
                <w:color w:val="000000"/>
                <w:sz w:val="22"/>
                <w:szCs w:val="22"/>
                <w:lang w:val="es-ES"/>
              </w:rPr>
              <w:t>–</w:t>
            </w:r>
            <w:r w:rsidRPr="00FA7829" w:rsidR="00FA7829">
              <w:rPr>
                <w:rFonts w:asciiTheme="minorHAnsi" w:hAnsiTheme="minorHAnsi" w:cstheme="minorHAnsi"/>
                <w:color w:val="000000"/>
                <w:sz w:val="22"/>
                <w:szCs w:val="22"/>
                <w:lang w:val="es-ES"/>
              </w:rPr>
              <w:t xml:space="preserve"> L</w:t>
            </w:r>
            <w:r w:rsidR="00FA7829">
              <w:rPr>
                <w:rFonts w:asciiTheme="minorHAnsi" w:hAnsiTheme="minorHAnsi" w:cstheme="minorHAnsi"/>
                <w:color w:val="000000"/>
                <w:sz w:val="22"/>
                <w:szCs w:val="22"/>
                <w:lang w:val="es-ES"/>
              </w:rPr>
              <w:t>ANN3_OS (DL.1.0. – DL.2.1.)</w:t>
            </w:r>
          </w:p>
          <w:p w:rsidR="008E040A" w:rsidP="008E040A" w14:paraId="7F951C78" w14:textId="77777777">
            <w:pPr>
              <w:jc w:val="center"/>
              <w:rPr>
                <w:rFonts w:ascii="Calibri" w:hAnsi="Calibri" w:cs="Calibri"/>
                <w:color w:val="000000"/>
                <w:sz w:val="22"/>
                <w:szCs w:val="22"/>
                <w:lang w:val="es-ES"/>
              </w:rPr>
            </w:pPr>
            <w:r>
              <w:rPr>
                <w:rFonts w:ascii="Calibri" w:hAnsi="Calibri" w:cs="Calibri"/>
                <w:b/>
                <w:bCs/>
                <w:color w:val="000000"/>
                <w:sz w:val="22"/>
                <w:szCs w:val="22"/>
                <w:lang w:val="es-ES"/>
              </w:rPr>
              <w:t xml:space="preserve">2024: </w:t>
            </w:r>
            <w:r w:rsidR="002F648B">
              <w:rPr>
                <w:rFonts w:ascii="Calibri" w:hAnsi="Calibri" w:cs="Calibri"/>
                <w:color w:val="000000"/>
                <w:sz w:val="22"/>
                <w:szCs w:val="22"/>
                <w:lang w:val="es-ES"/>
              </w:rPr>
              <w:t>LANWL3N8_24 – LANN3_OS_24</w:t>
            </w:r>
          </w:p>
          <w:p w:rsidR="002F648B" w:rsidRPr="002F648B" w:rsidP="008E040A" w14:paraId="2D4B6C86" w14:textId="7EF1068C">
            <w:pPr>
              <w:jc w:val="center"/>
              <w:rPr>
                <w:rFonts w:ascii="Calibri" w:hAnsi="Calibri" w:cs="Calibri"/>
                <w:color w:val="000000"/>
                <w:sz w:val="22"/>
                <w:szCs w:val="22"/>
                <w:lang w:val="es-ES"/>
              </w:rPr>
            </w:pPr>
          </w:p>
        </w:tc>
        <w:tc>
          <w:tcPr>
            <w:tcW w:w="2401" w:type="dxa"/>
            <w:tcBorders>
              <w:top w:val="single" w:sz="4" w:space="0" w:color="auto"/>
              <w:left w:val="single" w:sz="4" w:space="0" w:color="auto"/>
              <w:bottom w:val="single" w:sz="4" w:space="0" w:color="auto"/>
              <w:right w:val="single" w:sz="4" w:space="0" w:color="auto"/>
            </w:tcBorders>
            <w:vAlign w:val="center"/>
          </w:tcPr>
          <w:p w:rsidR="008E040A" w:rsidP="008E040A" w14:paraId="418F1EE8" w14:textId="15AE0950">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8E040A" w:rsidP="008E040A" w14:paraId="2AA17609" w14:textId="4DB31A39">
            <w:pPr>
              <w:jc w:val="center"/>
              <w:rPr>
                <w:rFonts w:ascii="Calibri" w:hAnsi="Calibri" w:cs="Calibri"/>
                <w:color w:val="000000"/>
                <w:sz w:val="22"/>
                <w:szCs w:val="22"/>
              </w:rPr>
            </w:pPr>
            <w:r>
              <w:rPr>
                <w:rFonts w:ascii="Calibri" w:hAnsi="Calibri" w:cs="Calibri"/>
                <w:color w:val="000000"/>
                <w:sz w:val="22"/>
                <w:szCs w:val="22"/>
              </w:rPr>
              <w:t>4</w:t>
            </w:r>
          </w:p>
        </w:tc>
      </w:tr>
      <w:tr w14:paraId="0540F740" w14:textId="77777777" w:rsidTr="00AA510E">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8E040A" w:rsidP="008E040A" w14:paraId="0EEA1E20" w14:textId="77777777">
            <w:pPr>
              <w:jc w:val="center"/>
              <w:rPr>
                <w:rFonts w:asciiTheme="minorHAnsi" w:hAnsiTheme="minorHAnsi" w:cstheme="minorHAnsi"/>
                <w:b/>
                <w:bCs/>
                <w:color w:val="000000"/>
                <w:sz w:val="22"/>
                <w:szCs w:val="22"/>
              </w:rPr>
            </w:pPr>
            <w:r w:rsidRPr="00F706C4">
              <w:rPr>
                <w:rFonts w:asciiTheme="minorHAnsi" w:hAnsiTheme="minorHAnsi" w:cstheme="minorHAnsi"/>
                <w:b/>
                <w:bCs/>
                <w:color w:val="000000"/>
                <w:sz w:val="22"/>
                <w:szCs w:val="22"/>
              </w:rPr>
              <w:t>Attachment 2021: p.</w:t>
            </w:r>
            <w:r>
              <w:rPr>
                <w:rFonts w:asciiTheme="minorHAnsi" w:hAnsiTheme="minorHAnsi" w:cstheme="minorHAnsi"/>
                <w:b/>
                <w:bCs/>
                <w:color w:val="000000"/>
                <w:sz w:val="22"/>
                <w:szCs w:val="22"/>
              </w:rPr>
              <w:t xml:space="preserve"> 33</w:t>
            </w:r>
          </w:p>
          <w:p w:rsidR="00BC2B51" w:rsidRPr="00F706C4" w:rsidP="008E040A" w14:paraId="4020FC36" w14:textId="06EB5360">
            <w:pPr>
              <w:jc w:val="center"/>
              <w:rPr>
                <w:rFonts w:ascii="Calibri" w:hAnsi="Calibri" w:cs="Calibri"/>
                <w:b/>
                <w:bCs/>
                <w:color w:val="000000"/>
                <w:sz w:val="22"/>
                <w:szCs w:val="22"/>
              </w:rPr>
            </w:pPr>
            <w:r>
              <w:rPr>
                <w:rFonts w:ascii="Calibri" w:hAnsi="Calibri" w:cs="Calibri"/>
                <w:b/>
                <w:bCs/>
                <w:color w:val="000000"/>
                <w:sz w:val="22"/>
                <w:szCs w:val="22"/>
              </w:rPr>
              <w:t>Attachment 2024:</w:t>
            </w:r>
            <w:r w:rsidR="00E06920">
              <w:rPr>
                <w:rFonts w:ascii="Calibri" w:hAnsi="Calibri" w:cs="Calibri"/>
                <w:b/>
                <w:bCs/>
                <w:color w:val="000000"/>
                <w:sz w:val="22"/>
                <w:szCs w:val="22"/>
              </w:rPr>
              <w:t xml:space="preserve"> Patient provider relationship </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P="008E040A" w14:paraId="4C78821A" w14:textId="0E9CE100">
            <w:pPr>
              <w:jc w:val="center"/>
              <w:rPr>
                <w:rFonts w:ascii="Calibri" w:hAnsi="Calibri" w:cs="Calibri"/>
                <w:color w:val="000000"/>
                <w:sz w:val="22"/>
                <w:szCs w:val="22"/>
              </w:rPr>
            </w:pPr>
            <w:r>
              <w:rPr>
                <w:rFonts w:ascii="Calibri" w:hAnsi="Calibri" w:cs="Calibri"/>
                <w:color w:val="000000"/>
                <w:sz w:val="22"/>
                <w:szCs w:val="22"/>
              </w:rPr>
              <w:t xml:space="preserve">We modified </w:t>
            </w:r>
            <w:r w:rsidR="00AA510E">
              <w:rPr>
                <w:rFonts w:ascii="Calibri" w:hAnsi="Calibri" w:cs="Calibri"/>
                <w:color w:val="000000"/>
                <w:sz w:val="22"/>
                <w:szCs w:val="22"/>
              </w:rPr>
              <w:t xml:space="preserve">one question based on findings from our cognitive interview project. Respondents had a difficult time understanding the term “health care provider.” Thus, we will now be asking about a “doctor, nurse, or </w:t>
            </w:r>
            <w:r w:rsidR="00AA510E">
              <w:rPr>
                <w:rFonts w:ascii="Calibri" w:hAnsi="Calibri" w:cs="Calibri"/>
                <w:color w:val="000000"/>
                <w:sz w:val="22"/>
                <w:szCs w:val="22"/>
              </w:rPr>
              <w:t xml:space="preserve">other health care worker,” which also aligns with other MMP questions. </w:t>
            </w:r>
          </w:p>
        </w:tc>
        <w:tc>
          <w:tcPr>
            <w:tcW w:w="3150" w:type="dxa"/>
            <w:tcBorders>
              <w:top w:val="single" w:sz="4" w:space="0" w:color="auto"/>
              <w:left w:val="single" w:sz="4" w:space="0" w:color="auto"/>
              <w:bottom w:val="single" w:sz="4" w:space="0" w:color="auto"/>
              <w:right w:val="single" w:sz="4" w:space="0" w:color="auto"/>
            </w:tcBorders>
            <w:vAlign w:val="center"/>
          </w:tcPr>
          <w:p w:rsidR="008E040A" w:rsidP="008E040A" w14:paraId="26DB8367" w14:textId="521D7B20">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2021: </w:t>
            </w:r>
            <w:r w:rsidRPr="00A97EF0" w:rsidR="00A97EF0">
              <w:rPr>
                <w:rFonts w:asciiTheme="minorHAnsi" w:hAnsiTheme="minorHAnsi" w:cstheme="minorHAnsi"/>
                <w:color w:val="000000"/>
                <w:sz w:val="22"/>
                <w:szCs w:val="22"/>
              </w:rPr>
              <w:t>Modified</w:t>
            </w:r>
            <w:r w:rsidRPr="00A97EF0">
              <w:rPr>
                <w:rFonts w:asciiTheme="minorHAnsi" w:hAnsiTheme="minorHAnsi" w:cstheme="minorHAnsi"/>
                <w:color w:val="000000"/>
                <w:sz w:val="22"/>
                <w:szCs w:val="22"/>
              </w:rPr>
              <w:t xml:space="preserve"> </w:t>
            </w:r>
          </w:p>
          <w:p w:rsidR="008E040A" w:rsidP="008E040A" w14:paraId="4E4CD910" w14:textId="77777777">
            <w:pPr>
              <w:jc w:val="center"/>
              <w:rPr>
                <w:rFonts w:asciiTheme="minorHAnsi" w:hAnsiTheme="minorHAnsi" w:cstheme="minorHAnsi"/>
                <w:color w:val="000000"/>
                <w:sz w:val="22"/>
                <w:szCs w:val="22"/>
              </w:rPr>
            </w:pPr>
            <w:r>
              <w:rPr>
                <w:rFonts w:asciiTheme="minorHAnsi" w:hAnsiTheme="minorHAnsi" w:cstheme="minorHAnsi"/>
                <w:color w:val="000000"/>
                <w:sz w:val="22"/>
                <w:szCs w:val="22"/>
              </w:rPr>
              <w:t>HCPROVN8 (KB.1.0.)</w:t>
            </w:r>
          </w:p>
          <w:p w:rsidR="00A97EF0" w:rsidP="008E040A" w14:paraId="14AEC03A" w14:textId="55588DA0">
            <w:pPr>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2024: </w:t>
            </w:r>
            <w:r>
              <w:rPr>
                <w:rFonts w:asciiTheme="minorHAnsi" w:hAnsiTheme="minorHAnsi" w:cstheme="minorHAnsi"/>
                <w:color w:val="000000"/>
                <w:sz w:val="22"/>
                <w:szCs w:val="22"/>
              </w:rPr>
              <w:t>HCPROVN8_24</w:t>
            </w:r>
          </w:p>
          <w:p w:rsidR="005E64A6" w:rsidRPr="00A97EF0" w:rsidP="008E040A" w14:paraId="44F8D84C" w14:textId="0B2D9F0D">
            <w:pPr>
              <w:jc w:val="center"/>
              <w:rPr>
                <w:rFonts w:asciiTheme="minorHAnsi" w:hAnsiTheme="minorHAnsi" w:cstheme="minorHAnsi"/>
                <w:color w:val="000000"/>
                <w:sz w:val="22"/>
                <w:szCs w:val="22"/>
              </w:rPr>
            </w:pPr>
            <w:r>
              <w:rPr>
                <w:rFonts w:asciiTheme="minorHAnsi" w:hAnsiTheme="minorHAnsi" w:cstheme="minorHAnsi"/>
                <w:color w:val="000000"/>
                <w:sz w:val="22"/>
                <w:szCs w:val="22"/>
              </w:rPr>
              <w:t>(KB.1.0.)</w:t>
            </w:r>
          </w:p>
          <w:p w:rsidR="00A97EF0" w:rsidRPr="002256B1" w:rsidP="008E040A" w14:paraId="741EA5BD" w14:textId="77777777">
            <w:pPr>
              <w:jc w:val="center"/>
              <w:rPr>
                <w:rFonts w:asciiTheme="minorHAnsi" w:hAnsiTheme="minorHAnsi" w:cstheme="minorHAnsi"/>
                <w:color w:val="000000"/>
                <w:sz w:val="22"/>
                <w:szCs w:val="22"/>
              </w:rPr>
            </w:pPr>
          </w:p>
          <w:p w:rsidR="008E040A" w:rsidRPr="00C37BE1" w:rsidP="008E040A" w14:paraId="4623FB28" w14:textId="77777777">
            <w:pPr>
              <w:jc w:val="center"/>
              <w:rPr>
                <w:rFonts w:ascii="Calibri" w:hAnsi="Calibri" w:cs="Calibr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8E040A" w:rsidP="008E040A" w14:paraId="6D6713F5" w14:textId="431AB250">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8E040A" w:rsidP="008E040A" w14:paraId="26758375" w14:textId="5297A531">
            <w:pPr>
              <w:jc w:val="center"/>
              <w:rPr>
                <w:rFonts w:ascii="Calibri" w:hAnsi="Calibri" w:cs="Calibri"/>
                <w:color w:val="000000"/>
                <w:sz w:val="22"/>
                <w:szCs w:val="22"/>
              </w:rPr>
            </w:pPr>
            <w:r>
              <w:rPr>
                <w:rFonts w:asciiTheme="minorHAnsi" w:hAnsiTheme="minorHAnsi" w:cstheme="minorHAnsi"/>
                <w:color w:val="000000"/>
                <w:sz w:val="22"/>
                <w:szCs w:val="22"/>
              </w:rPr>
              <w:t>1</w:t>
            </w:r>
          </w:p>
        </w:tc>
      </w:tr>
      <w:tr w14:paraId="3CB9788B" w14:textId="77777777" w:rsidTr="00FA63BA">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763076" w:rsidP="008E040A" w14:paraId="06ADC05E" w14:textId="52B99D68">
            <w:pPr>
              <w:jc w:val="center"/>
              <w:rPr>
                <w:rFonts w:ascii="Calibri" w:hAnsi="Calibri" w:cs="Calibr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42</w:t>
            </w:r>
          </w:p>
          <w:p w:rsidR="008E040A" w:rsidRPr="00F706C4" w:rsidP="008E040A" w14:paraId="03B095B7" w14:textId="011E8E0B">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E06920">
              <w:rPr>
                <w:rFonts w:ascii="Calibri" w:hAnsi="Calibri" w:cs="Calibri"/>
                <w:b/>
                <w:bCs/>
                <w:color w:val="000000"/>
                <w:sz w:val="22"/>
                <w:szCs w:val="22"/>
              </w:rPr>
              <w:t>Adherence</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E459E1" w:rsidP="008E040A" w14:paraId="473BBD71" w14:textId="10F4BA28">
            <w:pPr>
              <w:jc w:val="center"/>
              <w:rPr>
                <w:rFonts w:ascii="Calibri" w:hAnsi="Calibri" w:cs="Calibri"/>
                <w:color w:val="000000"/>
                <w:sz w:val="22"/>
                <w:szCs w:val="22"/>
              </w:rPr>
            </w:pPr>
            <w:r>
              <w:rPr>
                <w:rFonts w:ascii="Calibri" w:hAnsi="Calibri" w:cs="Calibri"/>
                <w:color w:val="000000"/>
                <w:sz w:val="22"/>
                <w:szCs w:val="22"/>
              </w:rPr>
              <w:t>We modified one introduction statement and split it in two to improve</w:t>
            </w:r>
            <w:r w:rsidR="00FA63BA">
              <w:rPr>
                <w:rFonts w:ascii="Calibri" w:hAnsi="Calibri" w:cs="Calibri"/>
                <w:color w:val="000000"/>
                <w:sz w:val="22"/>
                <w:szCs w:val="22"/>
              </w:rPr>
              <w:t xml:space="preserve"> respondent</w:t>
            </w:r>
            <w:r>
              <w:rPr>
                <w:rFonts w:ascii="Calibri" w:hAnsi="Calibri" w:cs="Calibri"/>
                <w:color w:val="000000"/>
                <w:sz w:val="22"/>
                <w:szCs w:val="22"/>
              </w:rPr>
              <w:t xml:space="preserve"> comprehension. </w:t>
            </w:r>
            <w:r w:rsidR="00FA63BA">
              <w:rPr>
                <w:rFonts w:ascii="Calibri" w:hAnsi="Calibri" w:cs="Calibri"/>
                <w:color w:val="000000"/>
                <w:sz w:val="22"/>
                <w:szCs w:val="22"/>
              </w:rPr>
              <w:t>Specifically, w</w:t>
            </w:r>
            <w:r>
              <w:rPr>
                <w:rFonts w:ascii="Calibri" w:hAnsi="Calibri" w:cs="Calibri"/>
                <w:color w:val="000000"/>
                <w:sz w:val="22"/>
                <w:szCs w:val="22"/>
              </w:rPr>
              <w:t xml:space="preserve">e reduced the length of </w:t>
            </w:r>
            <w:r w:rsidR="00FA63BA">
              <w:rPr>
                <w:rFonts w:ascii="Calibri" w:hAnsi="Calibri" w:cs="Calibri"/>
                <w:color w:val="000000"/>
                <w:sz w:val="22"/>
                <w:szCs w:val="22"/>
              </w:rPr>
              <w:t>one</w:t>
            </w:r>
            <w:r>
              <w:rPr>
                <w:rFonts w:ascii="Calibri" w:hAnsi="Calibri" w:cs="Calibri"/>
                <w:color w:val="000000"/>
                <w:sz w:val="22"/>
                <w:szCs w:val="22"/>
              </w:rPr>
              <w:t xml:space="preserve"> introduction </w:t>
            </w:r>
            <w:r w:rsidR="00FA63BA">
              <w:rPr>
                <w:rFonts w:ascii="Calibri" w:hAnsi="Calibri" w:cs="Calibri"/>
                <w:color w:val="000000"/>
                <w:sz w:val="22"/>
                <w:szCs w:val="22"/>
              </w:rPr>
              <w:t xml:space="preserve">and made the other introduction specific to adherence to HIV medicine in the form of pills as. </w:t>
            </w:r>
          </w:p>
          <w:p w:rsidR="008E040A" w:rsidP="008E040A" w14:paraId="286C4C7F" w14:textId="53C2CD50">
            <w:pPr>
              <w:jc w:val="center"/>
              <w:rPr>
                <w:rFonts w:ascii="Calibri" w:hAnsi="Calibri" w:cs="Calibri"/>
                <w:color w:val="000000"/>
                <w:sz w:val="22"/>
                <w:szCs w:val="22"/>
              </w:rPr>
            </w:pPr>
          </w:p>
        </w:tc>
        <w:tc>
          <w:tcPr>
            <w:tcW w:w="3150" w:type="dxa"/>
            <w:tcBorders>
              <w:top w:val="single" w:sz="4" w:space="0" w:color="auto"/>
              <w:left w:val="single" w:sz="4" w:space="0" w:color="auto"/>
              <w:bottom w:val="single" w:sz="4" w:space="0" w:color="auto"/>
              <w:right w:val="single" w:sz="4" w:space="0" w:color="auto"/>
            </w:tcBorders>
            <w:vAlign w:val="center"/>
          </w:tcPr>
          <w:p w:rsidR="008E040A" w:rsidRPr="008E040A" w:rsidP="008E040A" w14:paraId="26C1560F" w14:textId="36A3C49F">
            <w:pPr>
              <w:jc w:val="center"/>
              <w:rPr>
                <w:rFonts w:ascii="Calibri" w:hAnsi="Calibri" w:cs="Calibri"/>
                <w:color w:val="000000"/>
                <w:sz w:val="22"/>
                <w:szCs w:val="22"/>
                <w:lang w:val="es-ES"/>
              </w:rPr>
            </w:pPr>
            <w:r w:rsidRPr="008E040A">
              <w:rPr>
                <w:rFonts w:ascii="Calibri" w:hAnsi="Calibri" w:cs="Calibri"/>
                <w:b/>
                <w:bCs/>
                <w:color w:val="000000"/>
                <w:sz w:val="22"/>
                <w:szCs w:val="22"/>
                <w:lang w:val="es-ES"/>
              </w:rPr>
              <w:t xml:space="preserve">2021: </w:t>
            </w:r>
            <w:r w:rsidRPr="008E040A">
              <w:rPr>
                <w:rFonts w:ascii="Calibri" w:hAnsi="Calibri" w:cs="Calibri"/>
                <w:color w:val="000000"/>
                <w:sz w:val="22"/>
                <w:szCs w:val="22"/>
                <w:lang w:val="es-ES"/>
              </w:rPr>
              <w:t xml:space="preserve"> </w:t>
            </w:r>
            <w:r w:rsidRPr="00A97EF0" w:rsidR="00A97EF0">
              <w:rPr>
                <w:rFonts w:asciiTheme="minorHAnsi" w:hAnsiTheme="minorHAnsi" w:cstheme="minorHAnsi"/>
                <w:color w:val="000000"/>
                <w:sz w:val="22"/>
                <w:szCs w:val="22"/>
              </w:rPr>
              <w:t xml:space="preserve">Modified </w:t>
            </w:r>
            <w:r>
              <w:rPr>
                <w:rFonts w:asciiTheme="minorHAnsi" w:hAnsiTheme="minorHAnsi" w:cstheme="minorHAnsi"/>
                <w:color w:val="000000"/>
                <w:sz w:val="22"/>
                <w:szCs w:val="22"/>
              </w:rPr>
              <w:t>Intro_8_ADH1_N5</w:t>
            </w:r>
          </w:p>
          <w:p w:rsidR="008E040A" w:rsidRPr="008E040A" w:rsidP="008E040A" w14:paraId="620F3C3D" w14:textId="161603E3">
            <w:pPr>
              <w:jc w:val="center"/>
              <w:rPr>
                <w:rFonts w:ascii="Calibri" w:hAnsi="Calibri" w:cs="Calibri"/>
                <w:color w:val="000000"/>
                <w:sz w:val="22"/>
                <w:szCs w:val="22"/>
                <w:lang w:val="es-ES"/>
              </w:rPr>
            </w:pPr>
            <w:r w:rsidRPr="008E040A">
              <w:rPr>
                <w:rFonts w:ascii="Calibri" w:hAnsi="Calibri" w:cs="Calibri"/>
                <w:b/>
                <w:bCs/>
                <w:color w:val="000000"/>
                <w:sz w:val="22"/>
                <w:szCs w:val="22"/>
                <w:lang w:val="es-ES"/>
              </w:rPr>
              <w:t xml:space="preserve">2024: </w:t>
            </w:r>
            <w:r w:rsidRPr="008E040A">
              <w:rPr>
                <w:rFonts w:ascii="Calibri" w:hAnsi="Calibri" w:cs="Calibri"/>
                <w:color w:val="000000"/>
                <w:sz w:val="22"/>
                <w:szCs w:val="22"/>
                <w:lang w:val="es-ES"/>
              </w:rPr>
              <w:t>Intro1_N24_ADH1_24,</w:t>
            </w:r>
            <w:r w:rsidRPr="008E040A">
              <w:rPr>
                <w:rFonts w:ascii="Calibri" w:hAnsi="Calibri" w:cs="Calibri"/>
                <w:b/>
                <w:bCs/>
                <w:color w:val="000000"/>
                <w:sz w:val="22"/>
                <w:szCs w:val="22"/>
                <w:lang w:val="es-ES"/>
              </w:rPr>
              <w:t xml:space="preserve"> </w:t>
            </w:r>
            <w:r w:rsidRPr="008E040A">
              <w:rPr>
                <w:rFonts w:ascii="Calibri" w:hAnsi="Calibri" w:cs="Calibri"/>
                <w:color w:val="000000"/>
                <w:sz w:val="22"/>
                <w:szCs w:val="22"/>
                <w:lang w:val="es-ES"/>
              </w:rPr>
              <w:t>Intro2_8_ADH1_24</w:t>
            </w:r>
          </w:p>
          <w:p w:rsidR="008E040A" w:rsidRPr="008E040A" w:rsidP="008E040A" w14:paraId="5DBF74C2" w14:textId="77777777">
            <w:pPr>
              <w:jc w:val="center"/>
              <w:rPr>
                <w:rFonts w:ascii="Calibri" w:hAnsi="Calibri" w:cs="Calibri"/>
                <w:b/>
                <w:bCs/>
                <w:color w:val="000000"/>
                <w:sz w:val="22"/>
                <w:szCs w:val="22"/>
                <w:lang w:val="es-ES"/>
              </w:rPr>
            </w:pPr>
          </w:p>
        </w:tc>
        <w:tc>
          <w:tcPr>
            <w:tcW w:w="2401" w:type="dxa"/>
            <w:tcBorders>
              <w:top w:val="single" w:sz="4" w:space="0" w:color="auto"/>
              <w:left w:val="single" w:sz="4" w:space="0" w:color="auto"/>
              <w:bottom w:val="single" w:sz="4" w:space="0" w:color="auto"/>
              <w:right w:val="single" w:sz="4" w:space="0" w:color="auto"/>
            </w:tcBorders>
            <w:vAlign w:val="center"/>
          </w:tcPr>
          <w:p w:rsidR="008E040A" w:rsidP="008E040A" w14:paraId="14EF2167" w14:textId="7D86D23D">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8E040A" w:rsidP="008E040A" w14:paraId="34E1279D" w14:textId="6B479082">
            <w:pPr>
              <w:jc w:val="center"/>
              <w:rPr>
                <w:rFonts w:ascii="Calibri" w:hAnsi="Calibri" w:cs="Calibri"/>
                <w:color w:val="000000"/>
                <w:sz w:val="22"/>
                <w:szCs w:val="22"/>
              </w:rPr>
            </w:pPr>
            <w:r>
              <w:rPr>
                <w:rFonts w:ascii="Calibri" w:hAnsi="Calibri" w:cs="Calibri"/>
                <w:color w:val="000000"/>
                <w:sz w:val="22"/>
                <w:szCs w:val="22"/>
              </w:rPr>
              <w:t>1</w:t>
            </w:r>
          </w:p>
        </w:tc>
      </w:tr>
      <w:tr w14:paraId="0C2EC490" w14:textId="77777777" w:rsidTr="00943D93">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2224AA" w:rsidP="008E040A" w14:paraId="3FF5B582" w14:textId="79CA928C">
            <w:pPr>
              <w:jc w:val="center"/>
              <w:rPr>
                <w:rFonts w:ascii="Calibri" w:hAnsi="Calibri" w:cs="Calibri"/>
                <w:b/>
                <w:bCs/>
                <w:color w:val="000000"/>
                <w:sz w:val="22"/>
                <w:szCs w:val="22"/>
              </w:rPr>
            </w:pPr>
            <w:r w:rsidRPr="00F706C4">
              <w:rPr>
                <w:rFonts w:asciiTheme="minorHAnsi" w:hAnsiTheme="minorHAnsi" w:cstheme="minorHAnsi"/>
                <w:b/>
                <w:bCs/>
                <w:color w:val="000000"/>
                <w:sz w:val="22"/>
                <w:szCs w:val="22"/>
              </w:rPr>
              <w:t xml:space="preserve">Attachment 2021: p. </w:t>
            </w:r>
            <w:r>
              <w:rPr>
                <w:rFonts w:asciiTheme="minorHAnsi" w:hAnsiTheme="minorHAnsi" w:cstheme="minorHAnsi"/>
                <w:b/>
                <w:bCs/>
                <w:color w:val="000000"/>
                <w:sz w:val="22"/>
                <w:szCs w:val="22"/>
              </w:rPr>
              <w:t>42</w:t>
            </w:r>
          </w:p>
          <w:p w:rsidR="008E040A" w:rsidRPr="00F706C4" w:rsidP="008E040A" w14:paraId="0DEB2DF3" w14:textId="6ABF2956">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w:t>
            </w:r>
            <w:r w:rsidR="00E06920">
              <w:rPr>
                <w:rFonts w:ascii="Calibri" w:hAnsi="Calibri" w:cs="Calibri"/>
                <w:b/>
                <w:bCs/>
                <w:color w:val="000000"/>
                <w:sz w:val="22"/>
                <w:szCs w:val="22"/>
              </w:rPr>
              <w:t xml:space="preserve"> Adherence</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P="008E040A" w14:paraId="124E77A8" w14:textId="4B48F94B">
            <w:pPr>
              <w:jc w:val="center"/>
              <w:rPr>
                <w:rFonts w:ascii="Calibri" w:hAnsi="Calibri" w:cs="Calibri"/>
                <w:color w:val="000000"/>
                <w:sz w:val="22"/>
                <w:szCs w:val="22"/>
              </w:rPr>
            </w:pPr>
            <w:r>
              <w:rPr>
                <w:rFonts w:ascii="Calibri" w:hAnsi="Calibri" w:cs="Calibri"/>
                <w:color w:val="000000"/>
                <w:sz w:val="22"/>
                <w:szCs w:val="22"/>
              </w:rPr>
              <w:t xml:space="preserve">We modified three adherence questions to ask specifically about adherence to HIV medicine taken in the form of pills. </w:t>
            </w:r>
            <w:r w:rsidR="00BF6248">
              <w:rPr>
                <w:rFonts w:ascii="Calibri" w:hAnsi="Calibri" w:cs="Calibri"/>
                <w:color w:val="000000"/>
                <w:sz w:val="22"/>
                <w:szCs w:val="22"/>
              </w:rPr>
              <w:t xml:space="preserve">This change was warranted based on the changing HIV treatment landscape in which people with HIV are now taking HIV medicines in different forms other than pills such as implants, injections, or IV infusions.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RPr="00294FBB" w:rsidP="008E040A" w14:paraId="24A275AE" w14:textId="50F90393">
            <w:pPr>
              <w:jc w:val="center"/>
              <w:rPr>
                <w:rFonts w:ascii="Calibri" w:hAnsi="Calibri" w:cs="Calibri"/>
                <w:color w:val="000000"/>
                <w:sz w:val="22"/>
                <w:szCs w:val="22"/>
                <w:lang w:val="es-ES"/>
              </w:rPr>
            </w:pPr>
            <w:r w:rsidRPr="00294FBB">
              <w:rPr>
                <w:rFonts w:ascii="Calibri" w:hAnsi="Calibri" w:cs="Calibri"/>
                <w:b/>
                <w:bCs/>
                <w:color w:val="000000"/>
                <w:sz w:val="22"/>
                <w:szCs w:val="22"/>
                <w:lang w:val="es-ES"/>
              </w:rPr>
              <w:t xml:space="preserve">2021: </w:t>
            </w:r>
            <w:r w:rsidRPr="00294FBB">
              <w:rPr>
                <w:rFonts w:ascii="Calibri" w:hAnsi="Calibri" w:cs="Calibri"/>
                <w:color w:val="000000"/>
                <w:sz w:val="22"/>
                <w:szCs w:val="22"/>
                <w:lang w:val="es-ES"/>
              </w:rPr>
              <w:t xml:space="preserve"> </w:t>
            </w:r>
            <w:r w:rsidRPr="00294FBB" w:rsidR="00294FBB">
              <w:rPr>
                <w:rFonts w:ascii="Calibri" w:hAnsi="Calibri" w:cs="Calibri"/>
                <w:color w:val="000000"/>
                <w:sz w:val="22"/>
                <w:szCs w:val="22"/>
                <w:lang w:val="es-ES"/>
              </w:rPr>
              <w:t xml:space="preserve">ADH1_N5 – ADH3_N5 (TA.1.0. </w:t>
            </w:r>
            <w:r w:rsidR="00294FBB">
              <w:rPr>
                <w:rFonts w:ascii="Calibri" w:hAnsi="Calibri" w:cs="Calibri"/>
                <w:color w:val="000000"/>
                <w:sz w:val="22"/>
                <w:szCs w:val="22"/>
                <w:lang w:val="es-ES"/>
              </w:rPr>
              <w:t>–</w:t>
            </w:r>
            <w:r w:rsidRPr="00294FBB" w:rsidR="00294FBB">
              <w:rPr>
                <w:rFonts w:ascii="Calibri" w:hAnsi="Calibri" w:cs="Calibri"/>
                <w:color w:val="000000"/>
                <w:sz w:val="22"/>
                <w:szCs w:val="22"/>
                <w:lang w:val="es-ES"/>
              </w:rPr>
              <w:t xml:space="preserve"> TA</w:t>
            </w:r>
            <w:r w:rsidR="00294FBB">
              <w:rPr>
                <w:rFonts w:ascii="Calibri" w:hAnsi="Calibri" w:cs="Calibri"/>
                <w:color w:val="000000"/>
                <w:sz w:val="22"/>
                <w:szCs w:val="22"/>
                <w:lang w:val="es-ES"/>
              </w:rPr>
              <w:t xml:space="preserve">.1.2) </w:t>
            </w:r>
          </w:p>
          <w:p w:rsidR="008E040A" w:rsidP="008E040A" w14:paraId="67511A3B" w14:textId="26488E6E">
            <w:pPr>
              <w:jc w:val="center"/>
              <w:rPr>
                <w:rFonts w:ascii="Calibri" w:hAnsi="Calibri" w:cs="Calibri"/>
                <w:color w:val="000000"/>
                <w:sz w:val="22"/>
                <w:szCs w:val="22"/>
              </w:rPr>
            </w:pPr>
            <w:r w:rsidRPr="00F706C4">
              <w:rPr>
                <w:rFonts w:ascii="Calibri" w:hAnsi="Calibri" w:cs="Calibri"/>
                <w:b/>
                <w:bCs/>
                <w:color w:val="000000"/>
                <w:sz w:val="22"/>
                <w:szCs w:val="22"/>
              </w:rPr>
              <w:t>202</w:t>
            </w:r>
            <w:r>
              <w:rPr>
                <w:rFonts w:ascii="Calibri" w:hAnsi="Calibri" w:cs="Calibri"/>
                <w:b/>
                <w:bCs/>
                <w:color w:val="000000"/>
                <w:sz w:val="22"/>
                <w:szCs w:val="22"/>
              </w:rPr>
              <w:t>4</w:t>
            </w:r>
            <w:r w:rsidRPr="00F706C4">
              <w:rPr>
                <w:rFonts w:ascii="Calibri" w:hAnsi="Calibri" w:cs="Calibri"/>
                <w:b/>
                <w:bCs/>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ADH1</w:t>
            </w:r>
            <w:r w:rsidR="00A001F5">
              <w:rPr>
                <w:rFonts w:ascii="Calibri" w:hAnsi="Calibri" w:cs="Calibri"/>
                <w:color w:val="000000"/>
                <w:sz w:val="22"/>
                <w:szCs w:val="22"/>
              </w:rPr>
              <w:t>N5</w:t>
            </w:r>
            <w:r>
              <w:rPr>
                <w:rFonts w:ascii="Calibri" w:hAnsi="Calibri" w:cs="Calibri"/>
                <w:color w:val="000000"/>
                <w:sz w:val="22"/>
                <w:szCs w:val="22"/>
              </w:rPr>
              <w:t>_24 – ADH3</w:t>
            </w:r>
            <w:r w:rsidR="00A001F5">
              <w:rPr>
                <w:rFonts w:ascii="Calibri" w:hAnsi="Calibri" w:cs="Calibri"/>
                <w:color w:val="000000"/>
                <w:sz w:val="22"/>
                <w:szCs w:val="22"/>
              </w:rPr>
              <w:t>N5</w:t>
            </w:r>
            <w:r>
              <w:rPr>
                <w:rFonts w:ascii="Calibri" w:hAnsi="Calibri" w:cs="Calibri"/>
                <w:color w:val="000000"/>
                <w:sz w:val="22"/>
                <w:szCs w:val="22"/>
              </w:rPr>
              <w:t>_24</w:t>
            </w:r>
            <w:r w:rsidR="00A001F5">
              <w:rPr>
                <w:rFonts w:ascii="Calibri" w:hAnsi="Calibri" w:cs="Calibri"/>
                <w:color w:val="000000"/>
                <w:sz w:val="22"/>
                <w:szCs w:val="22"/>
              </w:rPr>
              <w:t xml:space="preserve"> </w:t>
            </w:r>
          </w:p>
          <w:p w:rsidR="005E64A6" w:rsidRPr="00AA1B46" w:rsidP="008E040A" w14:paraId="3475E1B9" w14:textId="12608B9E">
            <w:pPr>
              <w:jc w:val="center"/>
              <w:rPr>
                <w:rFonts w:ascii="Calibri" w:hAnsi="Calibri" w:cs="Calibri"/>
                <w:color w:val="000000"/>
                <w:sz w:val="22"/>
                <w:szCs w:val="22"/>
              </w:rPr>
            </w:pPr>
            <w:r>
              <w:rPr>
                <w:rFonts w:ascii="Calibri" w:hAnsi="Calibri" w:cs="Calibri"/>
                <w:color w:val="000000"/>
                <w:sz w:val="22"/>
                <w:szCs w:val="22"/>
              </w:rPr>
              <w:t>(TA.1.4. –TA.1.6)</w:t>
            </w:r>
          </w:p>
          <w:p w:rsidR="008E040A" w:rsidRPr="009427F6" w:rsidP="008E040A" w14:paraId="2D683E19" w14:textId="20796851">
            <w:pPr>
              <w:jc w:val="center"/>
              <w:rPr>
                <w:rFonts w:ascii="Calibri" w:hAnsi="Calibri" w:cs="Calibri"/>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RPr="00F706C4" w:rsidP="008E040A" w14:paraId="132317CE" w14:textId="677C0302">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P="008E040A" w14:paraId="445501B1" w14:textId="1566D031">
            <w:pPr>
              <w:jc w:val="center"/>
              <w:rPr>
                <w:rFonts w:ascii="Calibri" w:hAnsi="Calibri" w:cs="Calibri"/>
                <w:color w:val="000000"/>
                <w:sz w:val="22"/>
                <w:szCs w:val="22"/>
              </w:rPr>
            </w:pPr>
            <w:r>
              <w:rPr>
                <w:rFonts w:ascii="Calibri" w:hAnsi="Calibri" w:cs="Calibri"/>
                <w:color w:val="000000"/>
                <w:sz w:val="22"/>
                <w:szCs w:val="22"/>
              </w:rPr>
              <w:t>3</w:t>
            </w:r>
          </w:p>
        </w:tc>
      </w:tr>
      <w:tr w14:paraId="4C0BD10F" w14:textId="77777777" w:rsidTr="00AA510E">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E851CC" w:rsidP="008E040A" w14:paraId="19163DFC" w14:textId="0554BD66">
            <w:pPr>
              <w:jc w:val="center"/>
              <w:rPr>
                <w:rFonts w:ascii="Calibri" w:hAnsi="Calibri" w:cs="Calibri"/>
                <w:b/>
                <w:bCs/>
                <w:color w:val="000000"/>
                <w:sz w:val="22"/>
                <w:szCs w:val="22"/>
              </w:rPr>
            </w:pPr>
            <w:r w:rsidRPr="00F706C4">
              <w:rPr>
                <w:rFonts w:asciiTheme="minorHAnsi" w:hAnsiTheme="minorHAnsi" w:cstheme="minorHAnsi"/>
                <w:b/>
                <w:bCs/>
                <w:color w:val="000000"/>
                <w:sz w:val="22"/>
                <w:szCs w:val="22"/>
              </w:rPr>
              <w:t xml:space="preserve">Attachment 2021: </w:t>
            </w:r>
            <w:r>
              <w:rPr>
                <w:rFonts w:asciiTheme="minorHAnsi" w:hAnsiTheme="minorHAnsi" w:cstheme="minorHAnsi"/>
                <w:b/>
                <w:bCs/>
                <w:color w:val="000000"/>
                <w:sz w:val="22"/>
                <w:szCs w:val="22"/>
              </w:rPr>
              <w:t>p. 84</w:t>
            </w:r>
          </w:p>
          <w:p w:rsidR="008E040A" w:rsidRPr="00F706C4" w:rsidP="008E040A" w14:paraId="793772F2" w14:textId="60E2A289">
            <w:pPr>
              <w:jc w:val="center"/>
              <w:rPr>
                <w:rFonts w:ascii="Calibri" w:hAnsi="Calibri" w:cs="Calibri"/>
                <w:b/>
                <w:bCs/>
                <w:color w:val="000000"/>
                <w:sz w:val="22"/>
                <w:szCs w:val="22"/>
              </w:rPr>
            </w:pPr>
            <w:r w:rsidRPr="00F706C4">
              <w:rPr>
                <w:rFonts w:ascii="Calibri" w:hAnsi="Calibri" w:cs="Calibri"/>
                <w:b/>
                <w:bCs/>
                <w:color w:val="000000"/>
                <w:sz w:val="22"/>
                <w:szCs w:val="22"/>
              </w:rPr>
              <w:t>Attachment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E06920">
              <w:rPr>
                <w:rFonts w:ascii="Calibri" w:hAnsi="Calibri" w:cs="Calibri"/>
                <w:b/>
                <w:bCs/>
                <w:color w:val="000000"/>
                <w:sz w:val="22"/>
                <w:szCs w:val="22"/>
              </w:rPr>
              <w:t>Smoking and vaping</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8E040A" w:rsidP="008E040A" w14:paraId="720A1160" w14:textId="502D0A6E">
            <w:pPr>
              <w:jc w:val="center"/>
              <w:rPr>
                <w:rFonts w:ascii="Calibri" w:hAnsi="Calibri" w:cs="Calibri"/>
                <w:color w:val="000000"/>
                <w:sz w:val="22"/>
                <w:szCs w:val="22"/>
              </w:rPr>
            </w:pPr>
            <w:r>
              <w:rPr>
                <w:rFonts w:ascii="Calibri" w:hAnsi="Calibri" w:cs="Calibri"/>
                <w:color w:val="000000"/>
                <w:sz w:val="22"/>
                <w:szCs w:val="22"/>
              </w:rPr>
              <w:t>We modified one introduction statement to add the term “other tobacco products.” The subsequent questions ask about cigarette use and other tobacco use. Thus, this modified introduction is more accurate than the prior introduction, which only referenced cigarettes.</w:t>
            </w:r>
          </w:p>
        </w:tc>
        <w:tc>
          <w:tcPr>
            <w:tcW w:w="3150" w:type="dxa"/>
            <w:tcBorders>
              <w:top w:val="single" w:sz="4" w:space="0" w:color="auto"/>
              <w:left w:val="single" w:sz="4" w:space="0" w:color="auto"/>
              <w:bottom w:val="single" w:sz="4" w:space="0" w:color="auto"/>
              <w:right w:val="single" w:sz="4" w:space="0" w:color="auto"/>
            </w:tcBorders>
            <w:vAlign w:val="center"/>
          </w:tcPr>
          <w:p w:rsidR="008E040A" w:rsidRPr="00AA1B46" w:rsidP="008E040A" w14:paraId="38ACBB51" w14:textId="6D3C7B37">
            <w:pPr>
              <w:jc w:val="center"/>
              <w:rPr>
                <w:rFonts w:ascii="Calibri" w:hAnsi="Calibri" w:cs="Calibri"/>
                <w:color w:val="000000"/>
                <w:sz w:val="22"/>
                <w:szCs w:val="22"/>
              </w:rPr>
            </w:pPr>
            <w:r>
              <w:rPr>
                <w:rFonts w:ascii="Calibri" w:hAnsi="Calibri" w:cs="Calibri"/>
                <w:b/>
                <w:bCs/>
                <w:color w:val="000000"/>
                <w:sz w:val="22"/>
                <w:szCs w:val="22"/>
              </w:rPr>
              <w:t xml:space="preserve">2021: </w:t>
            </w:r>
            <w:r w:rsidR="00E851CC">
              <w:rPr>
                <w:rFonts w:ascii="Calibri" w:hAnsi="Calibri" w:cs="Calibri"/>
                <w:color w:val="000000"/>
                <w:sz w:val="22"/>
                <w:szCs w:val="22"/>
              </w:rPr>
              <w:t>Modified Intro_CIGEVRN5</w:t>
            </w:r>
          </w:p>
          <w:p w:rsidR="008E040A" w:rsidRPr="006A3071" w:rsidP="008E040A" w14:paraId="07497E9F" w14:textId="6966F3C7">
            <w:pPr>
              <w:jc w:val="center"/>
              <w:rPr>
                <w:rFonts w:ascii="Calibri" w:hAnsi="Calibri" w:cs="Calibri"/>
                <w:color w:val="000000"/>
                <w:sz w:val="22"/>
                <w:szCs w:val="22"/>
              </w:rPr>
            </w:pPr>
            <w:r w:rsidRPr="00F706C4">
              <w:rPr>
                <w:rFonts w:ascii="Calibri" w:hAnsi="Calibri" w:cs="Calibri"/>
                <w:b/>
                <w:bCs/>
                <w:color w:val="000000"/>
                <w:sz w:val="22"/>
                <w:szCs w:val="22"/>
              </w:rPr>
              <w:t>202</w:t>
            </w:r>
            <w:r>
              <w:rPr>
                <w:rFonts w:ascii="Calibri" w:hAnsi="Calibri" w:cs="Calibri"/>
                <w:b/>
                <w:bCs/>
                <w:color w:val="000000"/>
                <w:sz w:val="22"/>
                <w:szCs w:val="22"/>
              </w:rPr>
              <w:t>4</w:t>
            </w:r>
            <w:r w:rsidRPr="00F706C4">
              <w:rPr>
                <w:rFonts w:ascii="Calibri" w:hAnsi="Calibri" w:cs="Calibri"/>
                <w:b/>
                <w:bCs/>
                <w:color w:val="000000"/>
                <w:sz w:val="22"/>
                <w:szCs w:val="22"/>
              </w:rPr>
              <w:t>:</w:t>
            </w:r>
            <w:r>
              <w:rPr>
                <w:rFonts w:ascii="Calibri" w:hAnsi="Calibri" w:cs="Calibri"/>
                <w:b/>
                <w:bCs/>
                <w:color w:val="000000"/>
                <w:sz w:val="22"/>
                <w:szCs w:val="22"/>
              </w:rPr>
              <w:t xml:space="preserve"> </w:t>
            </w:r>
            <w:r w:rsidR="006A3071">
              <w:rPr>
                <w:rFonts w:ascii="Calibri" w:hAnsi="Calibri" w:cs="Calibri"/>
                <w:color w:val="000000"/>
                <w:sz w:val="22"/>
                <w:szCs w:val="22"/>
              </w:rPr>
              <w:t>Intro_CIGEVRN5_24</w:t>
            </w:r>
          </w:p>
          <w:p w:rsidR="008E040A" w:rsidRPr="00F706C4" w:rsidP="008E040A" w14:paraId="62D0CFCB" w14:textId="77777777">
            <w:pPr>
              <w:jc w:val="center"/>
              <w:rPr>
                <w:rFonts w:ascii="Calibri" w:hAnsi="Calibri" w:cs="Calibri"/>
                <w:b/>
                <w:bCs/>
                <w:color w:val="000000"/>
                <w:sz w:val="22"/>
                <w:szCs w:val="22"/>
              </w:rPr>
            </w:pPr>
          </w:p>
        </w:tc>
        <w:tc>
          <w:tcPr>
            <w:tcW w:w="2401" w:type="dxa"/>
            <w:tcBorders>
              <w:top w:val="single" w:sz="4" w:space="0" w:color="auto"/>
              <w:left w:val="single" w:sz="4" w:space="0" w:color="auto"/>
              <w:bottom w:val="single" w:sz="4" w:space="0" w:color="auto"/>
              <w:right w:val="single" w:sz="4" w:space="0" w:color="auto"/>
            </w:tcBorders>
            <w:vAlign w:val="center"/>
          </w:tcPr>
          <w:p w:rsidR="008E040A" w:rsidP="008E040A" w14:paraId="7FC08086" w14:textId="5043C72E">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8E040A" w:rsidP="008E040A" w14:paraId="170F9675" w14:textId="49908471">
            <w:pPr>
              <w:jc w:val="center"/>
              <w:rPr>
                <w:rFonts w:ascii="Calibri" w:hAnsi="Calibri" w:cs="Calibri"/>
                <w:color w:val="000000"/>
                <w:sz w:val="22"/>
                <w:szCs w:val="22"/>
              </w:rPr>
            </w:pPr>
            <w:r>
              <w:rPr>
                <w:rFonts w:ascii="Calibri" w:hAnsi="Calibri" w:cs="Calibri"/>
                <w:color w:val="000000"/>
                <w:sz w:val="22"/>
                <w:szCs w:val="22"/>
              </w:rPr>
              <w:t>1</w:t>
            </w:r>
          </w:p>
        </w:tc>
      </w:tr>
      <w:tr w14:paraId="5DDBBA83" w14:textId="77777777" w:rsidTr="007301C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5C2081" w:rsidP="005C2081" w14:paraId="1C917775" w14:textId="78A65F7E">
            <w:pPr>
              <w:jc w:val="center"/>
              <w:rPr>
                <w:rFonts w:ascii="Calibri" w:hAnsi="Calibri" w:cs="Calibri"/>
                <w:b/>
                <w:bCs/>
                <w:color w:val="000000"/>
                <w:sz w:val="22"/>
                <w:szCs w:val="22"/>
              </w:rPr>
            </w:pPr>
            <w:r w:rsidRPr="00F706C4">
              <w:rPr>
                <w:rFonts w:asciiTheme="minorHAnsi" w:hAnsiTheme="minorHAnsi" w:cstheme="minorHAnsi"/>
                <w:b/>
                <w:bCs/>
                <w:color w:val="000000"/>
                <w:sz w:val="22"/>
                <w:szCs w:val="22"/>
              </w:rPr>
              <w:t xml:space="preserve">Attachment 2021: </w:t>
            </w:r>
            <w:r>
              <w:rPr>
                <w:rFonts w:asciiTheme="minorHAnsi" w:hAnsiTheme="minorHAnsi" w:cstheme="minorHAnsi"/>
                <w:b/>
                <w:bCs/>
                <w:color w:val="000000"/>
                <w:sz w:val="22"/>
                <w:szCs w:val="22"/>
              </w:rPr>
              <w:t xml:space="preserve">p. </w:t>
            </w:r>
            <w:r w:rsidR="00475A08">
              <w:rPr>
                <w:rFonts w:asciiTheme="minorHAnsi" w:hAnsiTheme="minorHAnsi" w:cstheme="minorHAnsi"/>
                <w:b/>
                <w:bCs/>
                <w:color w:val="000000"/>
                <w:sz w:val="22"/>
                <w:szCs w:val="22"/>
              </w:rPr>
              <w:t>114</w:t>
            </w:r>
          </w:p>
          <w:p w:rsidR="005C2081" w:rsidRPr="00F706C4" w:rsidP="005C2081" w14:paraId="157BAC41" w14:textId="5F5146CA">
            <w:pPr>
              <w:jc w:val="center"/>
              <w:rPr>
                <w:rFonts w:ascii="Calibri" w:hAnsi="Calibri" w:cs="Calibri"/>
                <w:b/>
                <w:bCs/>
                <w:color w:val="000000"/>
                <w:sz w:val="22"/>
                <w:szCs w:val="22"/>
              </w:rPr>
            </w:pPr>
            <w:r>
              <w:rPr>
                <w:rFonts w:ascii="Calibri" w:hAnsi="Calibri" w:cs="Calibri"/>
                <w:b/>
                <w:bCs/>
                <w:color w:val="000000"/>
                <w:sz w:val="22"/>
                <w:szCs w:val="22"/>
              </w:rPr>
              <w:t>Attachme</w:t>
            </w:r>
            <w:r w:rsidRPr="00F706C4">
              <w:rPr>
                <w:rFonts w:ascii="Calibri" w:hAnsi="Calibri" w:cs="Calibri"/>
                <w:b/>
                <w:bCs/>
                <w:color w:val="000000"/>
                <w:sz w:val="22"/>
                <w:szCs w:val="22"/>
              </w:rPr>
              <w:t>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sidR="00E06920">
              <w:rPr>
                <w:rFonts w:ascii="Calibri" w:hAnsi="Calibri" w:cs="Calibri"/>
                <w:b/>
                <w:bCs/>
                <w:color w:val="000000"/>
                <w:sz w:val="22"/>
                <w:szCs w:val="22"/>
              </w:rPr>
              <w:t>Services and assistance programs</w:t>
            </w:r>
          </w:p>
        </w:tc>
        <w:tc>
          <w:tcPr>
            <w:tcW w:w="3580" w:type="dxa"/>
            <w:tcBorders>
              <w:top w:val="single" w:sz="4" w:space="0" w:color="auto"/>
              <w:left w:val="single" w:sz="4" w:space="0" w:color="auto"/>
              <w:bottom w:val="single" w:sz="4" w:space="0" w:color="auto"/>
              <w:right w:val="single" w:sz="4" w:space="0" w:color="auto"/>
            </w:tcBorders>
            <w:vAlign w:val="center"/>
          </w:tcPr>
          <w:p w:rsidR="005C2081" w:rsidP="005C2081" w14:paraId="448BF914" w14:textId="6E014EF7">
            <w:pPr>
              <w:jc w:val="center"/>
              <w:rPr>
                <w:rFonts w:ascii="Calibri" w:hAnsi="Calibri" w:cs="Calibri"/>
                <w:color w:val="000000"/>
                <w:sz w:val="22"/>
                <w:szCs w:val="22"/>
              </w:rPr>
            </w:pPr>
            <w:r>
              <w:rPr>
                <w:rFonts w:ascii="Calibri" w:hAnsi="Calibri" w:cs="Calibri"/>
                <w:color w:val="000000"/>
                <w:sz w:val="22"/>
                <w:szCs w:val="22"/>
              </w:rPr>
              <w:t>We modified two questions about SNAP and WIC.</w:t>
            </w:r>
            <w:r w:rsidR="000C4C2C">
              <w:rPr>
                <w:rFonts w:ascii="Calibri" w:hAnsi="Calibri" w:cs="Calibri"/>
                <w:color w:val="000000"/>
                <w:sz w:val="22"/>
                <w:szCs w:val="22"/>
              </w:rPr>
              <w:t xml:space="preserve"> These two modified questions more closely match survey questions asked by the U.S. Census, the USDA, and NHANES, which are large scale </w:t>
            </w:r>
            <w:r w:rsidR="00D77254">
              <w:rPr>
                <w:rFonts w:ascii="Calibri" w:hAnsi="Calibri" w:cs="Calibri"/>
                <w:color w:val="000000"/>
                <w:sz w:val="22"/>
                <w:szCs w:val="22"/>
              </w:rPr>
              <w:t xml:space="preserve">surveys. We tested these two modified questions during </w:t>
            </w:r>
            <w:r w:rsidR="00D77254">
              <w:rPr>
                <w:rFonts w:ascii="Calibri" w:hAnsi="Calibri" w:cs="Calibri"/>
                <w:color w:val="000000"/>
                <w:sz w:val="22"/>
                <w:szCs w:val="22"/>
              </w:rPr>
              <w:t xml:space="preserve">cognitive interviews and all participants easily understood the modified questions.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C2081" w:rsidRPr="007301C6" w:rsidP="005C2081" w14:paraId="3858872F" w14:textId="7B8BFB3D">
            <w:pPr>
              <w:jc w:val="center"/>
              <w:rPr>
                <w:rFonts w:ascii="Calibri" w:hAnsi="Calibri" w:cs="Calibri"/>
                <w:color w:val="000000"/>
                <w:sz w:val="22"/>
                <w:szCs w:val="22"/>
              </w:rPr>
            </w:pPr>
            <w:r w:rsidRPr="007301C6">
              <w:rPr>
                <w:rFonts w:ascii="Calibri" w:hAnsi="Calibri" w:cs="Calibri"/>
                <w:b/>
                <w:bCs/>
                <w:color w:val="000000"/>
                <w:sz w:val="22"/>
                <w:szCs w:val="22"/>
              </w:rPr>
              <w:t xml:space="preserve">2021: </w:t>
            </w:r>
            <w:r w:rsidRPr="007301C6" w:rsidR="00412999">
              <w:rPr>
                <w:rFonts w:ascii="Calibri" w:hAnsi="Calibri" w:cs="Calibri"/>
                <w:color w:val="000000"/>
                <w:sz w:val="22"/>
                <w:szCs w:val="22"/>
              </w:rPr>
              <w:t>FOODA_N5 – FOODB_N5 (ND.11.0. – ND.11.1)</w:t>
            </w:r>
          </w:p>
          <w:p w:rsidR="005C2081" w:rsidP="00412999" w14:paraId="49788A5F" w14:textId="313AC251">
            <w:pPr>
              <w:jc w:val="center"/>
              <w:rPr>
                <w:rFonts w:ascii="Calibri" w:hAnsi="Calibri" w:cs="Calibri"/>
                <w:color w:val="000000"/>
                <w:sz w:val="22"/>
                <w:szCs w:val="22"/>
              </w:rPr>
            </w:pPr>
            <w:r w:rsidRPr="007301C6">
              <w:rPr>
                <w:rFonts w:ascii="Calibri" w:hAnsi="Calibri" w:cs="Calibri"/>
                <w:b/>
                <w:bCs/>
                <w:color w:val="000000"/>
                <w:sz w:val="22"/>
                <w:szCs w:val="22"/>
                <w:lang w:val="es-ES"/>
              </w:rPr>
              <w:t xml:space="preserve">2024: </w:t>
            </w:r>
            <w:r w:rsidRPr="007301C6" w:rsidR="00280B77">
              <w:rPr>
                <w:rFonts w:ascii="Calibri" w:hAnsi="Calibri" w:cs="Calibri"/>
                <w:color w:val="000000"/>
                <w:sz w:val="22"/>
                <w:szCs w:val="22"/>
              </w:rPr>
              <w:t>FOODA</w:t>
            </w:r>
            <w:r w:rsidR="005E64A6">
              <w:rPr>
                <w:rFonts w:ascii="Calibri" w:hAnsi="Calibri" w:cs="Calibri"/>
                <w:color w:val="000000"/>
                <w:sz w:val="22"/>
                <w:szCs w:val="22"/>
              </w:rPr>
              <w:t>N5</w:t>
            </w:r>
            <w:r w:rsidRPr="007301C6" w:rsidR="00280B77">
              <w:rPr>
                <w:rFonts w:ascii="Calibri" w:hAnsi="Calibri" w:cs="Calibri"/>
                <w:color w:val="000000"/>
                <w:sz w:val="22"/>
                <w:szCs w:val="22"/>
              </w:rPr>
              <w:t>_24 – FOODB</w:t>
            </w:r>
            <w:r w:rsidR="005E64A6">
              <w:rPr>
                <w:rFonts w:ascii="Calibri" w:hAnsi="Calibri" w:cs="Calibri"/>
                <w:color w:val="000000"/>
                <w:sz w:val="22"/>
                <w:szCs w:val="22"/>
              </w:rPr>
              <w:t>N5</w:t>
            </w:r>
            <w:r w:rsidRPr="007301C6" w:rsidR="00280B77">
              <w:rPr>
                <w:rFonts w:ascii="Calibri" w:hAnsi="Calibri" w:cs="Calibri"/>
                <w:color w:val="000000"/>
                <w:sz w:val="22"/>
                <w:szCs w:val="22"/>
              </w:rPr>
              <w:t>_24</w:t>
            </w:r>
            <w:r w:rsidR="005E64A6">
              <w:rPr>
                <w:rFonts w:ascii="Calibri" w:hAnsi="Calibri" w:cs="Calibri"/>
                <w:color w:val="000000"/>
                <w:sz w:val="22"/>
                <w:szCs w:val="22"/>
              </w:rPr>
              <w:t xml:space="preserve"> (ND.11.0. –ND.11.1.)</w:t>
            </w:r>
          </w:p>
          <w:p w:rsidR="005E64A6" w:rsidRPr="007301C6" w:rsidP="00412999" w14:paraId="48DF4856" w14:textId="1CD8EFE9">
            <w:pPr>
              <w:jc w:val="center"/>
              <w:rPr>
                <w:rFonts w:ascii="Calibri" w:hAnsi="Calibri" w:cs="Calibri"/>
                <w:b/>
                <w:bCs/>
                <w:color w:val="000000"/>
                <w:sz w:val="22"/>
                <w:szCs w:val="22"/>
                <w:lang w:val="es-ES"/>
              </w:rPr>
            </w:pPr>
          </w:p>
        </w:tc>
        <w:tc>
          <w:tcPr>
            <w:tcW w:w="2401" w:type="dxa"/>
            <w:tcBorders>
              <w:top w:val="single" w:sz="4" w:space="0" w:color="auto"/>
              <w:left w:val="single" w:sz="4" w:space="0" w:color="auto"/>
              <w:bottom w:val="single" w:sz="4" w:space="0" w:color="auto"/>
              <w:right w:val="single" w:sz="4" w:space="0" w:color="auto"/>
            </w:tcBorders>
            <w:vAlign w:val="center"/>
          </w:tcPr>
          <w:p w:rsidR="005C2081" w:rsidP="005C2081" w14:paraId="38E6DD70" w14:textId="36E4BBE3">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5C2081" w:rsidP="005C2081" w14:paraId="0BC9F57F" w14:textId="4835C6DB">
            <w:pPr>
              <w:jc w:val="center"/>
              <w:rPr>
                <w:rFonts w:ascii="Calibri" w:hAnsi="Calibri" w:cs="Calibri"/>
                <w:color w:val="000000"/>
                <w:sz w:val="22"/>
                <w:szCs w:val="22"/>
              </w:rPr>
            </w:pPr>
            <w:r>
              <w:rPr>
                <w:rFonts w:ascii="Calibri" w:hAnsi="Calibri" w:cs="Calibri"/>
                <w:color w:val="000000"/>
                <w:sz w:val="22"/>
                <w:szCs w:val="22"/>
              </w:rPr>
              <w:t>2</w:t>
            </w:r>
          </w:p>
        </w:tc>
      </w:tr>
      <w:tr w14:paraId="5020EF24" w14:textId="77777777" w:rsidTr="007301C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475A08" w:rsidP="00475A08" w14:paraId="34A57D5B" w14:textId="29559142">
            <w:pPr>
              <w:jc w:val="center"/>
              <w:rPr>
                <w:rFonts w:ascii="Calibri" w:hAnsi="Calibri" w:cs="Calibri"/>
                <w:b/>
                <w:bCs/>
                <w:color w:val="000000"/>
                <w:sz w:val="22"/>
                <w:szCs w:val="22"/>
              </w:rPr>
            </w:pPr>
            <w:r w:rsidRPr="00F706C4">
              <w:rPr>
                <w:rFonts w:asciiTheme="minorHAnsi" w:hAnsiTheme="minorHAnsi" w:cstheme="minorHAnsi"/>
                <w:b/>
                <w:bCs/>
                <w:color w:val="000000"/>
                <w:sz w:val="22"/>
                <w:szCs w:val="22"/>
              </w:rPr>
              <w:t xml:space="preserve">Attachment 2021: </w:t>
            </w:r>
            <w:r>
              <w:rPr>
                <w:rFonts w:asciiTheme="minorHAnsi" w:hAnsiTheme="minorHAnsi" w:cstheme="minorHAnsi"/>
                <w:b/>
                <w:bCs/>
                <w:color w:val="000000"/>
                <w:sz w:val="22"/>
                <w:szCs w:val="22"/>
              </w:rPr>
              <w:t>p. 115</w:t>
            </w:r>
          </w:p>
          <w:p w:rsidR="005C2081" w:rsidRPr="00F706C4" w:rsidP="005C2081" w14:paraId="66E95954" w14:textId="2C4B9C80">
            <w:pPr>
              <w:jc w:val="center"/>
              <w:rPr>
                <w:rFonts w:ascii="Calibri" w:hAnsi="Calibri" w:cs="Calibri"/>
                <w:b/>
                <w:bCs/>
                <w:color w:val="000000"/>
                <w:sz w:val="22"/>
                <w:szCs w:val="22"/>
              </w:rPr>
            </w:pPr>
            <w:r>
              <w:rPr>
                <w:rFonts w:ascii="Calibri" w:hAnsi="Calibri" w:cs="Calibri"/>
                <w:b/>
                <w:bCs/>
                <w:color w:val="000000"/>
                <w:sz w:val="22"/>
                <w:szCs w:val="22"/>
              </w:rPr>
              <w:t>Attachme</w:t>
            </w:r>
            <w:r w:rsidRPr="00F706C4">
              <w:rPr>
                <w:rFonts w:ascii="Calibri" w:hAnsi="Calibri" w:cs="Calibri"/>
                <w:b/>
                <w:bCs/>
                <w:color w:val="000000"/>
                <w:sz w:val="22"/>
                <w:szCs w:val="22"/>
              </w:rPr>
              <w:t>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Pr>
                <w:rFonts w:ascii="Calibri" w:hAnsi="Calibri" w:cs="Calibri"/>
                <w:b/>
                <w:bCs/>
                <w:color w:val="000000"/>
                <w:sz w:val="22"/>
                <w:szCs w:val="22"/>
              </w:rPr>
              <w:t>Services and assistance programs</w:t>
            </w:r>
          </w:p>
        </w:tc>
        <w:tc>
          <w:tcPr>
            <w:tcW w:w="3580" w:type="dxa"/>
            <w:tcBorders>
              <w:top w:val="single" w:sz="4" w:space="0" w:color="auto"/>
              <w:left w:val="single" w:sz="4" w:space="0" w:color="auto"/>
              <w:bottom w:val="single" w:sz="4" w:space="0" w:color="auto"/>
              <w:right w:val="single" w:sz="4" w:space="0" w:color="auto"/>
            </w:tcBorders>
            <w:vAlign w:val="center"/>
          </w:tcPr>
          <w:p w:rsidR="005C2081" w:rsidP="005C2081" w14:paraId="2114CF53" w14:textId="0662707C">
            <w:pPr>
              <w:jc w:val="center"/>
              <w:rPr>
                <w:rFonts w:ascii="Calibri" w:hAnsi="Calibri" w:cs="Calibri"/>
                <w:color w:val="000000"/>
                <w:sz w:val="22"/>
                <w:szCs w:val="22"/>
              </w:rPr>
            </w:pPr>
            <w:r>
              <w:rPr>
                <w:rFonts w:ascii="Calibri" w:hAnsi="Calibri" w:cs="Calibri"/>
                <w:color w:val="000000"/>
                <w:sz w:val="22"/>
                <w:szCs w:val="22"/>
              </w:rPr>
              <w:t>We modified an introduction</w:t>
            </w:r>
            <w:r w:rsidR="007301C6">
              <w:rPr>
                <w:rFonts w:ascii="Calibri" w:hAnsi="Calibri" w:cs="Calibri"/>
                <w:color w:val="000000"/>
                <w:sz w:val="22"/>
                <w:szCs w:val="22"/>
              </w:rPr>
              <w:t xml:space="preserve"> to questions about free or low-cost food to improve comprehension. This introduction was cognitively tested and performed well.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C2081" w:rsidRPr="007301C6" w:rsidP="005C2081" w14:paraId="751C63CE" w14:textId="39FFC4AC">
            <w:pPr>
              <w:jc w:val="center"/>
              <w:rPr>
                <w:rFonts w:ascii="Calibri" w:hAnsi="Calibri" w:cs="Calibri"/>
                <w:color w:val="000000"/>
                <w:sz w:val="22"/>
                <w:szCs w:val="22"/>
                <w:lang w:val="es-ES"/>
              </w:rPr>
            </w:pPr>
            <w:r w:rsidRPr="007301C6">
              <w:rPr>
                <w:rFonts w:ascii="Calibri" w:hAnsi="Calibri" w:cs="Calibri"/>
                <w:b/>
                <w:bCs/>
                <w:color w:val="000000"/>
                <w:sz w:val="22"/>
                <w:szCs w:val="22"/>
                <w:lang w:val="es-ES"/>
              </w:rPr>
              <w:t xml:space="preserve">2021: </w:t>
            </w:r>
            <w:r w:rsidRPr="007301C6">
              <w:rPr>
                <w:rFonts w:ascii="Calibri" w:hAnsi="Calibri" w:cs="Calibri"/>
                <w:color w:val="000000"/>
                <w:sz w:val="22"/>
                <w:szCs w:val="22"/>
                <w:lang w:val="es-ES"/>
              </w:rPr>
              <w:t>Intro_N5_MLSF12_9</w:t>
            </w:r>
          </w:p>
          <w:p w:rsidR="005C2081" w:rsidRPr="007301C6" w:rsidP="005C2081" w14:paraId="5D2DCF38" w14:textId="6AFE2BB9">
            <w:pPr>
              <w:jc w:val="center"/>
              <w:rPr>
                <w:rFonts w:ascii="Calibri" w:hAnsi="Calibri" w:cs="Calibri"/>
                <w:color w:val="000000"/>
                <w:sz w:val="22"/>
                <w:szCs w:val="22"/>
                <w:lang w:val="es-ES"/>
              </w:rPr>
            </w:pPr>
            <w:r w:rsidRPr="007301C6">
              <w:rPr>
                <w:rFonts w:ascii="Calibri" w:hAnsi="Calibri" w:cs="Calibri"/>
                <w:b/>
                <w:bCs/>
                <w:color w:val="000000"/>
                <w:sz w:val="22"/>
                <w:szCs w:val="22"/>
                <w:lang w:val="es-ES"/>
              </w:rPr>
              <w:t xml:space="preserve">2024: </w:t>
            </w:r>
            <w:r w:rsidRPr="007301C6">
              <w:rPr>
                <w:rFonts w:ascii="Calibri" w:hAnsi="Calibri" w:cs="Calibri"/>
                <w:color w:val="000000"/>
                <w:sz w:val="22"/>
                <w:szCs w:val="22"/>
                <w:lang w:val="es-ES"/>
              </w:rPr>
              <w:t>Intro_MLSF12_24</w:t>
            </w:r>
          </w:p>
          <w:p w:rsidR="005C2081" w:rsidRPr="007301C6" w:rsidP="005C2081" w14:paraId="36625488" w14:textId="77777777">
            <w:pPr>
              <w:jc w:val="center"/>
              <w:rPr>
                <w:rFonts w:ascii="Calibri" w:hAnsi="Calibri" w:cs="Calibri"/>
                <w:b/>
                <w:bCs/>
                <w:color w:val="000000"/>
                <w:sz w:val="22"/>
                <w:szCs w:val="22"/>
                <w:lang w:val="es-ES"/>
              </w:rPr>
            </w:pPr>
          </w:p>
        </w:tc>
        <w:tc>
          <w:tcPr>
            <w:tcW w:w="2401" w:type="dxa"/>
            <w:tcBorders>
              <w:top w:val="single" w:sz="4" w:space="0" w:color="auto"/>
              <w:left w:val="single" w:sz="4" w:space="0" w:color="auto"/>
              <w:bottom w:val="single" w:sz="4" w:space="0" w:color="auto"/>
              <w:right w:val="single" w:sz="4" w:space="0" w:color="auto"/>
            </w:tcBorders>
            <w:vAlign w:val="center"/>
          </w:tcPr>
          <w:p w:rsidR="005C2081" w:rsidP="005C2081" w14:paraId="7551B3C7" w14:textId="41737B13">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5C2081" w:rsidP="005C2081" w14:paraId="5A6AD958" w14:textId="521A974D">
            <w:pPr>
              <w:jc w:val="center"/>
              <w:rPr>
                <w:rFonts w:ascii="Calibri" w:hAnsi="Calibri" w:cs="Calibri"/>
                <w:color w:val="000000"/>
                <w:sz w:val="22"/>
                <w:szCs w:val="22"/>
              </w:rPr>
            </w:pPr>
            <w:r>
              <w:rPr>
                <w:rFonts w:ascii="Calibri" w:hAnsi="Calibri" w:cs="Calibri"/>
                <w:color w:val="000000"/>
                <w:sz w:val="22"/>
                <w:szCs w:val="22"/>
              </w:rPr>
              <w:t>1</w:t>
            </w:r>
          </w:p>
        </w:tc>
      </w:tr>
      <w:tr w14:paraId="12BD4442" w14:textId="77777777" w:rsidTr="007301C6">
        <w:tblPrEx>
          <w:tblW w:w="13752" w:type="dxa"/>
          <w:tblLook w:val="01E0"/>
        </w:tblPrEx>
        <w:trPr>
          <w:trHeight w:val="311"/>
        </w:trPr>
        <w:tc>
          <w:tcPr>
            <w:tcW w:w="2326" w:type="dxa"/>
            <w:tcBorders>
              <w:top w:val="single" w:sz="4" w:space="0" w:color="auto"/>
              <w:left w:val="single" w:sz="4" w:space="0" w:color="auto"/>
              <w:bottom w:val="single" w:sz="4" w:space="0" w:color="auto"/>
              <w:right w:val="single" w:sz="4" w:space="0" w:color="auto"/>
            </w:tcBorders>
            <w:vAlign w:val="center"/>
          </w:tcPr>
          <w:p w:rsidR="00576B49" w:rsidP="00576B49" w14:paraId="4D4E897F" w14:textId="0DE38528">
            <w:pPr>
              <w:jc w:val="center"/>
              <w:rPr>
                <w:rFonts w:ascii="Calibri" w:hAnsi="Calibri" w:cs="Calibri"/>
                <w:b/>
                <w:bCs/>
                <w:color w:val="000000"/>
                <w:sz w:val="22"/>
                <w:szCs w:val="22"/>
              </w:rPr>
            </w:pPr>
            <w:r>
              <w:rPr>
                <w:rFonts w:asciiTheme="minorHAnsi" w:hAnsiTheme="minorHAnsi" w:cstheme="minorHAnsi"/>
                <w:b/>
                <w:bCs/>
                <w:color w:val="000000"/>
                <w:sz w:val="22"/>
                <w:szCs w:val="22"/>
              </w:rPr>
              <w:t>A</w:t>
            </w:r>
            <w:r w:rsidRPr="00F706C4">
              <w:rPr>
                <w:rFonts w:asciiTheme="minorHAnsi" w:hAnsiTheme="minorHAnsi" w:cstheme="minorHAnsi"/>
                <w:b/>
                <w:bCs/>
                <w:color w:val="000000"/>
                <w:sz w:val="22"/>
                <w:szCs w:val="22"/>
              </w:rPr>
              <w:t xml:space="preserve">ttachment 2021: </w:t>
            </w:r>
            <w:r>
              <w:rPr>
                <w:rFonts w:asciiTheme="minorHAnsi" w:hAnsiTheme="minorHAnsi" w:cstheme="minorHAnsi"/>
                <w:b/>
                <w:bCs/>
                <w:color w:val="000000"/>
                <w:sz w:val="22"/>
                <w:szCs w:val="22"/>
              </w:rPr>
              <w:t>p. 115</w:t>
            </w:r>
          </w:p>
          <w:p w:rsidR="00BF769B" w:rsidRPr="00F706C4" w:rsidP="00576B49" w14:paraId="2999FAF6" w14:textId="31C73E30">
            <w:pPr>
              <w:jc w:val="center"/>
              <w:rPr>
                <w:rFonts w:asciiTheme="minorHAnsi" w:hAnsiTheme="minorHAnsi" w:cstheme="minorHAnsi"/>
                <w:b/>
                <w:bCs/>
                <w:color w:val="000000"/>
                <w:sz w:val="22"/>
                <w:szCs w:val="22"/>
              </w:rPr>
            </w:pPr>
            <w:r>
              <w:rPr>
                <w:rFonts w:ascii="Calibri" w:hAnsi="Calibri" w:cs="Calibri"/>
                <w:b/>
                <w:bCs/>
                <w:color w:val="000000"/>
                <w:sz w:val="22"/>
                <w:szCs w:val="22"/>
              </w:rPr>
              <w:t>Attachme</w:t>
            </w:r>
            <w:r w:rsidRPr="00F706C4">
              <w:rPr>
                <w:rFonts w:ascii="Calibri" w:hAnsi="Calibri" w:cs="Calibri"/>
                <w:b/>
                <w:bCs/>
                <w:color w:val="000000"/>
                <w:sz w:val="22"/>
                <w:szCs w:val="22"/>
              </w:rPr>
              <w:t>nt 202</w:t>
            </w:r>
            <w:r>
              <w:rPr>
                <w:rFonts w:ascii="Calibri" w:hAnsi="Calibri" w:cs="Calibri"/>
                <w:b/>
                <w:bCs/>
                <w:color w:val="000000"/>
                <w:sz w:val="22"/>
                <w:szCs w:val="22"/>
              </w:rPr>
              <w:t>4</w:t>
            </w:r>
            <w:r w:rsidRPr="00F706C4">
              <w:rPr>
                <w:rFonts w:ascii="Calibri" w:hAnsi="Calibri" w:cs="Calibri"/>
                <w:b/>
                <w:bCs/>
                <w:color w:val="000000"/>
                <w:sz w:val="22"/>
                <w:szCs w:val="22"/>
              </w:rPr>
              <w:t xml:space="preserve">: </w:t>
            </w:r>
            <w:r>
              <w:rPr>
                <w:rFonts w:ascii="Calibri" w:hAnsi="Calibri" w:cs="Calibri"/>
                <w:b/>
                <w:bCs/>
                <w:color w:val="000000"/>
                <w:sz w:val="22"/>
                <w:szCs w:val="22"/>
              </w:rPr>
              <w:t>Services and assistance programs</w:t>
            </w:r>
          </w:p>
        </w:tc>
        <w:tc>
          <w:tcPr>
            <w:tcW w:w="3580" w:type="dxa"/>
            <w:tcBorders>
              <w:top w:val="single" w:sz="4" w:space="0" w:color="auto"/>
              <w:left w:val="single" w:sz="4" w:space="0" w:color="auto"/>
              <w:bottom w:val="single" w:sz="4" w:space="0" w:color="auto"/>
              <w:right w:val="single" w:sz="4" w:space="0" w:color="auto"/>
            </w:tcBorders>
            <w:vAlign w:val="center"/>
          </w:tcPr>
          <w:p w:rsidR="00BF769B" w:rsidP="005C2081" w14:paraId="133D859D" w14:textId="49AF8CAA">
            <w:pPr>
              <w:jc w:val="center"/>
              <w:rPr>
                <w:rFonts w:ascii="Calibri" w:hAnsi="Calibri" w:cs="Calibri"/>
                <w:color w:val="000000"/>
                <w:sz w:val="22"/>
                <w:szCs w:val="22"/>
              </w:rPr>
            </w:pPr>
            <w:r>
              <w:rPr>
                <w:rFonts w:ascii="Calibri" w:hAnsi="Calibri" w:cs="Calibri"/>
                <w:color w:val="000000"/>
                <w:sz w:val="22"/>
                <w:szCs w:val="22"/>
              </w:rPr>
              <w:t>We modified two questions about getting free or low-cost food. We did so to improve respondent comprehension</w:t>
            </w:r>
            <w:r w:rsidR="007B17CC">
              <w:rPr>
                <w:rFonts w:ascii="Calibri" w:hAnsi="Calibri" w:cs="Calibri"/>
                <w:color w:val="000000"/>
                <w:sz w:val="22"/>
                <w:szCs w:val="22"/>
              </w:rPr>
              <w:t>. We also cognitively tested these two modified questions</w:t>
            </w:r>
            <w:r w:rsidR="00DC037D">
              <w:rPr>
                <w:rFonts w:ascii="Calibri" w:hAnsi="Calibri" w:cs="Calibri"/>
                <w:color w:val="000000"/>
                <w:sz w:val="22"/>
                <w:szCs w:val="22"/>
              </w:rPr>
              <w:t xml:space="preserve">, which performed well.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769B" w:rsidRPr="007301C6" w:rsidP="00BF769B" w14:paraId="01F05B91" w14:textId="4331D254">
            <w:pPr>
              <w:jc w:val="center"/>
              <w:rPr>
                <w:rFonts w:asciiTheme="minorHAnsi" w:hAnsiTheme="minorHAnsi" w:cstheme="minorHAnsi"/>
                <w:color w:val="000000"/>
                <w:sz w:val="22"/>
                <w:szCs w:val="22"/>
              </w:rPr>
            </w:pPr>
            <w:r w:rsidRPr="007301C6">
              <w:rPr>
                <w:rFonts w:asciiTheme="minorHAnsi" w:hAnsiTheme="minorHAnsi" w:cstheme="minorHAnsi"/>
                <w:b/>
                <w:bCs/>
                <w:color w:val="000000"/>
                <w:sz w:val="22"/>
                <w:szCs w:val="22"/>
              </w:rPr>
              <w:t>2021</w:t>
            </w:r>
            <w:r w:rsidRPr="007301C6">
              <w:rPr>
                <w:rFonts w:asciiTheme="minorHAnsi" w:hAnsiTheme="minorHAnsi" w:cstheme="minorHAnsi"/>
                <w:color w:val="000000"/>
                <w:sz w:val="22"/>
                <w:szCs w:val="22"/>
              </w:rPr>
              <w:t>: Modified</w:t>
            </w:r>
          </w:p>
          <w:p w:rsidR="00BF769B" w:rsidRPr="007301C6" w:rsidP="00BF769B" w14:paraId="7CF57701" w14:textId="77777777">
            <w:pPr>
              <w:jc w:val="center"/>
              <w:rPr>
                <w:rFonts w:asciiTheme="minorHAnsi" w:hAnsiTheme="minorHAnsi" w:cstheme="minorHAnsi"/>
                <w:color w:val="000000"/>
                <w:sz w:val="22"/>
                <w:szCs w:val="22"/>
              </w:rPr>
            </w:pPr>
            <w:r w:rsidRPr="007301C6">
              <w:rPr>
                <w:rFonts w:asciiTheme="minorHAnsi" w:hAnsiTheme="minorHAnsi" w:cstheme="minorHAnsi"/>
                <w:color w:val="000000"/>
                <w:sz w:val="22"/>
                <w:szCs w:val="22"/>
              </w:rPr>
              <w:t>MLSF12_9, MLSFOD_9</w:t>
            </w:r>
          </w:p>
          <w:p w:rsidR="00BF769B" w:rsidRPr="007301C6" w:rsidP="00BF769B" w14:paraId="703FFC53" w14:textId="77777777">
            <w:pPr>
              <w:jc w:val="center"/>
              <w:rPr>
                <w:rFonts w:asciiTheme="minorHAnsi" w:hAnsiTheme="minorHAnsi" w:cstheme="minorHAnsi"/>
                <w:color w:val="000000"/>
                <w:sz w:val="22"/>
                <w:szCs w:val="22"/>
              </w:rPr>
            </w:pPr>
            <w:r w:rsidRPr="007301C6">
              <w:rPr>
                <w:rFonts w:asciiTheme="minorHAnsi" w:hAnsiTheme="minorHAnsi" w:cstheme="minorHAnsi"/>
                <w:color w:val="000000"/>
                <w:sz w:val="22"/>
                <w:szCs w:val="22"/>
              </w:rPr>
              <w:t>(ND.12.0. – ND.12.1.)</w:t>
            </w:r>
          </w:p>
          <w:p w:rsidR="00576B49" w:rsidRPr="007301C6" w:rsidP="00BF769B" w14:paraId="12E8F165" w14:textId="77777777">
            <w:pPr>
              <w:jc w:val="center"/>
              <w:rPr>
                <w:rFonts w:ascii="Calibri" w:hAnsi="Calibri" w:cs="Calibri"/>
                <w:b/>
                <w:bCs/>
                <w:color w:val="000000"/>
                <w:sz w:val="22"/>
                <w:szCs w:val="22"/>
              </w:rPr>
            </w:pPr>
            <w:r w:rsidRPr="007301C6">
              <w:rPr>
                <w:rFonts w:ascii="Calibri" w:hAnsi="Calibri" w:cs="Calibri"/>
                <w:b/>
                <w:bCs/>
                <w:color w:val="000000"/>
                <w:sz w:val="22"/>
                <w:szCs w:val="22"/>
              </w:rPr>
              <w:t xml:space="preserve">2024: </w:t>
            </w:r>
          </w:p>
          <w:p w:rsidR="00576B49" w:rsidRPr="007301C6" w:rsidP="00576B49" w14:paraId="3970BF75" w14:textId="4ACE07A3">
            <w:pPr>
              <w:jc w:val="center"/>
              <w:rPr>
                <w:rFonts w:ascii="Calibri" w:hAnsi="Calibri" w:cs="Calibri"/>
                <w:color w:val="000000"/>
                <w:sz w:val="22"/>
                <w:szCs w:val="22"/>
              </w:rPr>
            </w:pPr>
            <w:r w:rsidRPr="007301C6">
              <w:rPr>
                <w:rFonts w:ascii="Calibri" w:hAnsi="Calibri" w:cs="Calibri"/>
                <w:color w:val="000000"/>
                <w:sz w:val="22"/>
                <w:szCs w:val="22"/>
              </w:rPr>
              <w:t>MLSF12_24</w:t>
            </w:r>
            <w:r w:rsidRPr="007301C6">
              <w:rPr>
                <w:rFonts w:asciiTheme="minorHAnsi" w:hAnsiTheme="minorHAnsi" w:cstheme="minorHAnsi"/>
                <w:color w:val="000000"/>
                <w:sz w:val="22"/>
                <w:szCs w:val="22"/>
              </w:rPr>
              <w:t>–</w:t>
            </w:r>
          </w:p>
          <w:p w:rsidR="00BF769B" w:rsidRPr="007301C6" w:rsidP="00576B49" w14:paraId="3A3B8E22" w14:textId="48C9BBAD">
            <w:pPr>
              <w:jc w:val="center"/>
              <w:rPr>
                <w:rFonts w:ascii="Calibri" w:hAnsi="Calibri" w:cs="Calibri"/>
                <w:color w:val="000000"/>
                <w:sz w:val="22"/>
                <w:szCs w:val="22"/>
              </w:rPr>
            </w:pPr>
            <w:r w:rsidRPr="007301C6">
              <w:rPr>
                <w:rFonts w:ascii="Calibri" w:hAnsi="Calibri" w:cs="Calibri"/>
                <w:color w:val="000000"/>
                <w:sz w:val="22"/>
                <w:szCs w:val="22"/>
              </w:rPr>
              <w:t>MLSFOD_24</w:t>
            </w:r>
            <w:r w:rsidR="00BF2189">
              <w:rPr>
                <w:rFonts w:ascii="Calibri" w:hAnsi="Calibri" w:cs="Calibri"/>
                <w:color w:val="000000"/>
                <w:sz w:val="22"/>
                <w:szCs w:val="22"/>
              </w:rPr>
              <w:t xml:space="preserve"> (ND.12.0–ND.12.1.)</w:t>
            </w:r>
          </w:p>
        </w:tc>
        <w:tc>
          <w:tcPr>
            <w:tcW w:w="2401" w:type="dxa"/>
            <w:tcBorders>
              <w:top w:val="single" w:sz="4" w:space="0" w:color="auto"/>
              <w:left w:val="single" w:sz="4" w:space="0" w:color="auto"/>
              <w:bottom w:val="single" w:sz="4" w:space="0" w:color="auto"/>
              <w:right w:val="single" w:sz="4" w:space="0" w:color="auto"/>
            </w:tcBorders>
            <w:vAlign w:val="center"/>
          </w:tcPr>
          <w:p w:rsidR="00BF769B" w:rsidP="005C2081" w14:paraId="19C88DBD" w14:textId="39AEC36D">
            <w:pPr>
              <w:jc w:val="center"/>
              <w:rPr>
                <w:rFonts w:ascii="Calibri" w:hAnsi="Calibri" w:cs="Calibri"/>
                <w:color w:val="000000"/>
                <w:sz w:val="22"/>
                <w:szCs w:val="22"/>
              </w:rPr>
            </w:pPr>
            <w:r>
              <w:rPr>
                <w:rFonts w:ascii="Calibri" w:hAnsi="Calibri" w:cs="Calibri"/>
                <w:color w:val="000000"/>
                <w:sz w:val="22"/>
                <w:szCs w:val="22"/>
              </w:rPr>
              <w:t>No change</w:t>
            </w:r>
          </w:p>
        </w:tc>
        <w:tc>
          <w:tcPr>
            <w:tcW w:w="2295" w:type="dxa"/>
            <w:tcBorders>
              <w:top w:val="single" w:sz="4" w:space="0" w:color="auto"/>
              <w:left w:val="single" w:sz="4" w:space="0" w:color="auto"/>
              <w:bottom w:val="single" w:sz="4" w:space="0" w:color="auto"/>
              <w:right w:val="single" w:sz="4" w:space="0" w:color="auto"/>
            </w:tcBorders>
            <w:vAlign w:val="center"/>
          </w:tcPr>
          <w:p w:rsidR="00BF769B" w:rsidP="005C2081" w14:paraId="3DF247E7" w14:textId="612B3359">
            <w:pPr>
              <w:jc w:val="center"/>
              <w:rPr>
                <w:rFonts w:ascii="Calibri" w:hAnsi="Calibri" w:cs="Calibri"/>
                <w:color w:val="000000"/>
                <w:sz w:val="22"/>
                <w:szCs w:val="22"/>
              </w:rPr>
            </w:pPr>
            <w:r>
              <w:rPr>
                <w:rFonts w:ascii="Calibri" w:hAnsi="Calibri" w:cs="Calibri"/>
                <w:color w:val="000000"/>
                <w:sz w:val="22"/>
                <w:szCs w:val="22"/>
              </w:rPr>
              <w:t>2</w:t>
            </w:r>
          </w:p>
        </w:tc>
      </w:tr>
    </w:tbl>
    <w:p w:rsidR="00CA0BDB" w:rsidRPr="000B7C8E" w14:paraId="172F6FBB" w14:textId="77777777"/>
    <w:sectPr w:rsidSect="00A22395">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767" w14:paraId="38757F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D7D" w14:paraId="7FD496BF" w14:textId="4E228B4B">
    <w:pPr>
      <w:pStyle w:val="Footer"/>
    </w:pPr>
    <w:r>
      <w:t xml:space="preserve">Page </w:t>
    </w:r>
    <w:r>
      <w:fldChar w:fldCharType="begin"/>
    </w:r>
    <w:r>
      <w:instrText xml:space="preserve"> PAGE </w:instrText>
    </w:r>
    <w:r>
      <w:fldChar w:fldCharType="separate"/>
    </w:r>
    <w:r>
      <w:rPr>
        <w:noProof/>
      </w:rPr>
      <w:t>1</w:t>
    </w:r>
    <w:r>
      <w:rPr>
        <w:noProof/>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767" w14:paraId="29FB15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767" w14:paraId="21BFBC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767" w14:paraId="3366B9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767" w14:paraId="71226E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43140"/>
    <w:multiLevelType w:val="hybridMultilevel"/>
    <w:tmpl w:val="1068C7E0"/>
    <w:lvl w:ilvl="0">
      <w:start w:val="1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F20FD8"/>
    <w:multiLevelType w:val="hybridMultilevel"/>
    <w:tmpl w:val="1430B9BC"/>
    <w:lvl w:ilvl="0">
      <w:start w:val="1"/>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4812985">
    <w:abstractNumId w:val="1"/>
  </w:num>
  <w:num w:numId="2" w16cid:durableId="34066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39"/>
    <w:rsid w:val="0000009F"/>
    <w:rsid w:val="00000362"/>
    <w:rsid w:val="00002EFA"/>
    <w:rsid w:val="00003DDB"/>
    <w:rsid w:val="00003E9C"/>
    <w:rsid w:val="00004F62"/>
    <w:rsid w:val="00005691"/>
    <w:rsid w:val="00007959"/>
    <w:rsid w:val="00007D16"/>
    <w:rsid w:val="00010212"/>
    <w:rsid w:val="00010B2A"/>
    <w:rsid w:val="00011E07"/>
    <w:rsid w:val="000120B5"/>
    <w:rsid w:val="0001306F"/>
    <w:rsid w:val="00014390"/>
    <w:rsid w:val="000144AA"/>
    <w:rsid w:val="0001621F"/>
    <w:rsid w:val="000169F7"/>
    <w:rsid w:val="00017308"/>
    <w:rsid w:val="00017A34"/>
    <w:rsid w:val="000200EA"/>
    <w:rsid w:val="0002071A"/>
    <w:rsid w:val="00020E43"/>
    <w:rsid w:val="00021F26"/>
    <w:rsid w:val="0002318B"/>
    <w:rsid w:val="00023C4B"/>
    <w:rsid w:val="0002650B"/>
    <w:rsid w:val="00031A34"/>
    <w:rsid w:val="000351DA"/>
    <w:rsid w:val="00035F95"/>
    <w:rsid w:val="00036472"/>
    <w:rsid w:val="00037584"/>
    <w:rsid w:val="000413C4"/>
    <w:rsid w:val="00041D93"/>
    <w:rsid w:val="00043EBB"/>
    <w:rsid w:val="00044069"/>
    <w:rsid w:val="000467E7"/>
    <w:rsid w:val="00047FF0"/>
    <w:rsid w:val="00051CB1"/>
    <w:rsid w:val="0005400B"/>
    <w:rsid w:val="000550D1"/>
    <w:rsid w:val="000556B5"/>
    <w:rsid w:val="00055939"/>
    <w:rsid w:val="00055DB1"/>
    <w:rsid w:val="000561F4"/>
    <w:rsid w:val="00057045"/>
    <w:rsid w:val="00064645"/>
    <w:rsid w:val="00064655"/>
    <w:rsid w:val="000647DE"/>
    <w:rsid w:val="0006533B"/>
    <w:rsid w:val="000660FE"/>
    <w:rsid w:val="00067FC3"/>
    <w:rsid w:val="0007058F"/>
    <w:rsid w:val="00072922"/>
    <w:rsid w:val="00072A91"/>
    <w:rsid w:val="00072EF0"/>
    <w:rsid w:val="000770E7"/>
    <w:rsid w:val="0008077F"/>
    <w:rsid w:val="0008198D"/>
    <w:rsid w:val="00081E1C"/>
    <w:rsid w:val="00084B3B"/>
    <w:rsid w:val="00085C3E"/>
    <w:rsid w:val="00086843"/>
    <w:rsid w:val="000869DE"/>
    <w:rsid w:val="00086DA5"/>
    <w:rsid w:val="00090FDE"/>
    <w:rsid w:val="00092748"/>
    <w:rsid w:val="00093394"/>
    <w:rsid w:val="00095925"/>
    <w:rsid w:val="00096943"/>
    <w:rsid w:val="00096C68"/>
    <w:rsid w:val="00097B5E"/>
    <w:rsid w:val="000A01E8"/>
    <w:rsid w:val="000A0346"/>
    <w:rsid w:val="000A0AE0"/>
    <w:rsid w:val="000A10E8"/>
    <w:rsid w:val="000A160B"/>
    <w:rsid w:val="000A23C2"/>
    <w:rsid w:val="000A25AC"/>
    <w:rsid w:val="000A3798"/>
    <w:rsid w:val="000A5285"/>
    <w:rsid w:val="000A5B33"/>
    <w:rsid w:val="000A5E93"/>
    <w:rsid w:val="000A6C94"/>
    <w:rsid w:val="000A6F11"/>
    <w:rsid w:val="000A72BF"/>
    <w:rsid w:val="000B17A7"/>
    <w:rsid w:val="000B24A1"/>
    <w:rsid w:val="000B2E13"/>
    <w:rsid w:val="000B38A5"/>
    <w:rsid w:val="000B563B"/>
    <w:rsid w:val="000B65CA"/>
    <w:rsid w:val="000B7C8E"/>
    <w:rsid w:val="000C0F7B"/>
    <w:rsid w:val="000C15C8"/>
    <w:rsid w:val="000C4C2C"/>
    <w:rsid w:val="000C4F70"/>
    <w:rsid w:val="000C5AE7"/>
    <w:rsid w:val="000D0199"/>
    <w:rsid w:val="000D03B4"/>
    <w:rsid w:val="000D1AF8"/>
    <w:rsid w:val="000D20FD"/>
    <w:rsid w:val="000D2B2E"/>
    <w:rsid w:val="000D370E"/>
    <w:rsid w:val="000D5C0F"/>
    <w:rsid w:val="000E001B"/>
    <w:rsid w:val="000E186D"/>
    <w:rsid w:val="000E1CE1"/>
    <w:rsid w:val="000E4619"/>
    <w:rsid w:val="000E5526"/>
    <w:rsid w:val="000E59B3"/>
    <w:rsid w:val="000E64B1"/>
    <w:rsid w:val="000E6742"/>
    <w:rsid w:val="000E6E33"/>
    <w:rsid w:val="000E7F06"/>
    <w:rsid w:val="000F07E7"/>
    <w:rsid w:val="000F2C6B"/>
    <w:rsid w:val="000F38C9"/>
    <w:rsid w:val="000F4E6E"/>
    <w:rsid w:val="000F5BF3"/>
    <w:rsid w:val="000F5E0E"/>
    <w:rsid w:val="000F685D"/>
    <w:rsid w:val="000F6DD1"/>
    <w:rsid w:val="00101F66"/>
    <w:rsid w:val="00104356"/>
    <w:rsid w:val="00104C99"/>
    <w:rsid w:val="0010587E"/>
    <w:rsid w:val="00107A06"/>
    <w:rsid w:val="0011037D"/>
    <w:rsid w:val="00111A8A"/>
    <w:rsid w:val="00113ECE"/>
    <w:rsid w:val="00115B3B"/>
    <w:rsid w:val="0011666C"/>
    <w:rsid w:val="00116B97"/>
    <w:rsid w:val="001170C9"/>
    <w:rsid w:val="0012027E"/>
    <w:rsid w:val="00124A7F"/>
    <w:rsid w:val="00124C86"/>
    <w:rsid w:val="00124D1B"/>
    <w:rsid w:val="00125FAB"/>
    <w:rsid w:val="0013119C"/>
    <w:rsid w:val="001317A8"/>
    <w:rsid w:val="00131888"/>
    <w:rsid w:val="0013290D"/>
    <w:rsid w:val="00133874"/>
    <w:rsid w:val="00135466"/>
    <w:rsid w:val="00135512"/>
    <w:rsid w:val="00136396"/>
    <w:rsid w:val="00136609"/>
    <w:rsid w:val="001402CE"/>
    <w:rsid w:val="00140957"/>
    <w:rsid w:val="00141829"/>
    <w:rsid w:val="00142DAB"/>
    <w:rsid w:val="00145E65"/>
    <w:rsid w:val="00146EAD"/>
    <w:rsid w:val="0014755A"/>
    <w:rsid w:val="00151354"/>
    <w:rsid w:val="0015330B"/>
    <w:rsid w:val="00155B90"/>
    <w:rsid w:val="00160C11"/>
    <w:rsid w:val="001614B6"/>
    <w:rsid w:val="001649AB"/>
    <w:rsid w:val="0016565D"/>
    <w:rsid w:val="001705CD"/>
    <w:rsid w:val="001713B6"/>
    <w:rsid w:val="00172675"/>
    <w:rsid w:val="00173F62"/>
    <w:rsid w:val="001741BE"/>
    <w:rsid w:val="00175026"/>
    <w:rsid w:val="001754FF"/>
    <w:rsid w:val="00176364"/>
    <w:rsid w:val="001773EC"/>
    <w:rsid w:val="00180C8D"/>
    <w:rsid w:val="0018307C"/>
    <w:rsid w:val="0018654E"/>
    <w:rsid w:val="001878C3"/>
    <w:rsid w:val="00190C5C"/>
    <w:rsid w:val="00194038"/>
    <w:rsid w:val="0019442F"/>
    <w:rsid w:val="00195115"/>
    <w:rsid w:val="00196C9E"/>
    <w:rsid w:val="00196CE2"/>
    <w:rsid w:val="001A03A4"/>
    <w:rsid w:val="001A0B7C"/>
    <w:rsid w:val="001A161C"/>
    <w:rsid w:val="001A4C28"/>
    <w:rsid w:val="001A59AB"/>
    <w:rsid w:val="001A7ACC"/>
    <w:rsid w:val="001B0801"/>
    <w:rsid w:val="001B0E33"/>
    <w:rsid w:val="001B11A6"/>
    <w:rsid w:val="001B56F3"/>
    <w:rsid w:val="001B67D4"/>
    <w:rsid w:val="001B7C5B"/>
    <w:rsid w:val="001B7D81"/>
    <w:rsid w:val="001C1A0A"/>
    <w:rsid w:val="001C2C14"/>
    <w:rsid w:val="001C3D06"/>
    <w:rsid w:val="001C5724"/>
    <w:rsid w:val="001C5B8F"/>
    <w:rsid w:val="001C5CF2"/>
    <w:rsid w:val="001C7775"/>
    <w:rsid w:val="001D1310"/>
    <w:rsid w:val="001D183F"/>
    <w:rsid w:val="001D1B91"/>
    <w:rsid w:val="001D5242"/>
    <w:rsid w:val="001E1011"/>
    <w:rsid w:val="001E511D"/>
    <w:rsid w:val="001E797C"/>
    <w:rsid w:val="001F48E5"/>
    <w:rsid w:val="001F63A6"/>
    <w:rsid w:val="001F7196"/>
    <w:rsid w:val="00202A58"/>
    <w:rsid w:val="00203036"/>
    <w:rsid w:val="00203C00"/>
    <w:rsid w:val="002043F7"/>
    <w:rsid w:val="00204A19"/>
    <w:rsid w:val="00204F70"/>
    <w:rsid w:val="00207374"/>
    <w:rsid w:val="0020773F"/>
    <w:rsid w:val="00207911"/>
    <w:rsid w:val="0021013D"/>
    <w:rsid w:val="00210671"/>
    <w:rsid w:val="0021087F"/>
    <w:rsid w:val="00210B81"/>
    <w:rsid w:val="00211FCC"/>
    <w:rsid w:val="00212830"/>
    <w:rsid w:val="00214500"/>
    <w:rsid w:val="00216A1F"/>
    <w:rsid w:val="00216E7E"/>
    <w:rsid w:val="00217BA1"/>
    <w:rsid w:val="00220F16"/>
    <w:rsid w:val="002224AA"/>
    <w:rsid w:val="00222741"/>
    <w:rsid w:val="002256B1"/>
    <w:rsid w:val="0022686F"/>
    <w:rsid w:val="002268C2"/>
    <w:rsid w:val="00226FBC"/>
    <w:rsid w:val="00227029"/>
    <w:rsid w:val="00227E59"/>
    <w:rsid w:val="0023155B"/>
    <w:rsid w:val="002328E9"/>
    <w:rsid w:val="0023433C"/>
    <w:rsid w:val="00236959"/>
    <w:rsid w:val="0024134A"/>
    <w:rsid w:val="00244874"/>
    <w:rsid w:val="00244BFE"/>
    <w:rsid w:val="00246EEF"/>
    <w:rsid w:val="002502A0"/>
    <w:rsid w:val="0025219A"/>
    <w:rsid w:val="002544A3"/>
    <w:rsid w:val="00256143"/>
    <w:rsid w:val="00260AFC"/>
    <w:rsid w:val="00261964"/>
    <w:rsid w:val="00262AF3"/>
    <w:rsid w:val="002640C9"/>
    <w:rsid w:val="00264EF8"/>
    <w:rsid w:val="002657D1"/>
    <w:rsid w:val="00266649"/>
    <w:rsid w:val="002704F7"/>
    <w:rsid w:val="00270CAD"/>
    <w:rsid w:val="00270DA0"/>
    <w:rsid w:val="00272937"/>
    <w:rsid w:val="00273882"/>
    <w:rsid w:val="002741A3"/>
    <w:rsid w:val="00274489"/>
    <w:rsid w:val="002745C7"/>
    <w:rsid w:val="00275FAE"/>
    <w:rsid w:val="0027754D"/>
    <w:rsid w:val="00280952"/>
    <w:rsid w:val="00280B2C"/>
    <w:rsid w:val="00280B77"/>
    <w:rsid w:val="00282027"/>
    <w:rsid w:val="0028254E"/>
    <w:rsid w:val="00282E7F"/>
    <w:rsid w:val="00283824"/>
    <w:rsid w:val="00283E24"/>
    <w:rsid w:val="00290201"/>
    <w:rsid w:val="00291461"/>
    <w:rsid w:val="00292387"/>
    <w:rsid w:val="00292FCD"/>
    <w:rsid w:val="0029398D"/>
    <w:rsid w:val="00293DF0"/>
    <w:rsid w:val="00294CCC"/>
    <w:rsid w:val="00294FBB"/>
    <w:rsid w:val="00295AB9"/>
    <w:rsid w:val="0029681D"/>
    <w:rsid w:val="00296857"/>
    <w:rsid w:val="002A3776"/>
    <w:rsid w:val="002A43BB"/>
    <w:rsid w:val="002A512D"/>
    <w:rsid w:val="002A6955"/>
    <w:rsid w:val="002B4A57"/>
    <w:rsid w:val="002B531E"/>
    <w:rsid w:val="002B5893"/>
    <w:rsid w:val="002B77CD"/>
    <w:rsid w:val="002B7F66"/>
    <w:rsid w:val="002C0002"/>
    <w:rsid w:val="002C1C46"/>
    <w:rsid w:val="002C33F2"/>
    <w:rsid w:val="002C3F55"/>
    <w:rsid w:val="002C550D"/>
    <w:rsid w:val="002C5965"/>
    <w:rsid w:val="002C5D3B"/>
    <w:rsid w:val="002C5DC9"/>
    <w:rsid w:val="002C6529"/>
    <w:rsid w:val="002C6736"/>
    <w:rsid w:val="002C6A36"/>
    <w:rsid w:val="002D1347"/>
    <w:rsid w:val="002D1BC8"/>
    <w:rsid w:val="002D24A7"/>
    <w:rsid w:val="002D2F9D"/>
    <w:rsid w:val="002D3FA1"/>
    <w:rsid w:val="002D44A7"/>
    <w:rsid w:val="002D5216"/>
    <w:rsid w:val="002D5489"/>
    <w:rsid w:val="002D6AC1"/>
    <w:rsid w:val="002D709B"/>
    <w:rsid w:val="002E0829"/>
    <w:rsid w:val="002E0E03"/>
    <w:rsid w:val="002E375B"/>
    <w:rsid w:val="002E4768"/>
    <w:rsid w:val="002E49F6"/>
    <w:rsid w:val="002E683B"/>
    <w:rsid w:val="002E783E"/>
    <w:rsid w:val="002F018C"/>
    <w:rsid w:val="002F1391"/>
    <w:rsid w:val="002F14D0"/>
    <w:rsid w:val="002F2988"/>
    <w:rsid w:val="002F43C8"/>
    <w:rsid w:val="002F58E7"/>
    <w:rsid w:val="002F635D"/>
    <w:rsid w:val="002F648B"/>
    <w:rsid w:val="002F65BD"/>
    <w:rsid w:val="002F7CEF"/>
    <w:rsid w:val="00300CD2"/>
    <w:rsid w:val="00302325"/>
    <w:rsid w:val="00302850"/>
    <w:rsid w:val="00304618"/>
    <w:rsid w:val="003059B5"/>
    <w:rsid w:val="00314D9B"/>
    <w:rsid w:val="00317A60"/>
    <w:rsid w:val="00317DB5"/>
    <w:rsid w:val="00320351"/>
    <w:rsid w:val="00320498"/>
    <w:rsid w:val="00321613"/>
    <w:rsid w:val="003220EB"/>
    <w:rsid w:val="00322FED"/>
    <w:rsid w:val="00323F06"/>
    <w:rsid w:val="0032457F"/>
    <w:rsid w:val="00325AAB"/>
    <w:rsid w:val="00325EB9"/>
    <w:rsid w:val="0032670C"/>
    <w:rsid w:val="00327153"/>
    <w:rsid w:val="00327540"/>
    <w:rsid w:val="00330808"/>
    <w:rsid w:val="00335423"/>
    <w:rsid w:val="00341FB3"/>
    <w:rsid w:val="0034214E"/>
    <w:rsid w:val="003442B9"/>
    <w:rsid w:val="003450DA"/>
    <w:rsid w:val="00346435"/>
    <w:rsid w:val="0035001B"/>
    <w:rsid w:val="0035041B"/>
    <w:rsid w:val="00352FCB"/>
    <w:rsid w:val="0035520F"/>
    <w:rsid w:val="003557BD"/>
    <w:rsid w:val="00356196"/>
    <w:rsid w:val="00357870"/>
    <w:rsid w:val="00360C67"/>
    <w:rsid w:val="00361B38"/>
    <w:rsid w:val="0036231F"/>
    <w:rsid w:val="003626E1"/>
    <w:rsid w:val="00364265"/>
    <w:rsid w:val="00365C24"/>
    <w:rsid w:val="00367927"/>
    <w:rsid w:val="00370134"/>
    <w:rsid w:val="003703A8"/>
    <w:rsid w:val="00371226"/>
    <w:rsid w:val="00371297"/>
    <w:rsid w:val="0037143E"/>
    <w:rsid w:val="003728A5"/>
    <w:rsid w:val="00373F93"/>
    <w:rsid w:val="00374908"/>
    <w:rsid w:val="00375BCF"/>
    <w:rsid w:val="003771F2"/>
    <w:rsid w:val="00377483"/>
    <w:rsid w:val="0038067E"/>
    <w:rsid w:val="003806AE"/>
    <w:rsid w:val="003826AE"/>
    <w:rsid w:val="00382CE0"/>
    <w:rsid w:val="00382FC1"/>
    <w:rsid w:val="0038348B"/>
    <w:rsid w:val="00384D71"/>
    <w:rsid w:val="0038719D"/>
    <w:rsid w:val="00387476"/>
    <w:rsid w:val="00387C43"/>
    <w:rsid w:val="0039169F"/>
    <w:rsid w:val="0039228D"/>
    <w:rsid w:val="00393552"/>
    <w:rsid w:val="00394AE9"/>
    <w:rsid w:val="003957D1"/>
    <w:rsid w:val="0039761E"/>
    <w:rsid w:val="003A13BF"/>
    <w:rsid w:val="003A1F62"/>
    <w:rsid w:val="003A27F2"/>
    <w:rsid w:val="003A3412"/>
    <w:rsid w:val="003A4254"/>
    <w:rsid w:val="003A6047"/>
    <w:rsid w:val="003B0F5D"/>
    <w:rsid w:val="003B1AA0"/>
    <w:rsid w:val="003B228C"/>
    <w:rsid w:val="003B2EFE"/>
    <w:rsid w:val="003B33CA"/>
    <w:rsid w:val="003B6123"/>
    <w:rsid w:val="003B77C6"/>
    <w:rsid w:val="003C0762"/>
    <w:rsid w:val="003C345D"/>
    <w:rsid w:val="003C3845"/>
    <w:rsid w:val="003C3DC9"/>
    <w:rsid w:val="003C5901"/>
    <w:rsid w:val="003C76CE"/>
    <w:rsid w:val="003D041D"/>
    <w:rsid w:val="003D0D66"/>
    <w:rsid w:val="003D0F94"/>
    <w:rsid w:val="003D1E6B"/>
    <w:rsid w:val="003D5065"/>
    <w:rsid w:val="003D5429"/>
    <w:rsid w:val="003D6CA4"/>
    <w:rsid w:val="003D6E3E"/>
    <w:rsid w:val="003E0D9D"/>
    <w:rsid w:val="003E14D5"/>
    <w:rsid w:val="003E68FB"/>
    <w:rsid w:val="003E6A0A"/>
    <w:rsid w:val="003E70DD"/>
    <w:rsid w:val="003E772B"/>
    <w:rsid w:val="003F2D11"/>
    <w:rsid w:val="003F337A"/>
    <w:rsid w:val="003F3C96"/>
    <w:rsid w:val="003F7432"/>
    <w:rsid w:val="00401768"/>
    <w:rsid w:val="00401C58"/>
    <w:rsid w:val="00403704"/>
    <w:rsid w:val="004040DF"/>
    <w:rsid w:val="0040434F"/>
    <w:rsid w:val="00405C86"/>
    <w:rsid w:val="00406B09"/>
    <w:rsid w:val="00407FEE"/>
    <w:rsid w:val="0041207C"/>
    <w:rsid w:val="0041243D"/>
    <w:rsid w:val="00412999"/>
    <w:rsid w:val="00415C73"/>
    <w:rsid w:val="004172F0"/>
    <w:rsid w:val="00421A9A"/>
    <w:rsid w:val="00426AB9"/>
    <w:rsid w:val="00427690"/>
    <w:rsid w:val="004319DC"/>
    <w:rsid w:val="00431CA6"/>
    <w:rsid w:val="00431EFD"/>
    <w:rsid w:val="00432229"/>
    <w:rsid w:val="004328B7"/>
    <w:rsid w:val="004331D4"/>
    <w:rsid w:val="00433298"/>
    <w:rsid w:val="004336B0"/>
    <w:rsid w:val="00433A33"/>
    <w:rsid w:val="00434F60"/>
    <w:rsid w:val="00435027"/>
    <w:rsid w:val="00442836"/>
    <w:rsid w:val="00443ED4"/>
    <w:rsid w:val="00447EB1"/>
    <w:rsid w:val="00450C4E"/>
    <w:rsid w:val="00451F04"/>
    <w:rsid w:val="00451F76"/>
    <w:rsid w:val="00454D5D"/>
    <w:rsid w:val="00460377"/>
    <w:rsid w:val="004614CD"/>
    <w:rsid w:val="00462896"/>
    <w:rsid w:val="00463D98"/>
    <w:rsid w:val="0046507A"/>
    <w:rsid w:val="00466BC5"/>
    <w:rsid w:val="0046735F"/>
    <w:rsid w:val="00471A46"/>
    <w:rsid w:val="00472A6F"/>
    <w:rsid w:val="00473191"/>
    <w:rsid w:val="00473A31"/>
    <w:rsid w:val="00473E7A"/>
    <w:rsid w:val="004746C6"/>
    <w:rsid w:val="00474A8A"/>
    <w:rsid w:val="00474B4C"/>
    <w:rsid w:val="00475628"/>
    <w:rsid w:val="00475A08"/>
    <w:rsid w:val="00475E02"/>
    <w:rsid w:val="004851CF"/>
    <w:rsid w:val="00485B09"/>
    <w:rsid w:val="004871C4"/>
    <w:rsid w:val="004875E8"/>
    <w:rsid w:val="00490E1E"/>
    <w:rsid w:val="00491FBF"/>
    <w:rsid w:val="004937D9"/>
    <w:rsid w:val="00493D48"/>
    <w:rsid w:val="00494904"/>
    <w:rsid w:val="0049515E"/>
    <w:rsid w:val="00497555"/>
    <w:rsid w:val="00497FDA"/>
    <w:rsid w:val="004A5D81"/>
    <w:rsid w:val="004B4299"/>
    <w:rsid w:val="004B4B20"/>
    <w:rsid w:val="004C1E7E"/>
    <w:rsid w:val="004C242D"/>
    <w:rsid w:val="004C318D"/>
    <w:rsid w:val="004C388E"/>
    <w:rsid w:val="004C418D"/>
    <w:rsid w:val="004C4BF6"/>
    <w:rsid w:val="004D0011"/>
    <w:rsid w:val="004D19EE"/>
    <w:rsid w:val="004E2DF2"/>
    <w:rsid w:val="004E59B5"/>
    <w:rsid w:val="004E7349"/>
    <w:rsid w:val="004E7867"/>
    <w:rsid w:val="004F30DB"/>
    <w:rsid w:val="004F4662"/>
    <w:rsid w:val="004F582A"/>
    <w:rsid w:val="004F616D"/>
    <w:rsid w:val="004F72CC"/>
    <w:rsid w:val="004F7CFB"/>
    <w:rsid w:val="0050069F"/>
    <w:rsid w:val="005016E7"/>
    <w:rsid w:val="00502CBE"/>
    <w:rsid w:val="00502EB5"/>
    <w:rsid w:val="00503777"/>
    <w:rsid w:val="00505FFC"/>
    <w:rsid w:val="005062C0"/>
    <w:rsid w:val="00507173"/>
    <w:rsid w:val="00510A94"/>
    <w:rsid w:val="00510CB5"/>
    <w:rsid w:val="00512B2B"/>
    <w:rsid w:val="00513889"/>
    <w:rsid w:val="00514433"/>
    <w:rsid w:val="005169CC"/>
    <w:rsid w:val="005218ED"/>
    <w:rsid w:val="00521BC1"/>
    <w:rsid w:val="00523F9F"/>
    <w:rsid w:val="00524D79"/>
    <w:rsid w:val="005274E7"/>
    <w:rsid w:val="00527E18"/>
    <w:rsid w:val="005310B5"/>
    <w:rsid w:val="00531DCC"/>
    <w:rsid w:val="0053252C"/>
    <w:rsid w:val="00533BD2"/>
    <w:rsid w:val="00533E66"/>
    <w:rsid w:val="00535CDF"/>
    <w:rsid w:val="005369DE"/>
    <w:rsid w:val="00537AD0"/>
    <w:rsid w:val="00541065"/>
    <w:rsid w:val="005412E6"/>
    <w:rsid w:val="00542401"/>
    <w:rsid w:val="005424AB"/>
    <w:rsid w:val="00542D3E"/>
    <w:rsid w:val="00544E76"/>
    <w:rsid w:val="00550954"/>
    <w:rsid w:val="00551E76"/>
    <w:rsid w:val="00554D24"/>
    <w:rsid w:val="00554F96"/>
    <w:rsid w:val="00557D0A"/>
    <w:rsid w:val="00560992"/>
    <w:rsid w:val="005621B7"/>
    <w:rsid w:val="00563459"/>
    <w:rsid w:val="00563E48"/>
    <w:rsid w:val="005659F6"/>
    <w:rsid w:val="00567A15"/>
    <w:rsid w:val="005704A1"/>
    <w:rsid w:val="0057165D"/>
    <w:rsid w:val="00575CD6"/>
    <w:rsid w:val="00576B49"/>
    <w:rsid w:val="00583D2D"/>
    <w:rsid w:val="00584D5B"/>
    <w:rsid w:val="00585538"/>
    <w:rsid w:val="0058654F"/>
    <w:rsid w:val="00587349"/>
    <w:rsid w:val="00590E90"/>
    <w:rsid w:val="00591541"/>
    <w:rsid w:val="00592A4B"/>
    <w:rsid w:val="00593503"/>
    <w:rsid w:val="005937A6"/>
    <w:rsid w:val="0059517C"/>
    <w:rsid w:val="00595A54"/>
    <w:rsid w:val="00597349"/>
    <w:rsid w:val="005A1900"/>
    <w:rsid w:val="005A262C"/>
    <w:rsid w:val="005A273A"/>
    <w:rsid w:val="005B7708"/>
    <w:rsid w:val="005B7CBF"/>
    <w:rsid w:val="005C2081"/>
    <w:rsid w:val="005C39C6"/>
    <w:rsid w:val="005C426B"/>
    <w:rsid w:val="005C7698"/>
    <w:rsid w:val="005D334A"/>
    <w:rsid w:val="005D40B0"/>
    <w:rsid w:val="005D4F0D"/>
    <w:rsid w:val="005D5E3E"/>
    <w:rsid w:val="005D6D00"/>
    <w:rsid w:val="005D7353"/>
    <w:rsid w:val="005E027B"/>
    <w:rsid w:val="005E1B69"/>
    <w:rsid w:val="005E3CBF"/>
    <w:rsid w:val="005E5DBD"/>
    <w:rsid w:val="005E64A6"/>
    <w:rsid w:val="005E7E57"/>
    <w:rsid w:val="005F1486"/>
    <w:rsid w:val="005F5594"/>
    <w:rsid w:val="005F73FD"/>
    <w:rsid w:val="005F74E9"/>
    <w:rsid w:val="006073C1"/>
    <w:rsid w:val="00607CBC"/>
    <w:rsid w:val="00615615"/>
    <w:rsid w:val="006156FF"/>
    <w:rsid w:val="0061741D"/>
    <w:rsid w:val="00617C41"/>
    <w:rsid w:val="00622446"/>
    <w:rsid w:val="006225D1"/>
    <w:rsid w:val="0062261C"/>
    <w:rsid w:val="006237AD"/>
    <w:rsid w:val="00624A49"/>
    <w:rsid w:val="0062734F"/>
    <w:rsid w:val="0062738D"/>
    <w:rsid w:val="006309B4"/>
    <w:rsid w:val="00632BC0"/>
    <w:rsid w:val="00634B5D"/>
    <w:rsid w:val="00636B3E"/>
    <w:rsid w:val="006373E6"/>
    <w:rsid w:val="006377FE"/>
    <w:rsid w:val="00641473"/>
    <w:rsid w:val="00641D0C"/>
    <w:rsid w:val="006448D6"/>
    <w:rsid w:val="006457CE"/>
    <w:rsid w:val="00647923"/>
    <w:rsid w:val="00647A74"/>
    <w:rsid w:val="00650248"/>
    <w:rsid w:val="00653A26"/>
    <w:rsid w:val="006549D4"/>
    <w:rsid w:val="00654FBE"/>
    <w:rsid w:val="006557ED"/>
    <w:rsid w:val="00656E57"/>
    <w:rsid w:val="00657176"/>
    <w:rsid w:val="00657BC2"/>
    <w:rsid w:val="0066068D"/>
    <w:rsid w:val="00660FFE"/>
    <w:rsid w:val="006611EF"/>
    <w:rsid w:val="00661BD3"/>
    <w:rsid w:val="00662BAF"/>
    <w:rsid w:val="00662E8A"/>
    <w:rsid w:val="00665493"/>
    <w:rsid w:val="00665572"/>
    <w:rsid w:val="00671E19"/>
    <w:rsid w:val="00674CEE"/>
    <w:rsid w:val="00680005"/>
    <w:rsid w:val="0068134E"/>
    <w:rsid w:val="00683039"/>
    <w:rsid w:val="00686241"/>
    <w:rsid w:val="0068742D"/>
    <w:rsid w:val="00687D6C"/>
    <w:rsid w:val="00687FD0"/>
    <w:rsid w:val="006902E8"/>
    <w:rsid w:val="006905E1"/>
    <w:rsid w:val="00691C10"/>
    <w:rsid w:val="00695B60"/>
    <w:rsid w:val="00695C95"/>
    <w:rsid w:val="00696970"/>
    <w:rsid w:val="00697687"/>
    <w:rsid w:val="00697EBB"/>
    <w:rsid w:val="006A0189"/>
    <w:rsid w:val="006A01D3"/>
    <w:rsid w:val="006A0B66"/>
    <w:rsid w:val="006A13AF"/>
    <w:rsid w:val="006A1976"/>
    <w:rsid w:val="006A3071"/>
    <w:rsid w:val="006A3259"/>
    <w:rsid w:val="006A4812"/>
    <w:rsid w:val="006A4C7E"/>
    <w:rsid w:val="006A6F35"/>
    <w:rsid w:val="006A79F0"/>
    <w:rsid w:val="006B0B1F"/>
    <w:rsid w:val="006B2284"/>
    <w:rsid w:val="006B2E77"/>
    <w:rsid w:val="006B38F3"/>
    <w:rsid w:val="006B4C7B"/>
    <w:rsid w:val="006B74D6"/>
    <w:rsid w:val="006B795F"/>
    <w:rsid w:val="006C1651"/>
    <w:rsid w:val="006C1D14"/>
    <w:rsid w:val="006C3473"/>
    <w:rsid w:val="006C3C41"/>
    <w:rsid w:val="006C55E1"/>
    <w:rsid w:val="006C59DD"/>
    <w:rsid w:val="006C5E56"/>
    <w:rsid w:val="006C7E65"/>
    <w:rsid w:val="006D07AE"/>
    <w:rsid w:val="006D5165"/>
    <w:rsid w:val="006D76B2"/>
    <w:rsid w:val="006E157D"/>
    <w:rsid w:val="006E1EB7"/>
    <w:rsid w:val="006E5817"/>
    <w:rsid w:val="006E7B61"/>
    <w:rsid w:val="006F02DF"/>
    <w:rsid w:val="006F1140"/>
    <w:rsid w:val="006F42B4"/>
    <w:rsid w:val="006F56AB"/>
    <w:rsid w:val="006F64FD"/>
    <w:rsid w:val="006F6821"/>
    <w:rsid w:val="006F768A"/>
    <w:rsid w:val="00700012"/>
    <w:rsid w:val="007019F2"/>
    <w:rsid w:val="007037F3"/>
    <w:rsid w:val="00703944"/>
    <w:rsid w:val="007057CD"/>
    <w:rsid w:val="007060CF"/>
    <w:rsid w:val="007060D7"/>
    <w:rsid w:val="0070692D"/>
    <w:rsid w:val="0070704C"/>
    <w:rsid w:val="00707180"/>
    <w:rsid w:val="007071C9"/>
    <w:rsid w:val="00707348"/>
    <w:rsid w:val="00710DDD"/>
    <w:rsid w:val="007136A7"/>
    <w:rsid w:val="007138F7"/>
    <w:rsid w:val="007167B7"/>
    <w:rsid w:val="00717873"/>
    <w:rsid w:val="00721327"/>
    <w:rsid w:val="00721A37"/>
    <w:rsid w:val="00721F03"/>
    <w:rsid w:val="0072554D"/>
    <w:rsid w:val="00725596"/>
    <w:rsid w:val="00725A4B"/>
    <w:rsid w:val="00726B50"/>
    <w:rsid w:val="007278E3"/>
    <w:rsid w:val="007301C6"/>
    <w:rsid w:val="007319D8"/>
    <w:rsid w:val="00731D7B"/>
    <w:rsid w:val="00732436"/>
    <w:rsid w:val="00732610"/>
    <w:rsid w:val="00734DE7"/>
    <w:rsid w:val="007372F2"/>
    <w:rsid w:val="00737CD5"/>
    <w:rsid w:val="007419B5"/>
    <w:rsid w:val="0074246F"/>
    <w:rsid w:val="00744396"/>
    <w:rsid w:val="00745728"/>
    <w:rsid w:val="00745D53"/>
    <w:rsid w:val="007477A9"/>
    <w:rsid w:val="0075005E"/>
    <w:rsid w:val="0075051F"/>
    <w:rsid w:val="00753188"/>
    <w:rsid w:val="00754AD2"/>
    <w:rsid w:val="00754F8F"/>
    <w:rsid w:val="0075655F"/>
    <w:rsid w:val="007568F2"/>
    <w:rsid w:val="007570D8"/>
    <w:rsid w:val="00762337"/>
    <w:rsid w:val="00763076"/>
    <w:rsid w:val="00764B7F"/>
    <w:rsid w:val="00765C95"/>
    <w:rsid w:val="00766734"/>
    <w:rsid w:val="007672C9"/>
    <w:rsid w:val="00770C0E"/>
    <w:rsid w:val="00771000"/>
    <w:rsid w:val="00771805"/>
    <w:rsid w:val="00772794"/>
    <w:rsid w:val="00772A84"/>
    <w:rsid w:val="0077320E"/>
    <w:rsid w:val="00773545"/>
    <w:rsid w:val="0077366F"/>
    <w:rsid w:val="00774855"/>
    <w:rsid w:val="0077487D"/>
    <w:rsid w:val="0077611A"/>
    <w:rsid w:val="00777308"/>
    <w:rsid w:val="00777E54"/>
    <w:rsid w:val="00781073"/>
    <w:rsid w:val="007816D3"/>
    <w:rsid w:val="00781CBB"/>
    <w:rsid w:val="00784141"/>
    <w:rsid w:val="007849FE"/>
    <w:rsid w:val="0078560D"/>
    <w:rsid w:val="0078734E"/>
    <w:rsid w:val="0079138A"/>
    <w:rsid w:val="00791D7E"/>
    <w:rsid w:val="00793F14"/>
    <w:rsid w:val="007942AB"/>
    <w:rsid w:val="00795725"/>
    <w:rsid w:val="0079727A"/>
    <w:rsid w:val="007A03FE"/>
    <w:rsid w:val="007A083E"/>
    <w:rsid w:val="007A19B1"/>
    <w:rsid w:val="007A57AA"/>
    <w:rsid w:val="007A5F38"/>
    <w:rsid w:val="007A7B0F"/>
    <w:rsid w:val="007A7EF1"/>
    <w:rsid w:val="007B17CC"/>
    <w:rsid w:val="007B18C7"/>
    <w:rsid w:val="007B549C"/>
    <w:rsid w:val="007C159B"/>
    <w:rsid w:val="007C1ECF"/>
    <w:rsid w:val="007C2B72"/>
    <w:rsid w:val="007C3E7D"/>
    <w:rsid w:val="007C4D9E"/>
    <w:rsid w:val="007C4F95"/>
    <w:rsid w:val="007C6025"/>
    <w:rsid w:val="007C6124"/>
    <w:rsid w:val="007C7B4E"/>
    <w:rsid w:val="007D178C"/>
    <w:rsid w:val="007D3A4C"/>
    <w:rsid w:val="007D636E"/>
    <w:rsid w:val="007D7800"/>
    <w:rsid w:val="007D7E2D"/>
    <w:rsid w:val="007E10F6"/>
    <w:rsid w:val="007E1ED7"/>
    <w:rsid w:val="007E3EBB"/>
    <w:rsid w:val="007E69C8"/>
    <w:rsid w:val="007E754C"/>
    <w:rsid w:val="007F18C0"/>
    <w:rsid w:val="007F3A48"/>
    <w:rsid w:val="007F3C06"/>
    <w:rsid w:val="007F54FB"/>
    <w:rsid w:val="007F5E72"/>
    <w:rsid w:val="007F74F5"/>
    <w:rsid w:val="00800A19"/>
    <w:rsid w:val="00802AC0"/>
    <w:rsid w:val="00803360"/>
    <w:rsid w:val="008047CF"/>
    <w:rsid w:val="00805C64"/>
    <w:rsid w:val="00807757"/>
    <w:rsid w:val="00807AA6"/>
    <w:rsid w:val="00807E77"/>
    <w:rsid w:val="0081096F"/>
    <w:rsid w:val="008120F7"/>
    <w:rsid w:val="00812457"/>
    <w:rsid w:val="00813177"/>
    <w:rsid w:val="008132FD"/>
    <w:rsid w:val="008159F5"/>
    <w:rsid w:val="0081619A"/>
    <w:rsid w:val="008206B5"/>
    <w:rsid w:val="008242C2"/>
    <w:rsid w:val="00825220"/>
    <w:rsid w:val="00825399"/>
    <w:rsid w:val="00825974"/>
    <w:rsid w:val="00826988"/>
    <w:rsid w:val="00826C53"/>
    <w:rsid w:val="00832850"/>
    <w:rsid w:val="008329A9"/>
    <w:rsid w:val="00833454"/>
    <w:rsid w:val="00834421"/>
    <w:rsid w:val="008351D0"/>
    <w:rsid w:val="0083664C"/>
    <w:rsid w:val="00836A64"/>
    <w:rsid w:val="00837754"/>
    <w:rsid w:val="008403E9"/>
    <w:rsid w:val="008428ED"/>
    <w:rsid w:val="00842A4B"/>
    <w:rsid w:val="00847586"/>
    <w:rsid w:val="00847A23"/>
    <w:rsid w:val="00847A71"/>
    <w:rsid w:val="00850D8C"/>
    <w:rsid w:val="00851755"/>
    <w:rsid w:val="008602F4"/>
    <w:rsid w:val="00863B9B"/>
    <w:rsid w:val="00865CCF"/>
    <w:rsid w:val="008665F0"/>
    <w:rsid w:val="0086684F"/>
    <w:rsid w:val="008701F2"/>
    <w:rsid w:val="0087085A"/>
    <w:rsid w:val="0087089E"/>
    <w:rsid w:val="008714CE"/>
    <w:rsid w:val="00873C20"/>
    <w:rsid w:val="00875B87"/>
    <w:rsid w:val="00877CC1"/>
    <w:rsid w:val="00885DB4"/>
    <w:rsid w:val="00891567"/>
    <w:rsid w:val="00896EE3"/>
    <w:rsid w:val="008A2331"/>
    <w:rsid w:val="008A5070"/>
    <w:rsid w:val="008A64B9"/>
    <w:rsid w:val="008A776B"/>
    <w:rsid w:val="008B04FD"/>
    <w:rsid w:val="008B1E02"/>
    <w:rsid w:val="008B5CB3"/>
    <w:rsid w:val="008B5EF4"/>
    <w:rsid w:val="008C159B"/>
    <w:rsid w:val="008C2C76"/>
    <w:rsid w:val="008C30E3"/>
    <w:rsid w:val="008C3651"/>
    <w:rsid w:val="008D3EAC"/>
    <w:rsid w:val="008D4EBA"/>
    <w:rsid w:val="008D752F"/>
    <w:rsid w:val="008D7CDA"/>
    <w:rsid w:val="008D7D29"/>
    <w:rsid w:val="008E040A"/>
    <w:rsid w:val="008E098F"/>
    <w:rsid w:val="008E35FB"/>
    <w:rsid w:val="008E40D9"/>
    <w:rsid w:val="008E443C"/>
    <w:rsid w:val="008E44D0"/>
    <w:rsid w:val="008E4939"/>
    <w:rsid w:val="008E517E"/>
    <w:rsid w:val="008F03D6"/>
    <w:rsid w:val="008F0FB5"/>
    <w:rsid w:val="008F1EAB"/>
    <w:rsid w:val="008F2A21"/>
    <w:rsid w:val="008F2F4A"/>
    <w:rsid w:val="008F3570"/>
    <w:rsid w:val="008F368D"/>
    <w:rsid w:val="008F49E2"/>
    <w:rsid w:val="008F4D0F"/>
    <w:rsid w:val="008F5B16"/>
    <w:rsid w:val="008F62DA"/>
    <w:rsid w:val="009023A7"/>
    <w:rsid w:val="009028EE"/>
    <w:rsid w:val="0090480C"/>
    <w:rsid w:val="009052AB"/>
    <w:rsid w:val="00905489"/>
    <w:rsid w:val="0090653A"/>
    <w:rsid w:val="009065F7"/>
    <w:rsid w:val="00907208"/>
    <w:rsid w:val="00907C3A"/>
    <w:rsid w:val="00910A7F"/>
    <w:rsid w:val="009111A7"/>
    <w:rsid w:val="00912B52"/>
    <w:rsid w:val="009133C5"/>
    <w:rsid w:val="009165B7"/>
    <w:rsid w:val="009168F9"/>
    <w:rsid w:val="00916BE1"/>
    <w:rsid w:val="00916D7D"/>
    <w:rsid w:val="0091726D"/>
    <w:rsid w:val="00922324"/>
    <w:rsid w:val="00923186"/>
    <w:rsid w:val="009239C4"/>
    <w:rsid w:val="0092416F"/>
    <w:rsid w:val="00925D9B"/>
    <w:rsid w:val="009267BC"/>
    <w:rsid w:val="00930FAC"/>
    <w:rsid w:val="0093119E"/>
    <w:rsid w:val="0093387D"/>
    <w:rsid w:val="00935F1A"/>
    <w:rsid w:val="00936F5C"/>
    <w:rsid w:val="00937384"/>
    <w:rsid w:val="00940A6F"/>
    <w:rsid w:val="009410CD"/>
    <w:rsid w:val="009427F6"/>
    <w:rsid w:val="00943D93"/>
    <w:rsid w:val="00945AD6"/>
    <w:rsid w:val="00950C6F"/>
    <w:rsid w:val="00955BDA"/>
    <w:rsid w:val="00957E46"/>
    <w:rsid w:val="00962B57"/>
    <w:rsid w:val="00963EDE"/>
    <w:rsid w:val="0096454C"/>
    <w:rsid w:val="00964FA5"/>
    <w:rsid w:val="009672E8"/>
    <w:rsid w:val="00967F01"/>
    <w:rsid w:val="00970CFB"/>
    <w:rsid w:val="00971670"/>
    <w:rsid w:val="00972FB2"/>
    <w:rsid w:val="00975922"/>
    <w:rsid w:val="00977C2B"/>
    <w:rsid w:val="0098202C"/>
    <w:rsid w:val="00983602"/>
    <w:rsid w:val="009838B7"/>
    <w:rsid w:val="009863A4"/>
    <w:rsid w:val="0098752F"/>
    <w:rsid w:val="009914BE"/>
    <w:rsid w:val="00991ACA"/>
    <w:rsid w:val="0099309F"/>
    <w:rsid w:val="00993284"/>
    <w:rsid w:val="00996294"/>
    <w:rsid w:val="0099735A"/>
    <w:rsid w:val="009975B3"/>
    <w:rsid w:val="009A0A9F"/>
    <w:rsid w:val="009A2AD7"/>
    <w:rsid w:val="009A2FAC"/>
    <w:rsid w:val="009A3574"/>
    <w:rsid w:val="009A4F35"/>
    <w:rsid w:val="009A52ED"/>
    <w:rsid w:val="009A5E47"/>
    <w:rsid w:val="009A63C0"/>
    <w:rsid w:val="009A74FB"/>
    <w:rsid w:val="009B024E"/>
    <w:rsid w:val="009B1DA6"/>
    <w:rsid w:val="009B274D"/>
    <w:rsid w:val="009B420D"/>
    <w:rsid w:val="009B49F5"/>
    <w:rsid w:val="009B50BA"/>
    <w:rsid w:val="009C0371"/>
    <w:rsid w:val="009C14A7"/>
    <w:rsid w:val="009C2B1C"/>
    <w:rsid w:val="009C3048"/>
    <w:rsid w:val="009C3A5C"/>
    <w:rsid w:val="009C3A8C"/>
    <w:rsid w:val="009C58BC"/>
    <w:rsid w:val="009C5961"/>
    <w:rsid w:val="009D2B10"/>
    <w:rsid w:val="009D4D5D"/>
    <w:rsid w:val="009D5536"/>
    <w:rsid w:val="009D5FF7"/>
    <w:rsid w:val="009E1AAE"/>
    <w:rsid w:val="009E1DBE"/>
    <w:rsid w:val="009E30C5"/>
    <w:rsid w:val="009E43E0"/>
    <w:rsid w:val="009E51E8"/>
    <w:rsid w:val="009E69EB"/>
    <w:rsid w:val="009E6DAD"/>
    <w:rsid w:val="009E7F9F"/>
    <w:rsid w:val="009F1DF4"/>
    <w:rsid w:val="009F2D0A"/>
    <w:rsid w:val="009F356E"/>
    <w:rsid w:val="009F3C46"/>
    <w:rsid w:val="009F3F7A"/>
    <w:rsid w:val="009F4B35"/>
    <w:rsid w:val="009F51A5"/>
    <w:rsid w:val="009F54B0"/>
    <w:rsid w:val="00A001F5"/>
    <w:rsid w:val="00A00E86"/>
    <w:rsid w:val="00A017BC"/>
    <w:rsid w:val="00A01B92"/>
    <w:rsid w:val="00A06219"/>
    <w:rsid w:val="00A06267"/>
    <w:rsid w:val="00A14DE0"/>
    <w:rsid w:val="00A17602"/>
    <w:rsid w:val="00A220C8"/>
    <w:rsid w:val="00A22395"/>
    <w:rsid w:val="00A23931"/>
    <w:rsid w:val="00A252E8"/>
    <w:rsid w:val="00A256CE"/>
    <w:rsid w:val="00A30197"/>
    <w:rsid w:val="00A327BA"/>
    <w:rsid w:val="00A3404B"/>
    <w:rsid w:val="00A34C95"/>
    <w:rsid w:val="00A37AD7"/>
    <w:rsid w:val="00A400D9"/>
    <w:rsid w:val="00A40D27"/>
    <w:rsid w:val="00A40DFC"/>
    <w:rsid w:val="00A40ECB"/>
    <w:rsid w:val="00A41092"/>
    <w:rsid w:val="00A42BDD"/>
    <w:rsid w:val="00A43D0E"/>
    <w:rsid w:val="00A45C77"/>
    <w:rsid w:val="00A45E65"/>
    <w:rsid w:val="00A464E2"/>
    <w:rsid w:val="00A46EE7"/>
    <w:rsid w:val="00A46F6B"/>
    <w:rsid w:val="00A517F4"/>
    <w:rsid w:val="00A556FC"/>
    <w:rsid w:val="00A55A8C"/>
    <w:rsid w:val="00A55CE0"/>
    <w:rsid w:val="00A56080"/>
    <w:rsid w:val="00A63BDB"/>
    <w:rsid w:val="00A6600D"/>
    <w:rsid w:val="00A66B2B"/>
    <w:rsid w:val="00A671AF"/>
    <w:rsid w:val="00A70670"/>
    <w:rsid w:val="00A71499"/>
    <w:rsid w:val="00A7216B"/>
    <w:rsid w:val="00A73313"/>
    <w:rsid w:val="00A742D9"/>
    <w:rsid w:val="00A76A93"/>
    <w:rsid w:val="00A803FF"/>
    <w:rsid w:val="00A81094"/>
    <w:rsid w:val="00A84D44"/>
    <w:rsid w:val="00A85916"/>
    <w:rsid w:val="00A85C0D"/>
    <w:rsid w:val="00A86F26"/>
    <w:rsid w:val="00A9032A"/>
    <w:rsid w:val="00A903B4"/>
    <w:rsid w:val="00A90A11"/>
    <w:rsid w:val="00A9369D"/>
    <w:rsid w:val="00A94541"/>
    <w:rsid w:val="00A95092"/>
    <w:rsid w:val="00A97EF0"/>
    <w:rsid w:val="00AA0F18"/>
    <w:rsid w:val="00AA13F9"/>
    <w:rsid w:val="00AA1B46"/>
    <w:rsid w:val="00AA1CC2"/>
    <w:rsid w:val="00AA1D26"/>
    <w:rsid w:val="00AA2AB1"/>
    <w:rsid w:val="00AA42FA"/>
    <w:rsid w:val="00AA455F"/>
    <w:rsid w:val="00AA510E"/>
    <w:rsid w:val="00AA7D11"/>
    <w:rsid w:val="00AB34E5"/>
    <w:rsid w:val="00AB3F78"/>
    <w:rsid w:val="00AB4331"/>
    <w:rsid w:val="00AC076B"/>
    <w:rsid w:val="00AC0CCA"/>
    <w:rsid w:val="00AC3A94"/>
    <w:rsid w:val="00AC4004"/>
    <w:rsid w:val="00AC40DC"/>
    <w:rsid w:val="00AC634E"/>
    <w:rsid w:val="00AC6355"/>
    <w:rsid w:val="00AC7234"/>
    <w:rsid w:val="00AD3C26"/>
    <w:rsid w:val="00AD3D75"/>
    <w:rsid w:val="00AD405F"/>
    <w:rsid w:val="00AD4949"/>
    <w:rsid w:val="00AD75A9"/>
    <w:rsid w:val="00AD7FDF"/>
    <w:rsid w:val="00AE0989"/>
    <w:rsid w:val="00AE0E2F"/>
    <w:rsid w:val="00AE1BE0"/>
    <w:rsid w:val="00AE6263"/>
    <w:rsid w:val="00AE6661"/>
    <w:rsid w:val="00AE70F2"/>
    <w:rsid w:val="00AF053E"/>
    <w:rsid w:val="00AF1381"/>
    <w:rsid w:val="00AF6570"/>
    <w:rsid w:val="00AF7436"/>
    <w:rsid w:val="00AF7946"/>
    <w:rsid w:val="00B02068"/>
    <w:rsid w:val="00B03FDC"/>
    <w:rsid w:val="00B04877"/>
    <w:rsid w:val="00B04D41"/>
    <w:rsid w:val="00B053FC"/>
    <w:rsid w:val="00B05B44"/>
    <w:rsid w:val="00B141D0"/>
    <w:rsid w:val="00B16251"/>
    <w:rsid w:val="00B16400"/>
    <w:rsid w:val="00B179BE"/>
    <w:rsid w:val="00B17C91"/>
    <w:rsid w:val="00B20B2C"/>
    <w:rsid w:val="00B211A3"/>
    <w:rsid w:val="00B24495"/>
    <w:rsid w:val="00B25112"/>
    <w:rsid w:val="00B25930"/>
    <w:rsid w:val="00B2648B"/>
    <w:rsid w:val="00B27B91"/>
    <w:rsid w:val="00B33A86"/>
    <w:rsid w:val="00B33B7B"/>
    <w:rsid w:val="00B36F3B"/>
    <w:rsid w:val="00B37310"/>
    <w:rsid w:val="00B37D96"/>
    <w:rsid w:val="00B472B2"/>
    <w:rsid w:val="00B473E8"/>
    <w:rsid w:val="00B50424"/>
    <w:rsid w:val="00B5214A"/>
    <w:rsid w:val="00B52231"/>
    <w:rsid w:val="00B61984"/>
    <w:rsid w:val="00B619B6"/>
    <w:rsid w:val="00B62334"/>
    <w:rsid w:val="00B62BB5"/>
    <w:rsid w:val="00B6309F"/>
    <w:rsid w:val="00B64106"/>
    <w:rsid w:val="00B645FD"/>
    <w:rsid w:val="00B656C2"/>
    <w:rsid w:val="00B66F0F"/>
    <w:rsid w:val="00B71640"/>
    <w:rsid w:val="00B719E6"/>
    <w:rsid w:val="00B71B07"/>
    <w:rsid w:val="00B7220F"/>
    <w:rsid w:val="00B735E6"/>
    <w:rsid w:val="00B73A55"/>
    <w:rsid w:val="00B74431"/>
    <w:rsid w:val="00B76D8D"/>
    <w:rsid w:val="00B80268"/>
    <w:rsid w:val="00B80C0A"/>
    <w:rsid w:val="00B82246"/>
    <w:rsid w:val="00B83326"/>
    <w:rsid w:val="00B8365A"/>
    <w:rsid w:val="00B84670"/>
    <w:rsid w:val="00B85023"/>
    <w:rsid w:val="00B861DF"/>
    <w:rsid w:val="00B91198"/>
    <w:rsid w:val="00B91ADD"/>
    <w:rsid w:val="00B93105"/>
    <w:rsid w:val="00B9450B"/>
    <w:rsid w:val="00B95121"/>
    <w:rsid w:val="00B95624"/>
    <w:rsid w:val="00B96C6A"/>
    <w:rsid w:val="00BA0D7D"/>
    <w:rsid w:val="00BA6A52"/>
    <w:rsid w:val="00BA7505"/>
    <w:rsid w:val="00BA796F"/>
    <w:rsid w:val="00BB2550"/>
    <w:rsid w:val="00BB2F5A"/>
    <w:rsid w:val="00BB3E61"/>
    <w:rsid w:val="00BB3F75"/>
    <w:rsid w:val="00BB4089"/>
    <w:rsid w:val="00BB5197"/>
    <w:rsid w:val="00BB61A7"/>
    <w:rsid w:val="00BB62E6"/>
    <w:rsid w:val="00BB71A9"/>
    <w:rsid w:val="00BC0438"/>
    <w:rsid w:val="00BC093D"/>
    <w:rsid w:val="00BC2B08"/>
    <w:rsid w:val="00BC2B51"/>
    <w:rsid w:val="00BC4A67"/>
    <w:rsid w:val="00BC4B96"/>
    <w:rsid w:val="00BD087F"/>
    <w:rsid w:val="00BD09EB"/>
    <w:rsid w:val="00BD1AF0"/>
    <w:rsid w:val="00BD2A55"/>
    <w:rsid w:val="00BD41B9"/>
    <w:rsid w:val="00BD5377"/>
    <w:rsid w:val="00BE0146"/>
    <w:rsid w:val="00BE1677"/>
    <w:rsid w:val="00BE1F15"/>
    <w:rsid w:val="00BE21FD"/>
    <w:rsid w:val="00BE43EE"/>
    <w:rsid w:val="00BE44FD"/>
    <w:rsid w:val="00BE467E"/>
    <w:rsid w:val="00BE52E1"/>
    <w:rsid w:val="00BE6A42"/>
    <w:rsid w:val="00BF0485"/>
    <w:rsid w:val="00BF095A"/>
    <w:rsid w:val="00BF2189"/>
    <w:rsid w:val="00BF56D0"/>
    <w:rsid w:val="00BF59FC"/>
    <w:rsid w:val="00BF60B7"/>
    <w:rsid w:val="00BF6248"/>
    <w:rsid w:val="00BF769B"/>
    <w:rsid w:val="00BF77AA"/>
    <w:rsid w:val="00BF78DA"/>
    <w:rsid w:val="00C00900"/>
    <w:rsid w:val="00C00AB0"/>
    <w:rsid w:val="00C023C8"/>
    <w:rsid w:val="00C03989"/>
    <w:rsid w:val="00C0485A"/>
    <w:rsid w:val="00C05E50"/>
    <w:rsid w:val="00C0693B"/>
    <w:rsid w:val="00C1032A"/>
    <w:rsid w:val="00C11025"/>
    <w:rsid w:val="00C111D3"/>
    <w:rsid w:val="00C1269E"/>
    <w:rsid w:val="00C201CE"/>
    <w:rsid w:val="00C20C2E"/>
    <w:rsid w:val="00C21EB1"/>
    <w:rsid w:val="00C21F52"/>
    <w:rsid w:val="00C22829"/>
    <w:rsid w:val="00C23BA2"/>
    <w:rsid w:val="00C240E8"/>
    <w:rsid w:val="00C24B4A"/>
    <w:rsid w:val="00C24F93"/>
    <w:rsid w:val="00C25240"/>
    <w:rsid w:val="00C25FAA"/>
    <w:rsid w:val="00C2665B"/>
    <w:rsid w:val="00C27C25"/>
    <w:rsid w:val="00C30283"/>
    <w:rsid w:val="00C30332"/>
    <w:rsid w:val="00C31F88"/>
    <w:rsid w:val="00C3267F"/>
    <w:rsid w:val="00C32EF8"/>
    <w:rsid w:val="00C341EE"/>
    <w:rsid w:val="00C3478A"/>
    <w:rsid w:val="00C37BE1"/>
    <w:rsid w:val="00C42B56"/>
    <w:rsid w:val="00C44C37"/>
    <w:rsid w:val="00C45E52"/>
    <w:rsid w:val="00C473E5"/>
    <w:rsid w:val="00C47FCF"/>
    <w:rsid w:val="00C50B27"/>
    <w:rsid w:val="00C50D51"/>
    <w:rsid w:val="00C51775"/>
    <w:rsid w:val="00C51F28"/>
    <w:rsid w:val="00C5510D"/>
    <w:rsid w:val="00C60C95"/>
    <w:rsid w:val="00C619BB"/>
    <w:rsid w:val="00C63172"/>
    <w:rsid w:val="00C633EC"/>
    <w:rsid w:val="00C63F51"/>
    <w:rsid w:val="00C654BE"/>
    <w:rsid w:val="00C65D38"/>
    <w:rsid w:val="00C67E9B"/>
    <w:rsid w:val="00C73663"/>
    <w:rsid w:val="00C74A67"/>
    <w:rsid w:val="00C813BA"/>
    <w:rsid w:val="00C825AD"/>
    <w:rsid w:val="00C83CEF"/>
    <w:rsid w:val="00C84128"/>
    <w:rsid w:val="00C850AB"/>
    <w:rsid w:val="00C86F7C"/>
    <w:rsid w:val="00C87938"/>
    <w:rsid w:val="00C90CE9"/>
    <w:rsid w:val="00C91E82"/>
    <w:rsid w:val="00C92F0E"/>
    <w:rsid w:val="00C9300E"/>
    <w:rsid w:val="00C93145"/>
    <w:rsid w:val="00C931E9"/>
    <w:rsid w:val="00C93BC9"/>
    <w:rsid w:val="00C940D9"/>
    <w:rsid w:val="00C95398"/>
    <w:rsid w:val="00C955ED"/>
    <w:rsid w:val="00CA0742"/>
    <w:rsid w:val="00CA0BDB"/>
    <w:rsid w:val="00CA3015"/>
    <w:rsid w:val="00CB0BFD"/>
    <w:rsid w:val="00CB3DEC"/>
    <w:rsid w:val="00CB53AB"/>
    <w:rsid w:val="00CB626D"/>
    <w:rsid w:val="00CB6533"/>
    <w:rsid w:val="00CB671A"/>
    <w:rsid w:val="00CB7016"/>
    <w:rsid w:val="00CB7379"/>
    <w:rsid w:val="00CC14F4"/>
    <w:rsid w:val="00CC1936"/>
    <w:rsid w:val="00CC3A0F"/>
    <w:rsid w:val="00CC49E8"/>
    <w:rsid w:val="00CC5068"/>
    <w:rsid w:val="00CC642A"/>
    <w:rsid w:val="00CC6B95"/>
    <w:rsid w:val="00CD0027"/>
    <w:rsid w:val="00CD4DE1"/>
    <w:rsid w:val="00CD4EE2"/>
    <w:rsid w:val="00CD5171"/>
    <w:rsid w:val="00CD64EB"/>
    <w:rsid w:val="00CD735F"/>
    <w:rsid w:val="00CD7C08"/>
    <w:rsid w:val="00CE04CF"/>
    <w:rsid w:val="00CE3599"/>
    <w:rsid w:val="00CE377A"/>
    <w:rsid w:val="00CE51F9"/>
    <w:rsid w:val="00CE5767"/>
    <w:rsid w:val="00CF1723"/>
    <w:rsid w:val="00CF2346"/>
    <w:rsid w:val="00CF24F5"/>
    <w:rsid w:val="00CF36C6"/>
    <w:rsid w:val="00CF5DD5"/>
    <w:rsid w:val="00CF5E3D"/>
    <w:rsid w:val="00CF6CDE"/>
    <w:rsid w:val="00CF7DD3"/>
    <w:rsid w:val="00CF7EAB"/>
    <w:rsid w:val="00D0058C"/>
    <w:rsid w:val="00D00FA6"/>
    <w:rsid w:val="00D02BB3"/>
    <w:rsid w:val="00D04B1C"/>
    <w:rsid w:val="00D074C3"/>
    <w:rsid w:val="00D11CF7"/>
    <w:rsid w:val="00D12222"/>
    <w:rsid w:val="00D12BA5"/>
    <w:rsid w:val="00D13864"/>
    <w:rsid w:val="00D1408C"/>
    <w:rsid w:val="00D14432"/>
    <w:rsid w:val="00D14483"/>
    <w:rsid w:val="00D14DCF"/>
    <w:rsid w:val="00D1552A"/>
    <w:rsid w:val="00D1578D"/>
    <w:rsid w:val="00D17C87"/>
    <w:rsid w:val="00D202DC"/>
    <w:rsid w:val="00D2244F"/>
    <w:rsid w:val="00D23340"/>
    <w:rsid w:val="00D23444"/>
    <w:rsid w:val="00D235C2"/>
    <w:rsid w:val="00D240D4"/>
    <w:rsid w:val="00D2535F"/>
    <w:rsid w:val="00D2566D"/>
    <w:rsid w:val="00D26087"/>
    <w:rsid w:val="00D31A8A"/>
    <w:rsid w:val="00D3234D"/>
    <w:rsid w:val="00D34801"/>
    <w:rsid w:val="00D3732A"/>
    <w:rsid w:val="00D37A62"/>
    <w:rsid w:val="00D37DB0"/>
    <w:rsid w:val="00D407EF"/>
    <w:rsid w:val="00D42636"/>
    <w:rsid w:val="00D42866"/>
    <w:rsid w:val="00D44E48"/>
    <w:rsid w:val="00D50580"/>
    <w:rsid w:val="00D50765"/>
    <w:rsid w:val="00D5568F"/>
    <w:rsid w:val="00D557F4"/>
    <w:rsid w:val="00D56441"/>
    <w:rsid w:val="00D6180A"/>
    <w:rsid w:val="00D621C8"/>
    <w:rsid w:val="00D634D4"/>
    <w:rsid w:val="00D6766E"/>
    <w:rsid w:val="00D70418"/>
    <w:rsid w:val="00D70BEB"/>
    <w:rsid w:val="00D72C27"/>
    <w:rsid w:val="00D74827"/>
    <w:rsid w:val="00D75D3C"/>
    <w:rsid w:val="00D76A5D"/>
    <w:rsid w:val="00D77025"/>
    <w:rsid w:val="00D77254"/>
    <w:rsid w:val="00D773D4"/>
    <w:rsid w:val="00D775C0"/>
    <w:rsid w:val="00D77688"/>
    <w:rsid w:val="00D778EA"/>
    <w:rsid w:val="00D80546"/>
    <w:rsid w:val="00D818AE"/>
    <w:rsid w:val="00D82953"/>
    <w:rsid w:val="00D84FA2"/>
    <w:rsid w:val="00D8626C"/>
    <w:rsid w:val="00D876F0"/>
    <w:rsid w:val="00D906A0"/>
    <w:rsid w:val="00D91EBB"/>
    <w:rsid w:val="00D91F99"/>
    <w:rsid w:val="00D92486"/>
    <w:rsid w:val="00D93014"/>
    <w:rsid w:val="00D95642"/>
    <w:rsid w:val="00D9598B"/>
    <w:rsid w:val="00D95EEE"/>
    <w:rsid w:val="00D96FA5"/>
    <w:rsid w:val="00D97707"/>
    <w:rsid w:val="00DA1022"/>
    <w:rsid w:val="00DA15D5"/>
    <w:rsid w:val="00DA20E6"/>
    <w:rsid w:val="00DA2C1E"/>
    <w:rsid w:val="00DA3962"/>
    <w:rsid w:val="00DA3B44"/>
    <w:rsid w:val="00DA3FE7"/>
    <w:rsid w:val="00DA46A8"/>
    <w:rsid w:val="00DA566A"/>
    <w:rsid w:val="00DA56FD"/>
    <w:rsid w:val="00DA7EB3"/>
    <w:rsid w:val="00DB2017"/>
    <w:rsid w:val="00DB383D"/>
    <w:rsid w:val="00DB4994"/>
    <w:rsid w:val="00DB4C43"/>
    <w:rsid w:val="00DB5346"/>
    <w:rsid w:val="00DC012E"/>
    <w:rsid w:val="00DC037D"/>
    <w:rsid w:val="00DC0B55"/>
    <w:rsid w:val="00DC1065"/>
    <w:rsid w:val="00DC17BC"/>
    <w:rsid w:val="00DC3692"/>
    <w:rsid w:val="00DC3A74"/>
    <w:rsid w:val="00DC5997"/>
    <w:rsid w:val="00DD0E42"/>
    <w:rsid w:val="00DD3FFC"/>
    <w:rsid w:val="00DD40D0"/>
    <w:rsid w:val="00DD4121"/>
    <w:rsid w:val="00DE1750"/>
    <w:rsid w:val="00DE30E4"/>
    <w:rsid w:val="00DE3235"/>
    <w:rsid w:val="00DE4019"/>
    <w:rsid w:val="00DE47FA"/>
    <w:rsid w:val="00DE599B"/>
    <w:rsid w:val="00DE65D9"/>
    <w:rsid w:val="00DE69FA"/>
    <w:rsid w:val="00DF0C37"/>
    <w:rsid w:val="00DF0F9F"/>
    <w:rsid w:val="00DF13E6"/>
    <w:rsid w:val="00DF1D88"/>
    <w:rsid w:val="00DF2173"/>
    <w:rsid w:val="00DF46E3"/>
    <w:rsid w:val="00DF51E5"/>
    <w:rsid w:val="00DF762A"/>
    <w:rsid w:val="00E0133F"/>
    <w:rsid w:val="00E01E22"/>
    <w:rsid w:val="00E02BE1"/>
    <w:rsid w:val="00E06920"/>
    <w:rsid w:val="00E07370"/>
    <w:rsid w:val="00E07AE3"/>
    <w:rsid w:val="00E110AD"/>
    <w:rsid w:val="00E1243B"/>
    <w:rsid w:val="00E12BC7"/>
    <w:rsid w:val="00E13646"/>
    <w:rsid w:val="00E136BB"/>
    <w:rsid w:val="00E1430F"/>
    <w:rsid w:val="00E1511D"/>
    <w:rsid w:val="00E156D4"/>
    <w:rsid w:val="00E23528"/>
    <w:rsid w:val="00E237BF"/>
    <w:rsid w:val="00E25667"/>
    <w:rsid w:val="00E25D44"/>
    <w:rsid w:val="00E329F9"/>
    <w:rsid w:val="00E34EDE"/>
    <w:rsid w:val="00E37EC9"/>
    <w:rsid w:val="00E40A5D"/>
    <w:rsid w:val="00E41754"/>
    <w:rsid w:val="00E42B4C"/>
    <w:rsid w:val="00E432E6"/>
    <w:rsid w:val="00E43F41"/>
    <w:rsid w:val="00E459E1"/>
    <w:rsid w:val="00E45CF1"/>
    <w:rsid w:val="00E475C0"/>
    <w:rsid w:val="00E5194D"/>
    <w:rsid w:val="00E525A5"/>
    <w:rsid w:val="00E53382"/>
    <w:rsid w:val="00E5343F"/>
    <w:rsid w:val="00E6016A"/>
    <w:rsid w:val="00E6160A"/>
    <w:rsid w:val="00E63F6D"/>
    <w:rsid w:val="00E6512C"/>
    <w:rsid w:val="00E6689E"/>
    <w:rsid w:val="00E73FAD"/>
    <w:rsid w:val="00E7542F"/>
    <w:rsid w:val="00E759E3"/>
    <w:rsid w:val="00E76B9A"/>
    <w:rsid w:val="00E774E2"/>
    <w:rsid w:val="00E804EC"/>
    <w:rsid w:val="00E827D0"/>
    <w:rsid w:val="00E82F54"/>
    <w:rsid w:val="00E83A70"/>
    <w:rsid w:val="00E851CC"/>
    <w:rsid w:val="00E8607D"/>
    <w:rsid w:val="00E869B3"/>
    <w:rsid w:val="00E90253"/>
    <w:rsid w:val="00E90F05"/>
    <w:rsid w:val="00E91E99"/>
    <w:rsid w:val="00E92FC4"/>
    <w:rsid w:val="00E932D2"/>
    <w:rsid w:val="00E93AC9"/>
    <w:rsid w:val="00E941F3"/>
    <w:rsid w:val="00E94C1F"/>
    <w:rsid w:val="00E94F80"/>
    <w:rsid w:val="00E95BF3"/>
    <w:rsid w:val="00E96329"/>
    <w:rsid w:val="00E97CE1"/>
    <w:rsid w:val="00EA0174"/>
    <w:rsid w:val="00EA145D"/>
    <w:rsid w:val="00EA167E"/>
    <w:rsid w:val="00EA240D"/>
    <w:rsid w:val="00EA247C"/>
    <w:rsid w:val="00EA3066"/>
    <w:rsid w:val="00EA388D"/>
    <w:rsid w:val="00EA5E7F"/>
    <w:rsid w:val="00EA60CE"/>
    <w:rsid w:val="00EA7FC3"/>
    <w:rsid w:val="00EB036D"/>
    <w:rsid w:val="00EB059B"/>
    <w:rsid w:val="00EB0E7A"/>
    <w:rsid w:val="00EB31CE"/>
    <w:rsid w:val="00EB5A19"/>
    <w:rsid w:val="00EC2BC3"/>
    <w:rsid w:val="00EC2FC6"/>
    <w:rsid w:val="00EC3205"/>
    <w:rsid w:val="00EC50A4"/>
    <w:rsid w:val="00EC5301"/>
    <w:rsid w:val="00EC5EDF"/>
    <w:rsid w:val="00EC689E"/>
    <w:rsid w:val="00ED0C44"/>
    <w:rsid w:val="00ED629A"/>
    <w:rsid w:val="00ED6DDE"/>
    <w:rsid w:val="00EE0ACC"/>
    <w:rsid w:val="00EE0BFE"/>
    <w:rsid w:val="00EE1F8A"/>
    <w:rsid w:val="00EE4EDC"/>
    <w:rsid w:val="00EE5DD9"/>
    <w:rsid w:val="00EE65FB"/>
    <w:rsid w:val="00EE7DC9"/>
    <w:rsid w:val="00EF04D7"/>
    <w:rsid w:val="00EF132C"/>
    <w:rsid w:val="00EF31F5"/>
    <w:rsid w:val="00EF3CAA"/>
    <w:rsid w:val="00EF69AC"/>
    <w:rsid w:val="00EF74C2"/>
    <w:rsid w:val="00EF78D0"/>
    <w:rsid w:val="00F016B9"/>
    <w:rsid w:val="00F01A5D"/>
    <w:rsid w:val="00F01A9F"/>
    <w:rsid w:val="00F01AF0"/>
    <w:rsid w:val="00F027AB"/>
    <w:rsid w:val="00F02DB6"/>
    <w:rsid w:val="00F044B8"/>
    <w:rsid w:val="00F0454A"/>
    <w:rsid w:val="00F076E7"/>
    <w:rsid w:val="00F07B1E"/>
    <w:rsid w:val="00F10631"/>
    <w:rsid w:val="00F11803"/>
    <w:rsid w:val="00F11897"/>
    <w:rsid w:val="00F13308"/>
    <w:rsid w:val="00F1579C"/>
    <w:rsid w:val="00F21246"/>
    <w:rsid w:val="00F22139"/>
    <w:rsid w:val="00F229C9"/>
    <w:rsid w:val="00F24697"/>
    <w:rsid w:val="00F24C10"/>
    <w:rsid w:val="00F24FBA"/>
    <w:rsid w:val="00F254B5"/>
    <w:rsid w:val="00F263F7"/>
    <w:rsid w:val="00F3194F"/>
    <w:rsid w:val="00F33295"/>
    <w:rsid w:val="00F36E2F"/>
    <w:rsid w:val="00F432AC"/>
    <w:rsid w:val="00F45982"/>
    <w:rsid w:val="00F462C7"/>
    <w:rsid w:val="00F46645"/>
    <w:rsid w:val="00F47483"/>
    <w:rsid w:val="00F475DA"/>
    <w:rsid w:val="00F47A66"/>
    <w:rsid w:val="00F52B8D"/>
    <w:rsid w:val="00F53076"/>
    <w:rsid w:val="00F537A6"/>
    <w:rsid w:val="00F54FF6"/>
    <w:rsid w:val="00F5652B"/>
    <w:rsid w:val="00F572F0"/>
    <w:rsid w:val="00F606E2"/>
    <w:rsid w:val="00F60F3D"/>
    <w:rsid w:val="00F618C0"/>
    <w:rsid w:val="00F65A79"/>
    <w:rsid w:val="00F66092"/>
    <w:rsid w:val="00F67807"/>
    <w:rsid w:val="00F706C4"/>
    <w:rsid w:val="00F71615"/>
    <w:rsid w:val="00F71E89"/>
    <w:rsid w:val="00F72642"/>
    <w:rsid w:val="00F72C42"/>
    <w:rsid w:val="00F73A0B"/>
    <w:rsid w:val="00F754C8"/>
    <w:rsid w:val="00F7605C"/>
    <w:rsid w:val="00F80C6F"/>
    <w:rsid w:val="00F81A97"/>
    <w:rsid w:val="00F82F6A"/>
    <w:rsid w:val="00F83267"/>
    <w:rsid w:val="00F83871"/>
    <w:rsid w:val="00F83A02"/>
    <w:rsid w:val="00F84743"/>
    <w:rsid w:val="00F86AAA"/>
    <w:rsid w:val="00F908B8"/>
    <w:rsid w:val="00F91199"/>
    <w:rsid w:val="00F938FB"/>
    <w:rsid w:val="00F94C7E"/>
    <w:rsid w:val="00F94FE3"/>
    <w:rsid w:val="00F956DA"/>
    <w:rsid w:val="00F97D97"/>
    <w:rsid w:val="00FA1507"/>
    <w:rsid w:val="00FA3477"/>
    <w:rsid w:val="00FA375E"/>
    <w:rsid w:val="00FA4C7F"/>
    <w:rsid w:val="00FA5995"/>
    <w:rsid w:val="00FA5C8F"/>
    <w:rsid w:val="00FA63B4"/>
    <w:rsid w:val="00FA63BA"/>
    <w:rsid w:val="00FA70F8"/>
    <w:rsid w:val="00FA7829"/>
    <w:rsid w:val="00FB2C9F"/>
    <w:rsid w:val="00FB52A7"/>
    <w:rsid w:val="00FB58DE"/>
    <w:rsid w:val="00FB62F4"/>
    <w:rsid w:val="00FC00F8"/>
    <w:rsid w:val="00FC0AA6"/>
    <w:rsid w:val="00FC5B05"/>
    <w:rsid w:val="00FC6327"/>
    <w:rsid w:val="00FD1395"/>
    <w:rsid w:val="00FD1874"/>
    <w:rsid w:val="00FD21B9"/>
    <w:rsid w:val="00FD326E"/>
    <w:rsid w:val="00FD4A2C"/>
    <w:rsid w:val="00FD5267"/>
    <w:rsid w:val="00FD60A7"/>
    <w:rsid w:val="00FE0590"/>
    <w:rsid w:val="00FE2582"/>
    <w:rsid w:val="00FE3BB5"/>
    <w:rsid w:val="00FE4728"/>
    <w:rsid w:val="00FE5EB9"/>
    <w:rsid w:val="00FE6EE5"/>
    <w:rsid w:val="00FE719A"/>
    <w:rsid w:val="00FE759C"/>
    <w:rsid w:val="00FE77E5"/>
    <w:rsid w:val="00FF0234"/>
    <w:rsid w:val="00FF1C1D"/>
    <w:rsid w:val="00FF214F"/>
    <w:rsid w:val="00FF2FFF"/>
    <w:rsid w:val="00FF3B74"/>
    <w:rsid w:val="00FF3FEA"/>
    <w:rsid w:val="00FF4763"/>
    <w:rsid w:val="00FF4E8B"/>
    <w:rsid w:val="00FF504E"/>
    <w:rsid w:val="00FF6497"/>
    <w:rsid w:val="00FF7422"/>
  </w:rsids>
  <m:mathPr>
    <m:mathFont m:val="Cambria Math"/>
  </m:mathPr>
  <w:themeFontLang w:val="en-US" w:eastAsia="ja-JP" w:bidi="yi-Hebr"/>
  <w:clrSchemeMapping w:bg1="light1" w:t1="dark1" w:bg2="light2" w:t2="dark2" w:accent1="accent1" w:accent2="accent2" w:accent3="accent3" w:accent4="accent4" w:accent5="accent5" w:accent6="accent6" w:hyperlink="hyperlink" w:followedHyperlink="followedHyperlink"/>
  <w14:docId w14:val="20DB4E4D"/>
  <w15:docId w15:val="{55F7AA0B-D4CF-45D1-A7C0-FBC9488C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39"/>
    <w:pPr>
      <w:tabs>
        <w:tab w:val="center" w:pos="4320"/>
        <w:tab w:val="right" w:pos="8640"/>
      </w:tabs>
    </w:pPr>
  </w:style>
  <w:style w:type="character" w:customStyle="1" w:styleId="FooterChar">
    <w:name w:val="Footer Char"/>
    <w:basedOn w:val="DefaultParagraphFont"/>
    <w:link w:val="Footer"/>
    <w:uiPriority w:val="99"/>
    <w:rsid w:val="008E4939"/>
    <w:rPr>
      <w:rFonts w:ascii="Times New Roman" w:eastAsia="Times New Roman" w:hAnsi="Times New Roman" w:cs="Times New Roman"/>
      <w:sz w:val="24"/>
      <w:szCs w:val="24"/>
    </w:rPr>
  </w:style>
  <w:style w:type="paragraph" w:customStyle="1" w:styleId="Default">
    <w:name w:val="Default"/>
    <w:rsid w:val="008E493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4BF6"/>
    <w:rPr>
      <w:sz w:val="16"/>
      <w:szCs w:val="16"/>
    </w:rPr>
  </w:style>
  <w:style w:type="paragraph" w:styleId="CommentText">
    <w:name w:val="annotation text"/>
    <w:basedOn w:val="Normal"/>
    <w:link w:val="CommentTextChar"/>
    <w:uiPriority w:val="99"/>
    <w:semiHidden/>
    <w:unhideWhenUsed/>
    <w:rsid w:val="004C4BF6"/>
    <w:rPr>
      <w:sz w:val="20"/>
      <w:szCs w:val="20"/>
    </w:rPr>
  </w:style>
  <w:style w:type="character" w:customStyle="1" w:styleId="CommentTextChar">
    <w:name w:val="Comment Text Char"/>
    <w:basedOn w:val="DefaultParagraphFont"/>
    <w:link w:val="CommentText"/>
    <w:uiPriority w:val="99"/>
    <w:semiHidden/>
    <w:rsid w:val="004C4B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4BF6"/>
    <w:rPr>
      <w:b/>
      <w:bCs/>
    </w:rPr>
  </w:style>
  <w:style w:type="character" w:customStyle="1" w:styleId="CommentSubjectChar">
    <w:name w:val="Comment Subject Char"/>
    <w:basedOn w:val="CommentTextChar"/>
    <w:link w:val="CommentSubject"/>
    <w:uiPriority w:val="99"/>
    <w:semiHidden/>
    <w:rsid w:val="004C4B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4BF6"/>
    <w:rPr>
      <w:rFonts w:ascii="Tahoma" w:hAnsi="Tahoma" w:cs="Tahoma"/>
      <w:sz w:val="16"/>
      <w:szCs w:val="16"/>
    </w:rPr>
  </w:style>
  <w:style w:type="character" w:customStyle="1" w:styleId="BalloonTextChar">
    <w:name w:val="Balloon Text Char"/>
    <w:basedOn w:val="DefaultParagraphFont"/>
    <w:link w:val="BalloonText"/>
    <w:uiPriority w:val="99"/>
    <w:semiHidden/>
    <w:rsid w:val="004C4BF6"/>
    <w:rPr>
      <w:rFonts w:ascii="Tahoma" w:eastAsia="Times New Roman" w:hAnsi="Tahoma" w:cs="Tahoma"/>
      <w:sz w:val="16"/>
      <w:szCs w:val="16"/>
    </w:rPr>
  </w:style>
  <w:style w:type="paragraph" w:styleId="Header">
    <w:name w:val="header"/>
    <w:basedOn w:val="Normal"/>
    <w:link w:val="HeaderChar"/>
    <w:uiPriority w:val="99"/>
    <w:unhideWhenUsed/>
    <w:rsid w:val="00FA1507"/>
    <w:pPr>
      <w:tabs>
        <w:tab w:val="center" w:pos="4680"/>
        <w:tab w:val="right" w:pos="9360"/>
      </w:tabs>
    </w:pPr>
  </w:style>
  <w:style w:type="character" w:customStyle="1" w:styleId="HeaderChar">
    <w:name w:val="Header Char"/>
    <w:basedOn w:val="DefaultParagraphFont"/>
    <w:link w:val="Header"/>
    <w:uiPriority w:val="99"/>
    <w:rsid w:val="00FA1507"/>
    <w:rPr>
      <w:rFonts w:ascii="Times New Roman" w:eastAsia="Times New Roman" w:hAnsi="Times New Roman" w:cs="Times New Roman"/>
      <w:sz w:val="24"/>
      <w:szCs w:val="24"/>
    </w:rPr>
  </w:style>
  <w:style w:type="paragraph" w:styleId="ListParagraph">
    <w:name w:val="List Paragraph"/>
    <w:basedOn w:val="Normal"/>
    <w:uiPriority w:val="34"/>
    <w:qFormat/>
    <w:rsid w:val="00D12222"/>
    <w:pPr>
      <w:ind w:left="720"/>
      <w:contextualSpacing/>
    </w:pPr>
  </w:style>
  <w:style w:type="character" w:styleId="Hyperlink">
    <w:name w:val="Hyperlink"/>
    <w:basedOn w:val="DefaultParagraphFont"/>
    <w:uiPriority w:val="99"/>
    <w:unhideWhenUsed/>
    <w:rsid w:val="00210671"/>
    <w:rPr>
      <w:color w:val="0000FF" w:themeColor="hyperlink"/>
      <w:u w:val="single"/>
    </w:rPr>
  </w:style>
  <w:style w:type="character" w:styleId="UnresolvedMention">
    <w:name w:val="Unresolved Mention"/>
    <w:basedOn w:val="DefaultParagraphFont"/>
    <w:uiPriority w:val="99"/>
    <w:semiHidden/>
    <w:unhideWhenUsed/>
    <w:rsid w:val="00210671"/>
    <w:rPr>
      <w:color w:val="605E5C"/>
      <w:shd w:val="clear" w:color="auto" w:fill="E1DFDD"/>
    </w:rPr>
  </w:style>
  <w:style w:type="character" w:styleId="FollowedHyperlink">
    <w:name w:val="FollowedHyperlink"/>
    <w:basedOn w:val="DefaultParagraphFont"/>
    <w:uiPriority w:val="99"/>
    <w:semiHidden/>
    <w:unhideWhenUsed/>
    <w:rsid w:val="004875E8"/>
    <w:rPr>
      <w:color w:val="800080" w:themeColor="followedHyperlink"/>
      <w:u w:val="single"/>
    </w:rPr>
  </w:style>
  <w:style w:type="paragraph" w:styleId="Revision">
    <w:name w:val="Revision"/>
    <w:hidden/>
    <w:uiPriority w:val="99"/>
    <w:semiHidden/>
    <w:rsid w:val="00B716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4B5F164939442A4C4FB08B1C819CA" ma:contentTypeVersion="16" ma:contentTypeDescription="Create a new document." ma:contentTypeScope="" ma:versionID="6f70357ab32d96569a5a75ac31d4f6f5">
  <xsd:schema xmlns:xsd="http://www.w3.org/2001/XMLSchema" xmlns:xs="http://www.w3.org/2001/XMLSchema" xmlns:p="http://schemas.microsoft.com/office/2006/metadata/properties" xmlns:ns2="4ba81f2b-6b69-4294-8aff-51a194c840fc" xmlns:ns3="58a1310c-c0bd-4560-9dfd-13a14dcd98a0" targetNamespace="http://schemas.microsoft.com/office/2006/metadata/properties" ma:root="true" ma:fieldsID="c457302ae4029752a196d183e7f7595e" ns2:_="" ns3:_="">
    <xsd:import namespace="4ba81f2b-6b69-4294-8aff-51a194c840fc"/>
    <xsd:import namespace="58a1310c-c0bd-4560-9dfd-13a14dcd9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test"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81f2b-6b69-4294-8aff-51a194c84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8" nillable="true" ma:displayName="Date" ma:format="DateOnly" ma:internalName="Date">
      <xsd:simpleType>
        <xsd:restriction base="dms:DateTime"/>
      </xsd:simpleType>
    </xsd:element>
    <xsd:element name="test" ma:index="19" nillable="true" ma:displayName="test" ma:format="Dropdown" ma:internalName="test"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7aafb2-b7a2-4dc6-ae8b-03fedd9ef408}"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4ba81f2b-6b69-4294-8aff-51a194c840fc" xsi:nil="true"/>
    <test xmlns="4ba81f2b-6b69-4294-8aff-51a194c840fc" xsi:nil="true"/>
    <TaxCatchAll xmlns="58a1310c-c0bd-4560-9dfd-13a14dcd98a0" xsi:nil="true"/>
    <lcf76f155ced4ddcb4097134ff3c332f xmlns="4ba81f2b-6b69-4294-8aff-51a194c84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50A3F-4B5E-43A4-86FD-5D6A549A7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81f2b-6b69-4294-8aff-51a194c840fc"/>
    <ds:schemaRef ds:uri="58a1310c-c0bd-4560-9dfd-13a14dcd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9C01-D3F3-457D-978F-A33F10267896}">
  <ds:schemaRefs>
    <ds:schemaRef ds:uri="http://schemas.openxmlformats.org/officeDocument/2006/bibliography"/>
  </ds:schemaRefs>
</ds:datastoreItem>
</file>

<file path=customXml/itemProps3.xml><?xml version="1.0" encoding="utf-8"?>
<ds:datastoreItem xmlns:ds="http://schemas.openxmlformats.org/officeDocument/2006/customXml" ds:itemID="{B5FE6C14-6461-4411-8D47-EC23E769717A}">
  <ds:schemaRefs>
    <ds:schemaRef ds:uri="http://schemas.microsoft.com/sharepoint/v3/contenttype/forms"/>
  </ds:schemaRefs>
</ds:datastoreItem>
</file>

<file path=customXml/itemProps4.xml><?xml version="1.0" encoding="utf-8"?>
<ds:datastoreItem xmlns:ds="http://schemas.openxmlformats.org/officeDocument/2006/customXml" ds:itemID="{A05EB22E-D7CD-4232-9AD8-3D1B36FDF916}">
  <ds:schemaRefs>
    <ds:schemaRef ds:uri="http://www.w3.org/XML/1998/namespace"/>
    <ds:schemaRef ds:uri="http://schemas.openxmlformats.org/package/2006/metadata/core-properties"/>
    <ds:schemaRef ds:uri="4ba81f2b-6b69-4294-8aff-51a194c840fc"/>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58a1310c-c0bd-4560-9dfd-13a14dcd98a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Baugher</dc:creator>
  <cp:lastModifiedBy>Beer, Linda (CDC/DDID/NCHHSTP/DHP)</cp:lastModifiedBy>
  <cp:revision>3</cp:revision>
  <cp:lastPrinted>2017-06-21T18:08:00Z</cp:lastPrinted>
  <dcterms:created xsi:type="dcterms:W3CDTF">2023-07-25T12:20:00Z</dcterms:created>
  <dcterms:modified xsi:type="dcterms:W3CDTF">2023-07-25T12:20:00Z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0x010100CD14B5F164939442A4C4FB08B1C819CA</vt:lpwstr>
  </property>
  <property fmtid="{D5CDD505-2E9C-101B-9397-08002B2CF9AE}" pid="3" name="MediaServiceImageTags">
    <vt:lpwstr/>
  </property>
  <property fmtid="{D5CDD505-2E9C-101B-9397-08002B2CF9AE}" pid="4" name="MSIP_Label_7b94a7b8-f06c-4dfe-bdcc-9b548fd58c31_ActionId">
    <vt:lpwstr>955eb235-b17f-44cf-867e-353022f6d69e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2023-06-07T18:30:30Z</vt:lpwstr>
  </property>
  <property fmtid="{D5CDD505-2E9C-101B-9397-08002B2CF9AE}" pid="10" name="MSIP_Label_7b94a7b8-f06c-4dfe-bdcc-9b548fd58c31_SiteId">
    <vt:lpwstr>9ce70869-60db-44fd-abe8-d2767077fc8f</vt:lpwstr>
  </property>
</Properties>
</file>