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7AB5DAFC"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RPr="00B372FB" w:rsidP="00EA2C4C" w14:paraId="2D9EE185"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433E7B6A" w14:textId="2215616B">
      <w:pPr>
        <w:jc w:val="center"/>
        <w:rPr>
          <w:rFonts w:ascii="Arial" w:hAnsi="Arial" w:cs="Arial"/>
          <w:b/>
          <w:sz w:val="24"/>
          <w:szCs w:val="24"/>
        </w:rPr>
      </w:pPr>
      <w:r w:rsidRPr="00B372FB">
        <w:rPr>
          <w:rFonts w:ascii="Arial" w:hAnsi="Arial" w:cs="Arial"/>
          <w:b/>
          <w:sz w:val="24"/>
          <w:szCs w:val="24"/>
        </w:rPr>
        <w:t>0920-</w:t>
      </w:r>
      <w:r w:rsidR="007D56BA">
        <w:rPr>
          <w:rFonts w:ascii="Arial" w:hAnsi="Arial" w:cs="Arial"/>
          <w:b/>
          <w:sz w:val="24"/>
          <w:szCs w:val="24"/>
        </w:rPr>
        <w:t>1154</w:t>
      </w:r>
    </w:p>
    <w:p w:rsidR="00D53192" w:rsidRPr="00D53192" w:rsidP="00D53192" w14:paraId="54C3C101" w14:textId="77777777">
      <w:pPr>
        <w:pBdr>
          <w:bottom w:val="single" w:sz="4" w:space="1" w:color="auto"/>
        </w:pBdr>
        <w:spacing w:after="0" w:line="240" w:lineRule="auto"/>
        <w:rPr>
          <w:rFonts w:ascii="Arial" w:hAnsi="Arial"/>
          <w:b/>
          <w:sz w:val="22"/>
          <w:szCs w:val="22"/>
          <w:u w:val="single"/>
        </w:rPr>
      </w:pPr>
    </w:p>
    <w:p w:rsidR="00D53192" w:rsidP="00D53192" w14:paraId="2A4D7F69" w14:textId="77777777">
      <w:pPr>
        <w:spacing w:after="0" w:line="240" w:lineRule="auto"/>
        <w:rPr>
          <w:rFonts w:ascii="Arial" w:hAnsi="Arial"/>
          <w:b/>
          <w:sz w:val="22"/>
          <w:szCs w:val="22"/>
        </w:rPr>
      </w:pPr>
    </w:p>
    <w:p w:rsidR="00D53192" w:rsidRPr="00303673" w:rsidP="00CA05DF" w14:paraId="0610D448" w14:textId="40C9EA88">
      <w:pPr>
        <w:rPr>
          <w:rFonts w:ascii="Arial" w:eastAsia="Calibri" w:hAnsi="Arial" w:cs="Arial"/>
        </w:rPr>
      </w:pPr>
      <w:r w:rsidRPr="00303673">
        <w:rPr>
          <w:rFonts w:ascii="Arial" w:hAnsi="Arial"/>
          <w:b/>
        </w:rPr>
        <w:t xml:space="preserve">CIO: </w:t>
      </w:r>
      <w:r w:rsidRPr="00303673">
        <w:rPr>
          <w:rFonts w:ascii="Arial" w:eastAsia="Calibri" w:hAnsi="Arial" w:cs="Arial"/>
        </w:rPr>
        <w:t>National Center for Emerging and Zoonotic Infectious Diseases</w:t>
      </w:r>
    </w:p>
    <w:p w:rsidR="000079A1" w:rsidP="00840FCA" w14:paraId="0832B9C6" w14:textId="4F6D257F">
      <w:pPr>
        <w:rPr>
          <w:rFonts w:ascii="Arial" w:hAnsi="Arial"/>
        </w:rPr>
      </w:pPr>
      <w:r w:rsidRPr="6A5E2658">
        <w:rPr>
          <w:rFonts w:ascii="Arial" w:hAnsi="Arial"/>
          <w:b/>
          <w:bCs/>
        </w:rPr>
        <w:t>PROJECT TITLE:</w:t>
      </w:r>
      <w:r w:rsidRPr="6A5E2658" w:rsidR="00B46F2C">
        <w:rPr>
          <w:rFonts w:ascii="Arial" w:hAnsi="Arial"/>
        </w:rPr>
        <w:t xml:space="preserve"> </w:t>
      </w:r>
      <w:r w:rsidRPr="6A5E2658" w:rsidR="009C41D1">
        <w:rPr>
          <w:rFonts w:ascii="Arial" w:hAnsi="Arial"/>
        </w:rPr>
        <w:t xml:space="preserve">In-Depth Interviews with Healthcare Professionals about </w:t>
      </w:r>
      <w:r w:rsidRPr="6A5E2658" w:rsidR="009C41D1">
        <w:rPr>
          <w:rFonts w:ascii="Arial" w:hAnsi="Arial"/>
          <w:i/>
          <w:iCs/>
        </w:rPr>
        <w:t>C. Diff</w:t>
      </w:r>
      <w:r w:rsidRPr="6A5E2658" w:rsidR="009C41D1">
        <w:rPr>
          <w:rFonts w:ascii="Arial" w:hAnsi="Arial"/>
        </w:rPr>
        <w:t xml:space="preserve"> Materials</w:t>
      </w:r>
    </w:p>
    <w:p w:rsidR="00580002" w:rsidP="00840FCA" w14:paraId="0C1E9EF7" w14:textId="32F3F4F3">
      <w:pPr>
        <w:rPr>
          <w:rFonts w:ascii="Arial" w:hAnsi="Arial" w:cs="Arial"/>
        </w:rPr>
      </w:pPr>
      <w:r w:rsidRPr="6A5E2658">
        <w:rPr>
          <w:rFonts w:ascii="Arial" w:hAnsi="Arial"/>
          <w:b/>
          <w:bCs/>
        </w:rPr>
        <w:t>PURPOSE</w:t>
      </w:r>
      <w:r w:rsidRPr="6A5E2658" w:rsidR="00A13253">
        <w:rPr>
          <w:rFonts w:ascii="Arial" w:hAnsi="Arial"/>
          <w:b/>
          <w:bCs/>
        </w:rPr>
        <w:t xml:space="preserve"> AND USE OF COLLECTION</w:t>
      </w:r>
      <w:r w:rsidRPr="6A5E2658">
        <w:rPr>
          <w:rFonts w:ascii="Arial" w:hAnsi="Arial"/>
          <w:b/>
          <w:bCs/>
        </w:rPr>
        <w:t>:</w:t>
      </w:r>
      <w:r w:rsidRPr="6A5E2658" w:rsidR="005927D6">
        <w:rPr>
          <w:rFonts w:ascii="Arial" w:hAnsi="Arial" w:cs="Arial"/>
        </w:rPr>
        <w:t xml:space="preserve"> The Centers for Disease Control and Prevention (CDC) is requesting approval for a new generic information collection (gen-IC). The goals of this evaluation are to </w:t>
      </w:r>
      <w:r w:rsidRPr="6A5E2658">
        <w:rPr>
          <w:rFonts w:ascii="Arial" w:hAnsi="Arial" w:cs="Arial"/>
        </w:rPr>
        <w:t xml:space="preserve">test a set of draft </w:t>
      </w:r>
      <w:r w:rsidRPr="6A5E2658">
        <w:rPr>
          <w:rFonts w:ascii="Arial" w:hAnsi="Arial" w:cs="Arial"/>
          <w:i/>
          <w:iCs/>
        </w:rPr>
        <w:t>C. diff</w:t>
      </w:r>
      <w:r w:rsidRPr="6A5E2658">
        <w:rPr>
          <w:rFonts w:ascii="Arial" w:hAnsi="Arial" w:cs="Arial"/>
        </w:rPr>
        <w:t xml:space="preserve"> communications materials among healthcare professionals (HCPs) to ensure materials effectively communicate information about </w:t>
      </w:r>
      <w:r w:rsidRPr="6A5E2658">
        <w:rPr>
          <w:rFonts w:ascii="Arial" w:hAnsi="Arial" w:cs="Arial"/>
          <w:i/>
          <w:iCs/>
        </w:rPr>
        <w:t xml:space="preserve">C. diff </w:t>
      </w:r>
      <w:r w:rsidRPr="6A5E2658">
        <w:rPr>
          <w:rFonts w:ascii="Arial" w:hAnsi="Arial" w:cs="Arial"/>
        </w:rPr>
        <w:t>risks, answer questions</w:t>
      </w:r>
      <w:r w:rsidRPr="6A5E2658" w:rsidR="002C410D">
        <w:rPr>
          <w:rFonts w:ascii="Arial" w:hAnsi="Arial" w:cs="Arial"/>
        </w:rPr>
        <w:t xml:space="preserve"> about </w:t>
      </w:r>
      <w:r w:rsidRPr="6A5E2658" w:rsidR="002C410D">
        <w:rPr>
          <w:rFonts w:ascii="Arial" w:hAnsi="Arial" w:cs="Arial"/>
          <w:i/>
          <w:iCs/>
        </w:rPr>
        <w:t>C. diff</w:t>
      </w:r>
      <w:r w:rsidRPr="6A5E2658" w:rsidR="002C410D">
        <w:rPr>
          <w:rFonts w:ascii="Arial" w:hAnsi="Arial" w:cs="Arial"/>
        </w:rPr>
        <w:t xml:space="preserve"> risk factors</w:t>
      </w:r>
      <w:r w:rsidRPr="6A5E2658">
        <w:rPr>
          <w:rFonts w:ascii="Arial" w:hAnsi="Arial" w:cs="Arial"/>
        </w:rPr>
        <w:t xml:space="preserve">, and are useful in assessing patient risk for </w:t>
      </w:r>
      <w:r w:rsidRPr="6A5E2658">
        <w:rPr>
          <w:rFonts w:ascii="Arial" w:hAnsi="Arial" w:cs="Arial"/>
          <w:i/>
          <w:iCs/>
        </w:rPr>
        <w:t>C. diff</w:t>
      </w:r>
      <w:r w:rsidRPr="6A5E2658">
        <w:rPr>
          <w:rFonts w:ascii="Arial" w:hAnsi="Arial" w:cs="Arial"/>
        </w:rPr>
        <w:t xml:space="preserve"> and discussing it with patients.</w:t>
      </w:r>
    </w:p>
    <w:p w:rsidR="000079A1" w:rsidP="000079A1" w14:paraId="2917008C" w14:textId="229EAB2E">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r w:rsidRPr="002B378C" w:rsidR="002B378C">
        <w:t xml:space="preserve"> </w:t>
      </w:r>
      <w:r w:rsidRPr="0058605F" w:rsidR="0058605F">
        <w:rPr>
          <w:rFonts w:ascii="Arial" w:hAnsi="Arial" w:cs="Arial"/>
        </w:rPr>
        <w:t>Dentists, p</w:t>
      </w:r>
      <w:r w:rsidRPr="0058605F">
        <w:rPr>
          <w:rFonts w:ascii="Arial" w:hAnsi="Arial" w:cs="Arial"/>
        </w:rPr>
        <w:t>hysicians</w:t>
      </w:r>
      <w:r w:rsidRPr="000079A1">
        <w:rPr>
          <w:rFonts w:ascii="Arial" w:hAnsi="Arial"/>
        </w:rPr>
        <w:t xml:space="preserve">, physician </w:t>
      </w:r>
      <w:r w:rsidR="00913AC1">
        <w:rPr>
          <w:rFonts w:ascii="Arial" w:hAnsi="Arial"/>
        </w:rPr>
        <w:t>associates/</w:t>
      </w:r>
      <w:r w:rsidRPr="000079A1">
        <w:rPr>
          <w:rFonts w:ascii="Arial" w:hAnsi="Arial"/>
        </w:rPr>
        <w:t>assistants</w:t>
      </w:r>
      <w:r w:rsidR="00913AC1">
        <w:rPr>
          <w:rFonts w:ascii="Arial" w:hAnsi="Arial"/>
        </w:rPr>
        <w:t xml:space="preserve"> (PA</w:t>
      </w:r>
      <w:r w:rsidR="005F4971">
        <w:rPr>
          <w:rFonts w:ascii="Arial" w:hAnsi="Arial"/>
        </w:rPr>
        <w:t>s</w:t>
      </w:r>
      <w:r w:rsidR="00913AC1">
        <w:rPr>
          <w:rFonts w:ascii="Arial" w:hAnsi="Arial"/>
        </w:rPr>
        <w:t>)</w:t>
      </w:r>
      <w:r w:rsidRPr="000079A1">
        <w:rPr>
          <w:rFonts w:ascii="Arial" w:hAnsi="Arial"/>
        </w:rPr>
        <w:t xml:space="preserve">, and nurse practitioners </w:t>
      </w:r>
      <w:r w:rsidR="00913AC1">
        <w:rPr>
          <w:rFonts w:ascii="Arial" w:hAnsi="Arial"/>
        </w:rPr>
        <w:t>(NP</w:t>
      </w:r>
      <w:r w:rsidR="005F4971">
        <w:rPr>
          <w:rFonts w:ascii="Arial" w:hAnsi="Arial"/>
        </w:rPr>
        <w:t>s</w:t>
      </w:r>
      <w:r w:rsidR="00913AC1">
        <w:rPr>
          <w:rFonts w:ascii="Arial" w:hAnsi="Arial"/>
        </w:rPr>
        <w:t xml:space="preserve">) </w:t>
      </w:r>
      <w:r w:rsidRPr="000079A1">
        <w:rPr>
          <w:rFonts w:ascii="Arial" w:hAnsi="Arial"/>
        </w:rPr>
        <w:t xml:space="preserve">in </w:t>
      </w:r>
      <w:r w:rsidR="0058605F">
        <w:rPr>
          <w:rFonts w:ascii="Arial" w:hAnsi="Arial"/>
        </w:rPr>
        <w:t xml:space="preserve">dental, </w:t>
      </w:r>
      <w:r w:rsidRPr="000079A1">
        <w:rPr>
          <w:rFonts w:ascii="Arial" w:hAnsi="Arial"/>
        </w:rPr>
        <w:t xml:space="preserve">primary care, urgent care, </w:t>
      </w:r>
      <w:r w:rsidR="004A1EE6">
        <w:rPr>
          <w:rFonts w:ascii="Arial" w:hAnsi="Arial"/>
        </w:rPr>
        <w:t xml:space="preserve">hospital, </w:t>
      </w:r>
      <w:r w:rsidRPr="000079A1">
        <w:rPr>
          <w:rFonts w:ascii="Arial" w:hAnsi="Arial"/>
        </w:rPr>
        <w:t xml:space="preserve">and emergency </w:t>
      </w:r>
      <w:r w:rsidR="004A1EE6">
        <w:rPr>
          <w:rFonts w:ascii="Arial" w:hAnsi="Arial"/>
        </w:rPr>
        <w:t>department</w:t>
      </w:r>
      <w:r w:rsidRPr="000079A1">
        <w:rPr>
          <w:rFonts w:ascii="Arial" w:hAnsi="Arial"/>
        </w:rPr>
        <w:t xml:space="preserve"> settings</w:t>
      </w:r>
      <w:r>
        <w:rPr>
          <w:rFonts w:ascii="Arial" w:hAnsi="Arial"/>
        </w:rPr>
        <w:t>.</w:t>
      </w:r>
      <w:r w:rsidRPr="000079A1">
        <w:rPr>
          <w:rFonts w:ascii="Arial" w:hAnsi="Arial"/>
        </w:rPr>
        <w:t xml:space="preserve"> </w:t>
      </w:r>
    </w:p>
    <w:p w:rsidR="002F2EF9" w:rsidP="000079A1" w14:paraId="4D054F9F" w14:textId="29331E1D">
      <w:pPr>
        <w:pStyle w:val="Header"/>
        <w:tabs>
          <w:tab w:val="clear" w:pos="4320"/>
          <w:tab w:val="clear" w:pos="8640"/>
        </w:tabs>
        <w:rPr>
          <w:rFonts w:ascii="Arial" w:hAnsi="Arial"/>
          <w:b/>
        </w:rPr>
      </w:pPr>
      <w:r w:rsidRPr="00B372FB">
        <w:rPr>
          <w:rFonts w:ascii="Arial" w:hAnsi="Arial"/>
          <w:b/>
        </w:rPr>
        <w:t>CERTIFICATION:</w:t>
      </w:r>
      <w:r>
        <w:rPr>
          <w:rFonts w:ascii="Arial" w:hAnsi="Arial"/>
          <w:b/>
        </w:rPr>
        <w:t xml:space="preserve"> </w:t>
      </w:r>
    </w:p>
    <w:p w:rsidR="00B46F2C" w:rsidRPr="00B372FB" w:rsidP="008101A5" w14:paraId="5FCC5450" w14:textId="77777777">
      <w:pPr>
        <w:rPr>
          <w:rFonts w:ascii="Arial" w:hAnsi="Arial"/>
        </w:rPr>
      </w:pPr>
      <w:r w:rsidRPr="00B372FB">
        <w:rPr>
          <w:rFonts w:ascii="Arial" w:hAnsi="Arial"/>
        </w:rPr>
        <w:t xml:space="preserve">I certify the following to be true: </w:t>
      </w:r>
    </w:p>
    <w:p w:rsidR="00B46F2C" w:rsidRPr="00B372FB" w:rsidP="008101A5" w14:paraId="3CCB5AD4"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606841B8"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1AAE0D5B"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224329E9"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05AB9EEC"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5B0447" w:rsidP="002B378C" w14:paraId="69BF84BE" w14:textId="77777777">
      <w:r w:rsidRPr="005B0447">
        <w:rPr>
          <w:rFonts w:ascii="Arial" w:hAnsi="Arial"/>
        </w:rPr>
        <w:t xml:space="preserve">Name: Mike Ruddell, Vice President, KRC Research   </w:t>
      </w:r>
      <w:r w:rsidRPr="00DF1B47">
        <w:t xml:space="preserve"> </w:t>
      </w:r>
      <w:r w:rsidRPr="00DF1B47">
        <w:rPr>
          <w:noProof/>
        </w:rPr>
        <w:drawing>
          <wp:inline distT="0" distB="0" distL="0" distR="0">
            <wp:extent cx="1303113" cy="240665"/>
            <wp:effectExtent l="0" t="0" r="0" b="6985"/>
            <wp:docPr id="322842797" name="Picture 1" descr="A black line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42797" name="Picture 1" descr="A black line in a white background&#10;&#10;Description automatically generated"/>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829" cy="243752"/>
                    </a:xfrm>
                    <a:prstGeom prst="rect">
                      <a:avLst/>
                    </a:prstGeom>
                    <a:noFill/>
                    <a:ln>
                      <a:noFill/>
                    </a:ln>
                  </pic:spPr>
                </pic:pic>
              </a:graphicData>
            </a:graphic>
          </wp:inline>
        </w:drawing>
      </w:r>
    </w:p>
    <w:p w:rsidR="00B46F2C" w:rsidRPr="00B372FB" w:rsidP="009C13B9" w14:paraId="2878D8A7"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3F1C3E6F" w14:textId="77777777">
      <w:pPr>
        <w:rPr>
          <w:rFonts w:ascii="Arial" w:hAnsi="Arial"/>
          <w:b/>
        </w:rPr>
      </w:pPr>
      <w:r w:rsidRPr="00B372FB">
        <w:rPr>
          <w:rFonts w:ascii="Arial" w:hAnsi="Arial"/>
          <w:b/>
        </w:rPr>
        <w:t>Personally Identifiable Information:</w:t>
      </w:r>
    </w:p>
    <w:p w:rsidR="00B46F2C" w:rsidRPr="00B372FB" w:rsidP="00C86E91" w14:paraId="3993F1E8" w14:textId="6163FF31">
      <w:pPr>
        <w:pStyle w:val="ListParagraph"/>
        <w:numPr>
          <w:ilvl w:val="0"/>
          <w:numId w:val="18"/>
        </w:numPr>
        <w:rPr>
          <w:rFonts w:ascii="Arial" w:hAnsi="Arial"/>
        </w:rPr>
      </w:pPr>
      <w:r w:rsidRPr="00B372FB">
        <w:rPr>
          <w:rFonts w:ascii="Arial" w:hAnsi="Arial"/>
        </w:rPr>
        <w:t>Is personally identifiable information (PII) collected?  [</w:t>
      </w:r>
      <w:r w:rsidRPr="002B378C" w:rsidR="007D56BA">
        <w:rPr>
          <w:rFonts w:ascii="Arial" w:hAnsi="Arial"/>
          <w:b/>
          <w:bCs/>
        </w:rPr>
        <w:t>X</w:t>
      </w:r>
      <w:r w:rsidRPr="00B372FB">
        <w:rPr>
          <w:rFonts w:ascii="Arial" w:hAnsi="Arial"/>
        </w:rPr>
        <w:t xml:space="preserve">] </w:t>
      </w:r>
      <w:r w:rsidRPr="00B372FB">
        <w:rPr>
          <w:rFonts w:ascii="Arial" w:hAnsi="Arial"/>
        </w:rPr>
        <w:t>Yes  [</w:t>
      </w:r>
      <w:r w:rsidRPr="00B372FB">
        <w:rPr>
          <w:rFonts w:ascii="Arial" w:hAnsi="Arial"/>
        </w:rPr>
        <w:t xml:space="preserve"> </w:t>
      </w:r>
      <w:r w:rsidR="00303F23">
        <w:rPr>
          <w:rFonts w:ascii="Arial" w:hAnsi="Arial"/>
        </w:rPr>
        <w:t xml:space="preserve"> </w:t>
      </w:r>
      <w:r w:rsidRPr="00B372FB">
        <w:rPr>
          <w:rFonts w:ascii="Arial" w:hAnsi="Arial"/>
        </w:rPr>
        <w:t xml:space="preserve">]  No </w:t>
      </w:r>
    </w:p>
    <w:p w:rsidR="00B46F2C" w:rsidRPr="00B372FB" w:rsidP="00C86E91" w14:paraId="7BB412FD" w14:textId="56114D15">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w:t>
      </w:r>
      <w:r w:rsidRPr="00B372FB">
        <w:rPr>
          <w:rFonts w:ascii="Arial" w:hAnsi="Arial"/>
        </w:rPr>
        <w:t>[  ]</w:t>
      </w:r>
      <w:r w:rsidRPr="00B372FB">
        <w:rPr>
          <w:rFonts w:ascii="Arial" w:hAnsi="Arial"/>
        </w:rPr>
        <w:t xml:space="preserve"> Yes [</w:t>
      </w:r>
      <w:r w:rsidRPr="002B378C" w:rsidR="005B0447">
        <w:rPr>
          <w:rFonts w:ascii="Arial" w:hAnsi="Arial"/>
          <w:b/>
          <w:bCs/>
        </w:rPr>
        <w:t>X</w:t>
      </w:r>
      <w:r w:rsidRPr="00B372FB">
        <w:rPr>
          <w:rFonts w:ascii="Arial" w:hAnsi="Arial"/>
        </w:rPr>
        <w:t xml:space="preserve">] No  </w:t>
      </w:r>
    </w:p>
    <w:p w:rsidR="00B46F2C" w:rsidRPr="00B372FB" w:rsidP="00C86E91" w14:paraId="46497F94" w14:textId="1F8EC9FE">
      <w:pPr>
        <w:pStyle w:val="ListParagraph"/>
        <w:numPr>
          <w:ilvl w:val="0"/>
          <w:numId w:val="18"/>
        </w:numPr>
        <w:rPr>
          <w:rFonts w:ascii="Arial" w:hAnsi="Arial"/>
        </w:rPr>
      </w:pPr>
      <w:r w:rsidRPr="00B372FB">
        <w:rPr>
          <w:rFonts w:ascii="Arial" w:hAnsi="Arial"/>
        </w:rPr>
        <w:t xml:space="preserve">If Applicable, has a System or Records Notice been published?  </w:t>
      </w:r>
      <w:r w:rsidRPr="00B372FB">
        <w:rPr>
          <w:rFonts w:ascii="Arial" w:hAnsi="Arial"/>
        </w:rPr>
        <w:t>[  ]</w:t>
      </w:r>
      <w:r w:rsidRPr="00B372FB">
        <w:rPr>
          <w:rFonts w:ascii="Arial" w:hAnsi="Arial"/>
        </w:rPr>
        <w:t xml:space="preserve"> Yes  [</w:t>
      </w:r>
      <w:r w:rsidRPr="002B378C" w:rsidR="005B0447">
        <w:rPr>
          <w:rFonts w:ascii="Arial" w:hAnsi="Arial"/>
          <w:b/>
          <w:bCs/>
        </w:rPr>
        <w:t>X</w:t>
      </w:r>
      <w:r w:rsidRPr="00B372FB">
        <w:rPr>
          <w:rFonts w:ascii="Arial" w:hAnsi="Arial"/>
        </w:rPr>
        <w:t>] No</w:t>
      </w:r>
    </w:p>
    <w:p w:rsidR="00E55CAE" w:rsidP="00C86E91" w14:paraId="0CB01A6C" w14:textId="77777777">
      <w:pPr>
        <w:pStyle w:val="ListParagraph"/>
        <w:ind w:left="0"/>
        <w:rPr>
          <w:rFonts w:ascii="Arial" w:hAnsi="Arial"/>
          <w:b/>
        </w:rPr>
      </w:pPr>
    </w:p>
    <w:p w:rsidR="00B46F2C" w:rsidRPr="00B372FB" w:rsidP="00C86E91" w14:paraId="5AF269EA" w14:textId="77777777">
      <w:pPr>
        <w:pStyle w:val="ListParagraph"/>
        <w:ind w:left="0"/>
        <w:rPr>
          <w:rFonts w:ascii="Arial" w:hAnsi="Arial"/>
          <w:b/>
        </w:rPr>
      </w:pPr>
      <w:r w:rsidRPr="00B372FB">
        <w:rPr>
          <w:rFonts w:ascii="Arial" w:hAnsi="Arial"/>
          <w:b/>
        </w:rPr>
        <w:t>Gifts or Payments:</w:t>
      </w:r>
    </w:p>
    <w:p w:rsidR="001D0776" w14:paraId="737E860D" w14:textId="77777777">
      <w:pPr>
        <w:rPr>
          <w:rFonts w:ascii="Arial" w:hAnsi="Arial"/>
        </w:rPr>
      </w:pPr>
      <w:r w:rsidRPr="00B372FB">
        <w:rPr>
          <w:rFonts w:ascii="Arial" w:hAnsi="Arial"/>
        </w:rPr>
        <w:t>Is an incentive (e.g., money or reimbursement of expenses, token of appreciation) provided to participants?  [</w:t>
      </w:r>
      <w:r w:rsidRPr="002B378C" w:rsidR="005B0447">
        <w:rPr>
          <w:rFonts w:ascii="Arial" w:hAnsi="Arial"/>
          <w:b/>
          <w:bCs/>
        </w:rPr>
        <w:t>X</w:t>
      </w:r>
      <w:r w:rsidRPr="00B372FB">
        <w:rPr>
          <w:rFonts w:ascii="Arial" w:hAnsi="Arial"/>
        </w:rPr>
        <w:t xml:space="preserve">] Yes </w:t>
      </w:r>
      <w:r w:rsidRPr="00B372FB">
        <w:rPr>
          <w:rFonts w:ascii="Arial" w:hAnsi="Arial"/>
        </w:rPr>
        <w:t>[  ]</w:t>
      </w:r>
      <w:r w:rsidRPr="00B372FB">
        <w:rPr>
          <w:rFonts w:ascii="Arial" w:hAnsi="Arial"/>
        </w:rPr>
        <w:t xml:space="preserve"> No</w:t>
      </w:r>
    </w:p>
    <w:p w:rsidR="005B0447" w14:paraId="0801DBC4" w14:textId="77777777">
      <w:pPr>
        <w:rPr>
          <w:rFonts w:ascii="Arial" w:hAnsi="Arial"/>
        </w:rPr>
      </w:pPr>
    </w:p>
    <w:p w:rsidR="005B0447" w:rsidP="00C86E91" w14:paraId="3CBD98EF" w14:textId="1678F028">
      <w:pPr>
        <w:rPr>
          <w:rFonts w:ascii="Arial" w:eastAsia="Times New Roman" w:hAnsi="Arial" w:cs="Arial"/>
        </w:rPr>
      </w:pPr>
      <w:r>
        <w:rPr>
          <w:rFonts w:ascii="Arial" w:eastAsia="Times New Roman" w:hAnsi="Arial" w:cs="Arial"/>
        </w:rPr>
        <w:t>Focus group</w:t>
      </w:r>
      <w:r w:rsidRPr="00630352">
        <w:rPr>
          <w:rFonts w:ascii="Arial" w:eastAsia="Times New Roman" w:hAnsi="Arial" w:cs="Arial"/>
        </w:rPr>
        <w:t xml:space="preserve"> participants will receive a monetary incentive </w:t>
      </w:r>
      <w:r w:rsidRPr="002B378C">
        <w:rPr>
          <w:rFonts w:ascii="Arial" w:eastAsia="Times New Roman" w:hAnsi="Arial" w:cs="Arial"/>
        </w:rPr>
        <w:t>of $75 for their participation. Such an incentive is a standard practice in the market research industry and helps to ensure efficient recruitment and ultimate participation among the qualified and scheduled</w:t>
      </w:r>
      <w:r w:rsidRPr="00630352">
        <w:rPr>
          <w:rFonts w:ascii="Arial" w:eastAsia="Times New Roman" w:hAnsi="Arial" w:cs="Arial"/>
        </w:rPr>
        <w:t xml:space="preserve"> participants. The incentive is also intended to offset the cost of personal or professional time taken to participate</w:t>
      </w:r>
      <w:r>
        <w:rPr>
          <w:rFonts w:ascii="Arial" w:eastAsia="Times New Roman" w:hAnsi="Arial" w:cs="Arial"/>
        </w:rPr>
        <w:t>.</w:t>
      </w:r>
    </w:p>
    <w:p w:rsidR="00B46F2C" w:rsidP="00C86E91" w14:paraId="50447CD4" w14:textId="50A0CEF5">
      <w:pPr>
        <w:rPr>
          <w:rFonts w:ascii="Arial" w:hAnsi="Arial"/>
        </w:rPr>
      </w:pPr>
      <w:r w:rsidRPr="00B372FB">
        <w:rPr>
          <w:rFonts w:ascii="Arial" w:hAnsi="Arial"/>
          <w:b/>
        </w:rPr>
        <w:t>BURDEN HOURS</w:t>
      </w:r>
      <w:r w:rsidRPr="00B372FB">
        <w:rPr>
          <w:rFonts w:ascii="Arial" w:hAnsi="Arial"/>
        </w:rPr>
        <w:t xml:space="preserve"> </w:t>
      </w:r>
    </w:p>
    <w:tbl>
      <w:tblPr>
        <w:tblStyle w:val="TableGrid1"/>
        <w:tblW w:w="9496" w:type="dxa"/>
        <w:tblLook w:val="04A0"/>
      </w:tblPr>
      <w:tblGrid>
        <w:gridCol w:w="1394"/>
        <w:gridCol w:w="2542"/>
        <w:gridCol w:w="1483"/>
        <w:gridCol w:w="1421"/>
        <w:gridCol w:w="1343"/>
        <w:gridCol w:w="1313"/>
      </w:tblGrid>
      <w:tr w14:paraId="6FBC0519" w14:textId="77777777" w:rsidTr="007240EA">
        <w:tblPrEx>
          <w:tblW w:w="9496" w:type="dxa"/>
          <w:tblLook w:val="04A0"/>
        </w:tblPrEx>
        <w:trPr>
          <w:trHeight w:val="20"/>
        </w:trPr>
        <w:tc>
          <w:tcPr>
            <w:tcW w:w="1430" w:type="dxa"/>
            <w:vAlign w:val="center"/>
          </w:tcPr>
          <w:p w:rsidR="00AC5957" w:rsidRPr="00AC5957" w:rsidP="007240EA" w14:paraId="55210CC9" w14:textId="77777777">
            <w:pPr>
              <w:rPr>
                <w:rFonts w:ascii="Arial" w:eastAsia="Times New Roman" w:hAnsi="Arial" w:cs="Arial"/>
                <w:sz w:val="20"/>
                <w:szCs w:val="20"/>
              </w:rPr>
            </w:pPr>
            <w:bookmarkStart w:id="0" w:name="_Hlk150796946"/>
            <w:r w:rsidRPr="00AC5957">
              <w:rPr>
                <w:rFonts w:ascii="Arial" w:eastAsia="Times New Roman" w:hAnsi="Arial" w:cs="Arial"/>
                <w:b/>
                <w:sz w:val="20"/>
                <w:szCs w:val="20"/>
              </w:rPr>
              <w:t>Form Name</w:t>
            </w:r>
          </w:p>
        </w:tc>
        <w:tc>
          <w:tcPr>
            <w:tcW w:w="2975" w:type="dxa"/>
            <w:vAlign w:val="center"/>
          </w:tcPr>
          <w:p w:rsidR="00AC5957" w:rsidRPr="00AC5957" w:rsidP="007240EA" w14:paraId="6FF450BC" w14:textId="77777777">
            <w:pPr>
              <w:rPr>
                <w:rFonts w:ascii="Arial" w:eastAsia="Times New Roman" w:hAnsi="Arial" w:cs="Arial"/>
                <w:b/>
                <w:bCs/>
                <w:sz w:val="20"/>
                <w:szCs w:val="20"/>
              </w:rPr>
            </w:pPr>
            <w:r w:rsidRPr="00AC5957">
              <w:rPr>
                <w:rFonts w:ascii="Arial" w:eastAsia="Times New Roman" w:hAnsi="Arial" w:cs="Arial"/>
                <w:b/>
                <w:bCs/>
                <w:sz w:val="20"/>
                <w:szCs w:val="20"/>
              </w:rPr>
              <w:t xml:space="preserve">Type of Respondent </w:t>
            </w:r>
          </w:p>
        </w:tc>
        <w:tc>
          <w:tcPr>
            <w:tcW w:w="786" w:type="dxa"/>
            <w:vAlign w:val="center"/>
          </w:tcPr>
          <w:p w:rsidR="00AC5957" w:rsidRPr="00AC5957" w:rsidP="007240EA" w14:paraId="0ACA34B6" w14:textId="77777777">
            <w:pPr>
              <w:jc w:val="center"/>
              <w:rPr>
                <w:rFonts w:ascii="Arial" w:eastAsia="Times New Roman" w:hAnsi="Arial" w:cs="Arial"/>
                <w:sz w:val="20"/>
                <w:szCs w:val="20"/>
              </w:rPr>
            </w:pPr>
            <w:r w:rsidRPr="00AC5957">
              <w:rPr>
                <w:rFonts w:ascii="Arial" w:eastAsia="Times New Roman" w:hAnsi="Arial" w:cs="Arial"/>
                <w:b/>
                <w:sz w:val="20"/>
                <w:szCs w:val="20"/>
              </w:rPr>
              <w:t>No. of Respondents</w:t>
            </w:r>
          </w:p>
        </w:tc>
        <w:tc>
          <w:tcPr>
            <w:tcW w:w="1439" w:type="dxa"/>
            <w:vAlign w:val="center"/>
          </w:tcPr>
          <w:p w:rsidR="00AC5957" w:rsidRPr="00AC5957" w:rsidP="007240EA" w14:paraId="0A54D9B3" w14:textId="77777777">
            <w:pPr>
              <w:jc w:val="center"/>
              <w:rPr>
                <w:rFonts w:ascii="Arial" w:eastAsia="Times New Roman" w:hAnsi="Arial" w:cs="Arial"/>
                <w:sz w:val="20"/>
                <w:szCs w:val="20"/>
              </w:rPr>
            </w:pPr>
            <w:r w:rsidRPr="00AC5957">
              <w:rPr>
                <w:rFonts w:ascii="Arial" w:eastAsia="Times New Roman" w:hAnsi="Arial" w:cs="Arial"/>
                <w:b/>
                <w:sz w:val="20"/>
                <w:szCs w:val="20"/>
              </w:rPr>
              <w:t>No. of Responses per Respondent</w:t>
            </w:r>
          </w:p>
        </w:tc>
        <w:tc>
          <w:tcPr>
            <w:tcW w:w="1406" w:type="dxa"/>
            <w:vAlign w:val="center"/>
          </w:tcPr>
          <w:p w:rsidR="00AC5957" w:rsidRPr="00AC5957" w:rsidP="007240EA" w14:paraId="7430689D" w14:textId="77777777">
            <w:pPr>
              <w:jc w:val="center"/>
              <w:rPr>
                <w:rFonts w:ascii="Arial" w:eastAsia="Times New Roman" w:hAnsi="Arial" w:cs="Arial"/>
                <w:sz w:val="20"/>
                <w:szCs w:val="20"/>
              </w:rPr>
            </w:pPr>
            <w:r w:rsidRPr="00AC5957">
              <w:rPr>
                <w:rFonts w:ascii="Arial" w:eastAsia="Times New Roman" w:hAnsi="Arial" w:cs="Arial"/>
                <w:b/>
                <w:sz w:val="20"/>
                <w:szCs w:val="20"/>
              </w:rPr>
              <w:t>Average Burden Per Response (hours)</w:t>
            </w:r>
          </w:p>
        </w:tc>
        <w:tc>
          <w:tcPr>
            <w:tcW w:w="1460" w:type="dxa"/>
            <w:vAlign w:val="center"/>
          </w:tcPr>
          <w:p w:rsidR="00AC5957" w:rsidRPr="00AC5957" w:rsidP="007240EA" w14:paraId="002A3EE8" w14:textId="77777777">
            <w:pPr>
              <w:jc w:val="center"/>
              <w:rPr>
                <w:rFonts w:ascii="Arial" w:eastAsia="Times New Roman" w:hAnsi="Arial" w:cs="Arial"/>
                <w:sz w:val="20"/>
                <w:szCs w:val="20"/>
              </w:rPr>
            </w:pPr>
            <w:r w:rsidRPr="00AC5957">
              <w:rPr>
                <w:rFonts w:ascii="Arial" w:eastAsia="Times New Roman" w:hAnsi="Arial" w:cs="Arial"/>
                <w:b/>
                <w:sz w:val="20"/>
                <w:szCs w:val="20"/>
              </w:rPr>
              <w:t>Total Burden Hours</w:t>
            </w:r>
          </w:p>
        </w:tc>
      </w:tr>
      <w:tr w14:paraId="035D3CD3" w14:textId="77777777" w:rsidTr="007240EA">
        <w:tblPrEx>
          <w:tblW w:w="9496" w:type="dxa"/>
          <w:tblLook w:val="04A0"/>
        </w:tblPrEx>
        <w:trPr>
          <w:trHeight w:val="20"/>
        </w:trPr>
        <w:tc>
          <w:tcPr>
            <w:tcW w:w="1430" w:type="dxa"/>
            <w:vMerge w:val="restart"/>
            <w:vAlign w:val="center"/>
          </w:tcPr>
          <w:p w:rsidR="00AC5957" w:rsidRPr="00AC5957" w:rsidP="007240EA" w14:paraId="1B1C807A" w14:textId="77777777">
            <w:pPr>
              <w:rPr>
                <w:rFonts w:ascii="Arial" w:eastAsia="Calibri" w:hAnsi="Arial" w:cs="Arial"/>
                <w:sz w:val="20"/>
                <w:szCs w:val="20"/>
              </w:rPr>
            </w:pPr>
            <w:r w:rsidRPr="00AC5957">
              <w:rPr>
                <w:rFonts w:ascii="Arial" w:eastAsia="Calibri" w:hAnsi="Arial" w:cs="Arial"/>
                <w:sz w:val="20"/>
                <w:szCs w:val="20"/>
              </w:rPr>
              <w:t xml:space="preserve">Screener for C. diff Materials Testing Interviews (Attachment 1) </w:t>
            </w:r>
          </w:p>
        </w:tc>
        <w:tc>
          <w:tcPr>
            <w:tcW w:w="2975" w:type="dxa"/>
            <w:vAlign w:val="center"/>
          </w:tcPr>
          <w:p w:rsidR="00AC5957" w:rsidRPr="00AC5957" w:rsidP="007240EA" w14:paraId="2F799BDE" w14:textId="77777777">
            <w:pPr>
              <w:rPr>
                <w:rFonts w:ascii="Arial" w:eastAsia="Calibri" w:hAnsi="Arial" w:cs="Arial"/>
                <w:sz w:val="20"/>
                <w:szCs w:val="20"/>
              </w:rPr>
            </w:pPr>
            <w:r w:rsidRPr="00AC5957">
              <w:rPr>
                <w:rFonts w:ascii="Arial" w:eastAsia="Calibri" w:hAnsi="Arial" w:cs="Arial"/>
                <w:sz w:val="20"/>
                <w:szCs w:val="20"/>
              </w:rPr>
              <w:t>Dentist</w:t>
            </w:r>
          </w:p>
        </w:tc>
        <w:tc>
          <w:tcPr>
            <w:tcW w:w="786" w:type="dxa"/>
            <w:shd w:val="clear" w:color="auto" w:fill="auto"/>
            <w:vAlign w:val="center"/>
          </w:tcPr>
          <w:p w:rsidR="00AC5957" w:rsidRPr="00AC5957" w:rsidP="007240EA" w14:paraId="675D5B6D" w14:textId="77777777">
            <w:pPr>
              <w:jc w:val="center"/>
              <w:rPr>
                <w:rFonts w:ascii="Arial" w:eastAsia="Calibri" w:hAnsi="Arial" w:cs="Arial"/>
                <w:sz w:val="20"/>
                <w:szCs w:val="20"/>
              </w:rPr>
            </w:pPr>
            <w:r w:rsidRPr="00AC5957">
              <w:rPr>
                <w:rFonts w:ascii="Arial" w:eastAsia="Calibri" w:hAnsi="Arial" w:cs="Arial"/>
                <w:sz w:val="20"/>
                <w:szCs w:val="20"/>
              </w:rPr>
              <w:t>20</w:t>
            </w:r>
          </w:p>
        </w:tc>
        <w:tc>
          <w:tcPr>
            <w:tcW w:w="1439" w:type="dxa"/>
            <w:vAlign w:val="center"/>
          </w:tcPr>
          <w:p w:rsidR="00AC5957" w:rsidRPr="00AC5957" w:rsidP="007240EA" w14:paraId="03896541"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06" w:type="dxa"/>
            <w:vAlign w:val="center"/>
          </w:tcPr>
          <w:p w:rsidR="00AC5957" w:rsidRPr="00AC5957" w:rsidP="007240EA" w14:paraId="48FE1D5E" w14:textId="77777777">
            <w:pPr>
              <w:jc w:val="center"/>
              <w:rPr>
                <w:rFonts w:ascii="Arial" w:eastAsia="Calibri" w:hAnsi="Arial" w:cs="Arial"/>
                <w:sz w:val="20"/>
                <w:szCs w:val="20"/>
              </w:rPr>
            </w:pPr>
            <w:r w:rsidRPr="00AC5957">
              <w:rPr>
                <w:rFonts w:ascii="Arial" w:eastAsia="Calibri" w:hAnsi="Arial" w:cs="Arial"/>
                <w:sz w:val="20"/>
                <w:szCs w:val="20"/>
              </w:rPr>
              <w:t>5/60</w:t>
            </w:r>
          </w:p>
        </w:tc>
        <w:tc>
          <w:tcPr>
            <w:tcW w:w="1460" w:type="dxa"/>
            <w:vAlign w:val="center"/>
          </w:tcPr>
          <w:p w:rsidR="00AC5957" w:rsidRPr="00AC5957" w:rsidP="007240EA" w14:paraId="57B9862C" w14:textId="77777777">
            <w:pPr>
              <w:jc w:val="center"/>
              <w:rPr>
                <w:rFonts w:ascii="Arial" w:eastAsia="Calibri" w:hAnsi="Arial" w:cs="Arial"/>
                <w:sz w:val="20"/>
                <w:szCs w:val="20"/>
              </w:rPr>
            </w:pPr>
            <w:r w:rsidRPr="00AC5957">
              <w:rPr>
                <w:rFonts w:ascii="Arial" w:eastAsia="Calibri" w:hAnsi="Arial" w:cs="Arial"/>
                <w:sz w:val="20"/>
                <w:szCs w:val="20"/>
              </w:rPr>
              <w:t>2</w:t>
            </w:r>
          </w:p>
        </w:tc>
      </w:tr>
      <w:tr w14:paraId="0A984FF6" w14:textId="77777777" w:rsidTr="007240EA">
        <w:tblPrEx>
          <w:tblW w:w="9496" w:type="dxa"/>
          <w:tblLook w:val="04A0"/>
        </w:tblPrEx>
        <w:trPr>
          <w:trHeight w:val="20"/>
        </w:trPr>
        <w:tc>
          <w:tcPr>
            <w:tcW w:w="1430" w:type="dxa"/>
            <w:vMerge/>
            <w:vAlign w:val="center"/>
          </w:tcPr>
          <w:p w:rsidR="00AC5957" w:rsidRPr="00AC5957" w:rsidP="007240EA" w14:paraId="2AF32147" w14:textId="77777777">
            <w:pPr>
              <w:rPr>
                <w:rFonts w:ascii="Arial" w:eastAsia="Calibri" w:hAnsi="Arial" w:cs="Arial"/>
                <w:sz w:val="20"/>
                <w:szCs w:val="20"/>
              </w:rPr>
            </w:pPr>
          </w:p>
        </w:tc>
        <w:tc>
          <w:tcPr>
            <w:tcW w:w="2975" w:type="dxa"/>
            <w:vAlign w:val="center"/>
          </w:tcPr>
          <w:p w:rsidR="00AC5957" w:rsidRPr="00AC5957" w:rsidP="007240EA" w14:paraId="4C50643A" w14:textId="77777777">
            <w:pPr>
              <w:rPr>
                <w:rFonts w:ascii="Arial" w:eastAsia="Calibri" w:hAnsi="Arial" w:cs="Arial"/>
                <w:sz w:val="20"/>
                <w:szCs w:val="20"/>
              </w:rPr>
            </w:pPr>
            <w:r w:rsidRPr="00AC5957">
              <w:rPr>
                <w:rFonts w:ascii="Arial" w:eastAsia="Calibri" w:hAnsi="Arial" w:cs="Arial"/>
                <w:sz w:val="20"/>
                <w:szCs w:val="20"/>
              </w:rPr>
              <w:t>Primary care physician</w:t>
            </w:r>
          </w:p>
        </w:tc>
        <w:tc>
          <w:tcPr>
            <w:tcW w:w="786" w:type="dxa"/>
            <w:shd w:val="clear" w:color="auto" w:fill="auto"/>
            <w:vAlign w:val="center"/>
          </w:tcPr>
          <w:p w:rsidR="00AC5957" w:rsidRPr="00AC5957" w:rsidP="007240EA" w14:paraId="4321F131" w14:textId="77777777">
            <w:pPr>
              <w:jc w:val="center"/>
              <w:rPr>
                <w:rFonts w:ascii="Arial" w:eastAsia="Calibri" w:hAnsi="Arial" w:cs="Arial"/>
                <w:sz w:val="20"/>
                <w:szCs w:val="20"/>
              </w:rPr>
            </w:pPr>
            <w:r w:rsidRPr="00AC5957">
              <w:rPr>
                <w:rFonts w:ascii="Arial" w:eastAsia="Calibri" w:hAnsi="Arial" w:cs="Arial"/>
                <w:sz w:val="20"/>
                <w:szCs w:val="20"/>
              </w:rPr>
              <w:t>10</w:t>
            </w:r>
          </w:p>
        </w:tc>
        <w:tc>
          <w:tcPr>
            <w:tcW w:w="1439" w:type="dxa"/>
            <w:vAlign w:val="center"/>
          </w:tcPr>
          <w:p w:rsidR="00AC5957" w:rsidRPr="00AC5957" w:rsidP="007240EA" w14:paraId="082EC2C4"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06" w:type="dxa"/>
            <w:vAlign w:val="center"/>
          </w:tcPr>
          <w:p w:rsidR="00AC5957" w:rsidRPr="00AC5957" w:rsidP="007240EA" w14:paraId="04F28424" w14:textId="77777777">
            <w:pPr>
              <w:jc w:val="center"/>
              <w:rPr>
                <w:rFonts w:ascii="Arial" w:eastAsia="Calibri" w:hAnsi="Arial" w:cs="Arial"/>
                <w:sz w:val="20"/>
                <w:szCs w:val="20"/>
              </w:rPr>
            </w:pPr>
            <w:r w:rsidRPr="00AC5957">
              <w:rPr>
                <w:rFonts w:ascii="Arial" w:eastAsia="Calibri" w:hAnsi="Arial" w:cs="Arial"/>
                <w:sz w:val="20"/>
                <w:szCs w:val="20"/>
              </w:rPr>
              <w:t>5/60</w:t>
            </w:r>
          </w:p>
        </w:tc>
        <w:tc>
          <w:tcPr>
            <w:tcW w:w="1460" w:type="dxa"/>
            <w:vAlign w:val="center"/>
          </w:tcPr>
          <w:p w:rsidR="00AC5957" w:rsidRPr="00AC5957" w:rsidP="007240EA" w14:paraId="66C40FA0" w14:textId="77777777">
            <w:pPr>
              <w:jc w:val="center"/>
              <w:rPr>
                <w:rFonts w:ascii="Arial" w:eastAsia="Calibri" w:hAnsi="Arial" w:cs="Arial"/>
                <w:sz w:val="20"/>
                <w:szCs w:val="20"/>
              </w:rPr>
            </w:pPr>
            <w:r w:rsidRPr="00AC5957">
              <w:rPr>
                <w:rFonts w:ascii="Arial" w:eastAsia="Calibri" w:hAnsi="Arial" w:cs="Arial"/>
                <w:sz w:val="20"/>
                <w:szCs w:val="20"/>
              </w:rPr>
              <w:t>1</w:t>
            </w:r>
          </w:p>
        </w:tc>
      </w:tr>
      <w:tr w14:paraId="702D4770" w14:textId="77777777" w:rsidTr="007240EA">
        <w:tblPrEx>
          <w:tblW w:w="9496" w:type="dxa"/>
          <w:tblLook w:val="04A0"/>
        </w:tblPrEx>
        <w:trPr>
          <w:trHeight w:val="20"/>
        </w:trPr>
        <w:tc>
          <w:tcPr>
            <w:tcW w:w="1430" w:type="dxa"/>
            <w:vMerge/>
            <w:vAlign w:val="center"/>
          </w:tcPr>
          <w:p w:rsidR="00AC5957" w:rsidRPr="00AC5957" w:rsidP="007240EA" w14:paraId="104033E3" w14:textId="77777777">
            <w:pPr>
              <w:rPr>
                <w:rFonts w:ascii="Arial" w:eastAsia="Calibri" w:hAnsi="Arial" w:cs="Arial"/>
                <w:sz w:val="20"/>
                <w:szCs w:val="20"/>
              </w:rPr>
            </w:pPr>
          </w:p>
        </w:tc>
        <w:tc>
          <w:tcPr>
            <w:tcW w:w="2975" w:type="dxa"/>
            <w:vAlign w:val="center"/>
          </w:tcPr>
          <w:p w:rsidR="00AC5957" w:rsidRPr="00AC5957" w:rsidP="007240EA" w14:paraId="0A1342B1" w14:textId="77777777">
            <w:pPr>
              <w:rPr>
                <w:rFonts w:ascii="Arial" w:eastAsia="Calibri" w:hAnsi="Arial" w:cs="Arial"/>
                <w:sz w:val="20"/>
                <w:szCs w:val="20"/>
              </w:rPr>
            </w:pPr>
            <w:r w:rsidRPr="00AC5957">
              <w:rPr>
                <w:rFonts w:ascii="Arial" w:eastAsia="Calibri" w:hAnsi="Arial" w:cs="Arial"/>
                <w:sz w:val="20"/>
                <w:szCs w:val="20"/>
              </w:rPr>
              <w:t>Primary care NP or PA</w:t>
            </w:r>
          </w:p>
        </w:tc>
        <w:tc>
          <w:tcPr>
            <w:tcW w:w="786" w:type="dxa"/>
            <w:shd w:val="clear" w:color="auto" w:fill="auto"/>
            <w:vAlign w:val="center"/>
          </w:tcPr>
          <w:p w:rsidR="00AC5957" w:rsidRPr="00AC5957" w:rsidP="007240EA" w14:paraId="1FF22EC2" w14:textId="77777777">
            <w:pPr>
              <w:jc w:val="center"/>
              <w:rPr>
                <w:rFonts w:ascii="Arial" w:eastAsia="Calibri" w:hAnsi="Arial" w:cs="Arial"/>
                <w:sz w:val="20"/>
                <w:szCs w:val="20"/>
              </w:rPr>
            </w:pPr>
            <w:r w:rsidRPr="00AC5957">
              <w:rPr>
                <w:rFonts w:ascii="Arial" w:eastAsia="Calibri" w:hAnsi="Arial" w:cs="Arial"/>
                <w:sz w:val="20"/>
                <w:szCs w:val="20"/>
              </w:rPr>
              <w:t>10</w:t>
            </w:r>
          </w:p>
        </w:tc>
        <w:tc>
          <w:tcPr>
            <w:tcW w:w="1439" w:type="dxa"/>
            <w:vAlign w:val="center"/>
          </w:tcPr>
          <w:p w:rsidR="00AC5957" w:rsidRPr="00AC5957" w:rsidP="007240EA" w14:paraId="28F893A2"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06" w:type="dxa"/>
            <w:vAlign w:val="center"/>
          </w:tcPr>
          <w:p w:rsidR="00AC5957" w:rsidRPr="00AC5957" w:rsidP="007240EA" w14:paraId="63446872"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60" w:type="dxa"/>
            <w:vAlign w:val="center"/>
          </w:tcPr>
          <w:p w:rsidR="00AC5957" w:rsidRPr="00AC5957" w:rsidP="007240EA" w14:paraId="5267B8E7" w14:textId="77777777">
            <w:pPr>
              <w:jc w:val="center"/>
              <w:rPr>
                <w:rFonts w:ascii="Arial" w:eastAsia="Calibri" w:hAnsi="Arial" w:cs="Arial"/>
                <w:sz w:val="20"/>
                <w:szCs w:val="20"/>
              </w:rPr>
            </w:pPr>
            <w:r w:rsidRPr="00AC5957">
              <w:rPr>
                <w:rFonts w:ascii="Arial" w:eastAsia="Calibri" w:hAnsi="Arial" w:cs="Arial"/>
                <w:sz w:val="20"/>
                <w:szCs w:val="20"/>
              </w:rPr>
              <w:t>1</w:t>
            </w:r>
          </w:p>
        </w:tc>
      </w:tr>
      <w:tr w14:paraId="38DEDEC3" w14:textId="77777777" w:rsidTr="007240EA">
        <w:tblPrEx>
          <w:tblW w:w="9496" w:type="dxa"/>
          <w:tblLook w:val="04A0"/>
        </w:tblPrEx>
        <w:trPr>
          <w:trHeight w:val="20"/>
        </w:trPr>
        <w:tc>
          <w:tcPr>
            <w:tcW w:w="1430" w:type="dxa"/>
            <w:vMerge/>
            <w:vAlign w:val="center"/>
          </w:tcPr>
          <w:p w:rsidR="00AC5957" w:rsidRPr="00AC5957" w:rsidP="007240EA" w14:paraId="141A8582" w14:textId="77777777">
            <w:pPr>
              <w:rPr>
                <w:rFonts w:ascii="Arial" w:eastAsia="Calibri" w:hAnsi="Arial" w:cs="Arial"/>
                <w:sz w:val="20"/>
                <w:szCs w:val="20"/>
              </w:rPr>
            </w:pPr>
          </w:p>
        </w:tc>
        <w:tc>
          <w:tcPr>
            <w:tcW w:w="2975" w:type="dxa"/>
            <w:vAlign w:val="center"/>
          </w:tcPr>
          <w:p w:rsidR="00AC5957" w:rsidRPr="00AC5957" w:rsidP="007240EA" w14:paraId="58807C67" w14:textId="77777777">
            <w:pPr>
              <w:rPr>
                <w:rFonts w:ascii="Arial" w:eastAsia="Calibri" w:hAnsi="Arial" w:cs="Arial"/>
                <w:sz w:val="20"/>
                <w:szCs w:val="20"/>
              </w:rPr>
            </w:pPr>
            <w:r w:rsidRPr="00AC5957">
              <w:rPr>
                <w:rFonts w:ascii="Arial" w:eastAsia="Calibri" w:hAnsi="Arial" w:cs="Arial"/>
                <w:sz w:val="20"/>
                <w:szCs w:val="20"/>
              </w:rPr>
              <w:t>Urgent care physician</w:t>
            </w:r>
          </w:p>
        </w:tc>
        <w:tc>
          <w:tcPr>
            <w:tcW w:w="786" w:type="dxa"/>
            <w:shd w:val="clear" w:color="auto" w:fill="auto"/>
            <w:vAlign w:val="center"/>
          </w:tcPr>
          <w:p w:rsidR="00AC5957" w:rsidRPr="00AC5957" w:rsidP="007240EA" w14:paraId="543173C0" w14:textId="77777777">
            <w:pPr>
              <w:jc w:val="center"/>
              <w:rPr>
                <w:rFonts w:ascii="Arial" w:eastAsia="Calibri" w:hAnsi="Arial" w:cs="Arial"/>
                <w:sz w:val="20"/>
                <w:szCs w:val="20"/>
              </w:rPr>
            </w:pPr>
            <w:r w:rsidRPr="00AC5957">
              <w:rPr>
                <w:rFonts w:ascii="Arial" w:eastAsia="Calibri" w:hAnsi="Arial" w:cs="Arial"/>
                <w:sz w:val="20"/>
                <w:szCs w:val="20"/>
              </w:rPr>
              <w:t>10</w:t>
            </w:r>
          </w:p>
        </w:tc>
        <w:tc>
          <w:tcPr>
            <w:tcW w:w="1439" w:type="dxa"/>
            <w:vAlign w:val="center"/>
          </w:tcPr>
          <w:p w:rsidR="00AC5957" w:rsidRPr="00AC5957" w:rsidP="007240EA" w14:paraId="08328204"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06" w:type="dxa"/>
            <w:vAlign w:val="center"/>
          </w:tcPr>
          <w:p w:rsidR="00AC5957" w:rsidRPr="00AC5957" w:rsidP="007240EA" w14:paraId="14B29132" w14:textId="77777777">
            <w:pPr>
              <w:jc w:val="center"/>
              <w:rPr>
                <w:rFonts w:ascii="Arial" w:eastAsia="Calibri" w:hAnsi="Arial" w:cs="Arial"/>
                <w:sz w:val="20"/>
                <w:szCs w:val="20"/>
              </w:rPr>
            </w:pPr>
            <w:r w:rsidRPr="00AC5957">
              <w:rPr>
                <w:rFonts w:ascii="Arial" w:eastAsia="Calibri" w:hAnsi="Arial" w:cs="Arial"/>
                <w:sz w:val="20"/>
                <w:szCs w:val="20"/>
              </w:rPr>
              <w:t>5/60</w:t>
            </w:r>
          </w:p>
        </w:tc>
        <w:tc>
          <w:tcPr>
            <w:tcW w:w="1460" w:type="dxa"/>
            <w:vAlign w:val="center"/>
          </w:tcPr>
          <w:p w:rsidR="00AC5957" w:rsidRPr="00AC5957" w:rsidP="007240EA" w14:paraId="2178F86B" w14:textId="77777777">
            <w:pPr>
              <w:jc w:val="center"/>
              <w:rPr>
                <w:rFonts w:ascii="Arial" w:eastAsia="Calibri" w:hAnsi="Arial" w:cs="Arial"/>
                <w:sz w:val="20"/>
                <w:szCs w:val="20"/>
              </w:rPr>
            </w:pPr>
            <w:r w:rsidRPr="00AC5957">
              <w:rPr>
                <w:rFonts w:ascii="Arial" w:eastAsia="Calibri" w:hAnsi="Arial" w:cs="Arial"/>
                <w:sz w:val="20"/>
                <w:szCs w:val="20"/>
              </w:rPr>
              <w:t>1</w:t>
            </w:r>
          </w:p>
        </w:tc>
      </w:tr>
      <w:tr w14:paraId="76C1F404" w14:textId="77777777" w:rsidTr="007240EA">
        <w:tblPrEx>
          <w:tblW w:w="9496" w:type="dxa"/>
          <w:tblLook w:val="04A0"/>
        </w:tblPrEx>
        <w:trPr>
          <w:trHeight w:val="20"/>
        </w:trPr>
        <w:tc>
          <w:tcPr>
            <w:tcW w:w="1430" w:type="dxa"/>
            <w:vMerge/>
            <w:vAlign w:val="center"/>
          </w:tcPr>
          <w:p w:rsidR="00AC5957" w:rsidRPr="00AC5957" w:rsidP="007240EA" w14:paraId="5914BA07" w14:textId="77777777">
            <w:pPr>
              <w:rPr>
                <w:rFonts w:ascii="Arial" w:eastAsia="Calibri" w:hAnsi="Arial" w:cs="Arial"/>
                <w:sz w:val="20"/>
                <w:szCs w:val="20"/>
              </w:rPr>
            </w:pPr>
          </w:p>
        </w:tc>
        <w:tc>
          <w:tcPr>
            <w:tcW w:w="2975" w:type="dxa"/>
            <w:vAlign w:val="center"/>
          </w:tcPr>
          <w:p w:rsidR="00AC5957" w:rsidRPr="00AC5957" w:rsidP="007240EA" w14:paraId="0B317A8F" w14:textId="77777777">
            <w:pPr>
              <w:rPr>
                <w:rFonts w:ascii="Arial" w:eastAsia="Calibri" w:hAnsi="Arial" w:cs="Arial"/>
                <w:sz w:val="20"/>
                <w:szCs w:val="20"/>
              </w:rPr>
            </w:pPr>
            <w:r w:rsidRPr="00AC5957">
              <w:rPr>
                <w:rFonts w:ascii="Arial" w:eastAsia="Calibri" w:hAnsi="Arial" w:cs="Arial"/>
                <w:sz w:val="20"/>
                <w:szCs w:val="20"/>
              </w:rPr>
              <w:t>Urgent care NP or PA</w:t>
            </w:r>
          </w:p>
        </w:tc>
        <w:tc>
          <w:tcPr>
            <w:tcW w:w="786" w:type="dxa"/>
            <w:shd w:val="clear" w:color="auto" w:fill="auto"/>
            <w:vAlign w:val="center"/>
          </w:tcPr>
          <w:p w:rsidR="00AC5957" w:rsidRPr="00AC5957" w:rsidP="007240EA" w14:paraId="04377587" w14:textId="77777777">
            <w:pPr>
              <w:jc w:val="center"/>
              <w:rPr>
                <w:rFonts w:ascii="Arial" w:eastAsia="Calibri" w:hAnsi="Arial" w:cs="Arial"/>
                <w:sz w:val="20"/>
                <w:szCs w:val="20"/>
              </w:rPr>
            </w:pPr>
            <w:r w:rsidRPr="00AC5957">
              <w:rPr>
                <w:rFonts w:ascii="Arial" w:eastAsia="Calibri" w:hAnsi="Arial" w:cs="Arial"/>
                <w:sz w:val="20"/>
                <w:szCs w:val="20"/>
              </w:rPr>
              <w:t>10</w:t>
            </w:r>
          </w:p>
        </w:tc>
        <w:tc>
          <w:tcPr>
            <w:tcW w:w="1439" w:type="dxa"/>
            <w:vAlign w:val="center"/>
          </w:tcPr>
          <w:p w:rsidR="00AC5957" w:rsidRPr="00AC5957" w:rsidP="007240EA" w14:paraId="5EA46AA6"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06" w:type="dxa"/>
            <w:vAlign w:val="center"/>
          </w:tcPr>
          <w:p w:rsidR="00AC5957" w:rsidRPr="00AC5957" w:rsidP="007240EA" w14:paraId="649C3B64" w14:textId="77777777">
            <w:pPr>
              <w:jc w:val="center"/>
              <w:rPr>
                <w:rFonts w:ascii="Arial" w:eastAsia="Calibri" w:hAnsi="Arial" w:cs="Arial"/>
                <w:sz w:val="20"/>
                <w:szCs w:val="20"/>
              </w:rPr>
            </w:pPr>
            <w:r w:rsidRPr="00AC5957">
              <w:rPr>
                <w:rFonts w:ascii="Arial" w:eastAsia="Calibri" w:hAnsi="Arial" w:cs="Arial"/>
                <w:sz w:val="20"/>
                <w:szCs w:val="20"/>
              </w:rPr>
              <w:t>5/60</w:t>
            </w:r>
          </w:p>
        </w:tc>
        <w:tc>
          <w:tcPr>
            <w:tcW w:w="1460" w:type="dxa"/>
            <w:vAlign w:val="center"/>
          </w:tcPr>
          <w:p w:rsidR="00AC5957" w:rsidRPr="00AC5957" w:rsidP="007240EA" w14:paraId="589F6A68" w14:textId="77777777">
            <w:pPr>
              <w:jc w:val="center"/>
              <w:rPr>
                <w:rFonts w:ascii="Arial" w:eastAsia="Calibri" w:hAnsi="Arial" w:cs="Arial"/>
                <w:sz w:val="20"/>
                <w:szCs w:val="20"/>
              </w:rPr>
            </w:pPr>
            <w:r w:rsidRPr="00AC5957">
              <w:rPr>
                <w:rFonts w:ascii="Arial" w:eastAsia="Calibri" w:hAnsi="Arial" w:cs="Arial"/>
                <w:sz w:val="20"/>
                <w:szCs w:val="20"/>
              </w:rPr>
              <w:t>1</w:t>
            </w:r>
          </w:p>
        </w:tc>
      </w:tr>
      <w:tr w14:paraId="3143D435" w14:textId="77777777" w:rsidTr="007240EA">
        <w:tblPrEx>
          <w:tblW w:w="9496" w:type="dxa"/>
          <w:tblLook w:val="04A0"/>
        </w:tblPrEx>
        <w:trPr>
          <w:trHeight w:val="20"/>
        </w:trPr>
        <w:tc>
          <w:tcPr>
            <w:tcW w:w="1430" w:type="dxa"/>
            <w:vMerge/>
            <w:vAlign w:val="center"/>
          </w:tcPr>
          <w:p w:rsidR="00AC5957" w:rsidRPr="00AC5957" w:rsidP="007240EA" w14:paraId="09BB2E4C" w14:textId="77777777">
            <w:pPr>
              <w:rPr>
                <w:rFonts w:ascii="Arial" w:eastAsia="Calibri" w:hAnsi="Arial" w:cs="Arial"/>
                <w:sz w:val="20"/>
                <w:szCs w:val="20"/>
              </w:rPr>
            </w:pPr>
          </w:p>
        </w:tc>
        <w:tc>
          <w:tcPr>
            <w:tcW w:w="2975" w:type="dxa"/>
            <w:vAlign w:val="center"/>
          </w:tcPr>
          <w:p w:rsidR="00AC5957" w:rsidRPr="00AC5957" w:rsidP="007240EA" w14:paraId="6CEBE25D" w14:textId="77777777">
            <w:pPr>
              <w:rPr>
                <w:rFonts w:ascii="Arial" w:eastAsia="Calibri" w:hAnsi="Arial" w:cs="Arial"/>
                <w:sz w:val="20"/>
                <w:szCs w:val="20"/>
              </w:rPr>
            </w:pPr>
            <w:r w:rsidRPr="00AC5957">
              <w:rPr>
                <w:rFonts w:ascii="Arial" w:eastAsia="Calibri" w:hAnsi="Arial" w:cs="Arial"/>
                <w:sz w:val="20"/>
                <w:szCs w:val="20"/>
              </w:rPr>
              <w:t>Emergency physician</w:t>
            </w:r>
          </w:p>
        </w:tc>
        <w:tc>
          <w:tcPr>
            <w:tcW w:w="786" w:type="dxa"/>
            <w:shd w:val="clear" w:color="auto" w:fill="auto"/>
            <w:vAlign w:val="center"/>
          </w:tcPr>
          <w:p w:rsidR="00AC5957" w:rsidRPr="00AC5957" w:rsidP="007240EA" w14:paraId="3057F1F0" w14:textId="77777777">
            <w:pPr>
              <w:jc w:val="center"/>
              <w:rPr>
                <w:rFonts w:ascii="Arial" w:eastAsia="Calibri" w:hAnsi="Arial" w:cs="Arial"/>
                <w:sz w:val="20"/>
                <w:szCs w:val="20"/>
              </w:rPr>
            </w:pPr>
            <w:r w:rsidRPr="00AC5957">
              <w:rPr>
                <w:rFonts w:ascii="Arial" w:eastAsia="Calibri" w:hAnsi="Arial" w:cs="Arial"/>
                <w:sz w:val="20"/>
                <w:szCs w:val="20"/>
              </w:rPr>
              <w:t>10</w:t>
            </w:r>
          </w:p>
        </w:tc>
        <w:tc>
          <w:tcPr>
            <w:tcW w:w="1439" w:type="dxa"/>
            <w:vAlign w:val="center"/>
          </w:tcPr>
          <w:p w:rsidR="00AC5957" w:rsidRPr="00AC5957" w:rsidP="007240EA" w14:paraId="38E94A3F"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06" w:type="dxa"/>
            <w:vAlign w:val="center"/>
          </w:tcPr>
          <w:p w:rsidR="00AC5957" w:rsidRPr="00AC5957" w:rsidP="007240EA" w14:paraId="68D2265B" w14:textId="77777777">
            <w:pPr>
              <w:jc w:val="center"/>
              <w:rPr>
                <w:rFonts w:ascii="Arial" w:eastAsia="Calibri" w:hAnsi="Arial" w:cs="Arial"/>
                <w:sz w:val="20"/>
                <w:szCs w:val="20"/>
              </w:rPr>
            </w:pPr>
            <w:r w:rsidRPr="00AC5957">
              <w:rPr>
                <w:rFonts w:ascii="Arial" w:eastAsia="Calibri" w:hAnsi="Arial" w:cs="Arial"/>
                <w:sz w:val="20"/>
                <w:szCs w:val="20"/>
              </w:rPr>
              <w:t>5/60</w:t>
            </w:r>
          </w:p>
        </w:tc>
        <w:tc>
          <w:tcPr>
            <w:tcW w:w="1460" w:type="dxa"/>
            <w:vAlign w:val="center"/>
          </w:tcPr>
          <w:p w:rsidR="00AC5957" w:rsidRPr="00AC5957" w:rsidP="007240EA" w14:paraId="6116583C" w14:textId="77777777">
            <w:pPr>
              <w:jc w:val="center"/>
              <w:rPr>
                <w:rFonts w:ascii="Arial" w:eastAsia="Calibri" w:hAnsi="Arial" w:cs="Arial"/>
                <w:sz w:val="20"/>
                <w:szCs w:val="20"/>
              </w:rPr>
            </w:pPr>
            <w:r w:rsidRPr="00AC5957">
              <w:rPr>
                <w:rFonts w:ascii="Arial" w:eastAsia="Calibri" w:hAnsi="Arial" w:cs="Arial"/>
                <w:sz w:val="20"/>
                <w:szCs w:val="20"/>
              </w:rPr>
              <w:t>1</w:t>
            </w:r>
          </w:p>
        </w:tc>
      </w:tr>
      <w:tr w14:paraId="241C074B" w14:textId="77777777" w:rsidTr="007240EA">
        <w:tblPrEx>
          <w:tblW w:w="9496" w:type="dxa"/>
          <w:tblLook w:val="04A0"/>
        </w:tblPrEx>
        <w:trPr>
          <w:trHeight w:val="20"/>
        </w:trPr>
        <w:tc>
          <w:tcPr>
            <w:tcW w:w="1430" w:type="dxa"/>
            <w:vMerge/>
            <w:vAlign w:val="center"/>
          </w:tcPr>
          <w:p w:rsidR="00AC5957" w:rsidRPr="00AC5957" w:rsidP="007240EA" w14:paraId="1230CA00" w14:textId="77777777">
            <w:pPr>
              <w:rPr>
                <w:rFonts w:ascii="Arial" w:eastAsia="Calibri" w:hAnsi="Arial" w:cs="Arial"/>
                <w:sz w:val="20"/>
                <w:szCs w:val="20"/>
              </w:rPr>
            </w:pPr>
          </w:p>
        </w:tc>
        <w:tc>
          <w:tcPr>
            <w:tcW w:w="2975" w:type="dxa"/>
            <w:vAlign w:val="center"/>
          </w:tcPr>
          <w:p w:rsidR="00AC5957" w:rsidRPr="00AC5957" w:rsidP="007240EA" w14:paraId="74C2262F" w14:textId="77777777">
            <w:pPr>
              <w:rPr>
                <w:rFonts w:ascii="Arial" w:eastAsia="Calibri" w:hAnsi="Arial" w:cs="Arial"/>
                <w:sz w:val="20"/>
                <w:szCs w:val="20"/>
              </w:rPr>
            </w:pPr>
            <w:r w:rsidRPr="00AC5957">
              <w:rPr>
                <w:rFonts w:ascii="Arial" w:eastAsia="Calibri" w:hAnsi="Arial" w:cs="Arial"/>
                <w:sz w:val="20"/>
                <w:szCs w:val="20"/>
              </w:rPr>
              <w:t>Emergency NP or PA</w:t>
            </w:r>
          </w:p>
        </w:tc>
        <w:tc>
          <w:tcPr>
            <w:tcW w:w="786" w:type="dxa"/>
            <w:shd w:val="clear" w:color="auto" w:fill="auto"/>
            <w:vAlign w:val="center"/>
          </w:tcPr>
          <w:p w:rsidR="00AC5957" w:rsidRPr="00AC5957" w:rsidP="007240EA" w14:paraId="573FBE27" w14:textId="77777777">
            <w:pPr>
              <w:jc w:val="center"/>
              <w:rPr>
                <w:rFonts w:ascii="Arial" w:eastAsia="Calibri" w:hAnsi="Arial" w:cs="Arial"/>
                <w:sz w:val="20"/>
                <w:szCs w:val="20"/>
              </w:rPr>
            </w:pPr>
            <w:r w:rsidRPr="00AC5957">
              <w:rPr>
                <w:rFonts w:ascii="Arial" w:eastAsia="Calibri" w:hAnsi="Arial" w:cs="Arial"/>
                <w:sz w:val="20"/>
                <w:szCs w:val="20"/>
              </w:rPr>
              <w:t>10</w:t>
            </w:r>
          </w:p>
        </w:tc>
        <w:tc>
          <w:tcPr>
            <w:tcW w:w="1439" w:type="dxa"/>
            <w:vAlign w:val="center"/>
          </w:tcPr>
          <w:p w:rsidR="00AC5957" w:rsidRPr="00AC5957" w:rsidP="007240EA" w14:paraId="436EB95B"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06" w:type="dxa"/>
            <w:vAlign w:val="center"/>
          </w:tcPr>
          <w:p w:rsidR="00AC5957" w:rsidRPr="00AC5957" w:rsidP="007240EA" w14:paraId="09C9B413" w14:textId="77777777">
            <w:pPr>
              <w:jc w:val="center"/>
              <w:rPr>
                <w:rFonts w:ascii="Arial" w:eastAsia="Calibri" w:hAnsi="Arial" w:cs="Arial"/>
                <w:sz w:val="20"/>
                <w:szCs w:val="20"/>
              </w:rPr>
            </w:pPr>
            <w:r w:rsidRPr="00AC5957">
              <w:rPr>
                <w:rFonts w:ascii="Arial" w:eastAsia="Calibri" w:hAnsi="Arial" w:cs="Arial"/>
                <w:sz w:val="20"/>
                <w:szCs w:val="20"/>
              </w:rPr>
              <w:t>5/60</w:t>
            </w:r>
          </w:p>
        </w:tc>
        <w:tc>
          <w:tcPr>
            <w:tcW w:w="1460" w:type="dxa"/>
            <w:vAlign w:val="center"/>
          </w:tcPr>
          <w:p w:rsidR="00AC5957" w:rsidRPr="00AC5957" w:rsidP="007240EA" w14:paraId="1A0DF27B" w14:textId="77777777">
            <w:pPr>
              <w:jc w:val="center"/>
              <w:rPr>
                <w:rFonts w:ascii="Arial" w:eastAsia="Calibri" w:hAnsi="Arial" w:cs="Arial"/>
                <w:sz w:val="20"/>
                <w:szCs w:val="20"/>
              </w:rPr>
            </w:pPr>
            <w:r w:rsidRPr="00AC5957">
              <w:rPr>
                <w:rFonts w:ascii="Arial" w:eastAsia="Calibri" w:hAnsi="Arial" w:cs="Arial"/>
                <w:sz w:val="20"/>
                <w:szCs w:val="20"/>
              </w:rPr>
              <w:t>1</w:t>
            </w:r>
          </w:p>
        </w:tc>
      </w:tr>
      <w:tr w14:paraId="0E82EBC5" w14:textId="77777777" w:rsidTr="007240EA">
        <w:tblPrEx>
          <w:tblW w:w="9496" w:type="dxa"/>
          <w:tblLook w:val="04A0"/>
        </w:tblPrEx>
        <w:trPr>
          <w:trHeight w:val="20"/>
        </w:trPr>
        <w:tc>
          <w:tcPr>
            <w:tcW w:w="1430" w:type="dxa"/>
            <w:vMerge/>
            <w:vAlign w:val="center"/>
          </w:tcPr>
          <w:p w:rsidR="00AC5957" w:rsidRPr="00AC5957" w:rsidP="007240EA" w14:paraId="62507AF9" w14:textId="77777777">
            <w:pPr>
              <w:rPr>
                <w:rFonts w:ascii="Arial" w:eastAsia="Calibri" w:hAnsi="Arial" w:cs="Arial"/>
                <w:sz w:val="20"/>
                <w:szCs w:val="20"/>
              </w:rPr>
            </w:pPr>
          </w:p>
        </w:tc>
        <w:tc>
          <w:tcPr>
            <w:tcW w:w="2975" w:type="dxa"/>
            <w:vAlign w:val="center"/>
          </w:tcPr>
          <w:p w:rsidR="00AC5957" w:rsidRPr="00AC5957" w:rsidP="007240EA" w14:paraId="448A7B2C" w14:textId="77777777">
            <w:pPr>
              <w:rPr>
                <w:rFonts w:ascii="Arial" w:eastAsia="Calibri" w:hAnsi="Arial" w:cs="Arial"/>
                <w:sz w:val="20"/>
                <w:szCs w:val="20"/>
              </w:rPr>
            </w:pPr>
            <w:r w:rsidRPr="00AC5957">
              <w:rPr>
                <w:rFonts w:ascii="Arial" w:eastAsia="Calibri" w:hAnsi="Arial" w:cs="Arial"/>
                <w:sz w:val="20"/>
                <w:szCs w:val="20"/>
              </w:rPr>
              <w:t>Hospitalist physician</w:t>
            </w:r>
          </w:p>
        </w:tc>
        <w:tc>
          <w:tcPr>
            <w:tcW w:w="786" w:type="dxa"/>
            <w:vAlign w:val="center"/>
          </w:tcPr>
          <w:p w:rsidR="00AC5957" w:rsidRPr="00AC5957" w:rsidP="007240EA" w14:paraId="0FA42339" w14:textId="77777777">
            <w:pPr>
              <w:jc w:val="center"/>
              <w:rPr>
                <w:rFonts w:ascii="Arial" w:eastAsia="Calibri" w:hAnsi="Arial" w:cs="Arial"/>
                <w:sz w:val="20"/>
                <w:szCs w:val="20"/>
              </w:rPr>
            </w:pPr>
            <w:r w:rsidRPr="00AC5957">
              <w:rPr>
                <w:rFonts w:ascii="Arial" w:eastAsia="Calibri" w:hAnsi="Arial" w:cs="Arial"/>
                <w:sz w:val="20"/>
                <w:szCs w:val="20"/>
              </w:rPr>
              <w:t>30</w:t>
            </w:r>
          </w:p>
        </w:tc>
        <w:tc>
          <w:tcPr>
            <w:tcW w:w="1439" w:type="dxa"/>
            <w:vAlign w:val="center"/>
          </w:tcPr>
          <w:p w:rsidR="00AC5957" w:rsidRPr="00AC5957" w:rsidP="007240EA" w14:paraId="26E80C30"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06" w:type="dxa"/>
            <w:vAlign w:val="center"/>
          </w:tcPr>
          <w:p w:rsidR="00AC5957" w:rsidRPr="00AC5957" w:rsidP="007240EA" w14:paraId="2F28560B" w14:textId="77777777">
            <w:pPr>
              <w:jc w:val="center"/>
              <w:rPr>
                <w:rFonts w:ascii="Arial" w:eastAsia="Calibri" w:hAnsi="Arial" w:cs="Arial"/>
                <w:sz w:val="20"/>
                <w:szCs w:val="20"/>
              </w:rPr>
            </w:pPr>
            <w:r w:rsidRPr="00AC5957">
              <w:rPr>
                <w:rFonts w:ascii="Arial" w:eastAsia="Calibri" w:hAnsi="Arial" w:cs="Arial"/>
                <w:sz w:val="20"/>
                <w:szCs w:val="20"/>
              </w:rPr>
              <w:t>5/60</w:t>
            </w:r>
          </w:p>
        </w:tc>
        <w:tc>
          <w:tcPr>
            <w:tcW w:w="1460" w:type="dxa"/>
            <w:vAlign w:val="center"/>
          </w:tcPr>
          <w:p w:rsidR="00AC5957" w:rsidRPr="00AC5957" w:rsidP="007240EA" w14:paraId="3979BE36" w14:textId="77777777">
            <w:pPr>
              <w:jc w:val="center"/>
              <w:rPr>
                <w:rFonts w:ascii="Arial" w:eastAsia="Calibri" w:hAnsi="Arial" w:cs="Arial"/>
                <w:sz w:val="20"/>
                <w:szCs w:val="20"/>
              </w:rPr>
            </w:pPr>
            <w:r w:rsidRPr="00AC5957">
              <w:rPr>
                <w:rFonts w:ascii="Arial" w:eastAsia="Calibri" w:hAnsi="Arial" w:cs="Arial"/>
                <w:sz w:val="20"/>
                <w:szCs w:val="20"/>
              </w:rPr>
              <w:t>3</w:t>
            </w:r>
          </w:p>
        </w:tc>
      </w:tr>
      <w:tr w14:paraId="6944148B" w14:textId="77777777" w:rsidTr="007240EA">
        <w:tblPrEx>
          <w:tblW w:w="9496" w:type="dxa"/>
          <w:tblLook w:val="04A0"/>
        </w:tblPrEx>
        <w:trPr>
          <w:trHeight w:val="20"/>
        </w:trPr>
        <w:tc>
          <w:tcPr>
            <w:tcW w:w="1430" w:type="dxa"/>
            <w:vMerge w:val="restart"/>
            <w:vAlign w:val="center"/>
          </w:tcPr>
          <w:p w:rsidR="00AC5957" w:rsidRPr="00AC5957" w:rsidP="007240EA" w14:paraId="4F9BA95A" w14:textId="77777777">
            <w:pPr>
              <w:rPr>
                <w:rFonts w:ascii="Arial" w:eastAsia="Calibri" w:hAnsi="Arial" w:cs="Arial"/>
                <w:sz w:val="20"/>
                <w:szCs w:val="20"/>
              </w:rPr>
            </w:pPr>
            <w:r w:rsidRPr="00AC5957">
              <w:rPr>
                <w:rFonts w:ascii="Arial" w:eastAsia="Calibri" w:hAnsi="Arial" w:cs="Arial"/>
                <w:sz w:val="20"/>
                <w:szCs w:val="20"/>
              </w:rPr>
              <w:t>Discussion Guide for C. diff Materials Testing Interviews</w:t>
            </w:r>
          </w:p>
          <w:p w:rsidR="00AC5957" w:rsidRPr="00AC5957" w:rsidP="007240EA" w14:paraId="21BCB1CC" w14:textId="77777777">
            <w:pPr>
              <w:rPr>
                <w:rFonts w:ascii="Arial" w:eastAsia="Calibri" w:hAnsi="Arial" w:cs="Arial"/>
                <w:sz w:val="20"/>
                <w:szCs w:val="20"/>
              </w:rPr>
            </w:pPr>
            <w:r w:rsidRPr="00AC5957">
              <w:rPr>
                <w:rFonts w:ascii="Arial" w:eastAsia="Calibri" w:hAnsi="Arial" w:cs="Arial"/>
                <w:sz w:val="20"/>
                <w:szCs w:val="20"/>
              </w:rPr>
              <w:t>(Attachment 3)</w:t>
            </w:r>
          </w:p>
        </w:tc>
        <w:tc>
          <w:tcPr>
            <w:tcW w:w="2975" w:type="dxa"/>
            <w:vAlign w:val="center"/>
          </w:tcPr>
          <w:p w:rsidR="00AC5957" w:rsidRPr="00AC5957" w:rsidP="007240EA" w14:paraId="5EFD9941" w14:textId="77777777">
            <w:pPr>
              <w:rPr>
                <w:rFonts w:ascii="Arial" w:eastAsia="Calibri" w:hAnsi="Arial" w:cs="Arial"/>
                <w:sz w:val="20"/>
                <w:szCs w:val="20"/>
              </w:rPr>
            </w:pPr>
            <w:r w:rsidRPr="00AC5957">
              <w:rPr>
                <w:rFonts w:ascii="Arial" w:eastAsia="Calibri" w:hAnsi="Arial" w:cs="Arial"/>
                <w:sz w:val="20"/>
                <w:szCs w:val="20"/>
              </w:rPr>
              <w:t>Dentist</w:t>
            </w:r>
          </w:p>
        </w:tc>
        <w:tc>
          <w:tcPr>
            <w:tcW w:w="786" w:type="dxa"/>
            <w:vAlign w:val="center"/>
          </w:tcPr>
          <w:p w:rsidR="00AC5957" w:rsidRPr="00AC5957" w:rsidP="007240EA" w14:paraId="41ED2AA7" w14:textId="77777777">
            <w:pPr>
              <w:jc w:val="center"/>
              <w:rPr>
                <w:rFonts w:ascii="Arial" w:eastAsia="Calibri" w:hAnsi="Arial" w:cs="Arial"/>
                <w:sz w:val="20"/>
                <w:szCs w:val="20"/>
              </w:rPr>
            </w:pPr>
            <w:r w:rsidRPr="00AC5957">
              <w:rPr>
                <w:rFonts w:ascii="Arial" w:eastAsia="Calibri" w:hAnsi="Arial" w:cs="Arial"/>
                <w:sz w:val="20"/>
                <w:szCs w:val="20"/>
              </w:rPr>
              <w:t>2</w:t>
            </w:r>
          </w:p>
        </w:tc>
        <w:tc>
          <w:tcPr>
            <w:tcW w:w="1439" w:type="dxa"/>
            <w:vAlign w:val="center"/>
          </w:tcPr>
          <w:p w:rsidR="00AC5957" w:rsidRPr="00AC5957" w:rsidP="007240EA" w14:paraId="428A32EB"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06" w:type="dxa"/>
            <w:vAlign w:val="center"/>
          </w:tcPr>
          <w:p w:rsidR="00AC5957" w:rsidRPr="00AC5957" w:rsidP="007240EA" w14:paraId="4AD02A93"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60" w:type="dxa"/>
            <w:vAlign w:val="center"/>
          </w:tcPr>
          <w:p w:rsidR="00AC5957" w:rsidRPr="00AC5957" w:rsidP="007240EA" w14:paraId="2EFE3500" w14:textId="77777777">
            <w:pPr>
              <w:jc w:val="center"/>
              <w:rPr>
                <w:rFonts w:ascii="Arial" w:eastAsia="Calibri" w:hAnsi="Arial" w:cs="Arial"/>
                <w:sz w:val="20"/>
                <w:szCs w:val="20"/>
              </w:rPr>
            </w:pPr>
            <w:r w:rsidRPr="00AC5957">
              <w:rPr>
                <w:rFonts w:ascii="Arial" w:eastAsia="Calibri" w:hAnsi="Arial" w:cs="Arial"/>
                <w:sz w:val="20"/>
                <w:szCs w:val="20"/>
              </w:rPr>
              <w:t>2</w:t>
            </w:r>
          </w:p>
        </w:tc>
      </w:tr>
      <w:tr w14:paraId="40CAD3DF" w14:textId="77777777" w:rsidTr="007240EA">
        <w:tblPrEx>
          <w:tblW w:w="9496" w:type="dxa"/>
          <w:tblLook w:val="04A0"/>
        </w:tblPrEx>
        <w:trPr>
          <w:trHeight w:val="20"/>
        </w:trPr>
        <w:tc>
          <w:tcPr>
            <w:tcW w:w="1430" w:type="dxa"/>
            <w:vMerge/>
            <w:vAlign w:val="center"/>
          </w:tcPr>
          <w:p w:rsidR="00AC5957" w:rsidRPr="00AC5957" w:rsidP="007240EA" w14:paraId="73D506A3" w14:textId="77777777">
            <w:pPr>
              <w:rPr>
                <w:rFonts w:ascii="Arial" w:eastAsia="Calibri" w:hAnsi="Arial" w:cs="Arial"/>
                <w:sz w:val="20"/>
                <w:szCs w:val="20"/>
              </w:rPr>
            </w:pPr>
          </w:p>
        </w:tc>
        <w:tc>
          <w:tcPr>
            <w:tcW w:w="2975" w:type="dxa"/>
            <w:vAlign w:val="center"/>
          </w:tcPr>
          <w:p w:rsidR="00AC5957" w:rsidRPr="00AC5957" w:rsidP="007240EA" w14:paraId="4E6C9BDE" w14:textId="77777777">
            <w:pPr>
              <w:rPr>
                <w:rFonts w:ascii="Arial" w:eastAsia="Calibri" w:hAnsi="Arial" w:cs="Arial"/>
                <w:sz w:val="20"/>
                <w:szCs w:val="20"/>
              </w:rPr>
            </w:pPr>
            <w:r w:rsidRPr="00AC5957">
              <w:rPr>
                <w:rFonts w:ascii="Arial" w:eastAsia="Calibri" w:hAnsi="Arial" w:cs="Arial"/>
                <w:sz w:val="20"/>
                <w:szCs w:val="20"/>
              </w:rPr>
              <w:t>Primary care physician</w:t>
            </w:r>
          </w:p>
        </w:tc>
        <w:tc>
          <w:tcPr>
            <w:tcW w:w="786" w:type="dxa"/>
            <w:vAlign w:val="center"/>
          </w:tcPr>
          <w:p w:rsidR="00AC5957" w:rsidRPr="00AC5957" w:rsidP="007240EA" w14:paraId="37A468D8" w14:textId="77777777">
            <w:pPr>
              <w:jc w:val="center"/>
              <w:rPr>
                <w:rFonts w:ascii="Arial" w:eastAsia="Calibri" w:hAnsi="Arial" w:cs="Arial"/>
                <w:sz w:val="20"/>
                <w:szCs w:val="20"/>
              </w:rPr>
            </w:pPr>
            <w:r w:rsidRPr="00AC5957">
              <w:rPr>
                <w:rFonts w:ascii="Arial" w:eastAsia="Calibri" w:hAnsi="Arial" w:cs="Arial"/>
                <w:sz w:val="20"/>
                <w:szCs w:val="20"/>
              </w:rPr>
              <w:t xml:space="preserve">1 </w:t>
            </w:r>
          </w:p>
        </w:tc>
        <w:tc>
          <w:tcPr>
            <w:tcW w:w="1439" w:type="dxa"/>
            <w:vAlign w:val="center"/>
          </w:tcPr>
          <w:p w:rsidR="00AC5957" w:rsidRPr="00AC5957" w:rsidP="007240EA" w14:paraId="3956EE1A"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06" w:type="dxa"/>
            <w:vAlign w:val="center"/>
          </w:tcPr>
          <w:p w:rsidR="00AC5957" w:rsidRPr="00AC5957" w:rsidP="007240EA" w14:paraId="56F927CC"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60" w:type="dxa"/>
            <w:vAlign w:val="center"/>
          </w:tcPr>
          <w:p w:rsidR="00AC5957" w:rsidRPr="00AC5957" w:rsidP="007240EA" w14:paraId="2F789A79" w14:textId="77777777">
            <w:pPr>
              <w:jc w:val="center"/>
              <w:rPr>
                <w:rFonts w:ascii="Arial" w:eastAsia="Calibri" w:hAnsi="Arial" w:cs="Arial"/>
                <w:sz w:val="20"/>
                <w:szCs w:val="20"/>
              </w:rPr>
            </w:pPr>
            <w:r w:rsidRPr="00AC5957">
              <w:rPr>
                <w:rFonts w:ascii="Arial" w:eastAsia="Calibri" w:hAnsi="Arial" w:cs="Arial"/>
                <w:sz w:val="20"/>
                <w:szCs w:val="20"/>
              </w:rPr>
              <w:t>1</w:t>
            </w:r>
          </w:p>
        </w:tc>
      </w:tr>
      <w:tr w14:paraId="68C7EBD2" w14:textId="77777777" w:rsidTr="007240EA">
        <w:tblPrEx>
          <w:tblW w:w="9496" w:type="dxa"/>
          <w:tblLook w:val="04A0"/>
        </w:tblPrEx>
        <w:trPr>
          <w:trHeight w:val="20"/>
        </w:trPr>
        <w:tc>
          <w:tcPr>
            <w:tcW w:w="1430" w:type="dxa"/>
            <w:vMerge/>
            <w:vAlign w:val="center"/>
          </w:tcPr>
          <w:p w:rsidR="00AC5957" w:rsidRPr="00AC5957" w:rsidP="007240EA" w14:paraId="402EE987" w14:textId="77777777">
            <w:pPr>
              <w:rPr>
                <w:rFonts w:ascii="Arial" w:eastAsia="Calibri" w:hAnsi="Arial" w:cs="Arial"/>
                <w:sz w:val="20"/>
                <w:szCs w:val="20"/>
              </w:rPr>
            </w:pPr>
          </w:p>
        </w:tc>
        <w:tc>
          <w:tcPr>
            <w:tcW w:w="2975" w:type="dxa"/>
            <w:vAlign w:val="center"/>
          </w:tcPr>
          <w:p w:rsidR="00AC5957" w:rsidRPr="00AC5957" w:rsidP="007240EA" w14:paraId="62C1BFE0" w14:textId="77777777">
            <w:pPr>
              <w:rPr>
                <w:rFonts w:ascii="Arial" w:eastAsia="Calibri" w:hAnsi="Arial" w:cs="Arial"/>
                <w:sz w:val="20"/>
                <w:szCs w:val="20"/>
              </w:rPr>
            </w:pPr>
            <w:r w:rsidRPr="00AC5957">
              <w:rPr>
                <w:rFonts w:ascii="Arial" w:eastAsia="Calibri" w:hAnsi="Arial" w:cs="Arial"/>
                <w:sz w:val="20"/>
                <w:szCs w:val="20"/>
              </w:rPr>
              <w:t>Primary care NP or PA</w:t>
            </w:r>
          </w:p>
        </w:tc>
        <w:tc>
          <w:tcPr>
            <w:tcW w:w="786" w:type="dxa"/>
            <w:vAlign w:val="center"/>
          </w:tcPr>
          <w:p w:rsidR="00AC5957" w:rsidRPr="00AC5957" w:rsidP="007240EA" w14:paraId="3DEADA6E"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39" w:type="dxa"/>
            <w:vAlign w:val="center"/>
          </w:tcPr>
          <w:p w:rsidR="00AC5957" w:rsidRPr="00AC5957" w:rsidP="007240EA" w14:paraId="75CA7092"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06" w:type="dxa"/>
            <w:vAlign w:val="center"/>
          </w:tcPr>
          <w:p w:rsidR="00AC5957" w:rsidRPr="00AC5957" w:rsidP="007240EA" w14:paraId="724D7D3C"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60" w:type="dxa"/>
            <w:vAlign w:val="center"/>
          </w:tcPr>
          <w:p w:rsidR="00AC5957" w:rsidRPr="00AC5957" w:rsidP="007240EA" w14:paraId="21CA4BBA" w14:textId="77777777">
            <w:pPr>
              <w:jc w:val="center"/>
              <w:rPr>
                <w:rFonts w:ascii="Arial" w:eastAsia="Calibri" w:hAnsi="Arial" w:cs="Arial"/>
                <w:sz w:val="20"/>
                <w:szCs w:val="20"/>
              </w:rPr>
            </w:pPr>
            <w:r w:rsidRPr="00AC5957">
              <w:rPr>
                <w:rFonts w:ascii="Arial" w:eastAsia="Calibri" w:hAnsi="Arial" w:cs="Arial"/>
                <w:sz w:val="20"/>
                <w:szCs w:val="20"/>
              </w:rPr>
              <w:t>1</w:t>
            </w:r>
          </w:p>
        </w:tc>
      </w:tr>
      <w:tr w14:paraId="6B3679EF" w14:textId="77777777" w:rsidTr="007240EA">
        <w:tblPrEx>
          <w:tblW w:w="9496" w:type="dxa"/>
          <w:tblLook w:val="04A0"/>
        </w:tblPrEx>
        <w:trPr>
          <w:trHeight w:val="20"/>
        </w:trPr>
        <w:tc>
          <w:tcPr>
            <w:tcW w:w="1430" w:type="dxa"/>
            <w:vMerge/>
            <w:vAlign w:val="center"/>
          </w:tcPr>
          <w:p w:rsidR="00AC5957" w:rsidRPr="00AC5957" w:rsidP="007240EA" w14:paraId="58AEBB8B" w14:textId="77777777">
            <w:pPr>
              <w:rPr>
                <w:rFonts w:ascii="Arial" w:eastAsia="Calibri" w:hAnsi="Arial" w:cs="Arial"/>
                <w:sz w:val="20"/>
                <w:szCs w:val="20"/>
              </w:rPr>
            </w:pPr>
          </w:p>
        </w:tc>
        <w:tc>
          <w:tcPr>
            <w:tcW w:w="2975" w:type="dxa"/>
            <w:vAlign w:val="center"/>
          </w:tcPr>
          <w:p w:rsidR="00AC5957" w:rsidRPr="00AC5957" w:rsidP="007240EA" w14:paraId="425D9EAF" w14:textId="77777777">
            <w:pPr>
              <w:rPr>
                <w:rFonts w:ascii="Arial" w:eastAsia="Calibri" w:hAnsi="Arial" w:cs="Arial"/>
                <w:sz w:val="20"/>
                <w:szCs w:val="20"/>
              </w:rPr>
            </w:pPr>
            <w:r w:rsidRPr="00AC5957">
              <w:rPr>
                <w:rFonts w:ascii="Arial" w:eastAsia="Calibri" w:hAnsi="Arial" w:cs="Arial"/>
                <w:sz w:val="20"/>
                <w:szCs w:val="20"/>
              </w:rPr>
              <w:t>Urgent care physician</w:t>
            </w:r>
          </w:p>
        </w:tc>
        <w:tc>
          <w:tcPr>
            <w:tcW w:w="786" w:type="dxa"/>
            <w:vAlign w:val="center"/>
          </w:tcPr>
          <w:p w:rsidR="00AC5957" w:rsidRPr="00AC5957" w:rsidP="007240EA" w14:paraId="1C9D7B97"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39" w:type="dxa"/>
            <w:vAlign w:val="center"/>
          </w:tcPr>
          <w:p w:rsidR="00AC5957" w:rsidRPr="00AC5957" w:rsidP="007240EA" w14:paraId="609B056D"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06" w:type="dxa"/>
            <w:vAlign w:val="center"/>
          </w:tcPr>
          <w:p w:rsidR="00AC5957" w:rsidRPr="00AC5957" w:rsidP="007240EA" w14:paraId="362C21EE"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60" w:type="dxa"/>
            <w:vAlign w:val="center"/>
          </w:tcPr>
          <w:p w:rsidR="00AC5957" w:rsidRPr="00AC5957" w:rsidP="007240EA" w14:paraId="561E808D" w14:textId="77777777">
            <w:pPr>
              <w:jc w:val="center"/>
              <w:rPr>
                <w:rFonts w:ascii="Arial" w:eastAsia="Calibri" w:hAnsi="Arial" w:cs="Arial"/>
                <w:sz w:val="20"/>
                <w:szCs w:val="20"/>
              </w:rPr>
            </w:pPr>
            <w:r w:rsidRPr="00AC5957">
              <w:rPr>
                <w:rFonts w:ascii="Arial" w:eastAsia="Calibri" w:hAnsi="Arial" w:cs="Arial"/>
                <w:sz w:val="20"/>
                <w:szCs w:val="20"/>
              </w:rPr>
              <w:t>1</w:t>
            </w:r>
          </w:p>
        </w:tc>
      </w:tr>
      <w:tr w14:paraId="5E23C0AB" w14:textId="77777777" w:rsidTr="007240EA">
        <w:tblPrEx>
          <w:tblW w:w="9496" w:type="dxa"/>
          <w:tblLook w:val="04A0"/>
        </w:tblPrEx>
        <w:trPr>
          <w:trHeight w:val="20"/>
        </w:trPr>
        <w:tc>
          <w:tcPr>
            <w:tcW w:w="1430" w:type="dxa"/>
            <w:vMerge/>
            <w:vAlign w:val="center"/>
          </w:tcPr>
          <w:p w:rsidR="00AC5957" w:rsidRPr="00AC5957" w:rsidP="007240EA" w14:paraId="23F0C86D" w14:textId="77777777">
            <w:pPr>
              <w:rPr>
                <w:rFonts w:ascii="Arial" w:eastAsia="Calibri" w:hAnsi="Arial" w:cs="Arial"/>
                <w:sz w:val="20"/>
                <w:szCs w:val="20"/>
              </w:rPr>
            </w:pPr>
          </w:p>
        </w:tc>
        <w:tc>
          <w:tcPr>
            <w:tcW w:w="2975" w:type="dxa"/>
            <w:vAlign w:val="center"/>
          </w:tcPr>
          <w:p w:rsidR="00AC5957" w:rsidRPr="00AC5957" w:rsidP="007240EA" w14:paraId="6745C826" w14:textId="77777777">
            <w:pPr>
              <w:rPr>
                <w:rFonts w:ascii="Arial" w:eastAsia="Calibri" w:hAnsi="Arial" w:cs="Arial"/>
                <w:sz w:val="20"/>
                <w:szCs w:val="20"/>
              </w:rPr>
            </w:pPr>
            <w:r w:rsidRPr="00AC5957">
              <w:rPr>
                <w:rFonts w:ascii="Arial" w:eastAsia="Calibri" w:hAnsi="Arial" w:cs="Arial"/>
                <w:sz w:val="20"/>
                <w:szCs w:val="20"/>
              </w:rPr>
              <w:t>Urgent care NP or PA</w:t>
            </w:r>
          </w:p>
        </w:tc>
        <w:tc>
          <w:tcPr>
            <w:tcW w:w="786" w:type="dxa"/>
            <w:vAlign w:val="center"/>
          </w:tcPr>
          <w:p w:rsidR="00AC5957" w:rsidRPr="00AC5957" w:rsidP="007240EA" w14:paraId="7B1C4FBD"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39" w:type="dxa"/>
            <w:vAlign w:val="center"/>
          </w:tcPr>
          <w:p w:rsidR="00AC5957" w:rsidRPr="00AC5957" w:rsidP="007240EA" w14:paraId="082C021F"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06" w:type="dxa"/>
            <w:vAlign w:val="center"/>
          </w:tcPr>
          <w:p w:rsidR="00AC5957" w:rsidRPr="00AC5957" w:rsidP="007240EA" w14:paraId="1B5A0780"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60" w:type="dxa"/>
            <w:vAlign w:val="center"/>
          </w:tcPr>
          <w:p w:rsidR="00AC5957" w:rsidRPr="00AC5957" w:rsidP="007240EA" w14:paraId="67DE81BB" w14:textId="77777777">
            <w:pPr>
              <w:jc w:val="center"/>
              <w:rPr>
                <w:rFonts w:ascii="Arial" w:eastAsia="Calibri" w:hAnsi="Arial" w:cs="Arial"/>
                <w:sz w:val="20"/>
                <w:szCs w:val="20"/>
              </w:rPr>
            </w:pPr>
            <w:r w:rsidRPr="00AC5957">
              <w:rPr>
                <w:rFonts w:ascii="Arial" w:eastAsia="Calibri" w:hAnsi="Arial" w:cs="Arial"/>
                <w:sz w:val="20"/>
                <w:szCs w:val="20"/>
              </w:rPr>
              <w:t>1</w:t>
            </w:r>
          </w:p>
        </w:tc>
      </w:tr>
      <w:tr w14:paraId="724EE3A6" w14:textId="77777777" w:rsidTr="007240EA">
        <w:tblPrEx>
          <w:tblW w:w="9496" w:type="dxa"/>
          <w:tblLook w:val="04A0"/>
        </w:tblPrEx>
        <w:trPr>
          <w:trHeight w:val="20"/>
        </w:trPr>
        <w:tc>
          <w:tcPr>
            <w:tcW w:w="1430" w:type="dxa"/>
            <w:vMerge/>
            <w:vAlign w:val="center"/>
          </w:tcPr>
          <w:p w:rsidR="00AC5957" w:rsidRPr="00AC5957" w:rsidP="007240EA" w14:paraId="1CA342E1" w14:textId="77777777">
            <w:pPr>
              <w:rPr>
                <w:rFonts w:ascii="Arial" w:eastAsia="Calibri" w:hAnsi="Arial" w:cs="Arial"/>
                <w:sz w:val="20"/>
                <w:szCs w:val="20"/>
              </w:rPr>
            </w:pPr>
          </w:p>
        </w:tc>
        <w:tc>
          <w:tcPr>
            <w:tcW w:w="2975" w:type="dxa"/>
            <w:vAlign w:val="center"/>
          </w:tcPr>
          <w:p w:rsidR="00AC5957" w:rsidRPr="00AC5957" w:rsidP="007240EA" w14:paraId="3E4974A6" w14:textId="77777777">
            <w:pPr>
              <w:rPr>
                <w:rFonts w:ascii="Arial" w:eastAsia="Calibri" w:hAnsi="Arial" w:cs="Arial"/>
                <w:sz w:val="20"/>
                <w:szCs w:val="20"/>
              </w:rPr>
            </w:pPr>
            <w:r w:rsidRPr="00AC5957">
              <w:rPr>
                <w:rFonts w:ascii="Arial" w:eastAsia="Calibri" w:hAnsi="Arial" w:cs="Arial"/>
                <w:sz w:val="20"/>
                <w:szCs w:val="20"/>
              </w:rPr>
              <w:t>Emergency physician</w:t>
            </w:r>
          </w:p>
        </w:tc>
        <w:tc>
          <w:tcPr>
            <w:tcW w:w="786" w:type="dxa"/>
            <w:vAlign w:val="center"/>
          </w:tcPr>
          <w:p w:rsidR="00AC5957" w:rsidRPr="00AC5957" w:rsidP="007240EA" w14:paraId="230CE603"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39" w:type="dxa"/>
            <w:vAlign w:val="center"/>
          </w:tcPr>
          <w:p w:rsidR="00AC5957" w:rsidRPr="00AC5957" w:rsidP="007240EA" w14:paraId="40E0D589"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06" w:type="dxa"/>
            <w:vAlign w:val="center"/>
          </w:tcPr>
          <w:p w:rsidR="00AC5957" w:rsidRPr="00AC5957" w:rsidP="007240EA" w14:paraId="0C6CB773"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60" w:type="dxa"/>
            <w:vAlign w:val="center"/>
          </w:tcPr>
          <w:p w:rsidR="00AC5957" w:rsidRPr="00AC5957" w:rsidP="007240EA" w14:paraId="41C65F9D" w14:textId="77777777">
            <w:pPr>
              <w:jc w:val="center"/>
              <w:rPr>
                <w:rFonts w:ascii="Arial" w:eastAsia="Calibri" w:hAnsi="Arial" w:cs="Arial"/>
                <w:sz w:val="20"/>
                <w:szCs w:val="20"/>
              </w:rPr>
            </w:pPr>
            <w:r w:rsidRPr="00AC5957">
              <w:rPr>
                <w:rFonts w:ascii="Arial" w:eastAsia="Calibri" w:hAnsi="Arial" w:cs="Arial"/>
                <w:sz w:val="20"/>
                <w:szCs w:val="20"/>
              </w:rPr>
              <w:t>1</w:t>
            </w:r>
          </w:p>
        </w:tc>
      </w:tr>
      <w:tr w14:paraId="3ED42516" w14:textId="77777777" w:rsidTr="007240EA">
        <w:tblPrEx>
          <w:tblW w:w="9496" w:type="dxa"/>
          <w:tblLook w:val="04A0"/>
        </w:tblPrEx>
        <w:trPr>
          <w:trHeight w:val="20"/>
        </w:trPr>
        <w:tc>
          <w:tcPr>
            <w:tcW w:w="1430" w:type="dxa"/>
            <w:vMerge/>
            <w:vAlign w:val="center"/>
          </w:tcPr>
          <w:p w:rsidR="00AC5957" w:rsidRPr="00AC5957" w:rsidP="007240EA" w14:paraId="57803A6F" w14:textId="77777777">
            <w:pPr>
              <w:jc w:val="center"/>
              <w:rPr>
                <w:rFonts w:ascii="Arial" w:eastAsia="Calibri" w:hAnsi="Arial" w:cs="Arial"/>
                <w:sz w:val="20"/>
                <w:szCs w:val="20"/>
              </w:rPr>
            </w:pPr>
          </w:p>
        </w:tc>
        <w:tc>
          <w:tcPr>
            <w:tcW w:w="2975" w:type="dxa"/>
            <w:vAlign w:val="center"/>
          </w:tcPr>
          <w:p w:rsidR="00AC5957" w:rsidRPr="00AC5957" w:rsidP="007240EA" w14:paraId="6D4E9A26" w14:textId="77777777">
            <w:pPr>
              <w:rPr>
                <w:rFonts w:ascii="Arial" w:eastAsia="Calibri" w:hAnsi="Arial" w:cs="Arial"/>
                <w:sz w:val="20"/>
                <w:szCs w:val="20"/>
              </w:rPr>
            </w:pPr>
            <w:r w:rsidRPr="00AC5957">
              <w:rPr>
                <w:rFonts w:ascii="Arial" w:eastAsia="Calibri" w:hAnsi="Arial" w:cs="Arial"/>
                <w:sz w:val="20"/>
                <w:szCs w:val="20"/>
              </w:rPr>
              <w:t>Emergency NP or PA</w:t>
            </w:r>
          </w:p>
        </w:tc>
        <w:tc>
          <w:tcPr>
            <w:tcW w:w="786" w:type="dxa"/>
            <w:vAlign w:val="center"/>
          </w:tcPr>
          <w:p w:rsidR="00AC5957" w:rsidRPr="00AC5957" w:rsidP="007240EA" w14:paraId="7B7C9E3C" w14:textId="77777777">
            <w:pPr>
              <w:rPr>
                <w:rFonts w:ascii="Arial" w:eastAsia="Calibri" w:hAnsi="Arial" w:cs="Arial"/>
                <w:sz w:val="20"/>
                <w:szCs w:val="20"/>
              </w:rPr>
            </w:pPr>
            <w:r w:rsidRPr="00AC5957">
              <w:rPr>
                <w:rFonts w:ascii="Arial" w:eastAsia="Calibri" w:hAnsi="Arial" w:cs="Arial"/>
                <w:sz w:val="20"/>
                <w:szCs w:val="20"/>
              </w:rPr>
              <w:t xml:space="preserve">          1</w:t>
            </w:r>
          </w:p>
        </w:tc>
        <w:tc>
          <w:tcPr>
            <w:tcW w:w="1439" w:type="dxa"/>
            <w:vAlign w:val="center"/>
          </w:tcPr>
          <w:p w:rsidR="00AC5957" w:rsidRPr="00AC5957" w:rsidP="007240EA" w14:paraId="76CF5C81"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06" w:type="dxa"/>
            <w:vAlign w:val="center"/>
          </w:tcPr>
          <w:p w:rsidR="00AC5957" w:rsidRPr="00AC5957" w:rsidP="007240EA" w14:paraId="0C1CB2AF"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60" w:type="dxa"/>
            <w:vAlign w:val="center"/>
          </w:tcPr>
          <w:p w:rsidR="00AC5957" w:rsidRPr="00AC5957" w:rsidP="007240EA" w14:paraId="43FF93C1" w14:textId="77777777">
            <w:pPr>
              <w:jc w:val="center"/>
              <w:rPr>
                <w:rFonts w:ascii="Arial" w:eastAsia="Calibri" w:hAnsi="Arial" w:cs="Arial"/>
                <w:sz w:val="20"/>
                <w:szCs w:val="20"/>
              </w:rPr>
            </w:pPr>
            <w:r w:rsidRPr="00AC5957">
              <w:rPr>
                <w:rFonts w:ascii="Arial" w:eastAsia="Calibri" w:hAnsi="Arial" w:cs="Arial"/>
                <w:sz w:val="20"/>
                <w:szCs w:val="20"/>
              </w:rPr>
              <w:t>1</w:t>
            </w:r>
          </w:p>
        </w:tc>
      </w:tr>
      <w:tr w14:paraId="1C561048" w14:textId="77777777" w:rsidTr="007240EA">
        <w:tblPrEx>
          <w:tblW w:w="9496" w:type="dxa"/>
          <w:tblLook w:val="04A0"/>
        </w:tblPrEx>
        <w:trPr>
          <w:trHeight w:val="20"/>
        </w:trPr>
        <w:tc>
          <w:tcPr>
            <w:tcW w:w="1430" w:type="dxa"/>
            <w:vMerge/>
            <w:vAlign w:val="center"/>
          </w:tcPr>
          <w:p w:rsidR="00AC5957" w:rsidRPr="00AC5957" w:rsidP="007240EA" w14:paraId="6B9F8BE4" w14:textId="77777777">
            <w:pPr>
              <w:jc w:val="center"/>
              <w:rPr>
                <w:rFonts w:ascii="Arial" w:eastAsia="Calibri" w:hAnsi="Arial" w:cs="Arial"/>
                <w:sz w:val="20"/>
                <w:szCs w:val="20"/>
              </w:rPr>
            </w:pPr>
          </w:p>
        </w:tc>
        <w:tc>
          <w:tcPr>
            <w:tcW w:w="2975" w:type="dxa"/>
            <w:vAlign w:val="center"/>
          </w:tcPr>
          <w:p w:rsidR="00AC5957" w:rsidRPr="00AC5957" w:rsidP="007240EA" w14:paraId="62C68DEE" w14:textId="77777777">
            <w:pPr>
              <w:rPr>
                <w:rFonts w:ascii="Arial" w:eastAsia="Calibri" w:hAnsi="Arial" w:cs="Arial"/>
                <w:sz w:val="20"/>
                <w:szCs w:val="20"/>
              </w:rPr>
            </w:pPr>
            <w:r w:rsidRPr="00AC5957">
              <w:rPr>
                <w:rFonts w:ascii="Arial" w:eastAsia="Calibri" w:hAnsi="Arial" w:cs="Arial"/>
                <w:sz w:val="20"/>
                <w:szCs w:val="20"/>
              </w:rPr>
              <w:t>Hospitalist physician</w:t>
            </w:r>
          </w:p>
        </w:tc>
        <w:tc>
          <w:tcPr>
            <w:tcW w:w="786" w:type="dxa"/>
            <w:vAlign w:val="center"/>
          </w:tcPr>
          <w:p w:rsidR="00AC5957" w:rsidRPr="00AC5957" w:rsidP="007240EA" w14:paraId="763FD713" w14:textId="77777777">
            <w:pPr>
              <w:rPr>
                <w:rFonts w:ascii="Arial" w:eastAsia="Calibri" w:hAnsi="Arial" w:cs="Arial"/>
                <w:sz w:val="20"/>
                <w:szCs w:val="20"/>
              </w:rPr>
            </w:pPr>
            <w:r w:rsidRPr="00AC5957">
              <w:rPr>
                <w:rFonts w:ascii="Arial" w:eastAsia="Calibri" w:hAnsi="Arial" w:cs="Arial"/>
                <w:sz w:val="20"/>
                <w:szCs w:val="20"/>
              </w:rPr>
              <w:t xml:space="preserve">          3</w:t>
            </w:r>
          </w:p>
        </w:tc>
        <w:tc>
          <w:tcPr>
            <w:tcW w:w="1439" w:type="dxa"/>
            <w:vAlign w:val="center"/>
          </w:tcPr>
          <w:p w:rsidR="00AC5957" w:rsidRPr="00AC5957" w:rsidP="007240EA" w14:paraId="0A2AD829"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06" w:type="dxa"/>
            <w:vAlign w:val="center"/>
          </w:tcPr>
          <w:p w:rsidR="00AC5957" w:rsidRPr="00AC5957" w:rsidP="007240EA" w14:paraId="28B351DF" w14:textId="77777777">
            <w:pPr>
              <w:jc w:val="center"/>
              <w:rPr>
                <w:rFonts w:ascii="Arial" w:eastAsia="Calibri" w:hAnsi="Arial" w:cs="Arial"/>
                <w:sz w:val="20"/>
                <w:szCs w:val="20"/>
              </w:rPr>
            </w:pPr>
            <w:r w:rsidRPr="00AC5957">
              <w:rPr>
                <w:rFonts w:ascii="Arial" w:eastAsia="Calibri" w:hAnsi="Arial" w:cs="Arial"/>
                <w:sz w:val="20"/>
                <w:szCs w:val="20"/>
              </w:rPr>
              <w:t>1</w:t>
            </w:r>
          </w:p>
        </w:tc>
        <w:tc>
          <w:tcPr>
            <w:tcW w:w="1460" w:type="dxa"/>
            <w:vAlign w:val="center"/>
          </w:tcPr>
          <w:p w:rsidR="00AC5957" w:rsidRPr="00AC5957" w:rsidP="007240EA" w14:paraId="02589B9A" w14:textId="77777777">
            <w:pPr>
              <w:jc w:val="center"/>
              <w:rPr>
                <w:rFonts w:ascii="Arial" w:eastAsia="Calibri" w:hAnsi="Arial" w:cs="Arial"/>
                <w:sz w:val="20"/>
                <w:szCs w:val="20"/>
              </w:rPr>
            </w:pPr>
            <w:r w:rsidRPr="00AC5957">
              <w:rPr>
                <w:rFonts w:ascii="Arial" w:eastAsia="Calibri" w:hAnsi="Arial" w:cs="Arial"/>
                <w:sz w:val="20"/>
                <w:szCs w:val="20"/>
              </w:rPr>
              <w:t>3</w:t>
            </w:r>
          </w:p>
        </w:tc>
      </w:tr>
      <w:tr w14:paraId="280E110C" w14:textId="77777777" w:rsidTr="007240EA">
        <w:tblPrEx>
          <w:tblW w:w="9496" w:type="dxa"/>
          <w:tblLook w:val="04A0"/>
        </w:tblPrEx>
        <w:trPr>
          <w:trHeight w:val="20"/>
        </w:trPr>
        <w:tc>
          <w:tcPr>
            <w:tcW w:w="1430" w:type="dxa"/>
          </w:tcPr>
          <w:p w:rsidR="00AC5957" w:rsidRPr="00AC5957" w:rsidP="007240EA" w14:paraId="2CBB4984" w14:textId="77777777">
            <w:pPr>
              <w:rPr>
                <w:rFonts w:ascii="Arial" w:eastAsia="Calibri" w:hAnsi="Arial" w:cs="Arial"/>
                <w:sz w:val="20"/>
                <w:szCs w:val="20"/>
              </w:rPr>
            </w:pPr>
            <w:r w:rsidRPr="00AC5957">
              <w:rPr>
                <w:rFonts w:ascii="Arial" w:eastAsia="Calibri" w:hAnsi="Arial" w:cs="Arial"/>
                <w:sz w:val="20"/>
                <w:szCs w:val="20"/>
              </w:rPr>
              <w:t>Total</w:t>
            </w:r>
          </w:p>
        </w:tc>
        <w:tc>
          <w:tcPr>
            <w:tcW w:w="6606" w:type="dxa"/>
            <w:gridSpan w:val="4"/>
            <w:vAlign w:val="center"/>
          </w:tcPr>
          <w:p w:rsidR="00AC5957" w:rsidRPr="00AC5957" w:rsidP="007240EA" w14:paraId="28000FA4" w14:textId="77777777">
            <w:pPr>
              <w:jc w:val="center"/>
              <w:rPr>
                <w:rFonts w:ascii="Arial" w:eastAsia="Calibri" w:hAnsi="Arial" w:cs="Arial"/>
                <w:sz w:val="20"/>
                <w:szCs w:val="20"/>
              </w:rPr>
            </w:pPr>
          </w:p>
        </w:tc>
        <w:tc>
          <w:tcPr>
            <w:tcW w:w="1460" w:type="dxa"/>
            <w:vAlign w:val="center"/>
          </w:tcPr>
          <w:p w:rsidR="00AC5957" w:rsidRPr="00AC5957" w:rsidP="007240EA" w14:paraId="2564D362" w14:textId="77777777">
            <w:pPr>
              <w:jc w:val="center"/>
              <w:rPr>
                <w:rFonts w:ascii="Arial" w:eastAsia="Calibri" w:hAnsi="Arial" w:cs="Arial"/>
                <w:sz w:val="20"/>
                <w:szCs w:val="20"/>
              </w:rPr>
            </w:pPr>
            <w:r w:rsidRPr="00AC5957">
              <w:rPr>
                <w:rFonts w:ascii="Arial" w:eastAsia="Calibri" w:hAnsi="Arial" w:cs="Arial"/>
                <w:sz w:val="20"/>
                <w:szCs w:val="20"/>
              </w:rPr>
              <w:t>22</w:t>
            </w:r>
          </w:p>
        </w:tc>
      </w:tr>
      <w:bookmarkEnd w:id="0"/>
    </w:tbl>
    <w:p w:rsidR="00571D12" w:rsidP="00571D12" w14:paraId="776D4D2C" w14:textId="77777777">
      <w:pPr>
        <w:spacing w:after="0"/>
        <w:rPr>
          <w:rFonts w:ascii="Arial" w:hAnsi="Arial"/>
          <w:b/>
        </w:rPr>
      </w:pPr>
    </w:p>
    <w:p w:rsidR="00B46F2C" w:rsidRPr="00B372FB" w14:paraId="2713BA0E" w14:textId="397F3A09">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E05CB2" w:rsidR="00E05CB2">
        <w:rPr>
          <w:rFonts w:ascii="Arial" w:hAnsi="Arial"/>
        </w:rPr>
        <w:t>$30,614,94</w:t>
      </w:r>
      <w:r w:rsidR="001C4F08">
        <w:rPr>
          <w:rFonts w:ascii="Arial" w:hAnsi="Arial"/>
        </w:rPr>
        <w:t>.</w:t>
      </w:r>
    </w:p>
    <w:p w:rsidR="00B46F2C" w:rsidRPr="00846B36" w:rsidP="00F06866" w14:paraId="2AA45D6E" w14:textId="05969D05">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EA10492" w14:textId="77777777">
      <w:pPr>
        <w:rPr>
          <w:rFonts w:ascii="Arial" w:hAnsi="Arial"/>
          <w:b/>
        </w:rPr>
      </w:pPr>
      <w:r w:rsidRPr="00B372FB">
        <w:rPr>
          <w:rFonts w:ascii="Arial" w:hAnsi="Arial"/>
          <w:b/>
        </w:rPr>
        <w:t>The selection of your targeted respondents</w:t>
      </w:r>
    </w:p>
    <w:p w:rsidR="00B46F2C" w:rsidRPr="00B372FB" w:rsidP="0069403B" w14:paraId="02395D6A" w14:textId="7EEA8253">
      <w:pPr>
        <w:pStyle w:val="ListParagraph"/>
        <w:numPr>
          <w:ilvl w:val="0"/>
          <w:numId w:val="15"/>
        </w:numPr>
        <w:rPr>
          <w:rFonts w:ascii="Arial" w:hAnsi="Arial"/>
        </w:rPr>
      </w:pPr>
      <w:r w:rsidRPr="00B372FB">
        <w:rPr>
          <w:rFonts w:ascii="Arial" w:hAnsi="Arial"/>
        </w:rPr>
        <w:t xml:space="preserve">Do you have a customer list or something similar that defines the universe of potential </w:t>
      </w:r>
      <w:r w:rsidRPr="00B372FB">
        <w:rPr>
          <w:rFonts w:ascii="Arial" w:hAnsi="Arial"/>
        </w:rPr>
        <w:t>respondents</w:t>
      </w:r>
      <w:r w:rsidRPr="00B372FB">
        <w:rPr>
          <w:rFonts w:ascii="Arial" w:hAnsi="Arial"/>
        </w:rPr>
        <w:t xml:space="preserve"> and do you have a sampling plan for selecting from this universe?</w:t>
      </w:r>
      <w:r w:rsidRPr="00B372FB">
        <w:rPr>
          <w:rFonts w:ascii="Arial" w:hAnsi="Arial"/>
        </w:rPr>
        <w:tab/>
        <w:t>[</w:t>
      </w:r>
      <w:r w:rsidRPr="00571D12" w:rsidR="00571D12">
        <w:rPr>
          <w:rFonts w:ascii="Arial" w:hAnsi="Arial"/>
          <w:b/>
          <w:bCs/>
        </w:rPr>
        <w:t>X</w:t>
      </w:r>
      <w:r w:rsidRPr="00B372FB">
        <w:rPr>
          <w:rFonts w:ascii="Arial" w:hAnsi="Arial"/>
        </w:rPr>
        <w:t>] Yes</w:t>
      </w:r>
      <w:r w:rsidRPr="00B372FB">
        <w:rPr>
          <w:rFonts w:ascii="Arial" w:hAnsi="Arial"/>
        </w:rPr>
        <w:tab/>
      </w:r>
      <w:r w:rsidRPr="00B372FB">
        <w:rPr>
          <w:rFonts w:ascii="Arial" w:hAnsi="Arial"/>
        </w:rPr>
        <w:t>[ ]</w:t>
      </w:r>
      <w:r w:rsidRPr="00B372FB">
        <w:rPr>
          <w:rFonts w:ascii="Arial" w:hAnsi="Arial"/>
        </w:rPr>
        <w:t xml:space="preserve"> No</w:t>
      </w:r>
    </w:p>
    <w:p w:rsidR="00B46F2C" w:rsidRPr="005B0447" w:rsidP="00A403BB" w14:paraId="2C0456A4" w14:textId="77777777">
      <w:pPr>
        <w:rPr>
          <w:rFonts w:ascii="Arial" w:hAnsi="Arial"/>
          <w:b/>
          <w:bCs/>
        </w:rPr>
      </w:pPr>
      <w:r w:rsidRPr="005B0447">
        <w:rPr>
          <w:rFonts w:ascii="Arial" w:hAnsi="Arial"/>
          <w:b/>
          <w:bCs/>
        </w:rPr>
        <w:t>If the answer is yes, please provide a description of both below (or attach the sampling plan)?   If the answer is no, please provide a description of how you plan to identify your potential group of respondents and how you will select them?</w:t>
      </w:r>
    </w:p>
    <w:p w:rsidR="005B0447" w:rsidRPr="007C6A95" w:rsidP="005B0447" w14:paraId="254C5017" w14:textId="7BBD6056">
      <w:pPr>
        <w:rPr>
          <w:rFonts w:ascii="Arial" w:hAnsi="Arial"/>
        </w:rPr>
      </w:pPr>
      <w:r w:rsidRPr="2835C985">
        <w:rPr>
          <w:rFonts w:ascii="Arial" w:hAnsi="Arial"/>
        </w:rPr>
        <w:t xml:space="preserve">Potential participants are drawn from a national panel of individuals who have opted in to participate in </w:t>
      </w:r>
      <w:r w:rsidR="000F03BD">
        <w:rPr>
          <w:rFonts w:ascii="Arial" w:hAnsi="Arial"/>
        </w:rPr>
        <w:t>interviews</w:t>
      </w:r>
      <w:r w:rsidRPr="2835C985">
        <w:rPr>
          <w:rFonts w:ascii="Arial" w:hAnsi="Arial"/>
        </w:rPr>
        <w:t xml:space="preserve"> on various topics. The contractor KRC Research will direct a </w:t>
      </w:r>
      <w:r w:rsidRPr="2835C985" w:rsidR="26CA3DD3">
        <w:rPr>
          <w:rFonts w:ascii="Arial" w:hAnsi="Arial"/>
        </w:rPr>
        <w:t xml:space="preserve">vendor </w:t>
      </w:r>
      <w:r w:rsidRPr="2835C985">
        <w:rPr>
          <w:rFonts w:ascii="Arial" w:hAnsi="Arial"/>
        </w:rPr>
        <w:t xml:space="preserve">panel provider to distribute an invitation to screen for the </w:t>
      </w:r>
      <w:r w:rsidR="000F03BD">
        <w:rPr>
          <w:rFonts w:ascii="Arial" w:hAnsi="Arial"/>
        </w:rPr>
        <w:t>interviews</w:t>
      </w:r>
      <w:r w:rsidRPr="2835C985">
        <w:rPr>
          <w:rFonts w:ascii="Arial" w:hAnsi="Arial"/>
        </w:rPr>
        <w:t xml:space="preserve"> to members of its panel, starting with those individuals whose panel profiles suggest they are most likely to qualify </w:t>
      </w:r>
      <w:r w:rsidRPr="2835C985" w:rsidR="00571D12">
        <w:rPr>
          <w:rFonts w:ascii="Arial" w:hAnsi="Arial"/>
        </w:rPr>
        <w:t xml:space="preserve">(e.g., known to be physicians or </w:t>
      </w:r>
      <w:r w:rsidR="00FB259B">
        <w:rPr>
          <w:rFonts w:ascii="Arial" w:hAnsi="Arial"/>
        </w:rPr>
        <w:t>NPs or PAs</w:t>
      </w:r>
      <w:r w:rsidRPr="2835C985" w:rsidR="00571D12">
        <w:rPr>
          <w:rFonts w:ascii="Arial" w:hAnsi="Arial"/>
        </w:rPr>
        <w:t>, have known specialties</w:t>
      </w:r>
      <w:r w:rsidRPr="2835C985">
        <w:rPr>
          <w:rFonts w:ascii="Arial" w:hAnsi="Arial"/>
        </w:rPr>
        <w:t>). When an individual receives the invitation to screen, they will either complete a screening questionnaire online (Attachment 1) or via the phone in a call with a panel provider staff member. Individuals must pass the screening questionnaire without being disqualified based on their answers or due to quotas reached on certain characteristics.</w:t>
      </w:r>
    </w:p>
    <w:p w:rsidR="00B46F2C" w:rsidRPr="00B372FB" w:rsidP="00A403BB" w14:paraId="6F1FE3B3" w14:textId="3E3FEB27">
      <w:pPr>
        <w:rPr>
          <w:rFonts w:ascii="Arial" w:hAnsi="Arial"/>
          <w:b/>
        </w:rPr>
      </w:pPr>
      <w:r>
        <w:rPr>
          <w:rFonts w:ascii="Arial" w:hAnsi="Arial"/>
        </w:rPr>
        <w:t>Eleven</w:t>
      </w:r>
      <w:r w:rsidRPr="00571D12" w:rsidR="00571D12">
        <w:rPr>
          <w:rFonts w:ascii="Arial" w:hAnsi="Arial"/>
        </w:rPr>
        <w:t xml:space="preserve"> participants will be purposively selected from this pool of eligible participants for </w:t>
      </w:r>
      <w:r>
        <w:rPr>
          <w:rFonts w:ascii="Arial" w:hAnsi="Arial"/>
        </w:rPr>
        <w:t>a total of 11 interviews</w:t>
      </w:r>
      <w:r w:rsidRPr="00571D12" w:rsidR="00571D12">
        <w:rPr>
          <w:rFonts w:ascii="Arial" w:hAnsi="Arial"/>
        </w:rPr>
        <w:t xml:space="preserve">. </w:t>
      </w:r>
      <w:r w:rsidRPr="000079A1" w:rsidR="000079A1">
        <w:rPr>
          <w:rFonts w:ascii="Arial" w:hAnsi="Arial"/>
        </w:rPr>
        <w:t xml:space="preserve">In addition to requirements about </w:t>
      </w:r>
      <w:r w:rsidR="006521B7">
        <w:rPr>
          <w:rFonts w:ascii="Arial" w:hAnsi="Arial"/>
        </w:rPr>
        <w:t xml:space="preserve">healthcare provider </w:t>
      </w:r>
      <w:r>
        <w:rPr>
          <w:rFonts w:ascii="Arial" w:hAnsi="Arial"/>
        </w:rPr>
        <w:t>role</w:t>
      </w:r>
      <w:r w:rsidR="006521B7">
        <w:rPr>
          <w:rFonts w:ascii="Arial" w:hAnsi="Arial"/>
        </w:rPr>
        <w:t xml:space="preserve"> and work setting</w:t>
      </w:r>
      <w:r w:rsidRPr="000079A1" w:rsidR="000079A1">
        <w:rPr>
          <w:rFonts w:ascii="Arial" w:hAnsi="Arial"/>
        </w:rPr>
        <w:t>, participants will also be selected to maximize variability across geographic region, age, sex, and race and ethnicity</w:t>
      </w:r>
      <w:r w:rsidR="000079A1">
        <w:rPr>
          <w:rFonts w:ascii="Arial" w:hAnsi="Arial"/>
        </w:rPr>
        <w:t>.</w:t>
      </w:r>
    </w:p>
    <w:p w:rsidR="00B46F2C" w:rsidRPr="00B372FB" w:rsidP="00A403BB" w14:paraId="356F4A88" w14:textId="77777777">
      <w:pPr>
        <w:rPr>
          <w:rFonts w:ascii="Arial" w:hAnsi="Arial"/>
          <w:b/>
        </w:rPr>
      </w:pPr>
      <w:r w:rsidRPr="00B372FB">
        <w:rPr>
          <w:rFonts w:ascii="Arial" w:hAnsi="Arial"/>
          <w:b/>
        </w:rPr>
        <w:t>Administration of the Instrument</w:t>
      </w:r>
    </w:p>
    <w:p w:rsidR="00B46F2C" w:rsidRPr="00B372FB" w:rsidP="00A403BB" w14:paraId="098B0AAB"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3624EBA2" w14:textId="0106203D">
      <w:pPr>
        <w:ind w:left="720"/>
        <w:rPr>
          <w:rFonts w:ascii="Arial" w:hAnsi="Arial"/>
        </w:rPr>
      </w:pPr>
      <w:r w:rsidRPr="00B372FB">
        <w:rPr>
          <w:rFonts w:ascii="Arial" w:hAnsi="Arial"/>
        </w:rPr>
        <w:t>[</w:t>
      </w:r>
      <w:r w:rsidRPr="004372BC" w:rsidR="005B0447">
        <w:rPr>
          <w:rFonts w:ascii="Arial" w:hAnsi="Arial"/>
          <w:b/>
          <w:bCs/>
        </w:rPr>
        <w:t>X</w:t>
      </w:r>
      <w:r w:rsidRPr="00B372FB">
        <w:rPr>
          <w:rFonts w:ascii="Arial" w:hAnsi="Arial"/>
        </w:rPr>
        <w:t xml:space="preserve">] Web-based or other forms of </w:t>
      </w:r>
      <w:r w:rsidRPr="00B372FB">
        <w:rPr>
          <w:rFonts w:ascii="Arial" w:hAnsi="Arial"/>
        </w:rPr>
        <w:t>Social Media</w:t>
      </w:r>
      <w:r w:rsidRPr="00B372FB">
        <w:rPr>
          <w:rFonts w:ascii="Arial" w:hAnsi="Arial"/>
        </w:rPr>
        <w:t xml:space="preserve"> </w:t>
      </w:r>
    </w:p>
    <w:p w:rsidR="00B46F2C" w:rsidRPr="00B372FB" w:rsidP="001B0AAA" w14:paraId="41707174" w14:textId="430AD846">
      <w:pPr>
        <w:ind w:left="720"/>
        <w:rPr>
          <w:rFonts w:ascii="Arial" w:hAnsi="Arial"/>
        </w:rPr>
      </w:pPr>
      <w:r w:rsidRPr="00B372FB">
        <w:rPr>
          <w:rFonts w:ascii="Arial" w:hAnsi="Arial"/>
        </w:rPr>
        <w:t>[</w:t>
      </w:r>
      <w:r w:rsidR="004372BC">
        <w:rPr>
          <w:rFonts w:ascii="Arial" w:hAnsi="Arial"/>
        </w:rPr>
        <w:t xml:space="preserve">  </w:t>
      </w:r>
      <w:r w:rsidRPr="00B372FB">
        <w:rPr>
          <w:rFonts w:ascii="Arial" w:hAnsi="Arial"/>
        </w:rPr>
        <w:t>]</w:t>
      </w:r>
      <w:r w:rsidRPr="00B372FB">
        <w:rPr>
          <w:rFonts w:ascii="Arial" w:hAnsi="Arial"/>
        </w:rPr>
        <w:t xml:space="preserve"> Telephone</w:t>
      </w:r>
      <w:r w:rsidRPr="00B372FB">
        <w:rPr>
          <w:rFonts w:ascii="Arial" w:hAnsi="Arial"/>
        </w:rPr>
        <w:tab/>
      </w:r>
    </w:p>
    <w:p w:rsidR="00B46F2C" w:rsidRPr="00B372FB" w:rsidP="001B0AAA" w14:paraId="11BD538C" w14:textId="77777777">
      <w:pPr>
        <w:ind w:left="720"/>
        <w:rPr>
          <w:rFonts w:ascii="Arial" w:hAnsi="Arial"/>
        </w:rPr>
      </w:pPr>
      <w:r w:rsidRPr="00B372FB">
        <w:rPr>
          <w:rFonts w:ascii="Arial" w:hAnsi="Arial"/>
        </w:rPr>
        <w:t>[  ]</w:t>
      </w:r>
      <w:r w:rsidRPr="00B372FB">
        <w:rPr>
          <w:rFonts w:ascii="Arial" w:hAnsi="Arial"/>
        </w:rPr>
        <w:t xml:space="preserve"> In-person</w:t>
      </w:r>
      <w:r w:rsidRPr="00B372FB">
        <w:rPr>
          <w:rFonts w:ascii="Arial" w:hAnsi="Arial"/>
        </w:rPr>
        <w:tab/>
      </w:r>
    </w:p>
    <w:p w:rsidR="00B46F2C" w:rsidRPr="00B372FB" w:rsidP="001B0AAA" w14:paraId="273AE49F" w14:textId="77777777">
      <w:pPr>
        <w:ind w:left="720"/>
        <w:rPr>
          <w:rFonts w:ascii="Arial" w:hAnsi="Arial"/>
        </w:rPr>
      </w:pPr>
      <w:r w:rsidRPr="00B372FB">
        <w:rPr>
          <w:rFonts w:ascii="Arial" w:hAnsi="Arial"/>
        </w:rPr>
        <w:t>[  ]</w:t>
      </w:r>
      <w:r w:rsidRPr="00B372FB">
        <w:rPr>
          <w:rFonts w:ascii="Arial" w:hAnsi="Arial"/>
        </w:rPr>
        <w:t xml:space="preserve"> Mail </w:t>
      </w:r>
    </w:p>
    <w:p w:rsidR="00B46F2C" w:rsidRPr="00B372FB" w:rsidP="001B0AAA" w14:paraId="19617B89" w14:textId="77777777">
      <w:pPr>
        <w:ind w:left="720"/>
        <w:rPr>
          <w:rFonts w:ascii="Arial" w:hAnsi="Arial"/>
        </w:rPr>
      </w:pPr>
      <w:r w:rsidRPr="00B372FB">
        <w:rPr>
          <w:rFonts w:ascii="Arial" w:hAnsi="Arial"/>
        </w:rPr>
        <w:t>[  ]</w:t>
      </w:r>
      <w:r w:rsidRPr="00B372FB">
        <w:rPr>
          <w:rFonts w:ascii="Arial" w:hAnsi="Arial"/>
        </w:rPr>
        <w:t xml:space="preserve"> Other, Explain</w:t>
      </w:r>
    </w:p>
    <w:p w:rsidR="00B46F2C" w:rsidRPr="00B372FB" w:rsidP="00F24CFC" w14:paraId="4BCCED18" w14:textId="3C9950A0">
      <w:pPr>
        <w:pStyle w:val="ListParagraph"/>
        <w:numPr>
          <w:ilvl w:val="0"/>
          <w:numId w:val="17"/>
        </w:numPr>
        <w:rPr>
          <w:rFonts w:ascii="Arial" w:hAnsi="Arial"/>
        </w:rPr>
      </w:pPr>
      <w:r w:rsidRPr="00B372FB">
        <w:rPr>
          <w:rFonts w:ascii="Arial" w:hAnsi="Arial"/>
        </w:rPr>
        <w:t>Will interviewers or facilitators be used?  [</w:t>
      </w:r>
      <w:r w:rsidRPr="004372BC" w:rsidR="005B0447">
        <w:rPr>
          <w:rFonts w:ascii="Arial" w:hAnsi="Arial"/>
          <w:b/>
          <w:bCs/>
        </w:rPr>
        <w:t>X</w:t>
      </w:r>
      <w:r w:rsidRPr="00B372FB">
        <w:rPr>
          <w:rFonts w:ascii="Arial" w:hAnsi="Arial"/>
        </w:rPr>
        <w:t xml:space="preserve">] Yes </w:t>
      </w:r>
      <w:r w:rsidRPr="00B372FB">
        <w:rPr>
          <w:rFonts w:ascii="Arial" w:hAnsi="Arial"/>
        </w:rPr>
        <w:t>[  ]</w:t>
      </w:r>
      <w:r w:rsidRPr="00B372FB">
        <w:rPr>
          <w:rFonts w:ascii="Arial" w:hAnsi="Arial"/>
        </w:rPr>
        <w:t xml:space="preserve"> No</w:t>
      </w:r>
    </w:p>
    <w:p w:rsidR="00B46F2C" w:rsidRPr="00B372FB" w:rsidP="00F24CFC" w14:paraId="0FB07FA6" w14:textId="77777777">
      <w:pPr>
        <w:pStyle w:val="ListParagraph"/>
        <w:ind w:left="360"/>
        <w:rPr>
          <w:rFonts w:ascii="Arial" w:hAnsi="Arial"/>
        </w:rPr>
      </w:pPr>
      <w:r w:rsidRPr="00B372FB">
        <w:rPr>
          <w:rFonts w:ascii="Arial" w:hAnsi="Arial"/>
        </w:rPr>
        <w:t xml:space="preserve"> </w:t>
      </w:r>
    </w:p>
    <w:p w:rsidR="00B46F2C" w:rsidRPr="00B372FB" w:rsidP="0024521E" w14:paraId="011DB330"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4372BC" w:rsidP="00F24CFC" w14:paraId="33697EEA" w14:textId="77777777">
      <w:pPr>
        <w:pStyle w:val="Heading2"/>
        <w:tabs>
          <w:tab w:val="left" w:pos="900"/>
        </w:tabs>
        <w:ind w:right="-180"/>
        <w:rPr>
          <w:rFonts w:ascii="Arial" w:hAnsi="Arial"/>
          <w:sz w:val="28"/>
        </w:rPr>
      </w:pPr>
    </w:p>
    <w:p w:rsidR="004372BC" w:rsidP="00F24CFC" w14:paraId="5B5BF8CB" w14:textId="77777777">
      <w:pPr>
        <w:pStyle w:val="Heading2"/>
        <w:tabs>
          <w:tab w:val="left" w:pos="900"/>
        </w:tabs>
        <w:ind w:right="-180"/>
        <w:rPr>
          <w:rFonts w:ascii="Arial" w:hAnsi="Arial"/>
          <w:sz w:val="28"/>
        </w:rPr>
      </w:pPr>
    </w:p>
    <w:p w:rsidR="00A13253" w:rsidP="004372BC" w14:paraId="6B6FEE89" w14:textId="7136B8C9">
      <w:pPr>
        <w:pStyle w:val="Heading2"/>
        <w:pageBreakBefore/>
        <w:tabs>
          <w:tab w:val="left" w:pos="900"/>
        </w:tabs>
        <w:ind w:right="-187"/>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401EDD28"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7B170F62" w14:textId="77777777">
      <w:pPr>
        <w:rPr>
          <w:rFonts w:ascii="Arial" w:hAnsi="Arial"/>
          <w:b/>
        </w:rPr>
      </w:pPr>
    </w:p>
    <w:p w:rsidR="00B46F2C" w:rsidRPr="00B372FB" w:rsidP="00F24CFC" w14:paraId="3EB62A39" w14:textId="77777777">
      <w:pPr>
        <w:rPr>
          <w:rFonts w:ascii="Arial" w:hAnsi="Arial"/>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6D7E9DDA"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2D7AA989"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55C6B1A1"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4299448E"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0CE7D7FA"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 xml:space="preserve">If you answer yes to the question, please describe the </w:t>
      </w:r>
      <w:r w:rsidRPr="00B372FB">
        <w:rPr>
          <w:rFonts w:ascii="Arial" w:hAnsi="Arial"/>
        </w:rPr>
        <w:t>incentive</w:t>
      </w:r>
      <w:r w:rsidRPr="00B372FB">
        <w:rPr>
          <w:rFonts w:ascii="Arial" w:hAnsi="Arial"/>
        </w:rPr>
        <w:t xml:space="preserve"> and provide a justification for the amount.</w:t>
      </w:r>
    </w:p>
    <w:p w:rsidR="00B46F2C" w:rsidRPr="00B372FB" w:rsidP="00F24CFC" w14:paraId="2319A8BE" w14:textId="77777777">
      <w:pPr>
        <w:rPr>
          <w:rFonts w:ascii="Arial" w:hAnsi="Arial"/>
          <w:b/>
        </w:rPr>
      </w:pPr>
      <w:r w:rsidRPr="00B372FB">
        <w:rPr>
          <w:rFonts w:ascii="Arial" w:hAnsi="Arial"/>
          <w:b/>
        </w:rPr>
        <w:t>BURDEN HOURS:</w:t>
      </w:r>
    </w:p>
    <w:p w:rsidR="00B46F2C" w:rsidRPr="00B372FB" w:rsidP="00F24CFC" w14:paraId="2A6B35A0"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6DF5023B"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6B6379BB"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6241F524"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176649CF"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4A2A5AF9"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55F0D4F4"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13266DF5"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44551743"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F46B64">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3993555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05CC50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26001171">
    <w:abstractNumId w:val="11"/>
  </w:num>
  <w:num w:numId="2" w16cid:durableId="782192017">
    <w:abstractNumId w:val="17"/>
  </w:num>
  <w:num w:numId="3" w16cid:durableId="1230575320">
    <w:abstractNumId w:val="16"/>
  </w:num>
  <w:num w:numId="4" w16cid:durableId="422532433">
    <w:abstractNumId w:val="18"/>
  </w:num>
  <w:num w:numId="5" w16cid:durableId="597061613">
    <w:abstractNumId w:val="3"/>
  </w:num>
  <w:num w:numId="6" w16cid:durableId="1510564662">
    <w:abstractNumId w:val="1"/>
  </w:num>
  <w:num w:numId="7" w16cid:durableId="393821088">
    <w:abstractNumId w:val="9"/>
  </w:num>
  <w:num w:numId="8" w16cid:durableId="1910457845">
    <w:abstractNumId w:val="14"/>
  </w:num>
  <w:num w:numId="9" w16cid:durableId="671376927">
    <w:abstractNumId w:val="10"/>
  </w:num>
  <w:num w:numId="10" w16cid:durableId="1949853155">
    <w:abstractNumId w:val="2"/>
  </w:num>
  <w:num w:numId="11" w16cid:durableId="1447312126">
    <w:abstractNumId w:val="6"/>
  </w:num>
  <w:num w:numId="12" w16cid:durableId="532571746">
    <w:abstractNumId w:val="7"/>
  </w:num>
  <w:num w:numId="13" w16cid:durableId="863246590">
    <w:abstractNumId w:val="0"/>
  </w:num>
  <w:num w:numId="14" w16cid:durableId="786045784">
    <w:abstractNumId w:val="15"/>
  </w:num>
  <w:num w:numId="15" w16cid:durableId="1762724449">
    <w:abstractNumId w:val="13"/>
  </w:num>
  <w:num w:numId="16" w16cid:durableId="1415544777">
    <w:abstractNumId w:val="12"/>
  </w:num>
  <w:num w:numId="17" w16cid:durableId="807406368">
    <w:abstractNumId w:val="4"/>
  </w:num>
  <w:num w:numId="18" w16cid:durableId="1958826791">
    <w:abstractNumId w:val="5"/>
  </w:num>
  <w:num w:numId="19" w16cid:durableId="605043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9A1"/>
    <w:rsid w:val="00023A57"/>
    <w:rsid w:val="00035CE0"/>
    <w:rsid w:val="00047A64"/>
    <w:rsid w:val="00067329"/>
    <w:rsid w:val="000B2838"/>
    <w:rsid w:val="000D44CA"/>
    <w:rsid w:val="000E200B"/>
    <w:rsid w:val="000F03BD"/>
    <w:rsid w:val="000F68BE"/>
    <w:rsid w:val="00113685"/>
    <w:rsid w:val="001927A4"/>
    <w:rsid w:val="00194AC6"/>
    <w:rsid w:val="001A23B0"/>
    <w:rsid w:val="001A25CC"/>
    <w:rsid w:val="001B0AAA"/>
    <w:rsid w:val="001C39F7"/>
    <w:rsid w:val="001C4F08"/>
    <w:rsid w:val="001D0776"/>
    <w:rsid w:val="001E5F40"/>
    <w:rsid w:val="001F135F"/>
    <w:rsid w:val="00200033"/>
    <w:rsid w:val="00237B48"/>
    <w:rsid w:val="0024521E"/>
    <w:rsid w:val="00263C3D"/>
    <w:rsid w:val="00274D0B"/>
    <w:rsid w:val="002821FF"/>
    <w:rsid w:val="00297165"/>
    <w:rsid w:val="002B378C"/>
    <w:rsid w:val="002B3C95"/>
    <w:rsid w:val="002C410D"/>
    <w:rsid w:val="002D0B92"/>
    <w:rsid w:val="002F2EF9"/>
    <w:rsid w:val="002F5D2B"/>
    <w:rsid w:val="00303673"/>
    <w:rsid w:val="00303F23"/>
    <w:rsid w:val="003675DB"/>
    <w:rsid w:val="003C0B83"/>
    <w:rsid w:val="003D5BBE"/>
    <w:rsid w:val="003D67B3"/>
    <w:rsid w:val="003E3C61"/>
    <w:rsid w:val="003F1C5B"/>
    <w:rsid w:val="0041337D"/>
    <w:rsid w:val="00434E33"/>
    <w:rsid w:val="004372BC"/>
    <w:rsid w:val="00441434"/>
    <w:rsid w:val="0045264C"/>
    <w:rsid w:val="004876EC"/>
    <w:rsid w:val="004A1EE6"/>
    <w:rsid w:val="004D6E14"/>
    <w:rsid w:val="005009B0"/>
    <w:rsid w:val="00512CA7"/>
    <w:rsid w:val="00571D12"/>
    <w:rsid w:val="00580002"/>
    <w:rsid w:val="0058605F"/>
    <w:rsid w:val="005927D6"/>
    <w:rsid w:val="005A1006"/>
    <w:rsid w:val="005B0447"/>
    <w:rsid w:val="005D46C6"/>
    <w:rsid w:val="005E714A"/>
    <w:rsid w:val="005F4971"/>
    <w:rsid w:val="006140A0"/>
    <w:rsid w:val="00630352"/>
    <w:rsid w:val="00636621"/>
    <w:rsid w:val="00642B49"/>
    <w:rsid w:val="006521B7"/>
    <w:rsid w:val="006832D9"/>
    <w:rsid w:val="0069403B"/>
    <w:rsid w:val="006D5A3E"/>
    <w:rsid w:val="006E12B5"/>
    <w:rsid w:val="006F3DDE"/>
    <w:rsid w:val="00704678"/>
    <w:rsid w:val="007240EA"/>
    <w:rsid w:val="007425E7"/>
    <w:rsid w:val="007C6A95"/>
    <w:rsid w:val="007D56BA"/>
    <w:rsid w:val="00802607"/>
    <w:rsid w:val="008101A5"/>
    <w:rsid w:val="00822664"/>
    <w:rsid w:val="00840FCA"/>
    <w:rsid w:val="00843796"/>
    <w:rsid w:val="00846B36"/>
    <w:rsid w:val="00895229"/>
    <w:rsid w:val="008F0203"/>
    <w:rsid w:val="008F27FD"/>
    <w:rsid w:val="008F50D4"/>
    <w:rsid w:val="009004CF"/>
    <w:rsid w:val="00913AC1"/>
    <w:rsid w:val="009239AA"/>
    <w:rsid w:val="00935ADA"/>
    <w:rsid w:val="00946B6C"/>
    <w:rsid w:val="00955A71"/>
    <w:rsid w:val="0096108F"/>
    <w:rsid w:val="009C13B9"/>
    <w:rsid w:val="009C41D1"/>
    <w:rsid w:val="009D01A2"/>
    <w:rsid w:val="009F14FD"/>
    <w:rsid w:val="009F5923"/>
    <w:rsid w:val="00A07294"/>
    <w:rsid w:val="00A13253"/>
    <w:rsid w:val="00A403BB"/>
    <w:rsid w:val="00A674DF"/>
    <w:rsid w:val="00A83AA6"/>
    <w:rsid w:val="00AC5957"/>
    <w:rsid w:val="00AE1809"/>
    <w:rsid w:val="00B32078"/>
    <w:rsid w:val="00B372FB"/>
    <w:rsid w:val="00B46F2C"/>
    <w:rsid w:val="00B80D76"/>
    <w:rsid w:val="00B85006"/>
    <w:rsid w:val="00BA2105"/>
    <w:rsid w:val="00BA7E06"/>
    <w:rsid w:val="00BB43B5"/>
    <w:rsid w:val="00BB6219"/>
    <w:rsid w:val="00BB62D8"/>
    <w:rsid w:val="00BD290F"/>
    <w:rsid w:val="00C1435C"/>
    <w:rsid w:val="00C14CC4"/>
    <w:rsid w:val="00C33C52"/>
    <w:rsid w:val="00C40D8B"/>
    <w:rsid w:val="00C8407A"/>
    <w:rsid w:val="00C8488C"/>
    <w:rsid w:val="00C86E91"/>
    <w:rsid w:val="00CA05DF"/>
    <w:rsid w:val="00CA2650"/>
    <w:rsid w:val="00CB1078"/>
    <w:rsid w:val="00CC6FAF"/>
    <w:rsid w:val="00D1107D"/>
    <w:rsid w:val="00D24698"/>
    <w:rsid w:val="00D53192"/>
    <w:rsid w:val="00D6383F"/>
    <w:rsid w:val="00D71221"/>
    <w:rsid w:val="00D97DB9"/>
    <w:rsid w:val="00DB344C"/>
    <w:rsid w:val="00DB59D0"/>
    <w:rsid w:val="00DC33D3"/>
    <w:rsid w:val="00DF1B47"/>
    <w:rsid w:val="00E05CB2"/>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5956"/>
    <w:rsid w:val="00F24CFC"/>
    <w:rsid w:val="00F3170F"/>
    <w:rsid w:val="00F4017B"/>
    <w:rsid w:val="00F45E35"/>
    <w:rsid w:val="00F46B64"/>
    <w:rsid w:val="00F976B0"/>
    <w:rsid w:val="00FA6DE7"/>
    <w:rsid w:val="00FA7D59"/>
    <w:rsid w:val="00FB259B"/>
    <w:rsid w:val="00FC0A8E"/>
    <w:rsid w:val="00FE2FA6"/>
    <w:rsid w:val="00FE3DF2"/>
    <w:rsid w:val="1BD501EB"/>
    <w:rsid w:val="26CA3DD3"/>
    <w:rsid w:val="2835C985"/>
    <w:rsid w:val="6A5E26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A36F76D"/>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table" w:customStyle="1" w:styleId="TableGrid1">
    <w:name w:val="Table Grid1"/>
    <w:basedOn w:val="TableNormal"/>
    <w:next w:val="TableGrid"/>
    <w:uiPriority w:val="59"/>
    <w:rsid w:val="00571D12"/>
    <w:pPr>
      <w:spacing w:after="0" w:line="240" w:lineRule="auto"/>
    </w:pPr>
    <w:rPr>
      <w:rFonts w:ascii="Calibri" w:hAnsi="Calibri" w:eastAsia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4F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4" ma:contentTypeDescription="Create a new document." ma:contentTypeScope="" ma:versionID="c0c84bbc0bc0ad749be047aa25988207">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142487f7065590347da19a700c7bb65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C7EE5-3F30-4FDE-B813-78BAB40B9785}">
  <ds:schemaRefs>
    <ds:schemaRef ds:uri="http://www.w3.org/XML/1998/namespace"/>
    <ds:schemaRef ds:uri="http://schemas.microsoft.com/office/infopath/2007/PartnerControls"/>
    <ds:schemaRef ds:uri="d308411c-19e0-4adf-9776-77db86638b89"/>
    <ds:schemaRef ds:uri="http://purl.org/dc/dcmitype/"/>
    <ds:schemaRef ds:uri="http://schemas.microsoft.com/office/2006/documentManagement/types"/>
    <ds:schemaRef ds:uri="dba045a2-11ea-4710-8468-370a91de387f"/>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BA176B93-73E0-400A-B640-2DA4967C3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17F94-8BC6-47C6-A0B2-D0C316CAD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1202</Words>
  <Characters>6387</Characters>
  <Application>Microsoft Office Word</Application>
  <DocSecurity>0</DocSecurity>
  <Lines>53</Lines>
  <Paragraphs>15</Paragraphs>
  <ScaleCrop>false</ScaleCrop>
  <Company>ssa</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Ruddell, Mike (WAS-KRC)</cp:lastModifiedBy>
  <cp:revision>34</cp:revision>
  <cp:lastPrinted>2012-08-06T16:52:00Z</cp:lastPrinted>
  <dcterms:created xsi:type="dcterms:W3CDTF">2023-11-17T19:23:00Z</dcterms:created>
  <dcterms:modified xsi:type="dcterms:W3CDTF">2024-04-12T14:05:00Z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2a4b15d8-3de7-48ca-b908-2bea89fa842d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2023-11-17T19:23:56Z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