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497F" w:rsidP="007E33BB" w14:paraId="1F3E5662" w14:textId="77777777">
      <w:pPr>
        <w:pStyle w:val="Heading1"/>
        <w:rPr>
          <w:rFonts w:eastAsia="Calibri"/>
          <w:sz w:val="28"/>
          <w:szCs w:val="28"/>
        </w:rPr>
      </w:pPr>
    </w:p>
    <w:p w:rsidR="007E33BB" w:rsidRPr="00ED6601" w:rsidP="007E33BB" w14:paraId="6FA8B5D8" w14:textId="7F559E81">
      <w:pPr>
        <w:pStyle w:val="Heading1"/>
        <w:rPr>
          <w:rFonts w:eastAsia="Calibri"/>
          <w:sz w:val="28"/>
          <w:szCs w:val="28"/>
        </w:rPr>
      </w:pPr>
      <w:r>
        <w:rPr>
          <w:rFonts w:eastAsia="Calibri"/>
          <w:sz w:val="28"/>
          <w:szCs w:val="28"/>
        </w:rPr>
        <w:t>CDC OneLab</w:t>
      </w:r>
      <w:r w:rsidRPr="00ED6601" w:rsidR="00916432">
        <w:rPr>
          <w:rFonts w:eastAsia="Calibri"/>
          <w:sz w:val="28"/>
          <w:szCs w:val="28"/>
        </w:rPr>
        <w:t xml:space="preserve"> </w:t>
      </w:r>
      <w:r w:rsidRPr="00ED6601">
        <w:rPr>
          <w:rFonts w:eastAsia="Calibri"/>
          <w:sz w:val="28"/>
          <w:szCs w:val="28"/>
        </w:rPr>
        <w:t xml:space="preserve">Focus Group </w:t>
      </w:r>
      <w:r w:rsidRPr="00ED6601" w:rsidR="00420F57">
        <w:rPr>
          <w:rFonts w:eastAsia="Calibri"/>
          <w:sz w:val="28"/>
          <w:szCs w:val="28"/>
        </w:rPr>
        <w:t xml:space="preserve">Informed Consent </w:t>
      </w:r>
      <w:r w:rsidRPr="00ED6601" w:rsidR="00916432">
        <w:rPr>
          <w:rFonts w:eastAsia="Calibri"/>
          <w:sz w:val="28"/>
          <w:szCs w:val="28"/>
        </w:rPr>
        <w:t>Form</w:t>
      </w:r>
    </w:p>
    <w:p w:rsidR="007E33BB" w:rsidRPr="00511A56" w:rsidP="007E33BB" w14:paraId="365521B2" w14:textId="77777777">
      <w:pPr>
        <w:pStyle w:val="Heading2"/>
      </w:pPr>
      <w:r w:rsidRPr="00511A56">
        <w:rPr>
          <w:rFonts w:eastAsia="Calibri"/>
        </w:rPr>
        <w:t>Background</w:t>
      </w:r>
      <w:r>
        <w:rPr>
          <w:rFonts w:eastAsia="Calibri"/>
        </w:rPr>
        <w:t xml:space="preserve"> and Purpose</w:t>
      </w:r>
    </w:p>
    <w:p w:rsidR="000764E3" w:rsidRPr="00C03052" w:rsidP="00ED6601" w14:paraId="0B7747AF" w14:textId="22229D91">
      <w:pPr>
        <w:rPr>
          <w:rFonts w:eastAsia="Calibri" w:cstheme="minorHAnsi"/>
          <w:sz w:val="24"/>
          <w:szCs w:val="24"/>
        </w:rPr>
      </w:pPr>
      <w:r w:rsidRPr="00C03052">
        <w:rPr>
          <w:rFonts w:eastAsia="Calibri" w:cstheme="minorHAnsi"/>
          <w:sz w:val="24"/>
          <w:szCs w:val="24"/>
        </w:rPr>
        <w:t xml:space="preserve">The purpose of the focus group is to gather feedback from CDC OneLab </w:t>
      </w:r>
      <w:r w:rsidR="00C03052">
        <w:rPr>
          <w:rFonts w:eastAsia="Calibri" w:cstheme="minorHAnsi"/>
          <w:sz w:val="24"/>
          <w:szCs w:val="24"/>
        </w:rPr>
        <w:t>m</w:t>
      </w:r>
      <w:r w:rsidRPr="00C03052">
        <w:rPr>
          <w:rFonts w:eastAsia="Calibri" w:cstheme="minorHAnsi"/>
          <w:sz w:val="24"/>
          <w:szCs w:val="24"/>
        </w:rPr>
        <w:t xml:space="preserve">embers </w:t>
      </w:r>
      <w:r w:rsidRPr="00C03052" w:rsidR="008F4C0D">
        <w:rPr>
          <w:rFonts w:eastAsia="Calibri" w:cstheme="minorHAnsi"/>
          <w:sz w:val="24"/>
          <w:szCs w:val="24"/>
        </w:rPr>
        <w:t xml:space="preserve">to identify opportunities to improve </w:t>
      </w:r>
      <w:r w:rsidRPr="00C03052" w:rsidR="008F4C0D">
        <w:rPr>
          <w:rFonts w:eastAsia="Calibri" w:cstheme="minorHAnsi"/>
          <w:sz w:val="24"/>
          <w:szCs w:val="24"/>
        </w:rPr>
        <w:t>OneLab’s</w:t>
      </w:r>
      <w:r w:rsidRPr="00C03052" w:rsidR="008F4C0D">
        <w:rPr>
          <w:rFonts w:eastAsia="Calibri" w:cstheme="minorHAnsi"/>
          <w:sz w:val="24"/>
          <w:szCs w:val="24"/>
        </w:rPr>
        <w:t xml:space="preserve"> development and dissemination of relevant and timely education and training resources. </w:t>
      </w:r>
      <w:r w:rsidRPr="00C03052">
        <w:rPr>
          <w:rFonts w:eastAsia="Calibri" w:cstheme="minorHAnsi"/>
          <w:sz w:val="24"/>
          <w:szCs w:val="24"/>
        </w:rPr>
        <w:t xml:space="preserve"> </w:t>
      </w:r>
      <w:r w:rsidRPr="00C03052" w:rsidR="00327A77">
        <w:rPr>
          <w:rFonts w:eastAsia="Calibri" w:cstheme="minorHAnsi"/>
          <w:sz w:val="24"/>
          <w:szCs w:val="24"/>
        </w:rPr>
        <w:t>Also, to u</w:t>
      </w:r>
      <w:r w:rsidRPr="00C03052" w:rsidR="004543B8">
        <w:rPr>
          <w:rFonts w:eastAsia="Calibri" w:cstheme="minorHAnsi"/>
          <w:sz w:val="24"/>
          <w:szCs w:val="24"/>
        </w:rPr>
        <w:t>nderstand the overall OneLab user experience and the experience of each OneLab element to better serve the training and development needs among laboratory workforce and testing community.</w:t>
      </w:r>
      <w:r w:rsidRPr="00C03052" w:rsidR="0083703C">
        <w:rPr>
          <w:sz w:val="24"/>
          <w:szCs w:val="24"/>
        </w:rPr>
        <w:t xml:space="preserve"> </w:t>
      </w:r>
      <w:r w:rsidRPr="00C03052" w:rsidR="0083703C">
        <w:rPr>
          <w:rFonts w:eastAsia="Calibri" w:cstheme="minorHAnsi"/>
          <w:sz w:val="24"/>
          <w:szCs w:val="24"/>
        </w:rPr>
        <w:t xml:space="preserve">Your insights will help us improve the </w:t>
      </w:r>
      <w:r w:rsidRPr="00C03052" w:rsidR="000A7082">
        <w:rPr>
          <w:rFonts w:eastAsia="Calibri" w:cstheme="minorHAnsi"/>
          <w:sz w:val="24"/>
          <w:szCs w:val="24"/>
        </w:rPr>
        <w:t>overall OneLab</w:t>
      </w:r>
      <w:r w:rsidRPr="00C03052" w:rsidR="0083703C">
        <w:rPr>
          <w:rFonts w:eastAsia="Calibri" w:cstheme="minorHAnsi"/>
          <w:sz w:val="24"/>
          <w:szCs w:val="24"/>
        </w:rPr>
        <w:t xml:space="preserve"> in the Training and Workforce Development Branch (TWDB).  </w:t>
      </w:r>
    </w:p>
    <w:p w:rsidR="006134E2" w:rsidRPr="00C03052" w:rsidP="00A03F31" w14:paraId="21D81ECA" w14:textId="77777777">
      <w:pPr>
        <w:rPr>
          <w:rFonts w:cstheme="minorHAnsi"/>
          <w:sz w:val="24"/>
          <w:szCs w:val="24"/>
        </w:rPr>
      </w:pPr>
      <w:r w:rsidRPr="00C03052">
        <w:rPr>
          <w:rFonts w:cstheme="minorHAnsi"/>
          <w:sz w:val="24"/>
          <w:szCs w:val="24"/>
        </w:rPr>
        <w:t xml:space="preserve">Your participation in this focus group is completely voluntary. You can refuse to participate with no penalty or negative results. You can choose to respond to specific topics during our conversation and not to others. You can also choose to stop participating entirely at any time. </w:t>
      </w:r>
    </w:p>
    <w:p w:rsidR="000764E3" w:rsidP="000764E3" w14:paraId="0DC4454B" w14:textId="3255D4F9">
      <w:pPr>
        <w:pStyle w:val="Heading2"/>
        <w:rPr>
          <w:rFonts w:eastAsia="Calibri"/>
        </w:rPr>
      </w:pPr>
      <w:r>
        <w:rPr>
          <w:rFonts w:eastAsia="Calibri"/>
        </w:rPr>
        <w:t>Procedure</w:t>
      </w:r>
    </w:p>
    <w:p w:rsidR="006134E2" w:rsidRPr="00A03F31" w:rsidP="00A03F31" w14:paraId="06CA293F" w14:textId="32B2F612">
      <w:pPr>
        <w:rPr>
          <w:sz w:val="24"/>
          <w:szCs w:val="24"/>
        </w:rPr>
      </w:pPr>
      <w:r w:rsidRPr="00A03F31">
        <w:rPr>
          <w:sz w:val="24"/>
          <w:szCs w:val="24"/>
        </w:rPr>
        <w:t>The focus group will last approximately</w:t>
      </w:r>
      <w:r w:rsidR="005118CB">
        <w:rPr>
          <w:sz w:val="24"/>
          <w:szCs w:val="24"/>
        </w:rPr>
        <w:t xml:space="preserve"> 1 hour and </w:t>
      </w:r>
      <w:r w:rsidR="00257A67">
        <w:rPr>
          <w:sz w:val="24"/>
          <w:szCs w:val="24"/>
        </w:rPr>
        <w:t>4</w:t>
      </w:r>
      <w:r w:rsidR="005118CB">
        <w:rPr>
          <w:sz w:val="24"/>
          <w:szCs w:val="24"/>
        </w:rPr>
        <w:t xml:space="preserve">7 minutes </w:t>
      </w:r>
      <w:r w:rsidRPr="00A03F31">
        <w:rPr>
          <w:sz w:val="24"/>
          <w:szCs w:val="24"/>
        </w:rPr>
        <w:t xml:space="preserve">via Zoom and will be facilitated by a CDC contractor or CDC </w:t>
      </w:r>
      <w:r w:rsidRPr="00A03F31" w:rsidR="001F3C5B">
        <w:rPr>
          <w:sz w:val="24"/>
          <w:szCs w:val="24"/>
        </w:rPr>
        <w:t>Federal Employee</w:t>
      </w:r>
      <w:r w:rsidRPr="00A03F31">
        <w:rPr>
          <w:sz w:val="24"/>
          <w:szCs w:val="24"/>
        </w:rPr>
        <w:t xml:space="preserve">. The focus group will include no more than a total of 5 </w:t>
      </w:r>
      <w:r w:rsidRPr="00A03F31" w:rsidR="001F3C5B">
        <w:rPr>
          <w:sz w:val="24"/>
          <w:szCs w:val="24"/>
        </w:rPr>
        <w:t>laboratory professional</w:t>
      </w:r>
      <w:r w:rsidR="00705A26">
        <w:rPr>
          <w:sz w:val="24"/>
          <w:szCs w:val="24"/>
        </w:rPr>
        <w:t xml:space="preserve">s </w:t>
      </w:r>
      <w:r w:rsidRPr="00A03F31" w:rsidR="001F3C5B">
        <w:rPr>
          <w:sz w:val="24"/>
          <w:szCs w:val="24"/>
        </w:rPr>
        <w:t xml:space="preserve">(i.e. </w:t>
      </w:r>
      <w:r w:rsidR="00705A26">
        <w:rPr>
          <w:sz w:val="24"/>
          <w:szCs w:val="24"/>
        </w:rPr>
        <w:t>l</w:t>
      </w:r>
      <w:r w:rsidRPr="00A03F31" w:rsidR="003B2601">
        <w:rPr>
          <w:sz w:val="24"/>
          <w:szCs w:val="24"/>
        </w:rPr>
        <w:t xml:space="preserve">aboratory general staff, </w:t>
      </w:r>
      <w:r w:rsidRPr="00A03F31">
        <w:rPr>
          <w:sz w:val="24"/>
          <w:szCs w:val="24"/>
        </w:rPr>
        <w:t>laboratory managers, supervisors and/or directors</w:t>
      </w:r>
      <w:r w:rsidRPr="00A03F31" w:rsidR="003B2601">
        <w:rPr>
          <w:sz w:val="24"/>
          <w:szCs w:val="24"/>
        </w:rPr>
        <w:t>)</w:t>
      </w:r>
      <w:r w:rsidRPr="00A03F31">
        <w:rPr>
          <w:sz w:val="24"/>
          <w:szCs w:val="24"/>
        </w:rPr>
        <w:t xml:space="preserve">. Please share your perspectives by unmuting your line or using the “raise hand” function, and mute when you are not speaking.  </w:t>
      </w:r>
    </w:p>
    <w:p w:rsidR="000764E3" w:rsidP="000764E3" w14:paraId="346356E9" w14:textId="77777777">
      <w:pPr>
        <w:pStyle w:val="Heading2"/>
      </w:pPr>
      <w:r w:rsidRPr="00293475">
        <w:t>Confidentiality</w:t>
      </w:r>
    </w:p>
    <w:p w:rsidR="007C6063" w:rsidRPr="00A03F31" w:rsidP="007C6063" w14:paraId="0661D6D4" w14:textId="77777777">
      <w:pPr>
        <w:rPr>
          <w:rFonts w:ascii="Segoe UI" w:hAnsi="Segoe UI" w:cs="Segoe UI"/>
          <w:sz w:val="24"/>
          <w:szCs w:val="24"/>
        </w:rPr>
      </w:pPr>
      <w:r w:rsidRPr="00A03F31">
        <w:rPr>
          <w:rStyle w:val="normaltextrun"/>
          <w:rFonts w:ascii="Calibri" w:hAnsi="Calibri" w:cs="Calibri"/>
          <w:sz w:val="24"/>
          <w:szCs w:val="24"/>
        </w:rPr>
        <w:t>We greatly value your insights, and we want to get it right. For this reason, we will take detailed notes during our session. In addition, to make sure we fully and accurately capture our discussion, we would also like to digitally record it. If there is any point during the focus group where you would not want us to record, we will stop or pause the recording. </w:t>
      </w:r>
      <w:r w:rsidRPr="00A03F31">
        <w:rPr>
          <w:rStyle w:val="eop"/>
          <w:rFonts w:ascii="Calibri" w:hAnsi="Calibri" w:cs="Calibri"/>
          <w:sz w:val="24"/>
          <w:szCs w:val="24"/>
        </w:rPr>
        <w:t> </w:t>
      </w:r>
    </w:p>
    <w:p w:rsidR="007C6063" w:rsidRPr="00A03F31" w:rsidP="007C6063" w14:paraId="727B3B22" w14:textId="77777777">
      <w:pPr>
        <w:rPr>
          <w:rFonts w:ascii="Segoe UI" w:hAnsi="Segoe UI" w:cs="Segoe UI"/>
          <w:sz w:val="24"/>
          <w:szCs w:val="24"/>
        </w:rPr>
      </w:pPr>
      <w:r w:rsidRPr="00A03F31">
        <w:rPr>
          <w:rStyle w:val="normaltextrun"/>
          <w:rFonts w:ascii="Calibri" w:hAnsi="Calibri" w:cs="Calibri"/>
          <w:sz w:val="24"/>
          <w:szCs w:val="24"/>
        </w:rPr>
        <w:t xml:space="preserve">Please be advised that the nature of focus groups may prevent us from guaranteeing complete confidentiality during the session. However, we will take every precaution to maintain confidentiality of the data. The recordings will only be used to ensure transcription accuracy and not be shared with anyone other than the Data and Evaluation unit and CDC contractors that are directly working on this project. All recordings will be permanently deleted after the transcriptions are completed. Any information shared during the focus group will only be used for the stated purpose above and will not be attributed to you </w:t>
      </w:r>
      <w:r w:rsidRPr="00A03F31">
        <w:rPr>
          <w:rStyle w:val="normaltextrun"/>
          <w:rFonts w:ascii="Calibri" w:hAnsi="Calibri" w:cs="Calibri"/>
          <w:sz w:val="24"/>
          <w:szCs w:val="24"/>
        </w:rPr>
        <w:t>nor</w:t>
      </w:r>
      <w:r w:rsidRPr="00A03F31">
        <w:rPr>
          <w:rStyle w:val="normaltextrun"/>
          <w:rFonts w:ascii="Calibri" w:hAnsi="Calibri" w:cs="Calibri"/>
          <w:sz w:val="24"/>
          <w:szCs w:val="24"/>
        </w:rPr>
        <w:t xml:space="preserve"> your organization. The feedback from all focus group discussions will be used in aggregate only. No individual names or other identifying information will be kept or linked to specific responses. Participants are reminded to respect the privacy of your fellow participants and not repeat or share what is said in the focus group to others. </w:t>
      </w:r>
    </w:p>
    <w:p w:rsidR="000764E3" w:rsidP="000764E3" w14:paraId="35953AA4" w14:textId="77777777">
      <w:pPr>
        <w:pStyle w:val="Heading2"/>
        <w:rPr>
          <w:rFonts w:eastAsia="Calibri"/>
        </w:rPr>
      </w:pPr>
      <w:r>
        <w:rPr>
          <w:rFonts w:eastAsia="Calibri"/>
        </w:rPr>
        <w:t>Contact Information</w:t>
      </w:r>
    </w:p>
    <w:p w:rsidR="00242230" w:rsidP="000764E3" w14:paraId="2BB5947C" w14:textId="0A362359">
      <w:pPr>
        <w:jc w:val="both"/>
        <w:rPr>
          <w:rFonts w:ascii="Calibri" w:eastAsia="Calibri" w:hAnsi="Calibri" w:cs="Calibri"/>
          <w:sz w:val="24"/>
          <w:szCs w:val="24"/>
        </w:rPr>
      </w:pPr>
      <w:r w:rsidRPr="00242230">
        <w:rPr>
          <w:rFonts w:ascii="Calibri" w:eastAsia="Calibri" w:hAnsi="Calibri" w:cs="Calibri"/>
          <w:sz w:val="24"/>
          <w:szCs w:val="24"/>
        </w:rPr>
        <w:t>If you have any questions or concerns about this focus group, please contact Breyanna Mikel (</w:t>
      </w:r>
      <w:hyperlink r:id="rId9" w:history="1">
        <w:r w:rsidRPr="0041712D" w:rsidR="001F2D69">
          <w:rPr>
            <w:rStyle w:val="Hyperlink"/>
            <w:rFonts w:ascii="Calibri" w:eastAsia="Calibri" w:hAnsi="Calibri" w:cs="Calibri"/>
            <w:sz w:val="24"/>
            <w:szCs w:val="24"/>
          </w:rPr>
          <w:t>qpq5@cdc.gov</w:t>
        </w:r>
      </w:hyperlink>
      <w:r w:rsidRPr="00242230">
        <w:rPr>
          <w:rFonts w:ascii="Calibri" w:eastAsia="Calibri" w:hAnsi="Calibri" w:cs="Calibri"/>
          <w:sz w:val="24"/>
          <w:szCs w:val="24"/>
        </w:rPr>
        <w:t>).</w:t>
      </w:r>
    </w:p>
    <w:p w:rsidR="000764E3" w:rsidP="000764E3" w14:paraId="0986E18E" w14:textId="7392BE47">
      <w:pPr>
        <w:spacing w:after="0" w:line="240" w:lineRule="auto"/>
        <w:rPr>
          <w:i/>
          <w:iCs/>
          <w:sz w:val="24"/>
          <w:szCs w:val="24"/>
        </w:rPr>
      </w:pPr>
      <w:r w:rsidRPr="00B71814">
        <w:rPr>
          <w:i/>
          <w:iCs/>
          <w:sz w:val="24"/>
          <w:szCs w:val="24"/>
        </w:rPr>
        <w:t>By checking "I agree" I acknowledge that I understand the above information and agree to participate fully under the conditions stated above.</w:t>
      </w:r>
    </w:p>
    <w:p w:rsidR="000764E3" w:rsidRPr="00B71814" w:rsidP="000764E3" w14:paraId="1687C447" w14:textId="77777777">
      <w:pPr>
        <w:spacing w:after="0" w:line="240" w:lineRule="auto"/>
        <w:rPr>
          <w:i/>
          <w:iCs/>
          <w:sz w:val="24"/>
          <w:szCs w:val="24"/>
        </w:rPr>
      </w:pPr>
    </w:p>
    <w:p w:rsidR="000764E3" w:rsidRPr="00B71814" w:rsidP="000764E3" w14:paraId="71819A67" w14:textId="77777777">
      <w:pPr>
        <w:spacing w:after="0" w:line="240" w:lineRule="auto"/>
        <w:rPr>
          <w:sz w:val="24"/>
          <w:szCs w:val="24"/>
        </w:rPr>
      </w:pPr>
      <w:sdt>
        <w:sdtPr>
          <w:rPr>
            <w:sz w:val="24"/>
            <w:szCs w:val="24"/>
          </w:rPr>
          <w:id w:val="13467462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71814">
        <w:rPr>
          <w:sz w:val="24"/>
          <w:szCs w:val="24"/>
        </w:rPr>
        <w:t>I agree</w:t>
      </w:r>
    </w:p>
    <w:p w:rsidR="000764E3" w:rsidRPr="00B71814" w:rsidP="000764E3" w14:paraId="140D4D9E" w14:textId="2A29C018">
      <w:pPr>
        <w:spacing w:after="0" w:line="240" w:lineRule="auto"/>
        <w:rPr>
          <w:sz w:val="24"/>
          <w:szCs w:val="24"/>
        </w:rPr>
      </w:pPr>
      <w:sdt>
        <w:sdtPr>
          <w:rPr>
            <w:sz w:val="24"/>
            <w:szCs w:val="24"/>
          </w:rPr>
          <w:id w:val="-20949316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71814">
        <w:rPr>
          <w:sz w:val="24"/>
          <w:szCs w:val="24"/>
        </w:rPr>
        <w:t xml:space="preserve">No, I choose not to participate in the </w:t>
      </w:r>
      <w:r w:rsidR="002A3202">
        <w:rPr>
          <w:sz w:val="24"/>
          <w:szCs w:val="24"/>
        </w:rPr>
        <w:t>focus group</w:t>
      </w:r>
    </w:p>
    <w:p w:rsidR="000764E3" w:rsidRPr="00B71814" w:rsidP="000764E3" w14:paraId="5D6764F6" w14:textId="77777777">
      <w:pPr>
        <w:spacing w:after="0" w:line="240" w:lineRule="auto"/>
        <w:rPr>
          <w:sz w:val="24"/>
          <w:szCs w:val="24"/>
        </w:rPr>
      </w:pPr>
    </w:p>
    <w:p w:rsidR="000764E3" w:rsidRPr="00B71814" w:rsidP="000764E3" w14:paraId="629924E8" w14:textId="77777777">
      <w:pPr>
        <w:spacing w:after="0" w:line="240" w:lineRule="auto"/>
        <w:rPr>
          <w:sz w:val="24"/>
          <w:szCs w:val="24"/>
        </w:rPr>
      </w:pPr>
      <w:r w:rsidRPr="00B71814">
        <w:rPr>
          <w:i/>
          <w:iCs/>
          <w:sz w:val="24"/>
          <w:szCs w:val="24"/>
        </w:rPr>
        <w:t>First and Last Name</w:t>
      </w:r>
      <w:r w:rsidRPr="00B71814">
        <w:rPr>
          <w:sz w:val="24"/>
          <w:szCs w:val="24"/>
        </w:rPr>
        <w:t>: [enter text]</w:t>
      </w:r>
    </w:p>
    <w:p w:rsidR="000764E3" w:rsidRPr="00B71814" w:rsidP="000764E3" w14:paraId="2829B592" w14:textId="77777777">
      <w:pPr>
        <w:spacing w:after="0" w:line="240" w:lineRule="auto"/>
        <w:rPr>
          <w:sz w:val="24"/>
          <w:szCs w:val="24"/>
        </w:rPr>
      </w:pPr>
      <w:r w:rsidRPr="00B71814">
        <w:rPr>
          <w:i/>
          <w:iCs/>
          <w:sz w:val="24"/>
          <w:szCs w:val="24"/>
        </w:rPr>
        <w:t>Job Title</w:t>
      </w:r>
      <w:r w:rsidRPr="00B71814">
        <w:rPr>
          <w:sz w:val="24"/>
          <w:szCs w:val="24"/>
        </w:rPr>
        <w:t>: [enter text]</w:t>
      </w:r>
    </w:p>
    <w:p w:rsidR="006C6E81" w:rsidRPr="00511A56" w:rsidP="000764E3" w14:paraId="2C078E63" w14:textId="418EEAF5">
      <w:pPr>
        <w:rPr>
          <w:sz w:val="24"/>
          <w:szCs w:val="24"/>
        </w:rPr>
      </w:pPr>
      <w:r w:rsidRPr="00B71814">
        <w:rPr>
          <w:i/>
          <w:iCs/>
          <w:sz w:val="24"/>
          <w:szCs w:val="24"/>
        </w:rPr>
        <w:t xml:space="preserve">Name of </w:t>
      </w:r>
      <w:r>
        <w:rPr>
          <w:i/>
          <w:iCs/>
          <w:sz w:val="24"/>
          <w:szCs w:val="24"/>
        </w:rPr>
        <w:t>Organization</w:t>
      </w:r>
      <w:r w:rsidRPr="00B71814">
        <w:rPr>
          <w:sz w:val="24"/>
          <w:szCs w:val="24"/>
        </w:rPr>
        <w:t xml:space="preserve">: [enter text] </w:t>
      </w:r>
    </w:p>
    <w:p w:rsidR="3C9A28CC" w:rsidP="2AFB8F5A" w14:paraId="29E3BAC5" w14:textId="1C8C64F9">
      <w:pPr>
        <w:pStyle w:val="Heading2"/>
        <w:rPr>
          <w:rFonts w:eastAsia="Calibri"/>
        </w:rPr>
      </w:pPr>
      <w:r w:rsidRPr="2AFB8F5A">
        <w:rPr>
          <w:rFonts w:eastAsia="Calibri"/>
        </w:rPr>
        <w:t>Sample Focus Group Questions</w:t>
      </w:r>
    </w:p>
    <w:p w:rsidR="00A03F31" w:rsidRPr="00A03F31" w:rsidP="00A03F31" w14:paraId="3DD29C29" w14:textId="77777777">
      <w:pPr>
        <w:pStyle w:val="ListParagraph"/>
        <w:numPr>
          <w:ilvl w:val="0"/>
          <w:numId w:val="3"/>
        </w:numPr>
        <w:rPr>
          <w:rFonts w:cstheme="minorHAnsi"/>
          <w:sz w:val="24"/>
          <w:szCs w:val="24"/>
        </w:rPr>
      </w:pPr>
      <w:r w:rsidRPr="00A03F31">
        <w:rPr>
          <w:rFonts w:cstheme="minorHAnsi"/>
          <w:sz w:val="24"/>
          <w:szCs w:val="24"/>
        </w:rPr>
        <w:t>How engaged with the OneLab initiative are you all?  </w:t>
      </w:r>
    </w:p>
    <w:p w:rsidR="00A03F31" w:rsidRPr="00A03F31" w:rsidP="00A03F31" w14:paraId="40563A32" w14:textId="77777777">
      <w:pPr>
        <w:pStyle w:val="ListParagraph"/>
        <w:numPr>
          <w:ilvl w:val="0"/>
          <w:numId w:val="3"/>
        </w:numPr>
        <w:rPr>
          <w:rFonts w:cstheme="minorHAnsi"/>
          <w:sz w:val="24"/>
          <w:szCs w:val="24"/>
        </w:rPr>
      </w:pPr>
      <w:r w:rsidRPr="00A03F31">
        <w:rPr>
          <w:rFonts w:cstheme="minorHAnsi"/>
          <w:sz w:val="24"/>
          <w:szCs w:val="24"/>
        </w:rPr>
        <w:t>Can you all describe how you became a part of the OneLab community?  </w:t>
      </w:r>
    </w:p>
    <w:p w:rsidR="00A03F31" w:rsidRPr="00A03F31" w:rsidP="00A03F31" w14:paraId="15CA15B6" w14:textId="25B7A382">
      <w:pPr>
        <w:pStyle w:val="ListParagraph"/>
        <w:numPr>
          <w:ilvl w:val="0"/>
          <w:numId w:val="3"/>
        </w:numPr>
        <w:rPr>
          <w:rFonts w:cstheme="minorHAnsi"/>
          <w:sz w:val="24"/>
          <w:szCs w:val="24"/>
        </w:rPr>
      </w:pPr>
      <w:r w:rsidRPr="00A03F31">
        <w:rPr>
          <w:rFonts w:cstheme="minorHAnsi"/>
          <w:sz w:val="24"/>
          <w:szCs w:val="24"/>
        </w:rPr>
        <w:t>What is your experience with sharing information, events, or resources about or from the OneLab initiative to those in your personal or professional network?  </w:t>
      </w:r>
    </w:p>
    <w:p w:rsidR="00A03F31" w:rsidRPr="00A03F31" w:rsidP="00A03F31" w14:paraId="04AFB353" w14:textId="77777777">
      <w:pPr>
        <w:pStyle w:val="ListParagraph"/>
        <w:numPr>
          <w:ilvl w:val="0"/>
          <w:numId w:val="3"/>
        </w:numPr>
        <w:rPr>
          <w:rFonts w:cstheme="minorHAnsi"/>
          <w:sz w:val="24"/>
          <w:szCs w:val="24"/>
        </w:rPr>
      </w:pPr>
      <w:r w:rsidRPr="00A03F31">
        <w:rPr>
          <w:rFonts w:cstheme="minorHAnsi"/>
          <w:sz w:val="24"/>
          <w:szCs w:val="24"/>
        </w:rPr>
        <w:t>How has your experience participating in the OneLab initiative affected the way that you all conduct your work or your professional network, if at all?  </w:t>
      </w:r>
    </w:p>
    <w:p w:rsidR="00A03F31" w:rsidRPr="00A03F31" w:rsidP="00A03F31" w14:paraId="053A4C90" w14:textId="77777777">
      <w:pPr>
        <w:pStyle w:val="ListParagraph"/>
        <w:numPr>
          <w:ilvl w:val="0"/>
          <w:numId w:val="3"/>
        </w:numPr>
        <w:rPr>
          <w:rFonts w:cstheme="minorHAnsi"/>
          <w:sz w:val="24"/>
          <w:szCs w:val="24"/>
        </w:rPr>
      </w:pPr>
      <w:r w:rsidRPr="00A03F31">
        <w:rPr>
          <w:rFonts w:cstheme="minorHAnsi"/>
          <w:sz w:val="24"/>
          <w:szCs w:val="24"/>
        </w:rPr>
        <w:t>How would you describe your overall experience with OneLab?  </w:t>
      </w:r>
    </w:p>
    <w:p w:rsidR="006C6E81" w:rsidRPr="00323D2F" w:rsidP="00A03F31" w14:paraId="52DFF371" w14:textId="6426C14D">
      <w:pPr>
        <w:pStyle w:val="ListParagraph"/>
        <w:rPr>
          <w:rFonts w:cstheme="minorHAnsi"/>
          <w:sz w:val="24"/>
          <w:szCs w:val="24"/>
        </w:rPr>
      </w:pPr>
    </w:p>
    <w:sectPr w:rsidSect="00B619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C9" w14:paraId="29419B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0C6" w14:paraId="51EF4B69" w14:textId="1F7EA5BC">
    <w:pPr>
      <w:pStyle w:val="Footer"/>
    </w:pPr>
    <w:r>
      <w:t xml:space="preserve">Focus Group </w:t>
    </w:r>
    <w:r w:rsidRPr="00C310C6">
      <w:t>Informed Consent</w:t>
    </w:r>
    <w:r w:rsidR="00B96094">
      <w:t xml:space="preserve">                                                                                                               </w:t>
    </w:r>
    <w:r>
      <w:fldChar w:fldCharType="begin"/>
    </w:r>
    <w:r>
      <w:instrText xml:space="preserve"> PAGE   \* MERGEFORMAT </w:instrText>
    </w:r>
    <w:r>
      <w:fldChar w:fldCharType="separate"/>
    </w:r>
    <w:r>
      <w:rPr>
        <w:noProof/>
      </w:rPr>
      <w:t>1</w:t>
    </w:r>
    <w:r>
      <w:rPr>
        <w:noProof/>
      </w:rPr>
      <w:fldChar w:fldCharType="end"/>
    </w:r>
  </w:p>
  <w:p w:rsidR="00C310C6" w14:paraId="1ED9E1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C9" w14:paraId="1220DC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C9" w14:paraId="3BE1BA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B3" w:rsidRPr="00B96094" w:rsidP="00B96094" w14:paraId="20D9FC15" w14:textId="1DD8D510">
    <w:pPr>
      <w:jc w:val="center"/>
      <w:rPr>
        <w:rFonts w:ascii="Calibri" w:eastAsia="Calibri" w:hAnsi="Calibri" w:cs="Calibri"/>
        <w:color w:val="000000" w:themeColor="text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C9" w14:paraId="7B3780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1786A"/>
    <w:multiLevelType w:val="multilevel"/>
    <w:tmpl w:val="AA0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395AB5"/>
    <w:multiLevelType w:val="multilevel"/>
    <w:tmpl w:val="48069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8D3A90"/>
    <w:multiLevelType w:val="hybridMultilevel"/>
    <w:tmpl w:val="D6669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9B6D31"/>
    <w:multiLevelType w:val="multilevel"/>
    <w:tmpl w:val="67DC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E117A5"/>
    <w:multiLevelType w:val="multilevel"/>
    <w:tmpl w:val="A0C6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125A50"/>
    <w:multiLevelType w:val="multilevel"/>
    <w:tmpl w:val="052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1E07D8"/>
    <w:multiLevelType w:val="multilevel"/>
    <w:tmpl w:val="113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3C12AE"/>
    <w:multiLevelType w:val="hybridMultilevel"/>
    <w:tmpl w:val="82B6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7107D3"/>
    <w:multiLevelType w:val="multilevel"/>
    <w:tmpl w:val="D64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D870A0"/>
    <w:multiLevelType w:val="multilevel"/>
    <w:tmpl w:val="FEA6E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8C194A"/>
    <w:multiLevelType w:val="multilevel"/>
    <w:tmpl w:val="D3B2D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3C2C98"/>
    <w:multiLevelType w:val="hybridMultilevel"/>
    <w:tmpl w:val="06623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A6F0C4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AC2209A"/>
    <w:multiLevelType w:val="multilevel"/>
    <w:tmpl w:val="E4DEB1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FB01B0F"/>
    <w:multiLevelType w:val="multilevel"/>
    <w:tmpl w:val="9850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C14D27"/>
    <w:multiLevelType w:val="multilevel"/>
    <w:tmpl w:val="1C2AF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95E09E1"/>
    <w:multiLevelType w:val="multilevel"/>
    <w:tmpl w:val="35986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9F5C41"/>
    <w:multiLevelType w:val="multilevel"/>
    <w:tmpl w:val="09AA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E87A60"/>
    <w:multiLevelType w:val="hybridMultilevel"/>
    <w:tmpl w:val="281AC4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554686B"/>
    <w:multiLevelType w:val="hybridMultilevel"/>
    <w:tmpl w:val="2F622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A7019F"/>
    <w:multiLevelType w:val="multilevel"/>
    <w:tmpl w:val="D98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7D1101"/>
    <w:multiLevelType w:val="multilevel"/>
    <w:tmpl w:val="1ADE0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74812591">
    <w:abstractNumId w:val="11"/>
  </w:num>
  <w:num w:numId="2" w16cid:durableId="1447311608">
    <w:abstractNumId w:val="7"/>
  </w:num>
  <w:num w:numId="3" w16cid:durableId="1899397050">
    <w:abstractNumId w:val="19"/>
  </w:num>
  <w:num w:numId="4" w16cid:durableId="640577679">
    <w:abstractNumId w:val="12"/>
  </w:num>
  <w:num w:numId="5" w16cid:durableId="2034842677">
    <w:abstractNumId w:val="18"/>
  </w:num>
  <w:num w:numId="6" w16cid:durableId="1417557879">
    <w:abstractNumId w:val="19"/>
  </w:num>
  <w:num w:numId="7" w16cid:durableId="377827622">
    <w:abstractNumId w:val="2"/>
  </w:num>
  <w:num w:numId="8" w16cid:durableId="160583998">
    <w:abstractNumId w:val="4"/>
  </w:num>
  <w:num w:numId="9" w16cid:durableId="1816599556">
    <w:abstractNumId w:val="6"/>
  </w:num>
  <w:num w:numId="10" w16cid:durableId="1188714153">
    <w:abstractNumId w:val="20"/>
  </w:num>
  <w:num w:numId="11" w16cid:durableId="508301886">
    <w:abstractNumId w:val="1"/>
  </w:num>
  <w:num w:numId="12" w16cid:durableId="255984809">
    <w:abstractNumId w:val="3"/>
  </w:num>
  <w:num w:numId="13" w16cid:durableId="1216164729">
    <w:abstractNumId w:val="13"/>
  </w:num>
  <w:num w:numId="14" w16cid:durableId="842863118">
    <w:abstractNumId w:val="8"/>
  </w:num>
  <w:num w:numId="15" w16cid:durableId="1019430121">
    <w:abstractNumId w:val="15"/>
  </w:num>
  <w:num w:numId="16" w16cid:durableId="507643497">
    <w:abstractNumId w:val="21"/>
  </w:num>
  <w:num w:numId="17" w16cid:durableId="215362203">
    <w:abstractNumId w:val="10"/>
  </w:num>
  <w:num w:numId="18" w16cid:durableId="1607886186">
    <w:abstractNumId w:val="14"/>
  </w:num>
  <w:num w:numId="19" w16cid:durableId="1937208381">
    <w:abstractNumId w:val="5"/>
  </w:num>
  <w:num w:numId="20" w16cid:durableId="1554002728">
    <w:abstractNumId w:val="16"/>
  </w:num>
  <w:num w:numId="21" w16cid:durableId="1731728027">
    <w:abstractNumId w:val="0"/>
  </w:num>
  <w:num w:numId="22" w16cid:durableId="493186466">
    <w:abstractNumId w:val="17"/>
  </w:num>
  <w:num w:numId="23" w16cid:durableId="220093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A8E3D"/>
    <w:rsid w:val="000142D5"/>
    <w:rsid w:val="00014EF8"/>
    <w:rsid w:val="000154D5"/>
    <w:rsid w:val="000169AE"/>
    <w:rsid w:val="00043442"/>
    <w:rsid w:val="00050479"/>
    <w:rsid w:val="000569AA"/>
    <w:rsid w:val="000602F6"/>
    <w:rsid w:val="00060BB4"/>
    <w:rsid w:val="00060CFD"/>
    <w:rsid w:val="000764E3"/>
    <w:rsid w:val="00080063"/>
    <w:rsid w:val="000802FF"/>
    <w:rsid w:val="0008306C"/>
    <w:rsid w:val="00091353"/>
    <w:rsid w:val="000A3ED7"/>
    <w:rsid w:val="000A7082"/>
    <w:rsid w:val="000B46C4"/>
    <w:rsid w:val="000C164A"/>
    <w:rsid w:val="000C16E1"/>
    <w:rsid w:val="000C6998"/>
    <w:rsid w:val="000D2430"/>
    <w:rsid w:val="000E656E"/>
    <w:rsid w:val="000F0570"/>
    <w:rsid w:val="000F0F0E"/>
    <w:rsid w:val="00104838"/>
    <w:rsid w:val="00106113"/>
    <w:rsid w:val="00107657"/>
    <w:rsid w:val="00113A6D"/>
    <w:rsid w:val="00122DE6"/>
    <w:rsid w:val="00133D8C"/>
    <w:rsid w:val="00141208"/>
    <w:rsid w:val="00150028"/>
    <w:rsid w:val="00153C09"/>
    <w:rsid w:val="001604A3"/>
    <w:rsid w:val="00166578"/>
    <w:rsid w:val="001725A8"/>
    <w:rsid w:val="001A3AB5"/>
    <w:rsid w:val="001A7492"/>
    <w:rsid w:val="001B62E6"/>
    <w:rsid w:val="001B7D04"/>
    <w:rsid w:val="001C7AE3"/>
    <w:rsid w:val="001D466D"/>
    <w:rsid w:val="001D6ABE"/>
    <w:rsid w:val="001F2D69"/>
    <w:rsid w:val="001F3C5B"/>
    <w:rsid w:val="001F4629"/>
    <w:rsid w:val="00223E13"/>
    <w:rsid w:val="0022617B"/>
    <w:rsid w:val="00242230"/>
    <w:rsid w:val="00247250"/>
    <w:rsid w:val="00247677"/>
    <w:rsid w:val="00252270"/>
    <w:rsid w:val="00257A67"/>
    <w:rsid w:val="002607D4"/>
    <w:rsid w:val="00266EDD"/>
    <w:rsid w:val="00283332"/>
    <w:rsid w:val="00291CBC"/>
    <w:rsid w:val="00293475"/>
    <w:rsid w:val="002936B0"/>
    <w:rsid w:val="00297297"/>
    <w:rsid w:val="002A1A3E"/>
    <w:rsid w:val="002A3202"/>
    <w:rsid w:val="002B6111"/>
    <w:rsid w:val="002B7A80"/>
    <w:rsid w:val="002C03BD"/>
    <w:rsid w:val="002C1E39"/>
    <w:rsid w:val="002E0AEC"/>
    <w:rsid w:val="002E0C2F"/>
    <w:rsid w:val="002E34B8"/>
    <w:rsid w:val="002F558F"/>
    <w:rsid w:val="003041AE"/>
    <w:rsid w:val="00310432"/>
    <w:rsid w:val="00313063"/>
    <w:rsid w:val="003145E0"/>
    <w:rsid w:val="00323D2F"/>
    <w:rsid w:val="00327A77"/>
    <w:rsid w:val="00331811"/>
    <w:rsid w:val="003371B9"/>
    <w:rsid w:val="0034422E"/>
    <w:rsid w:val="00347925"/>
    <w:rsid w:val="0035406F"/>
    <w:rsid w:val="00363440"/>
    <w:rsid w:val="00363D37"/>
    <w:rsid w:val="003814DD"/>
    <w:rsid w:val="0038498A"/>
    <w:rsid w:val="003A20EF"/>
    <w:rsid w:val="003A7608"/>
    <w:rsid w:val="003B2601"/>
    <w:rsid w:val="003B450C"/>
    <w:rsid w:val="003C0168"/>
    <w:rsid w:val="003C0E64"/>
    <w:rsid w:val="003D0316"/>
    <w:rsid w:val="003D2D34"/>
    <w:rsid w:val="00407487"/>
    <w:rsid w:val="00415989"/>
    <w:rsid w:val="004170CB"/>
    <w:rsid w:val="0041712D"/>
    <w:rsid w:val="00417B99"/>
    <w:rsid w:val="00420F57"/>
    <w:rsid w:val="004227F9"/>
    <w:rsid w:val="0042497F"/>
    <w:rsid w:val="00425D11"/>
    <w:rsid w:val="0043219B"/>
    <w:rsid w:val="00451F35"/>
    <w:rsid w:val="00452529"/>
    <w:rsid w:val="004543B8"/>
    <w:rsid w:val="00455AB4"/>
    <w:rsid w:val="004637BE"/>
    <w:rsid w:val="004643E0"/>
    <w:rsid w:val="0048555C"/>
    <w:rsid w:val="004936A4"/>
    <w:rsid w:val="004A7741"/>
    <w:rsid w:val="004B160D"/>
    <w:rsid w:val="004C29DB"/>
    <w:rsid w:val="004D1312"/>
    <w:rsid w:val="004D2419"/>
    <w:rsid w:val="004D4DF7"/>
    <w:rsid w:val="004D54E8"/>
    <w:rsid w:val="004E01A4"/>
    <w:rsid w:val="004F3F1E"/>
    <w:rsid w:val="005118CB"/>
    <w:rsid w:val="00511A56"/>
    <w:rsid w:val="0052391B"/>
    <w:rsid w:val="005305B0"/>
    <w:rsid w:val="00542A7F"/>
    <w:rsid w:val="00547C01"/>
    <w:rsid w:val="0055616F"/>
    <w:rsid w:val="00565494"/>
    <w:rsid w:val="005713DA"/>
    <w:rsid w:val="0057262D"/>
    <w:rsid w:val="00572CAF"/>
    <w:rsid w:val="005730B1"/>
    <w:rsid w:val="00581101"/>
    <w:rsid w:val="00586D67"/>
    <w:rsid w:val="0059376B"/>
    <w:rsid w:val="00595F5B"/>
    <w:rsid w:val="005B214A"/>
    <w:rsid w:val="005B61C9"/>
    <w:rsid w:val="005C20E9"/>
    <w:rsid w:val="005C7EA7"/>
    <w:rsid w:val="005D2488"/>
    <w:rsid w:val="005E0A2C"/>
    <w:rsid w:val="005E7A20"/>
    <w:rsid w:val="005F1826"/>
    <w:rsid w:val="005F6739"/>
    <w:rsid w:val="00600A71"/>
    <w:rsid w:val="00601868"/>
    <w:rsid w:val="006119DB"/>
    <w:rsid w:val="006134E2"/>
    <w:rsid w:val="00614DD6"/>
    <w:rsid w:val="00615228"/>
    <w:rsid w:val="00621E56"/>
    <w:rsid w:val="00623B5F"/>
    <w:rsid w:val="00635AFD"/>
    <w:rsid w:val="00645E27"/>
    <w:rsid w:val="00653AC7"/>
    <w:rsid w:val="00655F92"/>
    <w:rsid w:val="00664D9C"/>
    <w:rsid w:val="0067417A"/>
    <w:rsid w:val="00674801"/>
    <w:rsid w:val="00686E27"/>
    <w:rsid w:val="0069443C"/>
    <w:rsid w:val="006A0DE5"/>
    <w:rsid w:val="006A4567"/>
    <w:rsid w:val="006B359C"/>
    <w:rsid w:val="006B73F5"/>
    <w:rsid w:val="006C0C3B"/>
    <w:rsid w:val="006C6E81"/>
    <w:rsid w:val="006E1CA2"/>
    <w:rsid w:val="006E5D46"/>
    <w:rsid w:val="006F12B0"/>
    <w:rsid w:val="006F2178"/>
    <w:rsid w:val="00705A26"/>
    <w:rsid w:val="007078AE"/>
    <w:rsid w:val="007138FB"/>
    <w:rsid w:val="00714734"/>
    <w:rsid w:val="00714DFF"/>
    <w:rsid w:val="00714FE5"/>
    <w:rsid w:val="0072270F"/>
    <w:rsid w:val="007227BE"/>
    <w:rsid w:val="00726D33"/>
    <w:rsid w:val="00731563"/>
    <w:rsid w:val="00747DAC"/>
    <w:rsid w:val="007551B0"/>
    <w:rsid w:val="00763D6F"/>
    <w:rsid w:val="00770D3F"/>
    <w:rsid w:val="00775C12"/>
    <w:rsid w:val="00790012"/>
    <w:rsid w:val="00796E74"/>
    <w:rsid w:val="007A7918"/>
    <w:rsid w:val="007A7D24"/>
    <w:rsid w:val="007B3FCE"/>
    <w:rsid w:val="007B4118"/>
    <w:rsid w:val="007B5F2D"/>
    <w:rsid w:val="007B6297"/>
    <w:rsid w:val="007C0134"/>
    <w:rsid w:val="007C351E"/>
    <w:rsid w:val="007C4BC8"/>
    <w:rsid w:val="007C6063"/>
    <w:rsid w:val="007C794D"/>
    <w:rsid w:val="007E33BB"/>
    <w:rsid w:val="007E414E"/>
    <w:rsid w:val="007F25A0"/>
    <w:rsid w:val="00812A47"/>
    <w:rsid w:val="00815C8B"/>
    <w:rsid w:val="00833557"/>
    <w:rsid w:val="0083703C"/>
    <w:rsid w:val="00847373"/>
    <w:rsid w:val="008562EA"/>
    <w:rsid w:val="00861911"/>
    <w:rsid w:val="00867AFE"/>
    <w:rsid w:val="008902D0"/>
    <w:rsid w:val="0089296F"/>
    <w:rsid w:val="008A5139"/>
    <w:rsid w:val="008B5DEB"/>
    <w:rsid w:val="008C1665"/>
    <w:rsid w:val="008D09E6"/>
    <w:rsid w:val="008D0E45"/>
    <w:rsid w:val="008F3DEE"/>
    <w:rsid w:val="008F4C0D"/>
    <w:rsid w:val="00903313"/>
    <w:rsid w:val="00906A84"/>
    <w:rsid w:val="0091069B"/>
    <w:rsid w:val="009106EA"/>
    <w:rsid w:val="00911F63"/>
    <w:rsid w:val="0091413E"/>
    <w:rsid w:val="00916432"/>
    <w:rsid w:val="00922D67"/>
    <w:rsid w:val="00935494"/>
    <w:rsid w:val="00940B52"/>
    <w:rsid w:val="00950E8A"/>
    <w:rsid w:val="00956A25"/>
    <w:rsid w:val="009603DD"/>
    <w:rsid w:val="00962272"/>
    <w:rsid w:val="00963CE1"/>
    <w:rsid w:val="00964039"/>
    <w:rsid w:val="00970535"/>
    <w:rsid w:val="00971028"/>
    <w:rsid w:val="00972676"/>
    <w:rsid w:val="009735F5"/>
    <w:rsid w:val="00983BF5"/>
    <w:rsid w:val="009954C6"/>
    <w:rsid w:val="009A6B39"/>
    <w:rsid w:val="009D45A0"/>
    <w:rsid w:val="009E14D6"/>
    <w:rsid w:val="009E1529"/>
    <w:rsid w:val="009E3514"/>
    <w:rsid w:val="009E52B5"/>
    <w:rsid w:val="009F190E"/>
    <w:rsid w:val="00A03F31"/>
    <w:rsid w:val="00A03F51"/>
    <w:rsid w:val="00A068CD"/>
    <w:rsid w:val="00A11516"/>
    <w:rsid w:val="00A16AF3"/>
    <w:rsid w:val="00A21410"/>
    <w:rsid w:val="00A256EE"/>
    <w:rsid w:val="00A3708F"/>
    <w:rsid w:val="00A46434"/>
    <w:rsid w:val="00A47D5C"/>
    <w:rsid w:val="00A526B4"/>
    <w:rsid w:val="00A609C6"/>
    <w:rsid w:val="00A715F7"/>
    <w:rsid w:val="00A942DE"/>
    <w:rsid w:val="00A96375"/>
    <w:rsid w:val="00A96894"/>
    <w:rsid w:val="00A97062"/>
    <w:rsid w:val="00A97AE6"/>
    <w:rsid w:val="00AA3D7B"/>
    <w:rsid w:val="00AA5A49"/>
    <w:rsid w:val="00AA70A8"/>
    <w:rsid w:val="00AB1AB0"/>
    <w:rsid w:val="00AB2F04"/>
    <w:rsid w:val="00AD05DE"/>
    <w:rsid w:val="00AD1AB8"/>
    <w:rsid w:val="00AD2A2C"/>
    <w:rsid w:val="00AD3436"/>
    <w:rsid w:val="00AD47B8"/>
    <w:rsid w:val="00AD5786"/>
    <w:rsid w:val="00AE15DF"/>
    <w:rsid w:val="00AE4E08"/>
    <w:rsid w:val="00AE6E15"/>
    <w:rsid w:val="00AE797C"/>
    <w:rsid w:val="00AF4A22"/>
    <w:rsid w:val="00B023FA"/>
    <w:rsid w:val="00B024E1"/>
    <w:rsid w:val="00B048A2"/>
    <w:rsid w:val="00B07690"/>
    <w:rsid w:val="00B07A0F"/>
    <w:rsid w:val="00B07CDA"/>
    <w:rsid w:val="00B16E8E"/>
    <w:rsid w:val="00B222A2"/>
    <w:rsid w:val="00B2741F"/>
    <w:rsid w:val="00B30260"/>
    <w:rsid w:val="00B332DB"/>
    <w:rsid w:val="00B335F0"/>
    <w:rsid w:val="00B33A14"/>
    <w:rsid w:val="00B42344"/>
    <w:rsid w:val="00B43DA1"/>
    <w:rsid w:val="00B4791D"/>
    <w:rsid w:val="00B56A08"/>
    <w:rsid w:val="00B602BE"/>
    <w:rsid w:val="00B6058B"/>
    <w:rsid w:val="00B61990"/>
    <w:rsid w:val="00B64FCD"/>
    <w:rsid w:val="00B66ADC"/>
    <w:rsid w:val="00B67BEF"/>
    <w:rsid w:val="00B67F84"/>
    <w:rsid w:val="00B71814"/>
    <w:rsid w:val="00B835DA"/>
    <w:rsid w:val="00B85014"/>
    <w:rsid w:val="00B90C2F"/>
    <w:rsid w:val="00B95CE4"/>
    <w:rsid w:val="00B96094"/>
    <w:rsid w:val="00BA67DE"/>
    <w:rsid w:val="00BB477D"/>
    <w:rsid w:val="00BB4FC0"/>
    <w:rsid w:val="00BC7927"/>
    <w:rsid w:val="00BD03BD"/>
    <w:rsid w:val="00BD288B"/>
    <w:rsid w:val="00BD2C08"/>
    <w:rsid w:val="00BD59B3"/>
    <w:rsid w:val="00BF36BD"/>
    <w:rsid w:val="00BF67A7"/>
    <w:rsid w:val="00C03052"/>
    <w:rsid w:val="00C05C64"/>
    <w:rsid w:val="00C24479"/>
    <w:rsid w:val="00C310C6"/>
    <w:rsid w:val="00C355AB"/>
    <w:rsid w:val="00C42415"/>
    <w:rsid w:val="00C44E22"/>
    <w:rsid w:val="00C47106"/>
    <w:rsid w:val="00C51E58"/>
    <w:rsid w:val="00C5317D"/>
    <w:rsid w:val="00C608FE"/>
    <w:rsid w:val="00C63574"/>
    <w:rsid w:val="00C678A5"/>
    <w:rsid w:val="00C7034B"/>
    <w:rsid w:val="00C735D3"/>
    <w:rsid w:val="00C75321"/>
    <w:rsid w:val="00C80475"/>
    <w:rsid w:val="00C80D3A"/>
    <w:rsid w:val="00C82983"/>
    <w:rsid w:val="00C84164"/>
    <w:rsid w:val="00C911A9"/>
    <w:rsid w:val="00C95B3D"/>
    <w:rsid w:val="00CA7159"/>
    <w:rsid w:val="00CC1145"/>
    <w:rsid w:val="00CC1573"/>
    <w:rsid w:val="00CC194C"/>
    <w:rsid w:val="00CC2B54"/>
    <w:rsid w:val="00CC2D99"/>
    <w:rsid w:val="00CC6437"/>
    <w:rsid w:val="00CC6953"/>
    <w:rsid w:val="00CE6CD6"/>
    <w:rsid w:val="00CF7B6C"/>
    <w:rsid w:val="00D0655A"/>
    <w:rsid w:val="00D10CE4"/>
    <w:rsid w:val="00D132E5"/>
    <w:rsid w:val="00D143E4"/>
    <w:rsid w:val="00D208A9"/>
    <w:rsid w:val="00D2094B"/>
    <w:rsid w:val="00D30316"/>
    <w:rsid w:val="00D32666"/>
    <w:rsid w:val="00D439CC"/>
    <w:rsid w:val="00D61E1C"/>
    <w:rsid w:val="00D6400F"/>
    <w:rsid w:val="00D742F3"/>
    <w:rsid w:val="00D76601"/>
    <w:rsid w:val="00D76A86"/>
    <w:rsid w:val="00D816D2"/>
    <w:rsid w:val="00D8654F"/>
    <w:rsid w:val="00D878CD"/>
    <w:rsid w:val="00D91C15"/>
    <w:rsid w:val="00DA3509"/>
    <w:rsid w:val="00DB635F"/>
    <w:rsid w:val="00DC3DF5"/>
    <w:rsid w:val="00DE2387"/>
    <w:rsid w:val="00DF03DA"/>
    <w:rsid w:val="00DF3DA3"/>
    <w:rsid w:val="00DF60D3"/>
    <w:rsid w:val="00E06522"/>
    <w:rsid w:val="00E34380"/>
    <w:rsid w:val="00E41196"/>
    <w:rsid w:val="00E5210B"/>
    <w:rsid w:val="00E54D1F"/>
    <w:rsid w:val="00E55D3F"/>
    <w:rsid w:val="00E644A8"/>
    <w:rsid w:val="00E80B3E"/>
    <w:rsid w:val="00E86AE9"/>
    <w:rsid w:val="00E93857"/>
    <w:rsid w:val="00EA3C20"/>
    <w:rsid w:val="00EA500B"/>
    <w:rsid w:val="00EB1549"/>
    <w:rsid w:val="00EB33E6"/>
    <w:rsid w:val="00EB626E"/>
    <w:rsid w:val="00EC0188"/>
    <w:rsid w:val="00ED078D"/>
    <w:rsid w:val="00ED579C"/>
    <w:rsid w:val="00ED6601"/>
    <w:rsid w:val="00EE5FE4"/>
    <w:rsid w:val="00EF2B48"/>
    <w:rsid w:val="00F02A7C"/>
    <w:rsid w:val="00F02AF1"/>
    <w:rsid w:val="00F1267D"/>
    <w:rsid w:val="00F13C2E"/>
    <w:rsid w:val="00F37A09"/>
    <w:rsid w:val="00F441EB"/>
    <w:rsid w:val="00F6167B"/>
    <w:rsid w:val="00F64AB8"/>
    <w:rsid w:val="00F806EB"/>
    <w:rsid w:val="00F841E5"/>
    <w:rsid w:val="00F90085"/>
    <w:rsid w:val="00FA0365"/>
    <w:rsid w:val="00FB4CFF"/>
    <w:rsid w:val="00FC34E8"/>
    <w:rsid w:val="00FD01E8"/>
    <w:rsid w:val="00FD5A82"/>
    <w:rsid w:val="00FE3335"/>
    <w:rsid w:val="00FE4624"/>
    <w:rsid w:val="00FE4F25"/>
    <w:rsid w:val="00FE5616"/>
    <w:rsid w:val="00FF0072"/>
    <w:rsid w:val="00FF72FE"/>
    <w:rsid w:val="018617E2"/>
    <w:rsid w:val="02B5251E"/>
    <w:rsid w:val="11737357"/>
    <w:rsid w:val="11A2CEB9"/>
    <w:rsid w:val="11E7C5A8"/>
    <w:rsid w:val="14AE949E"/>
    <w:rsid w:val="172D2B3C"/>
    <w:rsid w:val="19DD4589"/>
    <w:rsid w:val="1DB3373D"/>
    <w:rsid w:val="1E1CB85F"/>
    <w:rsid w:val="24804B62"/>
    <w:rsid w:val="287FD12B"/>
    <w:rsid w:val="2921B876"/>
    <w:rsid w:val="2AFB8F5A"/>
    <w:rsid w:val="2AFBFE99"/>
    <w:rsid w:val="331B0DDC"/>
    <w:rsid w:val="33BCF527"/>
    <w:rsid w:val="3C9A28CC"/>
    <w:rsid w:val="406365F9"/>
    <w:rsid w:val="41054D44"/>
    <w:rsid w:val="4272C121"/>
    <w:rsid w:val="4749614B"/>
    <w:rsid w:val="49E52B28"/>
    <w:rsid w:val="4E0A6284"/>
    <w:rsid w:val="50E2C760"/>
    <w:rsid w:val="5E536DD3"/>
    <w:rsid w:val="60C369A5"/>
    <w:rsid w:val="646A8E3D"/>
    <w:rsid w:val="66CAC9ED"/>
    <w:rsid w:val="6BB938D2"/>
    <w:rsid w:val="73DB1534"/>
    <w:rsid w:val="74BC9719"/>
    <w:rsid w:val="780ED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A8E3D"/>
  <w15:chartTrackingRefBased/>
  <w15:docId w15:val="{827D7645-7492-41F8-B91D-6A0911F7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4D6"/>
  </w:style>
  <w:style w:type="paragraph" w:styleId="Heading1">
    <w:name w:val="heading 1"/>
    <w:basedOn w:val="Normal"/>
    <w:next w:val="Normal"/>
    <w:link w:val="Heading1Char"/>
    <w:uiPriority w:val="9"/>
    <w:qFormat/>
    <w:rsid w:val="006A4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45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45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4D6"/>
    <w:pPr>
      <w:ind w:left="720"/>
      <w:contextualSpacing/>
    </w:pPr>
  </w:style>
  <w:style w:type="character" w:styleId="Hyperlink">
    <w:name w:val="Hyperlink"/>
    <w:basedOn w:val="DefaultParagraphFont"/>
    <w:uiPriority w:val="99"/>
    <w:unhideWhenUsed/>
    <w:rsid w:val="009E14D6"/>
    <w:rPr>
      <w:color w:val="0563C1" w:themeColor="hyperlink"/>
      <w:u w:val="single"/>
    </w:rPr>
  </w:style>
  <w:style w:type="paragraph" w:styleId="Header">
    <w:name w:val="header"/>
    <w:basedOn w:val="Normal"/>
    <w:link w:val="HeaderChar"/>
    <w:uiPriority w:val="99"/>
    <w:unhideWhenUsed/>
    <w:rsid w:val="0084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73"/>
  </w:style>
  <w:style w:type="paragraph" w:styleId="Footer">
    <w:name w:val="footer"/>
    <w:basedOn w:val="Normal"/>
    <w:link w:val="FooterChar"/>
    <w:uiPriority w:val="99"/>
    <w:unhideWhenUsed/>
    <w:rsid w:val="0084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73"/>
  </w:style>
  <w:style w:type="paragraph" w:styleId="BalloonText">
    <w:name w:val="Balloon Text"/>
    <w:basedOn w:val="Normal"/>
    <w:link w:val="BalloonTextChar"/>
    <w:uiPriority w:val="99"/>
    <w:semiHidden/>
    <w:unhideWhenUsed/>
    <w:rsid w:val="00572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62D"/>
    <w:rPr>
      <w:rFonts w:ascii="Segoe UI" w:hAnsi="Segoe UI" w:cs="Segoe UI"/>
      <w:sz w:val="18"/>
      <w:szCs w:val="18"/>
    </w:rPr>
  </w:style>
  <w:style w:type="character" w:styleId="CommentReference">
    <w:name w:val="annotation reference"/>
    <w:basedOn w:val="DefaultParagraphFont"/>
    <w:uiPriority w:val="99"/>
    <w:semiHidden/>
    <w:unhideWhenUsed/>
    <w:rsid w:val="00AD05DE"/>
    <w:rPr>
      <w:sz w:val="16"/>
      <w:szCs w:val="16"/>
    </w:rPr>
  </w:style>
  <w:style w:type="paragraph" w:styleId="CommentText">
    <w:name w:val="annotation text"/>
    <w:basedOn w:val="Normal"/>
    <w:link w:val="CommentTextChar"/>
    <w:uiPriority w:val="99"/>
    <w:unhideWhenUsed/>
    <w:rsid w:val="00AD05DE"/>
    <w:pPr>
      <w:spacing w:line="240" w:lineRule="auto"/>
    </w:pPr>
    <w:rPr>
      <w:sz w:val="20"/>
      <w:szCs w:val="20"/>
    </w:rPr>
  </w:style>
  <w:style w:type="character" w:customStyle="1" w:styleId="CommentTextChar">
    <w:name w:val="Comment Text Char"/>
    <w:basedOn w:val="DefaultParagraphFont"/>
    <w:link w:val="CommentText"/>
    <w:uiPriority w:val="99"/>
    <w:rsid w:val="00AD05DE"/>
    <w:rPr>
      <w:sz w:val="20"/>
      <w:szCs w:val="20"/>
    </w:rPr>
  </w:style>
  <w:style w:type="paragraph" w:styleId="CommentSubject">
    <w:name w:val="annotation subject"/>
    <w:basedOn w:val="CommentText"/>
    <w:next w:val="CommentText"/>
    <w:link w:val="CommentSubjectChar"/>
    <w:uiPriority w:val="99"/>
    <w:semiHidden/>
    <w:unhideWhenUsed/>
    <w:rsid w:val="00CC2D99"/>
    <w:rPr>
      <w:b/>
      <w:bCs/>
    </w:rPr>
  </w:style>
  <w:style w:type="character" w:customStyle="1" w:styleId="CommentSubjectChar">
    <w:name w:val="Comment Subject Char"/>
    <w:basedOn w:val="CommentTextChar"/>
    <w:link w:val="CommentSubject"/>
    <w:uiPriority w:val="99"/>
    <w:semiHidden/>
    <w:rsid w:val="00CC2D99"/>
    <w:rPr>
      <w:b/>
      <w:bCs/>
      <w:sz w:val="20"/>
      <w:szCs w:val="20"/>
    </w:rPr>
  </w:style>
  <w:style w:type="character" w:styleId="UnresolvedMention">
    <w:name w:val="Unresolved Mention"/>
    <w:basedOn w:val="DefaultParagraphFont"/>
    <w:uiPriority w:val="99"/>
    <w:unhideWhenUsed/>
    <w:rsid w:val="00CE6CD6"/>
    <w:rPr>
      <w:color w:val="605E5C"/>
      <w:shd w:val="clear" w:color="auto" w:fill="E1DFDD"/>
    </w:rPr>
  </w:style>
  <w:style w:type="character" w:styleId="Mention">
    <w:name w:val="Mention"/>
    <w:basedOn w:val="DefaultParagraphFont"/>
    <w:uiPriority w:val="99"/>
    <w:unhideWhenUsed/>
    <w:rsid w:val="00CE6CD6"/>
    <w:rPr>
      <w:color w:val="2B579A"/>
      <w:shd w:val="clear" w:color="auto" w:fill="E1DFDD"/>
    </w:rPr>
  </w:style>
  <w:style w:type="character" w:customStyle="1" w:styleId="Heading1Char">
    <w:name w:val="Heading 1 Char"/>
    <w:basedOn w:val="DefaultParagraphFont"/>
    <w:link w:val="Heading1"/>
    <w:uiPriority w:val="9"/>
    <w:rsid w:val="006A4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4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456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A4567"/>
    <w:pPr>
      <w:outlineLvl w:val="9"/>
    </w:pPr>
  </w:style>
  <w:style w:type="paragraph" w:styleId="TOC1">
    <w:name w:val="toc 1"/>
    <w:basedOn w:val="Normal"/>
    <w:next w:val="Normal"/>
    <w:autoRedefine/>
    <w:uiPriority w:val="39"/>
    <w:unhideWhenUsed/>
    <w:rsid w:val="006A4567"/>
    <w:pPr>
      <w:spacing w:after="100"/>
    </w:pPr>
  </w:style>
  <w:style w:type="paragraph" w:styleId="TOC2">
    <w:name w:val="toc 2"/>
    <w:basedOn w:val="Normal"/>
    <w:next w:val="Normal"/>
    <w:autoRedefine/>
    <w:uiPriority w:val="39"/>
    <w:unhideWhenUsed/>
    <w:rsid w:val="006A4567"/>
    <w:pPr>
      <w:spacing w:after="100"/>
      <w:ind w:left="220"/>
    </w:pPr>
  </w:style>
  <w:style w:type="paragraph" w:styleId="TOC3">
    <w:name w:val="toc 3"/>
    <w:basedOn w:val="Normal"/>
    <w:next w:val="Normal"/>
    <w:autoRedefine/>
    <w:uiPriority w:val="39"/>
    <w:unhideWhenUsed/>
    <w:rsid w:val="006A4567"/>
    <w:pPr>
      <w:spacing w:after="100"/>
      <w:ind w:left="440"/>
    </w:pPr>
  </w:style>
  <w:style w:type="character" w:customStyle="1" w:styleId="normaltextrun">
    <w:name w:val="normaltextrun"/>
    <w:basedOn w:val="DefaultParagraphFont"/>
    <w:rsid w:val="00050479"/>
  </w:style>
  <w:style w:type="paragraph" w:customStyle="1" w:styleId="paragraph">
    <w:name w:val="paragraph"/>
    <w:basedOn w:val="Normal"/>
    <w:rsid w:val="007C6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C6063"/>
  </w:style>
  <w:style w:type="paragraph" w:styleId="Revision">
    <w:name w:val="Revision"/>
    <w:hidden/>
    <w:uiPriority w:val="99"/>
    <w:semiHidden/>
    <w:rsid w:val="00511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pq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JZPHUY6TUVTK-562804035-6101</_dlc_DocId>
    <_dlc_DocIdUrl xmlns="001d176f-032d-4e1d-af68-9c7808ed6c5e">
      <Url>https://cdc.sharepoint.com/sites/OLSS-DLS/Science/_layouts/15/DocIdRedir.aspx?ID=JZPHUY6TUVTK-562804035-6101</Url>
      <Description>JZPHUY6TUVTK-562804035-6101</Description>
    </_dlc_DocIdUrl>
    <SharedWithUsers xmlns="001d176f-032d-4e1d-af68-9c7808ed6c5e">
      <UserInfo>
        <DisplayName>Chen, Bin (CDC/DDPHSS/CSELS/DLS)</DisplayName>
        <AccountId>1216</AccountId>
        <AccountType/>
      </UserInfo>
      <UserInfo>
        <DisplayName>Zheng, Qi (CDC/DDPHSS/CSELS/DLS)</DisplayName>
        <AccountId>6910</AccountId>
        <AccountType/>
      </UserInfo>
      <UserInfo>
        <DisplayName>Nhim, Kunthea (CDC/DDPHSS/CSELS/DLS)</DisplayName>
        <AccountId>10777</AccountId>
        <AccountType/>
      </UserInfo>
      <UserInfo>
        <DisplayName>Marshall, Ashley A. (CDC/DDPHSS/CSELS/DLS)</DisplayName>
        <AccountId>16965</AccountId>
        <AccountType/>
      </UserInfo>
    </SharedWithUsers>
    <TaxCatchAll xmlns="001d176f-032d-4e1d-af68-9c7808ed6c5e" xsi:nil="true"/>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2025-03-24T15:32:09+00:00</DateandTi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76AC6-F5FD-4D40-91AE-45D58AE263D5}">
  <ds:schemaRefs/>
</ds:datastoreItem>
</file>

<file path=customXml/itemProps2.xml><?xml version="1.0" encoding="utf-8"?>
<ds:datastoreItem xmlns:ds="http://schemas.openxmlformats.org/officeDocument/2006/customXml" ds:itemID="{304EA999-85B4-480F-BA7D-B999F46BF352}">
  <ds:schemaRefs>
    <ds:schemaRef ds:uri="http://schemas.microsoft.com/office/2006/metadata/properties"/>
    <ds:schemaRef ds:uri="http://schemas.microsoft.com/office/infopath/2007/PartnerControls"/>
    <ds:schemaRef ds:uri="001d176f-032d-4e1d-af68-9c7808ed6c5e"/>
    <ds:schemaRef ds:uri="18f037c8-4390-425a-8571-0c47a3c10172"/>
    <ds:schemaRef ds:uri="e1583f67-f095-408a-ba0c-9ceed776a936"/>
  </ds:schemaRefs>
</ds:datastoreItem>
</file>

<file path=customXml/itemProps3.xml><?xml version="1.0" encoding="utf-8"?>
<ds:datastoreItem xmlns:ds="http://schemas.openxmlformats.org/officeDocument/2006/customXml" ds:itemID="{D6FAD88C-EA2A-4A4F-86F1-70D7AAC171F6}">
  <ds:schemaRefs>
    <ds:schemaRef ds:uri="http://schemas.openxmlformats.org/officeDocument/2006/bibliography"/>
  </ds:schemaRefs>
</ds:datastoreItem>
</file>

<file path=customXml/itemProps4.xml><?xml version="1.0" encoding="utf-8"?>
<ds:datastoreItem xmlns:ds="http://schemas.openxmlformats.org/officeDocument/2006/customXml" ds:itemID="{87303E83-5763-4B2B-97B7-7CBBF9036631}">
  <ds:schemaRefs>
    <ds:schemaRef ds:uri="http://schemas.microsoft.com/sharepoint/events"/>
  </ds:schemaRefs>
</ds:datastoreItem>
</file>

<file path=customXml/itemProps5.xml><?xml version="1.0" encoding="utf-8"?>
<ds:datastoreItem xmlns:ds="http://schemas.openxmlformats.org/officeDocument/2006/customXml" ds:itemID="{9A8FC57D-6D83-456A-9CB0-54533BA38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578</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Sabrina . (CDC/DDPHSS/CSELS/OD) (CTR)</dc:creator>
  <cp:lastModifiedBy>Eberhardt, Amber (CDC/OD/OLSR/DLS)</cp:lastModifiedBy>
  <cp:revision>28</cp:revision>
  <dcterms:created xsi:type="dcterms:W3CDTF">2022-07-06T13:40:00Z</dcterms:created>
  <dcterms:modified xsi:type="dcterms:W3CDTF">2025-03-24T14:25:00Z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35667f3c-835f-41bb-83e0-f66f69a4a3ac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2021-12-27T18:44:02Z</vt:lpwstr>
  </property>
  <property fmtid="{D5CDD505-2E9C-101B-9397-08002B2CF9AE}" pid="10" name="MSIP_Label_7b94a7b8-f06c-4dfe-bdcc-9b548fd58c31_SiteId">
    <vt:lpwstr>9ce70869-60db-44fd-abe8-d2767077fc8f</vt:lpwstr>
  </property>
  <property fmtid="{D5CDD505-2E9C-101B-9397-08002B2CF9AE}" pid="11" name="_dlc_DocIdItemGuid">
    <vt:lpwstr>19ff6b36-8237-4f50-af46-aeab88dc2e06</vt:lpwstr>
  </property>
</Properties>
</file>