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7A08" w:rsidRPr="000F2BFC" w:rsidP="00193D33" w14:paraId="6CFEED7F" w14:textId="245AD3C4">
      <w:pPr>
        <w:jc w:val="center"/>
        <w:rPr>
          <w:rFonts w:ascii="Times New Roman" w:hAnsi="Times New Roman" w:cs="Times New Roman"/>
          <w:b/>
          <w:bCs/>
        </w:rPr>
      </w:pPr>
      <w:r w:rsidRPr="000F2BFC">
        <w:rPr>
          <w:rFonts w:ascii="Times New Roman" w:hAnsi="Times New Roman" w:cs="Times New Roman"/>
          <w:b/>
          <w:bCs/>
        </w:rPr>
        <w:t>Generic Clearance</w:t>
      </w:r>
      <w:r w:rsidRPr="000F2BFC" w:rsidR="00193D33">
        <w:rPr>
          <w:rFonts w:ascii="Times New Roman" w:hAnsi="Times New Roman" w:cs="Times New Roman"/>
          <w:b/>
          <w:bCs/>
        </w:rPr>
        <w:t xml:space="preserve"> for</w:t>
      </w:r>
      <w:r w:rsidRPr="000F2BFC" w:rsidR="006C3712">
        <w:rPr>
          <w:rFonts w:ascii="Times New Roman" w:hAnsi="Times New Roman" w:cs="Times New Roman"/>
          <w:b/>
          <w:bCs/>
        </w:rPr>
        <w:t xml:space="preserve"> CDC</w:t>
      </w:r>
      <w:r w:rsidRPr="000F2BFC" w:rsidR="001D29A0">
        <w:rPr>
          <w:rFonts w:ascii="Times New Roman" w:hAnsi="Times New Roman" w:cs="Times New Roman"/>
          <w:b/>
          <w:bCs/>
        </w:rPr>
        <w:t>/</w:t>
      </w:r>
      <w:r w:rsidR="006B55EE">
        <w:rPr>
          <w:rFonts w:ascii="Times New Roman" w:hAnsi="Times New Roman" w:cs="Times New Roman"/>
          <w:b/>
          <w:bCs/>
        </w:rPr>
        <w:t>ATSDR</w:t>
      </w:r>
    </w:p>
    <w:p w:rsidR="005D7A08" w:rsidP="006B02E8" w14:paraId="0AEA1C8C" w14:textId="61FC8CC4">
      <w:pPr>
        <w:jc w:val="center"/>
        <w:rPr>
          <w:rFonts w:ascii="Times New Roman" w:hAnsi="Times New Roman" w:cs="Times New Roman"/>
          <w:b/>
          <w:bCs/>
        </w:rPr>
      </w:pPr>
      <w:r w:rsidRPr="000F2BFC">
        <w:rPr>
          <w:rFonts w:ascii="Times New Roman" w:hAnsi="Times New Roman" w:cs="Times New Roman"/>
          <w:b/>
          <w:bCs/>
        </w:rPr>
        <w:t>Formative Research and Tool Development</w:t>
      </w:r>
    </w:p>
    <w:p w:rsidR="00DB3E34" w:rsidRPr="000F2BFC" w:rsidP="006B02E8" w14:paraId="3E5D7F61" w14:textId="0346AA9A">
      <w:pPr>
        <w:jc w:val="center"/>
        <w:rPr>
          <w:rFonts w:ascii="Times New Roman" w:hAnsi="Times New Roman" w:cs="Times New Roman"/>
          <w:b/>
          <w:bCs/>
        </w:rPr>
      </w:pPr>
      <w:r w:rsidRPr="00DB3E34">
        <w:rPr>
          <w:rFonts w:ascii="Times New Roman" w:hAnsi="Times New Roman" w:cs="Times New Roman"/>
          <w:b/>
          <w:bCs/>
        </w:rPr>
        <w:t>CDC ENGAGE Functionality Projec</w:t>
      </w:r>
      <w:r>
        <w:rPr>
          <w:rFonts w:ascii="Times New Roman" w:hAnsi="Times New Roman" w:cs="Times New Roman"/>
          <w:b/>
          <w:bCs/>
        </w:rPr>
        <w:t>t</w:t>
      </w:r>
    </w:p>
    <w:p w:rsidR="005D7A08" w:rsidRPr="000F2BFC" w:rsidP="006B02E8" w14:paraId="2B805E01" w14:textId="77777777">
      <w:pPr>
        <w:jc w:val="center"/>
        <w:rPr>
          <w:rFonts w:ascii="Times New Roman" w:hAnsi="Times New Roman" w:cs="Times New Roman"/>
          <w:b/>
          <w:bCs/>
        </w:rPr>
      </w:pPr>
      <w:r w:rsidRPr="000F2BFC">
        <w:rPr>
          <w:rFonts w:ascii="Times New Roman" w:hAnsi="Times New Roman" w:cs="Times New Roman"/>
          <w:b/>
          <w:bCs/>
        </w:rPr>
        <w:t>Supporting Statement B</w:t>
      </w:r>
    </w:p>
    <w:p w:rsidR="001D29A0" w:rsidP="006761C7" w14:paraId="2EE0789B" w14:textId="117E8F59">
      <w:pPr>
        <w:jc w:val="center"/>
        <w:rPr>
          <w:rFonts w:ascii="Times New Roman" w:hAnsi="Times New Roman" w:cs="Times New Roman"/>
          <w:b/>
          <w:bCs/>
        </w:rPr>
      </w:pPr>
      <w:r w:rsidRPr="000F2BFC">
        <w:rPr>
          <w:rFonts w:ascii="Times New Roman" w:hAnsi="Times New Roman" w:cs="Times New Roman"/>
          <w:b/>
          <w:bCs/>
        </w:rPr>
        <w:t>0920-1154</w:t>
      </w:r>
    </w:p>
    <w:p w:rsidR="006761C7" w:rsidRPr="006761C7" w:rsidP="006761C7" w14:paraId="2C645455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1D29A0" w:rsidP="006B02E8" w14:paraId="60C561EF" w14:textId="77777777">
      <w:pPr>
        <w:jc w:val="center"/>
        <w:rPr>
          <w:rFonts w:ascii="Times New Roman" w:hAnsi="Times New Roman" w:cs="Times New Roman"/>
        </w:rPr>
      </w:pPr>
    </w:p>
    <w:p w:rsidR="001D29A0" w:rsidRPr="00193D33" w:rsidP="006B02E8" w14:paraId="4583952A" w14:textId="77777777">
      <w:pPr>
        <w:jc w:val="center"/>
        <w:rPr>
          <w:rFonts w:ascii="Times New Roman" w:hAnsi="Times New Roman" w:cs="Times New Roman"/>
        </w:rPr>
      </w:pPr>
    </w:p>
    <w:p w:rsidR="005D7A08" w:rsidRPr="00193D33" w:rsidP="006B02E8" w14:paraId="67FE189A" w14:textId="77777777">
      <w:pPr>
        <w:jc w:val="center"/>
        <w:rPr>
          <w:rFonts w:ascii="Times New Roman" w:hAnsi="Times New Roman" w:cs="Times New Roman"/>
        </w:rPr>
      </w:pPr>
    </w:p>
    <w:p w:rsidR="00276E04" w:rsidRPr="00193D33" w:rsidP="00ED349D" w14:paraId="3475F9AB" w14:textId="1EF0AC2A">
      <w:pPr>
        <w:jc w:val="center"/>
        <w:rPr>
          <w:rFonts w:ascii="Times New Roman" w:hAnsi="Times New Roman" w:cs="Times New Roman"/>
        </w:rPr>
      </w:pPr>
      <w:r w:rsidRPr="076C46F3">
        <w:rPr>
          <w:rFonts w:ascii="Times New Roman" w:hAnsi="Times New Roman" w:cs="Times New Roman"/>
        </w:rPr>
        <w:t>April 1</w:t>
      </w:r>
      <w:r w:rsidRPr="076C46F3" w:rsidR="009B56A5">
        <w:rPr>
          <w:rFonts w:ascii="Times New Roman" w:hAnsi="Times New Roman" w:cs="Times New Roman"/>
        </w:rPr>
        <w:t xml:space="preserve">, </w:t>
      </w:r>
      <w:r w:rsidRPr="076C46F3" w:rsidR="00193D33">
        <w:rPr>
          <w:rFonts w:ascii="Times New Roman" w:hAnsi="Times New Roman" w:cs="Times New Roman"/>
        </w:rPr>
        <w:t>20</w:t>
      </w:r>
      <w:r w:rsidRPr="076C46F3" w:rsidR="007A13E0">
        <w:rPr>
          <w:rFonts w:ascii="Times New Roman" w:hAnsi="Times New Roman" w:cs="Times New Roman"/>
        </w:rPr>
        <w:t>25</w:t>
      </w:r>
    </w:p>
    <w:p w:rsidR="00CC16DA" w:rsidP="005D7A08" w14:paraId="2644E698" w14:textId="77777777">
      <w:pPr>
        <w:rPr>
          <w:rFonts w:ascii="Times New Roman" w:hAnsi="Times New Roman" w:cs="Times New Roman"/>
        </w:rPr>
      </w:pPr>
    </w:p>
    <w:p w:rsidR="00CC16DA" w:rsidRPr="005D7A08" w:rsidP="005D7A08" w14:paraId="3FBF9E51" w14:textId="77777777">
      <w:pPr>
        <w:rPr>
          <w:rFonts w:ascii="Times New Roman" w:hAnsi="Times New Roman" w:cs="Times New Roman"/>
        </w:rPr>
      </w:pPr>
    </w:p>
    <w:p w:rsidR="004860FB" w:rsidRPr="00FF12B2" w:rsidP="004860FB" w14:paraId="2F9E3D66" w14:textId="77777777">
      <w:pPr>
        <w:jc w:val="center"/>
        <w:rPr>
          <w:rFonts w:ascii="Times New Roman" w:hAnsi="Times New Roman" w:cs="Times New Roman"/>
          <w:lang w:val="fr-FR"/>
        </w:rPr>
      </w:pPr>
      <w:r w:rsidRPr="00FF12B2">
        <w:rPr>
          <w:rFonts w:ascii="Times New Roman" w:hAnsi="Times New Roman" w:cs="Times New Roman"/>
          <w:lang w:val="fr-FR"/>
        </w:rPr>
        <w:t>Contact Information:</w:t>
      </w:r>
    </w:p>
    <w:p w:rsidR="004860FB" w:rsidRPr="00FF12B2" w:rsidP="004860FB" w14:paraId="64A65170" w14:textId="77777777">
      <w:pPr>
        <w:jc w:val="center"/>
        <w:rPr>
          <w:rFonts w:ascii="Times New Roman" w:hAnsi="Times New Roman" w:cs="Times New Roman"/>
          <w:lang w:val="fr-FR"/>
        </w:rPr>
      </w:pPr>
    </w:p>
    <w:p w:rsidR="00157C2C" w:rsidRPr="00FF12B2" w:rsidP="00157C2C" w14:paraId="1F5BE345" w14:textId="12D6F820">
      <w:pPr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Virginia Warren</w:t>
      </w:r>
    </w:p>
    <w:p w:rsidR="00157C2C" w:rsidRPr="00FF12B2" w:rsidP="00157C2C" w14:paraId="232A9C38" w14:textId="77777777">
      <w:pPr>
        <w:spacing w:after="60"/>
        <w:jc w:val="center"/>
        <w:rPr>
          <w:rFonts w:ascii="Times New Roman" w:hAnsi="Times New Roman" w:cs="Times New Roman"/>
        </w:rPr>
      </w:pPr>
      <w:r w:rsidRPr="00FF12B2">
        <w:rPr>
          <w:rFonts w:ascii="Times New Roman" w:hAnsi="Times New Roman" w:cs="Times New Roman"/>
        </w:rPr>
        <w:t>Technology Implementation Office</w:t>
      </w:r>
    </w:p>
    <w:p w:rsidR="00157C2C" w:rsidRPr="00FF12B2" w:rsidP="00157C2C" w14:paraId="34B7D521" w14:textId="79D39F9B">
      <w:pPr>
        <w:spacing w:after="60"/>
        <w:jc w:val="center"/>
        <w:rPr>
          <w:rFonts w:ascii="Times New Roman" w:hAnsi="Times New Roman" w:cs="Times New Roman"/>
        </w:rPr>
      </w:pPr>
      <w:r w:rsidRPr="00FF12B2">
        <w:rPr>
          <w:rFonts w:ascii="Times New Roman" w:hAnsi="Times New Roman" w:cs="Times New Roman"/>
        </w:rPr>
        <w:t>Office of Public Health Data, Surveillance, and Technology</w:t>
      </w:r>
      <w:r w:rsidR="00E705F4">
        <w:rPr>
          <w:rFonts w:ascii="Times New Roman" w:hAnsi="Times New Roman" w:cs="Times New Roman"/>
        </w:rPr>
        <w:t xml:space="preserve"> (OPHDST)</w:t>
      </w:r>
    </w:p>
    <w:p w:rsidR="00157C2C" w:rsidRPr="00FF12B2" w:rsidP="00157C2C" w14:paraId="0B782317" w14:textId="77777777">
      <w:pPr>
        <w:spacing w:after="60"/>
        <w:jc w:val="center"/>
        <w:rPr>
          <w:rFonts w:ascii="Times New Roman" w:hAnsi="Times New Roman" w:cs="Times New Roman"/>
        </w:rPr>
      </w:pPr>
      <w:r w:rsidRPr="00FF12B2">
        <w:rPr>
          <w:rFonts w:ascii="Times New Roman" w:hAnsi="Times New Roman" w:cs="Times New Roman"/>
        </w:rPr>
        <w:t>Centers for Disease Control and Prevention (CDC)</w:t>
      </w:r>
    </w:p>
    <w:p w:rsidR="00157C2C" w:rsidRPr="00FF12B2" w:rsidP="00157C2C" w14:paraId="1AE6E381" w14:textId="5BF9A9AE">
      <w:pPr>
        <w:spacing w:after="60"/>
        <w:jc w:val="center"/>
        <w:rPr>
          <w:rFonts w:ascii="Times New Roman" w:hAnsi="Times New Roman" w:cs="Times New Roman"/>
        </w:rPr>
      </w:pPr>
      <w:r w:rsidRPr="00FF12B2">
        <w:rPr>
          <w:rFonts w:ascii="Times New Roman" w:hAnsi="Times New Roman" w:cs="Times New Roman"/>
        </w:rPr>
        <w:t>Phone: 404-</w:t>
      </w:r>
      <w:r w:rsidR="00431476">
        <w:rPr>
          <w:rFonts w:ascii="Times New Roman" w:hAnsi="Times New Roman" w:cs="Times New Roman"/>
        </w:rPr>
        <w:t>498-2724</w:t>
      </w:r>
    </w:p>
    <w:p w:rsidR="005D7A08" w:rsidRPr="005D7A08" w:rsidP="00157C2C" w14:paraId="1F354E85" w14:textId="13EF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B2">
        <w:rPr>
          <w:rFonts w:ascii="Times New Roman" w:hAnsi="Times New Roman" w:cs="Times New Roman"/>
        </w:rPr>
        <w:t xml:space="preserve">Email: </w:t>
      </w:r>
      <w:r w:rsidR="00431476">
        <w:rPr>
          <w:rFonts w:ascii="Times New Roman" w:hAnsi="Times New Roman" w:cs="Times New Roman"/>
        </w:rPr>
        <w:t>upe9@cdc.gov</w:t>
      </w:r>
      <w:r>
        <w:t xml:space="preserve"> </w:t>
      </w:r>
      <w:r w:rsidRPr="005D7A08">
        <w:rPr>
          <w:rFonts w:ascii="Times New Roman" w:hAnsi="Times New Roman" w:cs="Times New Roman"/>
        </w:rPr>
        <w:br w:type="page"/>
      </w:r>
      <w:r w:rsidRPr="005D7A08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5D7A08" w:rsidRPr="005D7A08" w:rsidP="005D7A08" w14:paraId="5B11F76B" w14:textId="77777777">
      <w:pPr>
        <w:rPr>
          <w:rFonts w:ascii="Times New Roman" w:hAnsi="Times New Roman" w:cs="Times New Roman"/>
        </w:rPr>
      </w:pPr>
    </w:p>
    <w:p w:rsidR="005D7A08" w:rsidRPr="005D7A08" w:rsidP="005D7A08" w14:paraId="5B4D9910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 xml:space="preserve">  Collection of Information employing Statistical Methods </w:t>
      </w:r>
    </w:p>
    <w:p w:rsidR="005D7A08" w:rsidRPr="005D7A08" w:rsidP="006B02E8" w14:paraId="4AF5E8CF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 xml:space="preserve">1. Respondent Universe and Sampling Methods </w:t>
      </w:r>
    </w:p>
    <w:p w:rsidR="005D7A08" w:rsidRPr="005D7A08" w:rsidP="006B02E8" w14:paraId="56F1198D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2. Procedures for the Collection of Information</w:t>
      </w:r>
    </w:p>
    <w:p w:rsidR="005D7A08" w:rsidRPr="005D7A08" w:rsidP="006B02E8" w14:paraId="7A6E1394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3. Methods to Maximize Response Rates and Deal with Nonresponse</w:t>
      </w:r>
    </w:p>
    <w:p w:rsidR="005D7A08" w:rsidRPr="005D7A08" w:rsidP="006B02E8" w14:paraId="6BF22167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 xml:space="preserve">4. Tests of Procedures or Methods to be Undertaken </w:t>
      </w:r>
    </w:p>
    <w:p w:rsidR="005D7A08" w:rsidRPr="005D7A08" w:rsidP="006B02E8" w14:paraId="42F86A5F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5. Individuals Consulted on Statistical Aspects and Individuals Collecting and/or Analyzing Data</w:t>
      </w:r>
    </w:p>
    <w:p w:rsidR="005D7A08" w:rsidRPr="005D7A08" w:rsidP="005D7A08" w14:paraId="4F15A563" w14:textId="77777777">
      <w:pPr>
        <w:rPr>
          <w:rFonts w:ascii="Times New Roman" w:hAnsi="Times New Roman" w:cs="Times New Roman"/>
        </w:rPr>
      </w:pPr>
    </w:p>
    <w:p w:rsidR="005D7A08" w:rsidRPr="005D7A08" w:rsidP="005D7A08" w14:paraId="0C76AFDE" w14:textId="77777777">
      <w:pPr>
        <w:rPr>
          <w:rFonts w:ascii="Times New Roman" w:hAnsi="Times New Roman" w:cs="Times New Roman"/>
        </w:rPr>
      </w:pPr>
    </w:p>
    <w:p w:rsidR="005D7A08" w:rsidRPr="005D7A08" w:rsidP="005D7A08" w14:paraId="40459683" w14:textId="77777777">
      <w:pPr>
        <w:rPr>
          <w:rFonts w:ascii="Times New Roman" w:hAnsi="Times New Roman" w:cs="Times New Roman"/>
        </w:rPr>
      </w:pPr>
    </w:p>
    <w:p w:rsidR="005D7A08" w:rsidRPr="005D7A08" w:rsidP="005D7A08" w14:paraId="48AC08A4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 xml:space="preserve"> </w:t>
      </w:r>
    </w:p>
    <w:p w:rsidR="005D7A08" w14:paraId="0AD4486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7A08" w:rsidRPr="005D7A08" w:rsidP="005D7A08" w14:paraId="0CE9920D" w14:textId="77777777">
      <w:pPr>
        <w:rPr>
          <w:rFonts w:ascii="Times New Roman" w:hAnsi="Times New Roman" w:cs="Times New Roman"/>
          <w:b/>
        </w:rPr>
      </w:pPr>
      <w:r w:rsidRPr="005D7A08">
        <w:rPr>
          <w:rFonts w:ascii="Times New Roman" w:hAnsi="Times New Roman" w:cs="Times New Roman"/>
          <w:b/>
        </w:rPr>
        <w:t>B.</w:t>
      </w:r>
      <w:r w:rsidRPr="005D7A08">
        <w:rPr>
          <w:rFonts w:ascii="Times New Roman" w:hAnsi="Times New Roman" w:cs="Times New Roman"/>
          <w:b/>
        </w:rPr>
        <w:tab/>
        <w:t>Collections of Information Employing Statistical Methods</w:t>
      </w:r>
    </w:p>
    <w:p w:rsidR="005D7A08" w:rsidRPr="00A45A4A" w:rsidP="00A45A4A" w14:paraId="1C60FB69" w14:textId="26AA7673">
      <w:pPr>
        <w:pStyle w:val="ListParagraph"/>
        <w:numPr>
          <w:ilvl w:val="0"/>
          <w:numId w:val="2"/>
        </w:numPr>
        <w:ind w:left="180" w:hanging="180"/>
        <w:rPr>
          <w:rFonts w:ascii="Times New Roman" w:hAnsi="Times New Roman" w:cs="Times New Roman"/>
          <w:b/>
        </w:rPr>
      </w:pPr>
      <w:r w:rsidRPr="00A45A4A">
        <w:rPr>
          <w:rFonts w:ascii="Times New Roman" w:hAnsi="Times New Roman" w:cs="Times New Roman"/>
          <w:b/>
        </w:rPr>
        <w:t>Respondent Universe and Sampling Methods</w:t>
      </w:r>
    </w:p>
    <w:p w:rsidR="0092464E" w:rsidRPr="00223EC6" w:rsidP="0092464E" w14:paraId="250A10CA" w14:textId="5C990ADB">
      <w:pPr>
        <w:rPr>
          <w:rFonts w:ascii="Times New Roman" w:hAnsi="Times New Roman" w:cs="Times New Roman"/>
        </w:rPr>
      </w:pPr>
      <w:r w:rsidRPr="00223EC6">
        <w:rPr>
          <w:rFonts w:ascii="Times New Roman" w:hAnsi="Times New Roman" w:cs="Times New Roman"/>
        </w:rPr>
        <w:t xml:space="preserve">Respondents to the </w:t>
      </w:r>
      <w:r w:rsidR="00224205">
        <w:rPr>
          <w:rFonts w:ascii="Times New Roman" w:hAnsi="Times New Roman" w:cs="Times New Roman"/>
        </w:rPr>
        <w:t>un</w:t>
      </w:r>
      <w:r w:rsidRPr="00223EC6" w:rsidR="00342A08">
        <w:rPr>
          <w:rFonts w:ascii="Times New Roman" w:hAnsi="Times New Roman" w:cs="Times New Roman"/>
        </w:rPr>
        <w:t>structured</w:t>
      </w:r>
      <w:r w:rsidR="000F1293">
        <w:rPr>
          <w:rFonts w:ascii="Times New Roman" w:hAnsi="Times New Roman" w:cs="Times New Roman"/>
        </w:rPr>
        <w:t>,</w:t>
      </w:r>
      <w:r w:rsidRPr="00223EC6" w:rsidR="00342A08">
        <w:rPr>
          <w:rFonts w:ascii="Times New Roman" w:hAnsi="Times New Roman" w:cs="Times New Roman"/>
        </w:rPr>
        <w:t xml:space="preserve"> </w:t>
      </w:r>
      <w:r w:rsidR="000F1293">
        <w:rPr>
          <w:rFonts w:ascii="Times New Roman" w:hAnsi="Times New Roman" w:cs="Times New Roman"/>
        </w:rPr>
        <w:t xml:space="preserve">conversational </w:t>
      </w:r>
      <w:r w:rsidRPr="09ABCD4C" w:rsidR="2E155651">
        <w:rPr>
          <w:rFonts w:ascii="Times New Roman" w:hAnsi="Times New Roman" w:cs="Times New Roman"/>
        </w:rPr>
        <w:t>interviews</w:t>
      </w:r>
      <w:r w:rsidRPr="09ABCD4C">
        <w:rPr>
          <w:rFonts w:ascii="Times New Roman" w:hAnsi="Times New Roman" w:cs="Times New Roman"/>
        </w:rPr>
        <w:t xml:space="preserve"> </w:t>
      </w:r>
      <w:r w:rsidRPr="00223EC6">
        <w:rPr>
          <w:rFonts w:ascii="Times New Roman" w:hAnsi="Times New Roman" w:cs="Times New Roman"/>
        </w:rPr>
        <w:t xml:space="preserve">will be </w:t>
      </w:r>
      <w:r w:rsidRPr="00223EC6" w:rsidR="001F09C3">
        <w:rPr>
          <w:rFonts w:ascii="Times New Roman" w:hAnsi="Times New Roman" w:cs="Times New Roman"/>
        </w:rPr>
        <w:t xml:space="preserve">future </w:t>
      </w:r>
      <w:r w:rsidRPr="00223EC6">
        <w:rPr>
          <w:rFonts w:ascii="Times New Roman" w:hAnsi="Times New Roman" w:cs="Times New Roman"/>
        </w:rPr>
        <w:t xml:space="preserve">users of </w:t>
      </w:r>
      <w:r w:rsidRPr="00223EC6" w:rsidR="006075E5">
        <w:rPr>
          <w:rFonts w:ascii="Times New Roman" w:hAnsi="Times New Roman" w:cs="Times New Roman"/>
        </w:rPr>
        <w:t xml:space="preserve">CDC </w:t>
      </w:r>
      <w:r w:rsidRPr="00223EC6" w:rsidR="00195699">
        <w:rPr>
          <w:rFonts w:ascii="Times New Roman" w:hAnsi="Times New Roman" w:cs="Times New Roman"/>
        </w:rPr>
        <w:t>ENGAGE</w:t>
      </w:r>
      <w:r w:rsidRPr="00223EC6" w:rsidR="002C0209">
        <w:rPr>
          <w:rFonts w:ascii="Times New Roman" w:hAnsi="Times New Roman" w:cs="Times New Roman"/>
        </w:rPr>
        <w:t xml:space="preserve"> </w:t>
      </w:r>
      <w:r w:rsidRPr="00223EC6" w:rsidR="00A74CDE">
        <w:rPr>
          <w:rFonts w:ascii="Times New Roman" w:hAnsi="Times New Roman" w:cs="Times New Roman"/>
        </w:rPr>
        <w:t xml:space="preserve">from </w:t>
      </w:r>
      <w:r w:rsidRPr="00223EC6" w:rsidR="006707A7">
        <w:rPr>
          <w:rFonts w:ascii="Times New Roman" w:hAnsi="Times New Roman" w:cs="Times New Roman"/>
        </w:rPr>
        <w:t xml:space="preserve">different roles within </w:t>
      </w:r>
      <w:r w:rsidRPr="00223EC6" w:rsidR="00A74CDE">
        <w:rPr>
          <w:rFonts w:ascii="Times New Roman" w:hAnsi="Times New Roman" w:cs="Times New Roman"/>
        </w:rPr>
        <w:t xml:space="preserve">State, Tribal, Local, and Territorial (STLT) public health </w:t>
      </w:r>
      <w:r w:rsidR="000F1293">
        <w:rPr>
          <w:rFonts w:ascii="Times New Roman" w:hAnsi="Times New Roman" w:cs="Times New Roman"/>
        </w:rPr>
        <w:t>authorities (PHAs)</w:t>
      </w:r>
      <w:r w:rsidR="00DA68D0">
        <w:rPr>
          <w:rFonts w:ascii="Times New Roman" w:hAnsi="Times New Roman" w:cs="Times New Roman"/>
        </w:rPr>
        <w:t xml:space="preserve"> </w:t>
      </w:r>
      <w:r w:rsidR="007F34C6">
        <w:rPr>
          <w:rFonts w:ascii="Times New Roman" w:hAnsi="Times New Roman" w:cs="Times New Roman"/>
        </w:rPr>
        <w:t xml:space="preserve">or other external </w:t>
      </w:r>
      <w:r w:rsidRPr="5625E6B8" w:rsidR="007F34C6">
        <w:rPr>
          <w:rFonts w:ascii="Times New Roman" w:hAnsi="Times New Roman" w:cs="Times New Roman"/>
        </w:rPr>
        <w:t>partner</w:t>
      </w:r>
      <w:r w:rsidRPr="5625E6B8" w:rsidR="5F90EA92">
        <w:rPr>
          <w:rFonts w:ascii="Times New Roman" w:hAnsi="Times New Roman" w:cs="Times New Roman"/>
        </w:rPr>
        <w:t>s</w:t>
      </w:r>
      <w:r w:rsidRPr="5625E6B8">
        <w:rPr>
          <w:rFonts w:ascii="Times New Roman" w:hAnsi="Times New Roman" w:cs="Times New Roman"/>
        </w:rPr>
        <w:t>.</w:t>
      </w:r>
      <w:r w:rsidRPr="00223EC6">
        <w:rPr>
          <w:rFonts w:ascii="Times New Roman" w:hAnsi="Times New Roman" w:cs="Times New Roman"/>
        </w:rPr>
        <w:t xml:space="preserve"> Open-ended questions will yield qualitative data that will be interpreted using thematic analysis.</w:t>
      </w:r>
    </w:p>
    <w:p w:rsidR="005D7A08" w:rsidRPr="00223EC6" w:rsidP="005D7A08" w14:paraId="1E284BF9" w14:textId="74DB96DD">
      <w:pPr>
        <w:rPr>
          <w:rFonts w:ascii="Times New Roman" w:hAnsi="Times New Roman" w:cs="Times New Roman"/>
        </w:rPr>
      </w:pPr>
      <w:r w:rsidRPr="00223EC6">
        <w:rPr>
          <w:rFonts w:ascii="Times New Roman" w:hAnsi="Times New Roman" w:cs="Times New Roman"/>
        </w:rPr>
        <w:t xml:space="preserve">The activities under this generic clearance involve a </w:t>
      </w:r>
      <w:r w:rsidR="00292CBB">
        <w:rPr>
          <w:rFonts w:ascii="Times New Roman" w:hAnsi="Times New Roman" w:cs="Times New Roman"/>
        </w:rPr>
        <w:t xml:space="preserve">non-probabilistic, non-random </w:t>
      </w:r>
      <w:r w:rsidRPr="00223EC6">
        <w:rPr>
          <w:rFonts w:ascii="Times New Roman" w:hAnsi="Times New Roman" w:cs="Times New Roman"/>
        </w:rPr>
        <w:t xml:space="preserve">convenience sample of individuals </w:t>
      </w:r>
      <w:r w:rsidRPr="00223EC6" w:rsidR="006C6BC7">
        <w:rPr>
          <w:rFonts w:ascii="Times New Roman" w:hAnsi="Times New Roman" w:cs="Times New Roman"/>
        </w:rPr>
        <w:t>from STLT</w:t>
      </w:r>
      <w:r w:rsidR="009F0865">
        <w:rPr>
          <w:rFonts w:ascii="Times New Roman" w:hAnsi="Times New Roman" w:cs="Times New Roman"/>
        </w:rPr>
        <w:t xml:space="preserve"> </w:t>
      </w:r>
      <w:r w:rsidR="00E705F4">
        <w:rPr>
          <w:rFonts w:ascii="Times New Roman" w:hAnsi="Times New Roman" w:cs="Times New Roman"/>
        </w:rPr>
        <w:t>PHAs</w:t>
      </w:r>
      <w:r w:rsidRPr="3DE22ABB" w:rsidR="085AB1F9">
        <w:rPr>
          <w:rFonts w:ascii="Times New Roman" w:hAnsi="Times New Roman" w:cs="Times New Roman"/>
        </w:rPr>
        <w:t xml:space="preserve"> </w:t>
      </w:r>
      <w:r w:rsidRPr="3DE22ABB" w:rsidR="005B435F">
        <w:rPr>
          <w:rFonts w:ascii="Times New Roman" w:hAnsi="Times New Roman" w:cs="Times New Roman"/>
        </w:rPr>
        <w:t>or</w:t>
      </w:r>
      <w:r w:rsidR="005B435F">
        <w:rPr>
          <w:rFonts w:ascii="Times New Roman" w:hAnsi="Times New Roman" w:cs="Times New Roman"/>
        </w:rPr>
        <w:t xml:space="preserve"> </w:t>
      </w:r>
      <w:r w:rsidR="006E6A7E">
        <w:rPr>
          <w:rFonts w:ascii="Times New Roman" w:hAnsi="Times New Roman" w:cs="Times New Roman"/>
        </w:rPr>
        <w:t xml:space="preserve">related </w:t>
      </w:r>
      <w:r w:rsidR="005B435F">
        <w:rPr>
          <w:rFonts w:ascii="Times New Roman" w:hAnsi="Times New Roman" w:cs="Times New Roman"/>
        </w:rPr>
        <w:t>partner organizations</w:t>
      </w:r>
      <w:r w:rsidRPr="00223EC6" w:rsidR="00563856">
        <w:rPr>
          <w:rFonts w:ascii="Times New Roman" w:hAnsi="Times New Roman" w:cs="Times New Roman"/>
        </w:rPr>
        <w:t xml:space="preserve"> </w:t>
      </w:r>
      <w:r w:rsidRPr="00223EC6">
        <w:rPr>
          <w:rFonts w:ascii="Times New Roman" w:hAnsi="Times New Roman" w:cs="Times New Roman"/>
        </w:rPr>
        <w:t>who</w:t>
      </w:r>
      <w:r w:rsidRPr="00223EC6" w:rsidR="00C903DC">
        <w:rPr>
          <w:rFonts w:ascii="Times New Roman" w:hAnsi="Times New Roman" w:cs="Times New Roman"/>
        </w:rPr>
        <w:t xml:space="preserve"> agree to </w:t>
      </w:r>
      <w:r w:rsidRPr="00223EC6" w:rsidR="00692336">
        <w:rPr>
          <w:rFonts w:ascii="Times New Roman" w:hAnsi="Times New Roman" w:cs="Times New Roman"/>
        </w:rPr>
        <w:t xml:space="preserve">participate in </w:t>
      </w:r>
      <w:r w:rsidR="00591703">
        <w:rPr>
          <w:rFonts w:ascii="Times New Roman" w:hAnsi="Times New Roman" w:cs="Times New Roman"/>
        </w:rPr>
        <w:t>interviews</w:t>
      </w:r>
      <w:r w:rsidRPr="00223EC6" w:rsidR="00692336">
        <w:rPr>
          <w:rFonts w:ascii="Times New Roman" w:hAnsi="Times New Roman" w:cs="Times New Roman"/>
        </w:rPr>
        <w:t xml:space="preserve"> </w:t>
      </w:r>
      <w:r w:rsidRPr="00223EC6" w:rsidR="00ED3092">
        <w:rPr>
          <w:rFonts w:ascii="Times New Roman" w:hAnsi="Times New Roman" w:cs="Times New Roman"/>
        </w:rPr>
        <w:t xml:space="preserve">about their current </w:t>
      </w:r>
      <w:r w:rsidRPr="00223EC6" w:rsidR="009842C7">
        <w:rPr>
          <w:rFonts w:ascii="Times New Roman" w:hAnsi="Times New Roman" w:cs="Times New Roman"/>
        </w:rPr>
        <w:t xml:space="preserve">work processes, challenges, </w:t>
      </w:r>
      <w:r w:rsidR="00653F95">
        <w:rPr>
          <w:rFonts w:ascii="Times New Roman" w:hAnsi="Times New Roman" w:cs="Times New Roman"/>
        </w:rPr>
        <w:t>need</w:t>
      </w:r>
      <w:r w:rsidRPr="00223EC6" w:rsidR="009842C7">
        <w:rPr>
          <w:rFonts w:ascii="Times New Roman" w:hAnsi="Times New Roman" w:cs="Times New Roman"/>
        </w:rPr>
        <w:t>s</w:t>
      </w:r>
      <w:r w:rsidRPr="00223EC6" w:rsidR="00563856">
        <w:rPr>
          <w:rFonts w:ascii="Times New Roman" w:hAnsi="Times New Roman" w:cs="Times New Roman"/>
        </w:rPr>
        <w:t xml:space="preserve">, and </w:t>
      </w:r>
      <w:r w:rsidRPr="00223EC6" w:rsidR="00F95894">
        <w:rPr>
          <w:rFonts w:ascii="Times New Roman" w:hAnsi="Times New Roman" w:cs="Times New Roman"/>
        </w:rPr>
        <w:t>desires</w:t>
      </w:r>
      <w:r w:rsidRPr="00223EC6" w:rsidR="009842C7">
        <w:rPr>
          <w:rFonts w:ascii="Times New Roman" w:hAnsi="Times New Roman" w:cs="Times New Roman"/>
        </w:rPr>
        <w:t xml:space="preserve"> as </w:t>
      </w:r>
      <w:r w:rsidRPr="60DA3914" w:rsidR="3A15BC2F">
        <w:rPr>
          <w:rFonts w:ascii="Times New Roman" w:hAnsi="Times New Roman" w:cs="Times New Roman"/>
        </w:rPr>
        <w:t>they</w:t>
      </w:r>
      <w:r w:rsidRPr="00223EC6" w:rsidR="006C6BC7">
        <w:rPr>
          <w:rFonts w:ascii="Times New Roman" w:hAnsi="Times New Roman" w:cs="Times New Roman"/>
        </w:rPr>
        <w:t xml:space="preserve"> </w:t>
      </w:r>
      <w:r w:rsidRPr="5C98C4E9" w:rsidR="3A15BC2F">
        <w:rPr>
          <w:rFonts w:ascii="Times New Roman" w:hAnsi="Times New Roman" w:cs="Times New Roman"/>
        </w:rPr>
        <w:t xml:space="preserve">relate </w:t>
      </w:r>
      <w:r w:rsidRPr="00223EC6" w:rsidR="006C6BC7">
        <w:rPr>
          <w:rFonts w:ascii="Times New Roman" w:hAnsi="Times New Roman" w:cs="Times New Roman"/>
        </w:rPr>
        <w:t>to engagement with CDC.</w:t>
      </w:r>
      <w:r w:rsidRPr="00223EC6">
        <w:rPr>
          <w:rFonts w:ascii="Times New Roman" w:hAnsi="Times New Roman" w:cs="Times New Roman"/>
        </w:rPr>
        <w:t xml:space="preserve"> Results will not be used to make statements representative of the universe of study, to produce statistical </w:t>
      </w:r>
      <w:r w:rsidRPr="00B150E4">
        <w:rPr>
          <w:rFonts w:ascii="Times New Roman" w:hAnsi="Times New Roman" w:cs="Times New Roman"/>
          <w:u w:val="single"/>
        </w:rPr>
        <w:t>descriptions (careful</w:t>
      </w:r>
      <w:r w:rsidRPr="00223EC6">
        <w:rPr>
          <w:rFonts w:ascii="Times New Roman" w:hAnsi="Times New Roman" w:cs="Times New Roman"/>
        </w:rPr>
        <w:t xml:space="preserve">, repeatable measurements), or to generalize the data beyond the scope of the sample. </w:t>
      </w:r>
      <w:r w:rsidRPr="00223EC6" w:rsidR="00BD3F2C">
        <w:rPr>
          <w:rFonts w:ascii="Times New Roman" w:hAnsi="Times New Roman" w:cs="Times New Roman"/>
        </w:rPr>
        <w:t>Q</w:t>
      </w:r>
      <w:r w:rsidRPr="00223EC6">
        <w:rPr>
          <w:rFonts w:ascii="Times New Roman" w:hAnsi="Times New Roman" w:cs="Times New Roman"/>
        </w:rPr>
        <w:t>ualitative findings will be interpreted for internal</w:t>
      </w:r>
      <w:r w:rsidRPr="00223EC6" w:rsidR="00EB01F1">
        <w:rPr>
          <w:rFonts w:ascii="Times New Roman" w:hAnsi="Times New Roman" w:cs="Times New Roman"/>
        </w:rPr>
        <w:t xml:space="preserve"> </w:t>
      </w:r>
      <w:r w:rsidRPr="00223EC6" w:rsidR="00394D4F">
        <w:rPr>
          <w:rFonts w:ascii="Times New Roman" w:hAnsi="Times New Roman" w:cs="Times New Roman"/>
        </w:rPr>
        <w:t xml:space="preserve">human-centered design and </w:t>
      </w:r>
      <w:r w:rsidRPr="00223EC6" w:rsidR="008A790E">
        <w:rPr>
          <w:rFonts w:ascii="Times New Roman" w:hAnsi="Times New Roman" w:cs="Times New Roman"/>
        </w:rPr>
        <w:t>development</w:t>
      </w:r>
      <w:r w:rsidRPr="00223EC6" w:rsidR="00394D4F">
        <w:rPr>
          <w:rFonts w:ascii="Times New Roman" w:hAnsi="Times New Roman" w:cs="Times New Roman"/>
        </w:rPr>
        <w:t xml:space="preserve"> planning</w:t>
      </w:r>
      <w:r w:rsidRPr="00223EC6" w:rsidR="00EB01F1">
        <w:rPr>
          <w:rFonts w:ascii="Times New Roman" w:hAnsi="Times New Roman" w:cs="Times New Roman"/>
        </w:rPr>
        <w:t xml:space="preserve"> for CDC ENGAGE</w:t>
      </w:r>
      <w:r w:rsidRPr="00223EC6" w:rsidR="007C5F88">
        <w:rPr>
          <w:rFonts w:ascii="Times New Roman" w:hAnsi="Times New Roman" w:cs="Times New Roman"/>
        </w:rPr>
        <w:t xml:space="preserve"> </w:t>
      </w:r>
      <w:r w:rsidRPr="00223EC6" w:rsidR="002C0209">
        <w:rPr>
          <w:rFonts w:ascii="Times New Roman" w:hAnsi="Times New Roman" w:cs="Times New Roman"/>
        </w:rPr>
        <w:t>only</w:t>
      </w:r>
      <w:r w:rsidRPr="00223EC6">
        <w:rPr>
          <w:rFonts w:ascii="Times New Roman" w:hAnsi="Times New Roman" w:cs="Times New Roman"/>
        </w:rPr>
        <w:t>.</w:t>
      </w:r>
    </w:p>
    <w:p w:rsidR="005D7A08" w:rsidRPr="005D7A08" w:rsidP="005D7A08" w14:paraId="0AF742A3" w14:textId="623BA9DF">
      <w:pPr>
        <w:rPr>
          <w:rFonts w:ascii="Times New Roman" w:hAnsi="Times New Roman" w:cs="Times New Roman"/>
          <w:b/>
        </w:rPr>
      </w:pPr>
      <w:r w:rsidRPr="005D7A08">
        <w:rPr>
          <w:rFonts w:ascii="Times New Roman" w:hAnsi="Times New Roman" w:cs="Times New Roman"/>
          <w:b/>
        </w:rPr>
        <w:t>2</w:t>
      </w:r>
      <w:r w:rsidR="00A45A4A">
        <w:rPr>
          <w:rFonts w:ascii="Times New Roman" w:hAnsi="Times New Roman" w:cs="Times New Roman"/>
          <w:b/>
        </w:rPr>
        <w:t xml:space="preserve">. </w:t>
      </w:r>
      <w:r w:rsidRPr="005D7A08">
        <w:rPr>
          <w:rFonts w:ascii="Times New Roman" w:hAnsi="Times New Roman" w:cs="Times New Roman"/>
          <w:b/>
        </w:rPr>
        <w:t>Procedures for the Collection of Information</w:t>
      </w:r>
    </w:p>
    <w:p w:rsidR="005B435F" w:rsidRPr="00DE71EF" w:rsidP="005D7A08" w14:paraId="75881B09" w14:textId="344D4D02">
      <w:pPr>
        <w:rPr>
          <w:rFonts w:ascii="Times New Roman" w:hAnsi="Times New Roman" w:cs="Times New Roman"/>
        </w:rPr>
      </w:pPr>
      <w:r w:rsidRPr="00DE71EF">
        <w:rPr>
          <w:rFonts w:ascii="Times New Roman" w:hAnsi="Times New Roman" w:cs="Times New Roman"/>
        </w:rPr>
        <w:t>Individual interviews</w:t>
      </w:r>
      <w:r w:rsidRPr="00DE71EF" w:rsidR="00503D17">
        <w:rPr>
          <w:rFonts w:ascii="Times New Roman" w:hAnsi="Times New Roman" w:cs="Times New Roman"/>
        </w:rPr>
        <w:t xml:space="preserve"> covered under this generic clearance will be</w:t>
      </w:r>
      <w:r w:rsidRPr="00DE71EF" w:rsidR="00611EC6">
        <w:rPr>
          <w:rFonts w:ascii="Times New Roman" w:hAnsi="Times New Roman" w:cs="Times New Roman"/>
        </w:rPr>
        <w:t xml:space="preserve"> scheduled at the convenience of the </w:t>
      </w:r>
      <w:r w:rsidRPr="40F2C65D" w:rsidR="34846233">
        <w:rPr>
          <w:rFonts w:ascii="Times New Roman" w:hAnsi="Times New Roman" w:cs="Times New Roman"/>
        </w:rPr>
        <w:t xml:space="preserve">participants </w:t>
      </w:r>
      <w:r w:rsidRPr="40F2C65D" w:rsidR="00611EC6">
        <w:rPr>
          <w:rFonts w:ascii="Times New Roman" w:hAnsi="Times New Roman" w:cs="Times New Roman"/>
        </w:rPr>
        <w:t>and</w:t>
      </w:r>
      <w:r w:rsidRPr="00DE71EF" w:rsidR="00611EC6">
        <w:rPr>
          <w:rFonts w:ascii="Times New Roman" w:hAnsi="Times New Roman" w:cs="Times New Roman"/>
        </w:rPr>
        <w:t xml:space="preserve"> </w:t>
      </w:r>
      <w:r w:rsidRPr="00DE71EF" w:rsidR="00884FF1">
        <w:rPr>
          <w:rFonts w:ascii="Times New Roman" w:hAnsi="Times New Roman" w:cs="Times New Roman"/>
        </w:rPr>
        <w:t>will</w:t>
      </w:r>
      <w:r w:rsidRPr="00DE71EF" w:rsidR="00121271">
        <w:rPr>
          <w:rFonts w:ascii="Times New Roman" w:hAnsi="Times New Roman" w:cs="Times New Roman"/>
        </w:rPr>
        <w:t xml:space="preserve"> be time-limited and generally conducted only once</w:t>
      </w:r>
      <w:r w:rsidRPr="00DE71EF" w:rsidR="00503D17">
        <w:rPr>
          <w:rFonts w:ascii="Times New Roman" w:hAnsi="Times New Roman" w:cs="Times New Roman"/>
        </w:rPr>
        <w:t>.</w:t>
      </w:r>
      <w:r w:rsidRPr="00DE71EF" w:rsidR="00884FF1">
        <w:rPr>
          <w:rFonts w:ascii="Times New Roman" w:hAnsi="Times New Roman" w:cs="Times New Roman"/>
        </w:rPr>
        <w:t xml:space="preserve"> </w:t>
      </w:r>
      <w:r w:rsidRPr="00DE71EF" w:rsidR="00542D72">
        <w:rPr>
          <w:rFonts w:ascii="Times New Roman" w:hAnsi="Times New Roman" w:cs="Times New Roman"/>
        </w:rPr>
        <w:t>Generally, p</w:t>
      </w:r>
      <w:r w:rsidRPr="00DE71EF" w:rsidR="00884FF1">
        <w:rPr>
          <w:rFonts w:ascii="Times New Roman" w:hAnsi="Times New Roman" w:cs="Times New Roman"/>
        </w:rPr>
        <w:t xml:space="preserve">articipants in </w:t>
      </w:r>
      <w:r w:rsidRPr="00DE71EF" w:rsidR="00A059C1">
        <w:rPr>
          <w:rFonts w:ascii="Times New Roman" w:hAnsi="Times New Roman" w:cs="Times New Roman"/>
        </w:rPr>
        <w:t>individual</w:t>
      </w:r>
      <w:r w:rsidRPr="00DE71EF" w:rsidR="00884FF1">
        <w:rPr>
          <w:rFonts w:ascii="Times New Roman" w:hAnsi="Times New Roman" w:cs="Times New Roman"/>
        </w:rPr>
        <w:t xml:space="preserve"> interview</w:t>
      </w:r>
      <w:r w:rsidRPr="00DE71EF" w:rsidR="00527FE2">
        <w:rPr>
          <w:rFonts w:ascii="Times New Roman" w:hAnsi="Times New Roman" w:cs="Times New Roman"/>
        </w:rPr>
        <w:t xml:space="preserve"> sessions</w:t>
      </w:r>
      <w:r w:rsidRPr="00DE71EF" w:rsidR="00884FF1">
        <w:rPr>
          <w:rFonts w:ascii="Times New Roman" w:hAnsi="Times New Roman" w:cs="Times New Roman"/>
        </w:rPr>
        <w:t xml:space="preserve"> will be limited to</w:t>
      </w:r>
      <w:r w:rsidRPr="00DE71EF" w:rsidR="00A059C1">
        <w:rPr>
          <w:rFonts w:ascii="Times New Roman" w:hAnsi="Times New Roman" w:cs="Times New Roman"/>
        </w:rPr>
        <w:t xml:space="preserve"> members of the </w:t>
      </w:r>
      <w:r w:rsidR="00C274BF">
        <w:rPr>
          <w:rFonts w:ascii="Times New Roman" w:hAnsi="Times New Roman" w:cs="Times New Roman"/>
        </w:rPr>
        <w:t>interview</w:t>
      </w:r>
      <w:r w:rsidRPr="00DE71EF" w:rsidR="00A059C1">
        <w:rPr>
          <w:rFonts w:ascii="Times New Roman" w:hAnsi="Times New Roman" w:cs="Times New Roman"/>
        </w:rPr>
        <w:t xml:space="preserve"> team </w:t>
      </w:r>
      <w:r w:rsidRPr="00DE71EF" w:rsidR="00025E15">
        <w:rPr>
          <w:rFonts w:ascii="Times New Roman" w:hAnsi="Times New Roman" w:cs="Times New Roman"/>
        </w:rPr>
        <w:t>and the individual</w:t>
      </w:r>
      <w:r w:rsidRPr="1CA81DF0" w:rsidR="35D65855">
        <w:rPr>
          <w:rFonts w:ascii="Times New Roman" w:hAnsi="Times New Roman" w:cs="Times New Roman"/>
        </w:rPr>
        <w:t xml:space="preserve"> </w:t>
      </w:r>
      <w:r w:rsidRPr="5D121743" w:rsidR="35D65855">
        <w:rPr>
          <w:rFonts w:ascii="Times New Roman" w:hAnsi="Times New Roman" w:cs="Times New Roman"/>
        </w:rPr>
        <w:t>participants</w:t>
      </w:r>
      <w:r w:rsidRPr="5D121743" w:rsidR="00025E15">
        <w:rPr>
          <w:rFonts w:ascii="Times New Roman" w:hAnsi="Times New Roman" w:cs="Times New Roman"/>
        </w:rPr>
        <w:t>.</w:t>
      </w:r>
      <w:r w:rsidRPr="00DE71EF" w:rsidR="00CD36A0">
        <w:rPr>
          <w:rFonts w:ascii="Times New Roman" w:hAnsi="Times New Roman" w:cs="Times New Roman"/>
        </w:rPr>
        <w:t xml:space="preserve"> </w:t>
      </w:r>
      <w:r w:rsidRPr="00DE71EF" w:rsidR="008025E1">
        <w:rPr>
          <w:rFonts w:ascii="Times New Roman" w:hAnsi="Times New Roman" w:cs="Times New Roman"/>
        </w:rPr>
        <w:t xml:space="preserve">Interviews will be </w:t>
      </w:r>
      <w:r w:rsidRPr="00DE71EF" w:rsidR="009C08BF">
        <w:rPr>
          <w:rFonts w:ascii="Times New Roman" w:hAnsi="Times New Roman" w:cs="Times New Roman"/>
        </w:rPr>
        <w:t>conducte</w:t>
      </w:r>
      <w:r w:rsidRPr="00DE71EF" w:rsidR="00CD36A0">
        <w:rPr>
          <w:rFonts w:ascii="Times New Roman" w:hAnsi="Times New Roman" w:cs="Times New Roman"/>
        </w:rPr>
        <w:t xml:space="preserve">d </w:t>
      </w:r>
      <w:r w:rsidRPr="4188AF18" w:rsidR="003260F4">
        <w:rPr>
          <w:rFonts w:ascii="Times New Roman" w:hAnsi="Times New Roman" w:cs="Times New Roman"/>
        </w:rPr>
        <w:t>virtually</w:t>
      </w:r>
      <w:r w:rsidRPr="4188AF18" w:rsidR="6DCC95C9">
        <w:rPr>
          <w:rFonts w:ascii="Times New Roman" w:hAnsi="Times New Roman" w:cs="Times New Roman"/>
        </w:rPr>
        <w:t xml:space="preserve"> </w:t>
      </w:r>
      <w:r w:rsidRPr="23FCFB4B" w:rsidR="6DCC95C9">
        <w:rPr>
          <w:rFonts w:ascii="Times New Roman" w:hAnsi="Times New Roman" w:cs="Times New Roman"/>
        </w:rPr>
        <w:t xml:space="preserve">via </w:t>
      </w:r>
      <w:r w:rsidRPr="00DE71EF" w:rsidR="003260F4">
        <w:rPr>
          <w:rFonts w:ascii="Times New Roman" w:hAnsi="Times New Roman" w:cs="Times New Roman"/>
        </w:rPr>
        <w:t>Microsoft Teams</w:t>
      </w:r>
      <w:r w:rsidR="00F77BED">
        <w:rPr>
          <w:rFonts w:ascii="Times New Roman" w:hAnsi="Times New Roman" w:cs="Times New Roman"/>
        </w:rPr>
        <w:t xml:space="preserve"> </w:t>
      </w:r>
      <w:r w:rsidRPr="643ECA9D" w:rsidR="1D1E7D1A">
        <w:rPr>
          <w:rFonts w:ascii="Times New Roman" w:hAnsi="Times New Roman" w:cs="Times New Roman"/>
        </w:rPr>
        <w:t xml:space="preserve">or similar tools. </w:t>
      </w:r>
    </w:p>
    <w:p w:rsidR="00503D17" w:rsidRPr="00DE71EF" w:rsidP="005D7A08" w14:paraId="6BB73922" w14:textId="03E26107">
      <w:pPr>
        <w:rPr>
          <w:rFonts w:ascii="Times New Roman" w:hAnsi="Times New Roman" w:cs="Times New Roman"/>
        </w:rPr>
      </w:pPr>
      <w:r w:rsidRPr="00DE71EF">
        <w:rPr>
          <w:rFonts w:ascii="Times New Roman" w:hAnsi="Times New Roman" w:cs="Times New Roman"/>
        </w:rPr>
        <w:t xml:space="preserve">Potential </w:t>
      </w:r>
      <w:r w:rsidRPr="00DE71EF" w:rsidR="00074B6C">
        <w:rPr>
          <w:rFonts w:ascii="Times New Roman" w:hAnsi="Times New Roman" w:cs="Times New Roman"/>
        </w:rPr>
        <w:t>respondents</w:t>
      </w:r>
      <w:r w:rsidRPr="00DE71EF">
        <w:rPr>
          <w:rFonts w:ascii="Times New Roman" w:hAnsi="Times New Roman" w:cs="Times New Roman"/>
        </w:rPr>
        <w:t xml:space="preserve"> will be </w:t>
      </w:r>
      <w:r w:rsidR="00BA7935">
        <w:rPr>
          <w:rFonts w:ascii="Times New Roman" w:hAnsi="Times New Roman" w:cs="Times New Roman"/>
        </w:rPr>
        <w:t>recruited from a pool of people</w:t>
      </w:r>
      <w:r w:rsidRPr="00DE71EF">
        <w:rPr>
          <w:rFonts w:ascii="Times New Roman" w:hAnsi="Times New Roman" w:cs="Times New Roman"/>
        </w:rPr>
        <w:t xml:space="preserve"> </w:t>
      </w:r>
      <w:r w:rsidR="0093564A">
        <w:rPr>
          <w:rFonts w:ascii="Times New Roman" w:hAnsi="Times New Roman" w:cs="Times New Roman"/>
        </w:rPr>
        <w:t xml:space="preserve">representing </w:t>
      </w:r>
      <w:r w:rsidRPr="00DE71EF" w:rsidR="008257EC">
        <w:rPr>
          <w:rFonts w:ascii="Times New Roman" w:hAnsi="Times New Roman" w:cs="Times New Roman"/>
        </w:rPr>
        <w:t>a variety of roles</w:t>
      </w:r>
      <w:r w:rsidRPr="00DE71EF" w:rsidR="00527FE2">
        <w:rPr>
          <w:rFonts w:ascii="Times New Roman" w:hAnsi="Times New Roman" w:cs="Times New Roman"/>
        </w:rPr>
        <w:t xml:space="preserve"> within</w:t>
      </w:r>
      <w:r w:rsidRPr="00DE71EF" w:rsidR="008257EC">
        <w:rPr>
          <w:rFonts w:ascii="Times New Roman" w:hAnsi="Times New Roman" w:cs="Times New Roman"/>
        </w:rPr>
        <w:t xml:space="preserve"> STLT </w:t>
      </w:r>
      <w:r w:rsidR="0093564A">
        <w:rPr>
          <w:rFonts w:ascii="Times New Roman" w:hAnsi="Times New Roman" w:cs="Times New Roman"/>
        </w:rPr>
        <w:t>PHAs</w:t>
      </w:r>
      <w:r w:rsidRPr="00DE71EF" w:rsidR="008257EC">
        <w:rPr>
          <w:rFonts w:ascii="Times New Roman" w:hAnsi="Times New Roman" w:cs="Times New Roman"/>
        </w:rPr>
        <w:t xml:space="preserve"> </w:t>
      </w:r>
      <w:r w:rsidRPr="00DE71EF" w:rsidR="00312B67">
        <w:rPr>
          <w:rFonts w:ascii="Times New Roman" w:hAnsi="Times New Roman" w:cs="Times New Roman"/>
        </w:rPr>
        <w:t>of different sizes and technical maturity</w:t>
      </w:r>
      <w:r w:rsidRPr="00DE71EF" w:rsidR="007F34C6">
        <w:rPr>
          <w:rFonts w:ascii="Times New Roman" w:hAnsi="Times New Roman" w:cs="Times New Roman"/>
        </w:rPr>
        <w:t xml:space="preserve"> or other external partner organizations.</w:t>
      </w:r>
      <w:r w:rsidRPr="00DE71EF" w:rsidR="005B435F">
        <w:rPr>
          <w:rFonts w:ascii="Times New Roman" w:hAnsi="Times New Roman" w:cs="Times New Roman"/>
        </w:rPr>
        <w:t xml:space="preserve"> Regardless of methods, informed consent will be obtained before </w:t>
      </w:r>
      <w:r w:rsidRPr="00DE71EF" w:rsidR="003742BF">
        <w:rPr>
          <w:rFonts w:ascii="Times New Roman" w:hAnsi="Times New Roman" w:cs="Times New Roman"/>
        </w:rPr>
        <w:t>the interviews</w:t>
      </w:r>
      <w:r w:rsidRPr="00DE71EF" w:rsidR="00124250">
        <w:rPr>
          <w:rFonts w:ascii="Times New Roman" w:hAnsi="Times New Roman" w:cs="Times New Roman"/>
        </w:rPr>
        <w:t xml:space="preserve"> </w:t>
      </w:r>
      <w:r w:rsidRPr="00DE71EF" w:rsidR="00557B27">
        <w:rPr>
          <w:rFonts w:ascii="Times New Roman" w:hAnsi="Times New Roman" w:cs="Times New Roman"/>
        </w:rPr>
        <w:t>begin.</w:t>
      </w:r>
      <w:r w:rsidRPr="00DE71EF" w:rsidR="005B435F">
        <w:rPr>
          <w:rFonts w:ascii="Times New Roman" w:hAnsi="Times New Roman" w:cs="Times New Roman"/>
        </w:rPr>
        <w:t xml:space="preserve"> The consent will inform potential participants of the voluntary nature of the </w:t>
      </w:r>
      <w:r w:rsidR="00234F07">
        <w:rPr>
          <w:rFonts w:ascii="Times New Roman" w:hAnsi="Times New Roman" w:cs="Times New Roman"/>
        </w:rPr>
        <w:t xml:space="preserve">interviews </w:t>
      </w:r>
      <w:r w:rsidRPr="00DE71EF" w:rsidR="005B435F">
        <w:rPr>
          <w:rFonts w:ascii="Times New Roman" w:hAnsi="Times New Roman" w:cs="Times New Roman"/>
        </w:rPr>
        <w:t xml:space="preserve">and provide general information about </w:t>
      </w:r>
      <w:r w:rsidRPr="00DE71EF" w:rsidR="00557B27">
        <w:rPr>
          <w:rFonts w:ascii="Times New Roman" w:hAnsi="Times New Roman" w:cs="Times New Roman"/>
        </w:rPr>
        <w:t>CDC ENGAGE.</w:t>
      </w:r>
    </w:p>
    <w:p w:rsidR="0063290E" w:rsidRPr="00DE71EF" w:rsidP="005D7A08" w14:paraId="71F4170E" w14:textId="2B00BF89">
      <w:pPr>
        <w:rPr>
          <w:rFonts w:ascii="Times New Roman" w:hAnsi="Times New Roman" w:cs="Times New Roman"/>
        </w:rPr>
      </w:pPr>
      <w:r w:rsidRPr="00DE71EF">
        <w:rPr>
          <w:rFonts w:ascii="Times New Roman" w:hAnsi="Times New Roman" w:cs="Times New Roman"/>
        </w:rPr>
        <w:t xml:space="preserve">For these interviews, </w:t>
      </w:r>
      <w:r w:rsidRPr="548B4E5E">
        <w:rPr>
          <w:rFonts w:ascii="Times New Roman" w:hAnsi="Times New Roman" w:cs="Times New Roman"/>
        </w:rPr>
        <w:t>a</w:t>
      </w:r>
      <w:r w:rsidRPr="548B4E5E" w:rsidR="62126DC2">
        <w:rPr>
          <w:rFonts w:ascii="Times New Roman" w:hAnsi="Times New Roman" w:cs="Times New Roman"/>
        </w:rPr>
        <w:t>n experienced</w:t>
      </w:r>
      <w:r w:rsidRPr="00DE71EF">
        <w:rPr>
          <w:rFonts w:ascii="Times New Roman" w:hAnsi="Times New Roman" w:cs="Times New Roman"/>
        </w:rPr>
        <w:t xml:space="preserve"> human-centered design</w:t>
      </w:r>
      <w:r w:rsidR="002550FA">
        <w:rPr>
          <w:rFonts w:ascii="Times New Roman" w:hAnsi="Times New Roman" w:cs="Times New Roman"/>
        </w:rPr>
        <w:t xml:space="preserve"> specialist</w:t>
      </w:r>
      <w:r w:rsidRPr="00DE71EF">
        <w:rPr>
          <w:rFonts w:ascii="Times New Roman" w:hAnsi="Times New Roman" w:cs="Times New Roman"/>
        </w:rPr>
        <w:t xml:space="preserve"> will </w:t>
      </w:r>
      <w:r w:rsidRPr="6243AA17" w:rsidR="3652EF43">
        <w:rPr>
          <w:rFonts w:ascii="Times New Roman" w:hAnsi="Times New Roman" w:cs="Times New Roman"/>
        </w:rPr>
        <w:t xml:space="preserve">facilitate </w:t>
      </w:r>
      <w:r w:rsidRPr="6243AA17">
        <w:rPr>
          <w:rFonts w:ascii="Times New Roman" w:hAnsi="Times New Roman" w:cs="Times New Roman"/>
        </w:rPr>
        <w:t>the</w:t>
      </w:r>
      <w:r w:rsidRPr="00DE71EF">
        <w:rPr>
          <w:rFonts w:ascii="Times New Roman" w:hAnsi="Times New Roman" w:cs="Times New Roman"/>
        </w:rPr>
        <w:t xml:space="preserve"> discussion with probing questions as needed. The content of open-ended questions may vary </w:t>
      </w:r>
      <w:r w:rsidRPr="00DE71EF" w:rsidR="00470B64">
        <w:rPr>
          <w:rFonts w:ascii="Times New Roman" w:hAnsi="Times New Roman" w:cs="Times New Roman"/>
        </w:rPr>
        <w:t>for each interviewee</w:t>
      </w:r>
      <w:r w:rsidRPr="00DE71EF">
        <w:rPr>
          <w:rFonts w:ascii="Times New Roman" w:hAnsi="Times New Roman" w:cs="Times New Roman"/>
        </w:rPr>
        <w:t>.</w:t>
      </w:r>
      <w:r w:rsidRPr="00DE71EF" w:rsidR="00470B64">
        <w:rPr>
          <w:rFonts w:ascii="Times New Roman" w:hAnsi="Times New Roman" w:cs="Times New Roman"/>
        </w:rPr>
        <w:t xml:space="preserve"> A q</w:t>
      </w:r>
      <w:r w:rsidRPr="00DE71EF">
        <w:rPr>
          <w:rFonts w:ascii="Times New Roman" w:hAnsi="Times New Roman" w:cs="Times New Roman"/>
        </w:rPr>
        <w:t xml:space="preserve">ualitative </w:t>
      </w:r>
      <w:r w:rsidRPr="00DE71EF" w:rsidR="00470B64">
        <w:rPr>
          <w:rFonts w:ascii="Times New Roman" w:hAnsi="Times New Roman" w:cs="Times New Roman"/>
        </w:rPr>
        <w:t>conversation</w:t>
      </w:r>
      <w:r w:rsidRPr="00DE71EF">
        <w:rPr>
          <w:rFonts w:ascii="Times New Roman" w:hAnsi="Times New Roman" w:cs="Times New Roman"/>
        </w:rPr>
        <w:t xml:space="preserve"> guid</w:t>
      </w:r>
      <w:r w:rsidRPr="00DE71EF" w:rsidR="00470B64">
        <w:rPr>
          <w:rFonts w:ascii="Times New Roman" w:hAnsi="Times New Roman" w:cs="Times New Roman"/>
        </w:rPr>
        <w:t>e</w:t>
      </w:r>
      <w:r w:rsidRPr="00DE71EF" w:rsidR="00BE577E">
        <w:rPr>
          <w:rFonts w:ascii="Times New Roman" w:hAnsi="Times New Roman" w:cs="Times New Roman"/>
        </w:rPr>
        <w:t xml:space="preserve"> outlining </w:t>
      </w:r>
      <w:r w:rsidRPr="00DE71EF" w:rsidR="008857EC">
        <w:rPr>
          <w:rFonts w:ascii="Times New Roman" w:hAnsi="Times New Roman" w:cs="Times New Roman"/>
        </w:rPr>
        <w:t>topic areas, goals, and example questions</w:t>
      </w:r>
      <w:r w:rsidRPr="00DE71EF">
        <w:rPr>
          <w:rFonts w:ascii="Times New Roman" w:hAnsi="Times New Roman" w:cs="Times New Roman"/>
        </w:rPr>
        <w:t xml:space="preserve"> </w:t>
      </w:r>
      <w:r w:rsidRPr="00DE71EF" w:rsidR="008857EC">
        <w:rPr>
          <w:rFonts w:ascii="Times New Roman" w:hAnsi="Times New Roman" w:cs="Times New Roman"/>
        </w:rPr>
        <w:t xml:space="preserve">is included as part of this </w:t>
      </w:r>
      <w:r w:rsidRPr="00DE71EF">
        <w:rPr>
          <w:rFonts w:ascii="Times New Roman" w:hAnsi="Times New Roman" w:cs="Times New Roman"/>
        </w:rPr>
        <w:t>gen</w:t>
      </w:r>
      <w:r w:rsidR="00A55CEC">
        <w:rPr>
          <w:rFonts w:ascii="Times New Roman" w:hAnsi="Times New Roman" w:cs="Times New Roman"/>
        </w:rPr>
        <w:t>eric clearance</w:t>
      </w:r>
      <w:r w:rsidR="00A126CB">
        <w:rPr>
          <w:rFonts w:ascii="Times New Roman" w:hAnsi="Times New Roman" w:cs="Times New Roman"/>
        </w:rPr>
        <w:t xml:space="preserve"> information collection</w:t>
      </w:r>
      <w:r w:rsidRPr="00DE71EF" w:rsidR="0034267A">
        <w:rPr>
          <w:rFonts w:ascii="Times New Roman" w:hAnsi="Times New Roman" w:cs="Times New Roman"/>
        </w:rPr>
        <w:t xml:space="preserve"> request</w:t>
      </w:r>
      <w:r w:rsidRPr="00DE71EF">
        <w:rPr>
          <w:rFonts w:ascii="Times New Roman" w:hAnsi="Times New Roman" w:cs="Times New Roman"/>
        </w:rPr>
        <w:t>.</w:t>
      </w:r>
      <w:r w:rsidRPr="00DE71EF" w:rsidR="0034267A">
        <w:rPr>
          <w:rFonts w:ascii="Times New Roman" w:hAnsi="Times New Roman" w:cs="Times New Roman"/>
        </w:rPr>
        <w:t xml:space="preserve"> </w:t>
      </w:r>
      <w:r w:rsidR="00DF5254">
        <w:rPr>
          <w:rFonts w:ascii="Times New Roman" w:hAnsi="Times New Roman" w:cs="Times New Roman"/>
        </w:rPr>
        <w:t>Interview team members</w:t>
      </w:r>
      <w:r w:rsidRPr="00DE71EF" w:rsidR="0034267A">
        <w:rPr>
          <w:rFonts w:ascii="Times New Roman" w:hAnsi="Times New Roman" w:cs="Times New Roman"/>
        </w:rPr>
        <w:t xml:space="preserve"> will take </w:t>
      </w:r>
      <w:r w:rsidRPr="00DE71EF" w:rsidR="006E4AFF">
        <w:rPr>
          <w:rFonts w:ascii="Times New Roman" w:hAnsi="Times New Roman" w:cs="Times New Roman"/>
        </w:rPr>
        <w:t xml:space="preserve">electronic and/or written </w:t>
      </w:r>
      <w:r w:rsidRPr="00DE71EF" w:rsidR="0034267A">
        <w:rPr>
          <w:rFonts w:ascii="Times New Roman" w:hAnsi="Times New Roman" w:cs="Times New Roman"/>
        </w:rPr>
        <w:t>notes</w:t>
      </w:r>
      <w:r w:rsidRPr="00DE71EF" w:rsidR="006E4AFF">
        <w:rPr>
          <w:rFonts w:ascii="Times New Roman" w:hAnsi="Times New Roman" w:cs="Times New Roman"/>
        </w:rPr>
        <w:t xml:space="preserve"> </w:t>
      </w:r>
      <w:r w:rsidRPr="00DE71EF" w:rsidR="0034267A">
        <w:rPr>
          <w:rFonts w:ascii="Times New Roman" w:hAnsi="Times New Roman" w:cs="Times New Roman"/>
        </w:rPr>
        <w:t xml:space="preserve">for internal </w:t>
      </w:r>
      <w:r w:rsidRPr="00DE71EF" w:rsidR="006E4AFF">
        <w:rPr>
          <w:rFonts w:ascii="Times New Roman" w:hAnsi="Times New Roman" w:cs="Times New Roman"/>
        </w:rPr>
        <w:t>synthesis and analysis only.</w:t>
      </w:r>
      <w:r w:rsidR="005F23CB">
        <w:rPr>
          <w:rFonts w:ascii="Times New Roman" w:hAnsi="Times New Roman" w:cs="Times New Roman"/>
        </w:rPr>
        <w:t xml:space="preserve"> All </w:t>
      </w:r>
      <w:r w:rsidR="006A51D2">
        <w:rPr>
          <w:rFonts w:ascii="Times New Roman" w:hAnsi="Times New Roman" w:cs="Times New Roman"/>
        </w:rPr>
        <w:t xml:space="preserve">electronic notes will be stored on the CDC ENGAGE team’s </w:t>
      </w:r>
      <w:r w:rsidR="008A1475">
        <w:rPr>
          <w:rFonts w:ascii="Times New Roman" w:hAnsi="Times New Roman" w:cs="Times New Roman"/>
        </w:rPr>
        <w:t>CDC</w:t>
      </w:r>
      <w:r w:rsidR="00723B0B">
        <w:rPr>
          <w:rFonts w:ascii="Times New Roman" w:hAnsi="Times New Roman" w:cs="Times New Roman"/>
        </w:rPr>
        <w:t xml:space="preserve"> hosted</w:t>
      </w:r>
      <w:r w:rsidR="008A1475">
        <w:rPr>
          <w:rFonts w:ascii="Times New Roman" w:hAnsi="Times New Roman" w:cs="Times New Roman"/>
        </w:rPr>
        <w:t xml:space="preserve"> instance of Microsoft Teams/SharePoint.</w:t>
      </w:r>
      <w:r w:rsidR="0065540F">
        <w:rPr>
          <w:rFonts w:ascii="Times New Roman" w:hAnsi="Times New Roman" w:cs="Times New Roman"/>
        </w:rPr>
        <w:t xml:space="preserve"> </w:t>
      </w:r>
      <w:r w:rsidR="00B7549D">
        <w:rPr>
          <w:rFonts w:ascii="Times New Roman" w:hAnsi="Times New Roman" w:cs="Times New Roman"/>
        </w:rPr>
        <w:t>Except for</w:t>
      </w:r>
      <w:r w:rsidR="0065540F">
        <w:rPr>
          <w:rFonts w:ascii="Times New Roman" w:hAnsi="Times New Roman" w:cs="Times New Roman"/>
        </w:rPr>
        <w:t xml:space="preserve"> the interviewee</w:t>
      </w:r>
      <w:r w:rsidR="00C47433">
        <w:rPr>
          <w:rFonts w:ascii="Times New Roman" w:hAnsi="Times New Roman" w:cs="Times New Roman"/>
        </w:rPr>
        <w:t>’s</w:t>
      </w:r>
      <w:r w:rsidR="0065540F">
        <w:rPr>
          <w:rFonts w:ascii="Times New Roman" w:hAnsi="Times New Roman" w:cs="Times New Roman"/>
        </w:rPr>
        <w:t xml:space="preserve"> name</w:t>
      </w:r>
      <w:r w:rsidR="001B5DAD">
        <w:rPr>
          <w:rFonts w:ascii="Times New Roman" w:hAnsi="Times New Roman" w:cs="Times New Roman"/>
        </w:rPr>
        <w:t xml:space="preserve"> and</w:t>
      </w:r>
      <w:r w:rsidR="002E28CC">
        <w:rPr>
          <w:rFonts w:ascii="Times New Roman" w:hAnsi="Times New Roman" w:cs="Times New Roman"/>
        </w:rPr>
        <w:t xml:space="preserve"> </w:t>
      </w:r>
      <w:r w:rsidR="005976BB">
        <w:rPr>
          <w:rFonts w:ascii="Times New Roman" w:hAnsi="Times New Roman" w:cs="Times New Roman"/>
        </w:rPr>
        <w:t xml:space="preserve">professional </w:t>
      </w:r>
      <w:r w:rsidR="0065540F">
        <w:rPr>
          <w:rFonts w:ascii="Times New Roman" w:hAnsi="Times New Roman" w:cs="Times New Roman"/>
        </w:rPr>
        <w:t>role</w:t>
      </w:r>
      <w:r w:rsidR="001B5DAD">
        <w:rPr>
          <w:rFonts w:ascii="Times New Roman" w:hAnsi="Times New Roman" w:cs="Times New Roman"/>
        </w:rPr>
        <w:t xml:space="preserve"> </w:t>
      </w:r>
      <w:r w:rsidR="0065540F">
        <w:rPr>
          <w:rFonts w:ascii="Times New Roman" w:hAnsi="Times New Roman" w:cs="Times New Roman"/>
        </w:rPr>
        <w:t xml:space="preserve">no </w:t>
      </w:r>
      <w:r w:rsidR="00270E04">
        <w:rPr>
          <w:rFonts w:ascii="Times New Roman" w:hAnsi="Times New Roman" w:cs="Times New Roman"/>
        </w:rPr>
        <w:t>Personally Identifiable Information (</w:t>
      </w:r>
      <w:r w:rsidR="0065540F">
        <w:rPr>
          <w:rFonts w:ascii="Times New Roman" w:hAnsi="Times New Roman" w:cs="Times New Roman"/>
        </w:rPr>
        <w:t>P</w:t>
      </w:r>
      <w:r w:rsidR="00D134A9">
        <w:rPr>
          <w:rFonts w:ascii="Times New Roman" w:hAnsi="Times New Roman" w:cs="Times New Roman"/>
        </w:rPr>
        <w:t>II)</w:t>
      </w:r>
      <w:r w:rsidR="0065540F">
        <w:rPr>
          <w:rFonts w:ascii="Times New Roman" w:hAnsi="Times New Roman" w:cs="Times New Roman"/>
        </w:rPr>
        <w:t xml:space="preserve"> </w:t>
      </w:r>
      <w:r w:rsidR="001B5DAD">
        <w:rPr>
          <w:rFonts w:ascii="Times New Roman" w:hAnsi="Times New Roman" w:cs="Times New Roman"/>
        </w:rPr>
        <w:t>or Pr</w:t>
      </w:r>
      <w:r w:rsidR="00B0287C">
        <w:rPr>
          <w:rFonts w:ascii="Times New Roman" w:hAnsi="Times New Roman" w:cs="Times New Roman"/>
        </w:rPr>
        <w:t>otected</w:t>
      </w:r>
      <w:r w:rsidR="001B5DAD">
        <w:rPr>
          <w:rFonts w:ascii="Times New Roman" w:hAnsi="Times New Roman" w:cs="Times New Roman"/>
        </w:rPr>
        <w:t xml:space="preserve"> Health Information </w:t>
      </w:r>
      <w:r w:rsidR="0065540F">
        <w:rPr>
          <w:rFonts w:ascii="Times New Roman" w:hAnsi="Times New Roman" w:cs="Times New Roman"/>
        </w:rPr>
        <w:t>will be collected</w:t>
      </w:r>
      <w:r w:rsidR="001B39EA">
        <w:rPr>
          <w:rFonts w:ascii="Times New Roman" w:hAnsi="Times New Roman" w:cs="Times New Roman"/>
        </w:rPr>
        <w:t xml:space="preserve"> and no information from the interview will be stored on a CDC system of record.</w:t>
      </w:r>
    </w:p>
    <w:p w:rsidR="005D7A08" w:rsidRPr="00671039" w:rsidP="005D7A08" w14:paraId="2021B852" w14:textId="28AB2E81">
      <w:pPr>
        <w:rPr>
          <w:rFonts w:ascii="Times New Roman" w:hAnsi="Times New Roman" w:cs="Times New Roman"/>
          <w:b/>
        </w:rPr>
      </w:pPr>
      <w:r w:rsidRPr="00671039">
        <w:rPr>
          <w:rFonts w:ascii="Times New Roman" w:hAnsi="Times New Roman" w:cs="Times New Roman"/>
          <w:b/>
        </w:rPr>
        <w:t>3</w:t>
      </w:r>
      <w:r w:rsidR="00A45A4A">
        <w:rPr>
          <w:rFonts w:ascii="Times New Roman" w:hAnsi="Times New Roman" w:cs="Times New Roman"/>
          <w:b/>
        </w:rPr>
        <w:t xml:space="preserve">. </w:t>
      </w:r>
      <w:r w:rsidRPr="00671039" w:rsidR="00671039">
        <w:rPr>
          <w:rFonts w:ascii="Times New Roman" w:hAnsi="Times New Roman" w:cs="Times New Roman"/>
          <w:b/>
        </w:rPr>
        <w:t>Methods to Maximize Response Rates and Deal with No Response</w:t>
      </w:r>
    </w:p>
    <w:p w:rsidR="00D2131B" w:rsidP="000823E4" w14:paraId="5818FC32" w14:textId="77777777">
      <w:pPr>
        <w:rPr>
          <w:rFonts w:ascii="Times New Roman" w:hAnsi="Times New Roman" w:cs="Times New Roman"/>
          <w:color w:val="FF0000"/>
        </w:rPr>
      </w:pPr>
      <w:r w:rsidRPr="00FA6548">
        <w:rPr>
          <w:rFonts w:ascii="Times New Roman" w:hAnsi="Times New Roman" w:cs="Times New Roman"/>
          <w:bCs/>
        </w:rPr>
        <w:t>The following procedures will be used to maximize cooperation and to achieve the desired high response rate:</w:t>
      </w:r>
    </w:p>
    <w:p w:rsidR="00552D31" w:rsidRPr="0061596B" w:rsidP="000823E4" w14:paraId="0B6E294C" w14:textId="0D2D0430">
      <w:pPr>
        <w:rPr>
          <w:rFonts w:ascii="Times New Roman" w:hAnsi="Times New Roman" w:cs="Times New Roman"/>
          <w:bCs/>
        </w:rPr>
      </w:pPr>
      <w:r w:rsidRPr="1C3C049A">
        <w:rPr>
          <w:rFonts w:ascii="Times New Roman" w:hAnsi="Times New Roman" w:cs="Times New Roman"/>
        </w:rPr>
        <w:t>Invitations</w:t>
      </w:r>
      <w:r w:rsidRPr="0061596B">
        <w:rPr>
          <w:rFonts w:ascii="Times New Roman" w:hAnsi="Times New Roman" w:cs="Times New Roman"/>
          <w:bCs/>
        </w:rPr>
        <w:t xml:space="preserve"> will be extended</w:t>
      </w:r>
      <w:r w:rsidRPr="0061596B" w:rsidR="00882C80">
        <w:rPr>
          <w:rFonts w:ascii="Times New Roman" w:hAnsi="Times New Roman" w:cs="Times New Roman"/>
          <w:bCs/>
        </w:rPr>
        <w:t xml:space="preserve"> </w:t>
      </w:r>
      <w:r w:rsidRPr="0061596B" w:rsidR="00F35A26">
        <w:rPr>
          <w:rFonts w:ascii="Times New Roman" w:hAnsi="Times New Roman" w:cs="Times New Roman"/>
          <w:bCs/>
        </w:rPr>
        <w:t xml:space="preserve">to potential </w:t>
      </w:r>
      <w:r w:rsidRPr="72D41668" w:rsidR="7CFFB98F">
        <w:rPr>
          <w:rFonts w:ascii="Times New Roman" w:hAnsi="Times New Roman" w:cs="Times New Roman"/>
        </w:rPr>
        <w:t xml:space="preserve">candidates </w:t>
      </w:r>
      <w:r w:rsidRPr="72D41668" w:rsidR="00F35A26">
        <w:rPr>
          <w:rFonts w:ascii="Times New Roman" w:hAnsi="Times New Roman" w:cs="Times New Roman"/>
        </w:rPr>
        <w:t>from</w:t>
      </w:r>
      <w:r w:rsidRPr="0061596B" w:rsidR="00E54AF8">
        <w:rPr>
          <w:rFonts w:ascii="Times New Roman" w:hAnsi="Times New Roman" w:cs="Times New Roman"/>
          <w:bCs/>
        </w:rPr>
        <w:t xml:space="preserve"> the convenience sample group </w:t>
      </w:r>
      <w:r w:rsidRPr="0061596B" w:rsidR="00882C80">
        <w:rPr>
          <w:rFonts w:ascii="Times New Roman" w:hAnsi="Times New Roman" w:cs="Times New Roman"/>
          <w:bCs/>
        </w:rPr>
        <w:t>with emphasis on why the interview is important from a human-centered design perspective</w:t>
      </w:r>
      <w:r w:rsidRPr="0061596B" w:rsidR="007D2FEB">
        <w:rPr>
          <w:rFonts w:ascii="Times New Roman" w:hAnsi="Times New Roman" w:cs="Times New Roman"/>
          <w:bCs/>
        </w:rPr>
        <w:t xml:space="preserve">. </w:t>
      </w:r>
      <w:r w:rsidR="00F57FF5">
        <w:rPr>
          <w:rFonts w:ascii="Times New Roman" w:hAnsi="Times New Roman" w:cs="Times New Roman"/>
          <w:bCs/>
        </w:rPr>
        <w:t>It will be noted, f</w:t>
      </w:r>
      <w:r w:rsidRPr="0061596B" w:rsidR="00C72449">
        <w:rPr>
          <w:rFonts w:ascii="Times New Roman" w:hAnsi="Times New Roman" w:cs="Times New Roman"/>
          <w:bCs/>
        </w:rPr>
        <w:t>or example,</w:t>
      </w:r>
      <w:r w:rsidR="00422CB9">
        <w:rPr>
          <w:rFonts w:ascii="Times New Roman" w:hAnsi="Times New Roman" w:cs="Times New Roman"/>
          <w:bCs/>
        </w:rPr>
        <w:t xml:space="preserve"> that</w:t>
      </w:r>
      <w:r w:rsidRPr="0061596B" w:rsidR="00C72449">
        <w:rPr>
          <w:rFonts w:ascii="Times New Roman" w:hAnsi="Times New Roman" w:cs="Times New Roman"/>
          <w:bCs/>
        </w:rPr>
        <w:t xml:space="preserve"> </w:t>
      </w:r>
      <w:r w:rsidR="00527EE1">
        <w:rPr>
          <w:rFonts w:ascii="Times New Roman" w:hAnsi="Times New Roman" w:cs="Times New Roman"/>
          <w:bCs/>
        </w:rPr>
        <w:t>CDC ENGAGE</w:t>
      </w:r>
      <w:r w:rsidRPr="0061596B" w:rsidR="007D2FEB">
        <w:rPr>
          <w:rFonts w:ascii="Times New Roman" w:hAnsi="Times New Roman" w:cs="Times New Roman"/>
          <w:bCs/>
        </w:rPr>
        <w:t xml:space="preserve"> is being designed and developed for users</w:t>
      </w:r>
      <w:r w:rsidRPr="0061596B" w:rsidR="00455D13">
        <w:rPr>
          <w:rFonts w:ascii="Times New Roman" w:hAnsi="Times New Roman" w:cs="Times New Roman"/>
          <w:bCs/>
        </w:rPr>
        <w:t xml:space="preserve"> specifically</w:t>
      </w:r>
      <w:r w:rsidRPr="0061596B" w:rsidR="00A015CD">
        <w:rPr>
          <w:rFonts w:ascii="Times New Roman" w:hAnsi="Times New Roman" w:cs="Times New Roman"/>
          <w:bCs/>
        </w:rPr>
        <w:t xml:space="preserve"> </w:t>
      </w:r>
      <w:r w:rsidRPr="0061596B" w:rsidR="002B70D0">
        <w:rPr>
          <w:rFonts w:ascii="Times New Roman" w:hAnsi="Times New Roman" w:cs="Times New Roman"/>
          <w:bCs/>
        </w:rPr>
        <w:t xml:space="preserve">so that they </w:t>
      </w:r>
      <w:r w:rsidRPr="0061596B" w:rsidR="00455D13">
        <w:rPr>
          <w:rFonts w:ascii="Times New Roman" w:hAnsi="Times New Roman" w:cs="Times New Roman"/>
          <w:bCs/>
        </w:rPr>
        <w:t xml:space="preserve">will </w:t>
      </w:r>
      <w:r w:rsidRPr="0061596B" w:rsidR="00A015CD">
        <w:rPr>
          <w:rFonts w:ascii="Times New Roman" w:hAnsi="Times New Roman" w:cs="Times New Roman"/>
          <w:bCs/>
        </w:rPr>
        <w:t xml:space="preserve">have a </w:t>
      </w:r>
      <w:r w:rsidRPr="0061596B" w:rsidR="00A015CD">
        <w:rPr>
          <w:rFonts w:ascii="Times New Roman" w:hAnsi="Times New Roman" w:cs="Times New Roman"/>
          <w:bCs/>
        </w:rPr>
        <w:t>consolidated</w:t>
      </w:r>
      <w:r w:rsidRPr="0061596B" w:rsidR="002B70D0">
        <w:rPr>
          <w:rFonts w:ascii="Times New Roman" w:hAnsi="Times New Roman" w:cs="Times New Roman"/>
          <w:bCs/>
        </w:rPr>
        <w:t>,</w:t>
      </w:r>
      <w:r w:rsidRPr="0061596B" w:rsidR="00A015CD">
        <w:rPr>
          <w:rFonts w:ascii="Times New Roman" w:hAnsi="Times New Roman" w:cs="Times New Roman"/>
          <w:bCs/>
        </w:rPr>
        <w:t xml:space="preserve"> </w:t>
      </w:r>
      <w:r w:rsidRPr="0061596B" w:rsidR="002B70D0">
        <w:rPr>
          <w:rFonts w:ascii="Times New Roman" w:hAnsi="Times New Roman" w:cs="Times New Roman"/>
          <w:bCs/>
        </w:rPr>
        <w:t>high-quality</w:t>
      </w:r>
      <w:r w:rsidRPr="0061596B" w:rsidR="00455D13">
        <w:rPr>
          <w:rFonts w:ascii="Times New Roman" w:hAnsi="Times New Roman" w:cs="Times New Roman"/>
          <w:bCs/>
        </w:rPr>
        <w:t xml:space="preserve"> engagement</w:t>
      </w:r>
      <w:r w:rsidRPr="0061596B" w:rsidR="002B70D0">
        <w:rPr>
          <w:rFonts w:ascii="Times New Roman" w:hAnsi="Times New Roman" w:cs="Times New Roman"/>
          <w:bCs/>
        </w:rPr>
        <w:t xml:space="preserve"> experience</w:t>
      </w:r>
      <w:r w:rsidRPr="0061596B" w:rsidR="00455D13">
        <w:rPr>
          <w:rFonts w:ascii="Times New Roman" w:hAnsi="Times New Roman" w:cs="Times New Roman"/>
          <w:bCs/>
        </w:rPr>
        <w:t xml:space="preserve"> with the CDC</w:t>
      </w:r>
      <w:r w:rsidRPr="0061596B" w:rsidR="002B70D0">
        <w:rPr>
          <w:rFonts w:ascii="Times New Roman" w:hAnsi="Times New Roman" w:cs="Times New Roman"/>
          <w:bCs/>
        </w:rPr>
        <w:t>.</w:t>
      </w:r>
      <w:r w:rsidRPr="0061596B" w:rsidR="00121955">
        <w:rPr>
          <w:rFonts w:ascii="Times New Roman" w:hAnsi="Times New Roman" w:cs="Times New Roman"/>
          <w:bCs/>
        </w:rPr>
        <w:t xml:space="preserve"> It is in </w:t>
      </w:r>
      <w:r w:rsidRPr="0061596B" w:rsidR="00F65F9C">
        <w:rPr>
          <w:rFonts w:ascii="Times New Roman" w:hAnsi="Times New Roman" w:cs="Times New Roman"/>
          <w:bCs/>
        </w:rPr>
        <w:t>the potential respondents</w:t>
      </w:r>
      <w:r w:rsidRPr="0061596B" w:rsidR="0061596B">
        <w:rPr>
          <w:rFonts w:ascii="Times New Roman" w:hAnsi="Times New Roman" w:cs="Times New Roman"/>
          <w:bCs/>
        </w:rPr>
        <w:t>’</w:t>
      </w:r>
      <w:r w:rsidRPr="0061596B" w:rsidR="00121955">
        <w:rPr>
          <w:rFonts w:ascii="Times New Roman" w:hAnsi="Times New Roman" w:cs="Times New Roman"/>
          <w:bCs/>
        </w:rPr>
        <w:t xml:space="preserve"> own interest to share their</w:t>
      </w:r>
      <w:r w:rsidR="003006F3">
        <w:rPr>
          <w:rFonts w:ascii="Times New Roman" w:hAnsi="Times New Roman" w:cs="Times New Roman"/>
          <w:bCs/>
        </w:rPr>
        <w:t xml:space="preserve"> user </w:t>
      </w:r>
      <w:r w:rsidRPr="0061596B" w:rsidR="00121955">
        <w:rPr>
          <w:rFonts w:ascii="Times New Roman" w:hAnsi="Times New Roman" w:cs="Times New Roman"/>
          <w:bCs/>
        </w:rPr>
        <w:t>perspective</w:t>
      </w:r>
      <w:r w:rsidRPr="0061596B" w:rsidR="0061596B">
        <w:rPr>
          <w:rFonts w:ascii="Times New Roman" w:hAnsi="Times New Roman" w:cs="Times New Roman"/>
          <w:bCs/>
        </w:rPr>
        <w:t>s</w:t>
      </w:r>
      <w:r w:rsidRPr="0061596B" w:rsidR="00121955">
        <w:rPr>
          <w:rFonts w:ascii="Times New Roman" w:hAnsi="Times New Roman" w:cs="Times New Roman"/>
          <w:bCs/>
        </w:rPr>
        <w:t xml:space="preserve"> as</w:t>
      </w:r>
      <w:r w:rsidRPr="0061596B" w:rsidR="00BB689E">
        <w:rPr>
          <w:rFonts w:ascii="Times New Roman" w:hAnsi="Times New Roman" w:cs="Times New Roman"/>
          <w:bCs/>
        </w:rPr>
        <w:t xml:space="preserve"> </w:t>
      </w:r>
      <w:r w:rsidR="00544C76">
        <w:rPr>
          <w:rFonts w:ascii="Times New Roman" w:hAnsi="Times New Roman" w:cs="Times New Roman"/>
          <w:bCs/>
        </w:rPr>
        <w:t>the system is</w:t>
      </w:r>
      <w:r w:rsidRPr="0061596B" w:rsidR="00BB689E">
        <w:rPr>
          <w:rFonts w:ascii="Times New Roman" w:hAnsi="Times New Roman" w:cs="Times New Roman"/>
          <w:bCs/>
        </w:rPr>
        <w:t xml:space="preserve"> being designed</w:t>
      </w:r>
      <w:r w:rsidRPr="0061596B" w:rsidR="007C5D14">
        <w:rPr>
          <w:rFonts w:ascii="Times New Roman" w:hAnsi="Times New Roman" w:cs="Times New Roman"/>
          <w:bCs/>
        </w:rPr>
        <w:t xml:space="preserve"> and tested.</w:t>
      </w:r>
    </w:p>
    <w:p w:rsidR="00F958BF" w:rsidP="000823E4" w14:paraId="1430187C" w14:textId="66880D77">
      <w:pPr>
        <w:rPr>
          <w:rFonts w:ascii="Times New Roman" w:hAnsi="Times New Roman" w:cs="Times New Roman"/>
        </w:rPr>
      </w:pPr>
      <w:r w:rsidRPr="07400658">
        <w:rPr>
          <w:rFonts w:ascii="Times New Roman" w:hAnsi="Times New Roman" w:cs="Times New Roman"/>
        </w:rPr>
        <w:t>The i</w:t>
      </w:r>
      <w:r w:rsidRPr="07400658" w:rsidR="00D2131B">
        <w:rPr>
          <w:rFonts w:ascii="Times New Roman" w:hAnsi="Times New Roman" w:cs="Times New Roman"/>
        </w:rPr>
        <w:t>nformation</w:t>
      </w:r>
      <w:r w:rsidRPr="0061596B" w:rsidR="00D2131B">
        <w:rPr>
          <w:rFonts w:ascii="Times New Roman" w:hAnsi="Times New Roman" w:cs="Times New Roman"/>
        </w:rPr>
        <w:t xml:space="preserve"> collected under this generic clearance will provide </w:t>
      </w:r>
      <w:r w:rsidRPr="0061596B" w:rsidR="00412FBF">
        <w:rPr>
          <w:rFonts w:ascii="Times New Roman" w:hAnsi="Times New Roman" w:cs="Times New Roman"/>
        </w:rPr>
        <w:t xml:space="preserve">helpful user feedback that will be critical in the design of </w:t>
      </w:r>
      <w:r w:rsidRPr="0061596B" w:rsidR="00E52092">
        <w:rPr>
          <w:rFonts w:ascii="Times New Roman" w:hAnsi="Times New Roman" w:cs="Times New Roman"/>
        </w:rPr>
        <w:t>CDC ENGAG</w:t>
      </w:r>
      <w:r w:rsidR="001922B5">
        <w:rPr>
          <w:rFonts w:ascii="Times New Roman" w:hAnsi="Times New Roman" w:cs="Times New Roman"/>
        </w:rPr>
        <w:t>E</w:t>
      </w:r>
      <w:r w:rsidRPr="0061596B" w:rsidR="00E52092">
        <w:rPr>
          <w:rFonts w:ascii="Times New Roman" w:hAnsi="Times New Roman" w:cs="Times New Roman"/>
        </w:rPr>
        <w:t>’s</w:t>
      </w:r>
      <w:r w:rsidRPr="0061596B" w:rsidR="00412FBF">
        <w:rPr>
          <w:rFonts w:ascii="Times New Roman" w:hAnsi="Times New Roman" w:cs="Times New Roman"/>
        </w:rPr>
        <w:t xml:space="preserve"> </w:t>
      </w:r>
      <w:r w:rsidRPr="0061596B" w:rsidR="0048616A">
        <w:rPr>
          <w:rFonts w:ascii="Times New Roman" w:hAnsi="Times New Roman" w:cs="Times New Roman"/>
        </w:rPr>
        <w:t xml:space="preserve">core functionalities and features. </w:t>
      </w:r>
      <w:r w:rsidRPr="4BC4FE43" w:rsidR="03ECC855">
        <w:rPr>
          <w:rFonts w:ascii="Times New Roman" w:hAnsi="Times New Roman" w:cs="Times New Roman"/>
        </w:rPr>
        <w:t>I</w:t>
      </w:r>
      <w:r w:rsidR="00655A2D">
        <w:rPr>
          <w:rFonts w:ascii="Times New Roman" w:hAnsi="Times New Roman" w:cs="Times New Roman"/>
        </w:rPr>
        <w:t xml:space="preserve">f </w:t>
      </w:r>
      <w:r w:rsidR="004C5CC5">
        <w:rPr>
          <w:rFonts w:ascii="Times New Roman" w:hAnsi="Times New Roman" w:cs="Times New Roman"/>
        </w:rPr>
        <w:t xml:space="preserve">the </w:t>
      </w:r>
      <w:r w:rsidR="00655A2D">
        <w:rPr>
          <w:rFonts w:ascii="Times New Roman" w:hAnsi="Times New Roman" w:cs="Times New Roman"/>
        </w:rPr>
        <w:t>invitation</w:t>
      </w:r>
      <w:r w:rsidR="004C5CC5">
        <w:rPr>
          <w:rFonts w:ascii="Times New Roman" w:hAnsi="Times New Roman" w:cs="Times New Roman"/>
        </w:rPr>
        <w:t xml:space="preserve"> to participate</w:t>
      </w:r>
      <w:r w:rsidR="00655A2D">
        <w:rPr>
          <w:rFonts w:ascii="Times New Roman" w:hAnsi="Times New Roman" w:cs="Times New Roman"/>
        </w:rPr>
        <w:t xml:space="preserve"> </w:t>
      </w:r>
      <w:r w:rsidR="00C21376">
        <w:rPr>
          <w:rFonts w:ascii="Times New Roman" w:hAnsi="Times New Roman" w:cs="Times New Roman"/>
        </w:rPr>
        <w:t xml:space="preserve">is not </w:t>
      </w:r>
      <w:r w:rsidR="001D61B6">
        <w:rPr>
          <w:rFonts w:ascii="Times New Roman" w:hAnsi="Times New Roman" w:cs="Times New Roman"/>
        </w:rPr>
        <w:t>accepted by a potential</w:t>
      </w:r>
      <w:r w:rsidR="004C5CC5">
        <w:rPr>
          <w:rFonts w:ascii="Times New Roman" w:hAnsi="Times New Roman" w:cs="Times New Roman"/>
        </w:rPr>
        <w:t xml:space="preserve"> candidate</w:t>
      </w:r>
      <w:r w:rsidR="001D61B6">
        <w:rPr>
          <w:rFonts w:ascii="Times New Roman" w:hAnsi="Times New Roman" w:cs="Times New Roman"/>
        </w:rPr>
        <w:t xml:space="preserve">, then </w:t>
      </w:r>
      <w:r w:rsidR="008E1885">
        <w:rPr>
          <w:rFonts w:ascii="Times New Roman" w:hAnsi="Times New Roman" w:cs="Times New Roman"/>
        </w:rPr>
        <w:t xml:space="preserve">the invitation will be extended to another individual </w:t>
      </w:r>
      <w:r w:rsidR="00992C67">
        <w:rPr>
          <w:rFonts w:ascii="Times New Roman" w:hAnsi="Times New Roman" w:cs="Times New Roman"/>
        </w:rPr>
        <w:t xml:space="preserve">with a similar role, perhaps at another STLT </w:t>
      </w:r>
      <w:r w:rsidR="003D7C2D">
        <w:rPr>
          <w:rFonts w:ascii="Times New Roman" w:hAnsi="Times New Roman" w:cs="Times New Roman"/>
        </w:rPr>
        <w:t>PHA of similar size and technical maturity.</w:t>
      </w:r>
    </w:p>
    <w:p w:rsidR="00FA6548" w:rsidRPr="0061596B" w:rsidP="000823E4" w14:paraId="6E095AC4" w14:textId="17856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collected under this generic clearance</w:t>
      </w:r>
      <w:r w:rsidRPr="4BC4FE43" w:rsidR="03ECC855">
        <w:rPr>
          <w:rFonts w:ascii="Times New Roman" w:hAnsi="Times New Roman" w:cs="Times New Roman"/>
        </w:rPr>
        <w:t xml:space="preserve"> </w:t>
      </w:r>
      <w:r w:rsidRPr="4BC4FE43" w:rsidR="00D2131B">
        <w:rPr>
          <w:rFonts w:ascii="Times New Roman" w:hAnsi="Times New Roman" w:cs="Times New Roman"/>
        </w:rPr>
        <w:t>will</w:t>
      </w:r>
      <w:r w:rsidRPr="0061596B" w:rsidR="00D2131B">
        <w:rPr>
          <w:rFonts w:ascii="Times New Roman" w:hAnsi="Times New Roman" w:cs="Times New Roman"/>
        </w:rPr>
        <w:t xml:space="preserve"> not yield generalizable quantitative findings; it can provide helpful user feedback, but it does not yield data about user feedback that can be generalized.</w:t>
      </w:r>
    </w:p>
    <w:p w:rsidR="005D7A08" w:rsidRPr="00671039" w:rsidP="005D7A08" w14:paraId="7F28AB5B" w14:textId="50868A50">
      <w:pPr>
        <w:rPr>
          <w:rFonts w:ascii="Times New Roman" w:hAnsi="Times New Roman" w:cs="Times New Roman"/>
          <w:b/>
        </w:rPr>
      </w:pPr>
      <w:r w:rsidRPr="00671039">
        <w:rPr>
          <w:rFonts w:ascii="Times New Roman" w:hAnsi="Times New Roman" w:cs="Times New Roman"/>
          <w:b/>
        </w:rPr>
        <w:t>4.</w:t>
      </w:r>
      <w:r w:rsidR="00A45A4A">
        <w:rPr>
          <w:rFonts w:ascii="Times New Roman" w:hAnsi="Times New Roman" w:cs="Times New Roman"/>
          <w:b/>
        </w:rPr>
        <w:t xml:space="preserve"> </w:t>
      </w:r>
      <w:r w:rsidRPr="00671039" w:rsidR="00A45A4A">
        <w:rPr>
          <w:rFonts w:ascii="Times New Roman" w:hAnsi="Times New Roman" w:cs="Times New Roman"/>
          <w:b/>
        </w:rPr>
        <w:t xml:space="preserve"> </w:t>
      </w:r>
      <w:r w:rsidRPr="00671039">
        <w:rPr>
          <w:rFonts w:ascii="Times New Roman" w:hAnsi="Times New Roman" w:cs="Times New Roman"/>
          <w:b/>
        </w:rPr>
        <w:t>Test of Procedures or Methods to Be Undertaken</w:t>
      </w:r>
    </w:p>
    <w:p w:rsidR="00EF3F2E" w:rsidRPr="005C74FC" w:rsidP="005D7A08" w14:paraId="41F5A4B7" w14:textId="0C84AF62">
      <w:pPr>
        <w:rPr>
          <w:rFonts w:ascii="Times New Roman" w:hAnsi="Times New Roman" w:cs="Times New Roman"/>
        </w:rPr>
      </w:pPr>
      <w:r w:rsidRPr="005C74FC">
        <w:rPr>
          <w:rFonts w:ascii="Times New Roman" w:hAnsi="Times New Roman" w:cs="Times New Roman"/>
        </w:rPr>
        <w:t xml:space="preserve">Similar </w:t>
      </w:r>
      <w:r w:rsidRPr="005C74FC" w:rsidR="00544524">
        <w:rPr>
          <w:rFonts w:ascii="Times New Roman" w:hAnsi="Times New Roman" w:cs="Times New Roman"/>
        </w:rPr>
        <w:t>i</w:t>
      </w:r>
      <w:r w:rsidRPr="005C74FC" w:rsidR="00DA0BBE">
        <w:rPr>
          <w:rFonts w:ascii="Times New Roman" w:hAnsi="Times New Roman" w:cs="Times New Roman"/>
        </w:rPr>
        <w:t>nterviews</w:t>
      </w:r>
      <w:r w:rsidRPr="005C74FC" w:rsidR="00544524">
        <w:rPr>
          <w:rFonts w:ascii="Times New Roman" w:hAnsi="Times New Roman" w:cs="Times New Roman"/>
        </w:rPr>
        <w:t xml:space="preserve"> were</w:t>
      </w:r>
      <w:r w:rsidRPr="005C74FC" w:rsidR="00DA0BBE">
        <w:rPr>
          <w:rFonts w:ascii="Times New Roman" w:hAnsi="Times New Roman" w:cs="Times New Roman"/>
        </w:rPr>
        <w:t xml:space="preserve"> conducted </w:t>
      </w:r>
      <w:r w:rsidRPr="005C74FC" w:rsidR="00544524">
        <w:rPr>
          <w:rFonts w:ascii="Times New Roman" w:hAnsi="Times New Roman" w:cs="Times New Roman"/>
        </w:rPr>
        <w:t>with</w:t>
      </w:r>
      <w:r w:rsidRPr="005C74FC" w:rsidR="00DA0BBE">
        <w:rPr>
          <w:rFonts w:ascii="Times New Roman" w:hAnsi="Times New Roman" w:cs="Times New Roman"/>
        </w:rPr>
        <w:t xml:space="preserve"> internal CDC staff</w:t>
      </w:r>
      <w:r w:rsidRPr="005C74FC" w:rsidR="00544524">
        <w:rPr>
          <w:rFonts w:ascii="Times New Roman" w:hAnsi="Times New Roman" w:cs="Times New Roman"/>
        </w:rPr>
        <w:t xml:space="preserve"> </w:t>
      </w:r>
      <w:r w:rsidRPr="005C74FC" w:rsidR="003A6C72">
        <w:rPr>
          <w:rFonts w:ascii="Times New Roman" w:hAnsi="Times New Roman" w:cs="Times New Roman"/>
        </w:rPr>
        <w:t>in preparation for this planned external outreach to</w:t>
      </w:r>
      <w:r w:rsidRPr="005C74FC" w:rsidR="000E304B">
        <w:rPr>
          <w:rFonts w:ascii="Times New Roman" w:hAnsi="Times New Roman" w:cs="Times New Roman"/>
        </w:rPr>
        <w:t xml:space="preserve"> future</w:t>
      </w:r>
      <w:r w:rsidRPr="005C74FC" w:rsidR="003A6C72">
        <w:rPr>
          <w:rFonts w:ascii="Times New Roman" w:hAnsi="Times New Roman" w:cs="Times New Roman"/>
        </w:rPr>
        <w:t xml:space="preserve"> STLT</w:t>
      </w:r>
      <w:r w:rsidRPr="005C74FC" w:rsidR="00595E99">
        <w:rPr>
          <w:rFonts w:ascii="Times New Roman" w:hAnsi="Times New Roman" w:cs="Times New Roman"/>
        </w:rPr>
        <w:t xml:space="preserve"> </w:t>
      </w:r>
      <w:r w:rsidRPr="005C74FC" w:rsidR="000E304B">
        <w:rPr>
          <w:rFonts w:ascii="Times New Roman" w:hAnsi="Times New Roman" w:cs="Times New Roman"/>
        </w:rPr>
        <w:t xml:space="preserve">users of CDC ENGAGE </w:t>
      </w:r>
      <w:r w:rsidRPr="005C74FC" w:rsidR="003A6C72">
        <w:rPr>
          <w:rFonts w:ascii="Times New Roman" w:hAnsi="Times New Roman" w:cs="Times New Roman"/>
        </w:rPr>
        <w:t>and external partner organizations</w:t>
      </w:r>
      <w:r w:rsidRPr="005C74FC" w:rsidR="00F17A82">
        <w:rPr>
          <w:rFonts w:ascii="Times New Roman" w:hAnsi="Times New Roman" w:cs="Times New Roman"/>
        </w:rPr>
        <w:t xml:space="preserve">. The conversation guide was </w:t>
      </w:r>
      <w:r w:rsidRPr="005C74FC" w:rsidR="001B0249">
        <w:rPr>
          <w:rFonts w:ascii="Times New Roman" w:hAnsi="Times New Roman" w:cs="Times New Roman"/>
        </w:rPr>
        <w:t>tested</w:t>
      </w:r>
      <w:r w:rsidRPr="005C74FC" w:rsidR="00E0240F">
        <w:rPr>
          <w:rFonts w:ascii="Times New Roman" w:hAnsi="Times New Roman" w:cs="Times New Roman"/>
        </w:rPr>
        <w:t>,</w:t>
      </w:r>
      <w:r w:rsidRPr="005C74FC" w:rsidR="00F17A82">
        <w:rPr>
          <w:rFonts w:ascii="Times New Roman" w:hAnsi="Times New Roman" w:cs="Times New Roman"/>
        </w:rPr>
        <w:t xml:space="preserve"> a</w:t>
      </w:r>
      <w:r w:rsidRPr="005C74FC" w:rsidR="001B0249">
        <w:rPr>
          <w:rFonts w:ascii="Times New Roman" w:hAnsi="Times New Roman" w:cs="Times New Roman"/>
        </w:rPr>
        <w:t>nd</w:t>
      </w:r>
      <w:r w:rsidRPr="005C74FC" w:rsidR="00F17A82">
        <w:rPr>
          <w:rFonts w:ascii="Times New Roman" w:hAnsi="Times New Roman" w:cs="Times New Roman"/>
        </w:rPr>
        <w:t xml:space="preserve"> notetaking, recording, and synthesis</w:t>
      </w:r>
      <w:r w:rsidRPr="005C74FC" w:rsidR="001B0249">
        <w:rPr>
          <w:rFonts w:ascii="Times New Roman" w:hAnsi="Times New Roman" w:cs="Times New Roman"/>
        </w:rPr>
        <w:t xml:space="preserve"> methods were </w:t>
      </w:r>
      <w:r w:rsidRPr="005C74FC" w:rsidR="00595E99">
        <w:rPr>
          <w:rFonts w:ascii="Times New Roman" w:hAnsi="Times New Roman" w:cs="Times New Roman"/>
        </w:rPr>
        <w:t>vetted</w:t>
      </w:r>
      <w:r w:rsidRPr="005C74FC" w:rsidR="001B0249">
        <w:rPr>
          <w:rFonts w:ascii="Times New Roman" w:hAnsi="Times New Roman" w:cs="Times New Roman"/>
        </w:rPr>
        <w:t>.</w:t>
      </w:r>
      <w:r w:rsidRPr="005C74FC">
        <w:rPr>
          <w:rFonts w:ascii="Times New Roman" w:hAnsi="Times New Roman" w:cs="Times New Roman"/>
        </w:rPr>
        <w:t xml:space="preserve">   </w:t>
      </w:r>
    </w:p>
    <w:p w:rsidR="005D7A08" w:rsidRPr="00671039" w:rsidP="005D7A08" w14:paraId="573AD98A" w14:textId="27527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671039">
        <w:rPr>
          <w:rFonts w:ascii="Times New Roman" w:hAnsi="Times New Roman" w:cs="Times New Roman"/>
          <w:b/>
        </w:rPr>
        <w:t>Individuals Consulted on Statistical Aspects and Individuals Collecting and/or Analyzing Data</w:t>
      </w:r>
    </w:p>
    <w:p w:rsidR="00586BC4" w:rsidP="00586BC4" w14:paraId="4865B001" w14:textId="77777777">
      <w:pPr>
        <w:rPr>
          <w:rFonts w:ascii="Times New Roman" w:hAnsi="Times New Roman" w:cs="Times New Roman"/>
        </w:rPr>
      </w:pPr>
      <w:r w:rsidRPr="00B704CD">
        <w:rPr>
          <w:rFonts w:ascii="Times New Roman" w:hAnsi="Times New Roman" w:cs="Times New Roman"/>
        </w:rPr>
        <w:t>This information collection request does not employ statistical methods.</w:t>
      </w:r>
    </w:p>
    <w:p w:rsidR="00586BC4" w:rsidP="00586BC4" w14:paraId="001DE0FF" w14:textId="4C232B0D">
      <w:pPr>
        <w:rPr>
          <w:rFonts w:ascii="Times New Roman" w:hAnsi="Times New Roman" w:cs="Times New Roman"/>
        </w:rPr>
      </w:pPr>
      <w:r w:rsidRPr="001D4627">
        <w:rPr>
          <w:rFonts w:ascii="Times New Roman" w:hAnsi="Times New Roman" w:cs="Times New Roman"/>
        </w:rPr>
        <w:t xml:space="preserve">Booz Allen Hamilton </w:t>
      </w:r>
      <w:r>
        <w:rPr>
          <w:rFonts w:ascii="Times New Roman" w:hAnsi="Times New Roman" w:cs="Times New Roman"/>
        </w:rPr>
        <w:t>is</w:t>
      </w:r>
      <w:r w:rsidRPr="001D4627">
        <w:rPr>
          <w:rFonts w:ascii="Times New Roman" w:hAnsi="Times New Roman" w:cs="Times New Roman"/>
        </w:rPr>
        <w:t xml:space="preserve"> working under contract with OPHDST and </w:t>
      </w:r>
      <w:r>
        <w:rPr>
          <w:rFonts w:ascii="Times New Roman" w:hAnsi="Times New Roman" w:cs="Times New Roman"/>
        </w:rPr>
        <w:t>will be</w:t>
      </w:r>
      <w:r w:rsidRPr="001D4627">
        <w:rPr>
          <w:rFonts w:ascii="Times New Roman" w:hAnsi="Times New Roman" w:cs="Times New Roman"/>
        </w:rPr>
        <w:t xml:space="preserve"> </w:t>
      </w:r>
      <w:r w:rsidR="00E21E51">
        <w:rPr>
          <w:rFonts w:ascii="Times New Roman" w:hAnsi="Times New Roman" w:cs="Times New Roman"/>
        </w:rPr>
        <w:t xml:space="preserve">collecting and </w:t>
      </w:r>
      <w:r w:rsidR="004D2DEE">
        <w:rPr>
          <w:rFonts w:ascii="Times New Roman" w:hAnsi="Times New Roman" w:cs="Times New Roman"/>
        </w:rPr>
        <w:t>analyzing the interview data.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08"/>
        <w:gridCol w:w="4968"/>
      </w:tblGrid>
      <w:tr w14:paraId="07C401D3" w14:textId="77777777" w:rsidTr="00A05213">
        <w:tblPrEx>
          <w:tblW w:w="0" w:type="auto"/>
          <w:tblLook w:val="04A0"/>
        </w:tblPrEx>
        <w:tc>
          <w:tcPr>
            <w:tcW w:w="4608" w:type="dxa"/>
          </w:tcPr>
          <w:p w:rsidR="00586BC4" w14:paraId="154D46D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Contractor</w:t>
            </w:r>
          </w:p>
        </w:tc>
        <w:tc>
          <w:tcPr>
            <w:tcW w:w="4968" w:type="dxa"/>
          </w:tcPr>
          <w:p w:rsidR="00586BC4" w14:paraId="50A291E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</w:t>
            </w:r>
          </w:p>
        </w:tc>
      </w:tr>
      <w:tr w14:paraId="00D78DF7" w14:textId="77777777" w:rsidTr="00A05213">
        <w:tblPrEx>
          <w:tblW w:w="0" w:type="auto"/>
          <w:tblLook w:val="04A0"/>
        </w:tblPrEx>
        <w:tc>
          <w:tcPr>
            <w:tcW w:w="4608" w:type="dxa"/>
          </w:tcPr>
          <w:p w:rsidR="00586BC4" w14:paraId="7C354F5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Booz Allen Hamilton</w:t>
            </w:r>
          </w:p>
        </w:tc>
        <w:tc>
          <w:tcPr>
            <w:tcW w:w="4968" w:type="dxa"/>
          </w:tcPr>
          <w:p w:rsidR="00586BC4" w:rsidRPr="00A05213" w14:paraId="2430D7E7" w14:textId="525AEC79">
            <w:pPr>
              <w:rPr>
                <w:rFonts w:ascii="Times New Roman" w:hAnsi="Times New Roman" w:cs="Times New Roman"/>
              </w:rPr>
            </w:pPr>
            <w:r w:rsidRPr="00A05213">
              <w:rPr>
                <w:rFonts w:ascii="Times New Roman" w:hAnsi="Times New Roman" w:cs="Times New Roman"/>
              </w:rPr>
              <w:t>Lea Trujillo</w:t>
            </w:r>
            <w:r w:rsidRPr="00A05213">
              <w:rPr>
                <w:rFonts w:ascii="Times New Roman" w:hAnsi="Times New Roman" w:cs="Times New Roman"/>
              </w:rPr>
              <w:br/>
              <w:t>Pro</w:t>
            </w:r>
            <w:r w:rsidRPr="00A05213" w:rsidR="007338FA">
              <w:rPr>
                <w:rFonts w:ascii="Times New Roman" w:hAnsi="Times New Roman" w:cs="Times New Roman"/>
              </w:rPr>
              <w:t>ject</w:t>
            </w:r>
            <w:r w:rsidRPr="00A05213">
              <w:rPr>
                <w:rFonts w:ascii="Times New Roman" w:hAnsi="Times New Roman" w:cs="Times New Roman"/>
              </w:rPr>
              <w:t xml:space="preserve"> Manage</w:t>
            </w:r>
            <w:r w:rsidRPr="00A05213" w:rsidR="007338FA">
              <w:rPr>
                <w:rFonts w:ascii="Times New Roman" w:hAnsi="Times New Roman" w:cs="Times New Roman"/>
              </w:rPr>
              <w:t>r</w:t>
            </w:r>
            <w:r w:rsidRPr="00A05213">
              <w:rPr>
                <w:rFonts w:ascii="Times New Roman" w:hAnsi="Times New Roman" w:cs="Times New Roman"/>
              </w:rPr>
              <w:t xml:space="preserve">, </w:t>
            </w:r>
            <w:r w:rsidR="00CB17B6">
              <w:rPr>
                <w:rFonts w:ascii="Times New Roman" w:hAnsi="Times New Roman" w:cs="Times New Roman"/>
              </w:rPr>
              <w:t xml:space="preserve">Data Modernization Accelerator </w:t>
            </w:r>
            <w:r w:rsidR="004807CF">
              <w:rPr>
                <w:rFonts w:ascii="Times New Roman" w:hAnsi="Times New Roman" w:cs="Times New Roman"/>
              </w:rPr>
              <w:t>at</w:t>
            </w:r>
            <w:r w:rsidR="00CB17B6">
              <w:rPr>
                <w:rFonts w:ascii="Times New Roman" w:hAnsi="Times New Roman" w:cs="Times New Roman"/>
              </w:rPr>
              <w:t xml:space="preserve"> CDC (</w:t>
            </w:r>
            <w:r w:rsidRPr="00A05213">
              <w:rPr>
                <w:rFonts w:ascii="Times New Roman" w:hAnsi="Times New Roman" w:cs="Times New Roman"/>
              </w:rPr>
              <w:t>DMAC</w:t>
            </w:r>
            <w:r w:rsidR="00CB17B6">
              <w:rPr>
                <w:rFonts w:ascii="Times New Roman" w:hAnsi="Times New Roman" w:cs="Times New Roman"/>
              </w:rPr>
              <w:t>)</w:t>
            </w:r>
            <w:r w:rsidRPr="00A05213">
              <w:rPr>
                <w:rFonts w:ascii="Times New Roman" w:hAnsi="Times New Roman" w:cs="Times New Roman"/>
              </w:rPr>
              <w:t xml:space="preserve">: </w:t>
            </w:r>
            <w:r w:rsidRPr="00A05213" w:rsidR="00231DAF">
              <w:rPr>
                <w:rFonts w:ascii="Times New Roman" w:hAnsi="Times New Roman" w:cs="Times New Roman"/>
              </w:rPr>
              <w:t>STLT Engagement System</w:t>
            </w:r>
            <w:r w:rsidRPr="00A05213" w:rsidR="00180976">
              <w:rPr>
                <w:rFonts w:ascii="Times New Roman" w:hAnsi="Times New Roman" w:cs="Times New Roman"/>
              </w:rPr>
              <w:t xml:space="preserve"> </w:t>
            </w:r>
            <w:r w:rsidRPr="00A05213">
              <w:rPr>
                <w:rFonts w:ascii="Times New Roman" w:hAnsi="Times New Roman" w:cs="Times New Roman"/>
              </w:rPr>
              <w:br/>
            </w:r>
            <w:r w:rsidRPr="00A05213" w:rsidR="0079505D">
              <w:rPr>
                <w:rFonts w:ascii="Times New Roman" w:hAnsi="Times New Roman" w:cs="Times New Roman"/>
              </w:rPr>
              <w:t>fmj6@cdc.gov</w:t>
            </w:r>
            <w:r w:rsidRPr="00A05213">
              <w:rPr>
                <w:rFonts w:ascii="Times New Roman" w:hAnsi="Times New Roman" w:cs="Times New Roman"/>
              </w:rPr>
              <w:t xml:space="preserve"> </w:t>
            </w:r>
            <w:r w:rsidRPr="00A05213">
              <w:rPr>
                <w:rFonts w:ascii="Times New Roman" w:hAnsi="Times New Roman" w:cs="Times New Roman"/>
              </w:rPr>
              <w:br/>
            </w:r>
            <w:r w:rsidRPr="00A05213" w:rsidR="004E0C72">
              <w:rPr>
                <w:rFonts w:ascii="Times New Roman" w:hAnsi="Times New Roman" w:cs="Times New Roman"/>
              </w:rPr>
              <w:t>(602) 738-5533</w:t>
            </w:r>
          </w:p>
        </w:tc>
      </w:tr>
    </w:tbl>
    <w:p w:rsidR="00DC57CC" w:rsidRPr="005D7A08" w:rsidP="005C74FC" w14:paraId="4CCED822" w14:textId="45A2762B">
      <w:pPr>
        <w:spacing w:after="0"/>
        <w:rPr>
          <w:rFonts w:ascii="Times New Roman" w:hAnsi="Times New Roman" w:cs="Times New Roman"/>
        </w:rPr>
      </w:pPr>
    </w:p>
    <w:sectPr w:rsidSect="006B02E8">
      <w:pgSz w:w="12240" w:h="15840" w:code="1"/>
      <w:pgMar w:top="17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DD0B65"/>
    <w:multiLevelType w:val="hybridMultilevel"/>
    <w:tmpl w:val="FF4485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3552"/>
    <w:multiLevelType w:val="hybridMultilevel"/>
    <w:tmpl w:val="1BA6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52837">
    <w:abstractNumId w:val="0"/>
  </w:num>
  <w:num w:numId="2" w16cid:durableId="81448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D7A08"/>
    <w:rsid w:val="0000699B"/>
    <w:rsid w:val="00016313"/>
    <w:rsid w:val="000175E6"/>
    <w:rsid w:val="00017C82"/>
    <w:rsid w:val="000237E6"/>
    <w:rsid w:val="00025690"/>
    <w:rsid w:val="00025A0F"/>
    <w:rsid w:val="00025E15"/>
    <w:rsid w:val="000266A0"/>
    <w:rsid w:val="0003052A"/>
    <w:rsid w:val="00030FC9"/>
    <w:rsid w:val="000321F8"/>
    <w:rsid w:val="0003524E"/>
    <w:rsid w:val="00060617"/>
    <w:rsid w:val="000638D7"/>
    <w:rsid w:val="00074B6C"/>
    <w:rsid w:val="000823E4"/>
    <w:rsid w:val="00082D3C"/>
    <w:rsid w:val="000833F9"/>
    <w:rsid w:val="000848F8"/>
    <w:rsid w:val="00093441"/>
    <w:rsid w:val="000A0613"/>
    <w:rsid w:val="000B1319"/>
    <w:rsid w:val="000B67FC"/>
    <w:rsid w:val="000C3E9D"/>
    <w:rsid w:val="000C5A46"/>
    <w:rsid w:val="000C71F9"/>
    <w:rsid w:val="000E304B"/>
    <w:rsid w:val="000E368A"/>
    <w:rsid w:val="000F1293"/>
    <w:rsid w:val="000F2BFC"/>
    <w:rsid w:val="000F37DF"/>
    <w:rsid w:val="000F779D"/>
    <w:rsid w:val="00105F54"/>
    <w:rsid w:val="001139A9"/>
    <w:rsid w:val="00116934"/>
    <w:rsid w:val="00121271"/>
    <w:rsid w:val="00121955"/>
    <w:rsid w:val="00124250"/>
    <w:rsid w:val="00126520"/>
    <w:rsid w:val="00135322"/>
    <w:rsid w:val="00140EA4"/>
    <w:rsid w:val="001419DA"/>
    <w:rsid w:val="0014207A"/>
    <w:rsid w:val="00142A74"/>
    <w:rsid w:val="00153101"/>
    <w:rsid w:val="00157C2C"/>
    <w:rsid w:val="00163337"/>
    <w:rsid w:val="0017015F"/>
    <w:rsid w:val="00171E51"/>
    <w:rsid w:val="00172B9E"/>
    <w:rsid w:val="00175A9B"/>
    <w:rsid w:val="00180976"/>
    <w:rsid w:val="00183444"/>
    <w:rsid w:val="001871D0"/>
    <w:rsid w:val="00191B7A"/>
    <w:rsid w:val="001922B5"/>
    <w:rsid w:val="00192FE4"/>
    <w:rsid w:val="00193D33"/>
    <w:rsid w:val="001940C6"/>
    <w:rsid w:val="00195699"/>
    <w:rsid w:val="001A2742"/>
    <w:rsid w:val="001B0249"/>
    <w:rsid w:val="001B39EA"/>
    <w:rsid w:val="001B41D1"/>
    <w:rsid w:val="001B4A92"/>
    <w:rsid w:val="001B5DAD"/>
    <w:rsid w:val="001B61D8"/>
    <w:rsid w:val="001B7E23"/>
    <w:rsid w:val="001C3690"/>
    <w:rsid w:val="001C3B83"/>
    <w:rsid w:val="001D29A0"/>
    <w:rsid w:val="001D3111"/>
    <w:rsid w:val="001D4627"/>
    <w:rsid w:val="001D5E77"/>
    <w:rsid w:val="001D61B6"/>
    <w:rsid w:val="001D6818"/>
    <w:rsid w:val="001E3504"/>
    <w:rsid w:val="001F0868"/>
    <w:rsid w:val="001F09C3"/>
    <w:rsid w:val="001F584C"/>
    <w:rsid w:val="001F761A"/>
    <w:rsid w:val="00206EA5"/>
    <w:rsid w:val="00210EBC"/>
    <w:rsid w:val="0021491D"/>
    <w:rsid w:val="00216E73"/>
    <w:rsid w:val="0021717C"/>
    <w:rsid w:val="00217EAC"/>
    <w:rsid w:val="00223EC6"/>
    <w:rsid w:val="00224205"/>
    <w:rsid w:val="00231DAF"/>
    <w:rsid w:val="00234135"/>
    <w:rsid w:val="00234F07"/>
    <w:rsid w:val="00236B9A"/>
    <w:rsid w:val="00236BA6"/>
    <w:rsid w:val="0024045B"/>
    <w:rsid w:val="00240691"/>
    <w:rsid w:val="00242DEB"/>
    <w:rsid w:val="002476FE"/>
    <w:rsid w:val="002550FA"/>
    <w:rsid w:val="00270E04"/>
    <w:rsid w:val="002725FD"/>
    <w:rsid w:val="002739C0"/>
    <w:rsid w:val="00275E76"/>
    <w:rsid w:val="002761AC"/>
    <w:rsid w:val="00276E04"/>
    <w:rsid w:val="00277178"/>
    <w:rsid w:val="00282641"/>
    <w:rsid w:val="00284450"/>
    <w:rsid w:val="002850AC"/>
    <w:rsid w:val="00290F6D"/>
    <w:rsid w:val="00292CBB"/>
    <w:rsid w:val="00292E3E"/>
    <w:rsid w:val="002A077A"/>
    <w:rsid w:val="002A0E9E"/>
    <w:rsid w:val="002B70D0"/>
    <w:rsid w:val="002C0209"/>
    <w:rsid w:val="002C0628"/>
    <w:rsid w:val="002E28CC"/>
    <w:rsid w:val="002F19E5"/>
    <w:rsid w:val="002F468E"/>
    <w:rsid w:val="003006F3"/>
    <w:rsid w:val="003021BD"/>
    <w:rsid w:val="00302B4C"/>
    <w:rsid w:val="00306847"/>
    <w:rsid w:val="00307058"/>
    <w:rsid w:val="00312571"/>
    <w:rsid w:val="00312B67"/>
    <w:rsid w:val="00314380"/>
    <w:rsid w:val="00317760"/>
    <w:rsid w:val="003204A4"/>
    <w:rsid w:val="0032451B"/>
    <w:rsid w:val="003256B0"/>
    <w:rsid w:val="00325D79"/>
    <w:rsid w:val="003260F4"/>
    <w:rsid w:val="003267E9"/>
    <w:rsid w:val="003268B2"/>
    <w:rsid w:val="0034267A"/>
    <w:rsid w:val="00342A08"/>
    <w:rsid w:val="00352299"/>
    <w:rsid w:val="00353BD7"/>
    <w:rsid w:val="00366285"/>
    <w:rsid w:val="0036759E"/>
    <w:rsid w:val="00367B94"/>
    <w:rsid w:val="00371E8F"/>
    <w:rsid w:val="003742BF"/>
    <w:rsid w:val="00381471"/>
    <w:rsid w:val="00386C2F"/>
    <w:rsid w:val="003870E1"/>
    <w:rsid w:val="00390EE1"/>
    <w:rsid w:val="00392B71"/>
    <w:rsid w:val="00394D4F"/>
    <w:rsid w:val="00396BA5"/>
    <w:rsid w:val="003A0DF4"/>
    <w:rsid w:val="003A427B"/>
    <w:rsid w:val="003A6C72"/>
    <w:rsid w:val="003B4276"/>
    <w:rsid w:val="003B5FA3"/>
    <w:rsid w:val="003C0CBC"/>
    <w:rsid w:val="003C27BB"/>
    <w:rsid w:val="003C5487"/>
    <w:rsid w:val="003D7C2D"/>
    <w:rsid w:val="003E1368"/>
    <w:rsid w:val="003E21D6"/>
    <w:rsid w:val="003E4278"/>
    <w:rsid w:val="003E4B35"/>
    <w:rsid w:val="00401041"/>
    <w:rsid w:val="00403AE5"/>
    <w:rsid w:val="00403BB5"/>
    <w:rsid w:val="00404651"/>
    <w:rsid w:val="00412FBF"/>
    <w:rsid w:val="00415AC7"/>
    <w:rsid w:val="0041674F"/>
    <w:rsid w:val="00422CB9"/>
    <w:rsid w:val="004256DA"/>
    <w:rsid w:val="0042596D"/>
    <w:rsid w:val="00425E88"/>
    <w:rsid w:val="0042709F"/>
    <w:rsid w:val="00431476"/>
    <w:rsid w:val="0043198D"/>
    <w:rsid w:val="0043628D"/>
    <w:rsid w:val="00441C16"/>
    <w:rsid w:val="00446AF1"/>
    <w:rsid w:val="00450A3C"/>
    <w:rsid w:val="00450A6B"/>
    <w:rsid w:val="00451134"/>
    <w:rsid w:val="0045387D"/>
    <w:rsid w:val="00455623"/>
    <w:rsid w:val="004556DE"/>
    <w:rsid w:val="00455D13"/>
    <w:rsid w:val="00462908"/>
    <w:rsid w:val="004639AB"/>
    <w:rsid w:val="00470B64"/>
    <w:rsid w:val="00472E67"/>
    <w:rsid w:val="0047479E"/>
    <w:rsid w:val="004807CF"/>
    <w:rsid w:val="004823E7"/>
    <w:rsid w:val="004860FB"/>
    <w:rsid w:val="0048616A"/>
    <w:rsid w:val="0049359E"/>
    <w:rsid w:val="00493D38"/>
    <w:rsid w:val="004953A1"/>
    <w:rsid w:val="00497FD1"/>
    <w:rsid w:val="004A17DC"/>
    <w:rsid w:val="004A1F9C"/>
    <w:rsid w:val="004A34A4"/>
    <w:rsid w:val="004A4779"/>
    <w:rsid w:val="004B3124"/>
    <w:rsid w:val="004B366A"/>
    <w:rsid w:val="004B75F1"/>
    <w:rsid w:val="004C4FF4"/>
    <w:rsid w:val="004C5CC5"/>
    <w:rsid w:val="004D2DEE"/>
    <w:rsid w:val="004E0C72"/>
    <w:rsid w:val="004E58DE"/>
    <w:rsid w:val="004F04DB"/>
    <w:rsid w:val="00503D17"/>
    <w:rsid w:val="00510A42"/>
    <w:rsid w:val="00512EC9"/>
    <w:rsid w:val="00522AFB"/>
    <w:rsid w:val="00527EE1"/>
    <w:rsid w:val="00527FE2"/>
    <w:rsid w:val="00530A9D"/>
    <w:rsid w:val="00531B0B"/>
    <w:rsid w:val="00537BCF"/>
    <w:rsid w:val="00540B13"/>
    <w:rsid w:val="00542D72"/>
    <w:rsid w:val="00544524"/>
    <w:rsid w:val="00544C76"/>
    <w:rsid w:val="00551B67"/>
    <w:rsid w:val="00552D31"/>
    <w:rsid w:val="00555E05"/>
    <w:rsid w:val="00557B27"/>
    <w:rsid w:val="00563856"/>
    <w:rsid w:val="00565CD1"/>
    <w:rsid w:val="00573209"/>
    <w:rsid w:val="005829AE"/>
    <w:rsid w:val="00585597"/>
    <w:rsid w:val="005864A3"/>
    <w:rsid w:val="00586BC4"/>
    <w:rsid w:val="00591703"/>
    <w:rsid w:val="00591D22"/>
    <w:rsid w:val="00595E99"/>
    <w:rsid w:val="005961FC"/>
    <w:rsid w:val="005976BB"/>
    <w:rsid w:val="005B18DC"/>
    <w:rsid w:val="005B3E12"/>
    <w:rsid w:val="005B435F"/>
    <w:rsid w:val="005C3F06"/>
    <w:rsid w:val="005C5579"/>
    <w:rsid w:val="005C74FC"/>
    <w:rsid w:val="005C768C"/>
    <w:rsid w:val="005D0219"/>
    <w:rsid w:val="005D7A08"/>
    <w:rsid w:val="005E19D4"/>
    <w:rsid w:val="005F23CB"/>
    <w:rsid w:val="005F3FAA"/>
    <w:rsid w:val="006041D2"/>
    <w:rsid w:val="00604987"/>
    <w:rsid w:val="006075E5"/>
    <w:rsid w:val="00611EC6"/>
    <w:rsid w:val="00614A7A"/>
    <w:rsid w:val="0061596B"/>
    <w:rsid w:val="00616828"/>
    <w:rsid w:val="00616DA1"/>
    <w:rsid w:val="00617B15"/>
    <w:rsid w:val="006215C7"/>
    <w:rsid w:val="00623B6E"/>
    <w:rsid w:val="00631ADF"/>
    <w:rsid w:val="0063290E"/>
    <w:rsid w:val="00633C80"/>
    <w:rsid w:val="00635E4C"/>
    <w:rsid w:val="0063718C"/>
    <w:rsid w:val="00642863"/>
    <w:rsid w:val="006437FD"/>
    <w:rsid w:val="00653F95"/>
    <w:rsid w:val="00653F9C"/>
    <w:rsid w:val="00654337"/>
    <w:rsid w:val="0065540F"/>
    <w:rsid w:val="00655A2D"/>
    <w:rsid w:val="00665F03"/>
    <w:rsid w:val="006707A7"/>
    <w:rsid w:val="00671039"/>
    <w:rsid w:val="00672A21"/>
    <w:rsid w:val="00675A17"/>
    <w:rsid w:val="006761C7"/>
    <w:rsid w:val="0068074A"/>
    <w:rsid w:val="00682323"/>
    <w:rsid w:val="00683512"/>
    <w:rsid w:val="006858C9"/>
    <w:rsid w:val="00692336"/>
    <w:rsid w:val="00692B1D"/>
    <w:rsid w:val="00693F2E"/>
    <w:rsid w:val="006A3738"/>
    <w:rsid w:val="006A3FEF"/>
    <w:rsid w:val="006A51D2"/>
    <w:rsid w:val="006A6B12"/>
    <w:rsid w:val="006A6BE9"/>
    <w:rsid w:val="006A6D4D"/>
    <w:rsid w:val="006B02E8"/>
    <w:rsid w:val="006B0F06"/>
    <w:rsid w:val="006B11B1"/>
    <w:rsid w:val="006B55EE"/>
    <w:rsid w:val="006B6589"/>
    <w:rsid w:val="006C015B"/>
    <w:rsid w:val="006C0ABE"/>
    <w:rsid w:val="006C3212"/>
    <w:rsid w:val="006C3712"/>
    <w:rsid w:val="006C38FE"/>
    <w:rsid w:val="006C6578"/>
    <w:rsid w:val="006C6BC7"/>
    <w:rsid w:val="006C753B"/>
    <w:rsid w:val="006D69BA"/>
    <w:rsid w:val="006E2A52"/>
    <w:rsid w:val="006E4AFF"/>
    <w:rsid w:val="006E6A7E"/>
    <w:rsid w:val="006E7C20"/>
    <w:rsid w:val="006F2058"/>
    <w:rsid w:val="006F4B56"/>
    <w:rsid w:val="006F5AFD"/>
    <w:rsid w:val="006F7732"/>
    <w:rsid w:val="00700F65"/>
    <w:rsid w:val="00714D7E"/>
    <w:rsid w:val="0071538D"/>
    <w:rsid w:val="007179B9"/>
    <w:rsid w:val="007212B1"/>
    <w:rsid w:val="00722975"/>
    <w:rsid w:val="00723B0B"/>
    <w:rsid w:val="00732BD0"/>
    <w:rsid w:val="007338FA"/>
    <w:rsid w:val="00735B95"/>
    <w:rsid w:val="0074766F"/>
    <w:rsid w:val="00750C00"/>
    <w:rsid w:val="0075441E"/>
    <w:rsid w:val="007552D8"/>
    <w:rsid w:val="00755892"/>
    <w:rsid w:val="00763535"/>
    <w:rsid w:val="00771D04"/>
    <w:rsid w:val="007746C5"/>
    <w:rsid w:val="00781802"/>
    <w:rsid w:val="00786E2F"/>
    <w:rsid w:val="0079505D"/>
    <w:rsid w:val="007A13E0"/>
    <w:rsid w:val="007A6655"/>
    <w:rsid w:val="007A75A3"/>
    <w:rsid w:val="007A7CC2"/>
    <w:rsid w:val="007B14FF"/>
    <w:rsid w:val="007B2B55"/>
    <w:rsid w:val="007B3A0D"/>
    <w:rsid w:val="007C1930"/>
    <w:rsid w:val="007C56EF"/>
    <w:rsid w:val="007C5D14"/>
    <w:rsid w:val="007C5F88"/>
    <w:rsid w:val="007D2FEB"/>
    <w:rsid w:val="007D3AEA"/>
    <w:rsid w:val="007E71B0"/>
    <w:rsid w:val="007F0FC5"/>
    <w:rsid w:val="007F2D6F"/>
    <w:rsid w:val="007F34C6"/>
    <w:rsid w:val="007F4A47"/>
    <w:rsid w:val="008025E1"/>
    <w:rsid w:val="00804DD9"/>
    <w:rsid w:val="00805D1E"/>
    <w:rsid w:val="00815224"/>
    <w:rsid w:val="008202F0"/>
    <w:rsid w:val="00820FCE"/>
    <w:rsid w:val="00821C3F"/>
    <w:rsid w:val="00822C50"/>
    <w:rsid w:val="00825566"/>
    <w:rsid w:val="008257EC"/>
    <w:rsid w:val="00842DC7"/>
    <w:rsid w:val="0084414A"/>
    <w:rsid w:val="00844F2A"/>
    <w:rsid w:val="008460E9"/>
    <w:rsid w:val="00851B75"/>
    <w:rsid w:val="00853B39"/>
    <w:rsid w:val="0086530B"/>
    <w:rsid w:val="00866171"/>
    <w:rsid w:val="00873C97"/>
    <w:rsid w:val="00873E6C"/>
    <w:rsid w:val="00874387"/>
    <w:rsid w:val="0087561B"/>
    <w:rsid w:val="00876745"/>
    <w:rsid w:val="00882C80"/>
    <w:rsid w:val="00884FF1"/>
    <w:rsid w:val="008857EC"/>
    <w:rsid w:val="00886E30"/>
    <w:rsid w:val="00894B88"/>
    <w:rsid w:val="0089501E"/>
    <w:rsid w:val="008A1475"/>
    <w:rsid w:val="008A1E23"/>
    <w:rsid w:val="008A60AF"/>
    <w:rsid w:val="008A790E"/>
    <w:rsid w:val="008B2F01"/>
    <w:rsid w:val="008B5D54"/>
    <w:rsid w:val="008C5A39"/>
    <w:rsid w:val="008D14D7"/>
    <w:rsid w:val="008D1DD5"/>
    <w:rsid w:val="008D7CAC"/>
    <w:rsid w:val="008E1885"/>
    <w:rsid w:val="008E33B6"/>
    <w:rsid w:val="008F06CC"/>
    <w:rsid w:val="008F0A94"/>
    <w:rsid w:val="008F3196"/>
    <w:rsid w:val="008F5180"/>
    <w:rsid w:val="00900851"/>
    <w:rsid w:val="009106CB"/>
    <w:rsid w:val="0091178D"/>
    <w:rsid w:val="0091634A"/>
    <w:rsid w:val="009163E0"/>
    <w:rsid w:val="00922677"/>
    <w:rsid w:val="00924623"/>
    <w:rsid w:val="0092464E"/>
    <w:rsid w:val="00924C2F"/>
    <w:rsid w:val="0093564A"/>
    <w:rsid w:val="00937CBB"/>
    <w:rsid w:val="00944B4B"/>
    <w:rsid w:val="00946F8F"/>
    <w:rsid w:val="00961FFA"/>
    <w:rsid w:val="00966A91"/>
    <w:rsid w:val="00967506"/>
    <w:rsid w:val="00970917"/>
    <w:rsid w:val="00971C5F"/>
    <w:rsid w:val="009723B4"/>
    <w:rsid w:val="009760D1"/>
    <w:rsid w:val="00980334"/>
    <w:rsid w:val="009805CC"/>
    <w:rsid w:val="009842C7"/>
    <w:rsid w:val="0098581B"/>
    <w:rsid w:val="00990B36"/>
    <w:rsid w:val="00992C67"/>
    <w:rsid w:val="00993763"/>
    <w:rsid w:val="009B0EA8"/>
    <w:rsid w:val="009B1672"/>
    <w:rsid w:val="009B24D9"/>
    <w:rsid w:val="009B56A5"/>
    <w:rsid w:val="009C08BF"/>
    <w:rsid w:val="009C264C"/>
    <w:rsid w:val="009D03DB"/>
    <w:rsid w:val="009D2860"/>
    <w:rsid w:val="009E2CA6"/>
    <w:rsid w:val="009E302B"/>
    <w:rsid w:val="009E67B1"/>
    <w:rsid w:val="009F0865"/>
    <w:rsid w:val="009F0A8B"/>
    <w:rsid w:val="009F21A2"/>
    <w:rsid w:val="009F2C9B"/>
    <w:rsid w:val="009F6B38"/>
    <w:rsid w:val="00A00EF2"/>
    <w:rsid w:val="00A015CD"/>
    <w:rsid w:val="00A01C2A"/>
    <w:rsid w:val="00A02B02"/>
    <w:rsid w:val="00A04EDF"/>
    <w:rsid w:val="00A05213"/>
    <w:rsid w:val="00A059C1"/>
    <w:rsid w:val="00A103B7"/>
    <w:rsid w:val="00A12094"/>
    <w:rsid w:val="00A126CB"/>
    <w:rsid w:val="00A14BFA"/>
    <w:rsid w:val="00A1552E"/>
    <w:rsid w:val="00A15F05"/>
    <w:rsid w:val="00A16BF4"/>
    <w:rsid w:val="00A25142"/>
    <w:rsid w:val="00A34C5C"/>
    <w:rsid w:val="00A4164B"/>
    <w:rsid w:val="00A44627"/>
    <w:rsid w:val="00A45A4A"/>
    <w:rsid w:val="00A5588F"/>
    <w:rsid w:val="00A55CEC"/>
    <w:rsid w:val="00A60B80"/>
    <w:rsid w:val="00A625E3"/>
    <w:rsid w:val="00A649DF"/>
    <w:rsid w:val="00A712E3"/>
    <w:rsid w:val="00A73436"/>
    <w:rsid w:val="00A74CDE"/>
    <w:rsid w:val="00A7712E"/>
    <w:rsid w:val="00A77DFC"/>
    <w:rsid w:val="00AA7B9B"/>
    <w:rsid w:val="00AB1FEF"/>
    <w:rsid w:val="00AB6929"/>
    <w:rsid w:val="00AC6D3B"/>
    <w:rsid w:val="00AD398C"/>
    <w:rsid w:val="00AD6EDA"/>
    <w:rsid w:val="00AD770E"/>
    <w:rsid w:val="00AE04F7"/>
    <w:rsid w:val="00AE5048"/>
    <w:rsid w:val="00AF4D84"/>
    <w:rsid w:val="00AF4F04"/>
    <w:rsid w:val="00AF744C"/>
    <w:rsid w:val="00AF7C3F"/>
    <w:rsid w:val="00B0287C"/>
    <w:rsid w:val="00B03190"/>
    <w:rsid w:val="00B150E4"/>
    <w:rsid w:val="00B176BA"/>
    <w:rsid w:val="00B2218C"/>
    <w:rsid w:val="00B31943"/>
    <w:rsid w:val="00B342EA"/>
    <w:rsid w:val="00B354BF"/>
    <w:rsid w:val="00B36F46"/>
    <w:rsid w:val="00B47E59"/>
    <w:rsid w:val="00B50E4B"/>
    <w:rsid w:val="00B55735"/>
    <w:rsid w:val="00B565AB"/>
    <w:rsid w:val="00B608AC"/>
    <w:rsid w:val="00B70066"/>
    <w:rsid w:val="00B704CD"/>
    <w:rsid w:val="00B7549D"/>
    <w:rsid w:val="00B850E9"/>
    <w:rsid w:val="00B902D5"/>
    <w:rsid w:val="00B9037E"/>
    <w:rsid w:val="00B951F6"/>
    <w:rsid w:val="00B972F7"/>
    <w:rsid w:val="00BA5466"/>
    <w:rsid w:val="00BA6D65"/>
    <w:rsid w:val="00BA7935"/>
    <w:rsid w:val="00BB689E"/>
    <w:rsid w:val="00BB7365"/>
    <w:rsid w:val="00BD009C"/>
    <w:rsid w:val="00BD28E2"/>
    <w:rsid w:val="00BD3C12"/>
    <w:rsid w:val="00BD3F2C"/>
    <w:rsid w:val="00BD6243"/>
    <w:rsid w:val="00BE03A9"/>
    <w:rsid w:val="00BE4B16"/>
    <w:rsid w:val="00BE577E"/>
    <w:rsid w:val="00BF0AAA"/>
    <w:rsid w:val="00BF1839"/>
    <w:rsid w:val="00BF23A5"/>
    <w:rsid w:val="00BF284A"/>
    <w:rsid w:val="00BF525E"/>
    <w:rsid w:val="00BF6206"/>
    <w:rsid w:val="00C00852"/>
    <w:rsid w:val="00C025A8"/>
    <w:rsid w:val="00C02E07"/>
    <w:rsid w:val="00C04214"/>
    <w:rsid w:val="00C11428"/>
    <w:rsid w:val="00C2047E"/>
    <w:rsid w:val="00C21376"/>
    <w:rsid w:val="00C274BF"/>
    <w:rsid w:val="00C316E5"/>
    <w:rsid w:val="00C31FF4"/>
    <w:rsid w:val="00C3456C"/>
    <w:rsid w:val="00C35A7F"/>
    <w:rsid w:val="00C36652"/>
    <w:rsid w:val="00C43E54"/>
    <w:rsid w:val="00C45FDB"/>
    <w:rsid w:val="00C47433"/>
    <w:rsid w:val="00C50EDE"/>
    <w:rsid w:val="00C51250"/>
    <w:rsid w:val="00C553CE"/>
    <w:rsid w:val="00C55492"/>
    <w:rsid w:val="00C600DB"/>
    <w:rsid w:val="00C7078B"/>
    <w:rsid w:val="00C72449"/>
    <w:rsid w:val="00C826F4"/>
    <w:rsid w:val="00C8504B"/>
    <w:rsid w:val="00C860F5"/>
    <w:rsid w:val="00C90166"/>
    <w:rsid w:val="00C903DC"/>
    <w:rsid w:val="00C90B32"/>
    <w:rsid w:val="00CA4F13"/>
    <w:rsid w:val="00CB17B6"/>
    <w:rsid w:val="00CB1CEC"/>
    <w:rsid w:val="00CC127A"/>
    <w:rsid w:val="00CC16DA"/>
    <w:rsid w:val="00CC44DD"/>
    <w:rsid w:val="00CC676A"/>
    <w:rsid w:val="00CC70ED"/>
    <w:rsid w:val="00CC7269"/>
    <w:rsid w:val="00CD24BC"/>
    <w:rsid w:val="00CD36A0"/>
    <w:rsid w:val="00CD4472"/>
    <w:rsid w:val="00CE0D1E"/>
    <w:rsid w:val="00CE5A3D"/>
    <w:rsid w:val="00CF610A"/>
    <w:rsid w:val="00CF6843"/>
    <w:rsid w:val="00D0438F"/>
    <w:rsid w:val="00D066E5"/>
    <w:rsid w:val="00D106F4"/>
    <w:rsid w:val="00D11E5A"/>
    <w:rsid w:val="00D134A9"/>
    <w:rsid w:val="00D14889"/>
    <w:rsid w:val="00D2131B"/>
    <w:rsid w:val="00D2224A"/>
    <w:rsid w:val="00D31FB9"/>
    <w:rsid w:val="00D333EC"/>
    <w:rsid w:val="00D42968"/>
    <w:rsid w:val="00D42B49"/>
    <w:rsid w:val="00D472E0"/>
    <w:rsid w:val="00D50C6A"/>
    <w:rsid w:val="00D531AF"/>
    <w:rsid w:val="00D57D0E"/>
    <w:rsid w:val="00D6326D"/>
    <w:rsid w:val="00D65EC6"/>
    <w:rsid w:val="00D66911"/>
    <w:rsid w:val="00D714DD"/>
    <w:rsid w:val="00D75A0A"/>
    <w:rsid w:val="00D76E58"/>
    <w:rsid w:val="00D80932"/>
    <w:rsid w:val="00D84B28"/>
    <w:rsid w:val="00D8636E"/>
    <w:rsid w:val="00D92032"/>
    <w:rsid w:val="00D92BFE"/>
    <w:rsid w:val="00D94959"/>
    <w:rsid w:val="00DA0BBE"/>
    <w:rsid w:val="00DA20DA"/>
    <w:rsid w:val="00DA45BF"/>
    <w:rsid w:val="00DA68D0"/>
    <w:rsid w:val="00DB0698"/>
    <w:rsid w:val="00DB3E34"/>
    <w:rsid w:val="00DB4068"/>
    <w:rsid w:val="00DB4A37"/>
    <w:rsid w:val="00DB7F4E"/>
    <w:rsid w:val="00DC57CC"/>
    <w:rsid w:val="00DD5FBD"/>
    <w:rsid w:val="00DD7355"/>
    <w:rsid w:val="00DD7E6C"/>
    <w:rsid w:val="00DE3345"/>
    <w:rsid w:val="00DE71EF"/>
    <w:rsid w:val="00DF5254"/>
    <w:rsid w:val="00DF631C"/>
    <w:rsid w:val="00DF67A0"/>
    <w:rsid w:val="00E00569"/>
    <w:rsid w:val="00E0240F"/>
    <w:rsid w:val="00E1030B"/>
    <w:rsid w:val="00E21E51"/>
    <w:rsid w:val="00E26C00"/>
    <w:rsid w:val="00E31F1A"/>
    <w:rsid w:val="00E324A8"/>
    <w:rsid w:val="00E35FC4"/>
    <w:rsid w:val="00E37499"/>
    <w:rsid w:val="00E44227"/>
    <w:rsid w:val="00E517B3"/>
    <w:rsid w:val="00E52092"/>
    <w:rsid w:val="00E54AF8"/>
    <w:rsid w:val="00E61275"/>
    <w:rsid w:val="00E705F4"/>
    <w:rsid w:val="00E730E1"/>
    <w:rsid w:val="00E7686C"/>
    <w:rsid w:val="00E90969"/>
    <w:rsid w:val="00E92F8C"/>
    <w:rsid w:val="00E9301F"/>
    <w:rsid w:val="00E93C4C"/>
    <w:rsid w:val="00EB01F1"/>
    <w:rsid w:val="00EB09C7"/>
    <w:rsid w:val="00EB4214"/>
    <w:rsid w:val="00EB4D9B"/>
    <w:rsid w:val="00EB4F67"/>
    <w:rsid w:val="00EC2958"/>
    <w:rsid w:val="00EC7866"/>
    <w:rsid w:val="00ED3092"/>
    <w:rsid w:val="00ED349D"/>
    <w:rsid w:val="00ED465A"/>
    <w:rsid w:val="00ED69F0"/>
    <w:rsid w:val="00EE20BA"/>
    <w:rsid w:val="00EE4AD6"/>
    <w:rsid w:val="00EE748A"/>
    <w:rsid w:val="00EF04D5"/>
    <w:rsid w:val="00EF1E07"/>
    <w:rsid w:val="00EF1F4E"/>
    <w:rsid w:val="00EF3F2E"/>
    <w:rsid w:val="00F007D8"/>
    <w:rsid w:val="00F017AA"/>
    <w:rsid w:val="00F035F3"/>
    <w:rsid w:val="00F03F48"/>
    <w:rsid w:val="00F04D62"/>
    <w:rsid w:val="00F17A82"/>
    <w:rsid w:val="00F25E28"/>
    <w:rsid w:val="00F32D5E"/>
    <w:rsid w:val="00F35A26"/>
    <w:rsid w:val="00F46DEE"/>
    <w:rsid w:val="00F50E67"/>
    <w:rsid w:val="00F5140D"/>
    <w:rsid w:val="00F52E68"/>
    <w:rsid w:val="00F549B5"/>
    <w:rsid w:val="00F5612D"/>
    <w:rsid w:val="00F57FF5"/>
    <w:rsid w:val="00F65F9C"/>
    <w:rsid w:val="00F724A1"/>
    <w:rsid w:val="00F77BED"/>
    <w:rsid w:val="00F824B2"/>
    <w:rsid w:val="00F85335"/>
    <w:rsid w:val="00F917A6"/>
    <w:rsid w:val="00F92645"/>
    <w:rsid w:val="00F95894"/>
    <w:rsid w:val="00F958BF"/>
    <w:rsid w:val="00F95926"/>
    <w:rsid w:val="00FA1EE1"/>
    <w:rsid w:val="00FA6548"/>
    <w:rsid w:val="00FA79DA"/>
    <w:rsid w:val="00FB16DB"/>
    <w:rsid w:val="00FB1FAF"/>
    <w:rsid w:val="00FB1FE6"/>
    <w:rsid w:val="00FB36FC"/>
    <w:rsid w:val="00FC1CE5"/>
    <w:rsid w:val="00FC29E7"/>
    <w:rsid w:val="00FC2F7C"/>
    <w:rsid w:val="00FD730A"/>
    <w:rsid w:val="00FD767B"/>
    <w:rsid w:val="00FE4443"/>
    <w:rsid w:val="00FE6A60"/>
    <w:rsid w:val="00FF12B2"/>
    <w:rsid w:val="00FF4610"/>
    <w:rsid w:val="00FF61BB"/>
    <w:rsid w:val="00FF6DEC"/>
    <w:rsid w:val="00FF7D7D"/>
    <w:rsid w:val="022862CB"/>
    <w:rsid w:val="03C90FA6"/>
    <w:rsid w:val="03ECC855"/>
    <w:rsid w:val="0734E14C"/>
    <w:rsid w:val="07400658"/>
    <w:rsid w:val="076C46F3"/>
    <w:rsid w:val="07B38450"/>
    <w:rsid w:val="085AB1F9"/>
    <w:rsid w:val="09ABCD4C"/>
    <w:rsid w:val="0D7EA949"/>
    <w:rsid w:val="106DC2C4"/>
    <w:rsid w:val="108B86DD"/>
    <w:rsid w:val="11514C75"/>
    <w:rsid w:val="153E9880"/>
    <w:rsid w:val="1686E70C"/>
    <w:rsid w:val="177CCEC8"/>
    <w:rsid w:val="1C3C049A"/>
    <w:rsid w:val="1CA81DF0"/>
    <w:rsid w:val="1D1E7D1A"/>
    <w:rsid w:val="21CD2FA7"/>
    <w:rsid w:val="23FCFB4B"/>
    <w:rsid w:val="29657A69"/>
    <w:rsid w:val="2E155651"/>
    <w:rsid w:val="30F9B599"/>
    <w:rsid w:val="31F6F3D6"/>
    <w:rsid w:val="320CFA70"/>
    <w:rsid w:val="33F70DEF"/>
    <w:rsid w:val="3408F93B"/>
    <w:rsid w:val="34846233"/>
    <w:rsid w:val="35D65855"/>
    <w:rsid w:val="36159FDE"/>
    <w:rsid w:val="3652EF43"/>
    <w:rsid w:val="392BBBA8"/>
    <w:rsid w:val="3A15BC2F"/>
    <w:rsid w:val="3ACFC7B6"/>
    <w:rsid w:val="3DE22ABB"/>
    <w:rsid w:val="3F5F6069"/>
    <w:rsid w:val="40F2C65D"/>
    <w:rsid w:val="4188AF18"/>
    <w:rsid w:val="454C90D2"/>
    <w:rsid w:val="4BC4FE43"/>
    <w:rsid w:val="5445312C"/>
    <w:rsid w:val="548B4E5E"/>
    <w:rsid w:val="55212337"/>
    <w:rsid w:val="5625E6B8"/>
    <w:rsid w:val="595068B4"/>
    <w:rsid w:val="5997037E"/>
    <w:rsid w:val="5C98C4E9"/>
    <w:rsid w:val="5D035FF8"/>
    <w:rsid w:val="5D121743"/>
    <w:rsid w:val="5E1DE649"/>
    <w:rsid w:val="5E3B32AE"/>
    <w:rsid w:val="5E48FE02"/>
    <w:rsid w:val="5F404227"/>
    <w:rsid w:val="5F90EA92"/>
    <w:rsid w:val="60DA3914"/>
    <w:rsid w:val="62126DC2"/>
    <w:rsid w:val="6243AA17"/>
    <w:rsid w:val="643ECA9D"/>
    <w:rsid w:val="65FF1E7D"/>
    <w:rsid w:val="6DCC95C9"/>
    <w:rsid w:val="72D41668"/>
    <w:rsid w:val="752A334E"/>
    <w:rsid w:val="77217B37"/>
    <w:rsid w:val="799003BF"/>
    <w:rsid w:val="7B60AE95"/>
    <w:rsid w:val="7CFFB98F"/>
    <w:rsid w:val="7FEDD69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DC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E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E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426e5-2f96-4bb9-8015-5833aed669eb">
      <Terms xmlns="http://schemas.microsoft.com/office/infopath/2007/PartnerControls"/>
    </lcf76f155ced4ddcb4097134ff3c332f>
    <TaxCatchAll xmlns="f5174ac4-21d3-4483-8e17-11681af23e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CDACA0B98194F8CA1AB8D74D1B5A1" ma:contentTypeVersion="14" ma:contentTypeDescription="Create a new document." ma:contentTypeScope="" ma:versionID="cc877292424be19ed5a0d94f91d66df8">
  <xsd:schema xmlns:xsd="http://www.w3.org/2001/XMLSchema" xmlns:xs="http://www.w3.org/2001/XMLSchema" xmlns:p="http://schemas.microsoft.com/office/2006/metadata/properties" xmlns:ns2="87d426e5-2f96-4bb9-8015-5833aed669eb" xmlns:ns3="f5174ac4-21d3-4483-8e17-11681af23eb1" targetNamespace="http://schemas.microsoft.com/office/2006/metadata/properties" ma:root="true" ma:fieldsID="cc45b2638114f658ffa206c16211486c" ns2:_="" ns3:_="">
    <xsd:import namespace="87d426e5-2f96-4bb9-8015-5833aed669eb"/>
    <xsd:import namespace="f5174ac4-21d3-4483-8e17-11681af23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426e5-2f96-4bb9-8015-5833aed66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4ac4-21d3-4483-8e17-11681af23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e38d21-de5c-4e05-9f20-800ed4be7ccd}" ma:internalName="TaxCatchAll" ma:showField="CatchAllData" ma:web="f5174ac4-21d3-4483-8e17-11681af23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73D8-2465-44AC-8326-47B2ADAD1052}">
  <ds:schemaRefs>
    <ds:schemaRef ds:uri="http://schemas.microsoft.com/office/2006/metadata/properties"/>
    <ds:schemaRef ds:uri="http://schemas.microsoft.com/office/infopath/2007/PartnerControls"/>
    <ds:schemaRef ds:uri="87d426e5-2f96-4bb9-8015-5833aed669eb"/>
    <ds:schemaRef ds:uri="f5174ac4-21d3-4483-8e17-11681af23eb1"/>
  </ds:schemaRefs>
</ds:datastoreItem>
</file>

<file path=customXml/itemProps2.xml><?xml version="1.0" encoding="utf-8"?>
<ds:datastoreItem xmlns:ds="http://schemas.openxmlformats.org/officeDocument/2006/customXml" ds:itemID="{E00B2216-7050-46C0-B922-15F33BF90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E5654-D95A-4B28-B90F-5D5FBDA1F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883A8-177B-4280-9367-82424289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426e5-2f96-4bb9-8015-5833aed669eb"/>
    <ds:schemaRef ds:uri="f5174ac4-21d3-4483-8e17-11681af23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2025-03-20T11:12:00Z</dcterms:created>
  <dcterms:modified xsi:type="dcterms:W3CDTF">2025-04-02T12:17:00Z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0x010100D6ECDACA0B98194F8CA1AB8D74D1B5A1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79e7d787-313e-4452-afa4-bda51d8ab16b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2025-01-22T16:54:03Z</vt:lpwstr>
  </property>
  <property fmtid="{D5CDD505-2E9C-101B-9397-08002B2CF9AE}" pid="10" name="MSIP_Label_8af03ff0-41c5-4c41-b55e-fabb8fae94be_SiteId">
    <vt:lpwstr>9ce70869-60db-44fd-abe8-d2767077fc8f</vt:lpwstr>
  </property>
</Properties>
</file>