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CG Times" w:eastAsia="Times New Roman" w:hAnsi="CG Times" w:cs="Times New Roman"/>
          <w:color w:val="auto"/>
          <w:sz w:val="20"/>
          <w:szCs w:val="20"/>
        </w:rPr>
        <w:id w:val="1050502071"/>
        <w:docPartObj>
          <w:docPartGallery w:val="Table of Contents"/>
          <w:docPartUnique/>
        </w:docPartObj>
      </w:sdtPr>
      <w:sdtEndPr>
        <w:rPr>
          <w:rFonts w:ascii="Arial" w:hAnsi="Arial" w:cs="Arial"/>
          <w:b/>
          <w:bCs/>
          <w:noProof/>
        </w:rPr>
      </w:sdtEndPr>
      <w:sdtContent>
        <w:p w:rsidR="00D70F90" w:rsidRPr="005240E7" w:rsidP="005240E7" w14:paraId="2B10B8BC" w14:textId="7282CF12">
          <w:pPr>
            <w:pStyle w:val="TOCHeading"/>
            <w:rPr>
              <w:rFonts w:ascii="Arial" w:hAnsi="Arial" w:cs="Arial"/>
            </w:rPr>
          </w:pPr>
          <w:r w:rsidRPr="005240E7">
            <w:rPr>
              <w:rFonts w:ascii="Arial" w:hAnsi="Arial" w:cs="Arial"/>
            </w:rPr>
            <w:t>Table of Contents</w:t>
          </w:r>
        </w:p>
        <w:p w:rsidR="006F7FDC" w:rsidRPr="005240E7" w:rsidP="006F7FDC" w14:paraId="5FE9581F" w14:textId="272834C4">
          <w:pPr>
            <w:pStyle w:val="TOC1"/>
            <w:tabs>
              <w:tab w:val="clear" w:pos="9360"/>
              <w:tab w:val="right" w:leader="dot" w:pos="10800"/>
            </w:tabs>
            <w:spacing w:before="0" w:line="360" w:lineRule="auto"/>
            <w:ind w:right="0"/>
            <w:rPr>
              <w:rFonts w:ascii="Arial" w:hAnsi="Arial" w:eastAsiaTheme="minorEastAsia" w:cs="Arial"/>
              <w:noProof/>
              <w:sz w:val="22"/>
              <w:szCs w:val="22"/>
            </w:rPr>
          </w:pPr>
          <w:r w:rsidRPr="005240E7">
            <w:rPr>
              <w:rFonts w:ascii="Arial" w:hAnsi="Arial" w:cs="Arial"/>
            </w:rPr>
            <w:fldChar w:fldCharType="begin"/>
          </w:r>
          <w:r w:rsidRPr="005240E7">
            <w:rPr>
              <w:rFonts w:ascii="Arial" w:hAnsi="Arial" w:cs="Arial"/>
            </w:rPr>
            <w:instrText xml:space="preserve"> TOC \o "1-3" \h \z \u </w:instrText>
          </w:r>
          <w:r w:rsidRPr="005240E7">
            <w:rPr>
              <w:rFonts w:ascii="Arial" w:hAnsi="Arial" w:cs="Arial"/>
            </w:rPr>
            <w:fldChar w:fldCharType="separate"/>
          </w:r>
          <w:hyperlink w:anchor="_Toc89269774" w:history="1">
            <w:r w:rsidRPr="005240E7">
              <w:rPr>
                <w:rStyle w:val="Hyperlink"/>
                <w:rFonts w:ascii="Arial" w:hAnsi="Arial" w:cs="Arial"/>
                <w:b/>
                <w:bCs/>
                <w:noProof/>
                <w:color w:val="auto"/>
              </w:rPr>
              <w:t>Background</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_Toc89269774 \h </w:instrText>
            </w:r>
            <w:r w:rsidRPr="005240E7">
              <w:rPr>
                <w:rFonts w:ascii="Arial" w:hAnsi="Arial" w:cs="Arial"/>
                <w:noProof/>
                <w:webHidden/>
              </w:rPr>
              <w:fldChar w:fldCharType="separate"/>
            </w:r>
            <w:r w:rsidR="00110EB0">
              <w:rPr>
                <w:rFonts w:ascii="Arial" w:hAnsi="Arial" w:cs="Arial"/>
                <w:noProof/>
                <w:webHidden/>
              </w:rPr>
              <w:t>2</w:t>
            </w:r>
            <w:r w:rsidRPr="005240E7">
              <w:rPr>
                <w:rFonts w:ascii="Arial" w:hAnsi="Arial" w:cs="Arial"/>
                <w:noProof/>
                <w:webHidden/>
              </w:rPr>
              <w:fldChar w:fldCharType="end"/>
            </w:r>
          </w:hyperlink>
        </w:p>
        <w:p w:rsidR="006F7FDC" w:rsidRPr="005240E7" w:rsidP="006F7FDC" w14:paraId="15E6742E" w14:textId="72814C85">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75" w:history="1">
            <w:r w:rsidRPr="005240E7">
              <w:rPr>
                <w:rStyle w:val="Hyperlink"/>
                <w:rFonts w:ascii="Arial" w:hAnsi="Arial" w:cs="Arial"/>
                <w:b/>
                <w:bCs/>
                <w:noProof/>
                <w:color w:val="auto"/>
              </w:rPr>
              <w:t>Instructions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_Toc89269775 \h </w:instrText>
            </w:r>
            <w:r w:rsidRPr="005240E7">
              <w:rPr>
                <w:rFonts w:ascii="Arial" w:hAnsi="Arial" w:cs="Arial"/>
                <w:noProof/>
                <w:webHidden/>
              </w:rPr>
              <w:fldChar w:fldCharType="separate"/>
            </w:r>
            <w:r w:rsidR="00110EB0">
              <w:rPr>
                <w:rFonts w:ascii="Arial" w:hAnsi="Arial" w:cs="Arial"/>
                <w:noProof/>
                <w:webHidden/>
              </w:rPr>
              <w:t>2</w:t>
            </w:r>
            <w:r w:rsidRPr="005240E7">
              <w:rPr>
                <w:rFonts w:ascii="Arial" w:hAnsi="Arial" w:cs="Arial"/>
                <w:noProof/>
                <w:webHidden/>
              </w:rPr>
              <w:fldChar w:fldCharType="end"/>
            </w:r>
          </w:hyperlink>
        </w:p>
        <w:p w:rsidR="006F7FDC" w:rsidRPr="005240E7" w:rsidP="006F7FDC" w14:paraId="4503D729" w14:textId="64D1D6D5">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76" w:history="1">
            <w:r w:rsidRPr="005240E7">
              <w:rPr>
                <w:rStyle w:val="Hyperlink"/>
                <w:rFonts w:ascii="Arial" w:hAnsi="Arial" w:cs="Arial"/>
                <w:b/>
                <w:bCs/>
                <w:noProof/>
                <w:color w:val="auto"/>
              </w:rPr>
              <w:t>Application Submission Terms and Conditions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_Toc89269776 \h </w:instrText>
            </w:r>
            <w:r w:rsidRPr="005240E7">
              <w:rPr>
                <w:rFonts w:ascii="Arial" w:hAnsi="Arial" w:cs="Arial"/>
                <w:noProof/>
                <w:webHidden/>
              </w:rPr>
              <w:fldChar w:fldCharType="separate"/>
            </w:r>
            <w:r w:rsidR="00110EB0">
              <w:rPr>
                <w:rFonts w:ascii="Arial" w:hAnsi="Arial" w:cs="Arial"/>
                <w:noProof/>
                <w:webHidden/>
              </w:rPr>
              <w:t>2</w:t>
            </w:r>
            <w:r w:rsidRPr="005240E7">
              <w:rPr>
                <w:rFonts w:ascii="Arial" w:hAnsi="Arial" w:cs="Arial"/>
                <w:noProof/>
                <w:webHidden/>
              </w:rPr>
              <w:fldChar w:fldCharType="end"/>
            </w:r>
          </w:hyperlink>
        </w:p>
        <w:p w:rsidR="006F7FDC" w:rsidRPr="005240E7" w:rsidP="006F7FDC" w14:paraId="3F62208D" w14:textId="368D081E">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77" w:history="1">
            <w:r w:rsidRPr="005240E7">
              <w:rPr>
                <w:rStyle w:val="Hyperlink"/>
                <w:rFonts w:ascii="Arial" w:hAnsi="Arial" w:cs="Arial"/>
                <w:b/>
                <w:bCs/>
                <w:noProof/>
                <w:color w:val="auto"/>
              </w:rPr>
              <w:t>Sample Transmittal Letter</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_Toc89269777 \h </w:instrText>
            </w:r>
            <w:r w:rsidRPr="005240E7">
              <w:rPr>
                <w:rFonts w:ascii="Arial" w:hAnsi="Arial" w:cs="Arial"/>
                <w:noProof/>
                <w:webHidden/>
              </w:rPr>
              <w:fldChar w:fldCharType="separate"/>
            </w:r>
            <w:r w:rsidR="00110EB0">
              <w:rPr>
                <w:rFonts w:ascii="Arial" w:hAnsi="Arial" w:cs="Arial"/>
                <w:noProof/>
                <w:webHidden/>
              </w:rPr>
              <w:t>3</w:t>
            </w:r>
            <w:r w:rsidRPr="005240E7">
              <w:rPr>
                <w:rFonts w:ascii="Arial" w:hAnsi="Arial" w:cs="Arial"/>
                <w:noProof/>
                <w:webHidden/>
              </w:rPr>
              <w:fldChar w:fldCharType="end"/>
            </w:r>
          </w:hyperlink>
        </w:p>
        <w:p w:rsidR="006F7FDC" w:rsidRPr="005240E7" w:rsidP="006F7FDC" w14:paraId="3287A734" w14:textId="4458601B">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78" w:history="1">
            <w:r w:rsidRPr="005240E7">
              <w:rPr>
                <w:rStyle w:val="Hyperlink"/>
                <w:rFonts w:ascii="Arial" w:hAnsi="Arial" w:cs="Arial"/>
                <w:b/>
                <w:bCs/>
                <w:noProof/>
                <w:color w:val="auto"/>
              </w:rPr>
              <w:t>Example Memorandum of Understanding (MOU)</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_Toc89269778 \h </w:instrText>
            </w:r>
            <w:r w:rsidRPr="005240E7">
              <w:rPr>
                <w:rFonts w:ascii="Arial" w:hAnsi="Arial" w:cs="Arial"/>
                <w:noProof/>
                <w:webHidden/>
              </w:rPr>
              <w:fldChar w:fldCharType="separate"/>
            </w:r>
            <w:r w:rsidR="00110EB0">
              <w:rPr>
                <w:rFonts w:ascii="Arial" w:hAnsi="Arial" w:cs="Arial"/>
                <w:noProof/>
                <w:webHidden/>
              </w:rPr>
              <w:t>4</w:t>
            </w:r>
            <w:r w:rsidRPr="005240E7">
              <w:rPr>
                <w:rFonts w:ascii="Arial" w:hAnsi="Arial" w:cs="Arial"/>
                <w:noProof/>
                <w:webHidden/>
              </w:rPr>
              <w:fldChar w:fldCharType="end"/>
            </w:r>
          </w:hyperlink>
        </w:p>
        <w:p w:rsidR="006F7FDC" w:rsidRPr="005240E7" w:rsidP="006F7FDC" w14:paraId="19263189" w14:textId="71CA0FE5">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79" w:history="1">
            <w:r w:rsidRPr="005240E7">
              <w:rPr>
                <w:rStyle w:val="Hyperlink"/>
                <w:rFonts w:ascii="Arial" w:hAnsi="Arial" w:cs="Arial"/>
                <w:b/>
                <w:bCs/>
                <w:noProof/>
                <w:color w:val="auto"/>
              </w:rPr>
              <w:t>Evaluation Methodology</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_Toc89269779 \h </w:instrText>
            </w:r>
            <w:r w:rsidRPr="005240E7">
              <w:rPr>
                <w:rFonts w:ascii="Arial" w:hAnsi="Arial" w:cs="Arial"/>
                <w:noProof/>
                <w:webHidden/>
              </w:rPr>
              <w:fldChar w:fldCharType="separate"/>
            </w:r>
            <w:r w:rsidR="00110EB0">
              <w:rPr>
                <w:rFonts w:ascii="Arial" w:hAnsi="Arial" w:cs="Arial"/>
                <w:noProof/>
                <w:webHidden/>
              </w:rPr>
              <w:t>8</w:t>
            </w:r>
            <w:r w:rsidRPr="005240E7">
              <w:rPr>
                <w:rFonts w:ascii="Arial" w:hAnsi="Arial" w:cs="Arial"/>
                <w:noProof/>
                <w:webHidden/>
              </w:rPr>
              <w:fldChar w:fldCharType="end"/>
            </w:r>
          </w:hyperlink>
        </w:p>
        <w:p w:rsidR="006F7FDC" w:rsidRPr="005240E7" w:rsidP="006F7FDC" w14:paraId="69471EB9" w14:textId="38453FD3">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80" w:history="1">
            <w:r w:rsidRPr="005240E7">
              <w:rPr>
                <w:rStyle w:val="Hyperlink"/>
                <w:rFonts w:ascii="Arial" w:hAnsi="Arial" w:cs="Arial"/>
                <w:b/>
                <w:bCs/>
                <w:noProof/>
                <w:color w:val="auto"/>
              </w:rPr>
              <w:t>Minimum Requirements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_Toc89269780 \h </w:instrText>
            </w:r>
            <w:r w:rsidRPr="005240E7">
              <w:rPr>
                <w:rFonts w:ascii="Arial" w:hAnsi="Arial" w:cs="Arial"/>
                <w:noProof/>
                <w:webHidden/>
              </w:rPr>
              <w:fldChar w:fldCharType="separate"/>
            </w:r>
            <w:r w:rsidR="00110EB0">
              <w:rPr>
                <w:rFonts w:ascii="Arial" w:hAnsi="Arial" w:cs="Arial"/>
                <w:noProof/>
                <w:webHidden/>
              </w:rPr>
              <w:t>9</w:t>
            </w:r>
            <w:r w:rsidRPr="005240E7">
              <w:rPr>
                <w:rFonts w:ascii="Arial" w:hAnsi="Arial" w:cs="Arial"/>
                <w:noProof/>
                <w:webHidden/>
              </w:rPr>
              <w:fldChar w:fldCharType="end"/>
            </w:r>
          </w:hyperlink>
        </w:p>
        <w:p w:rsidR="006F7FDC" w:rsidRPr="005240E7" w:rsidP="006F7FDC" w14:paraId="687283C2" w14:textId="0CDA460F">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81" w:history="1">
            <w:r w:rsidRPr="005240E7">
              <w:rPr>
                <w:rStyle w:val="Hyperlink"/>
                <w:rFonts w:ascii="Arial" w:hAnsi="Arial" w:cs="Arial"/>
                <w:b/>
                <w:bCs/>
                <w:noProof/>
                <w:color w:val="auto"/>
              </w:rPr>
              <w:t>Selection of the Best Applicants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_Toc89269781 \h </w:instrText>
            </w:r>
            <w:r w:rsidRPr="005240E7">
              <w:rPr>
                <w:rFonts w:ascii="Arial" w:hAnsi="Arial" w:cs="Arial"/>
                <w:noProof/>
                <w:webHidden/>
              </w:rPr>
              <w:fldChar w:fldCharType="separate"/>
            </w:r>
            <w:r w:rsidR="00110EB0">
              <w:rPr>
                <w:rFonts w:ascii="Arial" w:hAnsi="Arial" w:cs="Arial"/>
                <w:noProof/>
                <w:webHidden/>
              </w:rPr>
              <w:t>9</w:t>
            </w:r>
            <w:r w:rsidRPr="005240E7">
              <w:rPr>
                <w:rFonts w:ascii="Arial" w:hAnsi="Arial" w:cs="Arial"/>
                <w:noProof/>
                <w:webHidden/>
              </w:rPr>
              <w:fldChar w:fldCharType="end"/>
            </w:r>
          </w:hyperlink>
        </w:p>
        <w:p w:rsidR="006F7FDC" w:rsidRPr="005240E7" w:rsidP="00C27173" w14:paraId="0C35A08B" w14:textId="3FF1946F">
          <w:pPr>
            <w:pStyle w:val="TOC2"/>
            <w:tabs>
              <w:tab w:val="clear" w:pos="9360"/>
              <w:tab w:val="right" w:leader="dot" w:pos="10800"/>
            </w:tabs>
            <w:spacing w:line="360" w:lineRule="auto"/>
            <w:ind w:left="1080" w:right="0"/>
            <w:rPr>
              <w:rFonts w:ascii="Arial" w:hAnsi="Arial" w:eastAsiaTheme="minorEastAsia" w:cs="Arial"/>
              <w:noProof/>
              <w:sz w:val="22"/>
              <w:szCs w:val="22"/>
            </w:rPr>
          </w:pPr>
          <w:hyperlink w:anchor="_Toc89269782" w:history="1">
            <w:r w:rsidRPr="005240E7">
              <w:rPr>
                <w:rStyle w:val="Hyperlink"/>
                <w:rFonts w:ascii="Arial" w:hAnsi="Arial" w:cs="Arial"/>
                <w:b/>
                <w:bCs/>
                <w:noProof/>
                <w:color w:val="auto"/>
              </w:rPr>
              <w:t>Selection Criteria</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_Toc89269782 \h </w:instrText>
            </w:r>
            <w:r w:rsidRPr="005240E7">
              <w:rPr>
                <w:rFonts w:ascii="Arial" w:hAnsi="Arial" w:cs="Arial"/>
                <w:noProof/>
                <w:webHidden/>
              </w:rPr>
              <w:fldChar w:fldCharType="separate"/>
            </w:r>
            <w:r w:rsidR="00110EB0">
              <w:rPr>
                <w:rFonts w:ascii="Arial" w:hAnsi="Arial" w:cs="Arial"/>
                <w:noProof/>
                <w:webHidden/>
              </w:rPr>
              <w:t>9</w:t>
            </w:r>
            <w:r w:rsidRPr="005240E7">
              <w:rPr>
                <w:rFonts w:ascii="Arial" w:hAnsi="Arial" w:cs="Arial"/>
                <w:noProof/>
                <w:webHidden/>
              </w:rPr>
              <w:fldChar w:fldCharType="end"/>
            </w:r>
          </w:hyperlink>
        </w:p>
        <w:p w:rsidR="006F7FDC" w:rsidRPr="005240E7" w:rsidP="00C27173" w14:paraId="005C99AA" w14:textId="1C508516">
          <w:pPr>
            <w:pStyle w:val="TOC2"/>
            <w:tabs>
              <w:tab w:val="clear" w:pos="9360"/>
              <w:tab w:val="right" w:leader="dot" w:pos="10800"/>
            </w:tabs>
            <w:spacing w:line="360" w:lineRule="auto"/>
            <w:ind w:left="1080" w:right="0"/>
            <w:rPr>
              <w:rFonts w:ascii="Arial" w:hAnsi="Arial" w:eastAsiaTheme="minorEastAsia" w:cs="Arial"/>
              <w:noProof/>
              <w:sz w:val="22"/>
              <w:szCs w:val="22"/>
            </w:rPr>
          </w:pPr>
          <w:hyperlink w:anchor="_Toc89269783" w:history="1">
            <w:r w:rsidRPr="005240E7">
              <w:rPr>
                <w:rStyle w:val="Hyperlink"/>
                <w:rFonts w:ascii="Arial" w:hAnsi="Arial" w:cs="Arial"/>
                <w:b/>
                <w:bCs/>
                <w:noProof/>
                <w:color w:val="auto"/>
              </w:rPr>
              <w:t>Application and Selection Factors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_Toc89269783 \h </w:instrText>
            </w:r>
            <w:r w:rsidRPr="005240E7">
              <w:rPr>
                <w:rFonts w:ascii="Arial" w:hAnsi="Arial" w:cs="Arial"/>
                <w:noProof/>
                <w:webHidden/>
              </w:rPr>
              <w:fldChar w:fldCharType="separate"/>
            </w:r>
            <w:r w:rsidR="00110EB0">
              <w:rPr>
                <w:rFonts w:ascii="Arial" w:hAnsi="Arial" w:cs="Arial"/>
                <w:noProof/>
                <w:webHidden/>
              </w:rPr>
              <w:t>10</w:t>
            </w:r>
            <w:r w:rsidRPr="005240E7">
              <w:rPr>
                <w:rFonts w:ascii="Arial" w:hAnsi="Arial" w:cs="Arial"/>
                <w:noProof/>
                <w:webHidden/>
              </w:rPr>
              <w:fldChar w:fldCharType="end"/>
            </w:r>
          </w:hyperlink>
        </w:p>
        <w:p w:rsidR="006F7FDC" w:rsidRPr="005240E7" w:rsidP="00C27173" w14:paraId="7B7FC5D4" w14:textId="19995BC6">
          <w:pPr>
            <w:pStyle w:val="TOC2"/>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4"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1</w:t>
            </w:r>
            <w:r w:rsidRPr="005240E7">
              <w:rPr>
                <w:rStyle w:val="Hyperlink"/>
                <w:rFonts w:ascii="Arial" w:hAnsi="Arial" w:cs="Arial"/>
                <w:noProof/>
                <w:color w:val="auto"/>
              </w:rPr>
              <w:t xml:space="preserve"> – </w:t>
            </w:r>
            <w:r w:rsidRPr="005240E7">
              <w:rPr>
                <w:rStyle w:val="Hyperlink"/>
                <w:rFonts w:ascii="Arial" w:hAnsi="Arial" w:cs="Arial"/>
                <w:i/>
                <w:iCs/>
                <w:noProof/>
                <w:color w:val="auto"/>
              </w:rPr>
              <w:t>The Responsiveness of the Applicant to the Eligibility Requirements of the Program</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_Toc89269784 \h </w:instrText>
            </w:r>
            <w:r w:rsidRPr="005240E7">
              <w:rPr>
                <w:rFonts w:ascii="Arial" w:hAnsi="Arial" w:cs="Arial"/>
                <w:noProof/>
                <w:webHidden/>
              </w:rPr>
              <w:fldChar w:fldCharType="separate"/>
            </w:r>
            <w:r w:rsidR="00110EB0">
              <w:rPr>
                <w:rFonts w:ascii="Arial" w:hAnsi="Arial" w:cs="Arial"/>
                <w:noProof/>
                <w:webHidden/>
              </w:rPr>
              <w:t>10</w:t>
            </w:r>
            <w:r w:rsidRPr="005240E7">
              <w:rPr>
                <w:rFonts w:ascii="Arial" w:hAnsi="Arial" w:cs="Arial"/>
                <w:noProof/>
                <w:webHidden/>
              </w:rPr>
              <w:fldChar w:fldCharType="end"/>
            </w:r>
          </w:hyperlink>
        </w:p>
        <w:p w:rsidR="006F7FDC" w:rsidRPr="005240E7" w:rsidP="00C27173" w14:paraId="6FD54343" w14:textId="35C877F2">
          <w:pPr>
            <w:pStyle w:val="TOC3"/>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5"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2</w:t>
            </w:r>
            <w:r w:rsidRPr="005240E7">
              <w:rPr>
                <w:rStyle w:val="Hyperlink"/>
                <w:rFonts w:ascii="Arial" w:hAnsi="Arial" w:cs="Arial"/>
                <w:noProof/>
                <w:color w:val="auto"/>
              </w:rPr>
              <w:t xml:space="preserve"> – </w:t>
            </w:r>
            <w:r w:rsidRPr="005240E7">
              <w:rPr>
                <w:rStyle w:val="Hyperlink"/>
                <w:rFonts w:ascii="Arial" w:hAnsi="Arial" w:cs="Arial"/>
                <w:i/>
                <w:iCs/>
                <w:noProof/>
                <w:color w:val="auto"/>
              </w:rPr>
              <w:t>Applicant’s Responsiveness to the Program Application Requirements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_Toc89269785 \h </w:instrText>
            </w:r>
            <w:r w:rsidRPr="005240E7">
              <w:rPr>
                <w:rFonts w:ascii="Arial" w:hAnsi="Arial" w:cs="Arial"/>
                <w:noProof/>
                <w:webHidden/>
              </w:rPr>
              <w:fldChar w:fldCharType="separate"/>
            </w:r>
            <w:r w:rsidR="00110EB0">
              <w:rPr>
                <w:rFonts w:ascii="Arial" w:hAnsi="Arial" w:cs="Arial"/>
                <w:noProof/>
                <w:webHidden/>
              </w:rPr>
              <w:t>10</w:t>
            </w:r>
            <w:r w:rsidRPr="005240E7">
              <w:rPr>
                <w:rFonts w:ascii="Arial" w:hAnsi="Arial" w:cs="Arial"/>
                <w:noProof/>
                <w:webHidden/>
              </w:rPr>
              <w:fldChar w:fldCharType="end"/>
            </w:r>
          </w:hyperlink>
        </w:p>
        <w:p w:rsidR="006F7FDC" w:rsidRPr="005240E7" w:rsidP="00C27173" w14:paraId="6382431F" w14:textId="2D754DF8">
          <w:pPr>
            <w:pStyle w:val="TOC3"/>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6"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3</w:t>
            </w:r>
            <w:r w:rsidRPr="005240E7">
              <w:rPr>
                <w:rStyle w:val="Hyperlink"/>
                <w:rFonts w:ascii="Arial" w:hAnsi="Arial" w:cs="Arial"/>
                <w:noProof/>
                <w:color w:val="auto"/>
              </w:rPr>
              <w:t xml:space="preserve"> – </w:t>
            </w:r>
            <w:r w:rsidRPr="005240E7">
              <w:rPr>
                <w:rStyle w:val="Hyperlink"/>
                <w:rFonts w:ascii="Arial" w:hAnsi="Arial" w:cs="Arial"/>
                <w:i/>
                <w:iCs/>
                <w:noProof/>
                <w:color w:val="auto"/>
              </w:rPr>
              <w:t>Stamp Requirements – The Director Will Require an Electronic Stamp Issued by a State Under the Program Have Specific Characteristics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_Toc89269786 \h </w:instrText>
            </w:r>
            <w:r w:rsidRPr="005240E7">
              <w:rPr>
                <w:rFonts w:ascii="Arial" w:hAnsi="Arial" w:cs="Arial"/>
                <w:noProof/>
                <w:webHidden/>
              </w:rPr>
              <w:fldChar w:fldCharType="separate"/>
            </w:r>
            <w:r w:rsidR="00110EB0">
              <w:rPr>
                <w:rFonts w:ascii="Arial" w:hAnsi="Arial" w:cs="Arial"/>
                <w:noProof/>
                <w:webHidden/>
              </w:rPr>
              <w:t>11</w:t>
            </w:r>
            <w:r w:rsidRPr="005240E7">
              <w:rPr>
                <w:rFonts w:ascii="Arial" w:hAnsi="Arial" w:cs="Arial"/>
                <w:noProof/>
                <w:webHidden/>
              </w:rPr>
              <w:fldChar w:fldCharType="end"/>
            </w:r>
          </w:hyperlink>
        </w:p>
        <w:p w:rsidR="006F7FDC" w:rsidRPr="005240E7" w:rsidP="00C27173" w14:paraId="1755D7C1" w14:textId="7989A6B3">
          <w:pPr>
            <w:pStyle w:val="TOC3"/>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7"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4</w:t>
            </w:r>
            <w:r w:rsidRPr="005240E7">
              <w:rPr>
                <w:rStyle w:val="Hyperlink"/>
                <w:rFonts w:ascii="Arial" w:hAnsi="Arial" w:cs="Arial"/>
                <w:noProof/>
                <w:color w:val="auto"/>
              </w:rPr>
              <w:t xml:space="preserve"> – </w:t>
            </w:r>
            <w:r w:rsidRPr="005240E7">
              <w:rPr>
                <w:rStyle w:val="Hyperlink"/>
                <w:rFonts w:ascii="Arial" w:hAnsi="Arial" w:cs="Arial"/>
                <w:i/>
                <w:iCs/>
                <w:noProof/>
                <w:color w:val="auto"/>
              </w:rPr>
              <w:t>Guaranteed Delivery of the Physical Stamp to the Customer</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_Toc89269787 \h </w:instrText>
            </w:r>
            <w:r w:rsidRPr="005240E7">
              <w:rPr>
                <w:rFonts w:ascii="Arial" w:hAnsi="Arial" w:cs="Arial"/>
                <w:noProof/>
                <w:webHidden/>
              </w:rPr>
              <w:fldChar w:fldCharType="separate"/>
            </w:r>
            <w:r w:rsidR="00110EB0">
              <w:rPr>
                <w:rFonts w:ascii="Arial" w:hAnsi="Arial" w:cs="Arial"/>
                <w:noProof/>
                <w:webHidden/>
              </w:rPr>
              <w:t>12</w:t>
            </w:r>
            <w:r w:rsidRPr="005240E7">
              <w:rPr>
                <w:rFonts w:ascii="Arial" w:hAnsi="Arial" w:cs="Arial"/>
                <w:noProof/>
                <w:webHidden/>
              </w:rPr>
              <w:fldChar w:fldCharType="end"/>
            </w:r>
          </w:hyperlink>
        </w:p>
        <w:p w:rsidR="006F7FDC" w:rsidRPr="005240E7" w:rsidP="00C27173" w14:paraId="5342B245" w14:textId="0A8132FC">
          <w:pPr>
            <w:pStyle w:val="TOC3"/>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8"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5</w:t>
            </w:r>
            <w:r w:rsidRPr="005240E7">
              <w:rPr>
                <w:rStyle w:val="Hyperlink"/>
                <w:rFonts w:ascii="Arial" w:hAnsi="Arial" w:cs="Arial"/>
                <w:noProof/>
                <w:color w:val="auto"/>
              </w:rPr>
              <w:t xml:space="preserve"> – </w:t>
            </w:r>
            <w:r w:rsidRPr="005240E7">
              <w:rPr>
                <w:rStyle w:val="Hyperlink"/>
                <w:rFonts w:ascii="Arial" w:hAnsi="Arial" w:cs="Arial"/>
                <w:i/>
                <w:iCs/>
                <w:noProof/>
                <w:color w:val="auto"/>
              </w:rPr>
              <w:t>Applicant’s Agreement to the Terms and Conditions Outlined in the General Agreement Governing the Program</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_Toc89269788 \h </w:instrText>
            </w:r>
            <w:r w:rsidRPr="005240E7">
              <w:rPr>
                <w:rFonts w:ascii="Arial" w:hAnsi="Arial" w:cs="Arial"/>
                <w:noProof/>
                <w:webHidden/>
              </w:rPr>
              <w:fldChar w:fldCharType="separate"/>
            </w:r>
            <w:r w:rsidR="00110EB0">
              <w:rPr>
                <w:rFonts w:ascii="Arial" w:hAnsi="Arial" w:cs="Arial"/>
                <w:noProof/>
                <w:webHidden/>
              </w:rPr>
              <w:t>12</w:t>
            </w:r>
            <w:r w:rsidRPr="005240E7">
              <w:rPr>
                <w:rFonts w:ascii="Arial" w:hAnsi="Arial" w:cs="Arial"/>
                <w:noProof/>
                <w:webHidden/>
              </w:rPr>
              <w:fldChar w:fldCharType="end"/>
            </w:r>
          </w:hyperlink>
        </w:p>
        <w:p w:rsidR="006F7FDC" w:rsidRPr="005240E7" w:rsidP="00C27173" w14:paraId="40BDF2E2" w14:textId="54E7BEDB">
          <w:pPr>
            <w:pStyle w:val="TOC3"/>
            <w:tabs>
              <w:tab w:val="clear" w:pos="9360"/>
              <w:tab w:val="right" w:leader="dot" w:pos="10800"/>
            </w:tabs>
            <w:spacing w:line="360" w:lineRule="auto"/>
            <w:ind w:left="2610" w:right="0" w:hanging="1890"/>
            <w:rPr>
              <w:rFonts w:ascii="Arial" w:hAnsi="Arial" w:eastAsiaTheme="minorEastAsia" w:cs="Arial"/>
              <w:noProof/>
              <w:sz w:val="22"/>
              <w:szCs w:val="22"/>
            </w:rPr>
          </w:pPr>
          <w:hyperlink w:anchor="_Toc89269789" w:history="1">
            <w:r w:rsidRPr="005240E7" w:rsidR="00C27173">
              <w:rPr>
                <w:rStyle w:val="Hyperlink"/>
                <w:rFonts w:ascii="Arial" w:hAnsi="Arial" w:cs="Arial"/>
                <w:b/>
                <w:bCs/>
                <w:noProof/>
                <w:color w:val="auto"/>
              </w:rPr>
              <w:t>Se</w:t>
            </w:r>
            <w:r w:rsidRPr="005240E7">
              <w:rPr>
                <w:rStyle w:val="Hyperlink"/>
                <w:rFonts w:ascii="Arial" w:hAnsi="Arial" w:cs="Arial"/>
                <w:b/>
                <w:bCs/>
                <w:noProof/>
                <w:color w:val="auto"/>
              </w:rPr>
              <w:t>lection Factor 6</w:t>
            </w:r>
            <w:r w:rsidRPr="005240E7">
              <w:rPr>
                <w:rStyle w:val="Hyperlink"/>
                <w:rFonts w:ascii="Arial" w:hAnsi="Arial" w:cs="Arial"/>
                <w:noProof/>
                <w:color w:val="auto"/>
              </w:rPr>
              <w:t xml:space="preserve"> – </w:t>
            </w:r>
            <w:r w:rsidRPr="005240E7">
              <w:rPr>
                <w:rStyle w:val="Hyperlink"/>
                <w:rFonts w:ascii="Arial" w:hAnsi="Arial" w:cs="Arial"/>
                <w:i/>
                <w:iCs/>
                <w:noProof/>
                <w:color w:val="auto"/>
              </w:rPr>
              <w:t>Experience and Financial Capability</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_Toc89269789 \h </w:instrText>
            </w:r>
            <w:r w:rsidRPr="005240E7">
              <w:rPr>
                <w:rFonts w:ascii="Arial" w:hAnsi="Arial" w:cs="Arial"/>
                <w:noProof/>
                <w:webHidden/>
              </w:rPr>
              <w:fldChar w:fldCharType="separate"/>
            </w:r>
            <w:r w:rsidR="00110EB0">
              <w:rPr>
                <w:rFonts w:ascii="Arial" w:hAnsi="Arial" w:cs="Arial"/>
                <w:noProof/>
                <w:webHidden/>
              </w:rPr>
              <w:t>13</w:t>
            </w:r>
            <w:r w:rsidRPr="005240E7">
              <w:rPr>
                <w:rFonts w:ascii="Arial" w:hAnsi="Arial" w:cs="Arial"/>
                <w:noProof/>
                <w:webHidden/>
              </w:rPr>
              <w:fldChar w:fldCharType="end"/>
            </w:r>
          </w:hyperlink>
        </w:p>
        <w:p w:rsidR="006F7FDC" w:rsidRPr="005240E7" w:rsidP="006F7FDC" w14:paraId="521B9E91" w14:textId="29056EBE">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0" w:history="1">
            <w:r w:rsidRPr="005240E7" w:rsidR="00C27173">
              <w:rPr>
                <w:rStyle w:val="Hyperlink"/>
                <w:rFonts w:ascii="Arial" w:hAnsi="Arial" w:cs="Arial"/>
                <w:b/>
                <w:bCs/>
                <w:noProof/>
                <w:color w:val="auto"/>
              </w:rPr>
              <w:t>Ad</w:t>
            </w:r>
            <w:r w:rsidRPr="005240E7">
              <w:rPr>
                <w:rStyle w:val="Hyperlink"/>
                <w:rFonts w:ascii="Arial" w:hAnsi="Arial" w:cs="Arial"/>
                <w:b/>
                <w:bCs/>
                <w:noProof/>
                <w:color w:val="auto"/>
              </w:rPr>
              <w:t>ditional Instructions for statistical and financial information</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_Toc89269790 \h </w:instrText>
            </w:r>
            <w:r w:rsidRPr="005240E7">
              <w:rPr>
                <w:rFonts w:ascii="Arial" w:hAnsi="Arial" w:cs="Arial"/>
                <w:noProof/>
                <w:webHidden/>
              </w:rPr>
              <w:fldChar w:fldCharType="separate"/>
            </w:r>
            <w:r w:rsidR="00110EB0">
              <w:rPr>
                <w:rFonts w:ascii="Arial" w:hAnsi="Arial" w:cs="Arial"/>
                <w:noProof/>
                <w:webHidden/>
              </w:rPr>
              <w:t>13</w:t>
            </w:r>
            <w:r w:rsidRPr="005240E7">
              <w:rPr>
                <w:rFonts w:ascii="Arial" w:hAnsi="Arial" w:cs="Arial"/>
                <w:noProof/>
                <w:webHidden/>
              </w:rPr>
              <w:fldChar w:fldCharType="end"/>
            </w:r>
          </w:hyperlink>
        </w:p>
        <w:p w:rsidR="006F7FDC" w:rsidRPr="005240E7" w:rsidP="006F7FDC" w14:paraId="089F120C" w14:textId="1F785F3D">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1" w:history="1">
            <w:r w:rsidRPr="005240E7" w:rsidR="00C27173">
              <w:rPr>
                <w:rStyle w:val="Hyperlink"/>
                <w:rFonts w:ascii="Arial" w:hAnsi="Arial" w:cs="Arial"/>
                <w:b/>
                <w:bCs/>
                <w:noProof/>
                <w:color w:val="auto"/>
              </w:rPr>
              <w:t>Su</w:t>
            </w:r>
            <w:r w:rsidRPr="005240E7">
              <w:rPr>
                <w:rStyle w:val="Hyperlink"/>
                <w:rFonts w:ascii="Arial" w:hAnsi="Arial" w:cs="Arial"/>
                <w:b/>
                <w:bCs/>
                <w:noProof/>
                <w:color w:val="auto"/>
              </w:rPr>
              <w:t>bmission and Contact Information</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_Toc89269791 \h </w:instrText>
            </w:r>
            <w:r w:rsidRPr="005240E7">
              <w:rPr>
                <w:rFonts w:ascii="Arial" w:hAnsi="Arial" w:cs="Arial"/>
                <w:noProof/>
                <w:webHidden/>
              </w:rPr>
              <w:fldChar w:fldCharType="separate"/>
            </w:r>
            <w:r w:rsidR="00110EB0">
              <w:rPr>
                <w:rFonts w:ascii="Arial" w:hAnsi="Arial" w:cs="Arial"/>
                <w:noProof/>
                <w:webHidden/>
              </w:rPr>
              <w:t>14</w:t>
            </w:r>
            <w:r w:rsidRPr="005240E7">
              <w:rPr>
                <w:rFonts w:ascii="Arial" w:hAnsi="Arial" w:cs="Arial"/>
                <w:noProof/>
                <w:webHidden/>
              </w:rPr>
              <w:fldChar w:fldCharType="end"/>
            </w:r>
          </w:hyperlink>
        </w:p>
        <w:p w:rsidR="006F7FDC" w:rsidRPr="005240E7" w:rsidP="006F7FDC" w14:paraId="59840304" w14:textId="3F17E011">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2" w:history="1">
            <w:r w:rsidRPr="005240E7" w:rsidR="00C27173">
              <w:rPr>
                <w:rStyle w:val="Hyperlink"/>
                <w:rFonts w:ascii="Arial" w:hAnsi="Arial" w:cs="Arial"/>
                <w:b/>
                <w:bCs/>
                <w:noProof/>
                <w:color w:val="auto"/>
              </w:rPr>
              <w:t>Ex</w:t>
            </w:r>
            <w:r w:rsidRPr="005240E7">
              <w:rPr>
                <w:rStyle w:val="Hyperlink"/>
                <w:rFonts w:ascii="Arial" w:hAnsi="Arial" w:cs="Arial"/>
                <w:b/>
                <w:bCs/>
                <w:noProof/>
                <w:color w:val="auto"/>
              </w:rPr>
              <w:t>hibit A</w:t>
            </w:r>
            <w:r w:rsidRPr="005240E7">
              <w:rPr>
                <w:rStyle w:val="Hyperlink"/>
                <w:rFonts w:ascii="Arial" w:hAnsi="Arial" w:cs="Arial"/>
                <w:noProof/>
                <w:color w:val="auto"/>
              </w:rPr>
              <w:t xml:space="preserve"> – </w:t>
            </w:r>
            <w:r w:rsidRPr="005240E7">
              <w:rPr>
                <w:rStyle w:val="Hyperlink"/>
                <w:rFonts w:ascii="Arial" w:hAnsi="Arial" w:cs="Arial"/>
                <w:i/>
                <w:iCs/>
                <w:noProof/>
                <w:color w:val="auto"/>
              </w:rPr>
              <w:t>Amplex Data Transmittal Requirements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_Toc89269792 \h </w:instrText>
            </w:r>
            <w:r w:rsidRPr="005240E7">
              <w:rPr>
                <w:rFonts w:ascii="Arial" w:hAnsi="Arial" w:cs="Arial"/>
                <w:noProof/>
                <w:webHidden/>
              </w:rPr>
              <w:fldChar w:fldCharType="separate"/>
            </w:r>
            <w:r w:rsidR="00110EB0">
              <w:rPr>
                <w:rFonts w:ascii="Arial" w:hAnsi="Arial" w:cs="Arial"/>
                <w:noProof/>
                <w:webHidden/>
              </w:rPr>
              <w:t>15</w:t>
            </w:r>
            <w:r w:rsidRPr="005240E7">
              <w:rPr>
                <w:rFonts w:ascii="Arial" w:hAnsi="Arial" w:cs="Arial"/>
                <w:noProof/>
                <w:webHidden/>
              </w:rPr>
              <w:fldChar w:fldCharType="end"/>
            </w:r>
          </w:hyperlink>
        </w:p>
        <w:p w:rsidR="006F7FDC" w:rsidRPr="005240E7" w:rsidP="006F7FDC" w14:paraId="3874942F" w14:textId="02FFDE17">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3" w:history="1">
            <w:r w:rsidRPr="005240E7" w:rsidR="00C27173">
              <w:rPr>
                <w:rStyle w:val="Hyperlink"/>
                <w:rFonts w:ascii="Arial" w:hAnsi="Arial" w:cs="Arial"/>
                <w:b/>
                <w:bCs/>
                <w:noProof/>
                <w:color w:val="auto"/>
              </w:rPr>
              <w:t>Ex</w:t>
            </w:r>
            <w:r w:rsidRPr="005240E7">
              <w:rPr>
                <w:rStyle w:val="Hyperlink"/>
                <w:rFonts w:ascii="Arial" w:hAnsi="Arial" w:cs="Arial"/>
                <w:b/>
                <w:bCs/>
                <w:noProof/>
                <w:color w:val="auto"/>
              </w:rPr>
              <w:t>hibit B</w:t>
            </w:r>
            <w:r w:rsidRPr="005240E7">
              <w:rPr>
                <w:rStyle w:val="Hyperlink"/>
                <w:rFonts w:ascii="Arial" w:hAnsi="Arial" w:cs="Arial"/>
                <w:noProof/>
                <w:color w:val="auto"/>
              </w:rPr>
              <w:t xml:space="preserve"> – </w:t>
            </w:r>
            <w:r w:rsidRPr="005240E7">
              <w:rPr>
                <w:rStyle w:val="Hyperlink"/>
                <w:rFonts w:ascii="Arial" w:hAnsi="Arial" w:cs="Arial"/>
                <w:i/>
                <w:iCs/>
                <w:noProof/>
                <w:color w:val="auto"/>
              </w:rPr>
              <w:t>Service Approved Handling Rates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_Toc89269793 \h </w:instrText>
            </w:r>
            <w:r w:rsidRPr="005240E7">
              <w:rPr>
                <w:rFonts w:ascii="Arial" w:hAnsi="Arial" w:cs="Arial"/>
                <w:noProof/>
                <w:webHidden/>
              </w:rPr>
              <w:fldChar w:fldCharType="separate"/>
            </w:r>
            <w:r w:rsidR="00110EB0">
              <w:rPr>
                <w:rFonts w:ascii="Arial" w:hAnsi="Arial" w:cs="Arial"/>
                <w:noProof/>
                <w:webHidden/>
              </w:rPr>
              <w:t>16</w:t>
            </w:r>
            <w:r w:rsidRPr="005240E7">
              <w:rPr>
                <w:rFonts w:ascii="Arial" w:hAnsi="Arial" w:cs="Arial"/>
                <w:noProof/>
                <w:webHidden/>
              </w:rPr>
              <w:fldChar w:fldCharType="end"/>
            </w:r>
          </w:hyperlink>
        </w:p>
        <w:p w:rsidR="006F7FDC" w:rsidRPr="005240E7" w:rsidP="006F7FDC" w14:paraId="6B659FD8" w14:textId="5F3CFCB9">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4" w:history="1">
            <w:r w:rsidRPr="005240E7" w:rsidR="00C27173">
              <w:rPr>
                <w:rStyle w:val="Hyperlink"/>
                <w:rFonts w:ascii="Arial" w:hAnsi="Arial" w:cs="Arial"/>
                <w:b/>
                <w:bCs/>
                <w:noProof/>
                <w:color w:val="auto"/>
              </w:rPr>
              <w:t>Ex</w:t>
            </w:r>
            <w:r w:rsidRPr="005240E7">
              <w:rPr>
                <w:rStyle w:val="Hyperlink"/>
                <w:rFonts w:ascii="Arial" w:hAnsi="Arial" w:cs="Arial"/>
                <w:b/>
                <w:bCs/>
                <w:noProof/>
                <w:color w:val="auto"/>
              </w:rPr>
              <w:t>hibit C</w:t>
            </w:r>
            <w:r w:rsidRPr="005240E7">
              <w:rPr>
                <w:rStyle w:val="Hyperlink"/>
                <w:rFonts w:ascii="Arial" w:hAnsi="Arial" w:cs="Arial"/>
                <w:noProof/>
                <w:color w:val="auto"/>
              </w:rPr>
              <w:t xml:space="preserve"> – </w:t>
            </w:r>
            <w:r w:rsidRPr="005240E7">
              <w:rPr>
                <w:rStyle w:val="Hyperlink"/>
                <w:rFonts w:ascii="Arial" w:hAnsi="Arial" w:cs="Arial"/>
                <w:i/>
                <w:iCs/>
                <w:noProof/>
                <w:color w:val="auto"/>
              </w:rPr>
              <w:t>Instructions for Electronic Funds Transfer (EFT) to Amplex/Duck</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_Toc89269794 \h </w:instrText>
            </w:r>
            <w:r w:rsidRPr="005240E7">
              <w:rPr>
                <w:rFonts w:ascii="Arial" w:hAnsi="Arial" w:cs="Arial"/>
                <w:noProof/>
                <w:webHidden/>
              </w:rPr>
              <w:fldChar w:fldCharType="separate"/>
            </w:r>
            <w:r w:rsidR="00110EB0">
              <w:rPr>
                <w:rFonts w:ascii="Arial" w:hAnsi="Arial" w:cs="Arial"/>
                <w:noProof/>
                <w:webHidden/>
              </w:rPr>
              <w:t>17</w:t>
            </w:r>
            <w:r w:rsidRPr="005240E7">
              <w:rPr>
                <w:rFonts w:ascii="Arial" w:hAnsi="Arial" w:cs="Arial"/>
                <w:noProof/>
                <w:webHidden/>
              </w:rPr>
              <w:fldChar w:fldCharType="end"/>
            </w:r>
          </w:hyperlink>
        </w:p>
        <w:p w:rsidR="006F7FDC" w:rsidRPr="005240E7" w:rsidP="006F7FDC" w14:paraId="34B21A54" w14:textId="6CBC4A5F">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5" w:history="1">
            <w:r w:rsidRPr="005240E7" w:rsidR="00C27173">
              <w:rPr>
                <w:rStyle w:val="Hyperlink"/>
                <w:rFonts w:ascii="Arial" w:hAnsi="Arial" w:cs="Arial"/>
                <w:b/>
                <w:bCs/>
                <w:noProof/>
                <w:color w:val="auto"/>
              </w:rPr>
              <w:t>Du</w:t>
            </w:r>
            <w:r w:rsidRPr="005240E7">
              <w:rPr>
                <w:rStyle w:val="Hyperlink"/>
                <w:rFonts w:ascii="Arial" w:hAnsi="Arial" w:cs="Arial"/>
                <w:b/>
                <w:bCs/>
                <w:noProof/>
                <w:color w:val="auto"/>
              </w:rPr>
              <w:t>ck Stamp Law Reference</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_Toc89269795 \h </w:instrText>
            </w:r>
            <w:r w:rsidRPr="005240E7">
              <w:rPr>
                <w:rFonts w:ascii="Arial" w:hAnsi="Arial" w:cs="Arial"/>
                <w:noProof/>
                <w:webHidden/>
              </w:rPr>
              <w:fldChar w:fldCharType="separate"/>
            </w:r>
            <w:r w:rsidR="00110EB0">
              <w:rPr>
                <w:rFonts w:ascii="Arial" w:hAnsi="Arial" w:cs="Arial"/>
                <w:noProof/>
                <w:webHidden/>
              </w:rPr>
              <w:t>18</w:t>
            </w:r>
            <w:r w:rsidRPr="005240E7">
              <w:rPr>
                <w:rFonts w:ascii="Arial" w:hAnsi="Arial" w:cs="Arial"/>
                <w:noProof/>
                <w:webHidden/>
              </w:rPr>
              <w:fldChar w:fldCharType="end"/>
            </w:r>
          </w:hyperlink>
        </w:p>
        <w:p w:rsidR="006F7FDC" w:rsidRPr="005240E7" w:rsidP="006F7FDC" w14:paraId="2FA8E1E8" w14:textId="3D20239A">
          <w:pPr>
            <w:pStyle w:val="TOC1"/>
            <w:tabs>
              <w:tab w:val="clear" w:pos="9360"/>
              <w:tab w:val="right" w:leader="dot" w:pos="10800"/>
            </w:tabs>
            <w:spacing w:before="0" w:line="360" w:lineRule="auto"/>
            <w:ind w:right="0"/>
            <w:rPr>
              <w:rFonts w:ascii="Arial" w:hAnsi="Arial" w:eastAsiaTheme="minorEastAsia" w:cs="Arial"/>
              <w:noProof/>
              <w:sz w:val="22"/>
              <w:szCs w:val="22"/>
            </w:rPr>
          </w:pPr>
          <w:hyperlink w:anchor="_Toc89269796" w:history="1">
            <w:r w:rsidRPr="005240E7" w:rsidR="00C27173">
              <w:rPr>
                <w:rStyle w:val="Hyperlink"/>
                <w:rFonts w:ascii="Arial" w:hAnsi="Arial" w:cs="Arial"/>
                <w:b/>
                <w:bCs/>
                <w:noProof/>
                <w:color w:val="auto"/>
              </w:rPr>
              <w:t>Re</w:t>
            </w:r>
            <w:r w:rsidRPr="005240E7">
              <w:rPr>
                <w:rStyle w:val="Hyperlink"/>
                <w:rFonts w:ascii="Arial" w:hAnsi="Arial" w:cs="Arial"/>
                <w:b/>
                <w:bCs/>
                <w:noProof/>
                <w:color w:val="auto"/>
              </w:rPr>
              <w:t>quired Notices</w:t>
            </w:r>
            <w:r w:rsidRPr="005240E7">
              <w:rPr>
                <w:rFonts w:ascii="Arial" w:hAnsi="Arial" w:cs="Arial"/>
                <w:noProof/>
                <w:webHidden/>
              </w:rPr>
              <w:tab/>
            </w:r>
            <w:r w:rsidRPr="005240E7">
              <w:rPr>
                <w:rFonts w:ascii="Arial" w:hAnsi="Arial" w:cs="Arial"/>
                <w:noProof/>
                <w:webHidden/>
              </w:rPr>
              <w:fldChar w:fldCharType="begin"/>
            </w:r>
            <w:r w:rsidRPr="005240E7">
              <w:rPr>
                <w:rFonts w:ascii="Arial" w:hAnsi="Arial" w:cs="Arial"/>
                <w:noProof/>
                <w:webHidden/>
              </w:rPr>
              <w:instrText xml:space="preserve"> PAGEREF _Toc89269796 \h </w:instrText>
            </w:r>
            <w:r w:rsidRPr="005240E7">
              <w:rPr>
                <w:rFonts w:ascii="Arial" w:hAnsi="Arial" w:cs="Arial"/>
                <w:noProof/>
                <w:webHidden/>
              </w:rPr>
              <w:fldChar w:fldCharType="separate"/>
            </w:r>
            <w:r w:rsidR="00110EB0">
              <w:rPr>
                <w:rFonts w:ascii="Arial" w:hAnsi="Arial" w:cs="Arial"/>
                <w:noProof/>
                <w:webHidden/>
              </w:rPr>
              <w:t>19</w:t>
            </w:r>
            <w:r w:rsidRPr="005240E7">
              <w:rPr>
                <w:rFonts w:ascii="Arial" w:hAnsi="Arial" w:cs="Arial"/>
                <w:noProof/>
                <w:webHidden/>
              </w:rPr>
              <w:fldChar w:fldCharType="end"/>
            </w:r>
          </w:hyperlink>
        </w:p>
        <w:p w:rsidR="00D70F90" w:rsidRPr="005240E7" w:rsidP="006F7FDC" w14:paraId="3B8BC782" w14:textId="7CEF4F81">
          <w:pPr>
            <w:tabs>
              <w:tab w:val="right" w:leader="dot" w:pos="10620"/>
              <w:tab w:val="right" w:leader="dot" w:pos="10800"/>
            </w:tabs>
            <w:spacing w:line="360" w:lineRule="auto"/>
            <w:rPr>
              <w:rFonts w:ascii="Arial" w:hAnsi="Arial" w:cs="Arial"/>
            </w:rPr>
          </w:pPr>
          <w:r w:rsidRPr="005240E7">
            <w:rPr>
              <w:rFonts w:ascii="Arial" w:hAnsi="Arial" w:cs="Arial"/>
              <w:noProof/>
            </w:rPr>
            <w:fldChar w:fldCharType="end"/>
          </w:r>
        </w:p>
      </w:sdtContent>
    </w:sdt>
    <w:p w:rsidR="005F4B96" w:rsidRPr="005240E7" w:rsidP="00CF6355" w14:paraId="210CAFE8" w14:textId="39D7AAA0">
      <w:pPr>
        <w:widowControl/>
        <w:rPr>
          <w:rFonts w:ascii="Arial" w:hAnsi="Arial" w:eastAsiaTheme="minorHAnsi" w:cs="Arial"/>
        </w:rPr>
      </w:pPr>
    </w:p>
    <w:p w:rsidR="00FF4B38" w:rsidRPr="005240E7" w14:paraId="19268362" w14:textId="77777777">
      <w:pPr>
        <w:widowControl/>
        <w:rPr>
          <w:rFonts w:ascii="Arial" w:hAnsi="Arial" w:cs="Arial"/>
          <w:b/>
        </w:rPr>
      </w:pPr>
      <w:r w:rsidRPr="005240E7">
        <w:rPr>
          <w:rFonts w:ascii="Arial" w:hAnsi="Arial" w:cs="Arial"/>
          <w:b/>
        </w:rPr>
        <w:br w:type="page"/>
      </w:r>
    </w:p>
    <w:p w:rsidR="00FB1874" w:rsidRPr="005240E7" w:rsidP="0092283D" w14:paraId="4C5B3318" w14:textId="14E192F4">
      <w:pPr>
        <w:pStyle w:val="Heading1"/>
        <w:rPr>
          <w:rFonts w:cs="Arial"/>
        </w:rPr>
      </w:pPr>
      <w:bookmarkStart w:id="0" w:name="_Toc89269774"/>
      <w:r w:rsidRPr="005240E7">
        <w:rPr>
          <w:rFonts w:cs="Arial"/>
        </w:rPr>
        <w:t>B</w:t>
      </w:r>
      <w:r w:rsidRPr="005240E7" w:rsidR="00D70F90">
        <w:rPr>
          <w:rFonts w:cs="Arial"/>
        </w:rPr>
        <w:t>ackground</w:t>
      </w:r>
      <w:bookmarkEnd w:id="0"/>
    </w:p>
    <w:p w:rsidR="00FB1874" w:rsidRPr="005240E7" w:rsidP="00FB1874" w14:paraId="72DB3921" w14:textId="77777777">
      <w:pPr>
        <w:widowControl/>
        <w:rPr>
          <w:rFonts w:ascii="Arial" w:hAnsi="Arial" w:cs="Arial"/>
          <w:bCs/>
        </w:rPr>
      </w:pPr>
    </w:p>
    <w:p w:rsidR="00FB1874" w:rsidRPr="005240E7" w:rsidP="00FB1874" w14:paraId="4C071434" w14:textId="5E29505D">
      <w:pPr>
        <w:widowControl/>
        <w:rPr>
          <w:rFonts w:ascii="Arial" w:hAnsi="Arial" w:cs="Arial"/>
          <w:bCs/>
        </w:rPr>
      </w:pPr>
      <w:r w:rsidRPr="005240E7">
        <w:rPr>
          <w:rFonts w:ascii="Arial" w:hAnsi="Arial" w:cs="Arial"/>
          <w:bCs/>
        </w:rPr>
        <w:t xml:space="preserve">The Director of the U.S. Fish and Wildlife Service </w:t>
      </w:r>
      <w:r w:rsidR="00F7504A">
        <w:rPr>
          <w:rFonts w:ascii="Arial" w:hAnsi="Arial" w:cs="Arial"/>
          <w:bCs/>
        </w:rPr>
        <w:t xml:space="preserve">(Service) </w:t>
      </w:r>
      <w:r w:rsidRPr="005240E7">
        <w:rPr>
          <w:rFonts w:ascii="Arial" w:hAnsi="Arial" w:cs="Arial"/>
          <w:bCs/>
        </w:rPr>
        <w:t xml:space="preserve">announces the opportunity for State fish and wildlife agencies to </w:t>
      </w:r>
      <w:r w:rsidRPr="005240E7" w:rsidR="00FD562B">
        <w:rPr>
          <w:rFonts w:ascii="Arial" w:hAnsi="Arial" w:cs="Arial"/>
          <w:bCs/>
        </w:rPr>
        <w:t xml:space="preserve">enroll in </w:t>
      </w:r>
      <w:r w:rsidRPr="005240E7">
        <w:rPr>
          <w:rFonts w:ascii="Arial" w:hAnsi="Arial" w:cs="Arial"/>
          <w:bCs/>
        </w:rPr>
        <w:t xml:space="preserve">the </w:t>
      </w:r>
      <w:r w:rsidRPr="005240E7" w:rsidR="009D60A3">
        <w:rPr>
          <w:rFonts w:ascii="Arial" w:hAnsi="Arial" w:cs="Arial"/>
          <w:bCs/>
        </w:rPr>
        <w:t>Electronic Duck Stamp (</w:t>
      </w:r>
      <w:r w:rsidRPr="005240E7">
        <w:rPr>
          <w:rFonts w:ascii="Arial" w:hAnsi="Arial" w:cs="Arial"/>
          <w:bCs/>
        </w:rPr>
        <w:t>E-stamp</w:t>
      </w:r>
      <w:r w:rsidRPr="005240E7" w:rsidR="009D60A3">
        <w:rPr>
          <w:rFonts w:ascii="Arial" w:hAnsi="Arial" w:cs="Arial"/>
          <w:bCs/>
        </w:rPr>
        <w:t>)</w:t>
      </w:r>
      <w:r w:rsidRPr="005240E7">
        <w:rPr>
          <w:rFonts w:ascii="Arial" w:hAnsi="Arial" w:cs="Arial"/>
          <w:bCs/>
        </w:rPr>
        <w:t xml:space="preserve"> program issuing Federal Migratory Hunting and Conservation Stamps through their electronic </w:t>
      </w:r>
      <w:r w:rsidRPr="005240E7" w:rsidR="00DD7BC7">
        <w:rPr>
          <w:rFonts w:ascii="Arial" w:hAnsi="Arial" w:cs="Arial"/>
          <w:bCs/>
        </w:rPr>
        <w:t xml:space="preserve">licensing </w:t>
      </w:r>
      <w:r w:rsidRPr="005240E7">
        <w:rPr>
          <w:rFonts w:ascii="Arial" w:hAnsi="Arial" w:cs="Arial"/>
          <w:bCs/>
        </w:rPr>
        <w:t xml:space="preserve">outlets. </w:t>
      </w:r>
      <w:r w:rsidRPr="005240E7" w:rsidR="000B0DE7">
        <w:rPr>
          <w:rFonts w:ascii="Arial" w:hAnsi="Arial" w:cs="Arial"/>
          <w:bCs/>
        </w:rPr>
        <w:t xml:space="preserve"> </w:t>
      </w:r>
      <w:r w:rsidRPr="005240E7">
        <w:rPr>
          <w:rFonts w:ascii="Arial" w:hAnsi="Arial" w:cs="Arial"/>
          <w:bCs/>
        </w:rPr>
        <w:t xml:space="preserve">The program is being </w:t>
      </w:r>
      <w:r w:rsidRPr="005240E7" w:rsidR="00FD562B">
        <w:rPr>
          <w:rFonts w:ascii="Arial" w:hAnsi="Arial" w:cs="Arial"/>
          <w:bCs/>
        </w:rPr>
        <w:t xml:space="preserve">modified </w:t>
      </w:r>
      <w:r w:rsidRPr="005240E7">
        <w:rPr>
          <w:rFonts w:ascii="Arial" w:hAnsi="Arial" w:cs="Arial"/>
          <w:bCs/>
        </w:rPr>
        <w:t>under 16 U.S.C 718b(a)(2)</w:t>
      </w:r>
      <w:r w:rsidRPr="005240E7" w:rsidR="00FD562B">
        <w:rPr>
          <w:rFonts w:ascii="Arial" w:hAnsi="Arial" w:cs="Arial"/>
          <w:bCs/>
        </w:rPr>
        <w:t xml:space="preserve"> leading to the need for all interested States to </w:t>
      </w:r>
      <w:r w:rsidRPr="005240E7" w:rsidR="00DD7BC7">
        <w:rPr>
          <w:rFonts w:ascii="Arial" w:hAnsi="Arial" w:cs="Arial"/>
          <w:bCs/>
        </w:rPr>
        <w:t>be covered by</w:t>
      </w:r>
      <w:r w:rsidRPr="005240E7" w:rsidR="00FD562B">
        <w:rPr>
          <w:rFonts w:ascii="Arial" w:hAnsi="Arial" w:cs="Arial"/>
          <w:bCs/>
        </w:rPr>
        <w:t xml:space="preserve"> modified agreement</w:t>
      </w:r>
      <w:r w:rsidRPr="005240E7" w:rsidR="00DD7BC7">
        <w:rPr>
          <w:rFonts w:ascii="Arial" w:hAnsi="Arial" w:cs="Arial"/>
          <w:bCs/>
        </w:rPr>
        <w:t>s</w:t>
      </w:r>
      <w:r w:rsidRPr="005240E7">
        <w:rPr>
          <w:rFonts w:ascii="Arial" w:hAnsi="Arial" w:cs="Arial"/>
          <w:bCs/>
        </w:rPr>
        <w:t>.</w:t>
      </w:r>
      <w:r w:rsidRPr="005240E7" w:rsidR="00DD7BC7">
        <w:rPr>
          <w:rFonts w:ascii="Arial" w:hAnsi="Arial" w:cs="Arial"/>
          <w:bCs/>
        </w:rPr>
        <w:t xml:space="preserve">  As these changes are substantial, each interested state will need to reapply under the modified application.</w:t>
      </w:r>
    </w:p>
    <w:p w:rsidR="00FB1874" w:rsidRPr="005240E7" w:rsidP="00FB1874" w14:paraId="469EF2EB" w14:textId="77777777">
      <w:pPr>
        <w:widowControl/>
        <w:rPr>
          <w:rFonts w:ascii="Arial" w:hAnsi="Arial" w:cs="Arial"/>
          <w:bCs/>
        </w:rPr>
      </w:pPr>
    </w:p>
    <w:p w:rsidR="00FB1874" w:rsidRPr="005240E7" w:rsidP="00FB1874" w14:paraId="3A05F68D" w14:textId="5962A56D">
      <w:pPr>
        <w:widowControl/>
        <w:rPr>
          <w:rFonts w:ascii="Arial" w:hAnsi="Arial" w:cs="Arial"/>
          <w:bCs/>
        </w:rPr>
      </w:pPr>
      <w:r w:rsidRPr="005240E7">
        <w:rPr>
          <w:rFonts w:ascii="Arial" w:hAnsi="Arial" w:cs="Arial"/>
          <w:bCs/>
        </w:rPr>
        <w:t xml:space="preserve">The intent of the application is to determine a State’s eligibility to participate in this successful program. </w:t>
      </w:r>
      <w:r w:rsidRPr="005240E7" w:rsidR="000B0DE7">
        <w:rPr>
          <w:rFonts w:ascii="Arial" w:hAnsi="Arial" w:cs="Arial"/>
          <w:bCs/>
        </w:rPr>
        <w:t xml:space="preserve"> </w:t>
      </w:r>
      <w:r w:rsidRPr="005240E7">
        <w:rPr>
          <w:rFonts w:ascii="Arial" w:hAnsi="Arial" w:cs="Arial"/>
          <w:bCs/>
        </w:rPr>
        <w:t xml:space="preserve">The program </w:t>
      </w:r>
      <w:r w:rsidRPr="005240E7" w:rsidR="00FD562B">
        <w:rPr>
          <w:rFonts w:ascii="Arial" w:hAnsi="Arial" w:cs="Arial"/>
          <w:bCs/>
        </w:rPr>
        <w:t xml:space="preserve">initially enhanced </w:t>
      </w:r>
      <w:r w:rsidRPr="005240E7">
        <w:rPr>
          <w:rFonts w:ascii="Arial" w:hAnsi="Arial" w:cs="Arial"/>
          <w:bCs/>
        </w:rPr>
        <w:t xml:space="preserve">the ability of the public to obtain required Federal Duck Stamps </w:t>
      </w:r>
      <w:r w:rsidRPr="005240E7" w:rsidR="00DD7BC7">
        <w:rPr>
          <w:rFonts w:ascii="Arial" w:hAnsi="Arial" w:cs="Arial"/>
          <w:bCs/>
        </w:rPr>
        <w:t>using</w:t>
      </w:r>
      <w:r w:rsidRPr="005240E7">
        <w:rPr>
          <w:rFonts w:ascii="Arial" w:hAnsi="Arial" w:cs="Arial"/>
          <w:bCs/>
        </w:rPr>
        <w:t xml:space="preserve"> electronic technology</w:t>
      </w:r>
      <w:r w:rsidRPr="005240E7" w:rsidR="00FD562B">
        <w:rPr>
          <w:rFonts w:ascii="Arial" w:hAnsi="Arial" w:cs="Arial"/>
          <w:bCs/>
        </w:rPr>
        <w:t xml:space="preserve">.  Due to new requirements brought on by the Modernization Act of 2023 and a need for greater transparency and accountability, all States interested in the program will have to </w:t>
      </w:r>
      <w:r w:rsidRPr="005240E7" w:rsidR="00DD7BC7">
        <w:rPr>
          <w:rFonts w:ascii="Arial" w:hAnsi="Arial" w:cs="Arial"/>
          <w:bCs/>
        </w:rPr>
        <w:t xml:space="preserve">be issued new MOUs and must </w:t>
      </w:r>
      <w:r w:rsidRPr="005240E7" w:rsidR="00FD562B">
        <w:rPr>
          <w:rFonts w:ascii="Arial" w:hAnsi="Arial" w:cs="Arial"/>
          <w:bCs/>
        </w:rPr>
        <w:t xml:space="preserve">reapply.   The modernized </w:t>
      </w:r>
      <w:r w:rsidR="001959D4">
        <w:rPr>
          <w:rFonts w:ascii="Arial" w:hAnsi="Arial" w:cs="Arial"/>
          <w:bCs/>
        </w:rPr>
        <w:t>E-</w:t>
      </w:r>
      <w:r w:rsidRPr="005240E7" w:rsidR="001959D4">
        <w:rPr>
          <w:rFonts w:ascii="Arial" w:hAnsi="Arial" w:cs="Arial"/>
          <w:bCs/>
        </w:rPr>
        <w:t xml:space="preserve">Stamp </w:t>
      </w:r>
      <w:r w:rsidRPr="005240E7" w:rsidR="00FD562B">
        <w:rPr>
          <w:rFonts w:ascii="Arial" w:hAnsi="Arial" w:cs="Arial"/>
          <w:bCs/>
        </w:rPr>
        <w:t xml:space="preserve">Program will have the added benefits of being easier for hunters to </w:t>
      </w:r>
      <w:r w:rsidRPr="005240E7" w:rsidR="00FD562B">
        <w:rPr>
          <w:rFonts w:ascii="Arial" w:hAnsi="Arial" w:cs="Arial"/>
          <w:bCs/>
        </w:rPr>
        <w:t>be in compliance with</w:t>
      </w:r>
      <w:r w:rsidRPr="005240E7" w:rsidR="00FD562B">
        <w:rPr>
          <w:rFonts w:ascii="Arial" w:hAnsi="Arial" w:cs="Arial"/>
          <w:bCs/>
        </w:rPr>
        <w:t xml:space="preserve"> State hunting licensing and permitting laws, promote </w:t>
      </w:r>
      <w:r w:rsidRPr="005240E7">
        <w:rPr>
          <w:rFonts w:ascii="Arial" w:hAnsi="Arial" w:cs="Arial"/>
          <w:bCs/>
        </w:rPr>
        <w:t xml:space="preserve">greater public participation and, </w:t>
      </w:r>
      <w:r w:rsidRPr="005240E7" w:rsidR="00FD562B">
        <w:rPr>
          <w:rFonts w:ascii="Arial" w:hAnsi="Arial" w:cs="Arial"/>
          <w:bCs/>
        </w:rPr>
        <w:t>hopefully</w:t>
      </w:r>
      <w:r w:rsidRPr="005240E7">
        <w:rPr>
          <w:rFonts w:ascii="Arial" w:hAnsi="Arial" w:cs="Arial"/>
          <w:bCs/>
        </w:rPr>
        <w:t xml:space="preserve">, </w:t>
      </w:r>
      <w:r w:rsidRPr="005240E7" w:rsidR="00FD562B">
        <w:rPr>
          <w:rFonts w:ascii="Arial" w:hAnsi="Arial" w:cs="Arial"/>
          <w:bCs/>
        </w:rPr>
        <w:t xml:space="preserve">increase </w:t>
      </w:r>
      <w:r w:rsidRPr="005240E7">
        <w:rPr>
          <w:rFonts w:ascii="Arial" w:hAnsi="Arial" w:cs="Arial"/>
          <w:bCs/>
        </w:rPr>
        <w:t>the number of stamps sold.</w:t>
      </w:r>
    </w:p>
    <w:p w:rsidR="00FB1874" w:rsidRPr="005240E7" w:rsidP="00FB1874" w14:paraId="11D04968" w14:textId="77777777">
      <w:pPr>
        <w:widowControl/>
        <w:rPr>
          <w:rFonts w:ascii="Arial" w:hAnsi="Arial" w:cs="Arial"/>
          <w:bCs/>
        </w:rPr>
      </w:pPr>
    </w:p>
    <w:p w:rsidR="00FB1874" w:rsidRPr="005240E7" w:rsidP="00827645" w14:paraId="7E9CC783" w14:textId="463522BA">
      <w:pPr>
        <w:widowControl/>
        <w:ind w:left="360" w:right="720"/>
        <w:rPr>
          <w:rFonts w:ascii="Arial" w:hAnsi="Arial" w:cs="Arial"/>
          <w:b/>
          <w:i/>
          <w:iCs/>
        </w:rPr>
      </w:pPr>
      <w:r w:rsidRPr="005240E7">
        <w:rPr>
          <w:rFonts w:ascii="Arial" w:hAnsi="Arial" w:cs="Arial"/>
          <w:b/>
          <w:i/>
          <w:iCs/>
        </w:rPr>
        <w:t xml:space="preserve">Mission of the Federal Duck Stamp </w:t>
      </w:r>
      <w:r w:rsidR="00F7504A">
        <w:rPr>
          <w:rFonts w:ascii="Arial" w:hAnsi="Arial" w:cs="Arial"/>
          <w:b/>
          <w:i/>
          <w:iCs/>
        </w:rPr>
        <w:t>Program</w:t>
      </w:r>
    </w:p>
    <w:p w:rsidR="00FB1874" w:rsidRPr="005240E7" w:rsidP="00827645" w14:paraId="5F9ED749" w14:textId="77777777">
      <w:pPr>
        <w:widowControl/>
        <w:ind w:left="360" w:right="720"/>
        <w:rPr>
          <w:rFonts w:ascii="Arial" w:hAnsi="Arial" w:cs="Arial"/>
          <w:bCs/>
        </w:rPr>
      </w:pPr>
    </w:p>
    <w:p w:rsidR="00FB1874" w:rsidRPr="005240E7" w:rsidP="00827645" w14:paraId="36F41613" w14:textId="7600DB11">
      <w:pPr>
        <w:widowControl/>
        <w:ind w:left="360" w:right="720"/>
        <w:rPr>
          <w:rFonts w:ascii="Arial" w:hAnsi="Arial" w:cs="Arial"/>
          <w:bCs/>
          <w:i/>
          <w:iCs/>
        </w:rPr>
      </w:pPr>
      <w:r w:rsidRPr="005240E7">
        <w:rPr>
          <w:rFonts w:ascii="Arial" w:hAnsi="Arial" w:cs="Arial"/>
          <w:bCs/>
          <w:i/>
          <w:iCs/>
        </w:rPr>
        <w:t xml:space="preserve">The Federal Migratory Bird Hunting and Conservation Stamp, commonly known as </w:t>
      </w:r>
      <w:r w:rsidRPr="005240E7" w:rsidR="00110629">
        <w:rPr>
          <w:rFonts w:ascii="Arial" w:hAnsi="Arial" w:cs="Arial"/>
          <w:bCs/>
          <w:i/>
          <w:iCs/>
        </w:rPr>
        <w:t xml:space="preserve">the </w:t>
      </w:r>
      <w:r w:rsidRPr="005240E7">
        <w:rPr>
          <w:rFonts w:ascii="Arial" w:hAnsi="Arial" w:cs="Arial"/>
          <w:bCs/>
          <w:i/>
          <w:iCs/>
        </w:rPr>
        <w:t>“</w:t>
      </w:r>
      <w:r w:rsidRPr="005240E7" w:rsidR="00110629">
        <w:rPr>
          <w:rFonts w:ascii="Arial" w:hAnsi="Arial" w:cs="Arial"/>
          <w:bCs/>
          <w:i/>
          <w:iCs/>
        </w:rPr>
        <w:t xml:space="preserve">Federal </w:t>
      </w:r>
      <w:r w:rsidRPr="005240E7">
        <w:rPr>
          <w:rFonts w:ascii="Arial" w:hAnsi="Arial" w:cs="Arial"/>
          <w:bCs/>
          <w:i/>
          <w:iCs/>
        </w:rPr>
        <w:t>Duck Stamp,” is a</w:t>
      </w:r>
      <w:r w:rsidRPr="005240E7" w:rsidR="00FD562B">
        <w:rPr>
          <w:rFonts w:ascii="Arial" w:hAnsi="Arial" w:cs="Arial"/>
          <w:bCs/>
          <w:i/>
          <w:iCs/>
        </w:rPr>
        <w:t>n annual</w:t>
      </w:r>
      <w:r w:rsidRPr="005240E7">
        <w:rPr>
          <w:rFonts w:ascii="Arial" w:hAnsi="Arial" w:cs="Arial"/>
          <w:bCs/>
          <w:i/>
          <w:iCs/>
        </w:rPr>
        <w:t xml:space="preserve"> pictorial stamp produced by the U.S. Postal Service for the U.S. Fish and Wildlife Service.</w:t>
      </w:r>
      <w:r w:rsidRPr="005240E7" w:rsidR="000B0DE7">
        <w:rPr>
          <w:rFonts w:ascii="Arial" w:hAnsi="Arial" w:cs="Arial"/>
          <w:bCs/>
          <w:i/>
          <w:iCs/>
        </w:rPr>
        <w:t xml:space="preserve"> </w:t>
      </w:r>
      <w:r w:rsidRPr="005240E7">
        <w:rPr>
          <w:rFonts w:ascii="Arial" w:hAnsi="Arial" w:cs="Arial"/>
          <w:bCs/>
          <w:i/>
          <w:iCs/>
        </w:rPr>
        <w:t xml:space="preserve"> It is not valid for postage.</w:t>
      </w:r>
      <w:r w:rsidRPr="005240E7" w:rsidR="000B0DE7">
        <w:rPr>
          <w:rFonts w:ascii="Arial" w:hAnsi="Arial" w:cs="Arial"/>
          <w:bCs/>
          <w:i/>
          <w:iCs/>
        </w:rPr>
        <w:t xml:space="preserve"> </w:t>
      </w:r>
      <w:r w:rsidRPr="005240E7">
        <w:rPr>
          <w:rFonts w:ascii="Arial" w:hAnsi="Arial" w:cs="Arial"/>
          <w:bCs/>
          <w:i/>
          <w:iCs/>
        </w:rPr>
        <w:t xml:space="preserve"> Originally created in 1934 as a Federal license required for hunting migratory birds, any </w:t>
      </w:r>
      <w:r w:rsidR="001959D4">
        <w:rPr>
          <w:rFonts w:ascii="Arial" w:hAnsi="Arial" w:cs="Arial"/>
          <w:bCs/>
          <w:i/>
          <w:iCs/>
        </w:rPr>
        <w:t xml:space="preserve">migratory bird </w:t>
      </w:r>
      <w:r w:rsidRPr="005240E7">
        <w:rPr>
          <w:rFonts w:ascii="Arial" w:hAnsi="Arial" w:cs="Arial"/>
          <w:bCs/>
          <w:i/>
          <w:iCs/>
        </w:rPr>
        <w:t xml:space="preserve">hunter </w:t>
      </w:r>
      <w:r w:rsidRPr="005240E7" w:rsidR="009D60A3">
        <w:rPr>
          <w:rFonts w:ascii="Arial" w:hAnsi="Arial" w:cs="Arial"/>
          <w:bCs/>
          <w:i/>
          <w:iCs/>
        </w:rPr>
        <w:t>16 years of age and older</w:t>
      </w:r>
      <w:r w:rsidRPr="005240E7">
        <w:rPr>
          <w:rFonts w:ascii="Arial" w:hAnsi="Arial" w:cs="Arial"/>
          <w:bCs/>
          <w:i/>
          <w:iCs/>
        </w:rPr>
        <w:t xml:space="preserve"> must possess a</w:t>
      </w:r>
      <w:r w:rsidRPr="005240E7" w:rsidR="00FD562B">
        <w:rPr>
          <w:rFonts w:ascii="Arial" w:hAnsi="Arial" w:cs="Arial"/>
          <w:bCs/>
          <w:i/>
          <w:iCs/>
        </w:rPr>
        <w:t xml:space="preserve"> valid</w:t>
      </w:r>
      <w:r w:rsidRPr="005240E7">
        <w:rPr>
          <w:rFonts w:ascii="Arial" w:hAnsi="Arial" w:cs="Arial"/>
          <w:bCs/>
          <w:i/>
          <w:iCs/>
        </w:rPr>
        <w:t xml:space="preserve"> Federal Duck </w:t>
      </w:r>
      <w:r w:rsidRPr="005240E7" w:rsidR="00110629">
        <w:rPr>
          <w:rFonts w:ascii="Arial" w:hAnsi="Arial" w:cs="Arial"/>
          <w:bCs/>
          <w:i/>
          <w:iCs/>
        </w:rPr>
        <w:t>Stamp</w:t>
      </w:r>
      <w:r w:rsidRPr="005240E7">
        <w:rPr>
          <w:rFonts w:ascii="Arial" w:hAnsi="Arial" w:cs="Arial"/>
          <w:bCs/>
          <w:i/>
          <w:iCs/>
        </w:rPr>
        <w:t xml:space="preserve">. </w:t>
      </w:r>
      <w:r w:rsidRPr="005240E7" w:rsidR="000B0DE7">
        <w:rPr>
          <w:rFonts w:ascii="Arial" w:hAnsi="Arial" w:cs="Arial"/>
          <w:bCs/>
          <w:i/>
          <w:iCs/>
        </w:rPr>
        <w:t xml:space="preserve"> </w:t>
      </w:r>
      <w:r w:rsidRPr="005240E7">
        <w:rPr>
          <w:rFonts w:ascii="Arial" w:hAnsi="Arial" w:cs="Arial"/>
          <w:bCs/>
          <w:i/>
          <w:iCs/>
        </w:rPr>
        <w:t>The Federal Duck Stamp has a much larger purpose</w:t>
      </w:r>
      <w:r w:rsidRPr="005240E7" w:rsidR="00FD562B">
        <w:rPr>
          <w:rFonts w:ascii="Arial" w:hAnsi="Arial" w:cs="Arial"/>
          <w:bCs/>
          <w:i/>
          <w:iCs/>
        </w:rPr>
        <w:t xml:space="preserve"> however as it</w:t>
      </w:r>
      <w:r w:rsidRPr="005240E7">
        <w:rPr>
          <w:rFonts w:ascii="Arial" w:hAnsi="Arial" w:cs="Arial"/>
          <w:bCs/>
          <w:i/>
          <w:iCs/>
        </w:rPr>
        <w:t>is a vital tool for wetland conservation.</w:t>
      </w:r>
      <w:r w:rsidRPr="005240E7" w:rsidR="000B0DE7">
        <w:rPr>
          <w:rFonts w:ascii="Arial" w:hAnsi="Arial" w:cs="Arial"/>
          <w:bCs/>
          <w:i/>
          <w:iCs/>
        </w:rPr>
        <w:t xml:space="preserve"> </w:t>
      </w:r>
      <w:r w:rsidRPr="005240E7">
        <w:rPr>
          <w:rFonts w:ascii="Arial" w:hAnsi="Arial" w:cs="Arial"/>
          <w:bCs/>
          <w:i/>
          <w:iCs/>
        </w:rPr>
        <w:t xml:space="preserve"> Ninety-eight cents of every dollar generated by the sale of Federal Duck Stamps goes directly to purchase or lease wetland habitat for protection in the National Wildlife Refuge System. </w:t>
      </w:r>
      <w:r w:rsidRPr="005240E7" w:rsidR="000B0DE7">
        <w:rPr>
          <w:rFonts w:ascii="Arial" w:hAnsi="Arial" w:cs="Arial"/>
          <w:bCs/>
          <w:i/>
          <w:iCs/>
        </w:rPr>
        <w:t xml:space="preserve"> </w:t>
      </w:r>
      <w:r w:rsidRPr="005240E7">
        <w:rPr>
          <w:rFonts w:ascii="Arial" w:hAnsi="Arial" w:cs="Arial"/>
          <w:bCs/>
          <w:i/>
          <w:iCs/>
        </w:rPr>
        <w:t>Understandably, the Federal Duck Stamp Program has been called one of the most successful conservation programs ever initiated and is a highly effective way to conserve America’s natural resources.</w:t>
      </w:r>
    </w:p>
    <w:p w:rsidR="00FB1874" w:rsidRPr="005240E7" w:rsidP="00827645" w14:paraId="4CFF9F82" w14:textId="77777777">
      <w:pPr>
        <w:widowControl/>
        <w:ind w:left="360" w:right="720"/>
        <w:rPr>
          <w:rFonts w:ascii="Arial" w:hAnsi="Arial" w:cs="Arial"/>
          <w:bCs/>
          <w:i/>
          <w:iCs/>
        </w:rPr>
      </w:pPr>
    </w:p>
    <w:p w:rsidR="00FB1874" w:rsidRPr="005240E7" w:rsidP="00827645" w14:paraId="275BE76A" w14:textId="2D77F03B">
      <w:pPr>
        <w:widowControl/>
        <w:ind w:left="360" w:right="720"/>
        <w:rPr>
          <w:rFonts w:ascii="Arial" w:hAnsi="Arial" w:cs="Arial"/>
          <w:bCs/>
        </w:rPr>
      </w:pPr>
      <w:r>
        <w:rPr>
          <w:rFonts w:ascii="Arial" w:hAnsi="Arial" w:cs="Arial"/>
          <w:bCs/>
          <w:i/>
          <w:iCs/>
        </w:rPr>
        <w:t>Public Law (</w:t>
      </w:r>
      <w:r w:rsidRPr="005240E7">
        <w:rPr>
          <w:rFonts w:ascii="Arial" w:hAnsi="Arial" w:cs="Arial"/>
          <w:bCs/>
          <w:i/>
          <w:iCs/>
        </w:rPr>
        <w:t>P</w:t>
      </w:r>
      <w:r w:rsidR="007D2556">
        <w:rPr>
          <w:rFonts w:ascii="Arial" w:hAnsi="Arial" w:cs="Arial"/>
          <w:bCs/>
          <w:i/>
          <w:iCs/>
        </w:rPr>
        <w:t>ub</w:t>
      </w:r>
      <w:r w:rsidRPr="005240E7">
        <w:rPr>
          <w:rFonts w:ascii="Arial" w:hAnsi="Arial" w:cs="Arial"/>
          <w:bCs/>
          <w:i/>
          <w:iCs/>
        </w:rPr>
        <w:t>.</w:t>
      </w:r>
      <w:r w:rsidR="007D2556">
        <w:rPr>
          <w:rFonts w:ascii="Arial" w:hAnsi="Arial" w:cs="Arial"/>
          <w:bCs/>
          <w:i/>
          <w:iCs/>
        </w:rPr>
        <w:t xml:space="preserve"> </w:t>
      </w:r>
      <w:r w:rsidRPr="005240E7">
        <w:rPr>
          <w:rFonts w:ascii="Arial" w:hAnsi="Arial" w:cs="Arial"/>
          <w:bCs/>
          <w:i/>
          <w:iCs/>
        </w:rPr>
        <w:t>L.</w:t>
      </w:r>
      <w:r>
        <w:rPr>
          <w:rFonts w:ascii="Arial" w:hAnsi="Arial" w:cs="Arial"/>
          <w:bCs/>
          <w:i/>
          <w:iCs/>
        </w:rPr>
        <w:t>)</w:t>
      </w:r>
      <w:r w:rsidRPr="005240E7">
        <w:rPr>
          <w:rFonts w:ascii="Arial" w:hAnsi="Arial" w:cs="Arial"/>
          <w:bCs/>
          <w:i/>
          <w:iCs/>
        </w:rPr>
        <w:t xml:space="preserve"> 109-266 required that the Secretary of the Interior conduct a 3-year program under which up to 15 states authorized by the Secretary </w:t>
      </w:r>
      <w:r w:rsidR="0093611D">
        <w:rPr>
          <w:rFonts w:ascii="Arial" w:hAnsi="Arial" w:cs="Arial"/>
          <w:bCs/>
          <w:i/>
          <w:iCs/>
        </w:rPr>
        <w:t>could</w:t>
      </w:r>
      <w:r w:rsidRPr="005240E7" w:rsidR="0093611D">
        <w:rPr>
          <w:rFonts w:ascii="Arial" w:hAnsi="Arial" w:cs="Arial"/>
          <w:bCs/>
          <w:i/>
          <w:iCs/>
        </w:rPr>
        <w:t xml:space="preserve"> </w:t>
      </w:r>
      <w:r w:rsidRPr="005240E7">
        <w:rPr>
          <w:rFonts w:ascii="Arial" w:hAnsi="Arial" w:cs="Arial"/>
          <w:bCs/>
          <w:i/>
          <w:iCs/>
        </w:rPr>
        <w:t xml:space="preserve">issue electronic Federal Duck Stamps. </w:t>
      </w:r>
      <w:r w:rsidRPr="005240E7" w:rsidR="000B0DE7">
        <w:rPr>
          <w:rFonts w:ascii="Arial" w:hAnsi="Arial" w:cs="Arial"/>
          <w:bCs/>
          <w:i/>
          <w:iCs/>
        </w:rPr>
        <w:t xml:space="preserve"> </w:t>
      </w:r>
      <w:r w:rsidRPr="005240E7">
        <w:rPr>
          <w:rFonts w:ascii="Arial" w:hAnsi="Arial" w:cs="Arial"/>
          <w:bCs/>
          <w:i/>
          <w:iCs/>
        </w:rPr>
        <w:t>The report to Congress on the success of the program was made in 2011.</w:t>
      </w:r>
      <w:r w:rsidRPr="005240E7" w:rsidR="000B0DE7">
        <w:rPr>
          <w:rFonts w:ascii="Arial" w:hAnsi="Arial" w:cs="Arial"/>
          <w:bCs/>
          <w:i/>
          <w:iCs/>
        </w:rPr>
        <w:t xml:space="preserve"> </w:t>
      </w:r>
      <w:r w:rsidRPr="005240E7">
        <w:rPr>
          <w:rFonts w:ascii="Arial" w:hAnsi="Arial" w:cs="Arial"/>
          <w:bCs/>
          <w:i/>
          <w:iCs/>
        </w:rPr>
        <w:t xml:space="preserve"> In 2014 Congress passed the Permanent Electronic Duck Stamp Act of 2013 expanding the number of states eligible to participate in the E-stamp program (</w:t>
      </w:r>
      <w:r w:rsidRPr="002B4A5D" w:rsidR="002B4A5D">
        <w:rPr>
          <w:rFonts w:ascii="Arial" w:hAnsi="Arial" w:cs="Arial"/>
          <w:bCs/>
          <w:i/>
          <w:iCs/>
        </w:rPr>
        <w:t>Pub. L.</w:t>
      </w:r>
      <w:r w:rsidRPr="005240E7">
        <w:rPr>
          <w:rFonts w:ascii="Arial" w:hAnsi="Arial" w:cs="Arial"/>
          <w:bCs/>
          <w:i/>
          <w:iCs/>
        </w:rPr>
        <w:t xml:space="preserve"> No: 113-239.). </w:t>
      </w:r>
      <w:r w:rsidRPr="005240E7" w:rsidR="000B0DE7">
        <w:rPr>
          <w:rFonts w:ascii="Arial" w:hAnsi="Arial" w:cs="Arial"/>
          <w:bCs/>
          <w:i/>
          <w:iCs/>
        </w:rPr>
        <w:t xml:space="preserve"> </w:t>
      </w:r>
      <w:r w:rsidRPr="005240E7" w:rsidR="00FD562B">
        <w:rPr>
          <w:rFonts w:ascii="Arial" w:hAnsi="Arial" w:cs="Arial"/>
          <w:bCs/>
          <w:i/>
          <w:iCs/>
        </w:rPr>
        <w:t xml:space="preserve">The Duck Stamp Modernization Act </w:t>
      </w:r>
      <w:r w:rsidR="001D48A5">
        <w:rPr>
          <w:rFonts w:ascii="Arial" w:hAnsi="Arial" w:cs="Arial"/>
          <w:bCs/>
          <w:i/>
          <w:iCs/>
        </w:rPr>
        <w:t xml:space="preserve">of </w:t>
      </w:r>
      <w:r w:rsidRPr="005240E7" w:rsidR="009B0839">
        <w:rPr>
          <w:rFonts w:ascii="Arial" w:hAnsi="Arial" w:cs="Arial"/>
          <w:bCs/>
          <w:i/>
          <w:iCs/>
        </w:rPr>
        <w:t>2023</w:t>
      </w:r>
      <w:r w:rsidR="00017A9C">
        <w:rPr>
          <w:rFonts w:ascii="Arial" w:hAnsi="Arial" w:cs="Arial"/>
          <w:bCs/>
          <w:i/>
          <w:iCs/>
        </w:rPr>
        <w:t xml:space="preserve"> (</w:t>
      </w:r>
      <w:r w:rsidRPr="002B4A5D" w:rsidR="002B4A5D">
        <w:rPr>
          <w:rFonts w:ascii="Arial" w:hAnsi="Arial" w:cs="Arial"/>
          <w:bCs/>
          <w:i/>
          <w:iCs/>
        </w:rPr>
        <w:t>Pub. L.</w:t>
      </w:r>
      <w:r w:rsidR="002B4A5D">
        <w:rPr>
          <w:rFonts w:ascii="Arial" w:hAnsi="Arial" w:cs="Arial"/>
          <w:bCs/>
          <w:i/>
          <w:iCs/>
        </w:rPr>
        <w:t xml:space="preserve"> </w:t>
      </w:r>
      <w:r w:rsidR="00017A9C">
        <w:rPr>
          <w:rFonts w:ascii="Arial" w:hAnsi="Arial" w:cs="Arial"/>
          <w:bCs/>
          <w:i/>
          <w:iCs/>
        </w:rPr>
        <w:t>118</w:t>
      </w:r>
      <w:r>
        <w:rPr>
          <w:rFonts w:ascii="Arial" w:hAnsi="Arial" w:cs="Arial"/>
          <w:bCs/>
          <w:i/>
          <w:iCs/>
        </w:rPr>
        <w:t>-25</w:t>
      </w:r>
      <w:r w:rsidRPr="005240E7" w:rsidR="009B0839">
        <w:rPr>
          <w:rFonts w:ascii="Arial" w:hAnsi="Arial" w:cs="Arial"/>
          <w:bCs/>
          <w:i/>
          <w:iCs/>
        </w:rPr>
        <w:t xml:space="preserve">) </w:t>
      </w:r>
      <w:r w:rsidR="00891700">
        <w:rPr>
          <w:rFonts w:ascii="Arial" w:hAnsi="Arial" w:cs="Arial"/>
          <w:bCs/>
          <w:i/>
          <w:iCs/>
        </w:rPr>
        <w:t>improves</w:t>
      </w:r>
      <w:r w:rsidRPr="005240E7" w:rsidR="009B0839">
        <w:rPr>
          <w:rFonts w:ascii="Arial" w:hAnsi="Arial" w:cs="Arial"/>
          <w:bCs/>
          <w:i/>
          <w:iCs/>
        </w:rPr>
        <w:t xml:space="preserve"> the ability for hunters to obtain and carry proof of their purchase of an Electronic Federal Duck Stamp. </w:t>
      </w:r>
      <w:r w:rsidRPr="005240E7" w:rsidR="00FD562B">
        <w:rPr>
          <w:rFonts w:ascii="Arial" w:hAnsi="Arial" w:cs="Arial"/>
          <w:bCs/>
          <w:i/>
          <w:iCs/>
        </w:rPr>
        <w:t xml:space="preserve"> </w:t>
      </w:r>
      <w:r w:rsidRPr="005240E7" w:rsidR="009B0839">
        <w:rPr>
          <w:rFonts w:ascii="Arial" w:hAnsi="Arial" w:cs="Arial"/>
          <w:bCs/>
          <w:i/>
          <w:iCs/>
        </w:rPr>
        <w:t xml:space="preserve">Many </w:t>
      </w:r>
      <w:r w:rsidRPr="005240E7">
        <w:rPr>
          <w:rFonts w:ascii="Arial" w:hAnsi="Arial" w:cs="Arial"/>
          <w:bCs/>
          <w:i/>
          <w:iCs/>
        </w:rPr>
        <w:t>States utilize internet, point of sale, or telephonic sales of their hunting and fishing licenses</w:t>
      </w:r>
      <w:r w:rsidRPr="005240E7" w:rsidR="009B0839">
        <w:rPr>
          <w:rFonts w:ascii="Arial" w:hAnsi="Arial" w:cs="Arial"/>
          <w:bCs/>
          <w:i/>
          <w:iCs/>
        </w:rPr>
        <w:t xml:space="preserve"> and allow for the carrying of electronic hunting licenses, permits, and tags</w:t>
      </w:r>
      <w:r w:rsidRPr="005240E7">
        <w:rPr>
          <w:rFonts w:ascii="Arial" w:hAnsi="Arial" w:cs="Arial"/>
          <w:bCs/>
          <w:i/>
          <w:iCs/>
        </w:rPr>
        <w:t xml:space="preserve">. </w:t>
      </w:r>
      <w:r w:rsidRPr="005240E7" w:rsidR="000B0DE7">
        <w:rPr>
          <w:rFonts w:ascii="Arial" w:hAnsi="Arial" w:cs="Arial"/>
          <w:bCs/>
          <w:i/>
          <w:iCs/>
        </w:rPr>
        <w:t xml:space="preserve"> </w:t>
      </w:r>
      <w:r w:rsidRPr="005240E7">
        <w:rPr>
          <w:rFonts w:ascii="Arial" w:hAnsi="Arial" w:cs="Arial"/>
          <w:bCs/>
          <w:i/>
          <w:iCs/>
        </w:rPr>
        <w:t>The application process will lead to the selection of states</w:t>
      </w:r>
      <w:r w:rsidR="00F7504A">
        <w:rPr>
          <w:rFonts w:ascii="Arial" w:hAnsi="Arial" w:cs="Arial"/>
          <w:bCs/>
          <w:i/>
          <w:iCs/>
        </w:rPr>
        <w:t xml:space="preserve"> for participation</w:t>
      </w:r>
      <w:r w:rsidRPr="005240E7">
        <w:rPr>
          <w:rFonts w:ascii="Arial" w:hAnsi="Arial" w:cs="Arial"/>
          <w:bCs/>
          <w:i/>
          <w:iCs/>
        </w:rPr>
        <w:t xml:space="preserve"> </w:t>
      </w:r>
      <w:r w:rsidRPr="005240E7" w:rsidR="009B0839">
        <w:rPr>
          <w:rFonts w:ascii="Arial" w:hAnsi="Arial" w:cs="Arial"/>
          <w:bCs/>
          <w:i/>
          <w:iCs/>
        </w:rPr>
        <w:t>in the Federal E</w:t>
      </w:r>
      <w:r w:rsidR="00590318">
        <w:rPr>
          <w:rFonts w:ascii="Arial" w:hAnsi="Arial" w:cs="Arial"/>
          <w:bCs/>
          <w:i/>
          <w:iCs/>
        </w:rPr>
        <w:t>-</w:t>
      </w:r>
      <w:r w:rsidRPr="005240E7" w:rsidR="009B0839">
        <w:rPr>
          <w:rFonts w:ascii="Arial" w:hAnsi="Arial" w:cs="Arial"/>
          <w:bCs/>
          <w:i/>
          <w:iCs/>
        </w:rPr>
        <w:t>stamp Program</w:t>
      </w:r>
      <w:r w:rsidRPr="005240E7">
        <w:rPr>
          <w:rFonts w:ascii="Arial" w:hAnsi="Arial" w:cs="Arial"/>
          <w:bCs/>
          <w:i/>
          <w:iCs/>
        </w:rPr>
        <w:t>.</w:t>
      </w:r>
    </w:p>
    <w:p w:rsidR="00FB1874" w:rsidRPr="005240E7" w:rsidP="0092283D" w14:paraId="2890C66B" w14:textId="56CA2AE7">
      <w:pPr>
        <w:pStyle w:val="Heading1"/>
        <w:rPr>
          <w:rFonts w:cs="Arial"/>
        </w:rPr>
      </w:pPr>
      <w:bookmarkStart w:id="1" w:name="_Toc89269775"/>
      <w:r w:rsidRPr="005240E7">
        <w:rPr>
          <w:rFonts w:cs="Arial"/>
        </w:rPr>
        <w:t>I</w:t>
      </w:r>
      <w:r w:rsidRPr="005240E7" w:rsidR="00D70F90">
        <w:rPr>
          <w:rFonts w:cs="Arial"/>
        </w:rPr>
        <w:t>nstructions</w:t>
      </w:r>
      <w:bookmarkEnd w:id="1"/>
    </w:p>
    <w:p w:rsidR="00FB1874" w:rsidRPr="005240E7" w:rsidP="00FB1874" w14:paraId="4CF8AE9F" w14:textId="77777777">
      <w:pPr>
        <w:widowControl/>
        <w:rPr>
          <w:rFonts w:ascii="Arial" w:hAnsi="Arial" w:cs="Arial"/>
          <w:bCs/>
        </w:rPr>
      </w:pPr>
    </w:p>
    <w:p w:rsidR="00B42858" w:rsidRPr="005240E7" w:rsidP="00FB1874" w14:paraId="4B205592" w14:textId="2F6786B8">
      <w:pPr>
        <w:widowControl/>
        <w:rPr>
          <w:rFonts w:ascii="Arial" w:hAnsi="Arial" w:cs="Arial"/>
          <w:bCs/>
        </w:rPr>
      </w:pPr>
      <w:r w:rsidRPr="005240E7">
        <w:rPr>
          <w:rFonts w:ascii="Arial" w:hAnsi="Arial" w:cs="Arial"/>
          <w:bCs/>
        </w:rPr>
        <w:t>Applicants for this program must respond to all sections of the application package.</w:t>
      </w:r>
      <w:r w:rsidRPr="005240E7">
        <w:rPr>
          <w:rFonts w:ascii="Arial" w:hAnsi="Arial" w:cs="Arial"/>
          <w:bCs/>
        </w:rPr>
        <w:t xml:space="preserve"> </w:t>
      </w:r>
      <w:r w:rsidRPr="005240E7" w:rsidR="000B0DE7">
        <w:rPr>
          <w:rFonts w:ascii="Arial" w:hAnsi="Arial" w:cs="Arial"/>
          <w:bCs/>
        </w:rPr>
        <w:t xml:space="preserve"> </w:t>
      </w:r>
      <w:r w:rsidRPr="005240E7">
        <w:rPr>
          <w:rFonts w:ascii="Arial" w:hAnsi="Arial" w:cs="Arial"/>
          <w:bCs/>
        </w:rPr>
        <w:t>An applicant is required to submit a letter of transmittal</w:t>
      </w:r>
      <w:r w:rsidRPr="005240E7" w:rsidR="009B0839">
        <w:rPr>
          <w:rFonts w:ascii="Arial" w:hAnsi="Arial" w:cs="Arial"/>
          <w:bCs/>
        </w:rPr>
        <w:t xml:space="preserve"> signed by the director of their state wildlife agency</w:t>
      </w:r>
      <w:r w:rsidRPr="005240E7">
        <w:rPr>
          <w:rFonts w:ascii="Arial" w:hAnsi="Arial" w:cs="Arial"/>
          <w:bCs/>
        </w:rPr>
        <w:t>, answer all the questions in Section 4 (FWS Form 3-2341) of this application</w:t>
      </w:r>
      <w:r w:rsidRPr="005240E7">
        <w:rPr>
          <w:rFonts w:ascii="Arial" w:hAnsi="Arial" w:cs="Arial"/>
          <w:bCs/>
        </w:rPr>
        <w:t xml:space="preserve"> </w:t>
      </w:r>
      <w:r w:rsidRPr="005240E7">
        <w:rPr>
          <w:rFonts w:ascii="Arial" w:hAnsi="Arial" w:cs="Arial"/>
          <w:bCs/>
        </w:rPr>
        <w:t xml:space="preserve">package and submit </w:t>
      </w:r>
      <w:r w:rsidRPr="005240E7" w:rsidR="009B0839">
        <w:rPr>
          <w:rFonts w:ascii="Arial" w:hAnsi="Arial" w:cs="Arial"/>
          <w:bCs/>
        </w:rPr>
        <w:t xml:space="preserve">all </w:t>
      </w:r>
      <w:r w:rsidRPr="005240E7">
        <w:rPr>
          <w:rFonts w:ascii="Arial" w:hAnsi="Arial" w:cs="Arial"/>
          <w:bCs/>
        </w:rPr>
        <w:t>required supporting documentation.</w:t>
      </w:r>
    </w:p>
    <w:p w:rsidR="00B42858" w:rsidRPr="005240E7" w:rsidP="0092283D" w14:paraId="6B9153EE" w14:textId="370C9DB0">
      <w:pPr>
        <w:pStyle w:val="Heading1"/>
        <w:rPr>
          <w:rFonts w:cs="Arial"/>
        </w:rPr>
      </w:pPr>
      <w:bookmarkStart w:id="2" w:name="_Toc89269776"/>
      <w:r w:rsidRPr="005240E7">
        <w:rPr>
          <w:rFonts w:cs="Arial"/>
        </w:rPr>
        <w:t>A</w:t>
      </w:r>
      <w:r w:rsidRPr="005240E7" w:rsidR="00D70F90">
        <w:rPr>
          <w:rFonts w:cs="Arial"/>
        </w:rPr>
        <w:t>pplication Submission Terms and Conditions</w:t>
      </w:r>
      <w:bookmarkEnd w:id="2"/>
    </w:p>
    <w:p w:rsidR="00B42858" w:rsidRPr="005240E7" w:rsidP="00FB1874" w14:paraId="5D66670F" w14:textId="77777777">
      <w:pPr>
        <w:widowControl/>
        <w:rPr>
          <w:rFonts w:ascii="Arial" w:hAnsi="Arial" w:cs="Arial"/>
          <w:bCs/>
        </w:rPr>
      </w:pPr>
    </w:p>
    <w:p w:rsidR="00B42858" w:rsidRPr="005240E7" w:rsidP="00FB1874" w14:paraId="6B9553D9" w14:textId="31A7FFBF">
      <w:pPr>
        <w:widowControl/>
        <w:rPr>
          <w:rFonts w:ascii="Arial" w:hAnsi="Arial" w:cs="Arial"/>
          <w:bCs/>
        </w:rPr>
      </w:pPr>
      <w:r w:rsidRPr="005240E7">
        <w:rPr>
          <w:rFonts w:ascii="Arial" w:hAnsi="Arial" w:cs="Arial"/>
          <w:bCs/>
        </w:rPr>
        <w:t>The sample Application Transmittal Letter shown below indicates</w:t>
      </w:r>
      <w:r w:rsidRPr="005240E7" w:rsidR="00DD7BC7">
        <w:rPr>
          <w:rFonts w:ascii="Arial" w:hAnsi="Arial" w:cs="Arial"/>
          <w:bCs/>
        </w:rPr>
        <w:t xml:space="preserve"> the</w:t>
      </w:r>
      <w:r w:rsidRPr="005240E7">
        <w:rPr>
          <w:rFonts w:ascii="Arial" w:hAnsi="Arial" w:cs="Arial"/>
          <w:bCs/>
        </w:rPr>
        <w:t xml:space="preserve"> applicant’s acceptance of the terms and conditions of the E-Duck Stamp Program as presented in this package and attached Memorandum of Understanding</w:t>
      </w:r>
      <w:r w:rsidRPr="005240E7" w:rsidR="00DD7BC7">
        <w:rPr>
          <w:rFonts w:ascii="Arial" w:hAnsi="Arial" w:cs="Arial"/>
          <w:bCs/>
        </w:rPr>
        <w:t xml:space="preserve"> template</w:t>
      </w:r>
      <w:r w:rsidRPr="005240E7">
        <w:rPr>
          <w:rFonts w:ascii="Arial" w:hAnsi="Arial" w:cs="Arial"/>
          <w:bCs/>
        </w:rPr>
        <w:t xml:space="preserve">. </w:t>
      </w:r>
    </w:p>
    <w:p w:rsidR="00B42858" w:rsidRPr="005240E7" w:rsidP="00FB1874" w14:paraId="5F50AD39" w14:textId="77777777">
      <w:pPr>
        <w:widowControl/>
        <w:rPr>
          <w:rFonts w:ascii="Arial" w:hAnsi="Arial" w:cs="Arial"/>
          <w:bCs/>
        </w:rPr>
      </w:pPr>
    </w:p>
    <w:p w:rsidR="00B42858" w:rsidRPr="005240E7" w:rsidP="00FB1874" w14:paraId="19AFFFF0" w14:textId="75DB54F8">
      <w:pPr>
        <w:widowControl/>
        <w:rPr>
          <w:rFonts w:ascii="Arial" w:hAnsi="Arial" w:cs="Arial"/>
          <w:bCs/>
        </w:rPr>
      </w:pPr>
      <w:r w:rsidRPr="005240E7">
        <w:rPr>
          <w:rFonts w:ascii="Arial" w:hAnsi="Arial" w:cs="Arial"/>
          <w:bCs/>
        </w:rPr>
        <w:t xml:space="preserve">The letter must bear original signatures and be included in the State’s response package. </w:t>
      </w:r>
      <w:r w:rsidRPr="005240E7" w:rsidR="000B0DE7">
        <w:rPr>
          <w:rFonts w:ascii="Arial" w:hAnsi="Arial" w:cs="Arial"/>
          <w:bCs/>
        </w:rPr>
        <w:t xml:space="preserve"> </w:t>
      </w:r>
      <w:r w:rsidRPr="005240E7">
        <w:rPr>
          <w:rFonts w:ascii="Arial" w:hAnsi="Arial" w:cs="Arial"/>
          <w:bCs/>
        </w:rPr>
        <w:t xml:space="preserve">The Service will review the entire application package to determine whether the applicant accepts the terms and conditions of the application process and draft Memorandum of Understanding. </w:t>
      </w:r>
      <w:r w:rsidRPr="005240E7" w:rsidR="000B0DE7">
        <w:rPr>
          <w:rFonts w:ascii="Arial" w:hAnsi="Arial" w:cs="Arial"/>
          <w:bCs/>
        </w:rPr>
        <w:t xml:space="preserve"> </w:t>
      </w:r>
      <w:r w:rsidRPr="005240E7">
        <w:rPr>
          <w:rFonts w:ascii="Arial" w:hAnsi="Arial" w:cs="Arial"/>
          <w:bCs/>
        </w:rPr>
        <w:t xml:space="preserve">If not, </w:t>
      </w:r>
      <w:r w:rsidR="00F7504A">
        <w:rPr>
          <w:rFonts w:ascii="Arial" w:hAnsi="Arial" w:cs="Arial"/>
          <w:bCs/>
        </w:rPr>
        <w:t>the</w:t>
      </w:r>
      <w:r w:rsidRPr="005240E7">
        <w:rPr>
          <w:rFonts w:ascii="Arial" w:hAnsi="Arial" w:cs="Arial"/>
          <w:bCs/>
        </w:rPr>
        <w:t xml:space="preserve"> application will not be accepted. </w:t>
      </w:r>
    </w:p>
    <w:p w:rsidR="00B42858" w:rsidRPr="005240E7" w:rsidP="00FB1874" w14:paraId="10CA2133" w14:textId="77777777">
      <w:pPr>
        <w:widowControl/>
        <w:rPr>
          <w:rFonts w:ascii="Arial" w:hAnsi="Arial" w:cs="Arial"/>
          <w:bCs/>
        </w:rPr>
      </w:pPr>
    </w:p>
    <w:p w:rsidR="00E27EA6" w:rsidRPr="005240E7" w:rsidP="00FB1874" w14:paraId="4D1F4E45" w14:textId="363725B4">
      <w:pPr>
        <w:widowControl/>
        <w:rPr>
          <w:rFonts w:ascii="Arial" w:hAnsi="Arial" w:cs="Arial"/>
          <w:bCs/>
        </w:rPr>
      </w:pPr>
      <w:r w:rsidRPr="005240E7">
        <w:rPr>
          <w:rFonts w:ascii="Arial" w:hAnsi="Arial" w:cs="Arial"/>
          <w:bCs/>
        </w:rPr>
        <w:t>The official executing this application package on behalf of the State must have authority to make such representations on behalf of the State</w:t>
      </w:r>
      <w:r w:rsidR="009B0560">
        <w:rPr>
          <w:rFonts w:ascii="Arial" w:hAnsi="Arial" w:cs="Arial"/>
          <w:bCs/>
        </w:rPr>
        <w:t>.</w:t>
      </w:r>
      <w:r w:rsidR="00A24609">
        <w:rPr>
          <w:rFonts w:ascii="Arial" w:hAnsi="Arial" w:cs="Arial"/>
          <w:bCs/>
        </w:rPr>
        <w:t xml:space="preserve">  T</w:t>
      </w:r>
      <w:r w:rsidRPr="005240E7">
        <w:rPr>
          <w:rFonts w:ascii="Arial" w:hAnsi="Arial" w:cs="Arial"/>
          <w:bCs/>
        </w:rPr>
        <w:t xml:space="preserve">he official signing the Memorandum of Understanding with the Service must have the legal authority to obligate the State to be financially and managerially responsible for carrying out the terms of the agreement. </w:t>
      </w:r>
      <w:r w:rsidRPr="005240E7" w:rsidR="000B0DE7">
        <w:rPr>
          <w:rFonts w:ascii="Arial" w:hAnsi="Arial" w:cs="Arial"/>
          <w:bCs/>
        </w:rPr>
        <w:t xml:space="preserve"> </w:t>
      </w:r>
      <w:r w:rsidRPr="005240E7">
        <w:rPr>
          <w:rFonts w:ascii="Arial" w:hAnsi="Arial" w:cs="Arial"/>
          <w:bCs/>
        </w:rPr>
        <w:t xml:space="preserve">In addition, the State must unconditionally </w:t>
      </w:r>
      <w:r w:rsidR="003B3280">
        <w:rPr>
          <w:rFonts w:ascii="Arial" w:hAnsi="Arial" w:cs="Arial"/>
          <w:bCs/>
        </w:rPr>
        <w:t>affirm</w:t>
      </w:r>
      <w:r w:rsidRPr="005240E7" w:rsidR="003B3280">
        <w:rPr>
          <w:rFonts w:ascii="Arial" w:hAnsi="Arial" w:cs="Arial"/>
          <w:bCs/>
        </w:rPr>
        <w:t xml:space="preserve"> </w:t>
      </w:r>
      <w:r w:rsidRPr="005240E7">
        <w:rPr>
          <w:rFonts w:ascii="Arial" w:hAnsi="Arial" w:cs="Arial"/>
          <w:bCs/>
        </w:rPr>
        <w:t>and guarantee in its application that the State will provide all funding, management and/or other resources necessary to conduct a program in accordance with the application package and the Memorandum of Understanding with the Service.</w:t>
      </w:r>
    </w:p>
    <w:p w:rsidR="00E27EA6" w:rsidRPr="005240E7" w14:paraId="3F39CBB7" w14:textId="77777777">
      <w:pPr>
        <w:widowControl/>
        <w:rPr>
          <w:rFonts w:ascii="Arial" w:hAnsi="Arial" w:cs="Arial"/>
          <w:bCs/>
        </w:rPr>
      </w:pPr>
      <w:r w:rsidRPr="005240E7">
        <w:rPr>
          <w:rFonts w:ascii="Arial" w:hAnsi="Arial" w:cs="Arial"/>
          <w:bCs/>
        </w:rPr>
        <w:br w:type="page"/>
      </w:r>
    </w:p>
    <w:p w:rsidR="00E27EA6" w:rsidRPr="005240E7" w:rsidP="0092283D" w14:paraId="5725EA0A" w14:textId="77777777">
      <w:pPr>
        <w:pStyle w:val="Heading1"/>
        <w:rPr>
          <w:rFonts w:cs="Arial"/>
        </w:rPr>
      </w:pPr>
      <w:bookmarkStart w:id="3" w:name="_Toc89269777"/>
      <w:r w:rsidRPr="005240E7">
        <w:rPr>
          <w:rFonts w:cs="Arial"/>
        </w:rPr>
        <w:t>Sample Transmittal Letter</w:t>
      </w:r>
      <w:bookmarkEnd w:id="3"/>
    </w:p>
    <w:p w:rsidR="00E27EA6" w:rsidRPr="005240E7" w:rsidP="006E6B34" w14:paraId="25BC38E9" w14:textId="5C132893">
      <w:pPr>
        <w:widowControl/>
        <w:rPr>
          <w:rFonts w:ascii="Arial" w:hAnsi="Arial" w:cs="Arial"/>
          <w:b/>
          <w:i/>
          <w:iCs/>
        </w:rPr>
      </w:pPr>
      <w:r w:rsidRPr="005240E7">
        <w:rPr>
          <w:rFonts w:ascii="Arial" w:hAnsi="Arial" w:cs="Arial"/>
          <w:b/>
          <w:i/>
          <w:iCs/>
        </w:rPr>
        <w:t>(Please Provide On Your State's Letterhead)</w:t>
      </w:r>
    </w:p>
    <w:p w:rsidR="00E27EA6" w:rsidRPr="005240E7" w:rsidP="00FB1874" w14:paraId="6F94FF85" w14:textId="77777777">
      <w:pPr>
        <w:widowControl/>
        <w:rPr>
          <w:rFonts w:ascii="Arial" w:hAnsi="Arial" w:cs="Arial"/>
          <w:bCs/>
        </w:rPr>
      </w:pPr>
    </w:p>
    <w:p w:rsidR="00E27EA6" w:rsidRPr="005240E7" w:rsidP="00FB1874" w14:paraId="347FA619" w14:textId="77777777">
      <w:pPr>
        <w:widowControl/>
        <w:rPr>
          <w:rFonts w:ascii="Arial" w:hAnsi="Arial" w:cs="Arial"/>
          <w:bCs/>
        </w:rPr>
      </w:pPr>
    </w:p>
    <w:p w:rsidR="00E27EA6" w:rsidRPr="005240E7" w:rsidP="00FB1874" w14:paraId="370A57D9" w14:textId="77777777">
      <w:pPr>
        <w:widowControl/>
        <w:rPr>
          <w:rFonts w:ascii="Arial" w:hAnsi="Arial" w:cs="Arial"/>
          <w:bCs/>
        </w:rPr>
      </w:pPr>
    </w:p>
    <w:p w:rsidR="00E27EA6" w:rsidRPr="005240E7" w:rsidP="00FB1874" w14:paraId="6300F63C" w14:textId="77777777">
      <w:pPr>
        <w:widowControl/>
        <w:rPr>
          <w:rFonts w:ascii="Arial" w:hAnsi="Arial" w:cs="Arial"/>
          <w:bCs/>
        </w:rPr>
      </w:pPr>
      <w:r w:rsidRPr="005240E7">
        <w:rPr>
          <w:rFonts w:ascii="Arial" w:hAnsi="Arial" w:cs="Arial"/>
          <w:bCs/>
        </w:rPr>
        <w:t>Director</w:t>
      </w:r>
    </w:p>
    <w:p w:rsidR="00E27EA6" w:rsidRPr="005240E7" w:rsidP="00FB1874" w14:paraId="5A03D23D" w14:textId="77777777">
      <w:pPr>
        <w:widowControl/>
        <w:rPr>
          <w:rFonts w:ascii="Arial" w:hAnsi="Arial" w:cs="Arial"/>
          <w:bCs/>
        </w:rPr>
      </w:pPr>
      <w:r w:rsidRPr="005240E7">
        <w:rPr>
          <w:rFonts w:ascii="Arial" w:hAnsi="Arial" w:cs="Arial"/>
          <w:bCs/>
        </w:rPr>
        <w:t>U.S. Fish and Wildlife Service</w:t>
      </w:r>
    </w:p>
    <w:p w:rsidR="00E27EA6" w:rsidRPr="005240E7" w:rsidP="00FB1874" w14:paraId="6F16033E" w14:textId="77777777">
      <w:pPr>
        <w:widowControl/>
        <w:rPr>
          <w:rFonts w:ascii="Arial" w:hAnsi="Arial" w:cs="Arial"/>
          <w:bCs/>
        </w:rPr>
      </w:pPr>
      <w:r w:rsidRPr="005240E7">
        <w:rPr>
          <w:rFonts w:ascii="Arial" w:hAnsi="Arial" w:cs="Arial"/>
          <w:bCs/>
        </w:rPr>
        <w:t>C/O Federal Duck Stamp Office</w:t>
      </w:r>
    </w:p>
    <w:p w:rsidR="00E27EA6" w:rsidRPr="005240E7" w:rsidP="00FB1874" w14:paraId="00423D49" w14:textId="77777777">
      <w:pPr>
        <w:widowControl/>
        <w:rPr>
          <w:rFonts w:ascii="Arial" w:hAnsi="Arial" w:cs="Arial"/>
          <w:bCs/>
        </w:rPr>
      </w:pPr>
      <w:r w:rsidRPr="005240E7">
        <w:rPr>
          <w:rFonts w:ascii="Arial" w:hAnsi="Arial" w:cs="Arial"/>
          <w:bCs/>
        </w:rPr>
        <w:t xml:space="preserve">5275 Leesburg Pike, MS: MB </w:t>
      </w:r>
    </w:p>
    <w:p w:rsidR="00E27EA6" w:rsidRPr="005240E7" w:rsidP="00FB1874" w14:paraId="14A411B1" w14:textId="77777777">
      <w:pPr>
        <w:widowControl/>
        <w:rPr>
          <w:rFonts w:ascii="Arial" w:hAnsi="Arial" w:cs="Arial"/>
          <w:bCs/>
        </w:rPr>
      </w:pPr>
      <w:r w:rsidRPr="005240E7">
        <w:rPr>
          <w:rFonts w:ascii="Arial" w:hAnsi="Arial" w:cs="Arial"/>
          <w:bCs/>
        </w:rPr>
        <w:t xml:space="preserve">Falls Church, VA 22041 </w:t>
      </w:r>
    </w:p>
    <w:p w:rsidR="00E27EA6" w:rsidRPr="005240E7" w:rsidP="00FB1874" w14:paraId="4EA31CF9" w14:textId="77777777">
      <w:pPr>
        <w:widowControl/>
        <w:rPr>
          <w:rFonts w:ascii="Arial" w:hAnsi="Arial" w:cs="Arial"/>
          <w:bCs/>
        </w:rPr>
      </w:pPr>
    </w:p>
    <w:p w:rsidR="00E27EA6" w:rsidRPr="005240E7" w:rsidP="00FB1874" w14:paraId="7E2D5D8D" w14:textId="77777777">
      <w:pPr>
        <w:widowControl/>
        <w:rPr>
          <w:rFonts w:ascii="Arial" w:hAnsi="Arial" w:cs="Arial"/>
          <w:bCs/>
        </w:rPr>
      </w:pPr>
      <w:r w:rsidRPr="005240E7">
        <w:rPr>
          <w:rFonts w:ascii="Arial" w:hAnsi="Arial" w:cs="Arial"/>
          <w:bCs/>
        </w:rPr>
        <w:t xml:space="preserve">Dear Director: </w:t>
      </w:r>
    </w:p>
    <w:p w:rsidR="00E27EA6" w:rsidRPr="005240E7" w:rsidP="00FB1874" w14:paraId="7959ED39" w14:textId="77777777">
      <w:pPr>
        <w:widowControl/>
        <w:rPr>
          <w:rFonts w:ascii="Arial" w:hAnsi="Arial" w:cs="Arial"/>
          <w:bCs/>
        </w:rPr>
      </w:pPr>
    </w:p>
    <w:p w:rsidR="00E27EA6" w:rsidRPr="005240E7" w:rsidP="00FB1874" w14:paraId="1F94FB8A" w14:textId="76085B16">
      <w:pPr>
        <w:widowControl/>
        <w:rPr>
          <w:rFonts w:ascii="Arial" w:hAnsi="Arial" w:cs="Arial"/>
          <w:bCs/>
        </w:rPr>
      </w:pPr>
      <w:r w:rsidRPr="005240E7">
        <w:rPr>
          <w:rFonts w:ascii="Arial" w:hAnsi="Arial" w:cs="Arial"/>
          <w:bCs/>
        </w:rPr>
        <w:t xml:space="preserve">The Department of ____________________________ (State) hereby </w:t>
      </w:r>
      <w:r w:rsidRPr="005240E7" w:rsidR="00174191">
        <w:rPr>
          <w:rFonts w:ascii="Arial" w:hAnsi="Arial" w:cs="Arial"/>
          <w:bCs/>
        </w:rPr>
        <w:t xml:space="preserve">requests and </w:t>
      </w:r>
      <w:r w:rsidRPr="005240E7">
        <w:rPr>
          <w:rFonts w:ascii="Arial" w:hAnsi="Arial" w:cs="Arial"/>
          <w:bCs/>
        </w:rPr>
        <w:t xml:space="preserve">agrees to participate in the E-Duck </w:t>
      </w:r>
      <w:r w:rsidRPr="005240E7" w:rsidR="00174191">
        <w:rPr>
          <w:rFonts w:ascii="Arial" w:hAnsi="Arial" w:cs="Arial"/>
          <w:bCs/>
        </w:rPr>
        <w:t xml:space="preserve">Stamp </w:t>
      </w:r>
      <w:r w:rsidRPr="005240E7">
        <w:rPr>
          <w:rFonts w:ascii="Arial" w:hAnsi="Arial" w:cs="Arial"/>
          <w:bCs/>
        </w:rPr>
        <w:t xml:space="preserve">program in accordance with the terms and conditions provided in the application issued by the public notice as listed at </w:t>
      </w:r>
      <w:hyperlink r:id="rId10" w:history="1">
        <w:r w:rsidRPr="005240E7" w:rsidR="005240E7">
          <w:rPr>
            <w:rStyle w:val="Hyperlink"/>
            <w:rFonts w:ascii="Arial" w:hAnsi="Arial" w:cs="Arial"/>
            <w:bCs/>
          </w:rPr>
          <w:t>www.fws.gov/migratorybirds/pdf/get-involved/ApplicationPackageElectronicFederalDuck Stamp.pdf</w:t>
        </w:r>
      </w:hyperlink>
      <w:r w:rsidRPr="005240E7" w:rsidR="005240E7">
        <w:rPr>
          <w:rFonts w:ascii="Arial" w:hAnsi="Arial" w:cs="Arial"/>
          <w:bCs/>
        </w:rPr>
        <w:t xml:space="preserve"> </w:t>
      </w:r>
      <w:r w:rsidRPr="005240E7">
        <w:rPr>
          <w:rFonts w:ascii="Arial" w:hAnsi="Arial" w:cs="Arial"/>
          <w:bCs/>
        </w:rPr>
        <w:t xml:space="preserve">and to execute the Memorandum of Understanding with the Service without substantive modification (except as may be required by the </w:t>
      </w:r>
      <w:r w:rsidRPr="005240E7" w:rsidR="0092283D">
        <w:rPr>
          <w:rFonts w:ascii="Arial" w:hAnsi="Arial" w:cs="Arial"/>
          <w:bCs/>
        </w:rPr>
        <w:t xml:space="preserve">U.S. </w:t>
      </w:r>
      <w:r w:rsidRPr="005240E7">
        <w:rPr>
          <w:rFonts w:ascii="Arial" w:hAnsi="Arial" w:cs="Arial"/>
          <w:bCs/>
        </w:rPr>
        <w:t>Fish and Wildlife Service</w:t>
      </w:r>
      <w:r w:rsidRPr="005240E7" w:rsidR="00174191">
        <w:rPr>
          <w:rFonts w:ascii="Arial" w:hAnsi="Arial" w:cs="Arial"/>
          <w:bCs/>
        </w:rPr>
        <w:t xml:space="preserve"> (USFWS)</w:t>
      </w:r>
      <w:r w:rsidRPr="005240E7">
        <w:rPr>
          <w:rFonts w:ascii="Arial" w:hAnsi="Arial" w:cs="Arial"/>
          <w:bCs/>
        </w:rPr>
        <w:t xml:space="preserve"> pursuant to the terms of the application). </w:t>
      </w:r>
    </w:p>
    <w:p w:rsidR="00E27EA6" w:rsidRPr="005240E7" w:rsidP="00FB1874" w14:paraId="7B3A0816" w14:textId="77777777">
      <w:pPr>
        <w:widowControl/>
        <w:rPr>
          <w:rFonts w:ascii="Arial" w:hAnsi="Arial" w:cs="Arial"/>
          <w:bCs/>
        </w:rPr>
      </w:pPr>
    </w:p>
    <w:p w:rsidR="0096231F" w:rsidRPr="005240E7" w:rsidP="00FB1874" w14:paraId="2810F84A" w14:textId="7C73E4DC">
      <w:pPr>
        <w:widowControl/>
        <w:rPr>
          <w:rFonts w:ascii="Arial" w:hAnsi="Arial" w:cs="Arial"/>
          <w:bCs/>
        </w:rPr>
      </w:pPr>
      <w:r w:rsidRPr="005240E7">
        <w:rPr>
          <w:rFonts w:ascii="Arial" w:hAnsi="Arial" w:cs="Arial"/>
          <w:bCs/>
        </w:rPr>
        <w:t>The State’s "APPLICATION" is enclosed with this letter.</w:t>
      </w:r>
      <w:r w:rsidRPr="005240E7" w:rsidR="006614D2">
        <w:rPr>
          <w:rFonts w:ascii="Arial" w:hAnsi="Arial" w:cs="Arial"/>
          <w:bCs/>
        </w:rPr>
        <w:t xml:space="preserve"> </w:t>
      </w:r>
      <w:r w:rsidRPr="005240E7">
        <w:rPr>
          <w:rFonts w:ascii="Arial" w:hAnsi="Arial" w:cs="Arial"/>
          <w:bCs/>
        </w:rPr>
        <w:t xml:space="preserve"> The State certifies that the information furnished herewith is complete, true, and correct.</w:t>
      </w:r>
    </w:p>
    <w:p w:rsidR="0096231F" w:rsidRPr="005240E7" w:rsidP="00FB1874" w14:paraId="02C62B53" w14:textId="77777777">
      <w:pPr>
        <w:widowControl/>
        <w:rPr>
          <w:rFonts w:ascii="Arial" w:hAnsi="Arial" w:cs="Arial"/>
          <w:bCs/>
        </w:rPr>
      </w:pPr>
    </w:p>
    <w:p w:rsidR="0096231F" w:rsidRPr="005240E7" w:rsidP="0096231F" w14:paraId="3332406B" w14:textId="6CD05C47">
      <w:pPr>
        <w:widowControl/>
        <w:rPr>
          <w:rFonts w:ascii="Arial" w:hAnsi="Arial" w:cs="Arial"/>
          <w:bCs/>
        </w:rPr>
      </w:pPr>
      <w:r w:rsidRPr="005240E7">
        <w:rPr>
          <w:rFonts w:ascii="Arial" w:hAnsi="Arial" w:cs="Arial"/>
          <w:bCs/>
        </w:rPr>
        <w:t xml:space="preserve">The State agrees to meet all the minimum requirements of the application, </w:t>
      </w:r>
      <w:r w:rsidRPr="005240E7" w:rsidR="00EE37A1">
        <w:rPr>
          <w:rFonts w:ascii="Arial" w:hAnsi="Arial" w:cs="Arial"/>
          <w:bCs/>
        </w:rPr>
        <w:t xml:space="preserve">has accurately met and will continue to meet </w:t>
      </w:r>
      <w:r w:rsidRPr="005240E7">
        <w:rPr>
          <w:rFonts w:ascii="Arial" w:hAnsi="Arial" w:cs="Arial"/>
          <w:bCs/>
        </w:rPr>
        <w:t>eligibility requirements</w:t>
      </w:r>
      <w:r w:rsidR="00981960">
        <w:rPr>
          <w:rFonts w:ascii="Arial" w:hAnsi="Arial" w:cs="Arial"/>
          <w:bCs/>
        </w:rPr>
        <w:t>,</w:t>
      </w:r>
      <w:r w:rsidRPr="005240E7">
        <w:rPr>
          <w:rFonts w:ascii="Arial" w:hAnsi="Arial" w:cs="Arial"/>
          <w:bCs/>
        </w:rPr>
        <w:t xml:space="preserve"> and </w:t>
      </w:r>
      <w:r w:rsidR="003E6C28">
        <w:rPr>
          <w:rFonts w:ascii="Arial" w:hAnsi="Arial" w:cs="Arial"/>
          <w:bCs/>
        </w:rPr>
        <w:t xml:space="preserve">ensures </w:t>
      </w:r>
      <w:r w:rsidRPr="005240E7">
        <w:rPr>
          <w:rFonts w:ascii="Arial" w:hAnsi="Arial" w:cs="Arial"/>
          <w:bCs/>
        </w:rPr>
        <w:t>that all mandatory information specified in the application is provided.</w:t>
      </w:r>
      <w:r w:rsidRPr="005240E7" w:rsidR="009B0839">
        <w:rPr>
          <w:rFonts w:ascii="Arial" w:hAnsi="Arial" w:cs="Arial"/>
          <w:bCs/>
        </w:rPr>
        <w:t xml:space="preserve"> The State </w:t>
      </w:r>
      <w:r w:rsidRPr="005240E7" w:rsidR="00EE37A1">
        <w:rPr>
          <w:rFonts w:ascii="Arial" w:hAnsi="Arial" w:cs="Arial"/>
          <w:bCs/>
        </w:rPr>
        <w:t>agrees</w:t>
      </w:r>
      <w:r w:rsidRPr="005240E7" w:rsidR="009B0839">
        <w:rPr>
          <w:rFonts w:ascii="Arial" w:hAnsi="Arial" w:cs="Arial"/>
          <w:bCs/>
        </w:rPr>
        <w:t xml:space="preserve"> that the requirements of full accountability and transparency are non-negotiable.</w:t>
      </w:r>
      <w:r w:rsidRPr="005240E7" w:rsidR="00EE37A1">
        <w:rPr>
          <w:rFonts w:ascii="Arial" w:hAnsi="Arial" w:cs="Arial"/>
          <w:bCs/>
        </w:rPr>
        <w:t xml:space="preserve">  The State also agrees </w:t>
      </w:r>
      <w:r w:rsidRPr="005240E7" w:rsidR="00174191">
        <w:rPr>
          <w:rFonts w:ascii="Arial" w:hAnsi="Arial" w:cs="Arial"/>
          <w:bCs/>
        </w:rPr>
        <w:t>that</w:t>
      </w:r>
      <w:r w:rsidRPr="005240E7" w:rsidR="00EE37A1">
        <w:rPr>
          <w:rFonts w:ascii="Arial" w:hAnsi="Arial" w:cs="Arial"/>
          <w:bCs/>
        </w:rPr>
        <w:t xml:space="preserve"> any MOU will be between the State and USFWS and </w:t>
      </w:r>
      <w:r w:rsidRPr="005240E7" w:rsidR="00174191">
        <w:rPr>
          <w:rFonts w:ascii="Arial" w:hAnsi="Arial" w:cs="Arial"/>
          <w:bCs/>
        </w:rPr>
        <w:t>the USFWS’s</w:t>
      </w:r>
      <w:r w:rsidRPr="005240E7" w:rsidR="00EE37A1">
        <w:rPr>
          <w:rFonts w:ascii="Arial" w:hAnsi="Arial" w:cs="Arial"/>
          <w:bCs/>
        </w:rPr>
        <w:t xml:space="preserve"> appointed Distributor.  The State will be held responsible for any outside or third-party agents they may employ, contract, or otherwise retain to assist with their state electronic licensing program. </w:t>
      </w:r>
    </w:p>
    <w:p w:rsidR="0096231F" w:rsidRPr="005240E7" w:rsidP="0096231F" w14:paraId="53AE88CC" w14:textId="77777777">
      <w:pPr>
        <w:widowControl/>
        <w:rPr>
          <w:rFonts w:ascii="Arial" w:hAnsi="Arial" w:cs="Arial"/>
          <w:bCs/>
        </w:rPr>
      </w:pPr>
    </w:p>
    <w:p w:rsidR="0096231F" w:rsidRPr="005240E7" w:rsidP="0096231F" w14:paraId="29DE0CAF" w14:textId="4B5630C1">
      <w:pPr>
        <w:widowControl/>
        <w:rPr>
          <w:rFonts w:ascii="Arial" w:hAnsi="Arial" w:cs="Arial"/>
          <w:bCs/>
        </w:rPr>
      </w:pPr>
      <w:r w:rsidRPr="005240E7">
        <w:rPr>
          <w:rFonts w:ascii="Arial" w:hAnsi="Arial" w:cs="Arial"/>
          <w:bCs/>
        </w:rPr>
        <w:t>The State, by submitting this Application</w:t>
      </w:r>
      <w:r w:rsidRPr="005240E7" w:rsidR="006614D2">
        <w:rPr>
          <w:rFonts w:ascii="Arial" w:hAnsi="Arial" w:cs="Arial"/>
          <w:bCs/>
        </w:rPr>
        <w:t>,</w:t>
      </w:r>
      <w:r w:rsidRPr="005240E7">
        <w:rPr>
          <w:rFonts w:ascii="Arial" w:hAnsi="Arial" w:cs="Arial"/>
          <w:bCs/>
        </w:rPr>
        <w:t xml:space="preserve"> hereby agrees</w:t>
      </w:r>
      <w:r w:rsidRPr="005240E7" w:rsidR="00174191">
        <w:rPr>
          <w:rFonts w:ascii="Arial" w:hAnsi="Arial" w:cs="Arial"/>
          <w:bCs/>
        </w:rPr>
        <w:t>,</w:t>
      </w:r>
      <w:r w:rsidRPr="005240E7">
        <w:rPr>
          <w:rFonts w:ascii="Arial" w:hAnsi="Arial" w:cs="Arial"/>
          <w:bCs/>
        </w:rPr>
        <w:t xml:space="preserve"> if selected for participation in the E-Duck </w:t>
      </w:r>
      <w:r w:rsidRPr="005240E7" w:rsidR="00174191">
        <w:rPr>
          <w:rFonts w:ascii="Arial" w:hAnsi="Arial" w:cs="Arial"/>
          <w:bCs/>
        </w:rPr>
        <w:t xml:space="preserve">Stamp </w:t>
      </w:r>
      <w:r w:rsidRPr="005240E7">
        <w:rPr>
          <w:rFonts w:ascii="Arial" w:hAnsi="Arial" w:cs="Arial"/>
          <w:bCs/>
        </w:rPr>
        <w:t>program:</w:t>
      </w:r>
    </w:p>
    <w:p w:rsidR="0096231F" w:rsidRPr="005240E7" w:rsidP="0096231F" w14:paraId="75719E9B" w14:textId="77777777">
      <w:pPr>
        <w:widowControl/>
        <w:rPr>
          <w:rFonts w:ascii="Arial" w:hAnsi="Arial" w:cs="Arial"/>
          <w:bCs/>
        </w:rPr>
      </w:pPr>
    </w:p>
    <w:p w:rsidR="006614D2" w:rsidRPr="005240E7" w:rsidP="006614D2" w14:paraId="66E599F7" w14:textId="77777777">
      <w:pPr>
        <w:pStyle w:val="ListParagraph"/>
        <w:widowControl/>
        <w:numPr>
          <w:ilvl w:val="0"/>
          <w:numId w:val="2"/>
        </w:numPr>
        <w:rPr>
          <w:rFonts w:ascii="Arial" w:hAnsi="Arial" w:cs="Arial"/>
          <w:bCs/>
        </w:rPr>
      </w:pPr>
      <w:r w:rsidRPr="005240E7">
        <w:rPr>
          <w:rFonts w:ascii="Arial" w:hAnsi="Arial" w:cs="Arial"/>
          <w:bCs/>
        </w:rPr>
        <w:t xml:space="preserve">To the minimum requirements as identified in Section 3 of this application package. </w:t>
      </w:r>
      <w:r w:rsidRPr="005240E7">
        <w:rPr>
          <w:rFonts w:ascii="Arial" w:hAnsi="Arial" w:cs="Arial"/>
          <w:bCs/>
        </w:rPr>
        <w:t xml:space="preserve"> </w:t>
      </w:r>
    </w:p>
    <w:p w:rsidR="006614D2" w:rsidRPr="005240E7" w:rsidP="006614D2" w14:paraId="5AFF6665" w14:textId="44993102">
      <w:pPr>
        <w:pStyle w:val="ListParagraph"/>
        <w:widowControl/>
        <w:numPr>
          <w:ilvl w:val="0"/>
          <w:numId w:val="2"/>
        </w:numPr>
        <w:rPr>
          <w:rFonts w:ascii="Arial" w:hAnsi="Arial" w:cs="Arial"/>
          <w:bCs/>
        </w:rPr>
      </w:pPr>
      <w:r w:rsidRPr="005240E7">
        <w:rPr>
          <w:rFonts w:ascii="Arial" w:hAnsi="Arial" w:cs="Arial"/>
          <w:bCs/>
        </w:rPr>
        <w:t xml:space="preserve">To complete the State’s execution of the Memorandum of Understanding within thirty working days after it is presented by the </w:t>
      </w:r>
      <w:r w:rsidRPr="005240E7" w:rsidR="00174191">
        <w:rPr>
          <w:rFonts w:ascii="Arial" w:hAnsi="Arial" w:cs="Arial"/>
          <w:bCs/>
        </w:rPr>
        <w:t>USFWS</w:t>
      </w:r>
      <w:r w:rsidRPr="005240E7">
        <w:rPr>
          <w:rFonts w:ascii="Arial" w:hAnsi="Arial" w:cs="Arial"/>
          <w:bCs/>
        </w:rPr>
        <w:t xml:space="preserve">. </w:t>
      </w:r>
      <w:r w:rsidRPr="005240E7">
        <w:rPr>
          <w:rFonts w:ascii="Arial" w:hAnsi="Arial" w:cs="Arial"/>
          <w:bCs/>
        </w:rPr>
        <w:t xml:space="preserve"> </w:t>
      </w:r>
    </w:p>
    <w:p w:rsidR="00174191" w:rsidRPr="005240E7" w:rsidP="006614D2" w14:paraId="47DF44B2" w14:textId="77777777">
      <w:pPr>
        <w:pStyle w:val="ListParagraph"/>
        <w:widowControl/>
        <w:numPr>
          <w:ilvl w:val="0"/>
          <w:numId w:val="2"/>
        </w:numPr>
        <w:rPr>
          <w:rFonts w:ascii="Arial" w:hAnsi="Arial" w:cs="Arial"/>
          <w:bCs/>
        </w:rPr>
      </w:pPr>
      <w:r w:rsidRPr="005240E7">
        <w:rPr>
          <w:rFonts w:ascii="Arial" w:hAnsi="Arial" w:cs="Arial"/>
          <w:bCs/>
        </w:rPr>
        <w:t>To commence operations under the Memorandum of Understanding on or before September 1, 20</w:t>
      </w:r>
      <w:r w:rsidRPr="005240E7" w:rsidR="00C0451E">
        <w:rPr>
          <w:rFonts w:ascii="Arial" w:hAnsi="Arial" w:cs="Arial"/>
          <w:bCs/>
        </w:rPr>
        <w:t>##</w:t>
      </w:r>
      <w:r w:rsidRPr="005240E7">
        <w:rPr>
          <w:rFonts w:ascii="Arial" w:hAnsi="Arial" w:cs="Arial"/>
          <w:bCs/>
        </w:rPr>
        <w:t xml:space="preserve">. </w:t>
      </w:r>
    </w:p>
    <w:p w:rsidR="00EE37A1" w:rsidRPr="005240E7" w:rsidP="006614D2" w14:paraId="7EBEA1EB" w14:textId="5550D57B">
      <w:pPr>
        <w:pStyle w:val="ListParagraph"/>
        <w:widowControl/>
        <w:numPr>
          <w:ilvl w:val="0"/>
          <w:numId w:val="2"/>
        </w:numPr>
        <w:rPr>
          <w:rFonts w:ascii="Arial" w:hAnsi="Arial" w:cs="Arial"/>
          <w:bCs/>
        </w:rPr>
      </w:pPr>
      <w:r w:rsidRPr="005240E7">
        <w:rPr>
          <w:rFonts w:ascii="Arial" w:hAnsi="Arial" w:cs="Arial"/>
          <w:bCs/>
        </w:rPr>
        <w:t xml:space="preserve">To be financially accountable and transparent in administering the E-Duck Stamp </w:t>
      </w:r>
      <w:r w:rsidRPr="005240E7" w:rsidR="00174191">
        <w:rPr>
          <w:rFonts w:ascii="Arial" w:hAnsi="Arial" w:cs="Arial"/>
          <w:bCs/>
        </w:rPr>
        <w:t>p</w:t>
      </w:r>
      <w:r w:rsidRPr="005240E7">
        <w:rPr>
          <w:rFonts w:ascii="Arial" w:hAnsi="Arial" w:cs="Arial"/>
          <w:bCs/>
        </w:rPr>
        <w:t xml:space="preserve">rogram in their State </w:t>
      </w:r>
      <w:r w:rsidRPr="005240E7" w:rsidR="00174191">
        <w:rPr>
          <w:rFonts w:ascii="Arial" w:hAnsi="Arial" w:cs="Arial"/>
          <w:bCs/>
        </w:rPr>
        <w:t xml:space="preserve">and </w:t>
      </w:r>
      <w:r w:rsidRPr="005240E7">
        <w:rPr>
          <w:rFonts w:ascii="Arial" w:hAnsi="Arial" w:cs="Arial"/>
          <w:bCs/>
        </w:rPr>
        <w:t>in accordance with the goals of the program.</w:t>
      </w:r>
    </w:p>
    <w:p w:rsidR="00174191" w:rsidRPr="005240E7" w:rsidP="006614D2" w14:paraId="50C687E7" w14:textId="4946306C">
      <w:pPr>
        <w:pStyle w:val="ListParagraph"/>
        <w:widowControl/>
        <w:numPr>
          <w:ilvl w:val="0"/>
          <w:numId w:val="2"/>
        </w:numPr>
        <w:rPr>
          <w:rFonts w:ascii="Arial" w:hAnsi="Arial" w:cs="Arial"/>
          <w:bCs/>
        </w:rPr>
      </w:pPr>
      <w:r w:rsidRPr="005240E7">
        <w:rPr>
          <w:rFonts w:ascii="Arial" w:hAnsi="Arial" w:cs="Arial"/>
          <w:bCs/>
        </w:rPr>
        <w:t xml:space="preserve">To operate under the current, Service-approved rates for </w:t>
      </w:r>
      <w:r w:rsidRPr="005240E7" w:rsidR="00821032">
        <w:rPr>
          <w:rFonts w:ascii="Arial" w:hAnsi="Arial" w:cs="Arial"/>
          <w:bCs/>
        </w:rPr>
        <w:t xml:space="preserve">federal </w:t>
      </w:r>
      <w:r w:rsidRPr="005240E7">
        <w:rPr>
          <w:rFonts w:ascii="Arial" w:hAnsi="Arial" w:cs="Arial"/>
          <w:bCs/>
        </w:rPr>
        <w:t>handling charges to consumers</w:t>
      </w:r>
      <w:r w:rsidRPr="005240E7">
        <w:rPr>
          <w:rFonts w:ascii="Arial" w:hAnsi="Arial" w:cs="Arial"/>
          <w:bCs/>
        </w:rPr>
        <w:t xml:space="preserve">. </w:t>
      </w:r>
    </w:p>
    <w:p w:rsidR="0096231F" w:rsidRPr="005240E7" w:rsidP="006614D2" w14:paraId="469957D0" w14:textId="399B5773">
      <w:pPr>
        <w:pStyle w:val="ListParagraph"/>
        <w:widowControl/>
        <w:numPr>
          <w:ilvl w:val="0"/>
          <w:numId w:val="2"/>
        </w:numPr>
        <w:rPr>
          <w:rFonts w:ascii="Arial" w:hAnsi="Arial" w:cs="Arial"/>
          <w:bCs/>
        </w:rPr>
      </w:pPr>
      <w:r w:rsidRPr="005240E7">
        <w:rPr>
          <w:rFonts w:ascii="Arial" w:hAnsi="Arial" w:cs="Arial"/>
          <w:bCs/>
        </w:rPr>
        <w:t>State cost recovery rates</w:t>
      </w:r>
      <w:r w:rsidRPr="005240E7" w:rsidR="00174191">
        <w:rPr>
          <w:rFonts w:ascii="Arial" w:hAnsi="Arial" w:cs="Arial"/>
          <w:bCs/>
        </w:rPr>
        <w:t xml:space="preserve"> will be made transparent to customers but are not the responsibility or under the approval of the USFWS.</w:t>
      </w:r>
    </w:p>
    <w:p w:rsidR="0096231F" w:rsidRPr="005240E7" w:rsidP="0096231F" w14:paraId="509E4079" w14:textId="77777777">
      <w:pPr>
        <w:widowControl/>
        <w:rPr>
          <w:rFonts w:ascii="Arial" w:hAnsi="Arial" w:cs="Arial"/>
          <w:bCs/>
        </w:rPr>
      </w:pPr>
    </w:p>
    <w:p w:rsidR="0096231F" w:rsidRPr="005240E7" w:rsidP="0096231F" w14:paraId="7156E575" w14:textId="4D807938">
      <w:pPr>
        <w:widowControl/>
        <w:rPr>
          <w:rFonts w:ascii="Arial" w:hAnsi="Arial" w:cs="Arial"/>
          <w:bCs/>
        </w:rPr>
      </w:pPr>
      <w:r w:rsidRPr="005240E7">
        <w:rPr>
          <w:rFonts w:ascii="Arial" w:hAnsi="Arial" w:cs="Arial"/>
          <w:bCs/>
        </w:rPr>
        <w:t xml:space="preserve">BY ____________________________________ DATE_______________________ </w:t>
      </w:r>
    </w:p>
    <w:p w:rsidR="0096231F" w:rsidRPr="005240E7" w:rsidP="0096231F" w14:paraId="7C4A0B77" w14:textId="77777777">
      <w:pPr>
        <w:widowControl/>
        <w:ind w:left="1170"/>
        <w:rPr>
          <w:rFonts w:ascii="Arial" w:hAnsi="Arial" w:cs="Arial"/>
          <w:bCs/>
        </w:rPr>
      </w:pPr>
      <w:r w:rsidRPr="005240E7">
        <w:rPr>
          <w:rFonts w:ascii="Arial" w:hAnsi="Arial" w:cs="Arial"/>
          <w:bCs/>
        </w:rPr>
        <w:t xml:space="preserve">(Type or Print Name) </w:t>
      </w:r>
    </w:p>
    <w:p w:rsidR="0096231F" w:rsidRPr="005240E7" w:rsidP="0096231F" w14:paraId="7F360C60" w14:textId="77777777">
      <w:pPr>
        <w:widowControl/>
        <w:rPr>
          <w:rFonts w:ascii="Arial" w:hAnsi="Arial" w:cs="Arial"/>
          <w:bCs/>
        </w:rPr>
      </w:pPr>
    </w:p>
    <w:p w:rsidR="0096231F" w:rsidRPr="005240E7" w:rsidP="0096231F" w14:paraId="3E907027" w14:textId="5D101848">
      <w:pPr>
        <w:widowControl/>
        <w:rPr>
          <w:rFonts w:ascii="Arial" w:hAnsi="Arial" w:cs="Arial"/>
          <w:bCs/>
        </w:rPr>
      </w:pPr>
      <w:r w:rsidRPr="005240E7">
        <w:rPr>
          <w:rFonts w:ascii="Arial" w:hAnsi="Arial" w:cs="Arial"/>
          <w:bCs/>
        </w:rPr>
        <w:t xml:space="preserve">ORIGINAL SIGNATURE _______________________________________________ </w:t>
      </w:r>
    </w:p>
    <w:p w:rsidR="0096231F" w:rsidRPr="005240E7" w:rsidP="0096231F" w14:paraId="076A6EC7" w14:textId="77777777">
      <w:pPr>
        <w:widowControl/>
        <w:rPr>
          <w:rFonts w:ascii="Arial" w:hAnsi="Arial" w:cs="Arial"/>
          <w:bCs/>
        </w:rPr>
      </w:pPr>
    </w:p>
    <w:p w:rsidR="0096231F" w:rsidRPr="005240E7" w:rsidP="0096231F" w14:paraId="3EAB8290" w14:textId="0ACFF594">
      <w:pPr>
        <w:widowControl/>
        <w:rPr>
          <w:rFonts w:ascii="Arial" w:hAnsi="Arial" w:cs="Arial"/>
          <w:bCs/>
        </w:rPr>
      </w:pPr>
      <w:r w:rsidRPr="005240E7">
        <w:rPr>
          <w:rFonts w:ascii="Arial" w:hAnsi="Arial" w:cs="Arial"/>
          <w:bCs/>
        </w:rPr>
        <w:t xml:space="preserve">TITLE ______________________________________________________________ </w:t>
      </w:r>
    </w:p>
    <w:p w:rsidR="0096231F" w:rsidRPr="005240E7" w:rsidP="0096231F" w14:paraId="61BFF20A" w14:textId="77777777">
      <w:pPr>
        <w:widowControl/>
        <w:rPr>
          <w:rFonts w:ascii="Arial" w:hAnsi="Arial" w:cs="Arial"/>
          <w:bCs/>
        </w:rPr>
      </w:pPr>
    </w:p>
    <w:p w:rsidR="001E12F7" w:rsidRPr="005240E7" w:rsidP="0096231F" w14:paraId="4825BFE6" w14:textId="77777777">
      <w:pPr>
        <w:widowControl/>
        <w:rPr>
          <w:rFonts w:ascii="Arial" w:hAnsi="Arial" w:cs="Arial"/>
          <w:bCs/>
        </w:rPr>
      </w:pPr>
      <w:r w:rsidRPr="005240E7">
        <w:rPr>
          <w:rFonts w:ascii="Arial" w:hAnsi="Arial" w:cs="Arial"/>
          <w:bCs/>
        </w:rPr>
        <w:t>ADDRESS __________________________________________________________</w:t>
      </w:r>
    </w:p>
    <w:p w:rsidR="001E12F7" w:rsidRPr="005240E7" w14:paraId="06825229" w14:textId="77777777">
      <w:pPr>
        <w:widowControl/>
        <w:rPr>
          <w:rFonts w:ascii="Arial" w:hAnsi="Arial" w:cs="Arial"/>
          <w:bCs/>
        </w:rPr>
      </w:pPr>
      <w:r w:rsidRPr="005240E7">
        <w:rPr>
          <w:rFonts w:ascii="Arial" w:hAnsi="Arial" w:cs="Arial"/>
          <w:bCs/>
        </w:rPr>
        <w:br w:type="page"/>
      </w:r>
    </w:p>
    <w:p w:rsidR="001E12F7" w:rsidRPr="005240E7" w:rsidP="0092283D" w14:paraId="589EE789" w14:textId="77777777">
      <w:pPr>
        <w:pStyle w:val="Heading1"/>
        <w:rPr>
          <w:rFonts w:cs="Arial"/>
        </w:rPr>
      </w:pPr>
      <w:bookmarkStart w:id="4" w:name="_Toc89269778"/>
      <w:r w:rsidRPr="005240E7">
        <w:rPr>
          <w:rFonts w:cs="Arial"/>
        </w:rPr>
        <w:t>Example Memorandum of Understanding (MOU)</w:t>
      </w:r>
      <w:bookmarkEnd w:id="4"/>
    </w:p>
    <w:p w:rsidR="00EA3E53" w:rsidRPr="005240E7" w:rsidP="001E12F7" w14:paraId="184C66EE" w14:textId="77777777">
      <w:pPr>
        <w:widowControl/>
        <w:rPr>
          <w:rFonts w:ascii="Arial" w:hAnsi="Arial" w:cs="Arial"/>
          <w:bCs/>
        </w:rPr>
      </w:pPr>
    </w:p>
    <w:p w:rsidR="001E12F7" w:rsidRPr="005240E7" w:rsidP="001E12F7" w14:paraId="2D0C3F66" w14:textId="584CD825">
      <w:pPr>
        <w:widowControl/>
        <w:rPr>
          <w:rFonts w:ascii="Arial" w:hAnsi="Arial" w:cs="Arial"/>
          <w:bCs/>
          <w:i/>
          <w:iCs/>
        </w:rPr>
      </w:pPr>
      <w:r w:rsidRPr="005240E7">
        <w:rPr>
          <w:rFonts w:ascii="Arial" w:hAnsi="Arial" w:cs="Arial"/>
          <w:bCs/>
          <w:i/>
          <w:iCs/>
        </w:rPr>
        <w:t xml:space="preserve">The final MOU for each State will be tailored as permitted to address individual State issues. </w:t>
      </w:r>
      <w:r w:rsidRPr="005240E7" w:rsidR="006614D2">
        <w:rPr>
          <w:rFonts w:ascii="Arial" w:hAnsi="Arial" w:cs="Arial"/>
          <w:bCs/>
          <w:i/>
          <w:iCs/>
        </w:rPr>
        <w:t xml:space="preserve"> </w:t>
      </w:r>
      <w:r w:rsidRPr="005240E7">
        <w:rPr>
          <w:rFonts w:ascii="Arial" w:hAnsi="Arial" w:cs="Arial"/>
          <w:bCs/>
          <w:i/>
          <w:iCs/>
        </w:rPr>
        <w:t xml:space="preserve">This </w:t>
      </w:r>
      <w:r w:rsidRPr="005240E7" w:rsidR="0057404D">
        <w:rPr>
          <w:rFonts w:ascii="Arial" w:hAnsi="Arial" w:cs="Arial"/>
          <w:bCs/>
          <w:i/>
          <w:iCs/>
        </w:rPr>
        <w:t xml:space="preserve">template </w:t>
      </w:r>
      <w:r w:rsidRPr="005240E7">
        <w:rPr>
          <w:rFonts w:ascii="Arial" w:hAnsi="Arial" w:cs="Arial"/>
          <w:bCs/>
          <w:i/>
          <w:iCs/>
        </w:rPr>
        <w:t xml:space="preserve">is provided to outline the requirements addressed in the legislation and subsequent directives. </w:t>
      </w:r>
      <w:r w:rsidRPr="005240E7" w:rsidR="006614D2">
        <w:rPr>
          <w:rFonts w:ascii="Arial" w:hAnsi="Arial" w:cs="Arial"/>
          <w:bCs/>
          <w:i/>
          <w:iCs/>
        </w:rPr>
        <w:t xml:space="preserve"> </w:t>
      </w:r>
      <w:r w:rsidRPr="005240E7">
        <w:rPr>
          <w:rFonts w:ascii="Arial" w:hAnsi="Arial" w:cs="Arial"/>
          <w:bCs/>
          <w:i/>
          <w:iCs/>
        </w:rPr>
        <w:t xml:space="preserve">Please review this example and </w:t>
      </w:r>
      <w:r w:rsidRPr="005240E7" w:rsidR="009D60A3">
        <w:rPr>
          <w:rFonts w:ascii="Arial" w:hAnsi="Arial" w:cs="Arial"/>
          <w:bCs/>
          <w:i/>
          <w:iCs/>
        </w:rPr>
        <w:t xml:space="preserve">identify </w:t>
      </w:r>
      <w:r w:rsidRPr="005240E7">
        <w:rPr>
          <w:rFonts w:ascii="Arial" w:hAnsi="Arial" w:cs="Arial"/>
          <w:bCs/>
          <w:i/>
          <w:iCs/>
        </w:rPr>
        <w:t xml:space="preserve">any necessary changes in your application. </w:t>
      </w:r>
    </w:p>
    <w:p w:rsidR="001E12F7" w:rsidRPr="005240E7" w:rsidP="001E12F7" w14:paraId="0B8B5441" w14:textId="6826298F">
      <w:pPr>
        <w:widowControl/>
        <w:rPr>
          <w:rFonts w:ascii="Arial" w:hAnsi="Arial" w:cs="Arial"/>
          <w:bCs/>
        </w:rPr>
      </w:pPr>
    </w:p>
    <w:p w:rsidR="0092283D" w:rsidRPr="00FF5E71" w:rsidP="001E12F7" w14:paraId="715DAA11" w14:textId="73830C06">
      <w:pPr>
        <w:widowControl/>
        <w:jc w:val="center"/>
        <w:rPr>
          <w:rFonts w:ascii="Arial" w:hAnsi="Arial" w:cs="Arial"/>
          <w:bCs/>
        </w:rPr>
      </w:pPr>
      <w:r w:rsidRPr="00FF5E71">
        <w:rPr>
          <w:rFonts w:ascii="Arial" w:hAnsi="Arial" w:cs="Arial"/>
          <w:bCs/>
        </w:rPr>
        <w:t>INPUT NEW MOU WHEN FINALIZED TEMPLATE IS APPROVED</w:t>
      </w:r>
    </w:p>
    <w:p w:rsidR="0092283D" w:rsidRPr="00FF5E71" w:rsidP="001E12F7" w14:paraId="0B5AC426" w14:textId="77777777">
      <w:pPr>
        <w:widowControl/>
        <w:jc w:val="center"/>
        <w:rPr>
          <w:rFonts w:ascii="Arial" w:hAnsi="Arial" w:cs="Arial"/>
          <w:bCs/>
        </w:rPr>
      </w:pPr>
    </w:p>
    <w:p w:rsidR="0092283D" w:rsidRPr="00FF5E71" w:rsidP="001E12F7" w14:paraId="16FA5E11" w14:textId="77777777">
      <w:pPr>
        <w:widowControl/>
        <w:jc w:val="center"/>
        <w:rPr>
          <w:rFonts w:ascii="Arial" w:hAnsi="Arial" w:cs="Arial"/>
          <w:bCs/>
        </w:rPr>
      </w:pPr>
    </w:p>
    <w:p w:rsidR="0092283D" w:rsidRPr="004A2EC8" w:rsidP="0092283D" w14:paraId="37990D22" w14:textId="4654DDF7">
      <w:pPr>
        <w:jc w:val="center"/>
        <w:rPr>
          <w:rFonts w:ascii="Arial" w:hAnsi="Arial" w:cs="Arial"/>
          <w:sz w:val="22"/>
          <w:szCs w:val="22"/>
        </w:rPr>
      </w:pPr>
      <w:r w:rsidRPr="004A2EC8">
        <w:rPr>
          <w:rFonts w:ascii="Arial" w:hAnsi="Arial" w:cs="Arial"/>
          <w:bCs/>
          <w:sz w:val="22"/>
          <w:szCs w:val="22"/>
        </w:rPr>
        <w:t>DRAFT</w:t>
      </w:r>
      <w:r w:rsidRPr="004A2EC8" w:rsidR="00FA44B9">
        <w:rPr>
          <w:rFonts w:ascii="Arial" w:hAnsi="Arial" w:cs="Arial"/>
          <w:bCs/>
          <w:sz w:val="22"/>
          <w:szCs w:val="22"/>
        </w:rPr>
        <w:t xml:space="preserve"> </w:t>
      </w:r>
      <w:r w:rsidRPr="004A2EC8">
        <w:rPr>
          <w:rFonts w:ascii="Arial" w:hAnsi="Arial" w:cs="Arial"/>
          <w:sz w:val="22"/>
          <w:szCs w:val="22"/>
        </w:rPr>
        <w:t>MEMORANDUM OF UNDERSTANDING</w:t>
      </w:r>
    </w:p>
    <w:p w:rsidR="0092283D" w:rsidRPr="004A2EC8" w:rsidP="0092283D" w14:paraId="05999730" w14:textId="77777777">
      <w:pPr>
        <w:jc w:val="center"/>
        <w:rPr>
          <w:rFonts w:ascii="Arial" w:hAnsi="Arial" w:cs="Arial"/>
          <w:sz w:val="22"/>
          <w:szCs w:val="22"/>
        </w:rPr>
      </w:pPr>
      <w:r w:rsidRPr="004A2EC8">
        <w:rPr>
          <w:rFonts w:ascii="Arial" w:hAnsi="Arial" w:cs="Arial"/>
          <w:sz w:val="22"/>
          <w:szCs w:val="22"/>
        </w:rPr>
        <w:t>BETWEEN</w:t>
      </w:r>
    </w:p>
    <w:p w:rsidR="0092283D" w:rsidRPr="004A2EC8" w:rsidP="0092283D" w14:paraId="7049CB00" w14:textId="77777777">
      <w:pPr>
        <w:jc w:val="center"/>
        <w:rPr>
          <w:rFonts w:ascii="Arial" w:hAnsi="Arial" w:cs="Arial"/>
          <w:sz w:val="22"/>
          <w:szCs w:val="22"/>
        </w:rPr>
      </w:pPr>
      <w:r w:rsidRPr="004A2EC8">
        <w:rPr>
          <w:rFonts w:ascii="Arial" w:hAnsi="Arial" w:cs="Arial"/>
          <w:sz w:val="22"/>
          <w:szCs w:val="22"/>
        </w:rPr>
        <w:t>THE U.S. FISH AND WILDLIFE SERVICE</w:t>
      </w:r>
    </w:p>
    <w:p w:rsidR="0092283D" w:rsidRPr="004A2EC8" w:rsidP="0092283D" w14:paraId="59FDB28A" w14:textId="77777777">
      <w:pPr>
        <w:jc w:val="center"/>
        <w:rPr>
          <w:rFonts w:ascii="Arial" w:hAnsi="Arial" w:cs="Arial"/>
          <w:sz w:val="22"/>
          <w:szCs w:val="22"/>
        </w:rPr>
      </w:pPr>
      <w:r w:rsidRPr="004A2EC8">
        <w:rPr>
          <w:rFonts w:ascii="Arial" w:hAnsi="Arial" w:cs="Arial"/>
          <w:sz w:val="22"/>
          <w:szCs w:val="22"/>
        </w:rPr>
        <w:t>AND</w:t>
      </w:r>
    </w:p>
    <w:p w:rsidR="0092283D" w:rsidRPr="004A2EC8" w:rsidP="0092283D" w14:paraId="74B73591" w14:textId="170ACC39">
      <w:pPr>
        <w:jc w:val="center"/>
        <w:rPr>
          <w:rFonts w:ascii="Arial" w:hAnsi="Arial" w:cs="Arial"/>
          <w:sz w:val="22"/>
          <w:szCs w:val="22"/>
        </w:rPr>
      </w:pPr>
      <w:r w:rsidRPr="004A2EC8">
        <w:rPr>
          <w:rFonts w:ascii="Arial" w:hAnsi="Arial" w:cs="Arial"/>
          <w:sz w:val="22"/>
          <w:szCs w:val="22"/>
        </w:rPr>
        <w:t xml:space="preserve">THE </w:t>
      </w:r>
      <w:r w:rsidRPr="004A2EC8" w:rsidR="005240E7">
        <w:rPr>
          <w:rFonts w:ascii="Arial" w:hAnsi="Arial" w:cs="Arial"/>
          <w:sz w:val="22"/>
          <w:szCs w:val="22"/>
        </w:rPr>
        <w:t>[Insert name]</w:t>
      </w:r>
      <w:r w:rsidRPr="004A2EC8">
        <w:rPr>
          <w:rFonts w:ascii="Arial" w:hAnsi="Arial" w:cs="Arial"/>
          <w:sz w:val="22"/>
          <w:szCs w:val="22"/>
        </w:rPr>
        <w:t xml:space="preserve"> </w:t>
      </w:r>
    </w:p>
    <w:p w:rsidR="0092283D" w:rsidRPr="00FF5E71" w:rsidP="0092283D" w14:paraId="338EE8EC" w14:textId="77777777">
      <w:pPr>
        <w:rPr>
          <w:rFonts w:ascii="Arial" w:hAnsi="Arial" w:cs="Arial"/>
        </w:rPr>
      </w:pPr>
    </w:p>
    <w:p w:rsidR="0092283D" w:rsidRPr="00FF5E71" w:rsidP="0092283D" w14:paraId="0C8A7948" w14:textId="77777777">
      <w:pPr>
        <w:rPr>
          <w:rFonts w:ascii="Arial" w:hAnsi="Arial" w:cs="Arial"/>
        </w:rPr>
      </w:pPr>
    </w:p>
    <w:p w:rsidR="0092283D" w:rsidRPr="00FF5E71" w:rsidP="0092283D" w14:paraId="4D547F7A" w14:textId="77777777">
      <w:pPr>
        <w:rPr>
          <w:rFonts w:ascii="Arial" w:hAnsi="Arial" w:cs="Arial"/>
        </w:rPr>
      </w:pPr>
      <w:r w:rsidRPr="00FF5E71">
        <w:rPr>
          <w:rFonts w:ascii="Arial" w:hAnsi="Arial" w:cs="Arial"/>
        </w:rPr>
        <w:t>I. AUTHORITY</w:t>
      </w:r>
    </w:p>
    <w:p w:rsidR="0092283D" w:rsidRPr="00FF5E71" w:rsidP="0092283D" w14:paraId="3DAB4070" w14:textId="0FE14ED4">
      <w:pPr>
        <w:rPr>
          <w:rFonts w:ascii="Arial" w:hAnsi="Arial" w:cs="Arial"/>
        </w:rPr>
      </w:pPr>
      <w:r w:rsidRPr="00FF5E71">
        <w:rPr>
          <w:rFonts w:ascii="Arial" w:hAnsi="Arial" w:cs="Arial"/>
        </w:rPr>
        <w:t>This Memorandum of Understanding (MOU) between the Secretary of the Interior acting through the Director of the U.S. Fish and Wildlife Service (hereinafter referred to as the “Service”) and the State of  (hereinafter referred to as the “State”) is entered into under the authority of Fish and Wildlife Coordination Act of 1934 (16 USC 718a et seq.), as amended; the Electronic Duck Stamp Act of 2005 (</w:t>
      </w:r>
      <w:r w:rsidRPr="00FF5E71" w:rsidR="002B4A5D">
        <w:rPr>
          <w:rFonts w:ascii="Arial" w:hAnsi="Arial" w:cs="Arial"/>
        </w:rPr>
        <w:t>Pub. L.</w:t>
      </w:r>
      <w:r w:rsidRPr="00FF5E71" w:rsidR="00F00AC6">
        <w:rPr>
          <w:rFonts w:ascii="Arial" w:hAnsi="Arial" w:cs="Arial"/>
        </w:rPr>
        <w:t xml:space="preserve"> </w:t>
      </w:r>
      <w:r w:rsidRPr="00FF5E71" w:rsidR="00E3551C">
        <w:rPr>
          <w:rFonts w:ascii="Arial" w:hAnsi="Arial" w:cs="Arial"/>
        </w:rPr>
        <w:t>109-266</w:t>
      </w:r>
      <w:r w:rsidRPr="00FF5E71">
        <w:rPr>
          <w:rFonts w:ascii="Arial" w:hAnsi="Arial" w:cs="Arial"/>
        </w:rPr>
        <w:t>); the Permanent Electronic Duck Stamp Act of 2013 (</w:t>
      </w:r>
      <w:r w:rsidRPr="00FF5E71" w:rsidR="002B4A5D">
        <w:rPr>
          <w:rFonts w:ascii="Arial" w:hAnsi="Arial" w:cs="Arial"/>
        </w:rPr>
        <w:t>Pub. L.</w:t>
      </w:r>
      <w:r w:rsidRPr="00FF5E71" w:rsidR="00F00AC6">
        <w:rPr>
          <w:rFonts w:ascii="Arial" w:hAnsi="Arial" w:cs="Arial"/>
        </w:rPr>
        <w:t xml:space="preserve"> </w:t>
      </w:r>
      <w:r w:rsidRPr="00FF5E71" w:rsidR="009B081A">
        <w:rPr>
          <w:rFonts w:ascii="Arial" w:hAnsi="Arial" w:cs="Arial"/>
        </w:rPr>
        <w:t>113-239</w:t>
      </w:r>
      <w:r w:rsidRPr="00FF5E71">
        <w:rPr>
          <w:rFonts w:ascii="Arial" w:hAnsi="Arial" w:cs="Arial"/>
        </w:rPr>
        <w:t>); and the Duck Stamp Modernization Act of 2023 (</w:t>
      </w:r>
      <w:r w:rsidRPr="00FF5E71" w:rsidR="002B4A5D">
        <w:rPr>
          <w:rFonts w:ascii="Arial" w:hAnsi="Arial" w:cs="Arial"/>
        </w:rPr>
        <w:t>Pub. L.</w:t>
      </w:r>
      <w:r w:rsidRPr="00FF5E71" w:rsidR="00F00AC6">
        <w:rPr>
          <w:rFonts w:ascii="Arial" w:hAnsi="Arial" w:cs="Arial"/>
        </w:rPr>
        <w:t xml:space="preserve"> 1</w:t>
      </w:r>
      <w:r w:rsidRPr="00FF5E71" w:rsidR="003E2FC3">
        <w:rPr>
          <w:rFonts w:ascii="Arial" w:hAnsi="Arial" w:cs="Arial"/>
        </w:rPr>
        <w:t>1</w:t>
      </w:r>
      <w:r w:rsidRPr="00FF5E71" w:rsidR="00F00AC6">
        <w:rPr>
          <w:rFonts w:ascii="Arial" w:hAnsi="Arial" w:cs="Arial"/>
        </w:rPr>
        <w:t>8-25</w:t>
      </w:r>
      <w:r w:rsidRPr="00FF5E71">
        <w:rPr>
          <w:rFonts w:ascii="Arial" w:hAnsi="Arial" w:cs="Arial"/>
        </w:rPr>
        <w:t>).</w:t>
      </w:r>
    </w:p>
    <w:p w:rsidR="0092283D" w:rsidRPr="00FF5E71" w:rsidP="0092283D" w14:paraId="6DD3EFB6" w14:textId="77777777">
      <w:pPr>
        <w:rPr>
          <w:rFonts w:ascii="Arial" w:hAnsi="Arial" w:cs="Arial"/>
        </w:rPr>
      </w:pPr>
    </w:p>
    <w:p w:rsidR="0092283D" w:rsidRPr="00FF5E71" w:rsidP="0092283D" w14:paraId="520C03BD" w14:textId="77777777">
      <w:pPr>
        <w:rPr>
          <w:rFonts w:ascii="Arial" w:hAnsi="Arial" w:cs="Arial"/>
        </w:rPr>
      </w:pPr>
      <w:r w:rsidRPr="00FF5E71">
        <w:rPr>
          <w:rFonts w:ascii="Arial" w:hAnsi="Arial" w:cs="Arial"/>
        </w:rPr>
        <w:t>II. BACKGROUND</w:t>
      </w:r>
    </w:p>
    <w:p w:rsidR="0092283D" w:rsidRPr="00FF5E71" w:rsidP="0092283D" w14:paraId="31F85496" w14:textId="02A0BF5B">
      <w:pPr>
        <w:rPr>
          <w:rFonts w:ascii="Arial" w:hAnsi="Arial" w:cs="Arial"/>
        </w:rPr>
      </w:pPr>
      <w:r w:rsidRPr="00FF5E71">
        <w:rPr>
          <w:rFonts w:ascii="Arial" w:hAnsi="Arial" w:cs="Arial"/>
        </w:rPr>
        <w:t>On March 16, 1934, Congress passed, and President Roosevelt signed, the Migratory Bird Hunting Stamp Act, (popularly known as the “Duck Stamp Act”), requiring all migratory waterfowl hunters 16 years of age and older to buy an annual Migratory Bird Hunting and Conservation Stamp (Federal Duck Stamp). Since that time, the Federal Duck Stamp has become one of the most popular and successful conservation tools ever initiated. Proceeds from Federal Duck Stamp sales totaled over $1.</w:t>
      </w:r>
      <w:r w:rsidRPr="00FF5E71" w:rsidR="00F95CAD">
        <w:rPr>
          <w:rFonts w:ascii="Arial" w:hAnsi="Arial" w:cs="Arial"/>
        </w:rPr>
        <w:t>3</w:t>
      </w:r>
      <w:r w:rsidRPr="00FF5E71">
        <w:rPr>
          <w:rFonts w:ascii="Arial" w:hAnsi="Arial" w:cs="Arial"/>
        </w:rPr>
        <w:t xml:space="preserve"> billion and have been used to purchase over 6.5 million acres of migratory waterfowl habitat within the National Wildlife Refuge System. </w:t>
      </w:r>
    </w:p>
    <w:p w:rsidR="0092283D" w:rsidRPr="00FF5E71" w:rsidP="0092283D" w14:paraId="1ED1B9B0" w14:textId="77777777">
      <w:pPr>
        <w:rPr>
          <w:rFonts w:ascii="Arial" w:hAnsi="Arial" w:cs="Arial"/>
        </w:rPr>
      </w:pPr>
    </w:p>
    <w:p w:rsidR="0092283D" w:rsidRPr="00FF5E71" w:rsidP="0092283D" w14:paraId="6ECD5B71" w14:textId="53C8704A">
      <w:pPr>
        <w:rPr>
          <w:rFonts w:ascii="Arial" w:hAnsi="Arial" w:cs="Arial"/>
        </w:rPr>
      </w:pPr>
      <w:r w:rsidRPr="00FF5E71">
        <w:rPr>
          <w:rFonts w:ascii="Arial" w:hAnsi="Arial" w:cs="Arial"/>
        </w:rPr>
        <w:t>In 2005 the Electronic Duck Stamp Act was passed to increase the availability and accessibility of Federal Duck Stamps.  The Secretary of the Interior (Secretary) was required to conduct a 3-year pilot program under which up to 15 States, authorized by the Secretary, could issue electronic Federal Duck Stamps (</w:t>
      </w:r>
      <w:r w:rsidRPr="00FF5E71" w:rsidR="00EB4798">
        <w:rPr>
          <w:rFonts w:ascii="Arial" w:hAnsi="Arial" w:cs="Arial"/>
        </w:rPr>
        <w:t>E</w:t>
      </w:r>
      <w:r w:rsidRPr="00FF5E71">
        <w:rPr>
          <w:rFonts w:ascii="Arial" w:hAnsi="Arial" w:cs="Arial"/>
        </w:rPr>
        <w:t xml:space="preserve">-stamp).  In 2013 the Permanent Electronic Duck Stamp Act was passed to open the program to all qualifying States.  </w:t>
      </w:r>
      <w:r w:rsidRPr="00FF5E71" w:rsidR="00EC4486">
        <w:rPr>
          <w:rFonts w:ascii="Arial" w:hAnsi="Arial" w:cs="Arial"/>
        </w:rPr>
        <w:t>The</w:t>
      </w:r>
      <w:r w:rsidRPr="00FF5E71">
        <w:rPr>
          <w:rFonts w:ascii="Arial" w:hAnsi="Arial" w:cs="Arial"/>
        </w:rPr>
        <w:t xml:space="preserve"> Duck Stamp Modernization Act </w:t>
      </w:r>
      <w:r w:rsidRPr="00FF5E71" w:rsidR="00EC4486">
        <w:rPr>
          <w:rFonts w:ascii="Arial" w:hAnsi="Arial" w:cs="Arial"/>
        </w:rPr>
        <w:t>of 2023 (Modernization Act</w:t>
      </w:r>
      <w:r w:rsidRPr="00FF5E71" w:rsidR="00030631">
        <w:rPr>
          <w:rFonts w:ascii="Arial" w:hAnsi="Arial" w:cs="Arial"/>
        </w:rPr>
        <w:t xml:space="preserve">; </w:t>
      </w:r>
      <w:r w:rsidRPr="00FF5E71" w:rsidR="00030631">
        <w:rPr>
          <w:rFonts w:ascii="Arial" w:hAnsi="Arial" w:cs="Arial"/>
        </w:rPr>
        <w:t>Pub. L. 118-25</w:t>
      </w:r>
      <w:r w:rsidRPr="00FF5E71" w:rsidR="00EC4486">
        <w:rPr>
          <w:rFonts w:ascii="Arial" w:hAnsi="Arial" w:cs="Arial"/>
        </w:rPr>
        <w:t xml:space="preserve">) </w:t>
      </w:r>
      <w:r w:rsidRPr="00FF5E71">
        <w:rPr>
          <w:rFonts w:ascii="Arial" w:hAnsi="Arial" w:cs="Arial"/>
        </w:rPr>
        <w:t xml:space="preserve">was passed that changed the length of time an </w:t>
      </w:r>
      <w:r w:rsidRPr="00FF5E71" w:rsidR="00EB4798">
        <w:rPr>
          <w:rFonts w:ascii="Arial" w:hAnsi="Arial" w:cs="Arial"/>
        </w:rPr>
        <w:t>E</w:t>
      </w:r>
      <w:r w:rsidRPr="00FF5E71">
        <w:rPr>
          <w:rFonts w:ascii="Arial" w:hAnsi="Arial" w:cs="Arial"/>
        </w:rPr>
        <w:t xml:space="preserve">-stamp was valid for hunting. To date, 30 States are approved to issue </w:t>
      </w:r>
      <w:r w:rsidRPr="00FF5E71" w:rsidR="00EB4798">
        <w:rPr>
          <w:rFonts w:ascii="Arial" w:hAnsi="Arial" w:cs="Arial"/>
        </w:rPr>
        <w:t>E</w:t>
      </w:r>
      <w:r w:rsidRPr="00FF5E71">
        <w:rPr>
          <w:rFonts w:ascii="Arial" w:hAnsi="Arial" w:cs="Arial"/>
        </w:rPr>
        <w:t xml:space="preserve">-stamps.  </w:t>
      </w:r>
    </w:p>
    <w:p w:rsidR="0092283D" w:rsidRPr="00FF5E71" w:rsidP="0092283D" w14:paraId="5739FB54" w14:textId="77777777">
      <w:pPr>
        <w:rPr>
          <w:rFonts w:ascii="Arial" w:hAnsi="Arial" w:cs="Arial"/>
        </w:rPr>
      </w:pPr>
    </w:p>
    <w:p w:rsidR="0092283D" w:rsidRPr="00FF5E71" w:rsidP="0092283D" w14:paraId="666BBA54" w14:textId="6588A185">
      <w:pPr>
        <w:rPr>
          <w:rFonts w:ascii="Arial" w:hAnsi="Arial" w:cs="Arial"/>
        </w:rPr>
      </w:pPr>
      <w:r w:rsidRPr="00FF5E71">
        <w:rPr>
          <w:rFonts w:ascii="Arial" w:hAnsi="Arial" w:cs="Arial"/>
        </w:rPr>
        <w:t>Under the Modernization Act, the Electronic Duck Stamps will allow customers 24/7 access to purchase a stamp from anywhere through an authorized (</w:t>
      </w:r>
      <w:r w:rsidRPr="00FF5E71" w:rsidR="00EB4798">
        <w:rPr>
          <w:rFonts w:ascii="Arial" w:hAnsi="Arial" w:cs="Arial"/>
        </w:rPr>
        <w:t>E</w:t>
      </w:r>
      <w:r w:rsidRPr="00FF5E71">
        <w:rPr>
          <w:rFonts w:ascii="Arial" w:hAnsi="Arial" w:cs="Arial"/>
        </w:rPr>
        <w:t xml:space="preserve">-stamp enrolled) State licensing system.  At the time of purchase, customers will receive proof of purchase that can be stored either on paper or </w:t>
      </w:r>
      <w:r w:rsidRPr="00FF5E71" w:rsidR="0057404D">
        <w:rPr>
          <w:rFonts w:ascii="Arial" w:hAnsi="Arial" w:cs="Arial"/>
        </w:rPr>
        <w:t>digitally</w:t>
      </w:r>
      <w:r w:rsidRPr="00FF5E71">
        <w:rPr>
          <w:rFonts w:ascii="Arial" w:hAnsi="Arial" w:cs="Arial"/>
        </w:rPr>
        <w:t xml:space="preserve"> and will represent a valid </w:t>
      </w:r>
      <w:r w:rsidRPr="00FF5E71" w:rsidR="000525C8">
        <w:rPr>
          <w:rFonts w:ascii="Arial" w:hAnsi="Arial" w:cs="Arial"/>
        </w:rPr>
        <w:t>E</w:t>
      </w:r>
      <w:r w:rsidRPr="00FF5E71">
        <w:rPr>
          <w:rFonts w:ascii="Arial" w:hAnsi="Arial" w:cs="Arial"/>
        </w:rPr>
        <w:t xml:space="preserve">-stamp through the end of the stamp year (June 30).  Proof of a valid </w:t>
      </w:r>
      <w:r w:rsidRPr="00FF5E71" w:rsidR="000525C8">
        <w:rPr>
          <w:rFonts w:ascii="Arial" w:hAnsi="Arial" w:cs="Arial"/>
        </w:rPr>
        <w:t>E</w:t>
      </w:r>
      <w:r w:rsidRPr="00FF5E71">
        <w:rPr>
          <w:rFonts w:ascii="Arial" w:hAnsi="Arial" w:cs="Arial"/>
        </w:rPr>
        <w:t xml:space="preserve">-stamp provides the same privileges as the physical Duck Stamp and is valid nationwide. </w:t>
      </w:r>
    </w:p>
    <w:p w:rsidR="0092283D" w:rsidRPr="00FF5E71" w:rsidP="0092283D" w14:paraId="4DD8092C" w14:textId="77777777">
      <w:pPr>
        <w:rPr>
          <w:rFonts w:ascii="Arial" w:hAnsi="Arial" w:cs="Arial"/>
        </w:rPr>
      </w:pPr>
    </w:p>
    <w:p w:rsidR="0092283D" w:rsidRPr="00FF5E71" w:rsidP="0092283D" w14:paraId="73E4C2F5" w14:textId="62D61748">
      <w:pPr>
        <w:rPr>
          <w:rFonts w:ascii="Arial" w:hAnsi="Arial" w:cs="Arial"/>
        </w:rPr>
      </w:pPr>
      <w:r w:rsidRPr="00FF5E71">
        <w:rPr>
          <w:rFonts w:ascii="Arial" w:hAnsi="Arial" w:cs="Arial"/>
        </w:rPr>
        <w:t xml:space="preserve">E-stamps can be purchased by any customer around the world whether they are a migratory bird hunter or not.  Each </w:t>
      </w:r>
      <w:r w:rsidRPr="00FF5E71" w:rsidR="000525C8">
        <w:rPr>
          <w:rFonts w:ascii="Arial" w:hAnsi="Arial" w:cs="Arial"/>
        </w:rPr>
        <w:t>E</w:t>
      </w:r>
      <w:r w:rsidRPr="00FF5E71">
        <w:rPr>
          <w:rFonts w:ascii="Arial" w:hAnsi="Arial" w:cs="Arial"/>
        </w:rPr>
        <w:t xml:space="preserve">-stamp is issued to an individual purchaser and identified by a unique customer number and other security measures.  Multiple </w:t>
      </w:r>
      <w:r w:rsidRPr="00FF5E71" w:rsidR="000525C8">
        <w:rPr>
          <w:rFonts w:ascii="Arial" w:hAnsi="Arial" w:cs="Arial"/>
        </w:rPr>
        <w:t>E</w:t>
      </w:r>
      <w:r w:rsidRPr="00FF5E71">
        <w:rPr>
          <w:rFonts w:ascii="Arial" w:hAnsi="Arial" w:cs="Arial"/>
        </w:rPr>
        <w:t>-stamps can be purchased by the same customer from any of the enrolled states but are issued to the person indicated and cannot be transferred</w:t>
      </w:r>
      <w:r w:rsidRPr="00FF5E71" w:rsidR="0057404D">
        <w:rPr>
          <w:rFonts w:ascii="Arial" w:hAnsi="Arial" w:cs="Arial"/>
        </w:rPr>
        <w:t xml:space="preserve">; </w:t>
      </w:r>
      <w:r w:rsidRPr="00FF5E71">
        <w:rPr>
          <w:rFonts w:ascii="Arial" w:hAnsi="Arial" w:cs="Arial"/>
        </w:rPr>
        <w:t xml:space="preserve">rights are only granted to the person identified on the proof of purchase.    </w:t>
      </w:r>
    </w:p>
    <w:p w:rsidR="0092283D" w:rsidRPr="00FF5E71" w:rsidP="0092283D" w14:paraId="2A183960" w14:textId="77777777">
      <w:pPr>
        <w:rPr>
          <w:rFonts w:ascii="Arial" w:hAnsi="Arial" w:cs="Arial"/>
        </w:rPr>
      </w:pPr>
    </w:p>
    <w:p w:rsidR="00CE0A06" w:rsidRPr="00FF5E71" w:rsidP="0092283D" w14:paraId="29322EC0" w14:textId="34CDACF5">
      <w:pPr>
        <w:rPr>
          <w:rFonts w:ascii="Arial" w:hAnsi="Arial" w:cs="Arial"/>
        </w:rPr>
      </w:pPr>
      <w:r w:rsidRPr="00FF5E71">
        <w:rPr>
          <w:rFonts w:ascii="Arial" w:hAnsi="Arial" w:cs="Arial"/>
        </w:rPr>
        <w:t xml:space="preserve">To preserve the tradition, history and conservation goal of the Federal Duck Stamp, physical Duck Stamps will still be printed and available through the Service and U.S. Postal Service approved distribution centers.  Purchasers of </w:t>
      </w:r>
      <w:r w:rsidRPr="00FF5E71" w:rsidR="0099737F">
        <w:rPr>
          <w:rFonts w:ascii="Arial" w:hAnsi="Arial" w:cs="Arial"/>
        </w:rPr>
        <w:t>E</w:t>
      </w:r>
      <w:r w:rsidRPr="00FF5E71">
        <w:rPr>
          <w:rFonts w:ascii="Arial" w:hAnsi="Arial" w:cs="Arial"/>
        </w:rPr>
        <w:t>-stamps will receive their physical Duck Stamp to their indicated mailing address.  Physical stamps will be shipped from the Service-approved distributor at the end of the migratory bird hunting season (March 1</w:t>
      </w:r>
      <w:r w:rsidRPr="00FF5E71" w:rsidR="0057404D">
        <w:rPr>
          <w:rFonts w:ascii="Arial" w:hAnsi="Arial" w:cs="Arial"/>
        </w:rPr>
        <w:t>0</w:t>
      </w:r>
      <w:r w:rsidRPr="00FF5E71">
        <w:rPr>
          <w:rFonts w:ascii="Arial" w:hAnsi="Arial" w:cs="Arial"/>
        </w:rPr>
        <w:t xml:space="preserve">).   </w:t>
      </w:r>
    </w:p>
    <w:p w:rsidR="008F7306" w:rsidRPr="00FF5E71" w:rsidP="0092283D" w14:paraId="06EA5787" w14:textId="77777777">
      <w:pPr>
        <w:rPr>
          <w:rFonts w:ascii="Arial" w:hAnsi="Arial" w:cs="Arial"/>
        </w:rPr>
      </w:pPr>
    </w:p>
    <w:p w:rsidR="0092283D" w:rsidRPr="00FF5E71" w:rsidP="0092283D" w14:paraId="45824101" w14:textId="77777777">
      <w:pPr>
        <w:rPr>
          <w:rFonts w:ascii="Arial" w:hAnsi="Arial" w:cs="Arial"/>
        </w:rPr>
      </w:pPr>
      <w:r w:rsidRPr="00FF5E71">
        <w:rPr>
          <w:rFonts w:ascii="Arial" w:hAnsi="Arial" w:cs="Arial"/>
        </w:rPr>
        <w:t>III. PURPOSE AND OBJECTIVES</w:t>
      </w:r>
    </w:p>
    <w:p w:rsidR="0092283D" w:rsidRPr="00FF5E71" w:rsidP="0092283D" w14:paraId="648DFD86" w14:textId="203D9122">
      <w:pPr>
        <w:rPr>
          <w:rFonts w:ascii="Arial" w:hAnsi="Arial" w:cs="Arial"/>
        </w:rPr>
      </w:pPr>
      <w:r w:rsidRPr="00FF5E71">
        <w:rPr>
          <w:rFonts w:ascii="Arial" w:hAnsi="Arial" w:cs="Arial"/>
        </w:rPr>
        <w:t xml:space="preserve">This MOU between the Service and the State is entered into to facilitate an orderly implementation and management of the Electronic Duck Stamp program.  The purpose of this MOU is to outline the duties of both the Service and the State in this process and for evaluating the success of the program.  </w:t>
      </w:r>
    </w:p>
    <w:p w:rsidR="0092283D" w:rsidRPr="00FF5E71" w:rsidP="0092283D" w14:paraId="3643ED2D" w14:textId="77777777">
      <w:pPr>
        <w:rPr>
          <w:rFonts w:ascii="Arial" w:hAnsi="Arial" w:cs="Arial"/>
        </w:rPr>
      </w:pPr>
    </w:p>
    <w:p w:rsidR="0092283D" w:rsidRPr="00FF5E71" w:rsidP="0092283D" w14:paraId="66EE959C" w14:textId="77777777">
      <w:pPr>
        <w:rPr>
          <w:rFonts w:ascii="Arial" w:hAnsi="Arial" w:cs="Arial"/>
        </w:rPr>
      </w:pPr>
      <w:r w:rsidRPr="00FF5E71">
        <w:rPr>
          <w:rFonts w:ascii="Arial" w:hAnsi="Arial" w:cs="Arial"/>
        </w:rPr>
        <w:t>IV. RESPONSIBILITIES OF THE PARTIES</w:t>
      </w:r>
    </w:p>
    <w:p w:rsidR="0092283D" w:rsidRPr="00FF5E71" w:rsidP="0092283D" w14:paraId="69EE7FB3" w14:textId="77777777">
      <w:pPr>
        <w:rPr>
          <w:rFonts w:ascii="Arial" w:hAnsi="Arial" w:cs="Arial"/>
        </w:rPr>
      </w:pPr>
      <w:r w:rsidRPr="00FF5E71">
        <w:rPr>
          <w:rFonts w:ascii="Arial" w:hAnsi="Arial" w:cs="Arial"/>
        </w:rPr>
        <w:t xml:space="preserve">A. The Service shall: </w:t>
      </w:r>
    </w:p>
    <w:p w:rsidR="0092283D" w:rsidRPr="00FF5E71" w:rsidP="0092283D" w14:paraId="7DA5E3CB" w14:textId="77777777">
      <w:pPr>
        <w:ind w:left="270"/>
        <w:rPr>
          <w:rFonts w:ascii="Arial" w:hAnsi="Arial" w:cs="Arial"/>
        </w:rPr>
      </w:pPr>
      <w:r w:rsidRPr="00FF5E71">
        <w:rPr>
          <w:rFonts w:ascii="Arial" w:hAnsi="Arial" w:cs="Arial"/>
        </w:rPr>
        <w:t xml:space="preserve">1. Permit the State to issue Migratory Bird Hunting and Conservation Stamps through their State’s Electronic Licensing System as outlined and accepted through the application process and this MOU. </w:t>
      </w:r>
    </w:p>
    <w:p w:rsidR="0092283D" w:rsidRPr="00FF5E71" w:rsidP="0092283D" w14:paraId="6020E6EB" w14:textId="77777777">
      <w:pPr>
        <w:ind w:left="270"/>
        <w:rPr>
          <w:rFonts w:ascii="Arial" w:hAnsi="Arial" w:cs="Arial"/>
        </w:rPr>
      </w:pPr>
    </w:p>
    <w:p w:rsidR="0092283D" w:rsidRPr="00FF5E71" w:rsidP="0092283D" w14:paraId="6947AF18" w14:textId="77777777">
      <w:pPr>
        <w:ind w:left="270"/>
        <w:rPr>
          <w:rFonts w:ascii="Arial" w:hAnsi="Arial" w:cs="Arial"/>
        </w:rPr>
      </w:pPr>
      <w:r w:rsidRPr="00FF5E71">
        <w:rPr>
          <w:rFonts w:ascii="Arial" w:hAnsi="Arial" w:cs="Arial"/>
        </w:rPr>
        <w:t xml:space="preserve">2. Provide the State with a fulfillment center that will issue the physical stamps to the customer at their mailing address on or after March 15 of each year.  </w:t>
      </w:r>
    </w:p>
    <w:p w:rsidR="0092283D" w:rsidRPr="00FF5E71" w:rsidP="0092283D" w14:paraId="7E1510DE" w14:textId="77777777">
      <w:pPr>
        <w:ind w:left="270"/>
        <w:rPr>
          <w:rFonts w:ascii="Arial" w:hAnsi="Arial" w:cs="Arial"/>
        </w:rPr>
      </w:pPr>
    </w:p>
    <w:p w:rsidR="0092283D" w:rsidRPr="00FF5E71" w:rsidP="0092283D" w14:paraId="09351D19" w14:textId="2987ADA3">
      <w:pPr>
        <w:ind w:left="270"/>
        <w:rPr>
          <w:rFonts w:ascii="Arial" w:hAnsi="Arial" w:cs="Arial"/>
        </w:rPr>
      </w:pPr>
      <w:r w:rsidRPr="00FF5E71">
        <w:rPr>
          <w:rFonts w:ascii="Arial" w:hAnsi="Arial" w:cs="Arial"/>
        </w:rPr>
        <w:t xml:space="preserve">3. Oversee monthly invoicing for all </w:t>
      </w:r>
      <w:r w:rsidRPr="00FF5E71" w:rsidR="0099737F">
        <w:rPr>
          <w:rFonts w:ascii="Arial" w:hAnsi="Arial" w:cs="Arial"/>
        </w:rPr>
        <w:t>E</w:t>
      </w:r>
      <w:r w:rsidRPr="00FF5E71">
        <w:rPr>
          <w:rFonts w:ascii="Arial" w:hAnsi="Arial" w:cs="Arial"/>
        </w:rPr>
        <w:t xml:space="preserve">-stamp purchases made from the State’s Electronic Licensing System. </w:t>
      </w:r>
    </w:p>
    <w:p w:rsidR="0092283D" w:rsidRPr="00FF5E71" w:rsidP="0092283D" w14:paraId="55A9F2B7" w14:textId="77777777">
      <w:pPr>
        <w:ind w:left="270"/>
        <w:rPr>
          <w:rFonts w:ascii="Arial" w:hAnsi="Arial" w:cs="Arial"/>
        </w:rPr>
      </w:pPr>
    </w:p>
    <w:p w:rsidR="0092283D" w:rsidRPr="00FF5E71" w:rsidP="0092283D" w14:paraId="73D13DE1" w14:textId="77777777">
      <w:pPr>
        <w:ind w:left="270"/>
        <w:rPr>
          <w:rFonts w:ascii="Arial" w:hAnsi="Arial" w:cs="Arial"/>
        </w:rPr>
      </w:pPr>
      <w:r w:rsidRPr="00FF5E71">
        <w:rPr>
          <w:rFonts w:ascii="Arial" w:hAnsi="Arial" w:cs="Arial"/>
        </w:rPr>
        <w:t xml:space="preserve">4. Set the mandatory federal convenience fee charges for delivering the physical stamp. </w:t>
      </w:r>
    </w:p>
    <w:p w:rsidR="0092283D" w:rsidRPr="00FF5E71" w:rsidP="0092283D" w14:paraId="3D3FD40E" w14:textId="77777777">
      <w:pPr>
        <w:ind w:left="270"/>
        <w:rPr>
          <w:rFonts w:ascii="Arial" w:hAnsi="Arial" w:cs="Arial"/>
        </w:rPr>
      </w:pPr>
    </w:p>
    <w:p w:rsidR="0092283D" w:rsidRPr="00FF5E71" w:rsidP="0092283D" w14:paraId="54B6E58A" w14:textId="09E0ABCE">
      <w:pPr>
        <w:ind w:left="270"/>
        <w:rPr>
          <w:rFonts w:ascii="Arial" w:hAnsi="Arial" w:cs="Arial"/>
        </w:rPr>
      </w:pPr>
      <w:r w:rsidRPr="00FF5E71">
        <w:rPr>
          <w:rFonts w:ascii="Arial" w:hAnsi="Arial" w:cs="Arial"/>
        </w:rPr>
        <w:t xml:space="preserve">5. Review the handling charges imposed by the State to monitor cost efficiencies, consistencies, accuracies, and transparency but </w:t>
      </w:r>
      <w:r w:rsidRPr="00FF5E71" w:rsidR="0057404D">
        <w:rPr>
          <w:rFonts w:ascii="Arial" w:hAnsi="Arial" w:cs="Arial"/>
        </w:rPr>
        <w:t xml:space="preserve">the Service </w:t>
      </w:r>
      <w:r w:rsidRPr="00FF5E71">
        <w:rPr>
          <w:rFonts w:ascii="Arial" w:hAnsi="Arial" w:cs="Arial"/>
        </w:rPr>
        <w:t>will not dictate State handling charges.</w:t>
      </w:r>
    </w:p>
    <w:p w:rsidR="0092283D" w:rsidRPr="00FF5E71" w:rsidP="0092283D" w14:paraId="0790D1C7" w14:textId="77777777">
      <w:pPr>
        <w:ind w:left="270"/>
        <w:rPr>
          <w:rFonts w:ascii="Arial" w:hAnsi="Arial" w:cs="Arial"/>
        </w:rPr>
      </w:pPr>
    </w:p>
    <w:p w:rsidR="0092283D" w:rsidRPr="00FF5E71" w:rsidP="0092283D" w14:paraId="59CC6F52" w14:textId="17BB5629">
      <w:pPr>
        <w:ind w:left="270"/>
        <w:rPr>
          <w:rFonts w:ascii="Arial" w:hAnsi="Arial" w:cs="Arial"/>
        </w:rPr>
      </w:pPr>
      <w:r w:rsidRPr="00FF5E71">
        <w:rPr>
          <w:rFonts w:ascii="Arial" w:hAnsi="Arial" w:cs="Arial"/>
        </w:rPr>
        <w:t xml:space="preserve">6. Provide State and Federal law enforcement personnel with information and updates regarding the issuance and privileges accorded </w:t>
      </w:r>
      <w:r w:rsidRPr="00FF5E71" w:rsidR="00D67BEF">
        <w:rPr>
          <w:rFonts w:ascii="Arial" w:hAnsi="Arial" w:cs="Arial"/>
        </w:rPr>
        <w:t xml:space="preserve">by </w:t>
      </w:r>
      <w:r w:rsidRPr="00FF5E71">
        <w:rPr>
          <w:rFonts w:ascii="Arial" w:hAnsi="Arial" w:cs="Arial"/>
        </w:rPr>
        <w:t xml:space="preserve">the </w:t>
      </w:r>
      <w:r w:rsidRPr="00FF5E71" w:rsidR="0099737F">
        <w:rPr>
          <w:rFonts w:ascii="Arial" w:hAnsi="Arial" w:cs="Arial"/>
        </w:rPr>
        <w:t>E</w:t>
      </w:r>
      <w:r w:rsidRPr="00FF5E71">
        <w:rPr>
          <w:rFonts w:ascii="Arial" w:hAnsi="Arial" w:cs="Arial"/>
        </w:rPr>
        <w:t xml:space="preserve">-stamp. </w:t>
      </w:r>
    </w:p>
    <w:p w:rsidR="0092283D" w:rsidRPr="00FF5E71" w:rsidP="0092283D" w14:paraId="12D78731" w14:textId="77777777">
      <w:pPr>
        <w:ind w:left="270"/>
        <w:rPr>
          <w:rFonts w:ascii="Arial" w:hAnsi="Arial" w:cs="Arial"/>
        </w:rPr>
      </w:pPr>
    </w:p>
    <w:p w:rsidR="0092283D" w:rsidRPr="00FF5E71" w:rsidP="0092283D" w14:paraId="716A1394" w14:textId="77777777">
      <w:pPr>
        <w:ind w:left="270"/>
        <w:rPr>
          <w:rFonts w:ascii="Arial" w:hAnsi="Arial" w:cs="Arial"/>
        </w:rPr>
      </w:pPr>
      <w:r w:rsidRPr="00FF5E71">
        <w:rPr>
          <w:rFonts w:ascii="Arial" w:hAnsi="Arial" w:cs="Arial"/>
        </w:rPr>
        <w:t xml:space="preserve">7. Provide written notice to the State of any price change for the actual stamp and any changes in the fulfillment convenience fees. </w:t>
      </w:r>
    </w:p>
    <w:p w:rsidR="0092283D" w:rsidRPr="00FF5E71" w:rsidP="0092283D" w14:paraId="0D7DF820" w14:textId="77777777">
      <w:pPr>
        <w:rPr>
          <w:rFonts w:ascii="Arial" w:hAnsi="Arial" w:cs="Arial"/>
        </w:rPr>
      </w:pPr>
    </w:p>
    <w:p w:rsidR="0092283D" w:rsidRPr="00FF5E71" w:rsidP="0092283D" w14:paraId="34A491B5" w14:textId="77777777">
      <w:pPr>
        <w:rPr>
          <w:rFonts w:ascii="Arial" w:hAnsi="Arial" w:cs="Arial"/>
        </w:rPr>
      </w:pPr>
      <w:r w:rsidRPr="00FF5E71">
        <w:rPr>
          <w:rFonts w:ascii="Arial" w:hAnsi="Arial" w:cs="Arial"/>
        </w:rPr>
        <w:t xml:space="preserve">B. The State shall: </w:t>
      </w:r>
    </w:p>
    <w:p w:rsidR="0092283D" w:rsidRPr="00FF5E71" w:rsidP="0092283D" w14:paraId="28769B6E" w14:textId="77777777">
      <w:pPr>
        <w:ind w:left="270"/>
        <w:rPr>
          <w:rFonts w:ascii="Arial" w:hAnsi="Arial" w:cs="Arial"/>
        </w:rPr>
      </w:pPr>
      <w:r w:rsidRPr="00FF5E71">
        <w:rPr>
          <w:rFonts w:ascii="Arial" w:hAnsi="Arial" w:cs="Arial"/>
        </w:rPr>
        <w:t xml:space="preserve">1. Issue customers proof of purchase of a Federal Migratory Bird Hunting and Conservation Stamp through its own authorized electronic licensing system in accordance with the application process and this MOU. </w:t>
      </w:r>
    </w:p>
    <w:p w:rsidR="0092283D" w:rsidRPr="00FF5E71" w:rsidP="0092283D" w14:paraId="69359A28" w14:textId="77777777">
      <w:pPr>
        <w:ind w:left="270"/>
        <w:rPr>
          <w:rFonts w:ascii="Arial" w:hAnsi="Arial" w:cs="Arial"/>
        </w:rPr>
      </w:pPr>
    </w:p>
    <w:p w:rsidR="0092283D" w:rsidRPr="00FF5E71" w:rsidP="0092283D" w14:paraId="4867F082" w14:textId="77777777">
      <w:pPr>
        <w:ind w:left="270"/>
        <w:rPr>
          <w:rFonts w:ascii="Arial" w:hAnsi="Arial" w:cs="Arial"/>
        </w:rPr>
      </w:pPr>
      <w:r w:rsidRPr="00FF5E71">
        <w:rPr>
          <w:rFonts w:ascii="Arial" w:hAnsi="Arial" w:cs="Arial"/>
        </w:rPr>
        <w:t xml:space="preserve">2. Have a goal to provide an effective, transparent, and convenient means for issuing one or more Migratory Bird Hunting and Conservation Stamps to any interested customer.  </w:t>
      </w:r>
    </w:p>
    <w:p w:rsidR="0092283D" w:rsidRPr="00FF5E71" w:rsidP="0092283D" w14:paraId="56828E5B" w14:textId="77777777">
      <w:pPr>
        <w:ind w:left="270"/>
        <w:rPr>
          <w:rFonts w:ascii="Arial" w:hAnsi="Arial" w:cs="Arial"/>
        </w:rPr>
      </w:pPr>
    </w:p>
    <w:p w:rsidR="0092283D" w:rsidRPr="00FF5E71" w:rsidP="0092283D" w14:paraId="699C1ECF" w14:textId="77777777">
      <w:pPr>
        <w:ind w:left="270"/>
        <w:rPr>
          <w:rFonts w:ascii="Arial" w:hAnsi="Arial" w:cs="Arial"/>
        </w:rPr>
      </w:pPr>
      <w:r w:rsidRPr="00FF5E71">
        <w:rPr>
          <w:rFonts w:ascii="Arial" w:hAnsi="Arial" w:cs="Arial"/>
        </w:rPr>
        <w:t xml:space="preserve">3. Work to increase the availability of those stamps to all customers and to meet the State’s customer satisfaction objectives. </w:t>
      </w:r>
    </w:p>
    <w:p w:rsidR="0092283D" w:rsidRPr="00FF5E71" w:rsidP="0092283D" w14:paraId="2556DEAA" w14:textId="77777777">
      <w:pPr>
        <w:ind w:left="270"/>
        <w:rPr>
          <w:rFonts w:ascii="Arial" w:hAnsi="Arial" w:cs="Arial"/>
        </w:rPr>
      </w:pPr>
    </w:p>
    <w:p w:rsidR="0092283D" w:rsidRPr="00FF5E71" w:rsidP="0092283D" w14:paraId="10A8F614" w14:textId="77777777">
      <w:pPr>
        <w:ind w:left="270"/>
        <w:rPr>
          <w:rFonts w:ascii="Arial" w:hAnsi="Arial" w:cs="Arial"/>
        </w:rPr>
      </w:pPr>
      <w:r w:rsidRPr="00FF5E71">
        <w:rPr>
          <w:rFonts w:ascii="Arial" w:hAnsi="Arial" w:cs="Arial"/>
        </w:rPr>
        <w:t xml:space="preserve">4. Support the Duck Stamp as an effective and viable conservation tool used for over 90 years to promote habitat conservation within the National Wildlife Refuge System.  </w:t>
      </w:r>
    </w:p>
    <w:p w:rsidR="0092283D" w:rsidRPr="00FF5E71" w:rsidP="005240E7" w14:paraId="22000A25" w14:textId="77777777">
      <w:pPr>
        <w:rPr>
          <w:rFonts w:ascii="Arial" w:hAnsi="Arial" w:cs="Arial"/>
        </w:rPr>
      </w:pPr>
    </w:p>
    <w:p w:rsidR="0092283D" w:rsidRPr="00FF5E71" w:rsidP="0092283D" w14:paraId="7691EA0E" w14:textId="77777777">
      <w:pPr>
        <w:ind w:left="270"/>
        <w:rPr>
          <w:rFonts w:ascii="Arial" w:hAnsi="Arial" w:cs="Arial"/>
        </w:rPr>
      </w:pPr>
      <w:r w:rsidRPr="00FF5E71">
        <w:rPr>
          <w:rFonts w:ascii="Arial" w:hAnsi="Arial" w:cs="Arial"/>
        </w:rPr>
        <w:t xml:space="preserve">5. Assist the Service in promoting the art, tradition, and history of the printed pictorial stamp.  No customer purchasing an electronic Federal Duck Stamp will be given the option of not having a physical stamp mailed to them after the end of the migratory bird hunting season. </w:t>
      </w:r>
    </w:p>
    <w:p w:rsidR="0092283D" w:rsidRPr="00FF5E71" w:rsidP="0092283D" w14:paraId="56CD1944" w14:textId="77777777">
      <w:pPr>
        <w:ind w:left="270"/>
        <w:rPr>
          <w:rFonts w:ascii="Arial" w:hAnsi="Arial" w:cs="Arial"/>
        </w:rPr>
      </w:pPr>
    </w:p>
    <w:p w:rsidR="0092283D" w:rsidRPr="00FF5E71" w:rsidP="0092283D" w14:paraId="154F1B0D" w14:textId="77777777">
      <w:pPr>
        <w:ind w:left="270"/>
        <w:rPr>
          <w:rFonts w:ascii="Arial" w:hAnsi="Arial" w:cs="Arial"/>
        </w:rPr>
      </w:pPr>
      <w:r w:rsidRPr="00FF5E71">
        <w:rPr>
          <w:rFonts w:ascii="Arial" w:hAnsi="Arial" w:cs="Arial"/>
        </w:rPr>
        <w:t xml:space="preserve">6. Assist in informing customers of other options for purchasing physical Duck Stamps. </w:t>
      </w:r>
    </w:p>
    <w:p w:rsidR="0092283D" w:rsidRPr="00FF5E71" w:rsidP="0092283D" w14:paraId="16CD70EE" w14:textId="77777777">
      <w:pPr>
        <w:ind w:left="270"/>
        <w:rPr>
          <w:rFonts w:ascii="Arial" w:hAnsi="Arial" w:cs="Arial"/>
        </w:rPr>
      </w:pPr>
    </w:p>
    <w:p w:rsidR="0092283D" w:rsidRPr="00FF5E71" w:rsidP="0092283D" w14:paraId="62721E92" w14:textId="1F611C28">
      <w:pPr>
        <w:ind w:left="270"/>
        <w:rPr>
          <w:rFonts w:ascii="Arial" w:hAnsi="Arial" w:cs="Arial"/>
        </w:rPr>
      </w:pPr>
      <w:r w:rsidRPr="00FF5E71">
        <w:rPr>
          <w:rFonts w:ascii="Arial" w:hAnsi="Arial" w:cs="Arial"/>
        </w:rPr>
        <w:t xml:space="preserve">7. Issue an electronic certificate and a proof of purchase that can be carried digitally or on paper which is readily available for inspection by all authorized individuals (i.e., fee collection or law enforcement officers). </w:t>
      </w:r>
      <w:r w:rsidRPr="00FF5E71" w:rsidR="0057404D">
        <w:rPr>
          <w:rFonts w:ascii="Arial" w:hAnsi="Arial" w:cs="Arial"/>
        </w:rPr>
        <w:t xml:space="preserve"> The choice of digital or hardcopy will be informed by the regulations of the state(s) being hunted in</w:t>
      </w:r>
      <w:r w:rsidRPr="00FF5E71" w:rsidR="000B0267">
        <w:rPr>
          <w:rFonts w:ascii="Arial" w:hAnsi="Arial" w:cs="Arial"/>
        </w:rPr>
        <w:t xml:space="preserve"> so both formats should be available to all customers.</w:t>
      </w:r>
    </w:p>
    <w:p w:rsidR="0092283D" w:rsidRPr="00FF5E71" w:rsidP="0092283D" w14:paraId="4F0BA526" w14:textId="77777777">
      <w:pPr>
        <w:ind w:left="270"/>
        <w:rPr>
          <w:rFonts w:ascii="Arial" w:hAnsi="Arial" w:cs="Arial"/>
        </w:rPr>
      </w:pPr>
    </w:p>
    <w:p w:rsidR="0092283D" w:rsidRPr="00FF5E71" w:rsidP="0092283D" w14:paraId="0CCB820B" w14:textId="2520588F">
      <w:pPr>
        <w:ind w:left="270"/>
        <w:rPr>
          <w:rFonts w:ascii="Arial" w:hAnsi="Arial" w:cs="Arial"/>
        </w:rPr>
      </w:pPr>
      <w:r w:rsidRPr="00FF5E71">
        <w:rPr>
          <w:rFonts w:ascii="Arial" w:hAnsi="Arial" w:cs="Arial"/>
        </w:rPr>
        <w:t xml:space="preserve">8. Both the certificate and the receipt of purchase will contain and display a secure, unique identifier for the individual to whom it is issued, specify the date no longer valid (June 30), statement that the </w:t>
      </w:r>
      <w:r w:rsidRPr="00FF5E71" w:rsidR="00CA228E">
        <w:rPr>
          <w:rFonts w:ascii="Arial" w:hAnsi="Arial" w:cs="Arial"/>
        </w:rPr>
        <w:t>E</w:t>
      </w:r>
      <w:r w:rsidRPr="00FF5E71">
        <w:rPr>
          <w:rFonts w:ascii="Arial" w:hAnsi="Arial" w:cs="Arial"/>
        </w:rPr>
        <w:t>-stamp is both non-refundable and non-transferable, information that a physical stamp will be mailed after March 1</w:t>
      </w:r>
      <w:r w:rsidRPr="00FF5E71" w:rsidR="009842B8">
        <w:rPr>
          <w:rFonts w:ascii="Arial" w:hAnsi="Arial" w:cs="Arial"/>
        </w:rPr>
        <w:t>0</w:t>
      </w:r>
      <w:r w:rsidRPr="00FF5E71">
        <w:rPr>
          <w:rFonts w:ascii="Arial" w:hAnsi="Arial" w:cs="Arial"/>
        </w:rPr>
        <w:t xml:space="preserve">, and contact information for the Service’s stamp fulfillment center in the event of questions.  </w:t>
      </w:r>
    </w:p>
    <w:p w:rsidR="0092283D" w:rsidRPr="00FF5E71" w:rsidP="0092283D" w14:paraId="76488E4C" w14:textId="77777777">
      <w:pPr>
        <w:ind w:left="270"/>
        <w:rPr>
          <w:rFonts w:ascii="Arial" w:hAnsi="Arial" w:cs="Arial"/>
        </w:rPr>
      </w:pPr>
    </w:p>
    <w:p w:rsidR="0092283D" w:rsidRPr="00FF5E71" w:rsidP="0092283D" w14:paraId="5888038D" w14:textId="5E5110A2">
      <w:pPr>
        <w:ind w:left="270"/>
        <w:rPr>
          <w:rFonts w:ascii="Arial" w:hAnsi="Arial" w:cs="Arial"/>
        </w:rPr>
      </w:pPr>
      <w:r w:rsidRPr="00FF5E71">
        <w:rPr>
          <w:rFonts w:ascii="Arial" w:hAnsi="Arial" w:cs="Arial"/>
        </w:rPr>
        <w:t>9. The State will not provide or replicate a digital image of the Federal Duck Stamp itself as proof of purchase</w:t>
      </w:r>
      <w:r w:rsidRPr="00FF5E71" w:rsidR="000B0267">
        <w:rPr>
          <w:rFonts w:ascii="Arial" w:hAnsi="Arial" w:cs="Arial"/>
        </w:rPr>
        <w:t xml:space="preserve"> or as part of the </w:t>
      </w:r>
      <w:r w:rsidRPr="00FF5E71" w:rsidR="00CA228E">
        <w:rPr>
          <w:rFonts w:ascii="Arial" w:hAnsi="Arial" w:cs="Arial"/>
        </w:rPr>
        <w:t>E</w:t>
      </w:r>
      <w:r w:rsidRPr="00FF5E71" w:rsidR="000B0267">
        <w:rPr>
          <w:rFonts w:ascii="Arial" w:hAnsi="Arial" w:cs="Arial"/>
        </w:rPr>
        <w:t>-stamp or receipt</w:t>
      </w:r>
      <w:r w:rsidRPr="00FF5E71">
        <w:rPr>
          <w:rFonts w:ascii="Arial" w:hAnsi="Arial" w:cs="Arial"/>
        </w:rPr>
        <w:t xml:space="preserve">. </w:t>
      </w:r>
    </w:p>
    <w:p w:rsidR="0092283D" w:rsidRPr="00FF5E71" w:rsidP="0092283D" w14:paraId="74FD217E" w14:textId="77777777">
      <w:pPr>
        <w:ind w:left="270"/>
        <w:rPr>
          <w:rFonts w:ascii="Arial" w:hAnsi="Arial" w:cs="Arial"/>
        </w:rPr>
      </w:pPr>
    </w:p>
    <w:p w:rsidR="0092283D" w:rsidRPr="00FF5E71" w:rsidP="0092283D" w14:paraId="2DFAE6D8" w14:textId="73E6F4D4">
      <w:pPr>
        <w:ind w:left="270"/>
        <w:rPr>
          <w:rFonts w:ascii="Arial" w:hAnsi="Arial" w:cs="Arial"/>
        </w:rPr>
      </w:pPr>
      <w:r w:rsidRPr="00FF5E71">
        <w:rPr>
          <w:rFonts w:ascii="Arial" w:hAnsi="Arial" w:cs="Arial"/>
        </w:rPr>
        <w:t xml:space="preserve">10. Supply the customer with a breakdown of all fees the State is charging related to their purchased </w:t>
      </w:r>
      <w:r w:rsidRPr="00FF5E71" w:rsidR="00CA228E">
        <w:rPr>
          <w:rFonts w:ascii="Arial" w:hAnsi="Arial" w:cs="Arial"/>
        </w:rPr>
        <w:t>E</w:t>
      </w:r>
      <w:r w:rsidRPr="00FF5E71">
        <w:rPr>
          <w:rFonts w:ascii="Arial" w:hAnsi="Arial" w:cs="Arial"/>
        </w:rPr>
        <w:t xml:space="preserve">-stamp. </w:t>
      </w:r>
    </w:p>
    <w:p w:rsidR="0092283D" w:rsidRPr="00FF5E71" w:rsidP="0092283D" w14:paraId="0D76C0EB" w14:textId="77777777">
      <w:pPr>
        <w:ind w:left="270"/>
        <w:rPr>
          <w:rFonts w:ascii="Arial" w:hAnsi="Arial" w:cs="Arial"/>
        </w:rPr>
      </w:pPr>
    </w:p>
    <w:p w:rsidR="0092283D" w:rsidRPr="00FF5E71" w:rsidP="0092283D" w14:paraId="1FD39FAF" w14:textId="77777777">
      <w:pPr>
        <w:ind w:left="270"/>
        <w:rPr>
          <w:rFonts w:ascii="Arial" w:hAnsi="Arial" w:cs="Arial"/>
        </w:rPr>
      </w:pPr>
      <w:r w:rsidRPr="00FF5E71">
        <w:rPr>
          <w:rFonts w:ascii="Arial" w:hAnsi="Arial" w:cs="Arial"/>
        </w:rPr>
        <w:t xml:space="preserve">11. Inform and provide the customer with the technological assistance necessitated by the State’s licensing system. </w:t>
      </w:r>
    </w:p>
    <w:p w:rsidR="0092283D" w:rsidRPr="00FF5E71" w:rsidP="0092283D" w14:paraId="14A1CBC7" w14:textId="77777777">
      <w:pPr>
        <w:ind w:left="270"/>
        <w:rPr>
          <w:rFonts w:ascii="Arial" w:hAnsi="Arial" w:cs="Arial"/>
        </w:rPr>
      </w:pPr>
    </w:p>
    <w:p w:rsidR="0092283D" w:rsidRPr="00FF5E71" w:rsidP="0092283D" w14:paraId="1E13448C" w14:textId="77777777">
      <w:pPr>
        <w:ind w:left="270"/>
        <w:rPr>
          <w:rFonts w:ascii="Arial" w:hAnsi="Arial" w:cs="Arial"/>
        </w:rPr>
      </w:pPr>
      <w:r w:rsidRPr="00FF5E71">
        <w:rPr>
          <w:rFonts w:ascii="Arial" w:hAnsi="Arial" w:cs="Arial"/>
        </w:rPr>
        <w:t xml:space="preserve">12.  Inform and provide the customer with assistance in the event they need to reprint or otherwise retrieve the State issued proof of purchase in digital or physical form.  </w:t>
      </w:r>
    </w:p>
    <w:p w:rsidR="0092283D" w:rsidRPr="00FF5E71" w:rsidP="0092283D" w14:paraId="64396BA0" w14:textId="77777777">
      <w:pPr>
        <w:ind w:left="270"/>
        <w:rPr>
          <w:rFonts w:ascii="Arial" w:hAnsi="Arial" w:cs="Arial"/>
        </w:rPr>
      </w:pPr>
    </w:p>
    <w:p w:rsidR="0092283D" w:rsidRPr="00FF5E71" w:rsidP="0092283D" w14:paraId="09E2BEE2" w14:textId="5B1EACCB">
      <w:pPr>
        <w:ind w:left="270"/>
        <w:rPr>
          <w:rFonts w:ascii="Arial" w:hAnsi="Arial" w:cs="Arial"/>
        </w:rPr>
      </w:pPr>
      <w:r w:rsidRPr="00FF5E71">
        <w:rPr>
          <w:rFonts w:ascii="Arial" w:hAnsi="Arial" w:cs="Arial"/>
        </w:rPr>
        <w:t>13. Inform customers that all sales of the electronic Federal Duck Stamp are final and non-refundable</w:t>
      </w:r>
      <w:r w:rsidRPr="00FF5E71" w:rsidR="000B0267">
        <w:rPr>
          <w:rFonts w:ascii="Arial" w:hAnsi="Arial" w:cs="Arial"/>
        </w:rPr>
        <w:t xml:space="preserve"> and non-transferable</w:t>
      </w:r>
      <w:r w:rsidRPr="00FF5E71">
        <w:rPr>
          <w:rFonts w:ascii="Arial" w:hAnsi="Arial" w:cs="Arial"/>
        </w:rPr>
        <w:t xml:space="preserve">.  </w:t>
      </w:r>
    </w:p>
    <w:p w:rsidR="0092283D" w:rsidRPr="00FF5E71" w:rsidP="0092283D" w14:paraId="5AC18AD7" w14:textId="77777777">
      <w:pPr>
        <w:ind w:left="270"/>
        <w:rPr>
          <w:rFonts w:ascii="Arial" w:hAnsi="Arial" w:cs="Arial"/>
        </w:rPr>
      </w:pPr>
    </w:p>
    <w:p w:rsidR="0092283D" w:rsidRPr="00FF5E71" w:rsidP="0092283D" w14:paraId="4DF8306C" w14:textId="5B2750B5">
      <w:pPr>
        <w:ind w:left="270"/>
        <w:rPr>
          <w:rFonts w:ascii="Arial" w:hAnsi="Arial" w:cs="Arial"/>
        </w:rPr>
      </w:pPr>
      <w:r w:rsidRPr="00FF5E71">
        <w:rPr>
          <w:rFonts w:ascii="Arial" w:hAnsi="Arial" w:cs="Arial"/>
        </w:rPr>
        <w:t xml:space="preserve">14. Promptly send the name, mailing address, and unique identifier number of all customers who have purchased an </w:t>
      </w:r>
      <w:r w:rsidRPr="00FF5E71" w:rsidR="00CA228E">
        <w:rPr>
          <w:rFonts w:ascii="Arial" w:hAnsi="Arial" w:cs="Arial"/>
        </w:rPr>
        <w:t>E</w:t>
      </w:r>
      <w:r w:rsidRPr="00FF5E71">
        <w:rPr>
          <w:rFonts w:ascii="Arial" w:hAnsi="Arial" w:cs="Arial"/>
        </w:rPr>
        <w:t xml:space="preserve">-stamp to the Service’s designated stamp fulfillment center, through a secure File Transfer Protocol as outlined by the Service and their designated Distributor.  At a minimum, all files will be sent within at least 7 days of purchase by customer; daily file transfer is preferred. </w:t>
      </w:r>
    </w:p>
    <w:p w:rsidR="0092283D" w:rsidRPr="00FF5E71" w:rsidP="0092283D" w14:paraId="456682AA" w14:textId="77777777">
      <w:pPr>
        <w:ind w:left="270"/>
        <w:rPr>
          <w:rFonts w:ascii="Arial" w:hAnsi="Arial" w:cs="Arial"/>
        </w:rPr>
      </w:pPr>
    </w:p>
    <w:p w:rsidR="0092283D" w:rsidRPr="00FF5E71" w:rsidP="0092283D" w14:paraId="08AF8F06" w14:textId="06C2FD94">
      <w:pPr>
        <w:ind w:left="270"/>
        <w:rPr>
          <w:rFonts w:ascii="Arial" w:hAnsi="Arial" w:cs="Arial"/>
        </w:rPr>
      </w:pPr>
      <w:r w:rsidRPr="00FF5E71">
        <w:rPr>
          <w:rFonts w:ascii="Arial" w:hAnsi="Arial" w:cs="Arial"/>
        </w:rPr>
        <w:t xml:space="preserve">15. State will be invoiced </w:t>
      </w:r>
      <w:r w:rsidRPr="00FF5E71" w:rsidR="000B0267">
        <w:rPr>
          <w:rFonts w:ascii="Arial" w:hAnsi="Arial" w:cs="Arial"/>
        </w:rPr>
        <w:t>monthly</w:t>
      </w:r>
      <w:r w:rsidRPr="00FF5E71">
        <w:rPr>
          <w:rFonts w:ascii="Arial" w:hAnsi="Arial" w:cs="Arial"/>
        </w:rPr>
        <w:t xml:space="preserve"> for all sales of Federal Duck Stamps sold through the State’s licensing system during the month.  State will send all payments to the Service’s appointed Distributor as specified in the State’s application, preferably through the specified electronic banking system, in a timely manner.  Partial payments or payments on a quarterly or annual basis will not be allowed.</w:t>
      </w:r>
      <w:r w:rsidRPr="00FF5E71" w:rsidR="000B0267">
        <w:rPr>
          <w:rFonts w:ascii="Arial" w:hAnsi="Arial" w:cs="Arial"/>
        </w:rPr>
        <w:t xml:space="preserve">  </w:t>
      </w:r>
    </w:p>
    <w:p w:rsidR="0092283D" w:rsidRPr="00FF5E71" w:rsidP="0092283D" w14:paraId="520E95CC" w14:textId="77777777">
      <w:pPr>
        <w:ind w:left="270"/>
        <w:rPr>
          <w:rFonts w:ascii="Arial" w:hAnsi="Arial" w:cs="Arial"/>
        </w:rPr>
      </w:pPr>
    </w:p>
    <w:p w:rsidR="0092283D" w:rsidRPr="00FF5E71" w:rsidP="0092283D" w14:paraId="14958AEE" w14:textId="77777777">
      <w:pPr>
        <w:ind w:left="270"/>
        <w:rPr>
          <w:rFonts w:ascii="Arial" w:hAnsi="Arial" w:cs="Arial"/>
        </w:rPr>
      </w:pPr>
      <w:r w:rsidRPr="00FF5E71">
        <w:rPr>
          <w:rFonts w:ascii="Arial" w:hAnsi="Arial" w:cs="Arial"/>
        </w:rPr>
        <w:t xml:space="preserve">16. Provide the State’s own law enforcement personnel with information and updates regarding the issuance and privileges accorded the stamp. </w:t>
      </w:r>
    </w:p>
    <w:p w:rsidR="0092283D" w:rsidRPr="00FF5E71" w:rsidP="0092283D" w14:paraId="47FF7B71" w14:textId="77777777">
      <w:pPr>
        <w:ind w:left="270"/>
        <w:rPr>
          <w:rFonts w:ascii="Arial" w:hAnsi="Arial" w:cs="Arial"/>
        </w:rPr>
      </w:pPr>
    </w:p>
    <w:p w:rsidR="0092283D" w:rsidRPr="00FF5E71" w:rsidP="0092283D" w14:paraId="2F2F739F" w14:textId="77777777">
      <w:pPr>
        <w:ind w:left="270"/>
        <w:rPr>
          <w:rFonts w:ascii="Arial" w:hAnsi="Arial" w:cs="Arial"/>
        </w:rPr>
      </w:pPr>
      <w:r w:rsidRPr="00FF5E71">
        <w:rPr>
          <w:rFonts w:ascii="Arial" w:hAnsi="Arial" w:cs="Arial"/>
        </w:rPr>
        <w:t xml:space="preserve">17. Provide the Service and their Distributor with any updates to laws, regulations or policies related to the State’s electronic licensing system. This includes any changes in third party vendors, customer fees, points of contact, and any technological or financial changes that may affect proper fulfillment and tracking of purchases.     </w:t>
      </w:r>
    </w:p>
    <w:p w:rsidR="0092283D" w:rsidRPr="00FF5E71" w:rsidP="0092283D" w14:paraId="4A735EDF" w14:textId="77777777">
      <w:pPr>
        <w:ind w:left="270"/>
        <w:rPr>
          <w:rFonts w:ascii="Arial" w:hAnsi="Arial" w:cs="Arial"/>
        </w:rPr>
      </w:pPr>
    </w:p>
    <w:p w:rsidR="0092283D" w:rsidRPr="00FF5E71" w:rsidP="0092283D" w14:paraId="470B6F1F" w14:textId="77777777">
      <w:pPr>
        <w:ind w:left="270"/>
        <w:rPr>
          <w:rFonts w:ascii="Arial" w:hAnsi="Arial" w:cs="Arial"/>
        </w:rPr>
      </w:pPr>
      <w:r w:rsidRPr="00FF5E71">
        <w:rPr>
          <w:rFonts w:ascii="Arial" w:hAnsi="Arial" w:cs="Arial"/>
        </w:rPr>
        <w:t xml:space="preserve">18. The State will readily provide information and assist the Service in monitoring and evaluating the efficiency and effectiveness of the program to facilitate customer service and convenience. </w:t>
      </w:r>
    </w:p>
    <w:p w:rsidR="00F95CAD" w:rsidRPr="00FF5E71" w:rsidP="0092283D" w14:paraId="6E4C2DFA" w14:textId="77777777">
      <w:pPr>
        <w:ind w:left="270"/>
        <w:rPr>
          <w:rFonts w:ascii="Arial" w:hAnsi="Arial" w:cs="Arial"/>
        </w:rPr>
      </w:pPr>
    </w:p>
    <w:p w:rsidR="00F95CAD" w:rsidRPr="00FF5E71" w:rsidP="0092283D" w14:paraId="2902C7B9" w14:textId="01416858">
      <w:pPr>
        <w:ind w:left="270"/>
        <w:rPr>
          <w:rFonts w:ascii="Arial" w:hAnsi="Arial" w:cs="Arial"/>
        </w:rPr>
      </w:pPr>
      <w:r w:rsidRPr="00FF5E71">
        <w:rPr>
          <w:rFonts w:ascii="Arial" w:hAnsi="Arial" w:cs="Arial"/>
        </w:rPr>
        <w:t xml:space="preserve">19. Provide </w:t>
      </w:r>
      <w:r w:rsidRPr="00FF5E71" w:rsidR="00EE6514">
        <w:rPr>
          <w:rFonts w:ascii="Arial" w:hAnsi="Arial" w:cs="Arial"/>
        </w:rPr>
        <w:t xml:space="preserve">customers </w:t>
      </w:r>
      <w:r w:rsidRPr="00FF5E71">
        <w:rPr>
          <w:rFonts w:ascii="Arial" w:hAnsi="Arial" w:cs="Arial"/>
        </w:rPr>
        <w:t xml:space="preserve">Federal </w:t>
      </w:r>
      <w:r w:rsidRPr="00FF5E71" w:rsidR="00EE6514">
        <w:rPr>
          <w:rFonts w:ascii="Arial" w:hAnsi="Arial" w:cs="Arial"/>
        </w:rPr>
        <w:t xml:space="preserve">Electronic </w:t>
      </w:r>
      <w:r w:rsidRPr="00FF5E71">
        <w:rPr>
          <w:rFonts w:ascii="Arial" w:hAnsi="Arial" w:cs="Arial"/>
        </w:rPr>
        <w:t xml:space="preserve">Duck Stamp purchasing options for at least 9 months </w:t>
      </w:r>
      <w:r w:rsidRPr="00FF5E71" w:rsidR="00EE6514">
        <w:rPr>
          <w:rFonts w:ascii="Arial" w:hAnsi="Arial" w:cs="Arial"/>
        </w:rPr>
        <w:t>each year covering the period of August 1 through April 30.</w:t>
      </w:r>
    </w:p>
    <w:p w:rsidR="0092283D" w:rsidRPr="00FF5E71" w:rsidP="0092283D" w14:paraId="1CB2D780" w14:textId="77777777">
      <w:pPr>
        <w:rPr>
          <w:rFonts w:ascii="Arial" w:hAnsi="Arial" w:cs="Arial"/>
        </w:rPr>
      </w:pPr>
    </w:p>
    <w:p w:rsidR="0092283D" w:rsidRPr="00FF5E71" w:rsidP="0092283D" w14:paraId="05A26058" w14:textId="77777777">
      <w:pPr>
        <w:rPr>
          <w:rFonts w:ascii="Arial" w:hAnsi="Arial" w:cs="Arial"/>
        </w:rPr>
      </w:pPr>
      <w:r w:rsidRPr="00FF5E71">
        <w:rPr>
          <w:rFonts w:ascii="Arial" w:hAnsi="Arial" w:cs="Arial"/>
        </w:rPr>
        <w:t>V. GENERAL PROVISIONS</w:t>
      </w:r>
    </w:p>
    <w:p w:rsidR="0092283D" w:rsidRPr="00FF5E71" w:rsidP="00110EB0" w14:paraId="4156B7E8" w14:textId="07E03E3B">
      <w:pPr>
        <w:ind w:left="720" w:hanging="360"/>
        <w:rPr>
          <w:rFonts w:ascii="Arial" w:hAnsi="Arial" w:cs="Arial"/>
        </w:rPr>
      </w:pPr>
      <w:r w:rsidRPr="00FF5E71">
        <w:rPr>
          <w:rFonts w:ascii="Arial" w:hAnsi="Arial" w:cs="Arial"/>
        </w:rPr>
        <w:t>1</w:t>
      </w:r>
      <w:r w:rsidRPr="00FF5E71">
        <w:rPr>
          <w:rFonts w:ascii="Arial" w:hAnsi="Arial" w:cs="Arial"/>
        </w:rPr>
        <w:t xml:space="preserve">.  The Cooperators will mutually establish policies and procedures for handling customer complaints. </w:t>
      </w:r>
    </w:p>
    <w:p w:rsidR="0092283D" w:rsidRPr="00FF5E71" w:rsidP="00110EB0" w14:paraId="36DA1201" w14:textId="77777777">
      <w:pPr>
        <w:ind w:left="720" w:hanging="360"/>
        <w:rPr>
          <w:rFonts w:ascii="Arial" w:hAnsi="Arial" w:cs="Arial"/>
        </w:rPr>
      </w:pPr>
    </w:p>
    <w:p w:rsidR="0092283D" w:rsidRPr="00FF5E71" w:rsidP="00110EB0" w14:paraId="3B4B2DF2" w14:textId="6F397E45">
      <w:pPr>
        <w:ind w:left="720" w:hanging="360"/>
        <w:rPr>
          <w:rFonts w:ascii="Arial" w:hAnsi="Arial" w:cs="Arial"/>
        </w:rPr>
      </w:pPr>
      <w:r w:rsidRPr="00FF5E71">
        <w:rPr>
          <w:rFonts w:ascii="Arial" w:hAnsi="Arial" w:cs="Arial"/>
        </w:rPr>
        <w:t>2</w:t>
      </w:r>
      <w:r w:rsidRPr="00FF5E71">
        <w:rPr>
          <w:rFonts w:ascii="Arial" w:hAnsi="Arial" w:cs="Arial"/>
        </w:rPr>
        <w:t xml:space="preserve">.  The Cooperators will acknowledge the State, Service, Distributors, and the Duck Stamp Office’s cooperation and collaboration in all facets of publicity in any materials referencing the program and other informational materials promoting this partnership. </w:t>
      </w:r>
    </w:p>
    <w:p w:rsidR="0092283D" w:rsidRPr="00FF5E71" w:rsidP="00110EB0" w14:paraId="4E2E5DF4" w14:textId="77777777">
      <w:pPr>
        <w:ind w:left="720" w:hanging="360"/>
        <w:rPr>
          <w:rFonts w:ascii="Arial" w:hAnsi="Arial" w:cs="Arial"/>
        </w:rPr>
      </w:pPr>
    </w:p>
    <w:p w:rsidR="0092283D" w:rsidRPr="00FF5E71" w:rsidP="00110EB0" w14:paraId="63D72697" w14:textId="2E0DDB33">
      <w:pPr>
        <w:ind w:left="720" w:hanging="360"/>
        <w:rPr>
          <w:rFonts w:ascii="Arial" w:hAnsi="Arial" w:cs="Arial"/>
        </w:rPr>
      </w:pPr>
      <w:r w:rsidRPr="00FF5E71">
        <w:rPr>
          <w:rFonts w:ascii="Arial" w:hAnsi="Arial" w:cs="Arial"/>
        </w:rPr>
        <w:t>3</w:t>
      </w:r>
      <w:r w:rsidRPr="00FF5E71">
        <w:rPr>
          <w:rFonts w:ascii="Arial" w:hAnsi="Arial" w:cs="Arial"/>
        </w:rPr>
        <w:t xml:space="preserve">.  State Government Relations staff or other designated contact will work with and assist the Service’s office of Congressional and Legislative Affairs to inform relevant members of Congress about the program, its progress and ultimate results in a timely manner. </w:t>
      </w:r>
    </w:p>
    <w:p w:rsidR="0092283D" w:rsidRPr="00FF5E71" w:rsidP="00110EB0" w14:paraId="4FF05D99" w14:textId="77777777">
      <w:pPr>
        <w:ind w:left="720" w:hanging="360"/>
        <w:rPr>
          <w:rFonts w:ascii="Arial" w:hAnsi="Arial" w:cs="Arial"/>
        </w:rPr>
      </w:pPr>
    </w:p>
    <w:p w:rsidR="0092283D" w:rsidRPr="00FF5E71" w:rsidP="00110EB0" w14:paraId="5343A241" w14:textId="53D190E3">
      <w:pPr>
        <w:ind w:left="720" w:hanging="360"/>
        <w:rPr>
          <w:rFonts w:ascii="Arial" w:hAnsi="Arial" w:cs="Arial"/>
        </w:rPr>
      </w:pPr>
      <w:r w:rsidRPr="00FF5E71">
        <w:rPr>
          <w:rFonts w:ascii="Arial" w:hAnsi="Arial" w:cs="Arial"/>
        </w:rPr>
        <w:t>4</w:t>
      </w:r>
      <w:r w:rsidRPr="00FF5E71">
        <w:rPr>
          <w:rFonts w:ascii="Arial" w:hAnsi="Arial" w:cs="Arial"/>
        </w:rPr>
        <w:t xml:space="preserve">.  Third party partners of either cooperator will seek prior approval of all press releases, advertisements or any other materials produced to announce or promote the </w:t>
      </w:r>
      <w:r w:rsidRPr="00FF5E71" w:rsidR="00BB0089">
        <w:rPr>
          <w:rFonts w:ascii="Arial" w:hAnsi="Arial" w:cs="Arial"/>
        </w:rPr>
        <w:t>E</w:t>
      </w:r>
      <w:r w:rsidRPr="00FF5E71">
        <w:rPr>
          <w:rFonts w:ascii="Arial" w:hAnsi="Arial" w:cs="Arial"/>
        </w:rPr>
        <w:t xml:space="preserve">-stamp program and are subject to the same review conditions as the agreement’s primary cooperators. This does not prevent third parties from publishing the availability of the stamp at their location. </w:t>
      </w:r>
    </w:p>
    <w:p w:rsidR="0092283D" w:rsidRPr="00FF5E71" w:rsidP="00110EB0" w14:paraId="64B47220" w14:textId="77777777">
      <w:pPr>
        <w:ind w:left="720" w:hanging="360"/>
        <w:rPr>
          <w:rFonts w:ascii="Arial" w:hAnsi="Arial" w:cs="Arial"/>
        </w:rPr>
      </w:pPr>
    </w:p>
    <w:p w:rsidR="0092283D" w:rsidRPr="00FF5E71" w:rsidP="00110EB0" w14:paraId="798B1FA5" w14:textId="7BBEEF30">
      <w:pPr>
        <w:ind w:left="720" w:hanging="360"/>
        <w:rPr>
          <w:rFonts w:ascii="Arial" w:hAnsi="Arial" w:cs="Arial"/>
        </w:rPr>
      </w:pPr>
      <w:r w:rsidRPr="00FF5E71">
        <w:rPr>
          <w:rFonts w:ascii="Arial" w:hAnsi="Arial" w:cs="Arial"/>
        </w:rPr>
        <w:t>5</w:t>
      </w:r>
      <w:r w:rsidRPr="00FF5E71">
        <w:rPr>
          <w:rFonts w:ascii="Arial" w:hAnsi="Arial" w:cs="Arial"/>
        </w:rPr>
        <w:t xml:space="preserve">.  The Cooperators may meet virtually or in person, either for individually scheduled meetings or in conjunction with another regularly scheduled meeting, to assess the program, provide program updates, and evaluate program efficiency.  </w:t>
      </w:r>
    </w:p>
    <w:p w:rsidR="0092283D" w:rsidRPr="00FF5E71" w:rsidP="00110EB0" w14:paraId="6949FDF7" w14:textId="77777777">
      <w:pPr>
        <w:ind w:left="720" w:hanging="360"/>
        <w:rPr>
          <w:rFonts w:ascii="Arial" w:hAnsi="Arial" w:cs="Arial"/>
        </w:rPr>
      </w:pPr>
    </w:p>
    <w:p w:rsidR="0092283D" w:rsidRPr="00FF5E71" w:rsidP="00110EB0" w14:paraId="56A0E4D7" w14:textId="613D77FA">
      <w:pPr>
        <w:ind w:left="720" w:hanging="360"/>
        <w:rPr>
          <w:rFonts w:ascii="Arial" w:hAnsi="Arial" w:cs="Arial"/>
        </w:rPr>
      </w:pPr>
      <w:r w:rsidRPr="00FF5E71">
        <w:rPr>
          <w:rFonts w:ascii="Arial" w:hAnsi="Arial" w:cs="Arial"/>
        </w:rPr>
        <w:t>6</w:t>
      </w:r>
      <w:r w:rsidRPr="00FF5E71">
        <w:rPr>
          <w:rFonts w:ascii="Arial" w:hAnsi="Arial" w:cs="Arial"/>
        </w:rPr>
        <w:t xml:space="preserve">.  The Cooperators will obtain mutual approval for any press release concerning this MOU which refers to the Department of the Interior or any bureau or employee (by name or title), or the State agency or its employees. The specific text, layout, photographs, etc. of the proposed release must be submitted for review and approved by both Cooperators prior to publication. </w:t>
      </w:r>
    </w:p>
    <w:p w:rsidR="0092283D" w:rsidRPr="00FF5E71" w:rsidP="0092283D" w14:paraId="7577EC76" w14:textId="77777777">
      <w:pPr>
        <w:rPr>
          <w:rFonts w:ascii="Arial" w:hAnsi="Arial" w:cs="Arial"/>
        </w:rPr>
      </w:pPr>
    </w:p>
    <w:p w:rsidR="0092283D" w:rsidRPr="00FF5E71" w:rsidP="0092283D" w14:paraId="4A91EAD6" w14:textId="59174384">
      <w:pPr>
        <w:rPr>
          <w:rFonts w:ascii="Arial" w:hAnsi="Arial" w:cs="Arial"/>
        </w:rPr>
      </w:pPr>
      <w:r w:rsidRPr="00FF5E71">
        <w:rPr>
          <w:rFonts w:ascii="Arial" w:hAnsi="Arial" w:cs="Arial"/>
        </w:rPr>
        <w:t>VI.  ADMINSTRATIVE PROVISIONS</w:t>
      </w:r>
    </w:p>
    <w:p w:rsidR="0092283D" w:rsidRPr="00FF5E71" w:rsidP="00110EB0" w14:paraId="5AEB0243" w14:textId="7864B8D0">
      <w:pPr>
        <w:ind w:left="720" w:hanging="360"/>
        <w:rPr>
          <w:rFonts w:ascii="Arial" w:hAnsi="Arial" w:cs="Arial"/>
        </w:rPr>
      </w:pPr>
      <w:r w:rsidRPr="00FF5E71">
        <w:rPr>
          <w:rFonts w:ascii="Arial" w:hAnsi="Arial" w:cs="Arial"/>
        </w:rPr>
        <w:t>1</w:t>
      </w:r>
      <w:r w:rsidRPr="00FF5E71">
        <w:rPr>
          <w:rFonts w:ascii="Arial" w:hAnsi="Arial" w:cs="Arial"/>
        </w:rPr>
        <w:t xml:space="preserve">.  Nothing in this MOU shall obligate the State, Service, or the United States to any current or future expenditure of resources in the absence or in advance of the availability of appropriations. </w:t>
      </w:r>
    </w:p>
    <w:p w:rsidR="0092283D" w:rsidRPr="00FF5E71" w:rsidP="00110EB0" w14:paraId="04C29B1C" w14:textId="77777777">
      <w:pPr>
        <w:ind w:left="720" w:hanging="360"/>
        <w:rPr>
          <w:rFonts w:ascii="Arial" w:hAnsi="Arial" w:cs="Arial"/>
        </w:rPr>
      </w:pPr>
    </w:p>
    <w:p w:rsidR="0092283D" w:rsidRPr="00FF5E71" w:rsidP="00110EB0" w14:paraId="38C541B0" w14:textId="31763F8B">
      <w:pPr>
        <w:ind w:left="720" w:hanging="360"/>
        <w:rPr>
          <w:rFonts w:ascii="Arial" w:hAnsi="Arial" w:cs="Arial"/>
        </w:rPr>
      </w:pPr>
      <w:r w:rsidRPr="00FF5E71">
        <w:rPr>
          <w:rFonts w:ascii="Arial" w:hAnsi="Arial" w:cs="Arial"/>
        </w:rPr>
        <w:t>2</w:t>
      </w:r>
      <w:r w:rsidRPr="00FF5E71">
        <w:rPr>
          <w:rFonts w:ascii="Arial" w:hAnsi="Arial" w:cs="Arial"/>
        </w:rPr>
        <w:t xml:space="preserve">.  This MOU is neither a fiscal nor a funds obligation document. Any endeavor involving reimbursement or contribution of funds between the Cooperators will be handled in accordance with applicable laws, regulations, and procedures including those for Government procurement and printing.  </w:t>
      </w:r>
    </w:p>
    <w:p w:rsidR="0092283D" w:rsidRPr="00FF5E71" w:rsidP="00110EB0" w14:paraId="0275BF7A" w14:textId="77777777">
      <w:pPr>
        <w:ind w:left="720" w:hanging="360"/>
        <w:rPr>
          <w:rFonts w:ascii="Arial" w:hAnsi="Arial" w:cs="Arial"/>
        </w:rPr>
      </w:pPr>
    </w:p>
    <w:p w:rsidR="0092283D" w:rsidRPr="00FF5E71" w:rsidP="00110EB0" w14:paraId="7A3F6A2F" w14:textId="177C1953">
      <w:pPr>
        <w:ind w:left="720" w:hanging="360"/>
        <w:rPr>
          <w:rFonts w:ascii="Arial" w:hAnsi="Arial" w:cs="Arial"/>
        </w:rPr>
      </w:pPr>
      <w:r w:rsidRPr="00FF5E71">
        <w:rPr>
          <w:rFonts w:ascii="Arial" w:hAnsi="Arial" w:cs="Arial"/>
        </w:rPr>
        <w:t>3</w:t>
      </w:r>
      <w:r w:rsidRPr="00FF5E71">
        <w:rPr>
          <w:rFonts w:ascii="Arial" w:hAnsi="Arial" w:cs="Arial"/>
        </w:rPr>
        <w:t xml:space="preserve">.  This MOU is subject to all applicable Federal laws, regulations, and guidelines, and nothing in this MOU is </w:t>
      </w:r>
      <w:r w:rsidRPr="00FF5E71">
        <w:rPr>
          <w:rFonts w:ascii="Arial" w:hAnsi="Arial" w:cs="Arial"/>
        </w:rPr>
        <w:t xml:space="preserve">intended to conflict with any existing law, regulation, or guideline of the United States including any policy or procedure of the Department of the Interior or the Service. </w:t>
      </w:r>
    </w:p>
    <w:p w:rsidR="0092283D" w:rsidRPr="00FF5E71" w:rsidP="00110EB0" w14:paraId="6DD97620" w14:textId="77777777">
      <w:pPr>
        <w:ind w:left="720" w:hanging="360"/>
        <w:rPr>
          <w:rFonts w:ascii="Arial" w:hAnsi="Arial" w:cs="Arial"/>
        </w:rPr>
      </w:pPr>
    </w:p>
    <w:p w:rsidR="0092283D" w:rsidRPr="00FF5E71" w:rsidP="00110EB0" w14:paraId="4A958D81" w14:textId="66D88D94">
      <w:pPr>
        <w:ind w:left="720" w:hanging="360"/>
        <w:rPr>
          <w:rFonts w:ascii="Arial" w:hAnsi="Arial" w:cs="Arial"/>
        </w:rPr>
      </w:pPr>
      <w:r w:rsidRPr="00FF5E71">
        <w:rPr>
          <w:rFonts w:ascii="Arial" w:hAnsi="Arial" w:cs="Arial"/>
        </w:rPr>
        <w:t>4</w:t>
      </w:r>
      <w:r w:rsidRPr="00FF5E71">
        <w:rPr>
          <w:rFonts w:ascii="Arial" w:hAnsi="Arial" w:cs="Arial"/>
        </w:rPr>
        <w:t xml:space="preserve">.  The Service and the State agree to be responsible for damages to their own property and injuries to their own employees and volunteers.  </w:t>
      </w:r>
    </w:p>
    <w:p w:rsidR="0092283D" w:rsidRPr="00FF5E71" w:rsidP="00110EB0" w14:paraId="66626CA5" w14:textId="77777777">
      <w:pPr>
        <w:ind w:left="720" w:hanging="360"/>
        <w:rPr>
          <w:rFonts w:ascii="Arial" w:hAnsi="Arial" w:cs="Arial"/>
        </w:rPr>
      </w:pPr>
    </w:p>
    <w:p w:rsidR="0092283D" w:rsidRPr="00FF5E71" w:rsidP="00110EB0" w14:paraId="68EEED86" w14:textId="7E745B8D">
      <w:pPr>
        <w:ind w:left="720" w:hanging="360"/>
        <w:rPr>
          <w:rFonts w:ascii="Arial" w:hAnsi="Arial" w:cs="Arial"/>
        </w:rPr>
      </w:pPr>
      <w:r w:rsidRPr="00FF5E71">
        <w:rPr>
          <w:rFonts w:ascii="Arial" w:hAnsi="Arial" w:cs="Arial"/>
        </w:rPr>
        <w:t>5</w:t>
      </w:r>
      <w:r w:rsidRPr="00FF5E71">
        <w:rPr>
          <w:rFonts w:ascii="Arial" w:hAnsi="Arial" w:cs="Arial"/>
        </w:rPr>
        <w:t xml:space="preserve">.  Cooperators agree to assume liability for any and all claims by third parties arising from the acts or omissions of their respective employees or representatives to the greatest extent provided by law. </w:t>
      </w:r>
    </w:p>
    <w:p w:rsidR="0092283D" w:rsidRPr="00FF5E71" w:rsidP="00110EB0" w14:paraId="311B29FD" w14:textId="77777777">
      <w:pPr>
        <w:ind w:left="720" w:hanging="360"/>
        <w:rPr>
          <w:rFonts w:ascii="Arial" w:hAnsi="Arial" w:cs="Arial"/>
        </w:rPr>
      </w:pPr>
    </w:p>
    <w:p w:rsidR="0092283D" w:rsidRPr="00FF5E71" w:rsidP="00110EB0" w14:paraId="7A268F7F" w14:textId="1EF06062">
      <w:pPr>
        <w:ind w:left="720" w:hanging="360"/>
        <w:rPr>
          <w:rFonts w:ascii="Arial" w:hAnsi="Arial" w:cs="Arial"/>
        </w:rPr>
      </w:pPr>
      <w:r w:rsidRPr="00FF5E71">
        <w:rPr>
          <w:rFonts w:ascii="Arial" w:hAnsi="Arial" w:cs="Arial"/>
        </w:rPr>
        <w:t>6</w:t>
      </w:r>
      <w:r w:rsidRPr="00FF5E71">
        <w:rPr>
          <w:rFonts w:ascii="Arial" w:hAnsi="Arial" w:cs="Arial"/>
        </w:rPr>
        <w:t xml:space="preserve">.  This MOU is not intended to create an exclusive relationship between the Service and the State with respect to promoting the public awareness of the Federal Duck Stamp and the importance of the Federal Duck Stamp program administered by the Service. </w:t>
      </w:r>
    </w:p>
    <w:p w:rsidR="0092283D" w:rsidRPr="00FF5E71" w:rsidP="00110EB0" w14:paraId="345BEB01" w14:textId="77777777">
      <w:pPr>
        <w:ind w:left="720" w:hanging="360"/>
        <w:rPr>
          <w:rFonts w:ascii="Arial" w:hAnsi="Arial" w:cs="Arial"/>
        </w:rPr>
      </w:pPr>
    </w:p>
    <w:p w:rsidR="0092283D" w:rsidRPr="00FF5E71" w:rsidP="00110EB0" w14:paraId="145439FD" w14:textId="662AC99E">
      <w:pPr>
        <w:ind w:left="720" w:hanging="360"/>
        <w:rPr>
          <w:rFonts w:ascii="Arial" w:hAnsi="Arial" w:cs="Arial"/>
        </w:rPr>
      </w:pPr>
      <w:r w:rsidRPr="00FF5E71">
        <w:rPr>
          <w:rFonts w:ascii="Arial" w:hAnsi="Arial" w:cs="Arial"/>
        </w:rPr>
        <w:t>7</w:t>
      </w:r>
      <w:r w:rsidRPr="00FF5E71">
        <w:rPr>
          <w:rFonts w:ascii="Arial" w:hAnsi="Arial" w:cs="Arial"/>
        </w:rPr>
        <w:t xml:space="preserve">.  Nothing in this MOU may be interpreted to imply that the United States, the Department of the Interior, or the Service endorses any product, service, or policy of the State. The State will not take any action or make any statement that implies such an endorsement. </w:t>
      </w:r>
    </w:p>
    <w:p w:rsidR="0092283D" w:rsidRPr="00FF5E71" w:rsidP="00110EB0" w14:paraId="7E416B7C" w14:textId="77777777">
      <w:pPr>
        <w:ind w:left="720" w:hanging="360"/>
        <w:rPr>
          <w:rFonts w:ascii="Arial" w:hAnsi="Arial" w:cs="Arial"/>
        </w:rPr>
      </w:pPr>
    </w:p>
    <w:p w:rsidR="0092283D" w:rsidRPr="00FF5E71" w:rsidP="00110EB0" w14:paraId="2EC56650" w14:textId="2A98185B">
      <w:pPr>
        <w:ind w:left="720" w:hanging="360"/>
        <w:rPr>
          <w:rFonts w:ascii="Arial" w:hAnsi="Arial" w:cs="Arial"/>
        </w:rPr>
      </w:pPr>
      <w:r w:rsidRPr="00FF5E71">
        <w:rPr>
          <w:rFonts w:ascii="Arial" w:hAnsi="Arial" w:cs="Arial"/>
        </w:rPr>
        <w:t>8</w:t>
      </w:r>
      <w:r w:rsidRPr="00FF5E71">
        <w:rPr>
          <w:rFonts w:ascii="Arial" w:hAnsi="Arial" w:cs="Arial"/>
        </w:rPr>
        <w:t xml:space="preserve">.  During the performance of this MOU, the participants agree to abide by the terms of the U.S. Department of the Interior-Civil Rights Assurance Certification, nondiscrimination, and will not discriminate against any person because of race, color, religion, sex, or national origin.  The participants will take affirmative action to ensure that applicants are employed without regard to their race, color, sexual orientation, national origin, disabilities, religion, age, or sex. </w:t>
      </w:r>
    </w:p>
    <w:p w:rsidR="0092283D" w:rsidRPr="00FF5E71" w:rsidP="0092283D" w14:paraId="324A0355" w14:textId="77777777">
      <w:pPr>
        <w:rPr>
          <w:rFonts w:ascii="Arial" w:hAnsi="Arial" w:cs="Arial"/>
        </w:rPr>
      </w:pPr>
    </w:p>
    <w:p w:rsidR="0092283D" w:rsidRPr="00FF5E71" w:rsidP="0092283D" w14:paraId="5C6EA506" w14:textId="77777777">
      <w:pPr>
        <w:rPr>
          <w:rFonts w:ascii="Arial" w:hAnsi="Arial" w:cs="Arial"/>
        </w:rPr>
      </w:pPr>
      <w:r w:rsidRPr="00FF5E71">
        <w:rPr>
          <w:rFonts w:ascii="Arial" w:hAnsi="Arial" w:cs="Arial"/>
        </w:rPr>
        <w:t>VII. PERIOD OF MOU</w:t>
      </w:r>
    </w:p>
    <w:p w:rsidR="0092283D" w:rsidRPr="00FF5E71" w:rsidP="00110EB0" w14:paraId="1BBDCC85" w14:textId="023CF8FE">
      <w:pPr>
        <w:ind w:left="720" w:hanging="360"/>
        <w:rPr>
          <w:rFonts w:ascii="Arial" w:hAnsi="Arial" w:cs="Arial"/>
        </w:rPr>
      </w:pPr>
      <w:r w:rsidRPr="00FF5E71">
        <w:rPr>
          <w:rFonts w:ascii="Arial" w:hAnsi="Arial" w:cs="Arial"/>
        </w:rPr>
        <w:t>1</w:t>
      </w:r>
      <w:r w:rsidRPr="00FF5E71">
        <w:rPr>
          <w:rFonts w:ascii="Arial" w:hAnsi="Arial" w:cs="Arial"/>
        </w:rPr>
        <w:t xml:space="preserve">.  The parties agree to extend the original agreement for a period of 3 years beginning July 1, </w:t>
      </w:r>
      <w:r w:rsidR="0090756B">
        <w:rPr>
          <w:rFonts w:ascii="Arial" w:hAnsi="Arial" w:cs="Arial"/>
        </w:rPr>
        <w:t>20##</w:t>
      </w:r>
      <w:r w:rsidRPr="00FF5E71">
        <w:rPr>
          <w:rFonts w:ascii="Arial" w:hAnsi="Arial" w:cs="Arial"/>
        </w:rPr>
        <w:t xml:space="preserve"> and ending on June 30, </w:t>
      </w:r>
      <w:r w:rsidR="0090756B">
        <w:rPr>
          <w:rFonts w:ascii="Arial" w:hAnsi="Arial" w:cs="Arial"/>
        </w:rPr>
        <w:t>20##</w:t>
      </w:r>
      <w:r w:rsidRPr="00FF5E71">
        <w:rPr>
          <w:rFonts w:ascii="Arial" w:hAnsi="Arial" w:cs="Arial"/>
        </w:rPr>
        <w:t xml:space="preserve"> after which this MOU may be extended</w:t>
      </w:r>
    </w:p>
    <w:p w:rsidR="0092283D" w:rsidRPr="00FF5E71" w:rsidP="00110EB0" w14:paraId="5B5BCF06" w14:textId="77777777">
      <w:pPr>
        <w:ind w:left="720" w:hanging="360"/>
        <w:rPr>
          <w:rFonts w:ascii="Arial" w:hAnsi="Arial" w:cs="Arial"/>
        </w:rPr>
      </w:pPr>
    </w:p>
    <w:p w:rsidR="0092283D" w:rsidRPr="00FF5E71" w:rsidP="00110EB0" w14:paraId="6C2208AC" w14:textId="6967B051">
      <w:pPr>
        <w:ind w:left="720" w:hanging="360"/>
        <w:rPr>
          <w:rFonts w:ascii="Arial" w:hAnsi="Arial" w:cs="Arial"/>
        </w:rPr>
      </w:pPr>
      <w:r w:rsidRPr="00FF5E71">
        <w:rPr>
          <w:rFonts w:ascii="Arial" w:hAnsi="Arial" w:cs="Arial"/>
        </w:rPr>
        <w:t>2</w:t>
      </w:r>
      <w:r w:rsidRPr="00FF5E71">
        <w:rPr>
          <w:rFonts w:ascii="Arial" w:hAnsi="Arial" w:cs="Arial"/>
        </w:rPr>
        <w:t xml:space="preserve">.  This agreement may be modified, amended, or supplemented </w:t>
      </w:r>
      <w:r w:rsidRPr="00FF5E71" w:rsidR="007D72AE">
        <w:rPr>
          <w:rFonts w:ascii="Arial" w:hAnsi="Arial" w:cs="Arial"/>
        </w:rPr>
        <w:t xml:space="preserve">at any time </w:t>
      </w:r>
      <w:r w:rsidRPr="00FF5E71">
        <w:rPr>
          <w:rFonts w:ascii="Arial" w:hAnsi="Arial" w:cs="Arial"/>
        </w:rPr>
        <w:t>by the agreement of both the Service and the State. The cooperators agree to seek a mutually acceptable schedule to negotiate any modifications in the agreement.</w:t>
      </w:r>
    </w:p>
    <w:p w:rsidR="0092283D" w:rsidRPr="00FF5E71" w:rsidP="00110EB0" w14:paraId="70B3931C" w14:textId="77777777">
      <w:pPr>
        <w:ind w:left="720" w:hanging="360"/>
        <w:rPr>
          <w:rFonts w:ascii="Arial" w:hAnsi="Arial" w:cs="Arial"/>
        </w:rPr>
      </w:pPr>
    </w:p>
    <w:p w:rsidR="0092283D" w:rsidRPr="00FF5E71" w:rsidP="00110EB0" w14:paraId="341F9747" w14:textId="4CBDE593">
      <w:pPr>
        <w:ind w:left="720" w:hanging="360"/>
        <w:rPr>
          <w:rFonts w:ascii="Arial" w:hAnsi="Arial" w:cs="Arial"/>
        </w:rPr>
      </w:pPr>
      <w:r w:rsidRPr="00FF5E71">
        <w:rPr>
          <w:rFonts w:ascii="Arial" w:hAnsi="Arial" w:cs="Arial"/>
        </w:rPr>
        <w:t>3</w:t>
      </w:r>
      <w:r w:rsidRPr="00FF5E71">
        <w:rPr>
          <w:rFonts w:ascii="Arial" w:hAnsi="Arial" w:cs="Arial"/>
        </w:rPr>
        <w:t xml:space="preserve">.  Either party may terminate this agreement by providing the other party with thirty (30) days written notice. In the event that one party provides the other party with notice of its intention to terminate, either party may ask for a meeting to discuss any issues and attempt to resolve any differences.  </w:t>
      </w:r>
    </w:p>
    <w:p w:rsidR="0092283D" w:rsidRPr="00FF5E71" w:rsidP="00110EB0" w14:paraId="3AFB4D3E" w14:textId="77777777">
      <w:pPr>
        <w:ind w:left="720" w:hanging="360"/>
        <w:rPr>
          <w:rFonts w:ascii="Arial" w:hAnsi="Arial" w:cs="Arial"/>
        </w:rPr>
      </w:pPr>
    </w:p>
    <w:p w:rsidR="0092283D" w:rsidRPr="00FF5E71" w:rsidP="00110EB0" w14:paraId="55CF242E" w14:textId="740C5247">
      <w:pPr>
        <w:ind w:left="720" w:hanging="360"/>
        <w:rPr>
          <w:rFonts w:ascii="Arial" w:hAnsi="Arial" w:cs="Arial"/>
        </w:rPr>
      </w:pPr>
      <w:r w:rsidRPr="00FF5E71">
        <w:rPr>
          <w:rFonts w:ascii="Arial" w:hAnsi="Arial" w:cs="Arial"/>
        </w:rPr>
        <w:t>4</w:t>
      </w:r>
      <w:r w:rsidRPr="00FF5E71">
        <w:rPr>
          <w:rFonts w:ascii="Arial" w:hAnsi="Arial" w:cs="Arial"/>
        </w:rPr>
        <w:t>.  In the event that the agreement is terminated for cause, the Service may require the State to reapply to be reinstated in the program.</w:t>
      </w:r>
    </w:p>
    <w:p w:rsidR="0092283D" w:rsidRPr="00FF5E71" w:rsidP="00110EB0" w14:paraId="06ABDEB1" w14:textId="77777777">
      <w:pPr>
        <w:ind w:left="720" w:hanging="360"/>
        <w:rPr>
          <w:rFonts w:ascii="Arial" w:hAnsi="Arial" w:cs="Arial"/>
        </w:rPr>
      </w:pPr>
    </w:p>
    <w:p w:rsidR="0092283D" w:rsidRPr="00FF5E71" w:rsidP="00110EB0" w14:paraId="0A8AE7F3" w14:textId="5601461C">
      <w:pPr>
        <w:ind w:left="720" w:hanging="360"/>
        <w:rPr>
          <w:rFonts w:ascii="Arial" w:hAnsi="Arial" w:cs="Arial"/>
        </w:rPr>
      </w:pPr>
      <w:r w:rsidRPr="00FF5E71">
        <w:rPr>
          <w:rFonts w:ascii="Arial" w:hAnsi="Arial" w:cs="Arial"/>
        </w:rPr>
        <w:t>5</w:t>
      </w:r>
      <w:r w:rsidRPr="00FF5E71">
        <w:rPr>
          <w:rFonts w:ascii="Arial" w:hAnsi="Arial" w:cs="Arial"/>
        </w:rPr>
        <w:t>.  This MOU may be executed in multiple counterparts, each of which shall be deemed an original.</w:t>
      </w:r>
    </w:p>
    <w:p w:rsidR="0092283D" w:rsidRPr="00FF5E71" w:rsidP="00110EB0" w14:paraId="0DF0F8DF" w14:textId="77777777">
      <w:pPr>
        <w:ind w:left="720" w:hanging="360"/>
        <w:rPr>
          <w:rFonts w:ascii="Arial" w:hAnsi="Arial" w:cs="Arial"/>
        </w:rPr>
      </w:pPr>
    </w:p>
    <w:p w:rsidR="0092283D" w:rsidRPr="00FF5E71" w:rsidP="00110EB0" w14:paraId="70884133" w14:textId="2D9A09E3">
      <w:pPr>
        <w:ind w:left="720" w:hanging="360"/>
        <w:rPr>
          <w:rFonts w:ascii="Arial" w:hAnsi="Arial" w:cs="Arial"/>
        </w:rPr>
      </w:pPr>
      <w:r w:rsidRPr="00FF5E71">
        <w:rPr>
          <w:rFonts w:ascii="Arial" w:hAnsi="Arial" w:cs="Arial"/>
        </w:rPr>
        <w:t>6</w:t>
      </w:r>
      <w:r w:rsidRPr="00FF5E71">
        <w:rPr>
          <w:rFonts w:ascii="Arial" w:hAnsi="Arial" w:cs="Arial"/>
        </w:rPr>
        <w:t>.  The cooperators may agree to extend the term of this agreement for an extended period or term provided that the agreement to extend it is in writing and is signed by both parties.</w:t>
      </w:r>
    </w:p>
    <w:p w:rsidR="0092283D" w:rsidRPr="00FF5E71" w:rsidP="0092283D" w14:paraId="363A3897" w14:textId="77777777">
      <w:pPr>
        <w:rPr>
          <w:rFonts w:ascii="Arial" w:hAnsi="Arial" w:cs="Arial"/>
        </w:rPr>
      </w:pPr>
    </w:p>
    <w:p w:rsidR="0092283D" w:rsidRPr="00FF5E71" w:rsidP="0092283D" w14:paraId="1012A0E9" w14:textId="77777777">
      <w:pPr>
        <w:rPr>
          <w:rFonts w:ascii="Arial" w:hAnsi="Arial" w:cs="Arial"/>
        </w:rPr>
      </w:pPr>
      <w:r w:rsidRPr="00FF5E71">
        <w:rPr>
          <w:rFonts w:ascii="Arial" w:hAnsi="Arial" w:cs="Arial"/>
        </w:rPr>
        <w:t>VII. CONTACTS FOR THE PARTIES</w:t>
      </w:r>
    </w:p>
    <w:p w:rsidR="0092283D" w:rsidRPr="00FF5E71" w:rsidP="000F78C2" w14:paraId="35B3CD68" w14:textId="77777777">
      <w:pPr>
        <w:ind w:left="720" w:hanging="360"/>
        <w:rPr>
          <w:rFonts w:ascii="Arial" w:hAnsi="Arial" w:cs="Arial"/>
        </w:rPr>
      </w:pPr>
      <w:r w:rsidRPr="00FF5E71">
        <w:rPr>
          <w:rFonts w:ascii="Arial" w:hAnsi="Arial" w:cs="Arial"/>
        </w:rPr>
        <w:t>A.  Service Contact:</w:t>
      </w:r>
    </w:p>
    <w:p w:rsidR="0092283D" w:rsidRPr="00FF5E71" w:rsidP="000F78C2" w14:paraId="4DDBE28D" w14:textId="1B40CA3C">
      <w:pPr>
        <w:ind w:left="1080"/>
        <w:rPr>
          <w:rFonts w:ascii="Arial" w:hAnsi="Arial" w:cs="Arial"/>
        </w:rPr>
      </w:pPr>
      <w:r>
        <w:rPr>
          <w:rFonts w:ascii="Arial" w:hAnsi="Arial" w:cs="Arial"/>
        </w:rPr>
        <w:t>[Name]</w:t>
      </w:r>
    </w:p>
    <w:p w:rsidR="0092283D" w:rsidRPr="00FF5E71" w:rsidP="000F78C2" w14:paraId="078F17EA" w14:textId="77777777">
      <w:pPr>
        <w:ind w:left="1080"/>
        <w:rPr>
          <w:rFonts w:ascii="Arial" w:hAnsi="Arial" w:cs="Arial"/>
        </w:rPr>
      </w:pPr>
      <w:r w:rsidRPr="00FF5E71">
        <w:rPr>
          <w:rFonts w:ascii="Arial" w:hAnsi="Arial" w:cs="Arial"/>
        </w:rPr>
        <w:t>Chief, Federal Duck Stamp Office</w:t>
      </w:r>
    </w:p>
    <w:p w:rsidR="0092283D" w:rsidRPr="00FF5E71" w:rsidP="000F78C2" w14:paraId="17951393" w14:textId="341A4822">
      <w:pPr>
        <w:ind w:left="1080"/>
        <w:rPr>
          <w:rFonts w:ascii="Arial" w:hAnsi="Arial" w:cs="Arial"/>
        </w:rPr>
      </w:pPr>
      <w:r w:rsidRPr="00FF5E71">
        <w:rPr>
          <w:rFonts w:ascii="Arial" w:hAnsi="Arial" w:cs="Arial"/>
        </w:rPr>
        <w:t xml:space="preserve">5275 Leesburg Pike </w:t>
      </w:r>
      <w:r w:rsidR="0090756B">
        <w:rPr>
          <w:rFonts w:ascii="Arial" w:hAnsi="Arial" w:cs="Arial"/>
        </w:rPr>
        <w:t xml:space="preserve"> </w:t>
      </w:r>
      <w:r w:rsidRPr="00FF5E71">
        <w:rPr>
          <w:rFonts w:ascii="Arial" w:hAnsi="Arial" w:cs="Arial"/>
        </w:rPr>
        <w:t>MS:MB</w:t>
      </w:r>
    </w:p>
    <w:p w:rsidR="0092283D" w:rsidRPr="00FF5E71" w:rsidP="000F78C2" w14:paraId="4D1C9E48" w14:textId="77777777">
      <w:pPr>
        <w:ind w:left="1080"/>
        <w:rPr>
          <w:rFonts w:ascii="Arial" w:hAnsi="Arial" w:cs="Arial"/>
        </w:rPr>
      </w:pPr>
      <w:r w:rsidRPr="00FF5E71">
        <w:rPr>
          <w:rFonts w:ascii="Arial" w:hAnsi="Arial" w:cs="Arial"/>
        </w:rPr>
        <w:t>Falls Church, VA  22041</w:t>
      </w:r>
    </w:p>
    <w:p w:rsidR="0092283D" w:rsidRPr="00FF5E71" w:rsidP="000F78C2" w14:paraId="5DF10C9E" w14:textId="2D33B7AE">
      <w:pPr>
        <w:ind w:left="1080"/>
        <w:rPr>
          <w:rFonts w:ascii="Arial" w:hAnsi="Arial" w:cs="Arial"/>
        </w:rPr>
      </w:pPr>
      <w:r>
        <w:rPr>
          <w:rFonts w:ascii="Arial" w:hAnsi="Arial" w:cs="Arial"/>
        </w:rPr>
        <w:t>[</w:t>
      </w:r>
      <w:r w:rsidRPr="00FF5E71" w:rsidR="00D67BEF">
        <w:rPr>
          <w:rFonts w:ascii="Arial" w:hAnsi="Arial" w:cs="Arial"/>
        </w:rPr>
        <w:t>email</w:t>
      </w:r>
      <w:r w:rsidRPr="00FF5E71">
        <w:rPr>
          <w:rFonts w:ascii="Arial" w:hAnsi="Arial" w:cs="Arial"/>
        </w:rPr>
        <w:t>@fws.gov</w:t>
      </w:r>
      <w:r>
        <w:rPr>
          <w:rFonts w:ascii="Arial" w:hAnsi="Arial" w:cs="Arial"/>
        </w:rPr>
        <w:t>]</w:t>
      </w:r>
    </w:p>
    <w:p w:rsidR="0092283D" w:rsidRPr="00FF5E71" w:rsidP="000F78C2" w14:paraId="037DE8C9" w14:textId="77777777">
      <w:pPr>
        <w:ind w:left="1080"/>
        <w:rPr>
          <w:rFonts w:ascii="Arial" w:hAnsi="Arial" w:cs="Arial"/>
        </w:rPr>
      </w:pPr>
      <w:r w:rsidRPr="00FF5E71">
        <w:rPr>
          <w:rFonts w:ascii="Arial" w:hAnsi="Arial" w:cs="Arial"/>
        </w:rPr>
        <w:t>703-358-2145</w:t>
      </w:r>
    </w:p>
    <w:p w:rsidR="0092283D" w:rsidRPr="00FF5E71" w:rsidP="0092283D" w14:paraId="10582344" w14:textId="77777777">
      <w:pPr>
        <w:rPr>
          <w:rFonts w:ascii="Arial" w:hAnsi="Arial" w:cs="Arial"/>
        </w:rPr>
      </w:pPr>
    </w:p>
    <w:p w:rsidR="0092283D" w:rsidRPr="00FF5E71" w:rsidP="000F78C2" w14:paraId="204D9CAE" w14:textId="0AD02342">
      <w:pPr>
        <w:tabs>
          <w:tab w:val="left" w:pos="360"/>
        </w:tabs>
        <w:ind w:left="720" w:hanging="360"/>
        <w:rPr>
          <w:rFonts w:ascii="Arial" w:hAnsi="Arial" w:cs="Arial"/>
        </w:rPr>
      </w:pPr>
      <w:r w:rsidRPr="00FF5E71">
        <w:rPr>
          <w:rFonts w:ascii="Arial" w:hAnsi="Arial" w:cs="Arial"/>
        </w:rPr>
        <w:t>B.</w:t>
      </w:r>
      <w:r w:rsidRPr="00FF5E71" w:rsidR="000F78C2">
        <w:rPr>
          <w:rFonts w:ascii="Arial" w:hAnsi="Arial" w:cs="Arial"/>
        </w:rPr>
        <w:tab/>
      </w:r>
      <w:r w:rsidRPr="00FF5E71">
        <w:rPr>
          <w:rFonts w:ascii="Arial" w:hAnsi="Arial" w:cs="Arial"/>
        </w:rPr>
        <w:t xml:space="preserve">State Contacts: </w:t>
      </w:r>
    </w:p>
    <w:p w:rsidR="0092283D" w:rsidRPr="00FF5E71" w:rsidP="000F78C2" w14:paraId="5C8082CB" w14:textId="1F1CC69F">
      <w:pPr>
        <w:tabs>
          <w:tab w:val="left" w:pos="4860"/>
          <w:tab w:val="left" w:pos="7920"/>
        </w:tabs>
        <w:ind w:left="1080"/>
        <w:rPr>
          <w:rFonts w:ascii="Arial" w:hAnsi="Arial" w:cs="Arial"/>
        </w:rPr>
      </w:pPr>
      <w:r w:rsidRPr="00FF5E71">
        <w:rPr>
          <w:rFonts w:ascii="Arial" w:hAnsi="Arial" w:cs="Arial"/>
        </w:rPr>
        <w:t>Licensing Program Management:</w:t>
      </w:r>
      <w:r w:rsidRPr="00FF5E71" w:rsidR="00110EB0">
        <w:rPr>
          <w:rFonts w:ascii="Arial" w:hAnsi="Arial" w:cs="Arial"/>
        </w:rPr>
        <w:tab/>
        <w:t>IT:</w:t>
      </w:r>
      <w:r w:rsidRPr="00FF5E71" w:rsidR="00110EB0">
        <w:rPr>
          <w:rFonts w:ascii="Arial" w:hAnsi="Arial" w:cs="Arial"/>
        </w:rPr>
        <w:tab/>
        <w:t>Financial:</w:t>
      </w:r>
    </w:p>
    <w:p w:rsidR="0092283D" w:rsidRPr="00FF5E71" w:rsidP="000F78C2" w14:paraId="49269FCE" w14:textId="6925892C">
      <w:pPr>
        <w:tabs>
          <w:tab w:val="left" w:pos="1080"/>
          <w:tab w:val="left" w:pos="4860"/>
          <w:tab w:val="left" w:pos="7920"/>
        </w:tabs>
        <w:ind w:left="720"/>
        <w:rPr>
          <w:rFonts w:ascii="Arial" w:hAnsi="Arial" w:cs="Arial"/>
        </w:rPr>
      </w:pPr>
      <w:r w:rsidRPr="00FF5E71">
        <w:rPr>
          <w:rFonts w:ascii="Arial" w:hAnsi="Arial" w:cs="Arial"/>
        </w:rPr>
        <w:tab/>
      </w:r>
      <w:r w:rsidRPr="00FF5E71">
        <w:rPr>
          <w:rFonts w:ascii="Arial" w:hAnsi="Arial" w:cs="Arial"/>
        </w:rPr>
        <w:t>Name</w:t>
      </w:r>
      <w:r w:rsidRPr="00FF5E71" w:rsidR="00110EB0">
        <w:rPr>
          <w:rFonts w:ascii="Arial" w:hAnsi="Arial" w:cs="Arial"/>
        </w:rPr>
        <w:tab/>
      </w:r>
      <w:r w:rsidRPr="00FF5E71" w:rsidR="00110EB0">
        <w:rPr>
          <w:rFonts w:ascii="Arial" w:hAnsi="Arial" w:cs="Arial"/>
        </w:rPr>
        <w:t>Name</w:t>
      </w:r>
      <w:r w:rsidRPr="00FF5E71" w:rsidR="00110EB0">
        <w:rPr>
          <w:rFonts w:ascii="Arial" w:hAnsi="Arial" w:cs="Arial"/>
        </w:rPr>
        <w:tab/>
      </w:r>
      <w:r w:rsidRPr="00FF5E71" w:rsidR="00110EB0">
        <w:rPr>
          <w:rFonts w:ascii="Arial" w:hAnsi="Arial" w:cs="Arial"/>
        </w:rPr>
        <w:t>Name</w:t>
      </w:r>
    </w:p>
    <w:p w:rsidR="0092283D" w:rsidRPr="00FF5E71" w:rsidP="000F78C2" w14:paraId="69CD778D" w14:textId="600C468F">
      <w:pPr>
        <w:tabs>
          <w:tab w:val="left" w:pos="1080"/>
          <w:tab w:val="left" w:pos="4860"/>
          <w:tab w:val="left" w:pos="7920"/>
        </w:tabs>
        <w:ind w:left="720"/>
        <w:rPr>
          <w:rFonts w:ascii="Arial" w:hAnsi="Arial" w:cs="Arial"/>
        </w:rPr>
      </w:pPr>
      <w:r w:rsidRPr="00FF5E71">
        <w:rPr>
          <w:rFonts w:ascii="Arial" w:hAnsi="Arial" w:cs="Arial"/>
        </w:rPr>
        <w:tab/>
      </w:r>
      <w:r w:rsidRPr="00FF5E71">
        <w:rPr>
          <w:rFonts w:ascii="Arial" w:hAnsi="Arial" w:cs="Arial"/>
        </w:rPr>
        <w:t>Mailing Address</w:t>
      </w:r>
      <w:r w:rsidRPr="00FF5E71" w:rsidR="00110EB0">
        <w:rPr>
          <w:rFonts w:ascii="Arial" w:hAnsi="Arial" w:cs="Arial"/>
        </w:rPr>
        <w:tab/>
        <w:t>Mailing Address</w:t>
      </w:r>
      <w:r w:rsidRPr="00FF5E71" w:rsidR="00110EB0">
        <w:rPr>
          <w:rFonts w:ascii="Arial" w:hAnsi="Arial" w:cs="Arial"/>
        </w:rPr>
        <w:tab/>
        <w:t>Mailing Address</w:t>
      </w:r>
      <w:r w:rsidRPr="00FF5E71" w:rsidR="00110EB0">
        <w:rPr>
          <w:rFonts w:ascii="Arial" w:hAnsi="Arial" w:cs="Arial"/>
        </w:rPr>
        <w:tab/>
      </w:r>
    </w:p>
    <w:p w:rsidR="0092283D" w:rsidRPr="00FF5E71" w:rsidP="000F78C2" w14:paraId="0A7054A3" w14:textId="51FBB32A">
      <w:pPr>
        <w:tabs>
          <w:tab w:val="left" w:pos="1080"/>
          <w:tab w:val="left" w:pos="4860"/>
          <w:tab w:val="left" w:pos="7920"/>
        </w:tabs>
        <w:ind w:left="720"/>
        <w:rPr>
          <w:rFonts w:ascii="Arial" w:hAnsi="Arial" w:cs="Arial"/>
        </w:rPr>
      </w:pPr>
      <w:r w:rsidRPr="00FF5E71">
        <w:rPr>
          <w:rFonts w:ascii="Arial" w:hAnsi="Arial" w:cs="Arial"/>
        </w:rPr>
        <w:tab/>
      </w:r>
      <w:r w:rsidRPr="00FF5E71">
        <w:rPr>
          <w:rFonts w:ascii="Arial" w:hAnsi="Arial" w:cs="Arial"/>
        </w:rPr>
        <w:t>Email</w:t>
      </w:r>
      <w:r w:rsidRPr="00FF5E71" w:rsidR="00110EB0">
        <w:rPr>
          <w:rFonts w:ascii="Arial" w:hAnsi="Arial" w:cs="Arial"/>
        </w:rPr>
        <w:tab/>
      </w:r>
      <w:r w:rsidRPr="00FF5E71" w:rsidR="00110EB0">
        <w:rPr>
          <w:rFonts w:ascii="Arial" w:hAnsi="Arial" w:cs="Arial"/>
        </w:rPr>
        <w:t>Email</w:t>
      </w:r>
      <w:r w:rsidRPr="00FF5E71" w:rsidR="00110EB0">
        <w:rPr>
          <w:rFonts w:ascii="Arial" w:hAnsi="Arial" w:cs="Arial"/>
        </w:rPr>
        <w:tab/>
        <w:t>Email</w:t>
      </w:r>
    </w:p>
    <w:p w:rsidR="0092283D" w:rsidRPr="00FF5E71" w:rsidP="000F78C2" w14:paraId="126BA0B9" w14:textId="40153C95">
      <w:pPr>
        <w:tabs>
          <w:tab w:val="left" w:pos="1080"/>
          <w:tab w:val="left" w:pos="4860"/>
          <w:tab w:val="left" w:pos="7920"/>
        </w:tabs>
        <w:ind w:left="720"/>
        <w:rPr>
          <w:rFonts w:ascii="Arial" w:hAnsi="Arial" w:cs="Arial"/>
        </w:rPr>
      </w:pPr>
      <w:r w:rsidRPr="00FF5E71">
        <w:rPr>
          <w:rFonts w:ascii="Arial" w:hAnsi="Arial" w:cs="Arial"/>
        </w:rPr>
        <w:tab/>
      </w:r>
      <w:r w:rsidRPr="00FF5E71">
        <w:rPr>
          <w:rFonts w:ascii="Arial" w:hAnsi="Arial" w:cs="Arial"/>
        </w:rPr>
        <w:t xml:space="preserve">Phone </w:t>
      </w:r>
      <w:r w:rsidRPr="00FF5E71" w:rsidR="00110EB0">
        <w:rPr>
          <w:rFonts w:ascii="Arial" w:hAnsi="Arial" w:cs="Arial"/>
        </w:rPr>
        <w:tab/>
      </w:r>
      <w:r w:rsidRPr="00FF5E71" w:rsidR="00110EB0">
        <w:rPr>
          <w:rFonts w:ascii="Arial" w:hAnsi="Arial" w:cs="Arial"/>
        </w:rPr>
        <w:t>Phone</w:t>
      </w:r>
      <w:r w:rsidRPr="00FF5E71" w:rsidR="00110EB0">
        <w:rPr>
          <w:rFonts w:ascii="Arial" w:hAnsi="Arial" w:cs="Arial"/>
        </w:rPr>
        <w:tab/>
      </w:r>
      <w:r w:rsidRPr="00FF5E71" w:rsidR="00110EB0">
        <w:rPr>
          <w:rFonts w:ascii="Arial" w:hAnsi="Arial" w:cs="Arial"/>
        </w:rPr>
        <w:t>Phone</w:t>
      </w:r>
    </w:p>
    <w:p w:rsidR="0092283D" w:rsidRPr="00FF5E71" w:rsidP="0092283D" w14:paraId="460192D4" w14:textId="77777777">
      <w:pPr>
        <w:ind w:left="450"/>
        <w:rPr>
          <w:rFonts w:ascii="Arial" w:hAnsi="Arial" w:cs="Arial"/>
        </w:rPr>
      </w:pPr>
    </w:p>
    <w:p w:rsidR="00FA44B9" w:rsidP="0092283D" w14:paraId="2D2E9CA0" w14:textId="77777777">
      <w:pPr>
        <w:rPr>
          <w:rFonts w:ascii="Arial" w:hAnsi="Arial" w:cs="Arial"/>
        </w:rPr>
      </w:pPr>
    </w:p>
    <w:p w:rsidR="0092283D" w:rsidRPr="00FF5E71" w:rsidP="0092283D" w14:paraId="2B49B2C7" w14:textId="54774FEC">
      <w:pPr>
        <w:rPr>
          <w:rFonts w:ascii="Arial" w:hAnsi="Arial" w:cs="Arial"/>
        </w:rPr>
      </w:pPr>
      <w:r w:rsidRPr="00FF5E71">
        <w:rPr>
          <w:rFonts w:ascii="Arial" w:hAnsi="Arial" w:cs="Arial"/>
        </w:rPr>
        <w:t xml:space="preserve">This MOU is entered into by the U.S. Fish and Wildlife Service and The State of this ___ Day of __________, </w:t>
      </w:r>
      <w:r w:rsidR="0090756B">
        <w:rPr>
          <w:rFonts w:ascii="Arial" w:hAnsi="Arial" w:cs="Arial"/>
        </w:rPr>
        <w:t>20##</w:t>
      </w:r>
      <w:r w:rsidRPr="00FF5E71">
        <w:rPr>
          <w:rFonts w:ascii="Arial" w:hAnsi="Arial" w:cs="Arial"/>
        </w:rPr>
        <w:t>.</w:t>
      </w:r>
    </w:p>
    <w:p w:rsidR="0092283D" w:rsidRPr="00FF5E71" w:rsidP="0092283D" w14:paraId="455C33AA" w14:textId="77777777">
      <w:pPr>
        <w:rPr>
          <w:rFonts w:ascii="Arial" w:hAnsi="Arial" w:cs="Arial"/>
        </w:rPr>
      </w:pPr>
    </w:p>
    <w:p w:rsidR="0092283D" w:rsidRPr="00FF5E71" w:rsidP="0092283D" w14:paraId="7D36E383" w14:textId="77777777">
      <w:pPr>
        <w:rPr>
          <w:rFonts w:ascii="Arial" w:hAnsi="Arial" w:cs="Arial"/>
        </w:rPr>
      </w:pPr>
    </w:p>
    <w:p w:rsidR="0092283D" w:rsidRPr="00FF5E71" w:rsidP="0092283D" w14:paraId="3DC301DD" w14:textId="15C14E7A">
      <w:pPr>
        <w:rPr>
          <w:rFonts w:ascii="Arial" w:hAnsi="Arial" w:cs="Arial"/>
        </w:rPr>
      </w:pPr>
      <w:r w:rsidRPr="00FF5E71">
        <w:rPr>
          <w:rFonts w:ascii="Arial" w:hAnsi="Arial" w:cs="Arial"/>
        </w:rPr>
        <w:t>U.S. Fish and Wildlife Service</w:t>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t xml:space="preserve">State of </w:t>
      </w:r>
    </w:p>
    <w:p w:rsidR="0092283D" w:rsidRPr="00FF5E71" w:rsidP="0092283D" w14:paraId="7D2B5D10" w14:textId="77777777">
      <w:pPr>
        <w:rPr>
          <w:rFonts w:ascii="Arial" w:hAnsi="Arial" w:cs="Arial"/>
        </w:rPr>
      </w:pPr>
    </w:p>
    <w:p w:rsidR="00110EB0" w:rsidRPr="00FF5E71" w:rsidP="0092283D" w14:paraId="465054AC" w14:textId="77777777">
      <w:pPr>
        <w:rPr>
          <w:rFonts w:ascii="Arial" w:hAnsi="Arial" w:cs="Arial"/>
        </w:rPr>
      </w:pPr>
    </w:p>
    <w:p w:rsidR="0092283D" w:rsidRPr="00FF5E71" w:rsidP="0092283D" w14:paraId="039E3098" w14:textId="77777777">
      <w:pPr>
        <w:rPr>
          <w:rFonts w:ascii="Arial" w:hAnsi="Arial" w:cs="Arial"/>
        </w:rPr>
      </w:pPr>
    </w:p>
    <w:p w:rsidR="0092283D" w:rsidRPr="00FF5E71" w:rsidP="0092283D" w14:paraId="66BADB68" w14:textId="33EC614F">
      <w:pPr>
        <w:rPr>
          <w:rFonts w:ascii="Arial" w:hAnsi="Arial" w:cs="Arial"/>
        </w:rPr>
      </w:pPr>
      <w:r w:rsidRPr="00FF5E71">
        <w:rPr>
          <w:rFonts w:ascii="Arial" w:hAnsi="Arial" w:cs="Arial"/>
        </w:rPr>
        <w:t>_______________________________</w:t>
      </w:r>
      <w:r w:rsidRPr="00FF5E71">
        <w:rPr>
          <w:rFonts w:ascii="Arial" w:hAnsi="Arial" w:cs="Arial"/>
        </w:rPr>
        <w:tab/>
      </w:r>
      <w:r w:rsidRPr="00FF5E71">
        <w:rPr>
          <w:rFonts w:ascii="Arial" w:hAnsi="Arial" w:cs="Arial"/>
        </w:rPr>
        <w:tab/>
      </w:r>
      <w:r w:rsidRPr="00FF5E71">
        <w:rPr>
          <w:rFonts w:ascii="Arial" w:hAnsi="Arial" w:cs="Arial"/>
        </w:rPr>
        <w:tab/>
        <w:t>_____________________________</w:t>
      </w:r>
    </w:p>
    <w:p w:rsidR="0092283D" w:rsidRPr="00FF5E71" w:rsidP="0092283D" w14:paraId="29801AB8" w14:textId="6BE7D1DC">
      <w:pPr>
        <w:rPr>
          <w:rFonts w:ascii="Arial" w:hAnsi="Arial" w:cs="Arial"/>
        </w:rPr>
      </w:pPr>
      <w:r>
        <w:rPr>
          <w:rFonts w:ascii="Arial" w:hAnsi="Arial" w:cs="Arial"/>
        </w:rPr>
        <w:t>[Name]</w:t>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Pr>
          <w:rFonts w:ascii="Arial" w:hAnsi="Arial" w:cs="Arial"/>
        </w:rPr>
        <w:tab/>
      </w:r>
      <w:r>
        <w:rPr>
          <w:rFonts w:ascii="Arial" w:hAnsi="Arial" w:cs="Arial"/>
        </w:rPr>
        <w:t>[Name]</w:t>
      </w:r>
      <w:r w:rsidRPr="00FF5E71">
        <w:rPr>
          <w:rFonts w:ascii="Arial" w:hAnsi="Arial" w:cs="Arial"/>
        </w:rPr>
        <w:t xml:space="preserve"> </w:t>
      </w:r>
    </w:p>
    <w:p w:rsidR="0092283D" w:rsidRPr="00FF5E71" w:rsidP="0092283D" w14:paraId="328DDAF0" w14:textId="70C22EB5">
      <w:pPr>
        <w:rPr>
          <w:rFonts w:ascii="Arial" w:hAnsi="Arial" w:cs="Arial"/>
        </w:rPr>
      </w:pPr>
      <w:r w:rsidRPr="00FF5E71">
        <w:rPr>
          <w:rFonts w:ascii="Arial" w:hAnsi="Arial" w:cs="Arial"/>
        </w:rPr>
        <w:t>Assistant Director Migratory Bird Program</w:t>
      </w:r>
      <w:r w:rsidRPr="00FF5E71">
        <w:rPr>
          <w:rFonts w:ascii="Arial" w:hAnsi="Arial" w:cs="Arial"/>
        </w:rPr>
        <w:tab/>
      </w:r>
      <w:r w:rsidRPr="00FF5E71">
        <w:rPr>
          <w:rFonts w:ascii="Arial" w:hAnsi="Arial" w:cs="Arial"/>
        </w:rPr>
        <w:tab/>
        <w:t xml:space="preserve">Position </w:t>
      </w:r>
    </w:p>
    <w:p w:rsidR="0092283D" w:rsidRPr="00FF5E71" w:rsidP="0092283D" w14:paraId="0714F7B7" w14:textId="278AE008">
      <w:pPr>
        <w:rPr>
          <w:rFonts w:ascii="Arial" w:hAnsi="Arial" w:cs="Arial"/>
        </w:rPr>
      </w:pPr>
      <w:r w:rsidRPr="00FF5E71">
        <w:rPr>
          <w:rFonts w:ascii="Arial" w:hAnsi="Arial" w:cs="Arial"/>
        </w:rPr>
        <w:t>U.S. Fish and Wildlife Service</w:t>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t>Department/Division</w:t>
      </w:r>
    </w:p>
    <w:p w:rsidR="0092283D" w:rsidRPr="00FF5E71" w:rsidP="0092283D" w14:paraId="4A6FE8BE" w14:textId="6486C818">
      <w:pPr>
        <w:rPr>
          <w:rFonts w:ascii="Arial" w:hAnsi="Arial" w:cs="Arial"/>
        </w:rPr>
      </w:pPr>
      <w:r w:rsidRPr="00FF5E71">
        <w:rPr>
          <w:rFonts w:ascii="Arial" w:hAnsi="Arial" w:cs="Arial"/>
        </w:rPr>
        <w:t>5275 Leesburg Pike MS:MB</w:t>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t>Mailing Address</w:t>
      </w:r>
    </w:p>
    <w:p w:rsidR="0092283D" w:rsidRPr="00FF5E71" w:rsidP="0092283D" w14:paraId="4240A2E1" w14:textId="21B721C1">
      <w:pPr>
        <w:rPr>
          <w:rFonts w:ascii="Arial" w:hAnsi="Arial" w:cs="Arial"/>
        </w:rPr>
      </w:pPr>
      <w:r w:rsidRPr="00FF5E71">
        <w:rPr>
          <w:rFonts w:ascii="Arial" w:hAnsi="Arial" w:cs="Arial"/>
        </w:rPr>
        <w:t>Falls Church, VA  22041</w:t>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t>City, State  Zip</w:t>
      </w:r>
    </w:p>
    <w:p w:rsidR="0092283D" w:rsidRPr="00FF5E71" w:rsidP="0092283D" w14:paraId="44B5741F" w14:textId="77777777">
      <w:pPr>
        <w:rPr>
          <w:rFonts w:ascii="Arial" w:hAnsi="Arial" w:cs="Arial"/>
        </w:rPr>
      </w:pP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t xml:space="preserve"> </w:t>
      </w:r>
    </w:p>
    <w:p w:rsidR="0092283D" w:rsidRPr="00FF5E71" w:rsidP="0092283D" w14:paraId="00348FB3" w14:textId="77777777">
      <w:pPr>
        <w:rPr>
          <w:rFonts w:ascii="Arial" w:hAnsi="Arial" w:cs="Arial"/>
        </w:rPr>
      </w:pP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r w:rsidRPr="00FF5E71">
        <w:rPr>
          <w:rFonts w:ascii="Arial" w:hAnsi="Arial" w:cs="Arial"/>
        </w:rPr>
        <w:tab/>
      </w:r>
    </w:p>
    <w:p w:rsidR="0092283D" w:rsidRPr="00FF5E71" w:rsidP="0092283D" w14:paraId="7CBBAC9B" w14:textId="77777777">
      <w:pPr>
        <w:rPr>
          <w:rFonts w:ascii="Arial" w:hAnsi="Arial" w:cs="Arial"/>
        </w:rPr>
      </w:pPr>
    </w:p>
    <w:p w:rsidR="0092283D" w:rsidRPr="00FF5E71" w:rsidP="0092283D" w14:paraId="46D9A4FA" w14:textId="7B3B61CC">
      <w:pPr>
        <w:rPr>
          <w:rFonts w:ascii="Arial" w:hAnsi="Arial" w:cs="Arial"/>
        </w:rPr>
      </w:pPr>
      <w:r w:rsidRPr="00FF5E71">
        <w:rPr>
          <w:rFonts w:ascii="Arial" w:hAnsi="Arial" w:cs="Arial"/>
        </w:rPr>
        <w:t xml:space="preserve">Date of Execution:  _________________________, </w:t>
      </w:r>
      <w:r w:rsidR="0090756B">
        <w:rPr>
          <w:rFonts w:ascii="Arial" w:hAnsi="Arial" w:cs="Arial"/>
        </w:rPr>
        <w:t>20##</w:t>
      </w:r>
    </w:p>
    <w:p w:rsidR="00590318" w:rsidRPr="00FF5E71" w14:paraId="7A53B181" w14:textId="77777777">
      <w:pPr>
        <w:widowControl/>
        <w:rPr>
          <w:rFonts w:ascii="Arial" w:hAnsi="Arial" w:eastAsiaTheme="majorEastAsia" w:cs="Arial"/>
          <w:b/>
          <w:bCs/>
          <w:color w:val="365F91" w:themeColor="accent1" w:themeShade="BF"/>
        </w:rPr>
      </w:pPr>
      <w:bookmarkStart w:id="5" w:name="_Toc89269779"/>
      <w:r w:rsidRPr="00FF5E71">
        <w:rPr>
          <w:rFonts w:ascii="Arial" w:hAnsi="Arial" w:cs="Arial"/>
        </w:rPr>
        <w:br w:type="page"/>
      </w:r>
    </w:p>
    <w:p w:rsidR="00EA3E53" w:rsidRPr="005240E7" w:rsidP="0092283D" w14:paraId="3C5CD8B3" w14:textId="11A82302">
      <w:pPr>
        <w:pStyle w:val="Heading1"/>
        <w:rPr>
          <w:rFonts w:cs="Arial"/>
        </w:rPr>
      </w:pPr>
      <w:r w:rsidRPr="00110EB0">
        <w:rPr>
          <w:rFonts w:cs="Arial"/>
        </w:rPr>
        <w:t>E</w:t>
      </w:r>
      <w:r w:rsidRPr="00110EB0" w:rsidR="00686ADF">
        <w:rPr>
          <w:rFonts w:cs="Arial"/>
        </w:rPr>
        <w:t>valuation Methodology</w:t>
      </w:r>
      <w:bookmarkEnd w:id="5"/>
    </w:p>
    <w:p w:rsidR="00EA3E53" w:rsidRPr="005240E7" w:rsidP="00EA3E53" w14:paraId="417D8F41" w14:textId="77777777">
      <w:pPr>
        <w:widowControl/>
        <w:tabs>
          <w:tab w:val="left" w:pos="720"/>
          <w:tab w:val="left" w:pos="5760"/>
        </w:tabs>
        <w:rPr>
          <w:rFonts w:ascii="Arial" w:hAnsi="Arial" w:cs="Arial"/>
          <w:bCs/>
        </w:rPr>
      </w:pPr>
    </w:p>
    <w:p w:rsidR="00110EB0" w:rsidRPr="00590318" w:rsidP="00590318" w14:paraId="653BFBB3" w14:textId="26B5592A">
      <w:pPr>
        <w:widowControl/>
        <w:tabs>
          <w:tab w:val="left" w:pos="720"/>
          <w:tab w:val="left" w:pos="5760"/>
        </w:tabs>
        <w:rPr>
          <w:rFonts w:ascii="Arial" w:hAnsi="Arial" w:cs="Arial"/>
          <w:bCs/>
        </w:rPr>
      </w:pPr>
      <w:r w:rsidRPr="005240E7">
        <w:rPr>
          <w:rFonts w:ascii="Arial" w:hAnsi="Arial" w:cs="Arial"/>
          <w:bCs/>
        </w:rPr>
        <w:t xml:space="preserve">The minimum requirements for participation in the E-Duck Stamp </w:t>
      </w:r>
      <w:r w:rsidRPr="005240E7" w:rsidR="007D72AE">
        <w:rPr>
          <w:rFonts w:ascii="Arial" w:hAnsi="Arial" w:cs="Arial"/>
          <w:bCs/>
        </w:rPr>
        <w:t xml:space="preserve">program </w:t>
      </w:r>
      <w:r w:rsidRPr="005240E7">
        <w:rPr>
          <w:rFonts w:ascii="Arial" w:hAnsi="Arial" w:cs="Arial"/>
          <w:bCs/>
        </w:rPr>
        <w:t xml:space="preserve">are identified in this section of the Application Package. </w:t>
      </w:r>
      <w:r w:rsidRPr="005240E7" w:rsidR="00D55299">
        <w:rPr>
          <w:rFonts w:ascii="Arial" w:hAnsi="Arial" w:cs="Arial"/>
          <w:bCs/>
        </w:rPr>
        <w:t xml:space="preserve"> </w:t>
      </w:r>
      <w:r w:rsidRPr="005240E7">
        <w:rPr>
          <w:rFonts w:ascii="Arial" w:hAnsi="Arial" w:cs="Arial"/>
          <w:bCs/>
        </w:rPr>
        <w:t>If the State, in its transmittal letter, does not agree to these minimum requirements, the Application will be considered unsatisfactory.</w:t>
      </w:r>
      <w:bookmarkStart w:id="6" w:name="_Toc89269780"/>
    </w:p>
    <w:p w:rsidR="00EA3E53" w:rsidRPr="005240E7" w:rsidP="0092283D" w14:paraId="73049B42" w14:textId="12CD3376">
      <w:pPr>
        <w:pStyle w:val="Heading1"/>
        <w:rPr>
          <w:rFonts w:cs="Arial"/>
        </w:rPr>
      </w:pPr>
      <w:r w:rsidRPr="005240E7">
        <w:rPr>
          <w:rFonts w:cs="Arial"/>
        </w:rPr>
        <w:t>M</w:t>
      </w:r>
      <w:r w:rsidRPr="005240E7" w:rsidR="00686ADF">
        <w:rPr>
          <w:rFonts w:cs="Arial"/>
        </w:rPr>
        <w:t>inimum Requirements</w:t>
      </w:r>
      <w:bookmarkEnd w:id="6"/>
    </w:p>
    <w:p w:rsidR="00EA3E53" w:rsidRPr="005240E7" w:rsidP="00EA3E53" w14:paraId="6D51ACFD" w14:textId="77777777">
      <w:pPr>
        <w:widowControl/>
        <w:tabs>
          <w:tab w:val="left" w:pos="720"/>
          <w:tab w:val="left" w:pos="5760"/>
        </w:tabs>
        <w:rPr>
          <w:rFonts w:ascii="Arial" w:hAnsi="Arial" w:cs="Arial"/>
          <w:bCs/>
        </w:rPr>
      </w:pPr>
    </w:p>
    <w:p w:rsidR="00EA3E53" w:rsidRPr="005240E7" w:rsidP="00EA3E53" w14:paraId="12C53581" w14:textId="765FE46C">
      <w:pPr>
        <w:widowControl/>
        <w:tabs>
          <w:tab w:val="left" w:pos="720"/>
          <w:tab w:val="left" w:pos="5760"/>
        </w:tabs>
        <w:rPr>
          <w:rFonts w:ascii="Arial" w:hAnsi="Arial" w:cs="Arial"/>
          <w:bCs/>
        </w:rPr>
      </w:pPr>
      <w:r w:rsidRPr="005240E7">
        <w:rPr>
          <w:rFonts w:ascii="Arial" w:hAnsi="Arial" w:cs="Arial"/>
          <w:bCs/>
        </w:rPr>
        <w:t xml:space="preserve">No application </w:t>
      </w:r>
      <w:r w:rsidR="007D763A">
        <w:rPr>
          <w:rFonts w:ascii="Arial" w:hAnsi="Arial" w:cs="Arial"/>
          <w:bCs/>
        </w:rPr>
        <w:t>that</w:t>
      </w:r>
      <w:r w:rsidRPr="005240E7">
        <w:rPr>
          <w:rFonts w:ascii="Arial" w:hAnsi="Arial" w:cs="Arial"/>
          <w:bCs/>
        </w:rPr>
        <w:t xml:space="preserve"> fails to meet the minimum requirements as determined by the Director</w:t>
      </w:r>
      <w:r w:rsidR="00307DE5">
        <w:rPr>
          <w:rFonts w:ascii="Arial" w:hAnsi="Arial" w:cs="Arial"/>
          <w:bCs/>
        </w:rPr>
        <w:t xml:space="preserve"> will be considered</w:t>
      </w:r>
      <w:r w:rsidRPr="005240E7">
        <w:rPr>
          <w:rFonts w:ascii="Arial" w:hAnsi="Arial" w:cs="Arial"/>
          <w:bCs/>
        </w:rPr>
        <w:t>. Such minimum requirements will include the following:</w:t>
      </w:r>
    </w:p>
    <w:p w:rsidR="004426F4" w:rsidRPr="005240E7" w:rsidP="00EA3E53" w14:paraId="14B37F40" w14:textId="77777777">
      <w:pPr>
        <w:widowControl/>
        <w:tabs>
          <w:tab w:val="left" w:pos="720"/>
          <w:tab w:val="left" w:pos="5760"/>
        </w:tabs>
        <w:rPr>
          <w:rFonts w:ascii="Arial" w:hAnsi="Arial" w:cs="Arial"/>
          <w:bCs/>
        </w:rPr>
      </w:pPr>
    </w:p>
    <w:p w:rsidR="004426F4" w:rsidRPr="005240E7" w:rsidP="004426F4" w14:paraId="06E098D7" w14:textId="2AC072AE">
      <w:pPr>
        <w:widowControl/>
        <w:tabs>
          <w:tab w:val="left" w:pos="720"/>
          <w:tab w:val="left" w:pos="5760"/>
        </w:tabs>
        <w:ind w:left="720" w:hanging="360"/>
        <w:rPr>
          <w:rFonts w:ascii="Arial" w:hAnsi="Arial" w:cs="Arial"/>
          <w:bCs/>
        </w:rPr>
      </w:pPr>
      <w:r w:rsidRPr="005240E7">
        <w:rPr>
          <w:rFonts w:ascii="Arial" w:hAnsi="Arial" w:cs="Arial"/>
          <w:bCs/>
        </w:rPr>
        <w:t>1.</w:t>
      </w:r>
      <w:r w:rsidRPr="005240E7">
        <w:rPr>
          <w:rFonts w:ascii="Arial" w:hAnsi="Arial" w:cs="Arial"/>
          <w:bCs/>
        </w:rPr>
        <w:tab/>
      </w:r>
      <w:r w:rsidRPr="005240E7">
        <w:rPr>
          <w:rFonts w:ascii="Arial" w:hAnsi="Arial" w:cs="Arial"/>
          <w:bCs/>
        </w:rPr>
        <w:t xml:space="preserve">Issue </w:t>
      </w:r>
      <w:r w:rsidRPr="005240E7" w:rsidR="00341382">
        <w:rPr>
          <w:rFonts w:ascii="Arial" w:hAnsi="Arial" w:cs="Arial"/>
          <w:bCs/>
        </w:rPr>
        <w:t xml:space="preserve">customers proof of purchase of </w:t>
      </w:r>
      <w:r w:rsidRPr="005240E7">
        <w:rPr>
          <w:rFonts w:ascii="Arial" w:hAnsi="Arial" w:cs="Arial"/>
          <w:bCs/>
        </w:rPr>
        <w:t>the Federal Migratory Bird Hunting and Conservation Stamp through its own authorized electronic licensing system.</w:t>
      </w:r>
    </w:p>
    <w:p w:rsidR="004426F4" w:rsidRPr="005240E7" w:rsidP="004426F4" w14:paraId="14C225FA" w14:textId="2B96702F">
      <w:pPr>
        <w:widowControl/>
        <w:tabs>
          <w:tab w:val="left" w:pos="720"/>
          <w:tab w:val="left" w:pos="5760"/>
        </w:tabs>
        <w:ind w:left="720" w:hanging="360"/>
        <w:rPr>
          <w:rFonts w:ascii="Arial" w:hAnsi="Arial" w:cs="Arial"/>
          <w:bCs/>
        </w:rPr>
      </w:pPr>
      <w:r w:rsidRPr="005240E7">
        <w:rPr>
          <w:rFonts w:ascii="Arial" w:hAnsi="Arial" w:cs="Arial"/>
          <w:bCs/>
        </w:rPr>
        <w:t>2.</w:t>
      </w:r>
      <w:r w:rsidRPr="005240E7">
        <w:rPr>
          <w:rFonts w:ascii="Arial" w:hAnsi="Arial" w:cs="Arial"/>
          <w:bCs/>
        </w:rPr>
        <w:tab/>
      </w:r>
      <w:r w:rsidRPr="005240E7">
        <w:rPr>
          <w:rFonts w:ascii="Arial" w:hAnsi="Arial" w:cs="Arial"/>
          <w:bCs/>
        </w:rPr>
        <w:t>Have a goal to provide an effective</w:t>
      </w:r>
      <w:r w:rsidRPr="005240E7" w:rsidR="00341382">
        <w:rPr>
          <w:rFonts w:ascii="Arial" w:hAnsi="Arial" w:cs="Arial"/>
          <w:bCs/>
        </w:rPr>
        <w:t>, transparent,</w:t>
      </w:r>
      <w:r w:rsidRPr="005240E7">
        <w:rPr>
          <w:rFonts w:ascii="Arial" w:hAnsi="Arial" w:cs="Arial"/>
          <w:bCs/>
        </w:rPr>
        <w:t xml:space="preserve"> and convenient means for issuing migratory</w:t>
      </w:r>
      <w:r w:rsidRPr="005240E7" w:rsidR="007604B5">
        <w:rPr>
          <w:rFonts w:ascii="Arial" w:hAnsi="Arial" w:cs="Arial"/>
          <w:bCs/>
        </w:rPr>
        <w:t xml:space="preserve"> </w:t>
      </w:r>
      <w:r w:rsidRPr="005240E7">
        <w:rPr>
          <w:rFonts w:ascii="Arial" w:hAnsi="Arial" w:cs="Arial"/>
          <w:bCs/>
        </w:rPr>
        <w:t>bird hunting and conservation stamps</w:t>
      </w:r>
      <w:r w:rsidRPr="005240E7" w:rsidR="00341382">
        <w:rPr>
          <w:rFonts w:ascii="Arial" w:hAnsi="Arial" w:cs="Arial"/>
          <w:bCs/>
        </w:rPr>
        <w:t xml:space="preserve"> to any interested customer</w:t>
      </w:r>
      <w:r w:rsidRPr="005240E7">
        <w:rPr>
          <w:rFonts w:ascii="Arial" w:hAnsi="Arial" w:cs="Arial"/>
          <w:bCs/>
        </w:rPr>
        <w:t>.</w:t>
      </w:r>
    </w:p>
    <w:p w:rsidR="004426F4" w:rsidRPr="005240E7" w:rsidP="004426F4" w14:paraId="69922DBA" w14:textId="77777777">
      <w:pPr>
        <w:widowControl/>
        <w:tabs>
          <w:tab w:val="left" w:pos="720"/>
          <w:tab w:val="left" w:pos="5760"/>
        </w:tabs>
        <w:ind w:left="720" w:hanging="360"/>
        <w:rPr>
          <w:rFonts w:ascii="Arial" w:hAnsi="Arial" w:cs="Arial"/>
          <w:bCs/>
        </w:rPr>
      </w:pPr>
      <w:r w:rsidRPr="005240E7">
        <w:rPr>
          <w:rFonts w:ascii="Arial" w:hAnsi="Arial" w:cs="Arial"/>
          <w:bCs/>
        </w:rPr>
        <w:t>3.</w:t>
      </w:r>
      <w:r w:rsidRPr="005240E7">
        <w:rPr>
          <w:rFonts w:ascii="Arial" w:hAnsi="Arial" w:cs="Arial"/>
          <w:bCs/>
        </w:rPr>
        <w:tab/>
      </w:r>
      <w:r w:rsidRPr="005240E7">
        <w:rPr>
          <w:rFonts w:ascii="Arial" w:hAnsi="Arial" w:cs="Arial"/>
          <w:bCs/>
        </w:rPr>
        <w:t>Have as another goal to increase the availability of those stamps and to meet the State’s customer satisfaction objectives.</w:t>
      </w:r>
    </w:p>
    <w:p w:rsidR="004426F4" w:rsidRPr="005240E7" w:rsidP="004426F4" w14:paraId="267097AA" w14:textId="7F336D95">
      <w:pPr>
        <w:widowControl/>
        <w:tabs>
          <w:tab w:val="left" w:pos="720"/>
          <w:tab w:val="left" w:pos="5760"/>
        </w:tabs>
        <w:ind w:left="720" w:hanging="360"/>
        <w:rPr>
          <w:rFonts w:ascii="Arial" w:hAnsi="Arial" w:cs="Arial"/>
          <w:bCs/>
        </w:rPr>
      </w:pPr>
      <w:r w:rsidRPr="005240E7">
        <w:rPr>
          <w:rFonts w:ascii="Arial" w:hAnsi="Arial" w:cs="Arial"/>
          <w:bCs/>
        </w:rPr>
        <w:t>4.</w:t>
      </w:r>
      <w:r w:rsidRPr="005240E7">
        <w:rPr>
          <w:rFonts w:ascii="Arial" w:hAnsi="Arial" w:cs="Arial"/>
          <w:bCs/>
        </w:rPr>
        <w:tab/>
      </w:r>
      <w:r w:rsidRPr="005240E7">
        <w:rPr>
          <w:rFonts w:ascii="Arial" w:hAnsi="Arial" w:cs="Arial"/>
          <w:bCs/>
        </w:rPr>
        <w:t>Support the Duck Stamp as an effective and viable conservation tool</w:t>
      </w:r>
      <w:r w:rsidRPr="005240E7" w:rsidR="00341382">
        <w:rPr>
          <w:rFonts w:ascii="Arial" w:hAnsi="Arial" w:cs="Arial"/>
          <w:bCs/>
        </w:rPr>
        <w:t xml:space="preserve"> </w:t>
      </w:r>
      <w:r w:rsidRPr="005240E7" w:rsidR="00341382">
        <w:rPr>
          <w:rFonts w:ascii="Arial" w:hAnsi="Arial" w:cs="Arial"/>
        </w:rPr>
        <w:t>used for over 90 years to promote habitat conservation within the National Wildlife Refuge System</w:t>
      </w:r>
      <w:r w:rsidRPr="005240E7">
        <w:rPr>
          <w:rFonts w:ascii="Arial" w:hAnsi="Arial" w:cs="Arial"/>
          <w:bCs/>
        </w:rPr>
        <w:t>.</w:t>
      </w:r>
      <w:r w:rsidRPr="005240E7" w:rsidR="00341382">
        <w:rPr>
          <w:rFonts w:ascii="Arial" w:hAnsi="Arial" w:cs="Arial"/>
          <w:bCs/>
        </w:rPr>
        <w:t xml:space="preserve"> Support the tradition, history and art of the printed pictorial Federal Duck Stamp.</w:t>
      </w:r>
    </w:p>
    <w:p w:rsidR="004426F4" w:rsidRPr="005240E7" w:rsidP="004426F4" w14:paraId="43BC3D5C" w14:textId="640ACD8E">
      <w:pPr>
        <w:widowControl/>
        <w:tabs>
          <w:tab w:val="left" w:pos="720"/>
          <w:tab w:val="left" w:pos="5760"/>
        </w:tabs>
        <w:ind w:left="720" w:hanging="360"/>
        <w:rPr>
          <w:rFonts w:ascii="Arial" w:hAnsi="Arial" w:cs="Arial"/>
          <w:bCs/>
        </w:rPr>
      </w:pPr>
      <w:r w:rsidRPr="005240E7">
        <w:rPr>
          <w:rFonts w:ascii="Arial" w:hAnsi="Arial" w:cs="Arial"/>
          <w:bCs/>
        </w:rPr>
        <w:t>5.</w:t>
      </w:r>
      <w:r w:rsidRPr="005240E7">
        <w:rPr>
          <w:rFonts w:ascii="Arial" w:hAnsi="Arial" w:cs="Arial"/>
          <w:bCs/>
        </w:rPr>
        <w:tab/>
      </w:r>
      <w:r w:rsidRPr="005240E7" w:rsidR="00341382">
        <w:rPr>
          <w:rFonts w:ascii="Arial" w:hAnsi="Arial" w:cs="Arial"/>
          <w:bCs/>
        </w:rPr>
        <w:t>N</w:t>
      </w:r>
      <w:r w:rsidRPr="005240E7">
        <w:rPr>
          <w:rFonts w:ascii="Arial" w:hAnsi="Arial" w:cs="Arial"/>
          <w:bCs/>
        </w:rPr>
        <w:t xml:space="preserve">ot </w:t>
      </w:r>
      <w:r w:rsidRPr="005240E7" w:rsidR="00341382">
        <w:rPr>
          <w:rFonts w:ascii="Arial" w:hAnsi="Arial" w:cs="Arial"/>
          <w:bCs/>
        </w:rPr>
        <w:t xml:space="preserve">promote </w:t>
      </w:r>
      <w:r w:rsidRPr="005240E7">
        <w:rPr>
          <w:rFonts w:ascii="Arial" w:hAnsi="Arial" w:cs="Arial"/>
          <w:bCs/>
        </w:rPr>
        <w:t>the electronic stamp as the only choice available to customers</w:t>
      </w:r>
      <w:r w:rsidRPr="005240E7" w:rsidR="00341382">
        <w:rPr>
          <w:rFonts w:ascii="Arial" w:hAnsi="Arial" w:cs="Arial"/>
          <w:bCs/>
        </w:rPr>
        <w:t xml:space="preserve"> in search of the Federal Duck Stamp</w:t>
      </w:r>
      <w:r w:rsidRPr="005240E7">
        <w:rPr>
          <w:rFonts w:ascii="Arial" w:hAnsi="Arial" w:cs="Arial"/>
          <w:bCs/>
        </w:rPr>
        <w:t>.</w:t>
      </w:r>
    </w:p>
    <w:p w:rsidR="004426F4" w:rsidRPr="005240E7" w:rsidP="004426F4" w14:paraId="7BF8EA4E" w14:textId="7C738134">
      <w:pPr>
        <w:widowControl/>
        <w:tabs>
          <w:tab w:val="left" w:pos="720"/>
          <w:tab w:val="left" w:pos="5760"/>
        </w:tabs>
        <w:ind w:left="720" w:hanging="360"/>
        <w:rPr>
          <w:rFonts w:ascii="Arial" w:hAnsi="Arial" w:cs="Arial"/>
          <w:bCs/>
        </w:rPr>
      </w:pPr>
      <w:r w:rsidRPr="005240E7">
        <w:rPr>
          <w:rFonts w:ascii="Arial" w:hAnsi="Arial" w:cs="Arial"/>
          <w:bCs/>
        </w:rPr>
        <w:t>6.</w:t>
      </w:r>
      <w:r w:rsidRPr="005240E7">
        <w:rPr>
          <w:rFonts w:ascii="Arial" w:hAnsi="Arial" w:cs="Arial"/>
          <w:bCs/>
        </w:rPr>
        <w:tab/>
      </w:r>
      <w:r w:rsidRPr="005240E7">
        <w:rPr>
          <w:rFonts w:ascii="Arial" w:hAnsi="Arial" w:cs="Arial"/>
          <w:bCs/>
        </w:rPr>
        <w:t xml:space="preserve">Issue an electronic </w:t>
      </w:r>
      <w:r w:rsidRPr="005240E7" w:rsidR="00341382">
        <w:rPr>
          <w:rFonts w:ascii="Arial" w:hAnsi="Arial" w:cs="Arial"/>
          <w:bCs/>
        </w:rPr>
        <w:t>proof of pu</w:t>
      </w:r>
      <w:r w:rsidRPr="005240E7" w:rsidR="007D72AE">
        <w:rPr>
          <w:rFonts w:ascii="Arial" w:hAnsi="Arial" w:cs="Arial"/>
          <w:bCs/>
        </w:rPr>
        <w:t>r</w:t>
      </w:r>
      <w:r w:rsidRPr="005240E7" w:rsidR="00341382">
        <w:rPr>
          <w:rFonts w:ascii="Arial" w:hAnsi="Arial" w:cs="Arial"/>
          <w:bCs/>
        </w:rPr>
        <w:t xml:space="preserve">chase </w:t>
      </w:r>
      <w:r w:rsidRPr="005240E7">
        <w:rPr>
          <w:rFonts w:ascii="Arial" w:hAnsi="Arial" w:cs="Arial"/>
          <w:bCs/>
        </w:rPr>
        <w:t xml:space="preserve">that contains a </w:t>
      </w:r>
      <w:r w:rsidRPr="005240E7" w:rsidR="00341382">
        <w:rPr>
          <w:rFonts w:ascii="Arial" w:hAnsi="Arial" w:cs="Arial"/>
          <w:bCs/>
        </w:rPr>
        <w:t xml:space="preserve">secure </w:t>
      </w:r>
      <w:r w:rsidRPr="005240E7">
        <w:rPr>
          <w:rFonts w:ascii="Arial" w:hAnsi="Arial" w:cs="Arial"/>
          <w:bCs/>
        </w:rPr>
        <w:t>unique identifier for the individual to whom it is issued</w:t>
      </w:r>
      <w:r w:rsidRPr="005240E7" w:rsidR="007604B5">
        <w:rPr>
          <w:rFonts w:ascii="Arial" w:hAnsi="Arial" w:cs="Arial"/>
          <w:bCs/>
        </w:rPr>
        <w:t xml:space="preserve">, </w:t>
      </w:r>
      <w:r w:rsidRPr="005240E7" w:rsidR="007604B5">
        <w:rPr>
          <w:rFonts w:ascii="Arial" w:hAnsi="Arial" w:cs="Arial"/>
        </w:rPr>
        <w:t xml:space="preserve">specifies the date upon which it is voided, </w:t>
      </w:r>
      <w:r w:rsidRPr="005240E7" w:rsidR="00341382">
        <w:rPr>
          <w:rFonts w:ascii="Arial" w:hAnsi="Arial" w:cs="Arial"/>
        </w:rPr>
        <w:t xml:space="preserve">statement that the </w:t>
      </w:r>
      <w:r w:rsidR="00173B1A">
        <w:rPr>
          <w:rFonts w:ascii="Arial" w:hAnsi="Arial" w:cs="Arial"/>
        </w:rPr>
        <w:t>E</w:t>
      </w:r>
      <w:r w:rsidRPr="005240E7" w:rsidR="00341382">
        <w:rPr>
          <w:rFonts w:ascii="Arial" w:hAnsi="Arial" w:cs="Arial"/>
        </w:rPr>
        <w:t>-stamp is both non-refundable and non-transferable, information that a physical stamp will be mailed after March 1</w:t>
      </w:r>
      <w:r w:rsidRPr="005240E7" w:rsidR="007D72AE">
        <w:rPr>
          <w:rFonts w:ascii="Arial" w:hAnsi="Arial" w:cs="Arial"/>
        </w:rPr>
        <w:t>0</w:t>
      </w:r>
      <w:r w:rsidRPr="005240E7" w:rsidR="00341382">
        <w:rPr>
          <w:rFonts w:ascii="Arial" w:hAnsi="Arial" w:cs="Arial"/>
        </w:rPr>
        <w:t xml:space="preserve">, </w:t>
      </w:r>
      <w:r w:rsidRPr="005240E7" w:rsidR="007604B5">
        <w:rPr>
          <w:rFonts w:ascii="Arial" w:hAnsi="Arial" w:cs="Arial"/>
        </w:rPr>
        <w:t>and contact information for the Service’s stamp fulfillment center</w:t>
      </w:r>
      <w:r w:rsidRPr="005240E7" w:rsidR="00335F8C">
        <w:rPr>
          <w:rFonts w:ascii="Arial" w:hAnsi="Arial" w:cs="Arial"/>
        </w:rPr>
        <w:t xml:space="preserve"> in the event of questions</w:t>
      </w:r>
      <w:r w:rsidRPr="005240E7">
        <w:rPr>
          <w:rFonts w:ascii="Arial" w:hAnsi="Arial" w:cs="Arial"/>
          <w:bCs/>
        </w:rPr>
        <w:t>.</w:t>
      </w:r>
    </w:p>
    <w:p w:rsidR="004426F4" w:rsidRPr="005240E7" w:rsidP="004426F4" w14:paraId="596DFD2D" w14:textId="4A72B3AD">
      <w:pPr>
        <w:widowControl/>
        <w:tabs>
          <w:tab w:val="left" w:pos="720"/>
          <w:tab w:val="left" w:pos="5760"/>
        </w:tabs>
        <w:ind w:left="720" w:hanging="360"/>
        <w:rPr>
          <w:rFonts w:ascii="Arial" w:hAnsi="Arial" w:cs="Arial"/>
          <w:bCs/>
        </w:rPr>
      </w:pPr>
      <w:r w:rsidRPr="005240E7">
        <w:rPr>
          <w:rFonts w:ascii="Arial" w:hAnsi="Arial" w:cs="Arial"/>
          <w:bCs/>
        </w:rPr>
        <w:t>7.</w:t>
      </w:r>
      <w:r w:rsidRPr="005240E7">
        <w:rPr>
          <w:rFonts w:ascii="Arial" w:hAnsi="Arial" w:cs="Arial"/>
          <w:bCs/>
        </w:rPr>
        <w:tab/>
      </w:r>
      <w:r w:rsidRPr="005240E7">
        <w:rPr>
          <w:rFonts w:ascii="Arial" w:hAnsi="Arial" w:cs="Arial"/>
          <w:bCs/>
        </w:rPr>
        <w:t>Supply the customer with a printed proof of purchase</w:t>
      </w:r>
      <w:r w:rsidRPr="005240E7" w:rsidR="00335F8C">
        <w:rPr>
          <w:rFonts w:ascii="Arial" w:hAnsi="Arial" w:cs="Arial"/>
          <w:bCs/>
        </w:rPr>
        <w:t xml:space="preserve"> that accurately shows the breakdown of any fees incurred by the customer in purchasing the Federal Duck Stamp</w:t>
      </w:r>
      <w:r w:rsidRPr="005240E7">
        <w:rPr>
          <w:rFonts w:ascii="Arial" w:hAnsi="Arial" w:cs="Arial"/>
          <w:bCs/>
        </w:rPr>
        <w:t>.</w:t>
      </w:r>
    </w:p>
    <w:p w:rsidR="004426F4" w:rsidRPr="005240E7" w:rsidP="004426F4" w14:paraId="3AE62F28" w14:textId="77777777">
      <w:pPr>
        <w:widowControl/>
        <w:tabs>
          <w:tab w:val="left" w:pos="720"/>
          <w:tab w:val="left" w:pos="5760"/>
        </w:tabs>
        <w:ind w:left="720" w:hanging="360"/>
        <w:rPr>
          <w:rFonts w:ascii="Arial" w:hAnsi="Arial" w:cs="Arial"/>
          <w:bCs/>
        </w:rPr>
      </w:pPr>
      <w:r w:rsidRPr="005240E7">
        <w:rPr>
          <w:rFonts w:ascii="Arial" w:hAnsi="Arial" w:cs="Arial"/>
          <w:bCs/>
        </w:rPr>
        <w:t>8.</w:t>
      </w:r>
      <w:r w:rsidRPr="005240E7">
        <w:rPr>
          <w:rFonts w:ascii="Arial" w:hAnsi="Arial" w:cs="Arial"/>
          <w:bCs/>
        </w:rPr>
        <w:tab/>
      </w:r>
      <w:r w:rsidRPr="005240E7">
        <w:rPr>
          <w:rFonts w:ascii="Arial" w:hAnsi="Arial" w:cs="Arial"/>
          <w:bCs/>
        </w:rPr>
        <w:t>Provide the Service with any updates to laws, regulations or policies related to the State’s Electronic licensing system.</w:t>
      </w:r>
    </w:p>
    <w:p w:rsidR="004426F4" w:rsidRPr="005240E7" w:rsidP="004426F4" w14:paraId="2EE29143" w14:textId="7294549B">
      <w:pPr>
        <w:widowControl/>
        <w:tabs>
          <w:tab w:val="left" w:pos="720"/>
          <w:tab w:val="left" w:pos="5760"/>
        </w:tabs>
        <w:ind w:left="720" w:hanging="360"/>
        <w:rPr>
          <w:rFonts w:ascii="Arial" w:hAnsi="Arial" w:cs="Arial"/>
          <w:bCs/>
        </w:rPr>
      </w:pPr>
      <w:r w:rsidRPr="005240E7">
        <w:rPr>
          <w:rFonts w:ascii="Arial" w:hAnsi="Arial" w:cs="Arial"/>
          <w:bCs/>
        </w:rPr>
        <w:t>9.</w:t>
      </w:r>
      <w:r w:rsidRPr="005240E7">
        <w:rPr>
          <w:rFonts w:ascii="Arial" w:hAnsi="Arial" w:cs="Arial"/>
          <w:bCs/>
        </w:rPr>
        <w:tab/>
      </w:r>
      <w:r w:rsidRPr="005240E7" w:rsidR="00335F8C">
        <w:rPr>
          <w:rFonts w:ascii="Arial" w:hAnsi="Arial" w:cs="Arial"/>
          <w:bCs/>
        </w:rPr>
        <w:t xml:space="preserve">Promptly send </w:t>
      </w:r>
      <w:r w:rsidRPr="005240E7">
        <w:rPr>
          <w:rFonts w:ascii="Arial" w:hAnsi="Arial" w:cs="Arial"/>
          <w:bCs/>
        </w:rPr>
        <w:t xml:space="preserve">sales accounts to </w:t>
      </w:r>
      <w:r w:rsidRPr="005240E7" w:rsidR="00335F8C">
        <w:rPr>
          <w:rFonts w:ascii="Arial" w:hAnsi="Arial" w:cs="Arial"/>
          <w:bCs/>
        </w:rPr>
        <w:t xml:space="preserve">the </w:t>
      </w:r>
      <w:r w:rsidR="00635908">
        <w:rPr>
          <w:rFonts w:ascii="Arial" w:hAnsi="Arial" w:cs="Arial"/>
          <w:bCs/>
        </w:rPr>
        <w:t>Service</w:t>
      </w:r>
      <w:r w:rsidRPr="005240E7" w:rsidR="00635908">
        <w:rPr>
          <w:rFonts w:ascii="Arial" w:hAnsi="Arial" w:cs="Arial"/>
          <w:bCs/>
        </w:rPr>
        <w:t xml:space="preserve"> </w:t>
      </w:r>
      <w:r w:rsidRPr="005240E7" w:rsidR="00335F8C">
        <w:rPr>
          <w:rFonts w:ascii="Arial" w:hAnsi="Arial" w:cs="Arial"/>
          <w:bCs/>
        </w:rPr>
        <w:t xml:space="preserve">Distributor </w:t>
      </w:r>
      <w:r w:rsidRPr="005240E7">
        <w:rPr>
          <w:rFonts w:ascii="Arial" w:hAnsi="Arial" w:cs="Arial"/>
          <w:bCs/>
        </w:rPr>
        <w:t>through a secure File Transfer Protocol as outlined by the fulfillment center, in the Application guidance in Exhibit A.</w:t>
      </w:r>
    </w:p>
    <w:p w:rsidR="004426F4" w:rsidRPr="005240E7" w:rsidP="004426F4" w14:paraId="28C4C5EA" w14:textId="0403FC37">
      <w:pPr>
        <w:widowControl/>
        <w:tabs>
          <w:tab w:val="left" w:pos="720"/>
          <w:tab w:val="left" w:pos="5760"/>
        </w:tabs>
        <w:ind w:left="720" w:hanging="360"/>
        <w:rPr>
          <w:rFonts w:ascii="Arial" w:hAnsi="Arial" w:cs="Arial"/>
          <w:bCs/>
        </w:rPr>
      </w:pPr>
      <w:r w:rsidRPr="005240E7">
        <w:rPr>
          <w:rFonts w:ascii="Arial" w:hAnsi="Arial" w:cs="Arial"/>
          <w:bCs/>
        </w:rPr>
        <w:t>10.</w:t>
      </w:r>
      <w:r w:rsidRPr="005240E7">
        <w:rPr>
          <w:rFonts w:ascii="Arial" w:hAnsi="Arial" w:cs="Arial"/>
          <w:bCs/>
        </w:rPr>
        <w:tab/>
      </w:r>
      <w:r w:rsidRPr="005240E7">
        <w:rPr>
          <w:rFonts w:ascii="Arial" w:hAnsi="Arial" w:cs="Arial"/>
          <w:bCs/>
        </w:rPr>
        <w:t xml:space="preserve">Send all payments to </w:t>
      </w:r>
      <w:r w:rsidRPr="005240E7" w:rsidR="00335F8C">
        <w:rPr>
          <w:rFonts w:ascii="Arial" w:hAnsi="Arial" w:cs="Arial"/>
          <w:bCs/>
        </w:rPr>
        <w:t>the Distributor</w:t>
      </w:r>
      <w:r w:rsidRPr="005240E7">
        <w:rPr>
          <w:rFonts w:ascii="Arial" w:hAnsi="Arial" w:cs="Arial"/>
          <w:bCs/>
        </w:rPr>
        <w:t xml:space="preserve"> as specified in the State’s application, preferably through the specified electronic banking system</w:t>
      </w:r>
      <w:r w:rsidRPr="005240E7" w:rsidR="00335F8C">
        <w:rPr>
          <w:rFonts w:ascii="Arial" w:hAnsi="Arial" w:cs="Arial"/>
          <w:bCs/>
        </w:rPr>
        <w:t xml:space="preserve"> in a timely manner</w:t>
      </w:r>
      <w:r w:rsidRPr="005240E7">
        <w:rPr>
          <w:rFonts w:ascii="Arial" w:hAnsi="Arial" w:cs="Arial"/>
          <w:bCs/>
        </w:rPr>
        <w:t>.</w:t>
      </w:r>
    </w:p>
    <w:p w:rsidR="004426F4" w:rsidRPr="005240E7" w:rsidP="00323050" w14:paraId="4B8CE099" w14:textId="19D19781">
      <w:pPr>
        <w:widowControl/>
        <w:tabs>
          <w:tab w:val="left" w:pos="720"/>
          <w:tab w:val="left" w:pos="5760"/>
        </w:tabs>
        <w:ind w:left="720" w:hanging="360"/>
        <w:rPr>
          <w:rFonts w:ascii="Arial" w:hAnsi="Arial" w:cs="Arial"/>
          <w:bCs/>
        </w:rPr>
      </w:pPr>
      <w:r w:rsidRPr="005240E7">
        <w:rPr>
          <w:rFonts w:ascii="Arial" w:hAnsi="Arial" w:cs="Arial"/>
          <w:bCs/>
        </w:rPr>
        <w:t>11.</w:t>
      </w:r>
      <w:r w:rsidRPr="005240E7">
        <w:rPr>
          <w:rFonts w:ascii="Arial" w:hAnsi="Arial" w:cs="Arial"/>
          <w:bCs/>
        </w:rPr>
        <w:tab/>
      </w:r>
      <w:r w:rsidRPr="005240E7">
        <w:rPr>
          <w:rFonts w:ascii="Arial" w:hAnsi="Arial" w:cs="Arial"/>
          <w:bCs/>
        </w:rPr>
        <w:t>Provide the State's own law enforcement personnel with information and updates regarding the issuance and privileges accorded the stamp.</w:t>
      </w:r>
    </w:p>
    <w:p w:rsidR="00EA3E53" w:rsidRPr="005240E7" w:rsidP="0092283D" w14:paraId="19514458" w14:textId="02859C51">
      <w:pPr>
        <w:pStyle w:val="Heading1"/>
        <w:rPr>
          <w:rFonts w:cs="Arial"/>
        </w:rPr>
      </w:pPr>
      <w:bookmarkStart w:id="7" w:name="_Toc89269781"/>
      <w:r w:rsidRPr="005240E7">
        <w:rPr>
          <w:rFonts w:cs="Arial"/>
        </w:rPr>
        <w:t>S</w:t>
      </w:r>
      <w:r w:rsidRPr="005240E7" w:rsidR="00686ADF">
        <w:rPr>
          <w:rFonts w:cs="Arial"/>
        </w:rPr>
        <w:t>election of the Best Applicants</w:t>
      </w:r>
      <w:bookmarkEnd w:id="7"/>
    </w:p>
    <w:p w:rsidR="004426F4" w:rsidRPr="005240E7" w:rsidP="00EA3E53" w14:paraId="3D8D5FE3" w14:textId="77777777">
      <w:pPr>
        <w:widowControl/>
        <w:tabs>
          <w:tab w:val="left" w:pos="720"/>
          <w:tab w:val="left" w:pos="5760"/>
        </w:tabs>
        <w:rPr>
          <w:rFonts w:ascii="Arial" w:hAnsi="Arial" w:cs="Arial"/>
          <w:bCs/>
        </w:rPr>
      </w:pPr>
    </w:p>
    <w:p w:rsidR="00EA3E53" w:rsidRPr="005240E7" w:rsidP="00EA3E53" w14:paraId="5DB7B590" w14:textId="58EE0046">
      <w:pPr>
        <w:widowControl/>
        <w:tabs>
          <w:tab w:val="left" w:pos="720"/>
          <w:tab w:val="left" w:pos="5760"/>
        </w:tabs>
        <w:rPr>
          <w:rFonts w:ascii="Arial" w:hAnsi="Arial" w:cs="Arial"/>
          <w:bCs/>
        </w:rPr>
      </w:pPr>
      <w:r w:rsidRPr="005240E7">
        <w:rPr>
          <w:rFonts w:ascii="Arial" w:hAnsi="Arial" w:cs="Arial"/>
          <w:bCs/>
        </w:rPr>
        <w:t>In selecting the best applicants, the Director will consider the following principal factors:</w:t>
      </w:r>
    </w:p>
    <w:p w:rsidR="004426F4" w:rsidRPr="005240E7" w:rsidP="00EA3E53" w14:paraId="0258947B" w14:textId="77777777">
      <w:pPr>
        <w:widowControl/>
        <w:tabs>
          <w:tab w:val="left" w:pos="720"/>
          <w:tab w:val="left" w:pos="5760"/>
        </w:tabs>
        <w:rPr>
          <w:rFonts w:ascii="Arial" w:hAnsi="Arial" w:cs="Arial"/>
          <w:bCs/>
        </w:rPr>
      </w:pPr>
    </w:p>
    <w:p w:rsidR="00EA3E53" w:rsidRPr="005240E7" w:rsidP="004426F4" w14:paraId="5869E76D" w14:textId="477E43C3">
      <w:pPr>
        <w:widowControl/>
        <w:tabs>
          <w:tab w:val="left" w:pos="720"/>
          <w:tab w:val="left" w:pos="5760"/>
        </w:tabs>
        <w:ind w:left="720" w:hanging="360"/>
        <w:rPr>
          <w:rFonts w:ascii="Arial" w:hAnsi="Arial" w:cs="Arial"/>
          <w:bCs/>
        </w:rPr>
      </w:pPr>
      <w:r w:rsidRPr="005240E7">
        <w:rPr>
          <w:rFonts w:ascii="Arial" w:hAnsi="Arial" w:cs="Arial"/>
          <w:bCs/>
        </w:rPr>
        <w:t>A.</w:t>
      </w:r>
      <w:r w:rsidRPr="005240E7" w:rsidR="004426F4">
        <w:rPr>
          <w:rFonts w:ascii="Arial" w:hAnsi="Arial" w:cs="Arial"/>
          <w:bCs/>
        </w:rPr>
        <w:tab/>
      </w:r>
      <w:r w:rsidRPr="005240E7">
        <w:rPr>
          <w:rFonts w:ascii="Arial" w:hAnsi="Arial" w:cs="Arial"/>
          <w:bCs/>
        </w:rPr>
        <w:t>The responsiveness of the application to the objectives of providing a cost-effective and convenient means</w:t>
      </w:r>
      <w:r w:rsidRPr="005240E7" w:rsidR="004426F4">
        <w:rPr>
          <w:rFonts w:ascii="Arial" w:hAnsi="Arial" w:cs="Arial"/>
          <w:bCs/>
        </w:rPr>
        <w:t xml:space="preserve"> </w:t>
      </w:r>
      <w:r w:rsidRPr="005240E7">
        <w:rPr>
          <w:rFonts w:ascii="Arial" w:hAnsi="Arial" w:cs="Arial"/>
          <w:bCs/>
        </w:rPr>
        <w:t>for issuing migratory</w:t>
      </w:r>
      <w:r w:rsidRPr="005240E7" w:rsidR="00063D2C">
        <w:rPr>
          <w:rFonts w:ascii="Arial" w:hAnsi="Arial" w:cs="Arial"/>
          <w:bCs/>
        </w:rPr>
        <w:t xml:space="preserve"> </w:t>
      </w:r>
      <w:r w:rsidRPr="005240E7">
        <w:rPr>
          <w:rFonts w:ascii="Arial" w:hAnsi="Arial" w:cs="Arial"/>
          <w:bCs/>
        </w:rPr>
        <w:t>bird hunting and conservation stamps,</w:t>
      </w:r>
    </w:p>
    <w:p w:rsidR="00EA3E53" w:rsidRPr="005240E7" w:rsidP="004426F4" w14:paraId="40FAE2FA" w14:textId="27EF86AD">
      <w:pPr>
        <w:widowControl/>
        <w:tabs>
          <w:tab w:val="left" w:pos="720"/>
          <w:tab w:val="left" w:pos="5760"/>
        </w:tabs>
        <w:ind w:left="720" w:hanging="360"/>
        <w:rPr>
          <w:rFonts w:ascii="Arial" w:hAnsi="Arial" w:cs="Arial"/>
          <w:bCs/>
        </w:rPr>
      </w:pPr>
      <w:r w:rsidRPr="005240E7">
        <w:rPr>
          <w:rFonts w:ascii="Arial" w:hAnsi="Arial" w:cs="Arial"/>
          <w:bCs/>
        </w:rPr>
        <w:t>B.</w:t>
      </w:r>
      <w:r w:rsidRPr="005240E7" w:rsidR="004426F4">
        <w:rPr>
          <w:rFonts w:ascii="Arial" w:hAnsi="Arial" w:cs="Arial"/>
          <w:bCs/>
        </w:rPr>
        <w:tab/>
      </w:r>
      <w:r w:rsidRPr="005240E7">
        <w:rPr>
          <w:rFonts w:ascii="Arial" w:hAnsi="Arial" w:cs="Arial"/>
          <w:bCs/>
        </w:rPr>
        <w:t>The experience and related background of the entity submitting the application, including the past</w:t>
      </w:r>
      <w:r w:rsidRPr="005240E7" w:rsidR="004426F4">
        <w:rPr>
          <w:rFonts w:ascii="Arial" w:hAnsi="Arial" w:cs="Arial"/>
          <w:bCs/>
        </w:rPr>
        <w:t xml:space="preserve"> </w:t>
      </w:r>
      <w:r w:rsidRPr="005240E7">
        <w:rPr>
          <w:rFonts w:ascii="Arial" w:hAnsi="Arial" w:cs="Arial"/>
          <w:bCs/>
        </w:rPr>
        <w:t>performance and expertise of such entity in providing the same or similar services</w:t>
      </w:r>
      <w:r w:rsidRPr="005240E7" w:rsidR="00335F8C">
        <w:rPr>
          <w:rFonts w:ascii="Arial" w:hAnsi="Arial" w:cs="Arial"/>
          <w:bCs/>
        </w:rPr>
        <w:t>, and</w:t>
      </w:r>
    </w:p>
    <w:p w:rsidR="00EA3E53" w:rsidRPr="005240E7" w:rsidP="004426F4" w14:paraId="73E25BF8" w14:textId="30EAAFE8">
      <w:pPr>
        <w:widowControl/>
        <w:tabs>
          <w:tab w:val="left" w:pos="720"/>
          <w:tab w:val="left" w:pos="5760"/>
        </w:tabs>
        <w:ind w:left="720" w:hanging="360"/>
        <w:rPr>
          <w:rFonts w:ascii="Arial" w:hAnsi="Arial" w:cs="Arial"/>
          <w:bCs/>
        </w:rPr>
      </w:pPr>
      <w:r w:rsidRPr="005240E7">
        <w:rPr>
          <w:rFonts w:ascii="Arial" w:hAnsi="Arial" w:cs="Arial"/>
          <w:bCs/>
        </w:rPr>
        <w:t>C.</w:t>
      </w:r>
      <w:r w:rsidRPr="005240E7" w:rsidR="004426F4">
        <w:rPr>
          <w:rFonts w:ascii="Arial" w:hAnsi="Arial" w:cs="Arial"/>
          <w:bCs/>
        </w:rPr>
        <w:tab/>
      </w:r>
      <w:r w:rsidRPr="005240E7">
        <w:rPr>
          <w:rFonts w:ascii="Arial" w:hAnsi="Arial" w:cs="Arial"/>
          <w:bCs/>
        </w:rPr>
        <w:t>The financial capability of the entity submitting the application regarding start-up and maintenance costs.</w:t>
      </w:r>
    </w:p>
    <w:p w:rsidR="004426F4" w:rsidRPr="005240E7" w:rsidP="00EA3E53" w14:paraId="7DCD5351" w14:textId="77777777">
      <w:pPr>
        <w:widowControl/>
        <w:tabs>
          <w:tab w:val="left" w:pos="720"/>
          <w:tab w:val="left" w:pos="5760"/>
        </w:tabs>
        <w:rPr>
          <w:rFonts w:ascii="Arial" w:hAnsi="Arial" w:cs="Arial"/>
          <w:bCs/>
        </w:rPr>
      </w:pPr>
    </w:p>
    <w:p w:rsidR="00EA3E53" w:rsidRPr="005240E7" w:rsidP="00213484" w14:paraId="4DEF406A" w14:textId="035A7014">
      <w:pPr>
        <w:pStyle w:val="Heading2"/>
      </w:pPr>
      <w:bookmarkStart w:id="8" w:name="_Toc89269782"/>
      <w:r w:rsidRPr="005240E7">
        <w:rPr>
          <w:color w:val="365F91" w:themeColor="accent1" w:themeShade="BF"/>
        </w:rPr>
        <w:t>S</w:t>
      </w:r>
      <w:r w:rsidRPr="005240E7" w:rsidR="00686ADF">
        <w:rPr>
          <w:color w:val="365F91" w:themeColor="accent1" w:themeShade="BF"/>
        </w:rPr>
        <w:t>election Criteria</w:t>
      </w:r>
      <w:bookmarkEnd w:id="8"/>
    </w:p>
    <w:p w:rsidR="004426F4" w:rsidRPr="005240E7" w:rsidP="00EA3E53" w14:paraId="77564B5F" w14:textId="77777777">
      <w:pPr>
        <w:widowControl/>
        <w:tabs>
          <w:tab w:val="left" w:pos="720"/>
          <w:tab w:val="left" w:pos="5760"/>
        </w:tabs>
        <w:rPr>
          <w:rFonts w:ascii="Arial" w:hAnsi="Arial" w:cs="Arial"/>
          <w:bCs/>
        </w:rPr>
      </w:pPr>
    </w:p>
    <w:p w:rsidR="00686ADF" w:rsidRPr="005240E7" w:rsidP="00EA3E53" w14:paraId="713C8A00" w14:textId="6E5FD8E4">
      <w:pPr>
        <w:widowControl/>
        <w:tabs>
          <w:tab w:val="left" w:pos="720"/>
          <w:tab w:val="left" w:pos="5760"/>
        </w:tabs>
        <w:rPr>
          <w:rFonts w:ascii="Arial" w:hAnsi="Arial" w:cs="Arial"/>
          <w:bCs/>
        </w:rPr>
      </w:pPr>
      <w:r w:rsidRPr="005240E7">
        <w:rPr>
          <w:rFonts w:ascii="Arial" w:hAnsi="Arial" w:cs="Arial"/>
          <w:bCs/>
        </w:rPr>
        <w:t>The Director will apply the selection factors described in the application by assessing each application under</w:t>
      </w:r>
      <w:r w:rsidRPr="005240E7">
        <w:rPr>
          <w:rFonts w:ascii="Arial" w:hAnsi="Arial" w:cs="Arial"/>
          <w:bCs/>
        </w:rPr>
        <w:t xml:space="preserve"> </w:t>
      </w:r>
      <w:r w:rsidRPr="005240E7">
        <w:rPr>
          <w:rFonts w:ascii="Arial" w:hAnsi="Arial" w:cs="Arial"/>
          <w:bCs/>
        </w:rPr>
        <w:t xml:space="preserve">each of the selection factors on the basis of a yes/no question often with a narrative explanation. </w:t>
      </w:r>
      <w:r w:rsidRPr="005240E7" w:rsidR="00D55299">
        <w:rPr>
          <w:rFonts w:ascii="Arial" w:hAnsi="Arial" w:cs="Arial"/>
          <w:bCs/>
        </w:rPr>
        <w:t xml:space="preserve"> </w:t>
      </w:r>
      <w:r w:rsidRPr="005240E7">
        <w:rPr>
          <w:rFonts w:ascii="Arial" w:hAnsi="Arial" w:cs="Arial"/>
          <w:bCs/>
        </w:rPr>
        <w:t>For each</w:t>
      </w:r>
      <w:r w:rsidRPr="005240E7">
        <w:rPr>
          <w:rFonts w:ascii="Arial" w:hAnsi="Arial" w:cs="Arial"/>
          <w:bCs/>
        </w:rPr>
        <w:t xml:space="preserve"> </w:t>
      </w:r>
      <w:r w:rsidRPr="005240E7">
        <w:rPr>
          <w:rFonts w:ascii="Arial" w:hAnsi="Arial" w:cs="Arial"/>
          <w:bCs/>
        </w:rPr>
        <w:t>selection factor, the Director will evaluate the individual factors on the merits of the application comparing</w:t>
      </w:r>
      <w:r w:rsidRPr="005240E7">
        <w:rPr>
          <w:rFonts w:ascii="Arial" w:hAnsi="Arial" w:cs="Arial"/>
          <w:bCs/>
        </w:rPr>
        <w:t xml:space="preserve"> </w:t>
      </w:r>
      <w:r w:rsidRPr="005240E7">
        <w:rPr>
          <w:rFonts w:ascii="Arial" w:hAnsi="Arial" w:cs="Arial"/>
          <w:bCs/>
        </w:rPr>
        <w:t>them to the other proposals received, if any.</w:t>
      </w:r>
      <w:r w:rsidRPr="005240E7" w:rsidR="00D55299">
        <w:rPr>
          <w:rFonts w:ascii="Arial" w:hAnsi="Arial" w:cs="Arial"/>
          <w:bCs/>
        </w:rPr>
        <w:t xml:space="preserve"> </w:t>
      </w:r>
      <w:r w:rsidRPr="005240E7">
        <w:rPr>
          <w:rFonts w:ascii="Arial" w:hAnsi="Arial" w:cs="Arial"/>
          <w:bCs/>
        </w:rPr>
        <w:t xml:space="preserve"> If there are special concerns with specific factors, please</w:t>
      </w:r>
      <w:r w:rsidRPr="005240E7">
        <w:rPr>
          <w:rFonts w:ascii="Arial" w:hAnsi="Arial" w:cs="Arial"/>
          <w:bCs/>
        </w:rPr>
        <w:t xml:space="preserve"> </w:t>
      </w:r>
      <w:r w:rsidRPr="005240E7">
        <w:rPr>
          <w:rFonts w:ascii="Arial" w:hAnsi="Arial" w:cs="Arial"/>
          <w:bCs/>
        </w:rPr>
        <w:t>elaborate in the narrative section.</w:t>
      </w:r>
    </w:p>
    <w:p w:rsidR="00686ADF" w:rsidRPr="005240E7" w:rsidP="00EA3E53" w14:paraId="68F3A7C7" w14:textId="77777777">
      <w:pPr>
        <w:widowControl/>
        <w:tabs>
          <w:tab w:val="left" w:pos="720"/>
          <w:tab w:val="left" w:pos="5760"/>
        </w:tabs>
        <w:rPr>
          <w:rFonts w:ascii="Arial" w:hAnsi="Arial" w:cs="Arial"/>
          <w:bCs/>
        </w:rPr>
      </w:pPr>
    </w:p>
    <w:p w:rsidR="00C15196" w:rsidRPr="005240E7" w14:paraId="71E8F943" w14:textId="77777777">
      <w:pPr>
        <w:widowControl/>
        <w:rPr>
          <w:rFonts w:ascii="Arial" w:hAnsi="Arial" w:cs="Arial"/>
          <w:bCs/>
        </w:rPr>
      </w:pPr>
      <w:r w:rsidRPr="005240E7">
        <w:rPr>
          <w:rFonts w:ascii="Arial" w:hAnsi="Arial" w:cs="Arial"/>
          <w:bCs/>
        </w:rPr>
        <w:br w:type="page"/>
      </w:r>
    </w:p>
    <w:p w:rsidR="00C15196" w:rsidRPr="005240E7" w:rsidP="00213484" w14:paraId="6D48CB5A" w14:textId="4912D101">
      <w:pPr>
        <w:pStyle w:val="Heading2"/>
        <w:rPr>
          <w:color w:val="365F91" w:themeColor="accent1" w:themeShade="BF"/>
        </w:rPr>
      </w:pPr>
      <w:bookmarkStart w:id="9" w:name="_Toc89269783"/>
      <w:r w:rsidRPr="005240E7">
        <w:rPr>
          <w:color w:val="365F91" w:themeColor="accent1" w:themeShade="BF"/>
        </w:rPr>
        <w:t>Application and Selection Factors</w:t>
      </w:r>
      <w:bookmarkEnd w:id="9"/>
    </w:p>
    <w:p w:rsidR="00C15196" w:rsidRPr="005240E7" w:rsidP="00C15196" w14:paraId="60377B2A" w14:textId="77777777">
      <w:pPr>
        <w:widowControl/>
        <w:tabs>
          <w:tab w:val="left" w:pos="720"/>
          <w:tab w:val="left" w:pos="5760"/>
        </w:tabs>
        <w:rPr>
          <w:rFonts w:ascii="Arial" w:hAnsi="Arial" w:cs="Arial"/>
          <w:bCs/>
        </w:rPr>
      </w:pPr>
    </w:p>
    <w:p w:rsidR="006862A8" w:rsidRPr="005240E7" w:rsidP="006F7FDC" w14:paraId="2F0579A7" w14:textId="6D0C3E04">
      <w:pPr>
        <w:pStyle w:val="Heading3"/>
        <w:rPr>
          <w:rFonts w:cs="Arial"/>
        </w:rPr>
      </w:pPr>
      <w:bookmarkStart w:id="10" w:name="_Toc89269784"/>
      <w:r w:rsidRPr="005240E7">
        <w:rPr>
          <w:rFonts w:cs="Arial"/>
        </w:rPr>
        <w:t>Selection Factor 1 –</w:t>
      </w:r>
      <w:r w:rsidRPr="005240E7" w:rsidR="0047590D">
        <w:rPr>
          <w:rFonts w:cs="Arial"/>
        </w:rPr>
        <w:t xml:space="preserve"> </w:t>
      </w:r>
      <w:r w:rsidRPr="005240E7">
        <w:rPr>
          <w:rFonts w:cs="Arial"/>
        </w:rPr>
        <w:t>The Responsiveness of the Applicant to the Eligibility Requirements of the Program</w:t>
      </w:r>
      <w:bookmarkEnd w:id="10"/>
    </w:p>
    <w:p w:rsidR="006862A8" w:rsidRPr="005240E7" w:rsidP="00C15196" w14:paraId="7DAABF0E" w14:textId="0018BD76">
      <w:pPr>
        <w:widowControl/>
        <w:tabs>
          <w:tab w:val="left" w:pos="720"/>
          <w:tab w:val="left" w:pos="5760"/>
        </w:tabs>
        <w:rPr>
          <w:rFonts w:ascii="Arial" w:hAnsi="Arial" w:cs="Arial"/>
          <w:bCs/>
        </w:rPr>
      </w:pPr>
      <w:r w:rsidRPr="005240E7">
        <w:rPr>
          <w:rFonts w:ascii="Arial" w:hAnsi="Arial" w:cs="Arial"/>
          <w:bCs/>
        </w:rPr>
        <w:t xml:space="preserve">(Scored: Satisfactory/Unsatisfactory) </w:t>
      </w:r>
    </w:p>
    <w:p w:rsidR="006862A8" w:rsidRPr="005240E7" w:rsidP="00C15196" w14:paraId="6A459EA4" w14:textId="77777777">
      <w:pPr>
        <w:widowControl/>
        <w:tabs>
          <w:tab w:val="left" w:pos="720"/>
          <w:tab w:val="left" w:pos="5760"/>
        </w:tabs>
        <w:rPr>
          <w:rFonts w:ascii="Arial" w:hAnsi="Arial" w:cs="Arial"/>
          <w:bCs/>
        </w:rPr>
      </w:pPr>
    </w:p>
    <w:p w:rsidR="00C15196" w:rsidRPr="005240E7" w:rsidP="00C15196" w14:paraId="342E5614" w14:textId="456B09CC">
      <w:pPr>
        <w:widowControl/>
        <w:tabs>
          <w:tab w:val="left" w:pos="720"/>
          <w:tab w:val="left" w:pos="5760"/>
        </w:tabs>
        <w:rPr>
          <w:rFonts w:ascii="Arial" w:hAnsi="Arial" w:cs="Arial"/>
          <w:bCs/>
        </w:rPr>
      </w:pPr>
      <w:r w:rsidRPr="005240E7">
        <w:rPr>
          <w:rFonts w:ascii="Arial" w:hAnsi="Arial" w:cs="Arial"/>
          <w:bCs/>
        </w:rPr>
        <w:t>The Applicant agrees to comply with all terms and conditions in the application package including compliance with all applicable laws under the terms and conditions specified in the draft Memorandum of Understanding.</w:t>
      </w:r>
      <w:r w:rsidRPr="005240E7" w:rsidR="00700B87">
        <w:rPr>
          <w:rFonts w:ascii="Arial" w:hAnsi="Arial" w:cs="Arial"/>
          <w:bCs/>
        </w:rPr>
        <w:t xml:space="preserve">  </w:t>
      </w:r>
      <w:r w:rsidRPr="005240E7" w:rsidR="00700B87">
        <w:rPr>
          <w:rFonts w:ascii="Arial" w:hAnsi="Arial" w:cs="Arial"/>
          <w:bCs/>
        </w:rPr>
        <w:fldChar w:fldCharType="begin">
          <w:ffData>
            <w:name w:val="Check1"/>
            <w:enabled/>
            <w:calcOnExit w:val="0"/>
            <w:checkBox>
              <w:sizeAuto/>
              <w:default w:val="0"/>
            </w:checkBox>
          </w:ffData>
        </w:fldChar>
      </w:r>
      <w:bookmarkStart w:id="11" w:name="Check1"/>
      <w:r w:rsidRPr="005240E7" w:rsidR="00700B87">
        <w:rPr>
          <w:rFonts w:ascii="Arial" w:hAnsi="Arial" w:cs="Arial"/>
          <w:bCs/>
        </w:rPr>
        <w:instrText xml:space="preserve"> FORMCHECKBOX </w:instrText>
      </w:r>
      <w:r w:rsidR="00000000">
        <w:rPr>
          <w:rFonts w:ascii="Arial" w:hAnsi="Arial" w:cs="Arial"/>
          <w:bCs/>
        </w:rPr>
        <w:fldChar w:fldCharType="separate"/>
      </w:r>
      <w:r w:rsidRPr="005240E7" w:rsidR="00700B87">
        <w:rPr>
          <w:rFonts w:ascii="Arial" w:hAnsi="Arial" w:cs="Arial"/>
          <w:bCs/>
        </w:rPr>
        <w:fldChar w:fldCharType="end"/>
      </w:r>
      <w:bookmarkEnd w:id="11"/>
      <w:r w:rsidRPr="005240E7" w:rsidR="00700B87">
        <w:rPr>
          <w:rFonts w:ascii="Arial" w:hAnsi="Arial" w:cs="Arial"/>
          <w:bCs/>
        </w:rPr>
        <w:t xml:space="preserve">  </w:t>
      </w:r>
      <w:r w:rsidRPr="005240E7">
        <w:rPr>
          <w:rFonts w:ascii="Arial" w:hAnsi="Arial" w:cs="Arial"/>
          <w:bCs/>
        </w:rPr>
        <w:t xml:space="preserve">Yes </w:t>
      </w:r>
      <w:r w:rsidRPr="005240E7" w:rsidR="00700B87">
        <w:rPr>
          <w:rFonts w:ascii="Arial" w:hAnsi="Arial" w:cs="Arial"/>
          <w:bCs/>
        </w:rPr>
        <w:t xml:space="preserve">  </w:t>
      </w:r>
      <w:r w:rsidRPr="005240E7" w:rsidR="00700B87">
        <w:rPr>
          <w:rFonts w:ascii="Arial" w:hAnsi="Arial" w:cs="Arial"/>
          <w:bCs/>
        </w:rPr>
        <w:fldChar w:fldCharType="begin">
          <w:ffData>
            <w:name w:val="Check1"/>
            <w:enabled/>
            <w:calcOnExit w:val="0"/>
            <w:checkBox>
              <w:sizeAuto/>
              <w:default w:val="0"/>
            </w:checkBox>
          </w:ffData>
        </w:fldChar>
      </w:r>
      <w:r w:rsidRPr="005240E7" w:rsidR="00700B87">
        <w:rPr>
          <w:rFonts w:ascii="Arial" w:hAnsi="Arial" w:cs="Arial"/>
          <w:bCs/>
        </w:rPr>
        <w:instrText xml:space="preserve"> FORMCHECKBOX </w:instrText>
      </w:r>
      <w:r w:rsidR="00000000">
        <w:rPr>
          <w:rFonts w:ascii="Arial" w:hAnsi="Arial" w:cs="Arial"/>
          <w:bCs/>
        </w:rPr>
        <w:fldChar w:fldCharType="separate"/>
      </w:r>
      <w:r w:rsidRPr="005240E7" w:rsidR="00700B87">
        <w:rPr>
          <w:rFonts w:ascii="Arial" w:hAnsi="Arial" w:cs="Arial"/>
          <w:bCs/>
        </w:rPr>
        <w:fldChar w:fldCharType="end"/>
      </w:r>
      <w:r w:rsidRPr="005240E7" w:rsidR="00700B87">
        <w:rPr>
          <w:rFonts w:ascii="Arial" w:hAnsi="Arial" w:cs="Arial"/>
          <w:bCs/>
        </w:rPr>
        <w:t xml:space="preserve">  </w:t>
      </w:r>
      <w:r w:rsidRPr="005240E7">
        <w:rPr>
          <w:rFonts w:ascii="Arial" w:hAnsi="Arial" w:cs="Arial"/>
          <w:bCs/>
        </w:rPr>
        <w:t>No</w:t>
      </w:r>
    </w:p>
    <w:p w:rsidR="00700B87" w:rsidRPr="005240E7" w:rsidP="00C15196" w14:paraId="71FF28A0" w14:textId="77777777">
      <w:pPr>
        <w:widowControl/>
        <w:tabs>
          <w:tab w:val="left" w:pos="720"/>
          <w:tab w:val="left" w:pos="5760"/>
        </w:tabs>
        <w:rPr>
          <w:rFonts w:ascii="Arial" w:hAnsi="Arial" w:cs="Arial"/>
          <w:bCs/>
        </w:rPr>
      </w:pPr>
    </w:p>
    <w:p w:rsidR="00700B87" w:rsidRPr="005240E7" w:rsidP="00700B87" w14:paraId="5DB42402" w14:textId="77777777">
      <w:pPr>
        <w:widowControl/>
        <w:tabs>
          <w:tab w:val="left" w:pos="720"/>
          <w:tab w:val="left" w:pos="5760"/>
        </w:tabs>
        <w:ind w:left="720" w:hanging="360"/>
        <w:rPr>
          <w:rFonts w:ascii="Arial" w:hAnsi="Arial" w:cs="Arial"/>
          <w:bCs/>
        </w:rPr>
      </w:pPr>
      <w:r w:rsidRPr="005240E7">
        <w:rPr>
          <w:rFonts w:ascii="Arial" w:hAnsi="Arial" w:cs="Arial"/>
          <w:bCs/>
        </w:rPr>
        <w:t>1</w:t>
      </w:r>
      <w:r w:rsidRPr="005240E7" w:rsidR="00C15196">
        <w:rPr>
          <w:rFonts w:ascii="Arial" w:hAnsi="Arial" w:cs="Arial"/>
          <w:bCs/>
        </w:rPr>
        <w:t>A.</w:t>
      </w:r>
      <w:r w:rsidRPr="005240E7">
        <w:rPr>
          <w:rFonts w:ascii="Arial" w:hAnsi="Arial" w:cs="Arial"/>
          <w:bCs/>
        </w:rPr>
        <w:tab/>
      </w:r>
      <w:r w:rsidRPr="005240E7" w:rsidR="00C15196">
        <w:rPr>
          <w:rFonts w:ascii="Arial" w:hAnsi="Arial" w:cs="Arial"/>
          <w:bCs/>
        </w:rPr>
        <w:t xml:space="preserve">The State must currently sell State hunting, fishing, and other associated licenses and products through an established electronic system, including point of sale, internet, or telephonic systems. </w:t>
      </w:r>
    </w:p>
    <w:p w:rsidR="00700B87" w:rsidRPr="005240E7" w:rsidP="00700B87" w14:paraId="196BD509" w14:textId="77777777">
      <w:pPr>
        <w:widowControl/>
        <w:tabs>
          <w:tab w:val="left" w:pos="720"/>
          <w:tab w:val="left" w:pos="5760"/>
        </w:tabs>
        <w:rPr>
          <w:rFonts w:ascii="Arial" w:hAnsi="Arial" w:cs="Arial"/>
          <w:bCs/>
        </w:rPr>
      </w:pPr>
      <w:r w:rsidRPr="005240E7">
        <w:rPr>
          <w:rFonts w:ascii="Arial" w:hAnsi="Arial" w:cs="Arial"/>
          <w:bCs/>
        </w:rPr>
        <w:tab/>
      </w:r>
    </w:p>
    <w:p w:rsidR="00700B87" w:rsidRPr="005240E7" w:rsidP="005240E7" w14:paraId="38F3C547" w14:textId="2B0E5345">
      <w:pPr>
        <w:widowControl/>
        <w:tabs>
          <w:tab w:val="left" w:pos="720"/>
          <w:tab w:val="left" w:pos="5760"/>
        </w:tabs>
        <w:ind w:left="720"/>
        <w:rPr>
          <w:rFonts w:ascii="Arial" w:hAnsi="Arial" w:cs="Arial"/>
          <w:bCs/>
        </w:rPr>
      </w:pPr>
      <w:r w:rsidRPr="005240E7">
        <w:rPr>
          <w:rFonts w:ascii="Arial" w:hAnsi="Arial" w:cs="Arial"/>
          <w:bCs/>
        </w:rPr>
        <w:t xml:space="preserve">Please provide information verifying the current systems the State utilizes. </w:t>
      </w:r>
      <w:r w:rsidRPr="005240E7" w:rsidR="00335F8C">
        <w:rPr>
          <w:rFonts w:ascii="Arial" w:hAnsi="Arial" w:cs="Arial"/>
          <w:bCs/>
        </w:rPr>
        <w:t xml:space="preserve"> Please state if there are third-party vendors contracted by the state to run their electronic licensing program. </w:t>
      </w:r>
    </w:p>
    <w:p w:rsidR="00700B87" w:rsidRPr="005240E7" w:rsidP="00700B87" w14:paraId="1479C2EE" w14:textId="3B791B16">
      <w:pPr>
        <w:widowControl/>
        <w:tabs>
          <w:tab w:val="left" w:pos="720"/>
          <w:tab w:val="left" w:pos="5760"/>
        </w:tabs>
        <w:rPr>
          <w:rFonts w:ascii="Arial" w:hAnsi="Arial" w:cs="Arial"/>
          <w:bCs/>
        </w:rPr>
      </w:pPr>
    </w:p>
    <w:p w:rsidR="009446B8" w:rsidRPr="005240E7" w:rsidP="00700B87" w14:paraId="3010FBF3" w14:textId="216AC57B">
      <w:pPr>
        <w:widowControl/>
        <w:tabs>
          <w:tab w:val="left" w:pos="720"/>
          <w:tab w:val="left" w:pos="5760"/>
        </w:tabs>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bookmarkStart w:id="12" w:name="Text1"/>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bookmarkEnd w:id="12"/>
    </w:p>
    <w:p w:rsidR="00756E09" w:rsidRPr="005240E7" w:rsidP="00700B87" w14:paraId="4C82592B" w14:textId="3FA3B477">
      <w:pPr>
        <w:widowControl/>
        <w:tabs>
          <w:tab w:val="left" w:pos="720"/>
          <w:tab w:val="left" w:pos="5760"/>
        </w:tabs>
        <w:rPr>
          <w:rFonts w:ascii="Arial" w:hAnsi="Arial" w:cs="Arial"/>
          <w:bCs/>
        </w:rPr>
      </w:pPr>
    </w:p>
    <w:p w:rsidR="009446B8" w:rsidRPr="005240E7" w:rsidP="00700B87" w14:paraId="5B1EC8FB" w14:textId="3817A581">
      <w:pPr>
        <w:widowControl/>
        <w:tabs>
          <w:tab w:val="left" w:pos="720"/>
          <w:tab w:val="left" w:pos="5760"/>
        </w:tabs>
        <w:ind w:left="720" w:hanging="360"/>
        <w:rPr>
          <w:rFonts w:ascii="Arial" w:hAnsi="Arial" w:cs="Arial"/>
          <w:bCs/>
        </w:rPr>
      </w:pPr>
      <w:r w:rsidRPr="005240E7">
        <w:rPr>
          <w:rFonts w:ascii="Arial" w:hAnsi="Arial" w:cs="Arial"/>
          <w:bCs/>
        </w:rPr>
        <w:t>1B.</w:t>
      </w:r>
      <w:r w:rsidRPr="005240E7" w:rsidR="00700B87">
        <w:rPr>
          <w:rFonts w:ascii="Arial" w:hAnsi="Arial" w:cs="Arial"/>
          <w:bCs/>
        </w:rPr>
        <w:tab/>
      </w:r>
      <w:r w:rsidRPr="005240E7">
        <w:rPr>
          <w:rFonts w:ascii="Arial" w:hAnsi="Arial" w:cs="Arial"/>
          <w:bCs/>
        </w:rPr>
        <w:t xml:space="preserve">The State must issue these electronic licenses through a State automated licensing system authorized under State </w:t>
      </w:r>
      <w:r w:rsidRPr="005240E7" w:rsidR="001441FD">
        <w:rPr>
          <w:rFonts w:ascii="Arial" w:hAnsi="Arial" w:cs="Arial"/>
          <w:bCs/>
        </w:rPr>
        <w:t>law.</w:t>
      </w:r>
      <w:r w:rsidRPr="005240E7">
        <w:rPr>
          <w:rFonts w:ascii="Arial" w:hAnsi="Arial" w:cs="Arial"/>
          <w:bCs/>
        </w:rPr>
        <w:t xml:space="preserve"> </w:t>
      </w:r>
    </w:p>
    <w:p w:rsidR="009446B8" w:rsidRPr="005240E7" w:rsidP="00700B87" w14:paraId="7613E408" w14:textId="77777777">
      <w:pPr>
        <w:widowControl/>
        <w:tabs>
          <w:tab w:val="left" w:pos="720"/>
          <w:tab w:val="left" w:pos="5760"/>
        </w:tabs>
        <w:ind w:left="720" w:hanging="360"/>
        <w:rPr>
          <w:rFonts w:ascii="Arial" w:hAnsi="Arial" w:cs="Arial"/>
          <w:bCs/>
        </w:rPr>
      </w:pPr>
    </w:p>
    <w:p w:rsidR="00700B87" w:rsidRPr="005240E7" w:rsidP="00700B87" w14:paraId="746B0270" w14:textId="741FF858">
      <w:pPr>
        <w:widowControl/>
        <w:tabs>
          <w:tab w:val="left" w:pos="720"/>
          <w:tab w:val="left" w:pos="5760"/>
        </w:tabs>
        <w:ind w:left="720" w:hanging="360"/>
        <w:rPr>
          <w:rFonts w:ascii="Arial" w:hAnsi="Arial" w:cs="Arial"/>
          <w:bCs/>
        </w:rPr>
      </w:pPr>
      <w:r w:rsidRPr="005240E7">
        <w:rPr>
          <w:rFonts w:ascii="Arial" w:hAnsi="Arial" w:cs="Arial"/>
          <w:bCs/>
        </w:rPr>
        <w:tab/>
      </w:r>
      <w:r w:rsidRPr="005240E7" w:rsidR="00C15196">
        <w:rPr>
          <w:rFonts w:ascii="Arial" w:hAnsi="Arial" w:cs="Arial"/>
          <w:bCs/>
        </w:rPr>
        <w:t xml:space="preserve">Please </w:t>
      </w:r>
      <w:r w:rsidRPr="005240E7" w:rsidR="00C15196">
        <w:rPr>
          <w:rFonts w:ascii="Arial" w:hAnsi="Arial" w:cs="Arial"/>
          <w:b/>
        </w:rPr>
        <w:t>provide copies</w:t>
      </w:r>
      <w:r w:rsidRPr="005240E7" w:rsidR="00C15196">
        <w:rPr>
          <w:rFonts w:ascii="Arial" w:hAnsi="Arial" w:cs="Arial"/>
          <w:bCs/>
        </w:rPr>
        <w:t xml:space="preserve"> of applicable state laws, regulations and policies authorizing the use of these electronic systems. </w:t>
      </w:r>
    </w:p>
    <w:p w:rsidR="009446B8" w:rsidRPr="005240E7" w:rsidP="00700B87" w14:paraId="07E7B790" w14:textId="77777777">
      <w:pPr>
        <w:widowControl/>
        <w:tabs>
          <w:tab w:val="left" w:pos="720"/>
          <w:tab w:val="left" w:pos="5760"/>
        </w:tabs>
        <w:ind w:left="720" w:hanging="360"/>
        <w:rPr>
          <w:rFonts w:ascii="Arial" w:hAnsi="Arial" w:cs="Arial"/>
          <w:bCs/>
        </w:rPr>
      </w:pPr>
    </w:p>
    <w:p w:rsidR="009446B8" w:rsidRPr="005240E7" w:rsidP="00700B87" w14:paraId="25F41137" w14:textId="736D89E1">
      <w:pPr>
        <w:widowControl/>
        <w:tabs>
          <w:tab w:val="left" w:pos="720"/>
          <w:tab w:val="left" w:pos="5760"/>
        </w:tabs>
        <w:ind w:left="720" w:hanging="360"/>
        <w:rPr>
          <w:rFonts w:ascii="Arial" w:hAnsi="Arial" w:cs="Arial"/>
          <w:bCs/>
        </w:rPr>
      </w:pPr>
      <w:r w:rsidRPr="005240E7">
        <w:rPr>
          <w:rFonts w:ascii="Arial" w:hAnsi="Arial" w:cs="Arial"/>
          <w:bCs/>
        </w:rPr>
        <w:t xml:space="preserve">1C. The State must agree to terms established by the Director, </w:t>
      </w:r>
      <w:r w:rsidRPr="005240E7" w:rsidR="00CF19E9">
        <w:rPr>
          <w:rFonts w:ascii="Arial" w:hAnsi="Arial" w:cs="Arial"/>
          <w:bCs/>
        </w:rPr>
        <w:t xml:space="preserve">U.S. </w:t>
      </w:r>
      <w:r w:rsidRPr="005240E7">
        <w:rPr>
          <w:rFonts w:ascii="Arial" w:hAnsi="Arial" w:cs="Arial"/>
          <w:bCs/>
        </w:rPr>
        <w:t xml:space="preserve">Fish and Wildlife Service for the program to issue Federal Migratory Bird Hunting and Conservation electronic stamps. </w:t>
      </w:r>
    </w:p>
    <w:p w:rsidR="009446B8" w:rsidRPr="005240E7" w:rsidP="00700B87" w14:paraId="3DEFAF29" w14:textId="77777777">
      <w:pPr>
        <w:widowControl/>
        <w:tabs>
          <w:tab w:val="left" w:pos="720"/>
          <w:tab w:val="left" w:pos="5760"/>
        </w:tabs>
        <w:ind w:left="720" w:hanging="360"/>
        <w:rPr>
          <w:rFonts w:ascii="Arial" w:hAnsi="Arial" w:cs="Arial"/>
          <w:bCs/>
        </w:rPr>
      </w:pPr>
    </w:p>
    <w:p w:rsidR="00C15196" w:rsidRPr="005240E7" w:rsidP="00700B87" w14:paraId="70A90B90" w14:textId="1B33BC82">
      <w:pPr>
        <w:widowControl/>
        <w:tabs>
          <w:tab w:val="left" w:pos="720"/>
          <w:tab w:val="left" w:pos="5760"/>
        </w:tabs>
        <w:ind w:left="720" w:hanging="360"/>
        <w:rPr>
          <w:rFonts w:ascii="Arial" w:hAnsi="Arial" w:cs="Arial"/>
          <w:bCs/>
        </w:rPr>
      </w:pPr>
      <w:r w:rsidRPr="005240E7">
        <w:rPr>
          <w:rFonts w:ascii="Arial" w:hAnsi="Arial" w:cs="Arial"/>
          <w:bCs/>
        </w:rPr>
        <w:tab/>
      </w:r>
      <w:r w:rsidRPr="005240E7">
        <w:rPr>
          <w:rFonts w:ascii="Arial" w:hAnsi="Arial" w:cs="Arial"/>
          <w:bCs/>
        </w:rPr>
        <w:t xml:space="preserve">Have you included your transmittal letter attesting to the State’s unconditional concurrence with the terms and conditions of the General Agreement? </w:t>
      </w:r>
      <w:r w:rsidRPr="005240E7">
        <w:rPr>
          <w:rFonts w:ascii="Arial" w:hAnsi="Arial" w:cs="Arial"/>
          <w:bCs/>
        </w:rPr>
        <w:t xml:space="preserve"> </w:t>
      </w:r>
      <w:r w:rsidRPr="005240E7">
        <w:rPr>
          <w:rFonts w:ascii="Arial" w:hAnsi="Arial" w:cs="Arial"/>
          <w:bCs/>
        </w:rPr>
        <w:t xml:space="preserve">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9446B8" w:rsidRPr="005240E7" w:rsidP="00700B87" w14:paraId="2AD38AD0" w14:textId="77777777">
      <w:pPr>
        <w:widowControl/>
        <w:tabs>
          <w:tab w:val="left" w:pos="720"/>
          <w:tab w:val="left" w:pos="5760"/>
        </w:tabs>
        <w:ind w:left="720" w:hanging="360"/>
        <w:rPr>
          <w:rFonts w:ascii="Arial" w:hAnsi="Arial" w:cs="Arial"/>
          <w:bCs/>
        </w:rPr>
      </w:pPr>
    </w:p>
    <w:p w:rsidR="009446B8" w:rsidRPr="005240E7" w:rsidP="00700B87" w14:paraId="16412E39" w14:textId="5F9D4F49">
      <w:pPr>
        <w:widowControl/>
        <w:tabs>
          <w:tab w:val="left" w:pos="720"/>
          <w:tab w:val="left" w:pos="5760"/>
        </w:tabs>
        <w:ind w:left="720" w:hanging="360"/>
        <w:rPr>
          <w:rFonts w:ascii="Arial" w:hAnsi="Arial" w:cs="Arial"/>
          <w:bCs/>
        </w:rPr>
      </w:pPr>
      <w:r w:rsidRPr="005240E7">
        <w:rPr>
          <w:rFonts w:ascii="Arial" w:hAnsi="Arial" w:cs="Arial"/>
          <w:bCs/>
        </w:rPr>
        <w:t>1D.</w:t>
      </w:r>
      <w:r w:rsidRPr="005240E7">
        <w:rPr>
          <w:rFonts w:ascii="Arial" w:hAnsi="Arial" w:cs="Arial"/>
          <w:bCs/>
        </w:rPr>
        <w:tab/>
      </w:r>
      <w:r w:rsidRPr="005240E7">
        <w:rPr>
          <w:rFonts w:ascii="Arial" w:hAnsi="Arial" w:cs="Arial"/>
          <w:bCs/>
        </w:rPr>
        <w:t>For a State to include the Federal Migratory Bird Hunting and Conservation Stamp in its portfolio, the</w:t>
      </w:r>
      <w:r w:rsidRPr="005240E7">
        <w:rPr>
          <w:rFonts w:ascii="Arial" w:hAnsi="Arial" w:cs="Arial"/>
          <w:bCs/>
        </w:rPr>
        <w:t xml:space="preserve"> </w:t>
      </w:r>
      <w:r w:rsidRPr="005240E7">
        <w:rPr>
          <w:rFonts w:ascii="Arial" w:hAnsi="Arial" w:cs="Arial"/>
          <w:bCs/>
        </w:rPr>
        <w:t xml:space="preserve">electronic version of the </w:t>
      </w:r>
      <w:r w:rsidRPr="005240E7" w:rsidR="001051FF">
        <w:rPr>
          <w:rFonts w:ascii="Arial" w:hAnsi="Arial" w:cs="Arial"/>
          <w:bCs/>
        </w:rPr>
        <w:t>proof of purchase</w:t>
      </w:r>
      <w:r w:rsidRPr="005240E7">
        <w:rPr>
          <w:rFonts w:ascii="Arial" w:hAnsi="Arial" w:cs="Arial"/>
          <w:bCs/>
        </w:rPr>
        <w:t xml:space="preserve"> must contain a unique identifier for the individual to whom it is issued.</w:t>
      </w:r>
      <w:r w:rsidRPr="005240E7">
        <w:rPr>
          <w:rFonts w:ascii="Arial" w:hAnsi="Arial" w:cs="Arial"/>
          <w:bCs/>
        </w:rPr>
        <w:t xml:space="preserve"> </w:t>
      </w:r>
    </w:p>
    <w:p w:rsidR="009446B8" w:rsidRPr="005240E7" w:rsidP="00700B87" w14:paraId="07051401" w14:textId="77777777">
      <w:pPr>
        <w:widowControl/>
        <w:tabs>
          <w:tab w:val="left" w:pos="720"/>
          <w:tab w:val="left" w:pos="5760"/>
        </w:tabs>
        <w:ind w:left="720" w:hanging="360"/>
        <w:rPr>
          <w:rFonts w:ascii="Arial" w:hAnsi="Arial" w:cs="Arial"/>
          <w:bCs/>
        </w:rPr>
      </w:pPr>
    </w:p>
    <w:p w:rsidR="00700B87" w:rsidRPr="005240E7" w:rsidP="00700B87" w14:paraId="729F4CC0" w14:textId="3D17AD9E">
      <w:pPr>
        <w:widowControl/>
        <w:tabs>
          <w:tab w:val="left" w:pos="720"/>
          <w:tab w:val="left" w:pos="5760"/>
        </w:tabs>
        <w:ind w:left="720" w:hanging="360"/>
        <w:rPr>
          <w:rFonts w:ascii="Arial" w:hAnsi="Arial" w:cs="Arial"/>
          <w:bCs/>
        </w:rPr>
      </w:pPr>
      <w:r w:rsidRPr="005240E7">
        <w:rPr>
          <w:rFonts w:ascii="Arial" w:hAnsi="Arial" w:cs="Arial"/>
          <w:bCs/>
        </w:rPr>
        <w:tab/>
      </w:r>
      <w:r w:rsidRPr="005240E7" w:rsidR="00C15196">
        <w:rPr>
          <w:rFonts w:ascii="Arial" w:hAnsi="Arial" w:cs="Arial"/>
          <w:bCs/>
        </w:rPr>
        <w:t xml:space="preserve">Please </w:t>
      </w:r>
      <w:r w:rsidRPr="005240E7" w:rsidR="00C15196">
        <w:rPr>
          <w:rFonts w:ascii="Arial" w:hAnsi="Arial" w:cs="Arial"/>
          <w:b/>
        </w:rPr>
        <w:t>provide an example</w:t>
      </w:r>
      <w:r w:rsidRPr="005240E7" w:rsidR="00C15196">
        <w:rPr>
          <w:rFonts w:ascii="Arial" w:hAnsi="Arial" w:cs="Arial"/>
          <w:bCs/>
        </w:rPr>
        <w:t xml:space="preserve"> with an explanation of any codes your State proposes to use to create and endorse</w:t>
      </w:r>
      <w:r w:rsidRPr="005240E7">
        <w:rPr>
          <w:rFonts w:ascii="Arial" w:hAnsi="Arial" w:cs="Arial"/>
          <w:bCs/>
        </w:rPr>
        <w:t xml:space="preserve"> </w:t>
      </w:r>
      <w:r w:rsidRPr="005240E7" w:rsidR="00C15196">
        <w:rPr>
          <w:rFonts w:ascii="Arial" w:hAnsi="Arial" w:cs="Arial"/>
          <w:bCs/>
        </w:rPr>
        <w:t>this unique identifier.</w:t>
      </w:r>
    </w:p>
    <w:p w:rsidR="001777E1" w:rsidRPr="005240E7" w:rsidP="00700B87" w14:paraId="506C5D8A" w14:textId="684D5A7C">
      <w:pPr>
        <w:widowControl/>
        <w:tabs>
          <w:tab w:val="left" w:pos="720"/>
          <w:tab w:val="left" w:pos="5760"/>
        </w:tabs>
        <w:ind w:left="720" w:hanging="360"/>
        <w:rPr>
          <w:rFonts w:ascii="Arial" w:hAnsi="Arial" w:cs="Arial"/>
          <w:bCs/>
        </w:rPr>
      </w:pPr>
    </w:p>
    <w:p w:rsidR="001777E1" w:rsidRPr="005240E7" w:rsidP="00700B87" w14:paraId="30C96720" w14:textId="30F79FD4">
      <w:pPr>
        <w:widowControl/>
        <w:tabs>
          <w:tab w:val="left" w:pos="720"/>
          <w:tab w:val="left" w:pos="5760"/>
        </w:tabs>
        <w:ind w:left="720" w:hanging="360"/>
        <w:rPr>
          <w:rFonts w:ascii="Arial" w:hAnsi="Arial" w:cs="Arial"/>
          <w:bCs/>
        </w:rPr>
      </w:pPr>
      <w:r w:rsidRPr="005240E7">
        <w:rPr>
          <w:rFonts w:ascii="Arial" w:hAnsi="Arial" w:cs="Arial"/>
          <w:bCs/>
        </w:rPr>
        <w:t>1E.</w:t>
      </w:r>
      <w:r w:rsidRPr="005240E7">
        <w:rPr>
          <w:rFonts w:ascii="Arial" w:hAnsi="Arial" w:cs="Arial"/>
          <w:bCs/>
        </w:rPr>
        <w:tab/>
        <w:t xml:space="preserve">For the State to include the Federal Migratory Bird Hunting and Conservation Stamp in its portfolio, the electronic version of the </w:t>
      </w:r>
      <w:r w:rsidRPr="005240E7" w:rsidR="001051FF">
        <w:rPr>
          <w:rFonts w:ascii="Arial" w:hAnsi="Arial" w:cs="Arial"/>
          <w:bCs/>
        </w:rPr>
        <w:t>proof of purchase</w:t>
      </w:r>
      <w:r w:rsidRPr="005240E7">
        <w:rPr>
          <w:rFonts w:ascii="Arial" w:hAnsi="Arial" w:cs="Arial"/>
          <w:bCs/>
        </w:rPr>
        <w:t xml:space="preserve"> must have the ability to be </w:t>
      </w:r>
      <w:r w:rsidRPr="005240E7" w:rsidR="001051FF">
        <w:rPr>
          <w:rFonts w:ascii="Arial" w:hAnsi="Arial" w:cs="Arial"/>
          <w:bCs/>
        </w:rPr>
        <w:t xml:space="preserve">both stored electronically and also </w:t>
      </w:r>
      <w:r w:rsidRPr="005240E7">
        <w:rPr>
          <w:rFonts w:ascii="Arial" w:hAnsi="Arial" w:cs="Arial"/>
          <w:bCs/>
        </w:rPr>
        <w:t>printed on paper; as “</w:t>
      </w:r>
      <w:r w:rsidRPr="005240E7" w:rsidR="001051FF">
        <w:rPr>
          <w:rFonts w:ascii="Arial" w:hAnsi="Arial" w:cs="Arial"/>
          <w:bCs/>
        </w:rPr>
        <w:t xml:space="preserve">[stamp year] </w:t>
      </w:r>
      <w:r w:rsidRPr="005240E7">
        <w:rPr>
          <w:rFonts w:ascii="Arial" w:hAnsi="Arial" w:cs="Arial"/>
          <w:bCs/>
        </w:rPr>
        <w:t>Fed</w:t>
      </w:r>
      <w:r w:rsidRPr="005240E7" w:rsidR="001051FF">
        <w:rPr>
          <w:rFonts w:ascii="Arial" w:hAnsi="Arial" w:cs="Arial"/>
          <w:bCs/>
        </w:rPr>
        <w:t>eral</w:t>
      </w:r>
      <w:r w:rsidRPr="005240E7">
        <w:rPr>
          <w:rFonts w:ascii="Arial" w:hAnsi="Arial" w:cs="Arial"/>
          <w:bCs/>
        </w:rPr>
        <w:t xml:space="preserve"> Duck Stamp”. </w:t>
      </w:r>
    </w:p>
    <w:p w:rsidR="001777E1" w:rsidRPr="005240E7" w:rsidP="00700B87" w14:paraId="67F5EE1B" w14:textId="77777777">
      <w:pPr>
        <w:widowControl/>
        <w:tabs>
          <w:tab w:val="left" w:pos="720"/>
          <w:tab w:val="left" w:pos="5760"/>
        </w:tabs>
        <w:ind w:left="720" w:hanging="360"/>
        <w:rPr>
          <w:rFonts w:ascii="Arial" w:hAnsi="Arial" w:cs="Arial"/>
          <w:bCs/>
        </w:rPr>
      </w:pPr>
    </w:p>
    <w:p w:rsidR="001777E1" w:rsidRPr="005240E7" w:rsidP="00700B87" w14:paraId="201E5B94" w14:textId="60BC75DF">
      <w:pPr>
        <w:widowControl/>
        <w:tabs>
          <w:tab w:val="left" w:pos="720"/>
          <w:tab w:val="left" w:pos="5760"/>
        </w:tabs>
        <w:ind w:left="720" w:hanging="360"/>
        <w:rPr>
          <w:rFonts w:ascii="Arial" w:hAnsi="Arial" w:cs="Arial"/>
          <w:bCs/>
        </w:rPr>
      </w:pPr>
      <w:r w:rsidRPr="005240E7">
        <w:rPr>
          <w:rFonts w:ascii="Arial" w:hAnsi="Arial" w:cs="Arial"/>
          <w:bCs/>
        </w:rPr>
        <w:tab/>
        <w:t xml:space="preserve">Please </w:t>
      </w:r>
      <w:r w:rsidRPr="005240E7">
        <w:rPr>
          <w:rFonts w:ascii="Arial" w:hAnsi="Arial" w:cs="Arial"/>
          <w:b/>
        </w:rPr>
        <w:t>enclose a copy</w:t>
      </w:r>
      <w:r w:rsidRPr="005240E7">
        <w:rPr>
          <w:rFonts w:ascii="Arial" w:hAnsi="Arial" w:cs="Arial"/>
          <w:bCs/>
        </w:rPr>
        <w:t xml:space="preserve"> of the printed version of your state’s proposed electronic stamp. </w:t>
      </w:r>
    </w:p>
    <w:p w:rsidR="001777E1" w:rsidRPr="005240E7" w:rsidP="00700B87" w14:paraId="2F5F4752" w14:textId="77777777">
      <w:pPr>
        <w:widowControl/>
        <w:tabs>
          <w:tab w:val="left" w:pos="720"/>
          <w:tab w:val="left" w:pos="5760"/>
        </w:tabs>
        <w:ind w:left="720" w:hanging="360"/>
        <w:rPr>
          <w:rFonts w:ascii="Arial" w:hAnsi="Arial" w:cs="Arial"/>
          <w:bCs/>
        </w:rPr>
      </w:pPr>
    </w:p>
    <w:p w:rsidR="001777E1" w:rsidRPr="005240E7" w:rsidP="00700B87" w14:paraId="7A9541B4" w14:textId="26BB489B">
      <w:pPr>
        <w:widowControl/>
        <w:tabs>
          <w:tab w:val="left" w:pos="720"/>
          <w:tab w:val="left" w:pos="5760"/>
        </w:tabs>
        <w:ind w:left="720" w:hanging="360"/>
        <w:rPr>
          <w:rFonts w:ascii="Arial" w:hAnsi="Arial" w:cs="Arial"/>
          <w:bCs/>
        </w:rPr>
      </w:pPr>
      <w:r w:rsidRPr="005240E7">
        <w:rPr>
          <w:rFonts w:ascii="Arial" w:hAnsi="Arial" w:cs="Arial"/>
          <w:bCs/>
        </w:rPr>
        <w:t xml:space="preserve">1F. For the State to include the Federal Migratory Bird Hunting and Conservation Stamp in its portfolio, the electronic version of the </w:t>
      </w:r>
      <w:r w:rsidRPr="005240E7" w:rsidR="001051FF">
        <w:rPr>
          <w:rFonts w:ascii="Arial" w:hAnsi="Arial" w:cs="Arial"/>
          <w:bCs/>
        </w:rPr>
        <w:t xml:space="preserve">proof of </w:t>
      </w:r>
      <w:r w:rsidRPr="005240E7">
        <w:rPr>
          <w:rFonts w:ascii="Arial" w:hAnsi="Arial" w:cs="Arial"/>
          <w:bCs/>
        </w:rPr>
        <w:t>stamp</w:t>
      </w:r>
      <w:r w:rsidRPr="005240E7" w:rsidR="001051FF">
        <w:rPr>
          <w:rFonts w:ascii="Arial" w:hAnsi="Arial" w:cs="Arial"/>
          <w:bCs/>
        </w:rPr>
        <w:t xml:space="preserve"> purchase</w:t>
      </w:r>
      <w:r w:rsidRPr="005240E7">
        <w:rPr>
          <w:rFonts w:ascii="Arial" w:hAnsi="Arial" w:cs="Arial"/>
          <w:bCs/>
        </w:rPr>
        <w:t xml:space="preserve"> must be compatible with the hunting licensing system of that State. Is the electronic version compatible with the system of your state?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w:t>
      </w:r>
    </w:p>
    <w:p w:rsidR="001777E1" w:rsidRPr="005240E7" w:rsidP="001777E1" w14:paraId="6B0F689D" w14:textId="492D2FD8">
      <w:pPr>
        <w:widowControl/>
        <w:tabs>
          <w:tab w:val="left" w:pos="720"/>
          <w:tab w:val="left" w:pos="5760"/>
        </w:tabs>
        <w:rPr>
          <w:rFonts w:ascii="Arial" w:hAnsi="Arial" w:cs="Arial"/>
          <w:bCs/>
        </w:rPr>
      </w:pPr>
    </w:p>
    <w:p w:rsidR="001051FF" w:rsidRPr="005240E7" w:rsidP="001051FF" w14:paraId="0FF2A603" w14:textId="20B51185">
      <w:pPr>
        <w:widowControl/>
        <w:tabs>
          <w:tab w:val="left" w:pos="720"/>
          <w:tab w:val="left" w:pos="5760"/>
        </w:tabs>
        <w:ind w:left="720" w:hanging="360"/>
        <w:rPr>
          <w:rFonts w:ascii="Arial" w:hAnsi="Arial" w:cs="Arial"/>
          <w:bCs/>
        </w:rPr>
      </w:pPr>
      <w:r w:rsidRPr="005240E7">
        <w:rPr>
          <w:rFonts w:ascii="Arial" w:hAnsi="Arial" w:cs="Arial"/>
          <w:bCs/>
        </w:rPr>
        <w:t xml:space="preserve">1G. For the State to include the Federal Migratory Bird Hunting and Conservation Stamp in its portfolio, the electronic version of the proof of stamp purchase must show any additional language required by the </w:t>
      </w:r>
      <w:r w:rsidRPr="005240E7" w:rsidR="00E749B2">
        <w:rPr>
          <w:rFonts w:ascii="Arial" w:hAnsi="Arial" w:cs="Arial"/>
          <w:bCs/>
        </w:rPr>
        <w:t>U.S.</w:t>
      </w:r>
      <w:r w:rsidRPr="005240E7">
        <w:rPr>
          <w:rFonts w:ascii="Arial" w:hAnsi="Arial" w:cs="Arial"/>
          <w:bCs/>
        </w:rPr>
        <w:t>Fish</w:t>
      </w:r>
      <w:r w:rsidRPr="005240E7">
        <w:rPr>
          <w:rFonts w:ascii="Arial" w:hAnsi="Arial" w:cs="Arial"/>
          <w:bCs/>
        </w:rPr>
        <w:t xml:space="preserve"> &amp; Wildlife Service that which would be found on the physical stamp. Is adding additional language specific to the Duck Stamp on the proof of purchase compatible with the system of your state?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w:t>
      </w:r>
    </w:p>
    <w:p w:rsidR="001051FF" w:rsidRPr="005240E7" w:rsidP="001051FF" w14:paraId="6AD76ECB" w14:textId="77777777">
      <w:pPr>
        <w:widowControl/>
        <w:tabs>
          <w:tab w:val="left" w:pos="720"/>
          <w:tab w:val="left" w:pos="5760"/>
        </w:tabs>
        <w:rPr>
          <w:rFonts w:ascii="Arial" w:hAnsi="Arial" w:cs="Arial"/>
          <w:bCs/>
        </w:rPr>
      </w:pPr>
    </w:p>
    <w:p w:rsidR="00D02428" w:rsidRPr="005240E7" w:rsidP="00213484" w14:paraId="447C94D8" w14:textId="77777777">
      <w:pPr>
        <w:pStyle w:val="Heading3"/>
        <w:rPr>
          <w:rFonts w:cs="Arial"/>
          <w:szCs w:val="22"/>
        </w:rPr>
      </w:pPr>
      <w:bookmarkStart w:id="13" w:name="_Toc89269785"/>
      <w:r w:rsidRPr="005240E7">
        <w:rPr>
          <w:rFonts w:cs="Arial"/>
          <w:szCs w:val="22"/>
        </w:rPr>
        <w:t>Selection Factor 2 – Applicant’s Responsiveness to the Program Application Requirements</w:t>
      </w:r>
      <w:bookmarkEnd w:id="13"/>
    </w:p>
    <w:p w:rsidR="00D02428" w:rsidRPr="005240E7" w:rsidP="001777E1" w14:paraId="0FAC882C" w14:textId="5C46303B">
      <w:pPr>
        <w:widowControl/>
        <w:tabs>
          <w:tab w:val="left" w:pos="720"/>
          <w:tab w:val="left" w:pos="5760"/>
        </w:tabs>
        <w:rPr>
          <w:rFonts w:ascii="Arial" w:hAnsi="Arial" w:cs="Arial"/>
          <w:bCs/>
        </w:rPr>
      </w:pPr>
      <w:r w:rsidRPr="005240E7">
        <w:rPr>
          <w:rFonts w:ascii="Arial" w:hAnsi="Arial" w:cs="Arial"/>
          <w:bCs/>
        </w:rPr>
        <w:t xml:space="preserve">(Satisfactory/ Unsatisfactory) </w:t>
      </w:r>
    </w:p>
    <w:p w:rsidR="00D02428" w:rsidRPr="005240E7" w:rsidP="001777E1" w14:paraId="74FC2938" w14:textId="77777777">
      <w:pPr>
        <w:widowControl/>
        <w:tabs>
          <w:tab w:val="left" w:pos="720"/>
          <w:tab w:val="left" w:pos="5760"/>
        </w:tabs>
        <w:rPr>
          <w:rFonts w:ascii="Arial" w:hAnsi="Arial" w:cs="Arial"/>
          <w:bCs/>
        </w:rPr>
      </w:pPr>
    </w:p>
    <w:p w:rsidR="00D02428" w:rsidRPr="005240E7" w:rsidP="001777E1" w14:paraId="2ED08644" w14:textId="77777777">
      <w:pPr>
        <w:widowControl/>
        <w:tabs>
          <w:tab w:val="left" w:pos="720"/>
          <w:tab w:val="left" w:pos="5760"/>
        </w:tabs>
        <w:rPr>
          <w:rFonts w:ascii="Arial" w:hAnsi="Arial" w:cs="Arial"/>
          <w:bCs/>
        </w:rPr>
      </w:pPr>
      <w:r w:rsidRPr="005240E7">
        <w:rPr>
          <w:rFonts w:ascii="Arial" w:hAnsi="Arial" w:cs="Arial"/>
          <w:bCs/>
        </w:rPr>
        <w:t xml:space="preserve">The law states that the Director may not approve a State application unless the application contains the following information: </w:t>
      </w:r>
    </w:p>
    <w:p w:rsidR="00D02428" w:rsidRPr="005240E7" w:rsidP="001777E1" w14:paraId="0BE8A694" w14:textId="77777777">
      <w:pPr>
        <w:widowControl/>
        <w:tabs>
          <w:tab w:val="left" w:pos="720"/>
          <w:tab w:val="left" w:pos="5760"/>
        </w:tabs>
        <w:rPr>
          <w:rFonts w:ascii="Arial" w:hAnsi="Arial" w:cs="Arial"/>
          <w:bCs/>
        </w:rPr>
      </w:pPr>
    </w:p>
    <w:p w:rsidR="00C0451E" w:rsidRPr="005240E7" w:rsidP="00C0451E" w14:paraId="7A0B6B84" w14:textId="79DD2BCF">
      <w:pPr>
        <w:widowControl/>
        <w:tabs>
          <w:tab w:val="left" w:pos="720"/>
          <w:tab w:val="left" w:pos="5760"/>
        </w:tabs>
        <w:ind w:left="720" w:hanging="360"/>
        <w:rPr>
          <w:rFonts w:ascii="Arial" w:hAnsi="Arial" w:cs="Arial"/>
          <w:bCs/>
        </w:rPr>
      </w:pPr>
      <w:r w:rsidRPr="005240E7">
        <w:rPr>
          <w:rFonts w:ascii="Arial" w:hAnsi="Arial" w:cs="Arial"/>
          <w:bCs/>
        </w:rPr>
        <w:t>2A.</w:t>
      </w:r>
      <w:r w:rsidRPr="005240E7">
        <w:rPr>
          <w:rFonts w:ascii="Arial" w:hAnsi="Arial" w:cs="Arial"/>
          <w:bCs/>
        </w:rPr>
        <w:tab/>
        <w:t xml:space="preserve">Please describe the format of the </w:t>
      </w:r>
      <w:r w:rsidRPr="005240E7" w:rsidR="001051FF">
        <w:rPr>
          <w:rFonts w:ascii="Arial" w:hAnsi="Arial" w:cs="Arial"/>
          <w:bCs/>
        </w:rPr>
        <w:t>proof of purchase</w:t>
      </w:r>
      <w:r w:rsidRPr="005240E7">
        <w:rPr>
          <w:rFonts w:ascii="Arial" w:hAnsi="Arial" w:cs="Arial"/>
          <w:bCs/>
        </w:rPr>
        <w:t xml:space="preserve"> that the State will issue under the program, including identifying features of the licensee to be specified on the </w:t>
      </w:r>
      <w:r w:rsidRPr="005240E7" w:rsidR="001441FD">
        <w:rPr>
          <w:rFonts w:ascii="Arial" w:hAnsi="Arial" w:cs="Arial"/>
          <w:bCs/>
        </w:rPr>
        <w:t>stamp.</w:t>
      </w:r>
    </w:p>
    <w:p w:rsidR="00C0451E" w:rsidRPr="005240E7" w:rsidP="00C0451E" w14:paraId="23288E35" w14:textId="77777777">
      <w:pPr>
        <w:widowControl/>
        <w:tabs>
          <w:tab w:val="left" w:pos="720"/>
          <w:tab w:val="left" w:pos="5760"/>
        </w:tabs>
        <w:rPr>
          <w:rFonts w:ascii="Arial" w:hAnsi="Arial" w:cs="Arial"/>
          <w:bCs/>
        </w:rPr>
      </w:pPr>
    </w:p>
    <w:p w:rsidR="00756E09" w:rsidRPr="005240E7" w:rsidP="00A46B8F" w14:paraId="6AB4A9C4" w14:textId="393CF411">
      <w:pPr>
        <w:widowControl/>
        <w:tabs>
          <w:tab w:val="left" w:pos="720"/>
          <w:tab w:val="left" w:pos="5760"/>
        </w:tabs>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756E09" w:rsidRPr="005240E7" w:rsidP="00756E09" w14:paraId="2FE1B592" w14:textId="77777777">
      <w:pPr>
        <w:widowControl/>
        <w:tabs>
          <w:tab w:val="left" w:pos="720"/>
          <w:tab w:val="left" w:pos="5760"/>
        </w:tabs>
        <w:rPr>
          <w:rFonts w:ascii="Arial" w:hAnsi="Arial" w:cs="Arial"/>
          <w:bCs/>
        </w:rPr>
      </w:pPr>
    </w:p>
    <w:p w:rsidR="00DC41EF" w:rsidRPr="005240E7" w:rsidP="00756E09" w14:paraId="32B15A0C" w14:textId="34E6ABAC">
      <w:pPr>
        <w:widowControl/>
        <w:tabs>
          <w:tab w:val="left" w:pos="720"/>
          <w:tab w:val="left" w:pos="5760"/>
        </w:tabs>
        <w:ind w:left="720" w:hanging="360"/>
        <w:rPr>
          <w:rFonts w:ascii="Arial" w:hAnsi="Arial" w:cs="Arial"/>
          <w:bCs/>
        </w:rPr>
      </w:pPr>
      <w:r w:rsidRPr="005240E7">
        <w:rPr>
          <w:rFonts w:ascii="Arial" w:hAnsi="Arial" w:cs="Arial"/>
          <w:bCs/>
        </w:rPr>
        <w:t xml:space="preserve">2B. Please describe </w:t>
      </w:r>
      <w:r w:rsidRPr="005240E7" w:rsidR="001051FF">
        <w:rPr>
          <w:rFonts w:ascii="Arial" w:hAnsi="Arial" w:cs="Arial"/>
          <w:bCs/>
        </w:rPr>
        <w:t xml:space="preserve">all </w:t>
      </w:r>
      <w:r w:rsidRPr="005240E7">
        <w:rPr>
          <w:rFonts w:ascii="Arial" w:hAnsi="Arial" w:cs="Arial"/>
          <w:bCs/>
        </w:rPr>
        <w:t xml:space="preserve">fees the State will charge for issuance of an electronic </w:t>
      </w:r>
      <w:r w:rsidRPr="005240E7" w:rsidR="001441FD">
        <w:rPr>
          <w:rFonts w:ascii="Arial" w:hAnsi="Arial" w:cs="Arial"/>
          <w:bCs/>
        </w:rPr>
        <w:t>stamp</w:t>
      </w:r>
      <w:r w:rsidRPr="005240E7" w:rsidR="001051FF">
        <w:rPr>
          <w:rFonts w:ascii="Arial" w:hAnsi="Arial" w:cs="Arial"/>
          <w:bCs/>
        </w:rPr>
        <w:t xml:space="preserve"> and their purpose </w:t>
      </w:r>
      <w:r w:rsidRPr="005240E7" w:rsidR="00E749B2">
        <w:rPr>
          <w:rFonts w:ascii="Arial" w:hAnsi="Arial" w:cs="Arial"/>
          <w:bCs/>
        </w:rPr>
        <w:t>and</w:t>
      </w:r>
      <w:r w:rsidRPr="005240E7" w:rsidR="001051FF">
        <w:rPr>
          <w:rFonts w:ascii="Arial" w:hAnsi="Arial" w:cs="Arial"/>
          <w:bCs/>
        </w:rPr>
        <w:t xml:space="preserve"> any distinctions that may be made between customers</w:t>
      </w:r>
      <w:r w:rsidRPr="005240E7" w:rsidR="00E749B2">
        <w:rPr>
          <w:rFonts w:ascii="Arial" w:hAnsi="Arial" w:cs="Arial"/>
          <w:bCs/>
        </w:rPr>
        <w:t xml:space="preserve"> (e.g., non-resident, senior, veteran status, etc.)</w:t>
      </w:r>
      <w:r w:rsidRPr="005240E7" w:rsidR="001441FD">
        <w:rPr>
          <w:rFonts w:ascii="Arial" w:hAnsi="Arial" w:cs="Arial"/>
          <w:bCs/>
        </w:rPr>
        <w:t>.</w:t>
      </w:r>
      <w:r w:rsidRPr="005240E7">
        <w:rPr>
          <w:rFonts w:ascii="Arial" w:hAnsi="Arial" w:cs="Arial"/>
          <w:bCs/>
        </w:rPr>
        <w:t xml:space="preserve"> </w:t>
      </w:r>
    </w:p>
    <w:p w:rsidR="00DC41EF" w:rsidRPr="005240E7" w:rsidP="00DC41EF" w14:paraId="58D84F6E" w14:textId="77777777">
      <w:pPr>
        <w:widowControl/>
        <w:tabs>
          <w:tab w:val="left" w:pos="720"/>
          <w:tab w:val="left" w:pos="5760"/>
        </w:tabs>
        <w:ind w:left="720" w:hanging="360"/>
        <w:rPr>
          <w:rFonts w:ascii="Arial" w:hAnsi="Arial" w:cs="Arial"/>
          <w:bCs/>
        </w:rPr>
      </w:pPr>
    </w:p>
    <w:p w:rsidR="00DC41EF" w:rsidRPr="005240E7" w:rsidP="001051FF" w14:paraId="4350D6C2" w14:textId="3FC42C5A">
      <w:pPr>
        <w:widowControl/>
        <w:tabs>
          <w:tab w:val="left" w:pos="720"/>
          <w:tab w:val="left" w:pos="5760"/>
        </w:tabs>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1051FF" w:rsidRPr="005240E7" w:rsidP="001051FF" w14:paraId="5B1148FC" w14:textId="77777777">
      <w:pPr>
        <w:widowControl/>
        <w:tabs>
          <w:tab w:val="left" w:pos="720"/>
          <w:tab w:val="left" w:pos="5760"/>
        </w:tabs>
        <w:ind w:left="720" w:hanging="360"/>
        <w:rPr>
          <w:rFonts w:ascii="Arial" w:hAnsi="Arial" w:cs="Arial"/>
          <w:bCs/>
        </w:rPr>
      </w:pPr>
    </w:p>
    <w:p w:rsidR="00DC41EF" w:rsidRPr="005240E7" w:rsidP="00DC41EF" w14:paraId="2B7724E0" w14:textId="298BD262">
      <w:pPr>
        <w:widowControl/>
        <w:tabs>
          <w:tab w:val="left" w:pos="720"/>
          <w:tab w:val="left" w:pos="5760"/>
        </w:tabs>
        <w:ind w:left="720" w:hanging="360"/>
        <w:rPr>
          <w:rFonts w:ascii="Arial" w:hAnsi="Arial" w:cs="Arial"/>
          <w:bCs/>
        </w:rPr>
      </w:pPr>
      <w:r w:rsidRPr="005240E7">
        <w:rPr>
          <w:rFonts w:ascii="Arial" w:hAnsi="Arial" w:cs="Arial"/>
          <w:bCs/>
        </w:rPr>
        <w:t xml:space="preserve">2C. Please describe the </w:t>
      </w:r>
      <w:r w:rsidRPr="005240E7" w:rsidR="009E21A2">
        <w:rPr>
          <w:rFonts w:ascii="Arial" w:hAnsi="Arial" w:cs="Arial"/>
          <w:bCs/>
        </w:rPr>
        <w:t xml:space="preserve">schedule and </w:t>
      </w:r>
      <w:r w:rsidRPr="005240E7">
        <w:rPr>
          <w:rFonts w:ascii="Arial" w:hAnsi="Arial" w:cs="Arial"/>
          <w:bCs/>
        </w:rPr>
        <w:t xml:space="preserve">process the State will use to account for and transfer the amounts collected by the State to the fulfillment center as required under the </w:t>
      </w:r>
      <w:r w:rsidRPr="005240E7" w:rsidR="001441FD">
        <w:rPr>
          <w:rFonts w:ascii="Arial" w:hAnsi="Arial" w:cs="Arial"/>
          <w:bCs/>
        </w:rPr>
        <w:t>program.</w:t>
      </w:r>
    </w:p>
    <w:p w:rsidR="00DC41EF" w:rsidRPr="005240E7" w:rsidP="00DC41EF" w14:paraId="14CE672A" w14:textId="77777777">
      <w:pPr>
        <w:widowControl/>
        <w:tabs>
          <w:tab w:val="left" w:pos="720"/>
          <w:tab w:val="left" w:pos="5760"/>
        </w:tabs>
        <w:ind w:left="720" w:hanging="360"/>
        <w:rPr>
          <w:rFonts w:ascii="Arial" w:hAnsi="Arial" w:cs="Arial"/>
          <w:bCs/>
        </w:rPr>
      </w:pPr>
    </w:p>
    <w:p w:rsidR="00756E09" w:rsidRPr="005240E7" w:rsidP="00DC41EF" w14:paraId="4CF7C817" w14:textId="0FF6D2A5">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DC41EF" w14:paraId="0AFBC150" w14:textId="77777777">
      <w:pPr>
        <w:widowControl/>
        <w:tabs>
          <w:tab w:val="left" w:pos="720"/>
          <w:tab w:val="left" w:pos="5760"/>
        </w:tabs>
        <w:ind w:left="720" w:hanging="360"/>
        <w:rPr>
          <w:rFonts w:ascii="Arial" w:hAnsi="Arial" w:cs="Arial"/>
          <w:bCs/>
        </w:rPr>
      </w:pPr>
    </w:p>
    <w:p w:rsidR="00CC54A2" w:rsidRPr="005240E7" w:rsidP="00CC54A2" w14:paraId="613716A6" w14:textId="19EAD4EC">
      <w:pPr>
        <w:widowControl/>
        <w:tabs>
          <w:tab w:val="left" w:pos="720"/>
          <w:tab w:val="left" w:pos="5760"/>
        </w:tabs>
        <w:ind w:left="720" w:hanging="360"/>
        <w:rPr>
          <w:rFonts w:ascii="Arial" w:hAnsi="Arial" w:cs="Arial"/>
          <w:bCs/>
        </w:rPr>
      </w:pPr>
      <w:r w:rsidRPr="005240E7">
        <w:rPr>
          <w:rFonts w:ascii="Arial" w:hAnsi="Arial" w:cs="Arial"/>
          <w:bCs/>
        </w:rPr>
        <w:tab/>
        <w:t xml:space="preserve">The </w:t>
      </w:r>
      <w:r w:rsidRPr="005240E7" w:rsidR="009E21A2">
        <w:rPr>
          <w:rFonts w:ascii="Arial" w:hAnsi="Arial" w:cs="Arial"/>
          <w:bCs/>
        </w:rPr>
        <w:t xml:space="preserve">only </w:t>
      </w:r>
      <w:r w:rsidRPr="005240E7">
        <w:rPr>
          <w:rFonts w:ascii="Arial" w:hAnsi="Arial" w:cs="Arial"/>
          <w:bCs/>
        </w:rPr>
        <w:t>contractor available for fulfillment services</w:t>
      </w:r>
      <w:r w:rsidRPr="005240E7" w:rsidR="009E21A2">
        <w:rPr>
          <w:rFonts w:ascii="Arial" w:hAnsi="Arial" w:cs="Arial"/>
          <w:bCs/>
        </w:rPr>
        <w:t xml:space="preserve"> of the physical </w:t>
      </w:r>
      <w:r w:rsidRPr="005240E7" w:rsidR="00E749B2">
        <w:rPr>
          <w:rFonts w:ascii="Arial" w:hAnsi="Arial" w:cs="Arial"/>
          <w:bCs/>
        </w:rPr>
        <w:t xml:space="preserve">pictorial </w:t>
      </w:r>
      <w:r w:rsidRPr="005240E7" w:rsidR="009E21A2">
        <w:rPr>
          <w:rFonts w:ascii="Arial" w:hAnsi="Arial" w:cs="Arial"/>
          <w:bCs/>
        </w:rPr>
        <w:t>stamp</w:t>
      </w:r>
      <w:r w:rsidRPr="005240E7">
        <w:rPr>
          <w:rFonts w:ascii="Arial" w:hAnsi="Arial" w:cs="Arial"/>
          <w:bCs/>
        </w:rPr>
        <w:t xml:space="preserve"> is </w:t>
      </w:r>
      <w:r w:rsidRPr="005240E7" w:rsidR="00E749B2">
        <w:rPr>
          <w:rFonts w:ascii="Arial" w:hAnsi="Arial" w:cs="Arial"/>
          <w:bCs/>
        </w:rPr>
        <w:t xml:space="preserve">chosen by the U.S. Fish and Wildlife Service.  Currently the fulfillment company is </w:t>
      </w:r>
      <w:r w:rsidRPr="005240E7">
        <w:rPr>
          <w:rFonts w:ascii="Arial" w:hAnsi="Arial" w:cs="Arial"/>
          <w:bCs/>
        </w:rPr>
        <w:t>Amplex</w:t>
      </w:r>
      <w:r w:rsidRPr="005240E7">
        <w:rPr>
          <w:rFonts w:ascii="Arial" w:hAnsi="Arial" w:cs="Arial"/>
          <w:bCs/>
        </w:rPr>
        <w:t xml:space="preserve"> Corporation. Please examine the requirement of the </w:t>
      </w:r>
      <w:r w:rsidRPr="005240E7" w:rsidR="00DC41EF">
        <w:rPr>
          <w:rFonts w:ascii="Arial" w:hAnsi="Arial" w:cs="Arial"/>
          <w:bCs/>
        </w:rPr>
        <w:t xml:space="preserve">contractor (Exhibit A) in answering the following question. </w:t>
      </w:r>
    </w:p>
    <w:p w:rsidR="00CC54A2" w:rsidRPr="005240E7" w:rsidP="00CC54A2" w14:paraId="7FDD7BB0" w14:textId="77777777">
      <w:pPr>
        <w:widowControl/>
        <w:tabs>
          <w:tab w:val="left" w:pos="720"/>
          <w:tab w:val="left" w:pos="5760"/>
        </w:tabs>
        <w:ind w:left="720" w:hanging="360"/>
        <w:rPr>
          <w:rFonts w:ascii="Arial" w:hAnsi="Arial" w:cs="Arial"/>
          <w:bCs/>
        </w:rPr>
      </w:pPr>
    </w:p>
    <w:p w:rsidR="006E3334" w:rsidRPr="005240E7" w:rsidP="006E3334" w14:paraId="73821CD3" w14:textId="15266CEB">
      <w:pPr>
        <w:widowControl/>
        <w:tabs>
          <w:tab w:val="left" w:pos="720"/>
          <w:tab w:val="left" w:pos="5760"/>
        </w:tabs>
        <w:ind w:left="720" w:hanging="360"/>
        <w:rPr>
          <w:rFonts w:ascii="Arial" w:hAnsi="Arial" w:cs="Arial"/>
          <w:bCs/>
        </w:rPr>
      </w:pPr>
      <w:r w:rsidRPr="005240E7">
        <w:rPr>
          <w:rFonts w:ascii="Arial" w:hAnsi="Arial" w:cs="Arial"/>
          <w:bCs/>
        </w:rPr>
        <w:t>2D.</w:t>
      </w:r>
      <w:r w:rsidRPr="005240E7">
        <w:rPr>
          <w:rFonts w:ascii="Arial" w:hAnsi="Arial" w:cs="Arial"/>
          <w:bCs/>
        </w:rPr>
        <w:tab/>
      </w:r>
      <w:r w:rsidRPr="005240E7">
        <w:rPr>
          <w:rFonts w:ascii="Arial" w:hAnsi="Arial" w:cs="Arial"/>
          <w:bCs/>
        </w:rPr>
        <w:t xml:space="preserve">Please describe how and when the State will transmit electronic stamp customer data to the fulfillment </w:t>
      </w:r>
      <w:r w:rsidRPr="005240E7" w:rsidR="001441FD">
        <w:rPr>
          <w:rFonts w:ascii="Arial" w:hAnsi="Arial" w:cs="Arial"/>
          <w:bCs/>
        </w:rPr>
        <w:t>center.</w:t>
      </w:r>
    </w:p>
    <w:p w:rsidR="006E3334" w:rsidRPr="005240E7" w:rsidP="006E3334" w14:paraId="6198B994" w14:textId="77777777">
      <w:pPr>
        <w:widowControl/>
        <w:tabs>
          <w:tab w:val="left" w:pos="720"/>
          <w:tab w:val="left" w:pos="5760"/>
        </w:tabs>
        <w:ind w:left="720" w:hanging="360"/>
        <w:rPr>
          <w:rFonts w:ascii="Arial" w:hAnsi="Arial" w:cs="Arial"/>
          <w:bCs/>
        </w:rPr>
      </w:pPr>
    </w:p>
    <w:p w:rsidR="00756E09" w:rsidRPr="005240E7" w:rsidP="006E3334" w14:paraId="12797D3A" w14:textId="18EDC388">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6E3334" w14:paraId="747306A1" w14:textId="77777777">
      <w:pPr>
        <w:widowControl/>
        <w:tabs>
          <w:tab w:val="left" w:pos="720"/>
          <w:tab w:val="left" w:pos="5760"/>
        </w:tabs>
        <w:ind w:left="720" w:hanging="360"/>
        <w:rPr>
          <w:rFonts w:ascii="Arial" w:hAnsi="Arial" w:cs="Arial"/>
          <w:bCs/>
        </w:rPr>
      </w:pPr>
    </w:p>
    <w:p w:rsidR="006E3334" w:rsidRPr="005240E7" w:rsidP="006E3334" w14:paraId="6D0E663E" w14:textId="08179295">
      <w:pPr>
        <w:widowControl/>
        <w:tabs>
          <w:tab w:val="left" w:pos="720"/>
          <w:tab w:val="left" w:pos="5760"/>
        </w:tabs>
        <w:ind w:left="720" w:hanging="360"/>
        <w:rPr>
          <w:rFonts w:ascii="Arial" w:hAnsi="Arial" w:cs="Arial"/>
          <w:bCs/>
        </w:rPr>
      </w:pPr>
      <w:bookmarkStart w:id="14" w:name="_Hlk161409494"/>
      <w:r w:rsidRPr="005240E7">
        <w:rPr>
          <w:rFonts w:ascii="Arial" w:hAnsi="Arial" w:cs="Arial"/>
          <w:bCs/>
        </w:rPr>
        <w:t>2E.</w:t>
      </w:r>
      <w:r w:rsidRPr="005240E7">
        <w:rPr>
          <w:rFonts w:ascii="Arial" w:hAnsi="Arial" w:cs="Arial"/>
          <w:bCs/>
        </w:rPr>
        <w:tab/>
      </w:r>
      <w:r w:rsidRPr="005240E7">
        <w:rPr>
          <w:rFonts w:ascii="Arial" w:hAnsi="Arial" w:cs="Arial"/>
          <w:bCs/>
        </w:rPr>
        <w:t xml:space="preserve">Please describe </w:t>
      </w:r>
      <w:r w:rsidRPr="005240E7" w:rsidR="009E21A2">
        <w:rPr>
          <w:rFonts w:ascii="Arial" w:hAnsi="Arial" w:cs="Arial"/>
          <w:bCs/>
        </w:rPr>
        <w:t>any other licensing permits or information that may</w:t>
      </w:r>
      <w:r w:rsidRPr="005240E7">
        <w:rPr>
          <w:rFonts w:ascii="Arial" w:hAnsi="Arial" w:cs="Arial"/>
          <w:bCs/>
        </w:rPr>
        <w:t xml:space="preserve"> be delivered</w:t>
      </w:r>
      <w:r w:rsidRPr="005240E7" w:rsidR="009E21A2">
        <w:rPr>
          <w:rFonts w:ascii="Arial" w:hAnsi="Arial" w:cs="Arial"/>
          <w:bCs/>
        </w:rPr>
        <w:t xml:space="preserve"> to customers purchasing Federal Duck Stamps</w:t>
      </w:r>
      <w:r w:rsidRPr="005240E7">
        <w:rPr>
          <w:rFonts w:ascii="Arial" w:hAnsi="Arial" w:cs="Arial"/>
          <w:bCs/>
        </w:rPr>
        <w:t xml:space="preserve">. </w:t>
      </w:r>
    </w:p>
    <w:p w:rsidR="006E3334" w:rsidRPr="005240E7" w:rsidP="006E3334" w14:paraId="5C754F0F" w14:textId="77777777">
      <w:pPr>
        <w:widowControl/>
        <w:tabs>
          <w:tab w:val="left" w:pos="720"/>
          <w:tab w:val="left" w:pos="5760"/>
        </w:tabs>
        <w:ind w:left="720" w:hanging="360"/>
        <w:rPr>
          <w:rFonts w:ascii="Arial" w:hAnsi="Arial" w:cs="Arial"/>
          <w:bCs/>
        </w:rPr>
      </w:pPr>
    </w:p>
    <w:p w:rsidR="00756E09" w:rsidRPr="005240E7" w:rsidP="006E3334" w14:paraId="69CB5C1B" w14:textId="01691F5A">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6E3334" w14:paraId="38E470B3" w14:textId="77777777">
      <w:pPr>
        <w:widowControl/>
        <w:tabs>
          <w:tab w:val="left" w:pos="720"/>
          <w:tab w:val="left" w:pos="5760"/>
        </w:tabs>
        <w:ind w:left="720" w:hanging="360"/>
        <w:rPr>
          <w:rFonts w:ascii="Arial" w:hAnsi="Arial" w:cs="Arial"/>
          <w:bCs/>
        </w:rPr>
      </w:pPr>
    </w:p>
    <w:bookmarkEnd w:id="14"/>
    <w:p w:rsidR="009E21A2" w:rsidRPr="005240E7" w:rsidP="009E21A2" w14:paraId="58ADAF64" w14:textId="1F262647">
      <w:pPr>
        <w:widowControl/>
        <w:tabs>
          <w:tab w:val="left" w:pos="720"/>
          <w:tab w:val="left" w:pos="5760"/>
        </w:tabs>
        <w:ind w:left="720" w:hanging="360"/>
        <w:rPr>
          <w:rFonts w:ascii="Arial" w:hAnsi="Arial" w:cs="Arial"/>
          <w:bCs/>
        </w:rPr>
      </w:pPr>
      <w:r w:rsidRPr="005240E7">
        <w:rPr>
          <w:rFonts w:ascii="Arial" w:hAnsi="Arial" w:cs="Arial"/>
          <w:bCs/>
        </w:rPr>
        <w:t>2F.</w:t>
      </w:r>
      <w:r w:rsidRPr="005240E7">
        <w:rPr>
          <w:rFonts w:ascii="Arial" w:hAnsi="Arial" w:cs="Arial"/>
          <w:bCs/>
        </w:rPr>
        <w:tab/>
        <w:t xml:space="preserve">Please describe all data or other information that may be collected from customers only purchasing Federal Duck Stamps. </w:t>
      </w:r>
    </w:p>
    <w:p w:rsidR="009E21A2" w:rsidRPr="005240E7" w:rsidP="009E21A2" w14:paraId="1A2E668C" w14:textId="77777777">
      <w:pPr>
        <w:widowControl/>
        <w:tabs>
          <w:tab w:val="left" w:pos="720"/>
          <w:tab w:val="left" w:pos="5760"/>
        </w:tabs>
        <w:ind w:left="720" w:hanging="360"/>
        <w:rPr>
          <w:rFonts w:ascii="Arial" w:hAnsi="Arial" w:cs="Arial"/>
          <w:bCs/>
        </w:rPr>
      </w:pPr>
    </w:p>
    <w:p w:rsidR="009E21A2" w:rsidRPr="005240E7" w:rsidP="009E21A2" w14:paraId="0120CCD3" w14:textId="77777777">
      <w:pPr>
        <w:widowControl/>
        <w:tabs>
          <w:tab w:val="left" w:pos="720"/>
          <w:tab w:val="left" w:pos="5760"/>
        </w:tabs>
        <w:ind w:left="720" w:hanging="360"/>
        <w:rPr>
          <w:rFonts w:ascii="Arial" w:hAnsi="Arial" w:cs="Arial"/>
          <w:bCs/>
        </w:rPr>
      </w:pPr>
      <w:r w:rsidRPr="005240E7">
        <w:rPr>
          <w:rFonts w:ascii="Arial" w:hAnsi="Arial" w:cs="Arial"/>
          <w:bCs/>
        </w:rPr>
        <w:tab/>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9E21A2" w:rsidRPr="005240E7" w:rsidP="009E21A2" w14:paraId="625E6476" w14:textId="77777777">
      <w:pPr>
        <w:widowControl/>
        <w:tabs>
          <w:tab w:val="left" w:pos="720"/>
          <w:tab w:val="left" w:pos="5760"/>
        </w:tabs>
        <w:ind w:left="720" w:hanging="360"/>
        <w:rPr>
          <w:rFonts w:ascii="Arial" w:hAnsi="Arial" w:cs="Arial"/>
          <w:bCs/>
        </w:rPr>
      </w:pPr>
    </w:p>
    <w:p w:rsidR="009E21A2" w:rsidRPr="005240E7" w:rsidP="009E21A2" w14:paraId="09DE2748" w14:textId="0B5807BF">
      <w:pPr>
        <w:widowControl/>
        <w:tabs>
          <w:tab w:val="left" w:pos="720"/>
          <w:tab w:val="left" w:pos="5760"/>
        </w:tabs>
        <w:ind w:left="720" w:hanging="360"/>
        <w:rPr>
          <w:rFonts w:ascii="Arial" w:hAnsi="Arial" w:cs="Arial"/>
          <w:bCs/>
        </w:rPr>
      </w:pPr>
      <w:r w:rsidRPr="005240E7">
        <w:rPr>
          <w:rFonts w:ascii="Arial" w:hAnsi="Arial" w:cs="Arial"/>
          <w:bCs/>
        </w:rPr>
        <w:t>2G.</w:t>
      </w:r>
      <w:r w:rsidRPr="005240E7">
        <w:rPr>
          <w:rFonts w:ascii="Arial" w:hAnsi="Arial" w:cs="Arial"/>
          <w:bCs/>
        </w:rPr>
        <w:tab/>
      </w:r>
      <w:r w:rsidRPr="005240E7" w:rsidR="00E749B2">
        <w:rPr>
          <w:rFonts w:ascii="Arial" w:hAnsi="Arial" w:cs="Arial"/>
          <w:bCs/>
        </w:rPr>
        <w:t xml:space="preserve"> </w:t>
      </w:r>
      <w:r w:rsidRPr="005240E7">
        <w:rPr>
          <w:rFonts w:ascii="Arial" w:hAnsi="Arial" w:cs="Arial"/>
          <w:bCs/>
        </w:rPr>
        <w:t xml:space="preserve">Please describe how customers interested in purchasing more than one stamp will be able to do so. </w:t>
      </w:r>
    </w:p>
    <w:p w:rsidR="009E21A2" w:rsidRPr="005240E7" w:rsidP="009E21A2" w14:paraId="2A95B093" w14:textId="77777777">
      <w:pPr>
        <w:widowControl/>
        <w:tabs>
          <w:tab w:val="left" w:pos="720"/>
          <w:tab w:val="left" w:pos="5760"/>
        </w:tabs>
        <w:ind w:left="720" w:hanging="360"/>
        <w:rPr>
          <w:rFonts w:ascii="Arial" w:hAnsi="Arial" w:cs="Arial"/>
          <w:bCs/>
        </w:rPr>
      </w:pPr>
    </w:p>
    <w:p w:rsidR="009E21A2" w:rsidRPr="005240E7" w:rsidP="009E21A2" w14:paraId="4BA3D2D1" w14:textId="77777777">
      <w:pPr>
        <w:widowControl/>
        <w:tabs>
          <w:tab w:val="left" w:pos="720"/>
          <w:tab w:val="left" w:pos="5760"/>
        </w:tabs>
        <w:ind w:left="720" w:hanging="360"/>
        <w:rPr>
          <w:rFonts w:ascii="Arial" w:hAnsi="Arial" w:cs="Arial"/>
          <w:bCs/>
        </w:rPr>
      </w:pPr>
      <w:r w:rsidRPr="005240E7">
        <w:rPr>
          <w:rFonts w:ascii="Arial" w:hAnsi="Arial" w:cs="Arial"/>
          <w:bCs/>
        </w:rPr>
        <w:tab/>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9E21A2" w:rsidRPr="005240E7" w:rsidP="009E21A2" w14:paraId="66DB667A" w14:textId="77777777">
      <w:pPr>
        <w:widowControl/>
        <w:tabs>
          <w:tab w:val="left" w:pos="720"/>
          <w:tab w:val="left" w:pos="5760"/>
        </w:tabs>
        <w:ind w:left="720" w:hanging="360"/>
        <w:rPr>
          <w:rFonts w:ascii="Arial" w:hAnsi="Arial" w:cs="Arial"/>
          <w:bCs/>
        </w:rPr>
      </w:pPr>
    </w:p>
    <w:p w:rsidR="009E21A2" w:rsidRPr="005240E7" w:rsidP="009E21A2" w14:paraId="681F7497" w14:textId="417FB064">
      <w:pPr>
        <w:widowControl/>
        <w:tabs>
          <w:tab w:val="left" w:pos="720"/>
          <w:tab w:val="left" w:pos="5760"/>
        </w:tabs>
        <w:ind w:left="720" w:hanging="360"/>
        <w:rPr>
          <w:rFonts w:ascii="Arial" w:hAnsi="Arial" w:cs="Arial"/>
          <w:bCs/>
        </w:rPr>
      </w:pPr>
      <w:r w:rsidRPr="005240E7">
        <w:rPr>
          <w:rFonts w:ascii="Arial" w:hAnsi="Arial" w:cs="Arial"/>
          <w:bCs/>
        </w:rPr>
        <w:t>2H.</w:t>
      </w:r>
      <w:r w:rsidRPr="005240E7">
        <w:rPr>
          <w:rFonts w:ascii="Arial" w:hAnsi="Arial" w:cs="Arial"/>
          <w:bCs/>
        </w:rPr>
        <w:tab/>
        <w:t xml:space="preserve">Indicate the length of time the State will accept purchases of Federal Duck Stamps through their electronic licensing system. (The stamp year runs from July 1 – June 30.  The Federal Duck Stamp can be sold </w:t>
      </w:r>
      <w:r w:rsidRPr="005240E7" w:rsidR="00E749B2">
        <w:rPr>
          <w:rFonts w:ascii="Arial" w:hAnsi="Arial" w:cs="Arial"/>
          <w:bCs/>
        </w:rPr>
        <w:t>year-round</w:t>
      </w:r>
      <w:r w:rsidRPr="005240E7">
        <w:rPr>
          <w:rFonts w:ascii="Arial" w:hAnsi="Arial" w:cs="Arial"/>
          <w:bCs/>
        </w:rPr>
        <w:t xml:space="preserve"> although a State may choose to limit the duration of time the electronic duck stamp is offered for sale through their licensing system.)  </w:t>
      </w:r>
    </w:p>
    <w:p w:rsidR="009E21A2" w:rsidRPr="005240E7" w:rsidP="009E21A2" w14:paraId="19C8B0D4" w14:textId="77777777">
      <w:pPr>
        <w:widowControl/>
        <w:tabs>
          <w:tab w:val="left" w:pos="720"/>
          <w:tab w:val="left" w:pos="5760"/>
        </w:tabs>
        <w:ind w:left="720" w:hanging="360"/>
        <w:rPr>
          <w:rFonts w:ascii="Arial" w:hAnsi="Arial" w:cs="Arial"/>
          <w:bCs/>
        </w:rPr>
      </w:pPr>
    </w:p>
    <w:p w:rsidR="009E21A2" w:rsidRPr="005240E7" w:rsidP="009E21A2" w14:paraId="4334850A" w14:textId="77777777">
      <w:pPr>
        <w:widowControl/>
        <w:tabs>
          <w:tab w:val="left" w:pos="720"/>
          <w:tab w:val="left" w:pos="5760"/>
        </w:tabs>
        <w:ind w:left="720" w:hanging="360"/>
        <w:rPr>
          <w:rFonts w:ascii="Arial" w:hAnsi="Arial" w:cs="Arial"/>
          <w:bCs/>
        </w:rPr>
      </w:pPr>
      <w:r w:rsidRPr="005240E7">
        <w:rPr>
          <w:rFonts w:ascii="Arial" w:hAnsi="Arial" w:cs="Arial"/>
          <w:bCs/>
        </w:rPr>
        <w:tab/>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9E21A2" w:rsidRPr="005240E7" w:rsidP="009E21A2" w14:paraId="0B803673" w14:textId="77777777">
      <w:pPr>
        <w:widowControl/>
        <w:tabs>
          <w:tab w:val="left" w:pos="720"/>
          <w:tab w:val="left" w:pos="5760"/>
        </w:tabs>
        <w:ind w:left="720" w:hanging="360"/>
        <w:rPr>
          <w:rFonts w:ascii="Arial" w:hAnsi="Arial" w:cs="Arial"/>
          <w:bCs/>
        </w:rPr>
      </w:pPr>
    </w:p>
    <w:p w:rsidR="006E3334" w:rsidRPr="005240E7" w:rsidP="00CC54A2" w14:paraId="648ED9C3" w14:textId="29A93208">
      <w:pPr>
        <w:widowControl/>
        <w:tabs>
          <w:tab w:val="left" w:pos="720"/>
          <w:tab w:val="left" w:pos="5760"/>
        </w:tabs>
        <w:ind w:left="720" w:hanging="360"/>
        <w:rPr>
          <w:rFonts w:ascii="Arial" w:hAnsi="Arial" w:cs="Arial"/>
          <w:bCs/>
        </w:rPr>
      </w:pPr>
      <w:r w:rsidRPr="005240E7">
        <w:rPr>
          <w:rFonts w:ascii="Arial" w:hAnsi="Arial" w:cs="Arial"/>
          <w:bCs/>
        </w:rPr>
        <w:t>2I</w:t>
      </w:r>
      <w:r w:rsidRPr="005240E7" w:rsidR="00DC41EF">
        <w:rPr>
          <w:rFonts w:ascii="Arial" w:hAnsi="Arial" w:cs="Arial"/>
          <w:bCs/>
        </w:rPr>
        <w:t>.</w:t>
      </w:r>
      <w:r w:rsidRPr="005240E7">
        <w:rPr>
          <w:rFonts w:ascii="Arial" w:hAnsi="Arial" w:cs="Arial"/>
          <w:bCs/>
        </w:rPr>
        <w:tab/>
      </w:r>
      <w:r w:rsidRPr="005240E7" w:rsidR="00DC41EF">
        <w:rPr>
          <w:rFonts w:ascii="Arial" w:hAnsi="Arial" w:cs="Arial"/>
          <w:bCs/>
        </w:rPr>
        <w:t xml:space="preserve">Please </w:t>
      </w:r>
      <w:r w:rsidRPr="005240E7" w:rsidR="00DC41EF">
        <w:rPr>
          <w:rFonts w:ascii="Arial" w:hAnsi="Arial" w:cs="Arial"/>
          <w:b/>
        </w:rPr>
        <w:t>supply a copy</w:t>
      </w:r>
      <w:r w:rsidRPr="005240E7" w:rsidR="00DC41EF">
        <w:rPr>
          <w:rFonts w:ascii="Arial" w:hAnsi="Arial" w:cs="Arial"/>
          <w:bCs/>
        </w:rPr>
        <w:t xml:space="preserve"> of the policies and procedures the State will use to issue duplicate electronic stamps.</w:t>
      </w:r>
    </w:p>
    <w:p w:rsidR="006E3334" w:rsidRPr="005240E7" w:rsidP="00CC54A2" w14:paraId="0C8F4C52" w14:textId="77777777">
      <w:pPr>
        <w:widowControl/>
        <w:tabs>
          <w:tab w:val="left" w:pos="720"/>
          <w:tab w:val="left" w:pos="5760"/>
        </w:tabs>
        <w:ind w:left="720" w:hanging="360"/>
        <w:rPr>
          <w:rFonts w:ascii="Arial" w:hAnsi="Arial" w:cs="Arial"/>
          <w:bCs/>
        </w:rPr>
      </w:pPr>
    </w:p>
    <w:p w:rsidR="00C476CE" w:rsidRPr="005240E7" w:rsidP="00DC71F5" w14:paraId="633620BE" w14:textId="63768B15">
      <w:pPr>
        <w:widowControl/>
        <w:tabs>
          <w:tab w:val="left" w:pos="720"/>
          <w:tab w:val="left" w:pos="5760"/>
        </w:tabs>
        <w:ind w:left="720" w:hanging="360"/>
        <w:rPr>
          <w:rFonts w:ascii="Arial" w:hAnsi="Arial" w:cs="Arial"/>
          <w:bCs/>
        </w:rPr>
      </w:pPr>
      <w:r w:rsidRPr="005240E7">
        <w:rPr>
          <w:rFonts w:ascii="Arial" w:hAnsi="Arial" w:cs="Arial"/>
          <w:bCs/>
        </w:rPr>
        <w:t>2J</w:t>
      </w:r>
      <w:r w:rsidRPr="005240E7" w:rsidR="00DC41EF">
        <w:rPr>
          <w:rFonts w:ascii="Arial" w:hAnsi="Arial" w:cs="Arial"/>
          <w:bCs/>
        </w:rPr>
        <w:t xml:space="preserve">. Please </w:t>
      </w:r>
      <w:r w:rsidRPr="005240E7" w:rsidR="00DC41EF">
        <w:rPr>
          <w:rFonts w:ascii="Arial" w:hAnsi="Arial" w:cs="Arial"/>
          <w:b/>
        </w:rPr>
        <w:t>supply a copy</w:t>
      </w:r>
      <w:r w:rsidRPr="005240E7" w:rsidR="00DC41EF">
        <w:rPr>
          <w:rFonts w:ascii="Arial" w:hAnsi="Arial" w:cs="Arial"/>
          <w:bCs/>
        </w:rPr>
        <w:t xml:space="preserve"> of all other policies, procedures, and information that relate to this program </w:t>
      </w:r>
      <w:r w:rsidRPr="005240E7" w:rsidR="006E3334">
        <w:rPr>
          <w:rFonts w:ascii="Arial" w:hAnsi="Arial" w:cs="Arial"/>
          <w:bCs/>
        </w:rPr>
        <w:t>(</w:t>
      </w:r>
      <w:r w:rsidRPr="005240E7" w:rsidR="00547109">
        <w:rPr>
          <w:rFonts w:ascii="Arial" w:hAnsi="Arial" w:cs="Arial"/>
          <w:bCs/>
        </w:rPr>
        <w:t>i.e.,</w:t>
      </w:r>
      <w:r w:rsidRPr="005240E7" w:rsidR="00DC41EF">
        <w:rPr>
          <w:rFonts w:ascii="Arial" w:hAnsi="Arial" w:cs="Arial"/>
          <w:bCs/>
        </w:rPr>
        <w:t xml:space="preserve"> Are there separate policies in other permit language that may influence this program?</w:t>
      </w:r>
      <w:r w:rsidRPr="005240E7" w:rsidR="006E3334">
        <w:rPr>
          <w:rFonts w:ascii="Arial" w:hAnsi="Arial" w:cs="Arial"/>
          <w:bCs/>
        </w:rPr>
        <w:t>)</w:t>
      </w:r>
      <w:r w:rsidRPr="005240E7" w:rsidR="00D55299">
        <w:rPr>
          <w:rFonts w:ascii="Arial" w:hAnsi="Arial" w:cs="Arial"/>
          <w:bCs/>
        </w:rPr>
        <w:t>.</w:t>
      </w:r>
    </w:p>
    <w:p w:rsidR="00C476CE" w:rsidRPr="005240E7" w:rsidP="00CC54A2" w14:paraId="5C04FA33" w14:textId="77777777">
      <w:pPr>
        <w:widowControl/>
        <w:tabs>
          <w:tab w:val="left" w:pos="720"/>
          <w:tab w:val="left" w:pos="5760"/>
        </w:tabs>
        <w:ind w:left="720" w:hanging="360"/>
        <w:rPr>
          <w:rFonts w:ascii="Arial" w:hAnsi="Arial" w:cs="Arial"/>
          <w:bCs/>
        </w:rPr>
      </w:pPr>
    </w:p>
    <w:p w:rsidR="00700B87" w:rsidRPr="005240E7" w:rsidP="00213484" w14:paraId="7BB374D5" w14:textId="4AA889CA">
      <w:pPr>
        <w:pStyle w:val="Heading3"/>
        <w:rPr>
          <w:rFonts w:cs="Arial"/>
          <w:szCs w:val="22"/>
        </w:rPr>
      </w:pPr>
      <w:bookmarkStart w:id="15" w:name="_Toc89269786"/>
      <w:r w:rsidRPr="005240E7">
        <w:rPr>
          <w:rFonts w:cs="Arial"/>
          <w:szCs w:val="22"/>
        </w:rPr>
        <w:t xml:space="preserve">Selection Factor </w:t>
      </w:r>
      <w:r w:rsidRPr="005240E7" w:rsidR="00DC71F5">
        <w:rPr>
          <w:rFonts w:cs="Arial"/>
          <w:szCs w:val="22"/>
        </w:rPr>
        <w:t>3</w:t>
      </w:r>
      <w:r w:rsidRPr="005240E7">
        <w:rPr>
          <w:rFonts w:cs="Arial"/>
          <w:szCs w:val="22"/>
        </w:rPr>
        <w:t xml:space="preserve"> – Stamp Requirements – The Director Will Require an Electronic Stamp Issued by a State Under the Program Have Specific Characteristics</w:t>
      </w:r>
      <w:bookmarkEnd w:id="15"/>
    </w:p>
    <w:p w:rsidR="00C476CE" w:rsidRPr="005240E7" w:rsidP="00C15196" w14:paraId="351CBDBE" w14:textId="2AA7F652">
      <w:pPr>
        <w:widowControl/>
        <w:tabs>
          <w:tab w:val="left" w:pos="720"/>
          <w:tab w:val="left" w:pos="5760"/>
        </w:tabs>
        <w:rPr>
          <w:rFonts w:ascii="Arial" w:hAnsi="Arial" w:cs="Arial"/>
        </w:rPr>
      </w:pPr>
    </w:p>
    <w:p w:rsidR="00DC71F5" w:rsidRPr="005240E7" w:rsidP="00DC71F5" w14:paraId="17837083" w14:textId="77777777">
      <w:pPr>
        <w:widowControl/>
        <w:tabs>
          <w:tab w:val="left" w:pos="720"/>
          <w:tab w:val="left" w:pos="5760"/>
        </w:tabs>
        <w:ind w:left="720" w:hanging="360"/>
        <w:rPr>
          <w:rFonts w:ascii="Arial" w:hAnsi="Arial" w:cs="Arial"/>
          <w:bCs/>
        </w:rPr>
      </w:pPr>
      <w:r w:rsidRPr="005240E7">
        <w:rPr>
          <w:rFonts w:ascii="Arial" w:hAnsi="Arial" w:cs="Arial"/>
          <w:bCs/>
        </w:rPr>
        <w:t xml:space="preserve">3A. Please provide information to show that the Federal Duck Stamp issued by your state will have the same format as any other license, validation, or privilege the State issues under the automated licensing system of the State. </w:t>
      </w:r>
    </w:p>
    <w:p w:rsidR="00DC71F5" w:rsidRPr="005240E7" w:rsidP="00DC71F5" w14:paraId="28800CEF" w14:textId="77777777">
      <w:pPr>
        <w:widowControl/>
        <w:tabs>
          <w:tab w:val="left" w:pos="720"/>
          <w:tab w:val="left" w:pos="5760"/>
        </w:tabs>
        <w:ind w:left="720" w:hanging="360"/>
        <w:rPr>
          <w:rFonts w:ascii="Arial" w:hAnsi="Arial" w:cs="Arial"/>
          <w:bCs/>
        </w:rPr>
      </w:pPr>
    </w:p>
    <w:p w:rsidR="00756E09" w:rsidRPr="005240E7" w:rsidP="00DC71F5" w14:paraId="6C73CC0B" w14:textId="7EC350FA">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DC71F5" w14:paraId="26068FB7" w14:textId="77777777">
      <w:pPr>
        <w:widowControl/>
        <w:tabs>
          <w:tab w:val="left" w:pos="720"/>
          <w:tab w:val="left" w:pos="5760"/>
        </w:tabs>
        <w:ind w:left="720" w:hanging="360"/>
        <w:rPr>
          <w:rFonts w:ascii="Arial" w:hAnsi="Arial" w:cs="Arial"/>
          <w:bCs/>
        </w:rPr>
      </w:pPr>
    </w:p>
    <w:p w:rsidR="00DC71F5" w:rsidRPr="005240E7" w:rsidP="00DC71F5" w14:paraId="7B9E6074" w14:textId="77777777">
      <w:pPr>
        <w:widowControl/>
        <w:tabs>
          <w:tab w:val="left" w:pos="720"/>
          <w:tab w:val="left" w:pos="5760"/>
        </w:tabs>
        <w:ind w:left="720" w:hanging="360"/>
        <w:rPr>
          <w:rFonts w:ascii="Arial" w:hAnsi="Arial" w:cs="Arial"/>
          <w:bCs/>
        </w:rPr>
      </w:pPr>
      <w:r w:rsidRPr="005240E7">
        <w:rPr>
          <w:rFonts w:ascii="Arial" w:hAnsi="Arial" w:cs="Arial"/>
          <w:bCs/>
        </w:rPr>
        <w:t>3B.</w:t>
      </w:r>
      <w:r w:rsidRPr="005240E7">
        <w:rPr>
          <w:rFonts w:ascii="Arial" w:hAnsi="Arial" w:cs="Arial"/>
          <w:bCs/>
        </w:rPr>
        <w:tab/>
        <w:t xml:space="preserve">Please demonstrate what specific identifying features of the licensee will appear on the “point of sale”, telephonic or web receipt that are adequate to enable Federal, State, and other law enforcement officers to identify the holder. Provide physical copies and examples where possible. </w:t>
      </w:r>
    </w:p>
    <w:p w:rsidR="00DC71F5" w:rsidRPr="005240E7" w:rsidP="00DC71F5" w14:paraId="05E73BFA" w14:textId="77777777">
      <w:pPr>
        <w:widowControl/>
        <w:tabs>
          <w:tab w:val="left" w:pos="720"/>
          <w:tab w:val="left" w:pos="5760"/>
        </w:tabs>
        <w:ind w:left="720" w:hanging="360"/>
        <w:rPr>
          <w:rFonts w:ascii="Arial" w:hAnsi="Arial" w:cs="Arial"/>
          <w:bCs/>
        </w:rPr>
      </w:pPr>
    </w:p>
    <w:p w:rsidR="00756E09" w:rsidRPr="005240E7" w:rsidP="00DC71F5" w14:paraId="34E5C381" w14:textId="5608D9C5">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756E09" w:rsidRPr="005240E7" w:rsidP="00DC71F5" w14:paraId="6362B80D" w14:textId="77777777">
      <w:pPr>
        <w:widowControl/>
        <w:tabs>
          <w:tab w:val="left" w:pos="720"/>
          <w:tab w:val="left" w:pos="5760"/>
        </w:tabs>
        <w:ind w:left="720" w:hanging="360"/>
        <w:rPr>
          <w:rFonts w:ascii="Arial" w:hAnsi="Arial" w:cs="Arial"/>
          <w:bCs/>
        </w:rPr>
      </w:pPr>
    </w:p>
    <w:p w:rsidR="00DC71F5" w:rsidRPr="005240E7" w:rsidP="00DC71F5" w14:paraId="0803FE96" w14:textId="2EBC4CA3">
      <w:pPr>
        <w:widowControl/>
        <w:tabs>
          <w:tab w:val="left" w:pos="720"/>
          <w:tab w:val="left" w:pos="5760"/>
        </w:tabs>
        <w:ind w:left="720" w:hanging="360"/>
        <w:rPr>
          <w:rFonts w:ascii="Arial" w:hAnsi="Arial" w:cs="Arial"/>
          <w:bCs/>
        </w:rPr>
      </w:pPr>
      <w:r w:rsidRPr="005240E7">
        <w:rPr>
          <w:rFonts w:ascii="Arial" w:hAnsi="Arial" w:cs="Arial"/>
          <w:bCs/>
        </w:rPr>
        <w:t xml:space="preserve">3C. Provide information and demonstrate how you will communicate to the purchaser and law enforcement officials that any electronic stamp issued by a State under the program will, during the effective period of the electronic stamp: bestow upon the licensee the same privileges as are bestowed by </w:t>
      </w:r>
      <w:r w:rsidRPr="005240E7" w:rsidR="00E749B2">
        <w:rPr>
          <w:rFonts w:ascii="Arial" w:hAnsi="Arial" w:cs="Arial"/>
          <w:bCs/>
        </w:rPr>
        <w:t>the physical pictorial</w:t>
      </w:r>
      <w:r w:rsidRPr="005240E7">
        <w:rPr>
          <w:rFonts w:ascii="Arial" w:hAnsi="Arial" w:cs="Arial"/>
          <w:bCs/>
        </w:rPr>
        <w:t xml:space="preserve"> stamp; be nationally recognized as a valid Federal </w:t>
      </w:r>
      <w:r w:rsidRPr="005240E7" w:rsidR="00E749B2">
        <w:rPr>
          <w:rFonts w:ascii="Arial" w:hAnsi="Arial" w:cs="Arial"/>
          <w:bCs/>
        </w:rPr>
        <w:t xml:space="preserve">Migratory Bird Hunting </w:t>
      </w:r>
      <w:r w:rsidRPr="005240E7">
        <w:rPr>
          <w:rFonts w:ascii="Arial" w:hAnsi="Arial" w:cs="Arial"/>
          <w:bCs/>
        </w:rPr>
        <w:t xml:space="preserve">and </w:t>
      </w:r>
      <w:r w:rsidRPr="005240E7" w:rsidR="00E749B2">
        <w:rPr>
          <w:rFonts w:ascii="Arial" w:hAnsi="Arial" w:cs="Arial"/>
          <w:bCs/>
        </w:rPr>
        <w:t>Conservation Stamp</w:t>
      </w:r>
      <w:r w:rsidRPr="005240E7">
        <w:rPr>
          <w:rFonts w:ascii="Arial" w:hAnsi="Arial" w:cs="Arial"/>
          <w:bCs/>
        </w:rPr>
        <w:t>; and authorize the purchaser to hunt migratory waterfowl in any other State, in accordance with the laws of said State governing that hunting.</w:t>
      </w:r>
    </w:p>
    <w:p w:rsidR="00DC71F5" w:rsidRPr="005240E7" w:rsidP="00DC71F5" w14:paraId="1C4A782B" w14:textId="77777777">
      <w:pPr>
        <w:widowControl/>
        <w:tabs>
          <w:tab w:val="left" w:pos="720"/>
          <w:tab w:val="left" w:pos="5760"/>
        </w:tabs>
        <w:ind w:left="720" w:hanging="360"/>
        <w:rPr>
          <w:rFonts w:ascii="Arial" w:hAnsi="Arial" w:cs="Arial"/>
          <w:bCs/>
        </w:rPr>
      </w:pPr>
    </w:p>
    <w:p w:rsidR="00756E09" w:rsidRPr="005240E7" w:rsidP="00BA1031" w14:paraId="7E59D6F2" w14:textId="47527E4F">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CF6355" w:rsidRPr="005240E7" w:rsidP="00DC71F5" w14:paraId="7EC52BDF" w14:textId="7C54CADF">
      <w:pPr>
        <w:widowControl/>
        <w:tabs>
          <w:tab w:val="left" w:pos="720"/>
          <w:tab w:val="left" w:pos="5760"/>
        </w:tabs>
        <w:ind w:left="720" w:hanging="360"/>
        <w:rPr>
          <w:rFonts w:ascii="Arial" w:hAnsi="Arial" w:cs="Arial"/>
          <w:bCs/>
        </w:rPr>
      </w:pPr>
    </w:p>
    <w:p w:rsidR="00DC71F5" w:rsidRPr="005240E7" w:rsidP="00213484" w14:paraId="47460939" w14:textId="1B436DB7">
      <w:pPr>
        <w:pStyle w:val="Heading3"/>
        <w:rPr>
          <w:rFonts w:cs="Arial"/>
          <w:szCs w:val="22"/>
        </w:rPr>
      </w:pPr>
      <w:bookmarkStart w:id="16" w:name="_Toc89269787"/>
      <w:r w:rsidRPr="005240E7">
        <w:rPr>
          <w:rFonts w:cs="Arial"/>
          <w:szCs w:val="22"/>
        </w:rPr>
        <w:t>Selection Factor 4 – Guaranteed Delivery of the Physical Stamp to the Customer</w:t>
      </w:r>
      <w:bookmarkEnd w:id="16"/>
    </w:p>
    <w:p w:rsidR="00DC71F5" w:rsidRPr="005240E7" w14:paraId="7DDA6EA0" w14:textId="77777777">
      <w:pPr>
        <w:widowControl/>
        <w:rPr>
          <w:rFonts w:ascii="Arial" w:hAnsi="Arial" w:cs="Arial"/>
        </w:rPr>
      </w:pPr>
    </w:p>
    <w:p w:rsidR="00756E09" w:rsidRPr="005240E7" w:rsidP="00E749B2" w14:paraId="7B5164C4" w14:textId="65A80122">
      <w:pPr>
        <w:widowControl/>
        <w:tabs>
          <w:tab w:val="left" w:pos="720"/>
          <w:tab w:val="left" w:pos="5760"/>
        </w:tabs>
        <w:ind w:left="720" w:hanging="360"/>
        <w:rPr>
          <w:rFonts w:ascii="Arial" w:hAnsi="Arial" w:cs="Arial"/>
          <w:bCs/>
        </w:rPr>
      </w:pPr>
      <w:r w:rsidRPr="005240E7">
        <w:rPr>
          <w:rFonts w:ascii="Arial" w:hAnsi="Arial" w:cs="Arial"/>
          <w:bCs/>
        </w:rPr>
        <w:t>4A.</w:t>
      </w:r>
      <w:r w:rsidRPr="005240E7">
        <w:rPr>
          <w:rFonts w:ascii="Arial" w:hAnsi="Arial" w:cs="Arial"/>
          <w:bCs/>
        </w:rPr>
        <w:tab/>
      </w:r>
      <w:r w:rsidRPr="005240E7" w:rsidR="00E749B2">
        <w:rPr>
          <w:rFonts w:ascii="Arial" w:hAnsi="Arial" w:cs="Arial"/>
          <w:bCs/>
        </w:rPr>
        <w:t xml:space="preserve">All purchasers of the Federal Electronic Duck Stamp </w:t>
      </w:r>
      <w:r w:rsidRPr="005240E7" w:rsidR="00BF519F">
        <w:rPr>
          <w:rFonts w:ascii="Arial" w:hAnsi="Arial" w:cs="Arial"/>
          <w:bCs/>
        </w:rPr>
        <w:t>are required to receive a physical pictorial Federal Duck Stamp after the end of the migratory bird hunting season (March 10).  Indicate if your state provides customers the opportunity to “opt” out of receiving hardcopies of all physical state required permits or conservation stamps or collect an additional cost for having a mandatory physical stamp or permit mailed to them.</w:t>
      </w:r>
    </w:p>
    <w:p w:rsidR="00A46B8F" w:rsidRPr="005240E7" w:rsidP="008465B0" w14:paraId="0AC9DFA3" w14:textId="77777777">
      <w:pPr>
        <w:widowControl/>
        <w:tabs>
          <w:tab w:val="left" w:pos="720"/>
          <w:tab w:val="left" w:pos="5760"/>
        </w:tabs>
        <w:ind w:left="720" w:hanging="360"/>
        <w:rPr>
          <w:rFonts w:ascii="Arial" w:hAnsi="Arial" w:cs="Arial"/>
          <w:bCs/>
        </w:rPr>
      </w:pPr>
    </w:p>
    <w:p w:rsidR="008465B0" w:rsidRPr="005240E7" w:rsidP="008465B0" w14:paraId="2EDC5BBD" w14:textId="54F8A372">
      <w:pPr>
        <w:widowControl/>
        <w:tabs>
          <w:tab w:val="left" w:pos="720"/>
          <w:tab w:val="left" w:pos="5760"/>
        </w:tabs>
        <w:ind w:left="720" w:hanging="360"/>
        <w:rPr>
          <w:rFonts w:ascii="Arial" w:hAnsi="Arial" w:cs="Arial"/>
          <w:bCs/>
        </w:rPr>
      </w:pPr>
      <w:r w:rsidRPr="005240E7">
        <w:rPr>
          <w:rFonts w:ascii="Arial" w:hAnsi="Arial" w:cs="Arial"/>
          <w:bCs/>
        </w:rPr>
        <w:t xml:space="preserve">4B. Please outline your plan to resolve customer complaints regarding </w:t>
      </w:r>
      <w:r w:rsidRPr="005240E7" w:rsidR="00BF519F">
        <w:rPr>
          <w:rFonts w:ascii="Arial" w:hAnsi="Arial" w:cs="Arial"/>
          <w:bCs/>
        </w:rPr>
        <w:t>when the physical pictorial stamp will be mailed to the customer and who to contact if it does not arrive prior to the issuance of the following year’s stamp.</w:t>
      </w:r>
    </w:p>
    <w:p w:rsidR="008465B0" w:rsidRPr="005240E7" w:rsidP="008465B0" w14:paraId="56B83A4D" w14:textId="77777777">
      <w:pPr>
        <w:widowControl/>
        <w:tabs>
          <w:tab w:val="left" w:pos="720"/>
          <w:tab w:val="left" w:pos="5760"/>
        </w:tabs>
        <w:ind w:left="720" w:hanging="360"/>
        <w:rPr>
          <w:rFonts w:ascii="Arial" w:hAnsi="Arial" w:cs="Arial"/>
          <w:bCs/>
        </w:rPr>
      </w:pPr>
    </w:p>
    <w:p w:rsidR="00756E09" w:rsidRPr="005240E7" w:rsidP="008465B0" w14:paraId="0AFADEEC" w14:textId="5C9B5993">
      <w:pPr>
        <w:widowControl/>
        <w:tabs>
          <w:tab w:val="left" w:pos="720"/>
          <w:tab w:val="left" w:pos="5760"/>
        </w:tabs>
        <w:ind w:left="72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756E09" w:rsidRPr="005240E7" w:rsidP="008465B0" w14:paraId="131239C3" w14:textId="77777777">
      <w:pPr>
        <w:widowControl/>
        <w:tabs>
          <w:tab w:val="left" w:pos="720"/>
          <w:tab w:val="left" w:pos="5760"/>
        </w:tabs>
        <w:ind w:left="720" w:hanging="360"/>
        <w:rPr>
          <w:rFonts w:ascii="Arial" w:hAnsi="Arial" w:cs="Arial"/>
          <w:bCs/>
        </w:rPr>
      </w:pPr>
    </w:p>
    <w:p w:rsidR="00B66005" w:rsidRPr="005240E7" w:rsidP="00213484" w14:paraId="260BE949" w14:textId="7BE2344A">
      <w:pPr>
        <w:pStyle w:val="Heading3"/>
        <w:rPr>
          <w:rFonts w:cs="Arial"/>
          <w:szCs w:val="22"/>
        </w:rPr>
      </w:pPr>
      <w:bookmarkStart w:id="17" w:name="_Toc89269788"/>
      <w:r w:rsidRPr="005240E7">
        <w:rPr>
          <w:rFonts w:cs="Arial"/>
          <w:szCs w:val="22"/>
        </w:rPr>
        <w:t>Selection Factor 5 – Applicant’s Agreement to the Terms and Conditions Outlined in the General Agreement Governing the Program</w:t>
      </w:r>
      <w:bookmarkEnd w:id="17"/>
    </w:p>
    <w:p w:rsidR="00B66005" w:rsidRPr="005240E7" w:rsidP="008465B0" w14:paraId="76882E3D" w14:textId="77777777">
      <w:pPr>
        <w:widowControl/>
        <w:rPr>
          <w:rFonts w:ascii="Arial" w:hAnsi="Arial" w:cs="Arial"/>
        </w:rPr>
      </w:pPr>
    </w:p>
    <w:p w:rsidR="000E4B52" w:rsidRPr="005240E7" w:rsidP="000E4B52" w14:paraId="43031AA7" w14:textId="77777777">
      <w:pPr>
        <w:widowControl/>
        <w:ind w:left="720" w:hanging="360"/>
        <w:rPr>
          <w:rFonts w:ascii="Arial" w:hAnsi="Arial" w:cs="Arial"/>
          <w:bCs/>
        </w:rPr>
      </w:pPr>
      <w:r w:rsidRPr="005240E7">
        <w:rPr>
          <w:rFonts w:ascii="Arial" w:hAnsi="Arial" w:cs="Arial"/>
          <w:bCs/>
        </w:rPr>
        <w:t xml:space="preserve">5A. The Applicant agrees to comply with all of the terms and conditions specified in the Memorandum of Understanding, including its exhibits. </w:t>
      </w:r>
    </w:p>
    <w:p w:rsidR="000E4B52" w:rsidRPr="005240E7" w:rsidP="000E4B52" w14:paraId="64DB15DD" w14:textId="77777777">
      <w:pPr>
        <w:widowControl/>
        <w:ind w:left="720" w:hanging="360"/>
        <w:rPr>
          <w:rFonts w:ascii="Arial" w:hAnsi="Arial" w:cs="Arial"/>
          <w:bCs/>
        </w:rPr>
      </w:pPr>
    </w:p>
    <w:p w:rsidR="000E4B52" w:rsidRPr="005240E7" w:rsidP="000E4B52" w14:paraId="703232BF" w14:textId="6922531B">
      <w:pPr>
        <w:widowControl/>
        <w:ind w:left="720"/>
        <w:rPr>
          <w:rFonts w:ascii="Arial" w:hAnsi="Arial" w:cs="Arial"/>
          <w:bCs/>
        </w:rPr>
      </w:pP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0E4B52" w:rsidRPr="005240E7" w:rsidP="000E4B52" w14:paraId="176C82DB" w14:textId="77777777">
      <w:pPr>
        <w:widowControl/>
        <w:ind w:left="720" w:hanging="360"/>
        <w:rPr>
          <w:rFonts w:ascii="Arial" w:hAnsi="Arial" w:cs="Arial"/>
          <w:bCs/>
        </w:rPr>
      </w:pPr>
    </w:p>
    <w:p w:rsidR="000E4B52" w:rsidRPr="005240E7" w:rsidP="004F697F" w14:paraId="3E22C843" w14:textId="4B6118E3">
      <w:pPr>
        <w:widowControl/>
        <w:spacing w:line="259" w:lineRule="auto"/>
        <w:ind w:left="720" w:hanging="360"/>
        <w:rPr>
          <w:rFonts w:ascii="Arial" w:hAnsi="Arial" w:cs="Arial"/>
        </w:rPr>
      </w:pPr>
      <w:r w:rsidRPr="005240E7">
        <w:rPr>
          <w:rFonts w:ascii="Arial" w:hAnsi="Arial" w:cs="Arial"/>
        </w:rPr>
        <w:t>5B. Do you, the applicant, agree to operate at the current handling rate</w:t>
      </w:r>
      <w:r w:rsidRPr="005240E7" w:rsidR="7798AD99">
        <w:rPr>
          <w:rFonts w:ascii="Arial" w:hAnsi="Arial" w:cs="Arial"/>
        </w:rPr>
        <w:t>s</w:t>
      </w:r>
      <w:r w:rsidRPr="005240E7">
        <w:rPr>
          <w:rFonts w:ascii="Arial" w:hAnsi="Arial" w:cs="Arial"/>
        </w:rPr>
        <w:t xml:space="preserve"> (Exhibit</w:t>
      </w:r>
      <w:r w:rsidRPr="005240E7" w:rsidR="5313ED8D">
        <w:rPr>
          <w:rFonts w:ascii="Arial" w:hAnsi="Arial" w:cs="Arial"/>
        </w:rPr>
        <w:t>s</w:t>
      </w:r>
      <w:r w:rsidRPr="005240E7">
        <w:rPr>
          <w:rFonts w:ascii="Arial" w:hAnsi="Arial" w:cs="Arial"/>
        </w:rPr>
        <w:t xml:space="preserve"> </w:t>
      </w:r>
      <w:r w:rsidRPr="005240E7" w:rsidR="6A48F022">
        <w:rPr>
          <w:rFonts w:ascii="Arial" w:hAnsi="Arial" w:cs="Arial"/>
        </w:rPr>
        <w:t>A</w:t>
      </w:r>
      <w:r w:rsidRPr="005240E7" w:rsidR="39767069">
        <w:rPr>
          <w:rFonts w:ascii="Arial" w:hAnsi="Arial" w:cs="Arial"/>
        </w:rPr>
        <w:t xml:space="preserve"> and B</w:t>
      </w:r>
      <w:r w:rsidRPr="005240E7">
        <w:rPr>
          <w:rFonts w:ascii="Arial" w:hAnsi="Arial" w:cs="Arial"/>
        </w:rPr>
        <w:t>)</w:t>
      </w:r>
      <w:r w:rsidRPr="005240E7" w:rsidR="72C7BA63">
        <w:rPr>
          <w:rFonts w:ascii="Arial" w:hAnsi="Arial" w:cs="Arial"/>
        </w:rPr>
        <w:t xml:space="preserve"> during the term of the MOU until such time as a new handling rate is provided that justifies cost recovery</w:t>
      </w:r>
      <w:r w:rsidRPr="005240E7" w:rsidR="0ADCADEC">
        <w:rPr>
          <w:rFonts w:ascii="Arial" w:hAnsi="Arial" w:cs="Arial"/>
        </w:rPr>
        <w:t>?</w:t>
      </w:r>
      <w:r w:rsidRPr="005240E7" w:rsidR="72C7BA63">
        <w:rPr>
          <w:rFonts w:ascii="Arial" w:hAnsi="Arial" w:cs="Arial"/>
        </w:rPr>
        <w:t xml:space="preserve"> </w:t>
      </w:r>
      <w:r w:rsidRPr="005240E7" w:rsidR="00D55299">
        <w:rPr>
          <w:rFonts w:ascii="Arial" w:hAnsi="Arial" w:cs="Arial"/>
        </w:rPr>
        <w:t xml:space="preserve"> </w:t>
      </w:r>
      <w:r w:rsidRPr="005240E7" w:rsidR="72C7BA63">
        <w:rPr>
          <w:rFonts w:ascii="Arial" w:hAnsi="Arial" w:cs="Arial"/>
        </w:rPr>
        <w:t>(A selected Applicant may r</w:t>
      </w:r>
      <w:r w:rsidRPr="005240E7" w:rsidR="7E0F8123">
        <w:rPr>
          <w:rFonts w:ascii="Arial" w:hAnsi="Arial" w:cs="Arial"/>
        </w:rPr>
        <w:t>equest a handling rate increase at any time after the selection of the Applicant is made by the Service</w:t>
      </w:r>
      <w:r w:rsidRPr="005240E7" w:rsidR="28A661A9">
        <w:rPr>
          <w:rFonts w:ascii="Arial" w:hAnsi="Arial" w:cs="Arial"/>
        </w:rPr>
        <w:t xml:space="preserve">.  If a </w:t>
      </w:r>
      <w:r w:rsidRPr="005240E7">
        <w:rPr>
          <w:rFonts w:ascii="Arial" w:hAnsi="Arial" w:cs="Arial"/>
        </w:rPr>
        <w:t xml:space="preserve">new handling rate is approved by the </w:t>
      </w:r>
      <w:r w:rsidRPr="005240E7" w:rsidR="54F7E400">
        <w:rPr>
          <w:rFonts w:ascii="Arial" w:hAnsi="Arial" w:cs="Arial"/>
        </w:rPr>
        <w:t xml:space="preserve">Service for </w:t>
      </w:r>
      <w:r w:rsidRPr="005240E7" w:rsidR="3662D946">
        <w:rPr>
          <w:rFonts w:ascii="Arial" w:hAnsi="Arial" w:cs="Arial"/>
        </w:rPr>
        <w:t xml:space="preserve">the physical </w:t>
      </w:r>
      <w:r w:rsidRPr="005240E7" w:rsidR="54F7E400">
        <w:rPr>
          <w:rFonts w:ascii="Arial" w:hAnsi="Arial" w:cs="Arial"/>
        </w:rPr>
        <w:t xml:space="preserve">stamp fulfillment </w:t>
      </w:r>
      <w:r w:rsidRPr="005240E7" w:rsidR="061CD77B">
        <w:rPr>
          <w:rFonts w:ascii="Arial" w:hAnsi="Arial" w:cs="Arial"/>
        </w:rPr>
        <w:t>through</w:t>
      </w:r>
      <w:r w:rsidRPr="005240E7" w:rsidR="54F7E400">
        <w:rPr>
          <w:rFonts w:ascii="Arial" w:hAnsi="Arial" w:cs="Arial"/>
        </w:rPr>
        <w:t xml:space="preserve"> the Service’s </w:t>
      </w:r>
      <w:r w:rsidRPr="005240E7" w:rsidR="777F420A">
        <w:rPr>
          <w:rFonts w:ascii="Arial" w:hAnsi="Arial" w:cs="Arial"/>
        </w:rPr>
        <w:t>designated stamp f</w:t>
      </w:r>
      <w:r w:rsidRPr="005240E7" w:rsidR="54F7E400">
        <w:rPr>
          <w:rFonts w:ascii="Arial" w:hAnsi="Arial" w:cs="Arial"/>
        </w:rPr>
        <w:t xml:space="preserve">ulfillment </w:t>
      </w:r>
      <w:r w:rsidRPr="005240E7" w:rsidR="2307C71C">
        <w:rPr>
          <w:rFonts w:ascii="Arial" w:hAnsi="Arial" w:cs="Arial"/>
        </w:rPr>
        <w:t>c</w:t>
      </w:r>
      <w:r w:rsidRPr="005240E7" w:rsidR="54F7E400">
        <w:rPr>
          <w:rFonts w:ascii="Arial" w:hAnsi="Arial" w:cs="Arial"/>
        </w:rPr>
        <w:t>enter</w:t>
      </w:r>
      <w:r w:rsidRPr="005240E7" w:rsidR="72C72568">
        <w:rPr>
          <w:rFonts w:ascii="Arial" w:hAnsi="Arial" w:cs="Arial"/>
        </w:rPr>
        <w:t xml:space="preserve">, the State will receive notification in writing of not less than </w:t>
      </w:r>
      <w:r w:rsidRPr="005240E7" w:rsidR="00BF519F">
        <w:rPr>
          <w:rFonts w:ascii="Arial" w:hAnsi="Arial" w:cs="Arial"/>
        </w:rPr>
        <w:t xml:space="preserve">60 </w:t>
      </w:r>
      <w:r w:rsidRPr="005240E7" w:rsidR="72C72568">
        <w:rPr>
          <w:rFonts w:ascii="Arial" w:hAnsi="Arial" w:cs="Arial"/>
        </w:rPr>
        <w:t>days.</w:t>
      </w:r>
      <w:r w:rsidRPr="005240E7" w:rsidR="79475FF3">
        <w:rPr>
          <w:rFonts w:ascii="Arial" w:hAnsi="Arial" w:cs="Arial"/>
        </w:rPr>
        <w:t>)</w:t>
      </w:r>
    </w:p>
    <w:p w:rsidR="000E4B52" w:rsidRPr="005240E7" w:rsidP="000E4B52" w14:paraId="4047E69C" w14:textId="77777777">
      <w:pPr>
        <w:widowControl/>
        <w:ind w:left="720" w:hanging="360"/>
        <w:rPr>
          <w:rFonts w:ascii="Arial" w:hAnsi="Arial" w:cs="Arial"/>
          <w:bCs/>
        </w:rPr>
      </w:pPr>
    </w:p>
    <w:p w:rsidR="000E4B52" w:rsidRPr="005240E7" w:rsidP="1F6F983C" w14:paraId="602657E3" w14:textId="3AD2B3C9">
      <w:pPr>
        <w:widowControl/>
        <w:ind w:left="720"/>
        <w:rPr>
          <w:rFonts w:ascii="Arial" w:hAnsi="Arial" w:cs="Arial"/>
        </w:rPr>
      </w:pPr>
      <w:r w:rsidRPr="005240E7">
        <w:rPr>
          <w:rFonts w:ascii="Arial" w:hAnsi="Arial" w:cs="Arial"/>
        </w:rPr>
        <w:fldChar w:fldCharType="begin">
          <w:ffData>
            <w:name w:val="Check1"/>
            <w:enabled/>
            <w:calcOnExit w:val="0"/>
            <w:checkBox>
              <w:sizeAuto/>
              <w:default w:val="0"/>
            </w:checkBox>
          </w:ffData>
        </w:fldChar>
      </w:r>
      <w:r w:rsidRPr="005240E7">
        <w:rPr>
          <w:rFonts w:ascii="Arial" w:hAnsi="Arial" w:cs="Arial"/>
        </w:rPr>
        <w:instrText xml:space="preserve"> FORMCHECKBOX </w:instrText>
      </w:r>
      <w:r w:rsidR="00000000">
        <w:rPr>
          <w:rFonts w:ascii="Arial" w:hAnsi="Arial" w:cs="Arial"/>
        </w:rPr>
        <w:fldChar w:fldCharType="separate"/>
      </w:r>
      <w:r w:rsidRPr="005240E7">
        <w:rPr>
          <w:rFonts w:ascii="Arial" w:hAnsi="Arial" w:cs="Arial"/>
        </w:rPr>
        <w:fldChar w:fldCharType="end"/>
      </w:r>
      <w:r w:rsidRPr="005240E7">
        <w:rPr>
          <w:rFonts w:ascii="Arial" w:hAnsi="Arial" w:cs="Arial"/>
        </w:rPr>
        <w:t xml:space="preserve">  Yes   </w:t>
      </w:r>
      <w:r w:rsidRPr="005240E7">
        <w:rPr>
          <w:rFonts w:ascii="Arial" w:hAnsi="Arial" w:cs="Arial"/>
        </w:rPr>
        <w:fldChar w:fldCharType="begin">
          <w:ffData>
            <w:name w:val="Check1"/>
            <w:enabled/>
            <w:calcOnExit w:val="0"/>
            <w:checkBox>
              <w:sizeAuto/>
              <w:default w:val="0"/>
            </w:checkBox>
          </w:ffData>
        </w:fldChar>
      </w:r>
      <w:r w:rsidRPr="005240E7">
        <w:rPr>
          <w:rFonts w:ascii="Arial" w:hAnsi="Arial" w:cs="Arial"/>
        </w:rPr>
        <w:instrText xml:space="preserve"> FORMCHECKBOX </w:instrText>
      </w:r>
      <w:r w:rsidR="00000000">
        <w:rPr>
          <w:rFonts w:ascii="Arial" w:hAnsi="Arial" w:cs="Arial"/>
        </w:rPr>
        <w:fldChar w:fldCharType="separate"/>
      </w:r>
      <w:r w:rsidRPr="005240E7">
        <w:rPr>
          <w:rFonts w:ascii="Arial" w:hAnsi="Arial" w:cs="Arial"/>
        </w:rPr>
        <w:fldChar w:fldCharType="end"/>
      </w:r>
      <w:r w:rsidRPr="005240E7">
        <w:rPr>
          <w:rFonts w:ascii="Arial" w:hAnsi="Arial" w:cs="Arial"/>
        </w:rPr>
        <w:t xml:space="preserve">  No</w:t>
      </w:r>
    </w:p>
    <w:p w:rsidR="000E4B52" w:rsidRPr="005240E7" w:rsidP="000E4B52" w14:paraId="5D6EEC23" w14:textId="77777777">
      <w:pPr>
        <w:widowControl/>
        <w:ind w:left="720" w:hanging="360"/>
        <w:rPr>
          <w:rFonts w:ascii="Arial" w:hAnsi="Arial" w:cs="Arial"/>
          <w:bCs/>
        </w:rPr>
      </w:pPr>
    </w:p>
    <w:p w:rsidR="000E4B52" w:rsidRPr="005240E7" w:rsidP="000E4B52" w14:paraId="7CB47774" w14:textId="77777777">
      <w:pPr>
        <w:widowControl/>
        <w:ind w:left="720" w:hanging="360"/>
        <w:rPr>
          <w:rFonts w:ascii="Arial" w:hAnsi="Arial" w:cs="Arial"/>
          <w:bCs/>
        </w:rPr>
      </w:pPr>
      <w:r w:rsidRPr="005240E7">
        <w:rPr>
          <w:rFonts w:ascii="Arial" w:hAnsi="Arial" w:cs="Arial"/>
          <w:bCs/>
        </w:rPr>
        <w:t xml:space="preserve">5C. The Applicant agrees to accept the operating terms of the optional fulfillment opportunities as they are outlined in Exhibit C of this application package. </w:t>
      </w:r>
    </w:p>
    <w:p w:rsidR="000E4B52" w:rsidRPr="005240E7" w:rsidP="000E4B52" w14:paraId="62D23207" w14:textId="77777777">
      <w:pPr>
        <w:widowControl/>
        <w:ind w:left="720" w:hanging="360"/>
        <w:rPr>
          <w:rFonts w:ascii="Arial" w:hAnsi="Arial" w:cs="Arial"/>
          <w:bCs/>
        </w:rPr>
      </w:pPr>
    </w:p>
    <w:p w:rsidR="000E4B52" w:rsidRPr="005240E7" w:rsidP="000E4B52" w14:paraId="44A8286C" w14:textId="32578691">
      <w:pPr>
        <w:widowControl/>
        <w:ind w:left="720"/>
        <w:rPr>
          <w:rFonts w:ascii="Arial" w:hAnsi="Arial" w:cs="Arial"/>
          <w:bCs/>
        </w:rPr>
      </w:pP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0E4B52" w:rsidRPr="005240E7" w:rsidP="000E4B52" w14:paraId="28E33EB0" w14:textId="77777777">
      <w:pPr>
        <w:widowControl/>
        <w:ind w:left="720" w:hanging="360"/>
        <w:rPr>
          <w:rFonts w:ascii="Arial" w:hAnsi="Arial" w:cs="Arial"/>
          <w:bCs/>
        </w:rPr>
      </w:pPr>
    </w:p>
    <w:p w:rsidR="000E4B52" w:rsidRPr="005240E7" w:rsidP="000E4B52" w14:paraId="17FF3A92" w14:textId="77777777">
      <w:pPr>
        <w:widowControl/>
        <w:ind w:left="720" w:hanging="360"/>
        <w:rPr>
          <w:rFonts w:ascii="Arial" w:hAnsi="Arial" w:cs="Arial"/>
          <w:bCs/>
        </w:rPr>
      </w:pPr>
      <w:r w:rsidRPr="005240E7">
        <w:rPr>
          <w:rFonts w:ascii="Arial" w:hAnsi="Arial" w:cs="Arial"/>
          <w:bCs/>
        </w:rPr>
        <w:t xml:space="preserve">5D. Does the Applicant agree to implement an equal opportunity program and comply with the terms of the equal opportunity and handicapped access requirements of the draft Memorandum of Understanding? </w:t>
      </w:r>
    </w:p>
    <w:p w:rsidR="000E4B52" w:rsidRPr="005240E7" w:rsidP="000E4B52" w14:paraId="2706A349" w14:textId="77777777">
      <w:pPr>
        <w:widowControl/>
        <w:ind w:left="720" w:hanging="360"/>
        <w:rPr>
          <w:rFonts w:ascii="Arial" w:hAnsi="Arial" w:cs="Arial"/>
          <w:bCs/>
        </w:rPr>
      </w:pPr>
    </w:p>
    <w:p w:rsidR="000E4B52" w:rsidRPr="005240E7" w:rsidP="000E4B52" w14:paraId="1535D440" w14:textId="3576BB92">
      <w:pPr>
        <w:widowControl/>
        <w:ind w:left="720"/>
        <w:rPr>
          <w:rFonts w:ascii="Arial" w:hAnsi="Arial" w:cs="Arial"/>
          <w:bCs/>
        </w:rPr>
      </w:pP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0E4B52" w:rsidRPr="005240E7" w:rsidP="000E4B52" w14:paraId="55EA7A5D" w14:textId="77777777">
      <w:pPr>
        <w:widowControl/>
        <w:ind w:left="720" w:hanging="360"/>
        <w:rPr>
          <w:rFonts w:ascii="Arial" w:hAnsi="Arial" w:cs="Arial"/>
          <w:bCs/>
        </w:rPr>
      </w:pPr>
    </w:p>
    <w:p w:rsidR="000E4B52" w:rsidRPr="005240E7" w:rsidP="000E4B52" w14:paraId="2125A528" w14:textId="37F569C4">
      <w:pPr>
        <w:widowControl/>
        <w:ind w:left="720" w:hanging="360"/>
        <w:rPr>
          <w:rFonts w:ascii="Arial" w:hAnsi="Arial" w:cs="Arial"/>
          <w:bCs/>
        </w:rPr>
      </w:pPr>
      <w:r w:rsidRPr="005240E7">
        <w:rPr>
          <w:rFonts w:ascii="Arial" w:hAnsi="Arial" w:cs="Arial"/>
          <w:bCs/>
        </w:rPr>
        <w:t xml:space="preserve">5E. </w:t>
      </w:r>
      <w:r w:rsidRPr="005240E7" w:rsidR="00BF519F">
        <w:rPr>
          <w:rFonts w:ascii="Arial" w:hAnsi="Arial" w:cs="Arial"/>
          <w:bCs/>
        </w:rPr>
        <w:t>Does t</w:t>
      </w:r>
      <w:r w:rsidRPr="005240E7">
        <w:rPr>
          <w:rFonts w:ascii="Arial" w:hAnsi="Arial" w:cs="Arial"/>
          <w:bCs/>
        </w:rPr>
        <w:t xml:space="preserve">he Applicant agree to meet the public liability and property insurance requirements of the draft Memorandum of Understanding? </w:t>
      </w:r>
    </w:p>
    <w:p w:rsidR="000E4B52" w:rsidRPr="005240E7" w:rsidP="000E4B52" w14:paraId="28747DEB" w14:textId="77777777">
      <w:pPr>
        <w:widowControl/>
        <w:ind w:left="720" w:hanging="360"/>
        <w:rPr>
          <w:rFonts w:ascii="Arial" w:hAnsi="Arial" w:cs="Arial"/>
          <w:bCs/>
        </w:rPr>
      </w:pPr>
    </w:p>
    <w:p w:rsidR="000E4B52" w:rsidRPr="005240E7" w:rsidP="000E4B52" w14:paraId="696A1FBC" w14:textId="3C3DC327">
      <w:pPr>
        <w:widowControl/>
        <w:ind w:left="720"/>
        <w:rPr>
          <w:rFonts w:ascii="Arial" w:hAnsi="Arial" w:cs="Arial"/>
          <w:bCs/>
        </w:rPr>
      </w:pP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0E4B52" w:rsidRPr="005240E7" w:rsidP="000E4B52" w14:paraId="4ECD6CFB" w14:textId="77777777">
      <w:pPr>
        <w:widowControl/>
        <w:ind w:left="720" w:hanging="360"/>
        <w:rPr>
          <w:rFonts w:ascii="Arial" w:hAnsi="Arial" w:cs="Arial"/>
          <w:bCs/>
        </w:rPr>
      </w:pPr>
    </w:p>
    <w:p w:rsidR="000E4B52" w:rsidRPr="005240E7" w:rsidP="000E4B52" w14:paraId="244361A1" w14:textId="77777777">
      <w:pPr>
        <w:widowControl/>
        <w:ind w:left="720" w:hanging="360"/>
        <w:rPr>
          <w:rFonts w:ascii="Arial" w:hAnsi="Arial" w:cs="Arial"/>
          <w:bCs/>
        </w:rPr>
      </w:pPr>
      <w:r w:rsidRPr="005240E7">
        <w:rPr>
          <w:rFonts w:ascii="Arial" w:hAnsi="Arial" w:cs="Arial"/>
          <w:bCs/>
        </w:rPr>
        <w:t xml:space="preserve">5F. Does the Applicant agree to the use of Electronic Funds Transfer (Exhibit D) in transmitting funds to the Applicant selected fulfillment center? </w:t>
      </w:r>
    </w:p>
    <w:p w:rsidR="000E4B52" w:rsidRPr="005240E7" w:rsidP="000E4B52" w14:paraId="06DB74B9" w14:textId="77777777">
      <w:pPr>
        <w:widowControl/>
        <w:ind w:left="720" w:hanging="360"/>
        <w:rPr>
          <w:rFonts w:ascii="Arial" w:hAnsi="Arial" w:cs="Arial"/>
          <w:bCs/>
        </w:rPr>
      </w:pPr>
    </w:p>
    <w:p w:rsidR="000E4B52" w:rsidRPr="005240E7" w:rsidP="000E4B52" w14:paraId="618A66B4" w14:textId="48051AA1">
      <w:pPr>
        <w:widowControl/>
        <w:ind w:left="720"/>
        <w:rPr>
          <w:rFonts w:ascii="Arial" w:hAnsi="Arial" w:cs="Arial"/>
          <w:bCs/>
        </w:rPr>
      </w:pP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Yes   </w:t>
      </w:r>
      <w:r w:rsidRPr="005240E7">
        <w:rPr>
          <w:rFonts w:ascii="Arial" w:hAnsi="Arial" w:cs="Arial"/>
          <w:bCs/>
        </w:rPr>
        <w:fldChar w:fldCharType="begin">
          <w:ffData>
            <w:name w:val="Check1"/>
            <w:enabled/>
            <w:calcOnExit w:val="0"/>
            <w:checkBox>
              <w:sizeAuto/>
              <w:default w:val="0"/>
            </w:checkBox>
          </w:ffData>
        </w:fldChar>
      </w:r>
      <w:r w:rsidRPr="005240E7">
        <w:rPr>
          <w:rFonts w:ascii="Arial" w:hAnsi="Arial" w:cs="Arial"/>
          <w:bCs/>
        </w:rPr>
        <w:instrText xml:space="preserve"> FORMCHECKBOX </w:instrText>
      </w:r>
      <w:r w:rsidR="00000000">
        <w:rPr>
          <w:rFonts w:ascii="Arial" w:hAnsi="Arial" w:cs="Arial"/>
          <w:bCs/>
        </w:rPr>
        <w:fldChar w:fldCharType="separate"/>
      </w:r>
      <w:r w:rsidRPr="005240E7">
        <w:rPr>
          <w:rFonts w:ascii="Arial" w:hAnsi="Arial" w:cs="Arial"/>
          <w:bCs/>
        </w:rPr>
        <w:fldChar w:fldCharType="end"/>
      </w:r>
      <w:r w:rsidRPr="005240E7">
        <w:rPr>
          <w:rFonts w:ascii="Arial" w:hAnsi="Arial" w:cs="Arial"/>
          <w:bCs/>
        </w:rPr>
        <w:t xml:space="preserve">  No </w:t>
      </w:r>
    </w:p>
    <w:p w:rsidR="000E4B52" w:rsidRPr="005240E7" w:rsidP="000E4B52" w14:paraId="3EFFA44C" w14:textId="77777777">
      <w:pPr>
        <w:widowControl/>
        <w:rPr>
          <w:rFonts w:ascii="Arial" w:hAnsi="Arial" w:cs="Arial"/>
          <w:bCs/>
        </w:rPr>
      </w:pPr>
    </w:p>
    <w:p w:rsidR="00B67CEA" w:rsidRPr="005240E7" w:rsidP="00213484" w14:paraId="00A7FF62" w14:textId="77777777">
      <w:pPr>
        <w:pStyle w:val="Heading3"/>
        <w:rPr>
          <w:rFonts w:cs="Arial"/>
        </w:rPr>
      </w:pPr>
      <w:bookmarkStart w:id="18" w:name="_Toc89269789"/>
      <w:r w:rsidRPr="005240E7">
        <w:rPr>
          <w:rFonts w:cs="Arial"/>
        </w:rPr>
        <w:t>Selection Factor 6 – Experience and Financial Capability</w:t>
      </w:r>
      <w:bookmarkEnd w:id="18"/>
    </w:p>
    <w:p w:rsidR="00B67CEA" w:rsidRPr="005240E7" w:rsidP="000E4B52" w14:paraId="7891B5F7" w14:textId="77777777">
      <w:pPr>
        <w:widowControl/>
        <w:rPr>
          <w:rFonts w:ascii="Arial" w:hAnsi="Arial" w:cs="Arial"/>
          <w:bCs/>
        </w:rPr>
      </w:pPr>
      <w:r w:rsidRPr="005240E7">
        <w:rPr>
          <w:rFonts w:ascii="Arial" w:hAnsi="Arial" w:cs="Arial"/>
          <w:bCs/>
        </w:rPr>
        <w:t>Narrative/Statistical (Satisfactory/Unsatisfactory)</w:t>
      </w:r>
    </w:p>
    <w:p w:rsidR="00B67CEA" w:rsidRPr="005240E7" w:rsidP="000E4B52" w14:paraId="2FBC233F" w14:textId="70A91CDC">
      <w:pPr>
        <w:widowControl/>
        <w:rPr>
          <w:rFonts w:ascii="Arial" w:hAnsi="Arial" w:cs="Arial"/>
          <w:bCs/>
        </w:rPr>
      </w:pPr>
    </w:p>
    <w:p w:rsidR="00CC7616" w:rsidRPr="005240E7" w:rsidP="000E4B52" w14:paraId="09270D60" w14:textId="5CE74B4F">
      <w:pPr>
        <w:widowControl/>
        <w:rPr>
          <w:rFonts w:ascii="Arial" w:hAnsi="Arial" w:cs="Arial"/>
          <w:bCs/>
        </w:rPr>
      </w:pPr>
      <w:r w:rsidRPr="005240E7">
        <w:rPr>
          <w:rFonts w:ascii="Arial" w:hAnsi="Arial" w:cs="Arial"/>
          <w:bCs/>
        </w:rPr>
        <w:t xml:space="preserve">Congress has not appropriated funds to the Service to support this Program. </w:t>
      </w:r>
      <w:r w:rsidRPr="005240E7" w:rsidR="00BE0812">
        <w:rPr>
          <w:rFonts w:ascii="Arial" w:hAnsi="Arial" w:cs="Arial"/>
          <w:bCs/>
        </w:rPr>
        <w:t xml:space="preserve"> </w:t>
      </w:r>
      <w:r w:rsidRPr="005240E7">
        <w:rPr>
          <w:rFonts w:ascii="Arial" w:hAnsi="Arial" w:cs="Arial"/>
          <w:bCs/>
        </w:rPr>
        <w:t xml:space="preserve">The selected States understand and concur that there will be no funding provided by the Service to either launch or manage this program. </w:t>
      </w:r>
      <w:r w:rsidRPr="005240E7" w:rsidR="00BE0812">
        <w:rPr>
          <w:rFonts w:ascii="Arial" w:hAnsi="Arial" w:cs="Arial"/>
          <w:bCs/>
        </w:rPr>
        <w:t xml:space="preserve"> The selected States understand and concur that there will be no funding provided by the Service’s appointed fulfillment center to launch or manage this program.  Any specialized training, equipment or other resources needed by the State to launch or manage this program is the sole responsibility of the selected States</w:t>
      </w:r>
    </w:p>
    <w:p w:rsidR="00CC7616" w:rsidRPr="005240E7" w:rsidP="000E4B52" w14:paraId="2E6C58E8" w14:textId="77777777">
      <w:pPr>
        <w:widowControl/>
        <w:rPr>
          <w:rFonts w:ascii="Arial" w:hAnsi="Arial" w:cs="Arial"/>
          <w:bCs/>
        </w:rPr>
      </w:pPr>
    </w:p>
    <w:p w:rsidR="00B67CEA" w:rsidRPr="005240E7" w:rsidP="000E4B52" w14:paraId="22C504CE" w14:textId="3040FE00">
      <w:pPr>
        <w:widowControl/>
        <w:rPr>
          <w:rFonts w:ascii="Arial" w:hAnsi="Arial" w:cs="Arial"/>
          <w:bCs/>
        </w:rPr>
      </w:pPr>
      <w:r w:rsidRPr="005240E7">
        <w:rPr>
          <w:rFonts w:ascii="Arial" w:hAnsi="Arial" w:cs="Arial"/>
          <w:bCs/>
        </w:rPr>
        <w:t xml:space="preserve">The Service believes that past experience provides a reasonable indication of how we may expect the electronic Duck Stamp sales to perform. </w:t>
      </w:r>
      <w:r w:rsidRPr="005240E7" w:rsidR="00D55299">
        <w:rPr>
          <w:rFonts w:ascii="Arial" w:hAnsi="Arial" w:cs="Arial"/>
          <w:bCs/>
        </w:rPr>
        <w:t xml:space="preserve"> </w:t>
      </w:r>
      <w:r w:rsidRPr="005240E7">
        <w:rPr>
          <w:rFonts w:ascii="Arial" w:hAnsi="Arial" w:cs="Arial"/>
          <w:bCs/>
        </w:rPr>
        <w:t>Please provide example(s) of your State’s experience in the operation and management of electronic licensing systems including any information you might have on customer satisfaction.</w:t>
      </w:r>
      <w:r w:rsidRPr="005240E7" w:rsidR="00D55299">
        <w:rPr>
          <w:rFonts w:ascii="Arial" w:hAnsi="Arial" w:cs="Arial"/>
          <w:bCs/>
        </w:rPr>
        <w:t xml:space="preserve"> </w:t>
      </w:r>
      <w:r w:rsidRPr="005240E7">
        <w:rPr>
          <w:rFonts w:ascii="Arial" w:hAnsi="Arial" w:cs="Arial"/>
          <w:bCs/>
        </w:rPr>
        <w:t xml:space="preserve"> Also, please provide information on the number of transactions for each individual system (web, </w:t>
      </w:r>
      <w:r w:rsidRPr="005240E7" w:rsidR="00547109">
        <w:rPr>
          <w:rFonts w:ascii="Arial" w:hAnsi="Arial" w:cs="Arial"/>
          <w:bCs/>
        </w:rPr>
        <w:t>phone,</w:t>
      </w:r>
      <w:r w:rsidRPr="005240E7">
        <w:rPr>
          <w:rFonts w:ascii="Arial" w:hAnsi="Arial" w:cs="Arial"/>
          <w:bCs/>
        </w:rPr>
        <w:t xml:space="preserve"> or point-of-sale) for the years the system has been in operation, up to </w:t>
      </w:r>
      <w:r w:rsidRPr="005240E7" w:rsidR="00BE0812">
        <w:rPr>
          <w:rFonts w:ascii="Arial" w:hAnsi="Arial" w:cs="Arial"/>
          <w:bCs/>
        </w:rPr>
        <w:t xml:space="preserve">5 </w:t>
      </w:r>
      <w:r w:rsidRPr="005240E7">
        <w:rPr>
          <w:rFonts w:ascii="Arial" w:hAnsi="Arial" w:cs="Arial"/>
          <w:bCs/>
        </w:rPr>
        <w:t>years.</w:t>
      </w:r>
      <w:r w:rsidRPr="005240E7" w:rsidR="00D55299">
        <w:rPr>
          <w:rFonts w:ascii="Arial" w:hAnsi="Arial" w:cs="Arial"/>
          <w:bCs/>
        </w:rPr>
        <w:t xml:space="preserve"> </w:t>
      </w:r>
      <w:r w:rsidRPr="005240E7">
        <w:rPr>
          <w:rFonts w:ascii="Arial" w:hAnsi="Arial" w:cs="Arial"/>
          <w:bCs/>
        </w:rPr>
        <w:t xml:space="preserve"> This will assist us in determining a base line and measure for future performance with this method of sales.</w:t>
      </w:r>
    </w:p>
    <w:p w:rsidR="00E46455" w:rsidRPr="005240E7" w:rsidP="000E4B52" w14:paraId="27DD074B" w14:textId="656D9E7D">
      <w:pPr>
        <w:widowControl/>
        <w:rPr>
          <w:rFonts w:ascii="Arial" w:hAnsi="Arial" w:cs="Arial"/>
          <w:bCs/>
        </w:rPr>
      </w:pPr>
    </w:p>
    <w:p w:rsidR="00E46455" w:rsidRPr="005240E7" w:rsidP="00E46455" w14:paraId="2B9292CC" w14:textId="0FB727D3">
      <w:pPr>
        <w:widowControl/>
        <w:ind w:left="720" w:hanging="360"/>
        <w:rPr>
          <w:rFonts w:ascii="Arial" w:hAnsi="Arial" w:cs="Arial"/>
          <w:bCs/>
        </w:rPr>
      </w:pPr>
      <w:r w:rsidRPr="005240E7">
        <w:rPr>
          <w:rFonts w:ascii="Arial" w:hAnsi="Arial" w:cs="Arial"/>
          <w:bCs/>
        </w:rPr>
        <w:t>6A. Provide complete contact information, including, name, mailing and FedEx addresses, phone, fax, cell, and e-mail, for personnel who will be involved in the state’s management and operation of the system:</w:t>
      </w:r>
    </w:p>
    <w:p w:rsidR="00E46455" w:rsidRPr="005240E7" w:rsidP="00E46455" w14:paraId="40D83514" w14:textId="77777777">
      <w:pPr>
        <w:widowControl/>
        <w:ind w:left="720" w:hanging="360"/>
        <w:rPr>
          <w:rFonts w:ascii="Arial" w:hAnsi="Arial" w:cs="Arial"/>
          <w:bCs/>
        </w:rPr>
      </w:pPr>
    </w:p>
    <w:p w:rsidR="00A46B8F" w:rsidRPr="005240E7" w:rsidP="00E46455" w14:paraId="29308D9E" w14:textId="77777777">
      <w:pPr>
        <w:widowControl/>
        <w:ind w:left="720"/>
        <w:rPr>
          <w:rFonts w:ascii="Arial" w:hAnsi="Arial" w:cs="Arial"/>
          <w:bCs/>
        </w:rPr>
      </w:pPr>
      <w:r w:rsidRPr="005240E7">
        <w:rPr>
          <w:rFonts w:ascii="Arial" w:hAnsi="Arial" w:cs="Arial"/>
          <w:bCs/>
        </w:rPr>
        <w:t xml:space="preserve">Information Technology Contact:  </w:t>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2A1164" w:rsidRPr="005240E7" w:rsidP="00E46455" w14:paraId="38C4468B" w14:textId="77777777">
      <w:pPr>
        <w:widowControl/>
        <w:ind w:left="720"/>
        <w:rPr>
          <w:rFonts w:ascii="Arial" w:hAnsi="Arial" w:cs="Arial"/>
          <w:bCs/>
        </w:rPr>
      </w:pPr>
    </w:p>
    <w:p w:rsidR="00A46B8F" w:rsidRPr="005240E7" w:rsidP="00E46455" w14:paraId="510282B0" w14:textId="558DB777">
      <w:pPr>
        <w:widowControl/>
        <w:ind w:left="720"/>
        <w:rPr>
          <w:rFonts w:ascii="Arial" w:hAnsi="Arial" w:cs="Arial"/>
          <w:bCs/>
        </w:rPr>
      </w:pPr>
      <w:r w:rsidRPr="005240E7">
        <w:rPr>
          <w:rFonts w:ascii="Arial" w:hAnsi="Arial" w:cs="Arial"/>
          <w:bCs/>
        </w:rPr>
        <w:t>Financial Contact:</w:t>
      </w:r>
      <w:r w:rsidRPr="005240E7">
        <w:rPr>
          <w:rFonts w:ascii="Arial" w:hAnsi="Arial" w:cs="Arial"/>
          <w:bCs/>
        </w:rPr>
        <w:t xml:space="preserve"> </w:t>
      </w:r>
      <w:r w:rsidRPr="005240E7">
        <w:rPr>
          <w:rFonts w:ascii="Arial" w:hAnsi="Arial" w:cs="Arial"/>
          <w:bCs/>
        </w:rPr>
        <w:t xml:space="preserve"> </w:t>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2A1164" w:rsidRPr="005240E7" w:rsidP="00E46455" w14:paraId="28DC0D76" w14:textId="77777777">
      <w:pPr>
        <w:widowControl/>
        <w:ind w:left="720"/>
        <w:rPr>
          <w:rFonts w:ascii="Arial" w:hAnsi="Arial" w:cs="Arial"/>
          <w:bCs/>
        </w:rPr>
      </w:pPr>
    </w:p>
    <w:p w:rsidR="00A46B8F" w:rsidRPr="005240E7" w:rsidP="00E46455" w14:paraId="130A86CA" w14:textId="5CD31511">
      <w:pPr>
        <w:widowControl/>
        <w:ind w:left="720"/>
        <w:rPr>
          <w:rFonts w:ascii="Arial" w:hAnsi="Arial" w:cs="Arial"/>
          <w:bCs/>
        </w:rPr>
      </w:pPr>
      <w:r w:rsidRPr="005240E7">
        <w:rPr>
          <w:rFonts w:ascii="Arial" w:hAnsi="Arial" w:cs="Arial"/>
          <w:bCs/>
        </w:rPr>
        <w:t>Project Management Contact</w:t>
      </w:r>
      <w:r w:rsidRPr="005240E7">
        <w:rPr>
          <w:rFonts w:ascii="Arial" w:hAnsi="Arial" w:cs="Arial"/>
          <w:bCs/>
        </w:rPr>
        <w:t xml:space="preserve">:  </w:t>
      </w: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2A1164" w:rsidRPr="005240E7" w:rsidP="00E46455" w14:paraId="3767959D" w14:textId="77777777">
      <w:pPr>
        <w:widowControl/>
        <w:ind w:left="720"/>
        <w:rPr>
          <w:rFonts w:ascii="Arial" w:hAnsi="Arial" w:cs="Arial"/>
          <w:bCs/>
        </w:rPr>
      </w:pPr>
    </w:p>
    <w:p w:rsidR="00E46455" w:rsidRPr="005240E7" w:rsidP="00E46455" w14:paraId="774742D7" w14:textId="1CFD2B01">
      <w:pPr>
        <w:widowControl/>
        <w:ind w:left="720"/>
        <w:rPr>
          <w:rFonts w:ascii="Arial" w:hAnsi="Arial" w:cs="Arial"/>
          <w:bCs/>
        </w:rPr>
      </w:pPr>
      <w:r w:rsidRPr="005240E7">
        <w:rPr>
          <w:rFonts w:ascii="Arial" w:hAnsi="Arial" w:cs="Arial"/>
          <w:bCs/>
        </w:rPr>
        <w:t>Stamp/Licensing Program Contact</w:t>
      </w:r>
      <w:r w:rsidRPr="005240E7" w:rsidR="00A46B8F">
        <w:rPr>
          <w:rFonts w:ascii="Arial" w:hAnsi="Arial" w:cs="Arial"/>
          <w:bCs/>
        </w:rPr>
        <w:t xml:space="preserve">:  </w:t>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E46455" w:rsidRPr="005240E7" w:rsidP="00E46455" w14:paraId="3FDF830D" w14:textId="77777777">
      <w:pPr>
        <w:widowControl/>
        <w:ind w:firstLine="360"/>
        <w:rPr>
          <w:rFonts w:ascii="Arial" w:hAnsi="Arial" w:cs="Arial"/>
          <w:bCs/>
        </w:rPr>
      </w:pPr>
    </w:p>
    <w:p w:rsidR="00E46455" w:rsidRPr="005240E7" w:rsidP="00E46455" w14:paraId="332F2EAB" w14:textId="3132F695">
      <w:pPr>
        <w:widowControl/>
        <w:ind w:firstLine="360"/>
        <w:rPr>
          <w:rFonts w:ascii="Arial" w:hAnsi="Arial" w:cs="Arial"/>
          <w:bCs/>
        </w:rPr>
      </w:pPr>
      <w:r w:rsidRPr="005240E7">
        <w:rPr>
          <w:rFonts w:ascii="Arial" w:hAnsi="Arial" w:cs="Arial"/>
          <w:bCs/>
        </w:rPr>
        <w:t>6B.</w:t>
      </w:r>
      <w:r w:rsidRPr="005240E7">
        <w:rPr>
          <w:rFonts w:ascii="Arial" w:hAnsi="Arial" w:cs="Arial"/>
          <w:bCs/>
        </w:rPr>
        <w:tab/>
        <w:t xml:space="preserve">Demonstrate that your organization and supporting partners have a history of meeting financial obligations. </w:t>
      </w:r>
    </w:p>
    <w:p w:rsidR="00E46455" w:rsidRPr="005240E7" w:rsidP="00E46455" w14:paraId="359150EE" w14:textId="22DA8265">
      <w:pPr>
        <w:widowControl/>
        <w:ind w:firstLine="360"/>
        <w:rPr>
          <w:rFonts w:ascii="Arial" w:hAnsi="Arial" w:cs="Arial"/>
          <w:bCs/>
        </w:rPr>
      </w:pPr>
    </w:p>
    <w:p w:rsidR="00E46455" w:rsidRPr="005240E7" w:rsidP="00E46455" w14:paraId="02BB9DB8" w14:textId="61C211E0">
      <w:pPr>
        <w:widowControl/>
        <w:ind w:firstLine="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E46455" w14:paraId="6D34A65F" w14:textId="17DF8F36">
      <w:pPr>
        <w:widowControl/>
        <w:ind w:firstLine="360"/>
        <w:rPr>
          <w:rFonts w:ascii="Arial" w:hAnsi="Arial" w:cs="Arial"/>
          <w:bCs/>
        </w:rPr>
      </w:pPr>
    </w:p>
    <w:p w:rsidR="00E46455" w:rsidRPr="005240E7" w:rsidP="00E46455" w14:paraId="3872EE27" w14:textId="385AEF02">
      <w:pPr>
        <w:widowControl/>
        <w:ind w:firstLine="360"/>
        <w:rPr>
          <w:rFonts w:ascii="Arial" w:hAnsi="Arial" w:cs="Arial"/>
          <w:bCs/>
        </w:rPr>
      </w:pPr>
      <w:r w:rsidRPr="005240E7">
        <w:rPr>
          <w:rFonts w:ascii="Arial" w:hAnsi="Arial" w:cs="Arial"/>
          <w:bCs/>
        </w:rPr>
        <w:t>6C. Demonstrate your understanding of the financial obligations of the program by providing the following:</w:t>
      </w:r>
    </w:p>
    <w:p w:rsidR="006178EC" w:rsidRPr="005240E7" w:rsidP="00E46455" w14:paraId="138FE530" w14:textId="77777777">
      <w:pPr>
        <w:widowControl/>
        <w:ind w:firstLine="360"/>
        <w:rPr>
          <w:rFonts w:ascii="Arial" w:hAnsi="Arial" w:cs="Arial"/>
          <w:bCs/>
        </w:rPr>
      </w:pPr>
    </w:p>
    <w:p w:rsidR="006178EC" w:rsidRPr="005240E7" w:rsidP="006178EC" w14:paraId="5BCEA94D" w14:textId="39AD76B8">
      <w:pPr>
        <w:widowControl/>
        <w:ind w:left="1080" w:hanging="360"/>
        <w:rPr>
          <w:rFonts w:ascii="Arial" w:hAnsi="Arial" w:cs="Arial"/>
          <w:bCs/>
        </w:rPr>
      </w:pPr>
      <w:r w:rsidRPr="005240E7">
        <w:rPr>
          <w:rFonts w:ascii="Arial" w:hAnsi="Arial" w:cs="Arial"/>
          <w:bCs/>
        </w:rPr>
        <w:t>1.</w:t>
      </w:r>
      <w:r w:rsidRPr="005240E7">
        <w:rPr>
          <w:rFonts w:ascii="Arial" w:hAnsi="Arial" w:cs="Arial"/>
          <w:bCs/>
        </w:rPr>
        <w:tab/>
      </w:r>
      <w:r w:rsidRPr="005240E7">
        <w:rPr>
          <w:rFonts w:ascii="Arial" w:hAnsi="Arial" w:cs="Arial"/>
          <w:bCs/>
        </w:rPr>
        <w:t>Provide your estimate of the start-up costs of this program including the purchase of additional equipment and technology.</w:t>
      </w:r>
    </w:p>
    <w:p w:rsidR="006178EC" w:rsidRPr="005240E7" w:rsidP="006178EC" w14:paraId="4EB051CD" w14:textId="5D3F00F5">
      <w:pPr>
        <w:widowControl/>
        <w:ind w:left="1080" w:hanging="360"/>
        <w:rPr>
          <w:rFonts w:ascii="Arial" w:hAnsi="Arial" w:cs="Arial"/>
          <w:bCs/>
        </w:rPr>
      </w:pPr>
    </w:p>
    <w:p w:rsidR="00756E09" w:rsidRPr="005240E7" w:rsidP="006178EC" w14:paraId="25B6FDFF" w14:textId="7A08B92E">
      <w:pPr>
        <w:widowControl/>
        <w:ind w:left="108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A46B8F" w:rsidRPr="005240E7" w:rsidP="006178EC" w14:paraId="3BB51DF6" w14:textId="77777777">
      <w:pPr>
        <w:widowControl/>
        <w:ind w:left="1080" w:hanging="360"/>
        <w:rPr>
          <w:rFonts w:ascii="Arial" w:hAnsi="Arial" w:cs="Arial"/>
          <w:bCs/>
        </w:rPr>
      </w:pPr>
    </w:p>
    <w:p w:rsidR="00B50714" w:rsidRPr="005240E7" w:rsidP="006178EC" w14:paraId="4C86095B" w14:textId="72D9C1ED">
      <w:pPr>
        <w:widowControl/>
        <w:ind w:left="1080" w:hanging="360"/>
        <w:rPr>
          <w:rFonts w:ascii="Arial" w:hAnsi="Arial" w:cs="Arial"/>
          <w:bCs/>
        </w:rPr>
      </w:pPr>
      <w:r w:rsidRPr="005240E7">
        <w:rPr>
          <w:rFonts w:ascii="Arial" w:hAnsi="Arial" w:cs="Arial"/>
          <w:bCs/>
        </w:rPr>
        <w:t>2.</w:t>
      </w:r>
      <w:r w:rsidRPr="005240E7" w:rsidR="006178EC">
        <w:rPr>
          <w:rFonts w:ascii="Arial" w:hAnsi="Arial" w:cs="Arial"/>
          <w:bCs/>
        </w:rPr>
        <w:tab/>
      </w:r>
      <w:r w:rsidRPr="005240E7">
        <w:rPr>
          <w:rFonts w:ascii="Arial" w:hAnsi="Arial" w:cs="Arial"/>
          <w:bCs/>
        </w:rPr>
        <w:t>Explain fully the methodology and the assumptions used to develop the estimate.</w:t>
      </w:r>
      <w:r w:rsidRPr="005240E7" w:rsidR="00D55299">
        <w:rPr>
          <w:rFonts w:ascii="Arial" w:hAnsi="Arial" w:cs="Arial"/>
          <w:bCs/>
        </w:rPr>
        <w:t xml:space="preserve"> </w:t>
      </w:r>
      <w:r w:rsidRPr="005240E7">
        <w:rPr>
          <w:rFonts w:ascii="Arial" w:hAnsi="Arial" w:cs="Arial"/>
          <w:bCs/>
        </w:rPr>
        <w:t xml:space="preserve"> The information provided must be of sufficient detail to allow a reviewer to fully understand how you arrived at these estimates.</w:t>
      </w:r>
    </w:p>
    <w:p w:rsidR="00B50714" w:rsidRPr="005240E7" w:rsidP="006178EC" w14:paraId="226BEDFD" w14:textId="77777777">
      <w:pPr>
        <w:widowControl/>
        <w:ind w:left="1080" w:hanging="360"/>
        <w:rPr>
          <w:rFonts w:ascii="Arial" w:hAnsi="Arial" w:cs="Arial"/>
          <w:bCs/>
        </w:rPr>
      </w:pPr>
    </w:p>
    <w:p w:rsidR="00756E09" w:rsidRPr="005240E7" w:rsidP="00B50714" w14:paraId="401CBD9A" w14:textId="159ADD92">
      <w:pPr>
        <w:widowControl/>
        <w:ind w:left="1080"/>
        <w:rPr>
          <w:rFonts w:ascii="Arial" w:hAnsi="Arial" w:cs="Arial"/>
          <w:bCs/>
        </w:rPr>
      </w:pPr>
      <w:r w:rsidRPr="005240E7">
        <w:rPr>
          <w:rFonts w:ascii="Arial" w:hAnsi="Arial" w:cs="Arial"/>
          <w:bCs/>
        </w:rPr>
        <w:fldChar w:fldCharType="begin">
          <w:ffData>
            <w:name w:val="Text1"/>
            <w:enabled/>
            <w:calcOnExit w:val="0"/>
            <w:textInput/>
          </w:ffData>
        </w:fldChar>
      </w:r>
      <w:r w:rsidRPr="005240E7">
        <w:rPr>
          <w:rFonts w:ascii="Arial" w:hAnsi="Arial" w:cs="Arial"/>
          <w:bCs/>
        </w:rPr>
        <w:instrText xml:space="preserve"> FORMTEXT </w:instrText>
      </w:r>
      <w:r w:rsidRPr="005240E7">
        <w:rPr>
          <w:rFonts w:ascii="Arial" w:hAnsi="Arial" w:cs="Arial"/>
          <w:bCs/>
        </w:rPr>
        <w:fldChar w:fldCharType="separate"/>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noProof/>
        </w:rPr>
        <w:t> </w:t>
      </w:r>
      <w:r w:rsidRPr="005240E7">
        <w:rPr>
          <w:rFonts w:ascii="Arial" w:hAnsi="Arial" w:cs="Arial"/>
          <w:bCs/>
        </w:rPr>
        <w:fldChar w:fldCharType="end"/>
      </w:r>
    </w:p>
    <w:p w:rsidR="00A46B8F" w:rsidRPr="005240E7" w:rsidP="00B50714" w14:paraId="7132E202" w14:textId="77777777">
      <w:pPr>
        <w:widowControl/>
        <w:ind w:left="1080"/>
        <w:rPr>
          <w:rFonts w:ascii="Arial" w:hAnsi="Arial" w:cs="Arial"/>
          <w:bCs/>
        </w:rPr>
      </w:pPr>
    </w:p>
    <w:p w:rsidR="00E46455" w:rsidRPr="005240E7" w:rsidP="00B50714" w14:paraId="3965FDDF" w14:textId="15F75D60">
      <w:pPr>
        <w:widowControl/>
        <w:ind w:left="1080" w:hanging="360"/>
        <w:rPr>
          <w:rFonts w:ascii="Arial" w:hAnsi="Arial" w:cs="Arial"/>
          <w:bCs/>
        </w:rPr>
      </w:pPr>
      <w:r w:rsidRPr="005240E7">
        <w:rPr>
          <w:rFonts w:ascii="Arial" w:hAnsi="Arial" w:cs="Arial"/>
          <w:bCs/>
        </w:rPr>
        <w:t>3.</w:t>
      </w:r>
      <w:r w:rsidRPr="005240E7" w:rsidR="00B50714">
        <w:rPr>
          <w:rFonts w:ascii="Arial" w:hAnsi="Arial" w:cs="Arial"/>
          <w:bCs/>
        </w:rPr>
        <w:tab/>
      </w:r>
      <w:r w:rsidRPr="005240E7">
        <w:rPr>
          <w:rFonts w:ascii="Arial" w:hAnsi="Arial" w:cs="Arial"/>
          <w:bCs/>
        </w:rPr>
        <w:t>If you intend to assess a handling fee to cover costs or other forms of overhead you must CLEARLY describe what this fee is comprised of (salaries, human resources, accounting, marketing, etc.).</w:t>
      </w:r>
      <w:r w:rsidRPr="005240E7" w:rsidR="00BE0812">
        <w:rPr>
          <w:rFonts w:ascii="Arial" w:hAnsi="Arial" w:cs="Arial"/>
          <w:bCs/>
        </w:rPr>
        <w:t xml:space="preserve">  State imposed convenience and handling fees (above the Federally imposed fee) must be clearly noted on any customer receipt. </w:t>
      </w:r>
    </w:p>
    <w:p w:rsidR="00B50714" w:rsidRPr="005240E7" w:rsidP="00B50714" w14:paraId="71780443" w14:textId="244870E8">
      <w:pPr>
        <w:widowControl/>
        <w:ind w:left="1080" w:hanging="360"/>
        <w:rPr>
          <w:rFonts w:ascii="Arial" w:hAnsi="Arial" w:cs="Arial"/>
          <w:bCs/>
        </w:rPr>
      </w:pPr>
    </w:p>
    <w:p w:rsidR="00B50714" w:rsidRPr="005240E7" w:rsidP="00DD7BC9" w14:paraId="0CCE7617" w14:textId="1A7CA9CE">
      <w:pPr>
        <w:widowControl/>
        <w:ind w:left="1080" w:hanging="360"/>
        <w:rPr>
          <w:rFonts w:ascii="Arial" w:hAnsi="Arial" w:cs="Arial"/>
          <w:bCs/>
        </w:rPr>
      </w:pPr>
      <w:r w:rsidRPr="005240E7">
        <w:rPr>
          <w:rFonts w:ascii="Arial" w:hAnsi="Arial" w:cs="Arial"/>
          <w:bCs/>
        </w:rPr>
        <w:tab/>
      </w:r>
      <w:r w:rsidRPr="005240E7" w:rsidR="00A46B8F">
        <w:rPr>
          <w:rFonts w:ascii="Arial" w:hAnsi="Arial" w:cs="Arial"/>
          <w:bCs/>
        </w:rPr>
        <w:fldChar w:fldCharType="begin">
          <w:ffData>
            <w:name w:val="Text1"/>
            <w:enabled/>
            <w:calcOnExit w:val="0"/>
            <w:textInput/>
          </w:ffData>
        </w:fldChar>
      </w:r>
      <w:r w:rsidRPr="005240E7" w:rsidR="00A46B8F">
        <w:rPr>
          <w:rFonts w:ascii="Arial" w:hAnsi="Arial" w:cs="Arial"/>
          <w:bCs/>
        </w:rPr>
        <w:instrText xml:space="preserve"> FORMTEXT </w:instrText>
      </w:r>
      <w:r w:rsidRPr="005240E7" w:rsidR="00A46B8F">
        <w:rPr>
          <w:rFonts w:ascii="Arial" w:hAnsi="Arial" w:cs="Arial"/>
          <w:bCs/>
        </w:rPr>
        <w:fldChar w:fldCharType="separate"/>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noProof/>
        </w:rPr>
        <w:t> </w:t>
      </w:r>
      <w:r w:rsidRPr="005240E7" w:rsidR="00A46B8F">
        <w:rPr>
          <w:rFonts w:ascii="Arial" w:hAnsi="Arial" w:cs="Arial"/>
          <w:bCs/>
        </w:rPr>
        <w:fldChar w:fldCharType="end"/>
      </w:r>
    </w:p>
    <w:p w:rsidR="00C4732D" w:rsidRPr="005240E7" w:rsidP="0092283D" w14:paraId="1C77CDF7" w14:textId="77777777">
      <w:pPr>
        <w:pStyle w:val="Heading1"/>
        <w:rPr>
          <w:rFonts w:cs="Arial"/>
        </w:rPr>
      </w:pPr>
      <w:bookmarkStart w:id="19" w:name="_Toc89269790"/>
      <w:r w:rsidRPr="005240E7">
        <w:rPr>
          <w:rFonts w:cs="Arial"/>
        </w:rPr>
        <w:t>Additional Instructions for statistical and financial information</w:t>
      </w:r>
      <w:bookmarkEnd w:id="19"/>
      <w:r w:rsidRPr="005240E7">
        <w:rPr>
          <w:rFonts w:cs="Arial"/>
        </w:rPr>
        <w:t xml:space="preserve"> </w:t>
      </w:r>
    </w:p>
    <w:p w:rsidR="00C4732D" w:rsidRPr="005240E7" w:rsidP="00C4732D" w14:paraId="1CA8D393" w14:textId="77777777">
      <w:pPr>
        <w:widowControl/>
        <w:rPr>
          <w:rFonts w:ascii="Arial" w:hAnsi="Arial" w:cs="Arial"/>
          <w:bCs/>
        </w:rPr>
      </w:pPr>
    </w:p>
    <w:p w:rsidR="002F0B5D" w:rsidRPr="005240E7" w:rsidP="002F0B5D" w14:paraId="2844E6DE" w14:textId="26F189D9">
      <w:pPr>
        <w:widowControl/>
        <w:ind w:left="720" w:hanging="360"/>
        <w:rPr>
          <w:rFonts w:ascii="Arial" w:hAnsi="Arial" w:cs="Arial"/>
          <w:bCs/>
        </w:rPr>
      </w:pPr>
      <w:r w:rsidRPr="005240E7">
        <w:rPr>
          <w:rFonts w:ascii="Arial" w:hAnsi="Arial" w:cs="Arial"/>
          <w:bCs/>
        </w:rPr>
        <w:t>1.</w:t>
      </w:r>
      <w:r w:rsidRPr="005240E7">
        <w:rPr>
          <w:rFonts w:ascii="Arial" w:hAnsi="Arial" w:cs="Arial"/>
          <w:bCs/>
        </w:rPr>
        <w:tab/>
      </w:r>
      <w:r w:rsidRPr="005240E7">
        <w:rPr>
          <w:rFonts w:ascii="Arial" w:hAnsi="Arial" w:cs="Arial"/>
          <w:bCs/>
        </w:rPr>
        <w:t>Provide a clear and concise narrative explanation of the method(s) used to prepare the estimates and the assumptions on which you base your cost and sales projections.</w:t>
      </w:r>
      <w:r w:rsidRPr="005240E7" w:rsidR="00D55299">
        <w:rPr>
          <w:rFonts w:ascii="Arial" w:hAnsi="Arial" w:cs="Arial"/>
          <w:bCs/>
        </w:rPr>
        <w:t xml:space="preserve"> </w:t>
      </w:r>
      <w:r w:rsidRPr="005240E7">
        <w:rPr>
          <w:rFonts w:ascii="Arial" w:hAnsi="Arial" w:cs="Arial"/>
          <w:bCs/>
        </w:rPr>
        <w:t xml:space="preserve"> Information must be sufficiently detailed to allow the reviewer to understand the basis for the estimates and decide whether or not the projections are realistic.</w:t>
      </w:r>
    </w:p>
    <w:p w:rsidR="002F0B5D" w:rsidRPr="005240E7" w:rsidP="002F0B5D" w14:paraId="645B8135" w14:textId="77777777">
      <w:pPr>
        <w:widowControl/>
        <w:ind w:left="720" w:hanging="360"/>
        <w:rPr>
          <w:rFonts w:ascii="Arial" w:hAnsi="Arial" w:cs="Arial"/>
          <w:bCs/>
        </w:rPr>
      </w:pPr>
    </w:p>
    <w:p w:rsidR="00D55299" w:rsidRPr="005240E7" w:rsidP="006F48B0" w14:paraId="7F6990F9" w14:textId="77777777">
      <w:pPr>
        <w:widowControl/>
        <w:ind w:left="720" w:hanging="360"/>
        <w:rPr>
          <w:rFonts w:ascii="Arial" w:hAnsi="Arial" w:cs="Arial"/>
          <w:bCs/>
        </w:rPr>
      </w:pPr>
      <w:r w:rsidRPr="005240E7">
        <w:rPr>
          <w:rFonts w:ascii="Arial" w:hAnsi="Arial" w:cs="Arial"/>
          <w:bCs/>
        </w:rPr>
        <w:t>2.</w:t>
      </w:r>
      <w:r w:rsidRPr="005240E7" w:rsidR="002F0B5D">
        <w:rPr>
          <w:rFonts w:ascii="Arial" w:hAnsi="Arial" w:cs="Arial"/>
          <w:bCs/>
        </w:rPr>
        <w:tab/>
      </w:r>
      <w:r w:rsidRPr="005240E7">
        <w:rPr>
          <w:rFonts w:ascii="Arial" w:hAnsi="Arial" w:cs="Arial"/>
          <w:bCs/>
        </w:rPr>
        <w:t>Failure to provide all of the information requested may result in a non-responsive score on the evaluation.</w:t>
      </w:r>
    </w:p>
    <w:p w:rsidR="00D55299" w:rsidRPr="005240E7" w:rsidP="006F48B0" w14:paraId="5C825085" w14:textId="77777777">
      <w:pPr>
        <w:widowControl/>
        <w:ind w:left="720" w:hanging="360"/>
        <w:rPr>
          <w:rFonts w:ascii="Arial" w:hAnsi="Arial" w:cs="Arial"/>
          <w:bCs/>
        </w:rPr>
      </w:pPr>
    </w:p>
    <w:p w:rsidR="00C4732D" w:rsidRPr="005240E7" w:rsidP="006F48B0" w14:paraId="4E0F1C23" w14:textId="6AF8BF66">
      <w:pPr>
        <w:widowControl/>
        <w:ind w:left="720" w:hanging="360"/>
        <w:rPr>
          <w:rFonts w:ascii="Arial" w:hAnsi="Arial" w:cs="Arial"/>
          <w:bCs/>
        </w:rPr>
      </w:pPr>
      <w:r w:rsidRPr="005240E7">
        <w:rPr>
          <w:rFonts w:ascii="Arial" w:hAnsi="Arial" w:cs="Arial"/>
          <w:bCs/>
        </w:rPr>
        <w:t>3.</w:t>
      </w:r>
      <w:r w:rsidRPr="005240E7" w:rsidR="00D55299">
        <w:rPr>
          <w:rFonts w:ascii="Arial" w:hAnsi="Arial" w:cs="Arial"/>
          <w:bCs/>
        </w:rPr>
        <w:tab/>
      </w:r>
      <w:r w:rsidRPr="005240E7">
        <w:rPr>
          <w:rFonts w:ascii="Arial" w:hAnsi="Arial" w:cs="Arial"/>
          <w:bCs/>
        </w:rPr>
        <w:t xml:space="preserve">Program labor costs should be supported by a schedule identifying the estimated number of full- and part time employees involved. </w:t>
      </w:r>
      <w:r w:rsidRPr="005240E7" w:rsidR="00D55299">
        <w:rPr>
          <w:rFonts w:ascii="Arial" w:hAnsi="Arial" w:cs="Arial"/>
          <w:bCs/>
        </w:rPr>
        <w:t xml:space="preserve"> </w:t>
      </w:r>
      <w:r w:rsidRPr="005240E7">
        <w:rPr>
          <w:rFonts w:ascii="Arial" w:hAnsi="Arial" w:cs="Arial"/>
          <w:bCs/>
        </w:rPr>
        <w:t>Provide the estimated number of hours each part-time employee will work per year or during the time the program is operational.</w:t>
      </w:r>
    </w:p>
    <w:p w:rsidR="00C4732D" w:rsidRPr="005240E7" w:rsidP="0092283D" w14:paraId="77A2582D" w14:textId="02243BD3">
      <w:pPr>
        <w:pStyle w:val="Heading1"/>
        <w:rPr>
          <w:rFonts w:cs="Arial"/>
        </w:rPr>
      </w:pPr>
      <w:bookmarkStart w:id="20" w:name="_Toc89269791"/>
      <w:r w:rsidRPr="005240E7">
        <w:rPr>
          <w:rFonts w:cs="Arial"/>
        </w:rPr>
        <w:t>Submission and Contact Information</w:t>
      </w:r>
      <w:bookmarkEnd w:id="20"/>
      <w:r w:rsidRPr="005240E7">
        <w:rPr>
          <w:rFonts w:cs="Arial"/>
        </w:rPr>
        <w:t xml:space="preserve"> </w:t>
      </w:r>
    </w:p>
    <w:p w:rsidR="00C4732D" w:rsidRPr="005240E7" w:rsidP="00C4732D" w14:paraId="4DF1936D" w14:textId="77777777">
      <w:pPr>
        <w:widowControl/>
        <w:rPr>
          <w:rFonts w:ascii="Arial" w:hAnsi="Arial" w:cs="Arial"/>
          <w:bCs/>
        </w:rPr>
      </w:pPr>
    </w:p>
    <w:p w:rsidR="00C4732D" w:rsidRPr="005240E7" w:rsidP="00C4732D" w14:paraId="4F9F8EFE" w14:textId="1DC2E8CC">
      <w:pPr>
        <w:widowControl/>
        <w:rPr>
          <w:rFonts w:ascii="Arial" w:hAnsi="Arial" w:cs="Arial"/>
          <w:bCs/>
        </w:rPr>
      </w:pPr>
      <w:r w:rsidRPr="005240E7">
        <w:rPr>
          <w:rFonts w:ascii="Arial" w:hAnsi="Arial" w:cs="Arial"/>
          <w:bCs/>
        </w:rPr>
        <w:t xml:space="preserve">Please submit your application and all supplemental information electronically to </w:t>
      </w:r>
      <w:r w:rsidR="00C03378">
        <w:rPr>
          <w:rFonts w:ascii="Arial" w:hAnsi="Arial" w:cs="Arial"/>
          <w:bCs/>
        </w:rPr>
        <w:t>email address</w:t>
      </w:r>
      <w:r w:rsidRPr="005240E7">
        <w:rPr>
          <w:rFonts w:ascii="Arial" w:hAnsi="Arial" w:cs="Arial"/>
          <w:bCs/>
        </w:rPr>
        <w:t xml:space="preserve">@fws.gov or by mail to: </w:t>
      </w:r>
    </w:p>
    <w:p w:rsidR="00C4732D" w:rsidRPr="005240E7" w:rsidP="00C4732D" w14:paraId="4B96FF28" w14:textId="77777777">
      <w:pPr>
        <w:widowControl/>
        <w:rPr>
          <w:rFonts w:ascii="Arial" w:hAnsi="Arial" w:cs="Arial"/>
          <w:bCs/>
        </w:rPr>
      </w:pPr>
    </w:p>
    <w:p w:rsidR="00C4732D" w:rsidRPr="005240E7" w:rsidP="00C4732D" w14:paraId="106D47C0" w14:textId="49C6EB28">
      <w:pPr>
        <w:widowControl/>
        <w:ind w:left="360"/>
        <w:rPr>
          <w:rFonts w:ascii="Arial" w:hAnsi="Arial" w:cs="Arial"/>
          <w:bCs/>
        </w:rPr>
      </w:pPr>
      <w:r>
        <w:rPr>
          <w:rFonts w:ascii="Arial" w:hAnsi="Arial" w:cs="Arial"/>
          <w:bCs/>
        </w:rPr>
        <w:t>NAME</w:t>
      </w:r>
    </w:p>
    <w:p w:rsidR="00C4732D" w:rsidRPr="005240E7" w:rsidP="00C4732D" w14:paraId="16B1D5A6" w14:textId="3F5E1227">
      <w:pPr>
        <w:widowControl/>
        <w:ind w:left="360"/>
        <w:rPr>
          <w:rFonts w:ascii="Arial" w:hAnsi="Arial" w:cs="Arial"/>
          <w:bCs/>
        </w:rPr>
      </w:pPr>
      <w:r w:rsidRPr="005240E7">
        <w:rPr>
          <w:rFonts w:ascii="Arial" w:hAnsi="Arial" w:cs="Arial"/>
          <w:bCs/>
        </w:rPr>
        <w:t>Federal Duck Stamp Office MS: MB</w:t>
      </w:r>
    </w:p>
    <w:p w:rsidR="00C4732D" w:rsidRPr="005240E7" w:rsidP="00C4732D" w14:paraId="0CCF66A1" w14:textId="77777777">
      <w:pPr>
        <w:widowControl/>
        <w:ind w:left="360"/>
        <w:rPr>
          <w:rFonts w:ascii="Arial" w:hAnsi="Arial" w:cs="Arial"/>
          <w:bCs/>
        </w:rPr>
      </w:pPr>
      <w:r w:rsidRPr="005240E7">
        <w:rPr>
          <w:rFonts w:ascii="Arial" w:hAnsi="Arial" w:cs="Arial"/>
          <w:bCs/>
        </w:rPr>
        <w:t xml:space="preserve">US Fish &amp; Wildlife Service </w:t>
      </w:r>
    </w:p>
    <w:p w:rsidR="00C4732D" w:rsidRPr="005240E7" w:rsidP="00C4732D" w14:paraId="3690AC53" w14:textId="77777777">
      <w:pPr>
        <w:widowControl/>
        <w:ind w:left="360"/>
        <w:rPr>
          <w:rFonts w:ascii="Arial" w:hAnsi="Arial" w:cs="Arial"/>
          <w:bCs/>
        </w:rPr>
      </w:pPr>
      <w:r w:rsidRPr="005240E7">
        <w:rPr>
          <w:rFonts w:ascii="Arial" w:hAnsi="Arial" w:cs="Arial"/>
          <w:bCs/>
        </w:rPr>
        <w:t xml:space="preserve">5275 Leesburg Pike </w:t>
      </w:r>
    </w:p>
    <w:p w:rsidR="00C4732D" w:rsidRPr="005240E7" w:rsidP="00C4732D" w14:paraId="2E7256F5" w14:textId="77777777">
      <w:pPr>
        <w:widowControl/>
        <w:ind w:left="360"/>
        <w:rPr>
          <w:rFonts w:ascii="Arial" w:hAnsi="Arial" w:cs="Arial"/>
          <w:bCs/>
        </w:rPr>
      </w:pPr>
      <w:r w:rsidRPr="005240E7">
        <w:rPr>
          <w:rFonts w:ascii="Arial" w:hAnsi="Arial" w:cs="Arial"/>
          <w:bCs/>
        </w:rPr>
        <w:t xml:space="preserve">Falls Church, VA 22041 </w:t>
      </w:r>
    </w:p>
    <w:p w:rsidR="00C4732D" w:rsidRPr="005240E7" w:rsidP="00C4732D" w14:paraId="077E5B36" w14:textId="77777777">
      <w:pPr>
        <w:widowControl/>
        <w:ind w:left="360"/>
        <w:rPr>
          <w:rFonts w:ascii="Arial" w:hAnsi="Arial" w:cs="Arial"/>
          <w:bCs/>
        </w:rPr>
      </w:pPr>
      <w:r w:rsidRPr="005240E7">
        <w:rPr>
          <w:rFonts w:ascii="Arial" w:hAnsi="Arial" w:cs="Arial"/>
          <w:bCs/>
        </w:rPr>
        <w:t xml:space="preserve">Phone:  703-358-2145 </w:t>
      </w:r>
    </w:p>
    <w:p w:rsidR="00C4732D" w:rsidRPr="005240E7" w:rsidP="00C4732D" w14:paraId="05702B8C" w14:textId="5E8D8023">
      <w:pPr>
        <w:widowControl/>
        <w:ind w:left="360"/>
        <w:rPr>
          <w:rFonts w:ascii="Arial" w:hAnsi="Arial" w:cs="Arial"/>
          <w:bCs/>
        </w:rPr>
      </w:pPr>
      <w:r w:rsidRPr="005240E7">
        <w:rPr>
          <w:rFonts w:ascii="Arial" w:hAnsi="Arial" w:cs="Arial"/>
          <w:bCs/>
        </w:rPr>
        <w:t xml:space="preserve">Email:  </w:t>
      </w:r>
    </w:p>
    <w:p w:rsidR="00C4732D" w:rsidRPr="005240E7" w:rsidP="00C4732D" w14:paraId="0AFAD4E0" w14:textId="77777777">
      <w:pPr>
        <w:widowControl/>
        <w:rPr>
          <w:rFonts w:ascii="Arial" w:hAnsi="Arial" w:cs="Arial"/>
          <w:bCs/>
        </w:rPr>
      </w:pPr>
    </w:p>
    <w:p w:rsidR="00C4732D" w:rsidRPr="005240E7" w:rsidP="00C4732D" w14:paraId="75A61564" w14:textId="36B55720">
      <w:pPr>
        <w:widowControl/>
        <w:rPr>
          <w:rFonts w:ascii="Arial" w:hAnsi="Arial" w:cs="Arial"/>
          <w:bCs/>
        </w:rPr>
      </w:pPr>
      <w:r w:rsidRPr="005240E7">
        <w:rPr>
          <w:rFonts w:ascii="Arial" w:hAnsi="Arial" w:cs="Arial"/>
          <w:bCs/>
        </w:rPr>
        <w:t xml:space="preserve">If you have questions regarding the application or the process, please contact the Federal Duck Stamp Office. The deadline for submittal of applications is close of business on March 31, 20##. The term of the MOU will run from </w:t>
      </w:r>
      <w:r w:rsidRPr="005240E7" w:rsidR="00BE0812">
        <w:rPr>
          <w:rFonts w:ascii="Arial" w:hAnsi="Arial" w:cs="Arial"/>
          <w:bCs/>
        </w:rPr>
        <w:t xml:space="preserve">July </w:t>
      </w:r>
      <w:r w:rsidRPr="005240E7">
        <w:rPr>
          <w:rFonts w:ascii="Arial" w:hAnsi="Arial" w:cs="Arial"/>
          <w:bCs/>
        </w:rPr>
        <w:t xml:space="preserve">1, 20##, through </w:t>
      </w:r>
      <w:r w:rsidRPr="005240E7" w:rsidR="00BE0812">
        <w:rPr>
          <w:rFonts w:ascii="Arial" w:hAnsi="Arial" w:cs="Arial"/>
          <w:bCs/>
        </w:rPr>
        <w:t xml:space="preserve">June </w:t>
      </w:r>
      <w:r w:rsidRPr="005240E7">
        <w:rPr>
          <w:rFonts w:ascii="Arial" w:hAnsi="Arial" w:cs="Arial"/>
          <w:bCs/>
        </w:rPr>
        <w:t>30, 20##.</w:t>
      </w:r>
    </w:p>
    <w:p w:rsidR="00C4732D" w:rsidRPr="005240E7" w14:paraId="446D12A3" w14:textId="77777777">
      <w:pPr>
        <w:widowControl/>
        <w:rPr>
          <w:rFonts w:ascii="Arial" w:hAnsi="Arial" w:cs="Arial"/>
          <w:bCs/>
        </w:rPr>
      </w:pPr>
      <w:r w:rsidRPr="005240E7">
        <w:rPr>
          <w:rFonts w:ascii="Arial" w:hAnsi="Arial" w:cs="Arial"/>
          <w:bCs/>
        </w:rPr>
        <w:br w:type="page"/>
      </w:r>
    </w:p>
    <w:p w:rsidR="00033E73" w:rsidRPr="005240E7" w:rsidP="0092283D" w14:paraId="24E66F60" w14:textId="1BA27C5E">
      <w:pPr>
        <w:pStyle w:val="Heading1"/>
        <w:rPr>
          <w:rFonts w:cs="Arial"/>
        </w:rPr>
      </w:pPr>
      <w:bookmarkStart w:id="21" w:name="_Toc89269792"/>
      <w:r w:rsidRPr="005240E7">
        <w:rPr>
          <w:rFonts w:cs="Arial"/>
        </w:rPr>
        <w:t xml:space="preserve">Exhibit A – </w:t>
      </w:r>
      <w:r w:rsidRPr="005240E7">
        <w:rPr>
          <w:rFonts w:cs="Arial"/>
        </w:rPr>
        <w:t>A</w:t>
      </w:r>
      <w:r w:rsidRPr="005240E7" w:rsidR="004E3250">
        <w:rPr>
          <w:rFonts w:cs="Arial"/>
        </w:rPr>
        <w:t>mplex</w:t>
      </w:r>
      <w:r w:rsidRPr="005240E7">
        <w:rPr>
          <w:rFonts w:cs="Arial"/>
        </w:rPr>
        <w:t xml:space="preserve"> Data Transmittal Requirements</w:t>
      </w:r>
      <w:bookmarkEnd w:id="21"/>
    </w:p>
    <w:p w:rsidR="00033E73" w:rsidRPr="005240E7" w:rsidP="00C4732D" w14:paraId="65E41309" w14:textId="77777777">
      <w:pPr>
        <w:widowControl/>
        <w:rPr>
          <w:rFonts w:ascii="Arial" w:hAnsi="Arial" w:cs="Arial"/>
          <w:bCs/>
        </w:rPr>
      </w:pPr>
    </w:p>
    <w:p w:rsidR="00033E73" w:rsidRPr="005240E7" w:rsidP="00C4732D" w14:paraId="5EC491F8" w14:textId="77777777">
      <w:pPr>
        <w:widowControl/>
        <w:rPr>
          <w:rFonts w:ascii="Arial" w:hAnsi="Arial" w:cs="Arial"/>
          <w:bCs/>
        </w:rPr>
      </w:pPr>
      <w:r w:rsidRPr="005240E7">
        <w:rPr>
          <w:rFonts w:ascii="Arial" w:hAnsi="Arial" w:cs="Arial"/>
          <w:bCs/>
        </w:rPr>
        <w:t>Amplex</w:t>
      </w:r>
      <w:r w:rsidRPr="005240E7">
        <w:rPr>
          <w:rFonts w:ascii="Arial" w:hAnsi="Arial" w:cs="Arial"/>
          <w:bCs/>
        </w:rPr>
        <w:t xml:space="preserve"> Corporation </w:t>
      </w:r>
    </w:p>
    <w:p w:rsidR="00033E73" w:rsidRPr="005240E7" w:rsidP="00C4732D" w14:paraId="1F1F5346" w14:textId="041BA7CE">
      <w:pPr>
        <w:widowControl/>
        <w:rPr>
          <w:rFonts w:ascii="Arial" w:hAnsi="Arial" w:cs="Arial"/>
          <w:bCs/>
        </w:rPr>
      </w:pPr>
      <w:r w:rsidRPr="00110EB0">
        <w:rPr>
          <w:rFonts w:ascii="Arial" w:hAnsi="Arial" w:cs="Arial"/>
          <w:bCs/>
        </w:rPr>
        <w:t>2331 Ascension Blvd</w:t>
      </w:r>
      <w:r>
        <w:rPr>
          <w:rFonts w:ascii="Arial" w:hAnsi="Arial" w:cs="Arial"/>
          <w:bCs/>
        </w:rPr>
        <w:t>.</w:t>
      </w:r>
      <w:r w:rsidRPr="005240E7">
        <w:rPr>
          <w:rFonts w:ascii="Arial" w:hAnsi="Arial" w:cs="Arial"/>
          <w:bCs/>
        </w:rPr>
        <w:t xml:space="preserve"> </w:t>
      </w:r>
    </w:p>
    <w:p w:rsidR="00033E73" w:rsidRPr="005240E7" w:rsidP="00C4732D" w14:paraId="643E870D" w14:textId="32DE5002">
      <w:pPr>
        <w:widowControl/>
        <w:rPr>
          <w:rFonts w:ascii="Arial" w:hAnsi="Arial" w:cs="Arial"/>
          <w:bCs/>
        </w:rPr>
      </w:pPr>
      <w:r w:rsidRPr="00110EB0">
        <w:rPr>
          <w:rFonts w:ascii="Arial" w:hAnsi="Arial" w:cs="Arial"/>
          <w:bCs/>
        </w:rPr>
        <w:t>Arlington</w:t>
      </w:r>
      <w:r w:rsidRPr="005240E7">
        <w:rPr>
          <w:rFonts w:ascii="Arial" w:hAnsi="Arial" w:cs="Arial"/>
          <w:bCs/>
        </w:rPr>
        <w:t>, TX 7</w:t>
      </w:r>
      <w:r>
        <w:rPr>
          <w:rFonts w:ascii="Arial" w:hAnsi="Arial" w:cs="Arial"/>
          <w:bCs/>
        </w:rPr>
        <w:t>6006</w:t>
      </w:r>
      <w:r w:rsidRPr="005240E7">
        <w:rPr>
          <w:rFonts w:ascii="Arial" w:hAnsi="Arial" w:cs="Arial"/>
          <w:bCs/>
        </w:rPr>
        <w:t xml:space="preserve"> </w:t>
      </w:r>
    </w:p>
    <w:p w:rsidR="00033E73" w:rsidRPr="005240E7" w:rsidP="00C4732D" w14:paraId="3A9BB4D4" w14:textId="77777777">
      <w:pPr>
        <w:widowControl/>
        <w:rPr>
          <w:rFonts w:ascii="Arial" w:hAnsi="Arial" w:cs="Arial"/>
          <w:bCs/>
        </w:rPr>
      </w:pPr>
    </w:p>
    <w:p w:rsidR="00033E73" w:rsidRPr="005240E7" w:rsidP="00C4732D" w14:paraId="5D5A6479" w14:textId="77777777">
      <w:pPr>
        <w:widowControl/>
        <w:rPr>
          <w:rFonts w:ascii="Arial" w:hAnsi="Arial" w:cs="Arial"/>
          <w:bCs/>
        </w:rPr>
      </w:pPr>
      <w:r w:rsidRPr="005240E7">
        <w:rPr>
          <w:rFonts w:ascii="Arial" w:hAnsi="Arial" w:cs="Arial"/>
          <w:bCs/>
        </w:rPr>
        <w:t xml:space="preserve">Fulfillment Operation Purchaser’s record from participating State Agency -----------------&gt; To </w:t>
      </w:r>
      <w:r w:rsidRPr="005240E7">
        <w:rPr>
          <w:rFonts w:ascii="Arial" w:hAnsi="Arial" w:cs="Arial"/>
          <w:bCs/>
        </w:rPr>
        <w:t>Amplex</w:t>
      </w:r>
      <w:r w:rsidRPr="005240E7">
        <w:rPr>
          <w:rFonts w:ascii="Arial" w:hAnsi="Arial" w:cs="Arial"/>
          <w:bCs/>
        </w:rPr>
        <w:t xml:space="preserve"> </w:t>
      </w:r>
    </w:p>
    <w:p w:rsidR="00CA6D1D" w:rsidRPr="005240E7" w:rsidP="00CD3F93" w14:paraId="1CAE27F3" w14:textId="77777777">
      <w:pPr>
        <w:widowControl/>
        <w:ind w:left="360"/>
        <w:rPr>
          <w:rFonts w:ascii="Arial" w:hAnsi="Arial" w:cs="Arial"/>
          <w:bCs/>
        </w:rPr>
      </w:pPr>
      <w:r w:rsidRPr="005240E7">
        <w:rPr>
          <w:rFonts w:ascii="Arial" w:hAnsi="Arial" w:cs="Arial"/>
          <w:bCs/>
        </w:rPr>
        <w:t>Amplex</w:t>
      </w:r>
      <w:r w:rsidRPr="005240E7">
        <w:rPr>
          <w:rFonts w:ascii="Arial" w:hAnsi="Arial" w:cs="Arial"/>
          <w:bCs/>
        </w:rPr>
        <w:t xml:space="preserve"> creates a fulfillment record for purchaser </w:t>
      </w:r>
    </w:p>
    <w:p w:rsidR="00CD3F93" w:rsidRPr="005240E7" w:rsidP="00CD3F93" w14:paraId="68D3AF6E" w14:textId="77777777">
      <w:pPr>
        <w:widowControl/>
        <w:ind w:left="360"/>
        <w:rPr>
          <w:rFonts w:ascii="Arial" w:hAnsi="Arial" w:cs="Arial"/>
          <w:bCs/>
        </w:rPr>
      </w:pPr>
      <w:r w:rsidRPr="005240E7">
        <w:rPr>
          <w:rFonts w:ascii="Arial" w:hAnsi="Arial" w:cs="Arial"/>
          <w:bCs/>
        </w:rPr>
        <w:t>D</w:t>
      </w:r>
      <w:r w:rsidRPr="005240E7" w:rsidR="00033E73">
        <w:rPr>
          <w:rFonts w:ascii="Arial" w:hAnsi="Arial" w:cs="Arial"/>
          <w:bCs/>
        </w:rPr>
        <w:t>ata Purchaser’s unique record number, estimate 16 digits with a preceding</w:t>
      </w:r>
    </w:p>
    <w:p w:rsidR="00CD3F93" w:rsidRPr="005240E7" w:rsidP="00CD3F93" w14:paraId="555EF2B7" w14:textId="3BFDA2D3">
      <w:pPr>
        <w:widowControl/>
        <w:ind w:left="360"/>
        <w:rPr>
          <w:rFonts w:ascii="Arial" w:hAnsi="Arial" w:cs="Arial"/>
          <w:bCs/>
        </w:rPr>
      </w:pPr>
      <w:r w:rsidRPr="005240E7">
        <w:rPr>
          <w:rFonts w:ascii="Arial" w:hAnsi="Arial" w:cs="Arial"/>
          <w:bCs/>
        </w:rPr>
        <w:t>prefix of 2 letters (</w:t>
      </w:r>
      <w:r w:rsidRPr="005240E7" w:rsidR="002F0B5D">
        <w:rPr>
          <w:rFonts w:ascii="Arial" w:hAnsi="Arial" w:cs="Arial"/>
          <w:bCs/>
        </w:rPr>
        <w:t>i.e.,</w:t>
      </w:r>
      <w:r w:rsidRPr="005240E7">
        <w:rPr>
          <w:rFonts w:ascii="Arial" w:hAnsi="Arial" w:cs="Arial"/>
          <w:bCs/>
        </w:rPr>
        <w:t xml:space="preserve"> TX for Texas), etc.</w:t>
      </w:r>
      <w:r w:rsidRPr="005240E7">
        <w:rPr>
          <w:rFonts w:ascii="Arial" w:hAnsi="Arial" w:cs="Arial"/>
          <w:bCs/>
        </w:rPr>
        <w:t xml:space="preserve"> </w:t>
      </w:r>
      <w:r w:rsidRPr="005240E7">
        <w:rPr>
          <w:rFonts w:ascii="Arial" w:hAnsi="Arial" w:cs="Arial"/>
          <w:bCs/>
        </w:rPr>
        <w:t xml:space="preserve">State Agency </w:t>
      </w:r>
    </w:p>
    <w:p w:rsidR="00CD3F93" w:rsidRPr="005240E7" w:rsidP="00C4732D" w14:paraId="20C1F20F" w14:textId="77777777">
      <w:pPr>
        <w:widowControl/>
        <w:rPr>
          <w:rFonts w:ascii="Arial" w:hAnsi="Arial" w:cs="Arial"/>
          <w:bCs/>
        </w:rPr>
      </w:pPr>
    </w:p>
    <w:p w:rsidR="00CD3F93" w:rsidRPr="005240E7" w:rsidP="00CD3F93" w14:paraId="5A0D861C" w14:textId="77777777">
      <w:pPr>
        <w:widowControl/>
        <w:ind w:left="360"/>
        <w:rPr>
          <w:rFonts w:ascii="Arial" w:hAnsi="Arial" w:cs="Arial"/>
          <w:bCs/>
        </w:rPr>
      </w:pPr>
      <w:r w:rsidRPr="005240E7">
        <w:rPr>
          <w:rFonts w:ascii="Arial" w:hAnsi="Arial" w:cs="Arial"/>
          <w:bCs/>
        </w:rPr>
        <w:t xml:space="preserve">Purchaser’s first name </w:t>
      </w:r>
    </w:p>
    <w:p w:rsidR="00CD3F93" w:rsidRPr="005240E7" w:rsidP="00CD3F93" w14:paraId="22A1361E" w14:textId="77777777">
      <w:pPr>
        <w:widowControl/>
        <w:ind w:left="360"/>
        <w:rPr>
          <w:rFonts w:ascii="Arial" w:hAnsi="Arial" w:cs="Arial"/>
          <w:bCs/>
        </w:rPr>
      </w:pPr>
      <w:r w:rsidRPr="005240E7">
        <w:rPr>
          <w:rFonts w:ascii="Arial" w:hAnsi="Arial" w:cs="Arial"/>
          <w:bCs/>
        </w:rPr>
        <w:t xml:space="preserve">Purchaser’s middle initial </w:t>
      </w:r>
    </w:p>
    <w:p w:rsidR="00CD3F93" w:rsidRPr="005240E7" w:rsidP="00CD3F93" w14:paraId="7FCFC6AB" w14:textId="77777777">
      <w:pPr>
        <w:widowControl/>
        <w:ind w:left="360"/>
        <w:rPr>
          <w:rFonts w:ascii="Arial" w:hAnsi="Arial" w:cs="Arial"/>
          <w:bCs/>
        </w:rPr>
      </w:pPr>
      <w:r w:rsidRPr="005240E7">
        <w:rPr>
          <w:rFonts w:ascii="Arial" w:hAnsi="Arial" w:cs="Arial"/>
          <w:bCs/>
        </w:rPr>
        <w:t xml:space="preserve">Purchaser’s last name </w:t>
      </w:r>
    </w:p>
    <w:p w:rsidR="00CD3F93" w:rsidRPr="005240E7" w:rsidP="00CD3F93" w14:paraId="2E31AC51" w14:textId="77777777">
      <w:pPr>
        <w:widowControl/>
        <w:ind w:left="360"/>
        <w:rPr>
          <w:rFonts w:ascii="Arial" w:hAnsi="Arial" w:cs="Arial"/>
          <w:bCs/>
        </w:rPr>
      </w:pPr>
      <w:r w:rsidRPr="005240E7">
        <w:rPr>
          <w:rFonts w:ascii="Arial" w:hAnsi="Arial" w:cs="Arial"/>
          <w:bCs/>
        </w:rPr>
        <w:t xml:space="preserve">Purchaser’s address – Line 1 </w:t>
      </w:r>
    </w:p>
    <w:p w:rsidR="00CD3F93" w:rsidRPr="005240E7" w:rsidP="00CD3F93" w14:paraId="6A6ABD44" w14:textId="77777777">
      <w:pPr>
        <w:widowControl/>
        <w:ind w:left="360"/>
        <w:rPr>
          <w:rFonts w:ascii="Arial" w:hAnsi="Arial" w:cs="Arial"/>
          <w:bCs/>
        </w:rPr>
      </w:pPr>
      <w:r w:rsidRPr="005240E7">
        <w:rPr>
          <w:rFonts w:ascii="Arial" w:hAnsi="Arial" w:cs="Arial"/>
          <w:bCs/>
        </w:rPr>
        <w:t xml:space="preserve">Purchaser’s address – Line 2 </w:t>
      </w:r>
    </w:p>
    <w:p w:rsidR="00CD3F93" w:rsidRPr="005240E7" w:rsidP="00CD3F93" w14:paraId="3EFCEE85" w14:textId="77777777">
      <w:pPr>
        <w:widowControl/>
        <w:ind w:left="360"/>
        <w:rPr>
          <w:rFonts w:ascii="Arial" w:hAnsi="Arial" w:cs="Arial"/>
          <w:bCs/>
        </w:rPr>
      </w:pPr>
      <w:r w:rsidRPr="005240E7">
        <w:rPr>
          <w:rFonts w:ascii="Arial" w:hAnsi="Arial" w:cs="Arial"/>
          <w:bCs/>
        </w:rPr>
        <w:t xml:space="preserve">Purchaser’s City of Residence </w:t>
      </w:r>
    </w:p>
    <w:p w:rsidR="00CD3F93" w:rsidRPr="005240E7" w:rsidP="00CD3F93" w14:paraId="13439560" w14:textId="77777777">
      <w:pPr>
        <w:widowControl/>
        <w:ind w:left="360"/>
        <w:rPr>
          <w:rFonts w:ascii="Arial" w:hAnsi="Arial" w:cs="Arial"/>
          <w:bCs/>
        </w:rPr>
      </w:pPr>
      <w:r w:rsidRPr="005240E7">
        <w:rPr>
          <w:rFonts w:ascii="Arial" w:hAnsi="Arial" w:cs="Arial"/>
          <w:bCs/>
        </w:rPr>
        <w:t xml:space="preserve">Purchasers State of Residence </w:t>
      </w:r>
    </w:p>
    <w:p w:rsidR="00CD3F93" w:rsidRPr="005240E7" w:rsidP="00CD3F93" w14:paraId="28913184" w14:textId="77777777">
      <w:pPr>
        <w:widowControl/>
        <w:ind w:left="360"/>
        <w:rPr>
          <w:rFonts w:ascii="Arial" w:hAnsi="Arial" w:cs="Arial"/>
          <w:bCs/>
        </w:rPr>
      </w:pPr>
      <w:r w:rsidRPr="005240E7">
        <w:rPr>
          <w:rFonts w:ascii="Arial" w:hAnsi="Arial" w:cs="Arial"/>
          <w:bCs/>
        </w:rPr>
        <w:t xml:space="preserve">Purchaser’s zip code </w:t>
      </w:r>
    </w:p>
    <w:p w:rsidR="00CD3F93" w:rsidRPr="005240E7" w:rsidP="00CD3F93" w14:paraId="66B0E395" w14:textId="77777777">
      <w:pPr>
        <w:widowControl/>
        <w:ind w:left="360"/>
        <w:rPr>
          <w:rFonts w:ascii="Arial" w:hAnsi="Arial" w:cs="Arial"/>
          <w:bCs/>
        </w:rPr>
      </w:pPr>
      <w:r w:rsidRPr="005240E7">
        <w:rPr>
          <w:rFonts w:ascii="Arial" w:hAnsi="Arial" w:cs="Arial"/>
          <w:bCs/>
        </w:rPr>
        <w:t xml:space="preserve">Date of E-Stamp purchase </w:t>
      </w:r>
    </w:p>
    <w:p w:rsidR="00CD3F93" w:rsidRPr="005240E7" w:rsidP="00CD3F93" w14:paraId="4784D438" w14:textId="77777777">
      <w:pPr>
        <w:widowControl/>
        <w:ind w:left="360"/>
        <w:rPr>
          <w:rFonts w:ascii="Arial" w:hAnsi="Arial" w:cs="Arial"/>
          <w:bCs/>
        </w:rPr>
      </w:pPr>
      <w:r w:rsidRPr="005240E7">
        <w:rPr>
          <w:rFonts w:ascii="Arial" w:hAnsi="Arial" w:cs="Arial"/>
          <w:bCs/>
        </w:rPr>
        <w:t>Quantity</w:t>
      </w:r>
    </w:p>
    <w:p w:rsidR="00CD3F93" w:rsidRPr="005240E7" w:rsidP="00C4732D" w14:paraId="7D6BEFA1" w14:textId="77777777">
      <w:pPr>
        <w:widowControl/>
        <w:rPr>
          <w:rFonts w:ascii="Arial" w:hAnsi="Arial" w:cs="Arial"/>
          <w:bCs/>
        </w:rPr>
      </w:pPr>
    </w:p>
    <w:p w:rsidR="00CD3F93" w:rsidRPr="005240E7" w:rsidP="00C4732D" w14:paraId="5A7F0B45" w14:textId="77777777">
      <w:pPr>
        <w:widowControl/>
        <w:rPr>
          <w:rFonts w:ascii="Arial" w:hAnsi="Arial" w:cs="Arial"/>
          <w:bCs/>
        </w:rPr>
      </w:pPr>
      <w:r w:rsidRPr="005240E7">
        <w:rPr>
          <w:rFonts w:ascii="Arial" w:hAnsi="Arial" w:cs="Arial"/>
          <w:bCs/>
        </w:rPr>
        <w:t>Amplex</w:t>
      </w:r>
      <w:r w:rsidRPr="005240E7">
        <w:rPr>
          <w:rFonts w:ascii="Arial" w:hAnsi="Arial" w:cs="Arial"/>
          <w:bCs/>
        </w:rPr>
        <w:t xml:space="preserve"> adds the following data elements to a complete fulfillment record</w:t>
      </w:r>
      <w:r w:rsidRPr="005240E7">
        <w:rPr>
          <w:rFonts w:ascii="Arial" w:hAnsi="Arial" w:cs="Arial"/>
          <w:bCs/>
        </w:rPr>
        <w:t>:</w:t>
      </w:r>
    </w:p>
    <w:p w:rsidR="00CD3F93" w:rsidRPr="005240E7" w:rsidP="00CD3F93" w14:paraId="750B79AB" w14:textId="7DB316CF">
      <w:pPr>
        <w:widowControl/>
        <w:ind w:left="360"/>
        <w:rPr>
          <w:rFonts w:ascii="Arial" w:hAnsi="Arial" w:cs="Arial"/>
          <w:bCs/>
        </w:rPr>
      </w:pPr>
      <w:r w:rsidRPr="005240E7">
        <w:rPr>
          <w:rFonts w:ascii="Arial" w:hAnsi="Arial" w:cs="Arial"/>
          <w:bCs/>
        </w:rPr>
        <w:t xml:space="preserve">Data received from State Agency </w:t>
      </w:r>
    </w:p>
    <w:p w:rsidR="00CD3F93" w:rsidRPr="005240E7" w:rsidP="00CD3F93" w14:paraId="14681069" w14:textId="77777777">
      <w:pPr>
        <w:widowControl/>
        <w:ind w:left="360"/>
        <w:rPr>
          <w:rFonts w:ascii="Arial" w:hAnsi="Arial" w:cs="Arial"/>
          <w:bCs/>
        </w:rPr>
      </w:pPr>
      <w:r w:rsidRPr="005240E7">
        <w:rPr>
          <w:rFonts w:ascii="Arial" w:hAnsi="Arial" w:cs="Arial"/>
          <w:bCs/>
        </w:rPr>
        <w:t xml:space="preserve">Date mailing label </w:t>
      </w:r>
      <w:r w:rsidRPr="005240E7">
        <w:rPr>
          <w:rFonts w:ascii="Arial" w:hAnsi="Arial" w:cs="Arial"/>
          <w:bCs/>
        </w:rPr>
        <w:t>generated,</w:t>
      </w:r>
      <w:r w:rsidRPr="005240E7">
        <w:rPr>
          <w:rFonts w:ascii="Arial" w:hAnsi="Arial" w:cs="Arial"/>
          <w:bCs/>
        </w:rPr>
        <w:t xml:space="preserve"> and actual fulfillment date </w:t>
      </w:r>
    </w:p>
    <w:p w:rsidR="00D03D89" w:rsidRPr="005240E7" w:rsidP="00D03D89" w14:paraId="34CF8F45" w14:textId="77777777">
      <w:pPr>
        <w:widowControl/>
        <w:ind w:left="360"/>
        <w:rPr>
          <w:rFonts w:ascii="Arial" w:hAnsi="Arial" w:cs="Arial"/>
          <w:bCs/>
        </w:rPr>
      </w:pPr>
      <w:r w:rsidRPr="005240E7">
        <w:rPr>
          <w:rFonts w:ascii="Arial" w:hAnsi="Arial" w:cs="Arial"/>
          <w:bCs/>
        </w:rPr>
        <w:t>Estimated number of days fulfilled order is in USPS mail stream</w:t>
      </w:r>
    </w:p>
    <w:p w:rsidR="00D03D89" w:rsidRPr="005240E7" w:rsidP="00D03D89" w14:paraId="440A9DB6" w14:textId="77777777">
      <w:pPr>
        <w:widowControl/>
        <w:ind w:left="360"/>
        <w:rPr>
          <w:rFonts w:ascii="Arial" w:hAnsi="Arial" w:cs="Arial"/>
          <w:bCs/>
        </w:rPr>
      </w:pPr>
      <w:r w:rsidRPr="005240E7">
        <w:rPr>
          <w:rFonts w:ascii="Arial" w:hAnsi="Arial" w:cs="Arial"/>
          <w:bCs/>
        </w:rPr>
        <w:t xml:space="preserve">Estimated delivery date to purchaser </w:t>
      </w:r>
    </w:p>
    <w:p w:rsidR="00D03D89" w:rsidRPr="005240E7" w:rsidP="00D03D89" w14:paraId="4FA912B0" w14:textId="77777777">
      <w:pPr>
        <w:widowControl/>
        <w:ind w:left="360"/>
        <w:rPr>
          <w:rFonts w:ascii="Arial" w:hAnsi="Arial" w:cs="Arial"/>
          <w:bCs/>
        </w:rPr>
      </w:pPr>
      <w:r w:rsidRPr="005240E7">
        <w:rPr>
          <w:rFonts w:ascii="Arial" w:hAnsi="Arial" w:cs="Arial"/>
          <w:bCs/>
        </w:rPr>
        <w:t xml:space="preserve">Total number of days from the origination of an E-Stamp order to receipt of physical Federal Duck Stamp </w:t>
      </w:r>
    </w:p>
    <w:p w:rsidR="00D03D89" w:rsidRPr="005240E7" w:rsidP="00D03D89" w14:paraId="64A17DBA" w14:textId="77777777">
      <w:pPr>
        <w:widowControl/>
        <w:rPr>
          <w:rFonts w:ascii="Arial" w:hAnsi="Arial" w:cs="Arial"/>
          <w:bCs/>
        </w:rPr>
      </w:pPr>
    </w:p>
    <w:p w:rsidR="00D03D89" w:rsidRPr="005240E7" w:rsidP="00D03D89" w14:paraId="22AE837C" w14:textId="4F00C7E2">
      <w:pPr>
        <w:widowControl/>
        <w:rPr>
          <w:rFonts w:ascii="Arial" w:hAnsi="Arial" w:cs="Arial"/>
          <w:bCs/>
        </w:rPr>
      </w:pPr>
      <w:r w:rsidRPr="005240E7">
        <w:rPr>
          <w:rFonts w:ascii="Arial" w:hAnsi="Arial" w:cs="Arial"/>
          <w:bCs/>
        </w:rPr>
        <w:t>Amplex</w:t>
      </w:r>
      <w:r w:rsidRPr="005240E7">
        <w:rPr>
          <w:rFonts w:ascii="Arial" w:hAnsi="Arial" w:cs="Arial"/>
          <w:bCs/>
        </w:rPr>
        <w:t xml:space="preserve"> will charge </w:t>
      </w:r>
      <w:r w:rsidRPr="005240E7" w:rsidR="00D42266">
        <w:rPr>
          <w:rFonts w:ascii="Arial" w:hAnsi="Arial" w:cs="Arial"/>
          <w:bCs/>
        </w:rPr>
        <w:t>$</w:t>
      </w:r>
      <w:r w:rsidRPr="005240E7" w:rsidR="005A44FB">
        <w:rPr>
          <w:rFonts w:ascii="Arial" w:hAnsi="Arial" w:cs="Arial"/>
          <w:bCs/>
        </w:rPr>
        <w:t>4</w:t>
      </w:r>
      <w:r w:rsidRPr="005240E7" w:rsidR="00D42266">
        <w:rPr>
          <w:rFonts w:ascii="Arial" w:hAnsi="Arial" w:cs="Arial"/>
          <w:bCs/>
        </w:rPr>
        <w:t>.</w:t>
      </w:r>
      <w:r w:rsidRPr="005240E7">
        <w:rPr>
          <w:rFonts w:ascii="Arial" w:hAnsi="Arial" w:cs="Arial"/>
          <w:bCs/>
        </w:rPr>
        <w:t xml:space="preserve">00 per stamp handling/mailing fee </w:t>
      </w:r>
      <w:r w:rsidRPr="005240E7" w:rsidR="00D42266">
        <w:rPr>
          <w:rFonts w:ascii="Arial" w:hAnsi="Arial" w:cs="Arial"/>
          <w:bCs/>
        </w:rPr>
        <w:t xml:space="preserve">beginning </w:t>
      </w:r>
      <w:r w:rsidRPr="005240E7">
        <w:rPr>
          <w:rFonts w:ascii="Arial" w:hAnsi="Arial" w:cs="Arial"/>
          <w:bCs/>
        </w:rPr>
        <w:t xml:space="preserve">in </w:t>
      </w:r>
      <w:r w:rsidRPr="005240E7" w:rsidR="005A44FB">
        <w:rPr>
          <w:rFonts w:ascii="Arial" w:hAnsi="Arial" w:cs="Arial"/>
          <w:bCs/>
        </w:rPr>
        <w:t>August 2024</w:t>
      </w:r>
      <w:r w:rsidRPr="005240E7" w:rsidR="00D42266">
        <w:rPr>
          <w:rFonts w:ascii="Arial" w:hAnsi="Arial" w:cs="Arial"/>
          <w:bCs/>
        </w:rPr>
        <w:t xml:space="preserve">. </w:t>
      </w:r>
      <w:r w:rsidRPr="005240E7" w:rsidR="002A1164">
        <w:rPr>
          <w:rFonts w:ascii="Arial" w:hAnsi="Arial" w:cs="Arial"/>
          <w:bCs/>
        </w:rPr>
        <w:t xml:space="preserve"> </w:t>
      </w:r>
      <w:r w:rsidRPr="005240E7">
        <w:rPr>
          <w:rFonts w:ascii="Arial" w:hAnsi="Arial" w:cs="Arial"/>
          <w:bCs/>
        </w:rPr>
        <w:t xml:space="preserve">This is subject to change and States will be provided </w:t>
      </w:r>
      <w:r w:rsidRPr="005240E7" w:rsidR="005A44FB">
        <w:rPr>
          <w:rFonts w:ascii="Arial" w:hAnsi="Arial" w:cs="Arial"/>
          <w:bCs/>
        </w:rPr>
        <w:t xml:space="preserve">60 </w:t>
      </w:r>
      <w:r w:rsidRPr="005240E7">
        <w:rPr>
          <w:rFonts w:ascii="Arial" w:hAnsi="Arial" w:cs="Arial"/>
          <w:bCs/>
        </w:rPr>
        <w:t xml:space="preserve">day written notice of any change. </w:t>
      </w:r>
    </w:p>
    <w:p w:rsidR="00D03D89" w:rsidRPr="005240E7" w:rsidP="00D03D89" w14:paraId="6ADE29D9" w14:textId="77777777">
      <w:pPr>
        <w:widowControl/>
        <w:rPr>
          <w:rFonts w:ascii="Arial" w:hAnsi="Arial" w:cs="Arial"/>
          <w:bCs/>
        </w:rPr>
      </w:pPr>
    </w:p>
    <w:p w:rsidR="00D03D89" w:rsidRPr="005240E7" w:rsidP="00D03D89" w14:paraId="4061C915" w14:textId="77777777">
      <w:pPr>
        <w:widowControl/>
        <w:rPr>
          <w:rFonts w:ascii="Arial" w:hAnsi="Arial" w:cs="Arial"/>
          <w:bCs/>
        </w:rPr>
      </w:pPr>
      <w:r w:rsidRPr="005240E7">
        <w:rPr>
          <w:rFonts w:ascii="Arial" w:hAnsi="Arial" w:cs="Arial"/>
          <w:bCs/>
        </w:rPr>
        <w:t xml:space="preserve">Notice to purchaser will appear with each transaction: </w:t>
      </w:r>
    </w:p>
    <w:p w:rsidR="00D03D89" w:rsidRPr="005240E7" w:rsidP="00D03D89" w14:paraId="0513DFD9" w14:textId="77777777">
      <w:pPr>
        <w:widowControl/>
        <w:rPr>
          <w:rFonts w:ascii="Arial" w:hAnsi="Arial" w:cs="Arial"/>
          <w:bCs/>
        </w:rPr>
      </w:pPr>
    </w:p>
    <w:p w:rsidR="003C7709" w:rsidRPr="005240E7" w:rsidP="003C7709" w14:paraId="5C58134D" w14:textId="33E050DC">
      <w:pPr>
        <w:widowControl/>
        <w:ind w:left="360" w:right="450"/>
        <w:rPr>
          <w:rFonts w:ascii="Arial" w:hAnsi="Arial" w:cs="Arial"/>
          <w:bCs/>
          <w:i/>
          <w:iCs/>
        </w:rPr>
      </w:pPr>
      <w:r w:rsidRPr="005240E7">
        <w:rPr>
          <w:rFonts w:ascii="Arial" w:hAnsi="Arial" w:cs="Arial"/>
          <w:bCs/>
          <w:i/>
          <w:iCs/>
        </w:rPr>
        <w:t>“Thanks for your recent purchase of an “Electronic Federal Duck Stamp”</w:t>
      </w:r>
      <w:r w:rsidR="007B7C4B">
        <w:rPr>
          <w:rFonts w:ascii="Arial" w:hAnsi="Arial" w:cs="Arial"/>
          <w:bCs/>
          <w:i/>
          <w:iCs/>
        </w:rPr>
        <w:t xml:space="preserve"> (E-stamp)</w:t>
      </w:r>
      <w:r w:rsidRPr="005240E7" w:rsidR="005A44FB">
        <w:rPr>
          <w:rFonts w:ascii="Arial" w:hAnsi="Arial" w:cs="Arial"/>
          <w:bCs/>
          <w:i/>
          <w:iCs/>
        </w:rPr>
        <w:t xml:space="preserve">.  This </w:t>
      </w:r>
      <w:r w:rsidR="00BB0089">
        <w:rPr>
          <w:rFonts w:ascii="Arial" w:hAnsi="Arial" w:cs="Arial"/>
          <w:bCs/>
          <w:i/>
          <w:iCs/>
        </w:rPr>
        <w:t>E</w:t>
      </w:r>
      <w:r w:rsidRPr="005240E7" w:rsidR="005A44FB">
        <w:rPr>
          <w:rFonts w:ascii="Arial" w:hAnsi="Arial" w:cs="Arial"/>
          <w:bCs/>
          <w:i/>
          <w:iCs/>
        </w:rPr>
        <w:t xml:space="preserve">-stamp certification expires on June 30, </w:t>
      </w:r>
      <w:r w:rsidR="0090756B">
        <w:rPr>
          <w:rFonts w:ascii="Arial" w:hAnsi="Arial" w:cs="Arial"/>
          <w:bCs/>
          <w:i/>
          <w:iCs/>
        </w:rPr>
        <w:t>20##</w:t>
      </w:r>
      <w:r w:rsidRPr="005240E7" w:rsidR="005A44FB">
        <w:rPr>
          <w:rFonts w:ascii="Arial" w:hAnsi="Arial" w:cs="Arial"/>
          <w:bCs/>
          <w:i/>
          <w:iCs/>
        </w:rPr>
        <w:t xml:space="preserve">. The physical pictorial stamp will be mailed after March 10. This physical pictorial stamp also expires on June 30, </w:t>
      </w:r>
      <w:r w:rsidR="0090756B">
        <w:rPr>
          <w:rFonts w:ascii="Arial" w:hAnsi="Arial" w:cs="Arial"/>
          <w:bCs/>
          <w:i/>
          <w:iCs/>
        </w:rPr>
        <w:t>20##</w:t>
      </w:r>
      <w:r w:rsidRPr="005240E7">
        <w:rPr>
          <w:rFonts w:ascii="Arial" w:hAnsi="Arial" w:cs="Arial"/>
          <w:bCs/>
          <w:i/>
          <w:iCs/>
        </w:rPr>
        <w:t xml:space="preserve">. </w:t>
      </w:r>
    </w:p>
    <w:p w:rsidR="003C7709" w:rsidRPr="005240E7" w:rsidP="003C7709" w14:paraId="46499AD6" w14:textId="77777777">
      <w:pPr>
        <w:widowControl/>
        <w:ind w:left="360" w:right="450"/>
        <w:rPr>
          <w:rFonts w:ascii="Arial" w:hAnsi="Arial" w:cs="Arial"/>
          <w:bCs/>
          <w:i/>
          <w:iCs/>
        </w:rPr>
      </w:pPr>
    </w:p>
    <w:p w:rsidR="003C7709" w:rsidRPr="005240E7" w:rsidP="003C7709" w14:paraId="1D5F3DBF" w14:textId="39E94D5C">
      <w:pPr>
        <w:widowControl/>
        <w:ind w:left="360" w:right="450"/>
        <w:rPr>
          <w:rFonts w:ascii="Arial" w:hAnsi="Arial" w:cs="Arial"/>
          <w:bCs/>
          <w:i/>
          <w:iCs/>
        </w:rPr>
      </w:pPr>
      <w:r w:rsidRPr="005240E7">
        <w:rPr>
          <w:rFonts w:ascii="Arial" w:hAnsi="Arial" w:cs="Arial"/>
          <w:bCs/>
          <w:i/>
          <w:iCs/>
        </w:rPr>
        <w:t xml:space="preserve">Thanks again for helping conservation and the preservation of the wetlands.” </w:t>
      </w:r>
    </w:p>
    <w:p w:rsidR="003C7709" w:rsidRPr="005240E7" w:rsidP="00D03D89" w14:paraId="00DBA00D" w14:textId="77777777">
      <w:pPr>
        <w:widowControl/>
        <w:rPr>
          <w:rFonts w:ascii="Arial" w:hAnsi="Arial" w:cs="Arial"/>
          <w:bCs/>
        </w:rPr>
      </w:pPr>
    </w:p>
    <w:p w:rsidR="005A44FB" w:rsidRPr="005240E7" w:rsidP="00D03D89" w14:paraId="18E83793" w14:textId="63962DF8">
      <w:pPr>
        <w:widowControl/>
        <w:rPr>
          <w:rFonts w:ascii="Arial" w:hAnsi="Arial" w:cs="Arial"/>
          <w:bCs/>
        </w:rPr>
      </w:pPr>
      <w:r w:rsidRPr="005240E7">
        <w:rPr>
          <w:rFonts w:ascii="Arial" w:hAnsi="Arial" w:cs="Arial"/>
          <w:bCs/>
        </w:rPr>
        <w:t>For</w:t>
      </w:r>
      <w:r w:rsidRPr="005240E7" w:rsidR="00D03D89">
        <w:rPr>
          <w:rFonts w:ascii="Arial" w:hAnsi="Arial" w:cs="Arial"/>
          <w:bCs/>
        </w:rPr>
        <w:t xml:space="preserve"> </w:t>
      </w:r>
      <w:r w:rsidRPr="005240E7" w:rsidR="00D03D89">
        <w:rPr>
          <w:rFonts w:ascii="Arial" w:hAnsi="Arial" w:cs="Arial"/>
          <w:bCs/>
        </w:rPr>
        <w:t>Amplex</w:t>
      </w:r>
      <w:r w:rsidRPr="005240E7" w:rsidR="00D03D89">
        <w:rPr>
          <w:rFonts w:ascii="Arial" w:hAnsi="Arial" w:cs="Arial"/>
          <w:bCs/>
        </w:rPr>
        <w:t xml:space="preserve"> Corporation to fulfill an Electronic Duck Stamp order</w:t>
      </w:r>
      <w:r w:rsidRPr="005240E7">
        <w:rPr>
          <w:rFonts w:ascii="Arial" w:hAnsi="Arial" w:cs="Arial"/>
          <w:bCs/>
        </w:rPr>
        <w:t xml:space="preserve">, </w:t>
      </w:r>
      <w:r w:rsidRPr="005240E7" w:rsidR="00D03D89">
        <w:rPr>
          <w:rFonts w:ascii="Arial" w:hAnsi="Arial" w:cs="Arial"/>
          <w:bCs/>
        </w:rPr>
        <w:t>data from the participating States need to be electronically transmitted in a secure manner.</w:t>
      </w:r>
      <w:r w:rsidRPr="005240E7" w:rsidR="000B0DE7">
        <w:rPr>
          <w:rFonts w:ascii="Arial" w:hAnsi="Arial" w:cs="Arial"/>
          <w:bCs/>
        </w:rPr>
        <w:t xml:space="preserve"> </w:t>
      </w:r>
      <w:r w:rsidRPr="005240E7" w:rsidR="00D03D89">
        <w:rPr>
          <w:rFonts w:ascii="Arial" w:hAnsi="Arial" w:cs="Arial"/>
          <w:bCs/>
        </w:rPr>
        <w:t xml:space="preserve"> This can be achieved using </w:t>
      </w:r>
      <w:r w:rsidRPr="005240E7">
        <w:rPr>
          <w:rFonts w:ascii="Arial" w:hAnsi="Arial" w:cs="Arial"/>
          <w:bCs/>
        </w:rPr>
        <w:t>several</w:t>
      </w:r>
      <w:r w:rsidRPr="005240E7" w:rsidR="00D03D89">
        <w:rPr>
          <w:rFonts w:ascii="Arial" w:hAnsi="Arial" w:cs="Arial"/>
          <w:bCs/>
        </w:rPr>
        <w:t xml:space="preserve"> different transfer protocols</w:t>
      </w:r>
      <w:r w:rsidRPr="005240E7">
        <w:rPr>
          <w:rFonts w:ascii="Arial" w:hAnsi="Arial" w:cs="Arial"/>
          <w:bCs/>
        </w:rPr>
        <w:t>;</w:t>
      </w:r>
      <w:r w:rsidRPr="005240E7" w:rsidR="00D03D89">
        <w:rPr>
          <w:rFonts w:ascii="Arial" w:hAnsi="Arial" w:cs="Arial"/>
          <w:bCs/>
        </w:rPr>
        <w:t xml:space="preserve"> </w:t>
      </w:r>
      <w:r w:rsidRPr="005240E7" w:rsidR="00D03D89">
        <w:rPr>
          <w:rFonts w:ascii="Arial" w:hAnsi="Arial" w:cs="Arial"/>
          <w:bCs/>
        </w:rPr>
        <w:t>Amplex</w:t>
      </w:r>
      <w:r w:rsidRPr="005240E7" w:rsidR="00D03D89">
        <w:rPr>
          <w:rFonts w:ascii="Arial" w:hAnsi="Arial" w:cs="Arial"/>
          <w:bCs/>
        </w:rPr>
        <w:t xml:space="preserve"> is positioned to use most of them. </w:t>
      </w:r>
    </w:p>
    <w:p w:rsidR="001134B8" w:rsidRPr="005240E7" w:rsidP="00D03D89" w14:paraId="680789E6" w14:textId="77777777">
      <w:pPr>
        <w:widowControl/>
        <w:rPr>
          <w:rFonts w:ascii="Arial" w:hAnsi="Arial" w:cs="Arial"/>
          <w:bCs/>
        </w:rPr>
      </w:pPr>
    </w:p>
    <w:p w:rsidR="001134B8" w:rsidRPr="005240E7" w:rsidP="00D03D89" w14:paraId="77A3E3E0" w14:textId="12A88A60">
      <w:pPr>
        <w:widowControl/>
        <w:rPr>
          <w:rFonts w:ascii="Arial" w:hAnsi="Arial" w:cs="Arial"/>
          <w:bCs/>
        </w:rPr>
      </w:pPr>
      <w:r w:rsidRPr="005240E7">
        <w:rPr>
          <w:rFonts w:ascii="Arial" w:hAnsi="Arial" w:cs="Arial"/>
          <w:bCs/>
        </w:rPr>
        <w:t>We recommend that the participating States use FTP with 128-bit SSL encryption.</w:t>
      </w:r>
      <w:r w:rsidRPr="005240E7" w:rsidR="000B0DE7">
        <w:rPr>
          <w:rFonts w:ascii="Arial" w:hAnsi="Arial" w:cs="Arial"/>
          <w:bCs/>
        </w:rPr>
        <w:t xml:space="preserve"> </w:t>
      </w:r>
      <w:r w:rsidRPr="005240E7">
        <w:rPr>
          <w:rFonts w:ascii="Arial" w:hAnsi="Arial" w:cs="Arial"/>
          <w:bCs/>
        </w:rPr>
        <w:t xml:space="preserve"> The </w:t>
      </w:r>
      <w:r w:rsidRPr="005240E7" w:rsidR="00820B15">
        <w:rPr>
          <w:rFonts w:ascii="Arial" w:hAnsi="Arial" w:cs="Arial"/>
          <w:bCs/>
        </w:rPr>
        <w:t>set-up</w:t>
      </w:r>
      <w:r w:rsidRPr="005240E7">
        <w:rPr>
          <w:rFonts w:ascii="Arial" w:hAnsi="Arial" w:cs="Arial"/>
          <w:bCs/>
        </w:rPr>
        <w:t xml:space="preserve"> costs are minimal and depending on whether the States want to “push” the data to our file server or if they prefer if we “get” the data from their server the testing phase is easily managed and controlled. </w:t>
      </w:r>
    </w:p>
    <w:p w:rsidR="001134B8" w:rsidRPr="005240E7" w:rsidP="00D03D89" w14:paraId="2F98AA5C" w14:textId="77777777">
      <w:pPr>
        <w:widowControl/>
        <w:rPr>
          <w:rFonts w:ascii="Arial" w:hAnsi="Arial" w:cs="Arial"/>
          <w:bCs/>
        </w:rPr>
      </w:pPr>
    </w:p>
    <w:p w:rsidR="001134B8" w:rsidRPr="005240E7" w:rsidP="00D03D89" w14:paraId="4FA68BEC" w14:textId="77777777">
      <w:pPr>
        <w:widowControl/>
        <w:rPr>
          <w:rFonts w:ascii="Arial" w:hAnsi="Arial" w:cs="Arial"/>
          <w:b/>
          <w:i/>
          <w:iCs/>
        </w:rPr>
      </w:pPr>
      <w:r w:rsidRPr="005240E7">
        <w:rPr>
          <w:rFonts w:ascii="Arial" w:hAnsi="Arial" w:cs="Arial"/>
          <w:b/>
          <w:i/>
          <w:iCs/>
        </w:rPr>
        <w:t xml:space="preserve">128-bit SSL Encryption – How it works </w:t>
      </w:r>
    </w:p>
    <w:p w:rsidR="001134B8" w:rsidRPr="005240E7" w:rsidP="00D03D89" w14:paraId="5541AD72" w14:textId="77777777">
      <w:pPr>
        <w:widowControl/>
        <w:rPr>
          <w:rFonts w:ascii="Arial" w:hAnsi="Arial" w:cs="Arial"/>
          <w:bCs/>
        </w:rPr>
      </w:pPr>
    </w:p>
    <w:p w:rsidR="001134B8" w:rsidRPr="005240E7" w:rsidP="00D03D89" w14:paraId="6A047164" w14:textId="77777777">
      <w:pPr>
        <w:widowControl/>
        <w:rPr>
          <w:rFonts w:ascii="Arial" w:hAnsi="Arial" w:cs="Arial"/>
          <w:bCs/>
        </w:rPr>
      </w:pPr>
      <w:r w:rsidRPr="005240E7">
        <w:rPr>
          <w:rFonts w:ascii="Arial" w:hAnsi="Arial" w:cs="Arial"/>
          <w:bCs/>
        </w:rPr>
        <w:t xml:space="preserve">Secure Sockets Layer (SSL) technology secures your Web site by encrypting information and providing authentication. </w:t>
      </w:r>
    </w:p>
    <w:p w:rsidR="001134B8" w:rsidRPr="005240E7" w:rsidP="00D03D89" w14:paraId="6CD1B847" w14:textId="77777777">
      <w:pPr>
        <w:widowControl/>
        <w:rPr>
          <w:rFonts w:ascii="Arial" w:hAnsi="Arial" w:cs="Arial"/>
          <w:bCs/>
        </w:rPr>
      </w:pPr>
    </w:p>
    <w:p w:rsidR="001134B8" w:rsidRPr="005240E7" w:rsidP="00D03D89" w14:paraId="00F8A8C6" w14:textId="023F3608">
      <w:pPr>
        <w:widowControl/>
        <w:rPr>
          <w:rFonts w:ascii="Arial" w:hAnsi="Arial" w:cs="Arial"/>
          <w:bCs/>
        </w:rPr>
      </w:pPr>
      <w:r w:rsidRPr="005240E7">
        <w:rPr>
          <w:rFonts w:ascii="Arial" w:hAnsi="Arial" w:cs="Arial"/>
          <w:bCs/>
        </w:rPr>
        <w:t xml:space="preserve">You need SSL if... </w:t>
      </w:r>
    </w:p>
    <w:p w:rsidR="001134B8" w:rsidRPr="005240E7" w:rsidP="00D03D89" w14:paraId="4E0888CD" w14:textId="77777777">
      <w:pPr>
        <w:widowControl/>
        <w:rPr>
          <w:rFonts w:ascii="Arial" w:hAnsi="Arial" w:cs="Arial"/>
          <w:bCs/>
        </w:rPr>
      </w:pPr>
    </w:p>
    <w:p w:rsidR="001134B8" w:rsidRPr="005240E7" w:rsidP="001134B8" w14:paraId="6FF09435" w14:textId="77777777">
      <w:pPr>
        <w:widowControl/>
        <w:ind w:left="360"/>
        <w:rPr>
          <w:rFonts w:ascii="Arial" w:hAnsi="Arial" w:cs="Arial"/>
          <w:bCs/>
        </w:rPr>
      </w:pPr>
      <w:r w:rsidRPr="005240E7">
        <w:rPr>
          <w:rFonts w:ascii="Arial" w:hAnsi="Arial" w:cs="Arial"/>
          <w:bCs/>
        </w:rPr>
        <w:t xml:space="preserve">…You have an online store or accept online orders and credit cards. </w:t>
      </w:r>
    </w:p>
    <w:p w:rsidR="001134B8" w:rsidRPr="005240E7" w:rsidP="001134B8" w14:paraId="76C587FF" w14:textId="77777777">
      <w:pPr>
        <w:widowControl/>
        <w:ind w:left="360"/>
        <w:rPr>
          <w:rFonts w:ascii="Arial" w:hAnsi="Arial" w:cs="Arial"/>
          <w:bCs/>
        </w:rPr>
      </w:pPr>
      <w:r w:rsidRPr="005240E7">
        <w:rPr>
          <w:rFonts w:ascii="Arial" w:hAnsi="Arial" w:cs="Arial"/>
          <w:bCs/>
        </w:rPr>
        <w:t xml:space="preserve">…Your business partners log in to confidential information on an extranet. </w:t>
      </w:r>
    </w:p>
    <w:p w:rsidR="001134B8" w:rsidRPr="005240E7" w:rsidP="001134B8" w14:paraId="61C21290" w14:textId="77777777">
      <w:pPr>
        <w:widowControl/>
        <w:ind w:left="360"/>
        <w:rPr>
          <w:rFonts w:ascii="Arial" w:hAnsi="Arial" w:cs="Arial"/>
          <w:bCs/>
        </w:rPr>
      </w:pPr>
      <w:r w:rsidRPr="005240E7">
        <w:rPr>
          <w:rFonts w:ascii="Arial" w:hAnsi="Arial" w:cs="Arial"/>
          <w:bCs/>
        </w:rPr>
        <w:t xml:space="preserve">…You have offices that share confidential information over an intranet. </w:t>
      </w:r>
    </w:p>
    <w:p w:rsidR="001134B8" w:rsidRPr="005240E7" w:rsidP="001134B8" w14:paraId="0C530229" w14:textId="77777777">
      <w:pPr>
        <w:widowControl/>
        <w:ind w:left="360"/>
        <w:rPr>
          <w:rFonts w:ascii="Arial" w:hAnsi="Arial" w:cs="Arial"/>
          <w:bCs/>
        </w:rPr>
      </w:pPr>
      <w:r w:rsidRPr="005240E7">
        <w:rPr>
          <w:rFonts w:ascii="Arial" w:hAnsi="Arial" w:cs="Arial"/>
          <w:bCs/>
        </w:rPr>
        <w:t xml:space="preserve">…You process sensitive data such as address, birth date, license, or ID numbers. </w:t>
      </w:r>
    </w:p>
    <w:p w:rsidR="001134B8" w:rsidRPr="005240E7" w:rsidP="001134B8" w14:paraId="2EC72DE9" w14:textId="77777777">
      <w:pPr>
        <w:widowControl/>
        <w:ind w:left="360"/>
        <w:rPr>
          <w:rFonts w:ascii="Arial" w:hAnsi="Arial" w:cs="Arial"/>
          <w:bCs/>
        </w:rPr>
      </w:pPr>
      <w:r w:rsidRPr="005240E7">
        <w:rPr>
          <w:rFonts w:ascii="Arial" w:hAnsi="Arial" w:cs="Arial"/>
          <w:bCs/>
        </w:rPr>
        <w:t xml:space="preserve">…You need to comply with privacy and security requirements. </w:t>
      </w:r>
    </w:p>
    <w:p w:rsidR="001134B8" w:rsidRPr="005240E7" w:rsidP="00D03D89" w14:paraId="6C60AD63" w14:textId="77777777">
      <w:pPr>
        <w:widowControl/>
        <w:rPr>
          <w:rFonts w:ascii="Arial" w:hAnsi="Arial" w:cs="Arial"/>
          <w:bCs/>
        </w:rPr>
      </w:pPr>
    </w:p>
    <w:p w:rsidR="001134B8" w:rsidRPr="005240E7" w:rsidP="00D03D89" w14:paraId="7D99565E" w14:textId="6BF17F50">
      <w:pPr>
        <w:widowControl/>
        <w:rPr>
          <w:rFonts w:ascii="Arial" w:hAnsi="Arial" w:cs="Arial"/>
          <w:bCs/>
        </w:rPr>
      </w:pPr>
      <w:r w:rsidRPr="005240E7">
        <w:rPr>
          <w:rFonts w:ascii="Arial" w:hAnsi="Arial" w:cs="Arial"/>
          <w:bCs/>
        </w:rPr>
        <w:t>An SSL Certificate consists of a public key and a private key.</w:t>
      </w:r>
      <w:r w:rsidRPr="005240E7" w:rsidR="00D55299">
        <w:rPr>
          <w:rFonts w:ascii="Arial" w:hAnsi="Arial" w:cs="Arial"/>
          <w:bCs/>
        </w:rPr>
        <w:t xml:space="preserve"> </w:t>
      </w:r>
      <w:r w:rsidRPr="005240E7">
        <w:rPr>
          <w:rFonts w:ascii="Arial" w:hAnsi="Arial" w:cs="Arial"/>
          <w:bCs/>
        </w:rPr>
        <w:t xml:space="preserve"> The public key is used to encrypt information and the private key is used to decipher it. </w:t>
      </w:r>
      <w:r w:rsidRPr="005240E7" w:rsidR="00D55299">
        <w:rPr>
          <w:rFonts w:ascii="Arial" w:hAnsi="Arial" w:cs="Arial"/>
          <w:bCs/>
        </w:rPr>
        <w:t xml:space="preserve"> </w:t>
      </w:r>
      <w:r w:rsidRPr="005240E7">
        <w:rPr>
          <w:rFonts w:ascii="Arial" w:hAnsi="Arial" w:cs="Arial"/>
          <w:bCs/>
        </w:rPr>
        <w:t xml:space="preserve">When a browser points to a secured domain, a secure sockets layer handshake authenticates the server and the client and establishes an encryption method and a unique session key. </w:t>
      </w:r>
      <w:r w:rsidRPr="005240E7" w:rsidR="00D55299">
        <w:rPr>
          <w:rFonts w:ascii="Arial" w:hAnsi="Arial" w:cs="Arial"/>
          <w:bCs/>
        </w:rPr>
        <w:t xml:space="preserve"> </w:t>
      </w:r>
      <w:r w:rsidRPr="005240E7">
        <w:rPr>
          <w:rFonts w:ascii="Arial" w:hAnsi="Arial" w:cs="Arial"/>
          <w:bCs/>
        </w:rPr>
        <w:t xml:space="preserve">They can begin a secure session that guarantees message privacy and message integrity. </w:t>
      </w:r>
    </w:p>
    <w:p w:rsidR="001134B8" w:rsidRPr="005240E7" w:rsidP="00D03D89" w14:paraId="754E700F" w14:textId="77777777">
      <w:pPr>
        <w:widowControl/>
        <w:rPr>
          <w:rFonts w:ascii="Arial" w:hAnsi="Arial" w:cs="Arial"/>
          <w:bCs/>
        </w:rPr>
      </w:pPr>
    </w:p>
    <w:p w:rsidR="001134B8" w:rsidRPr="005240E7" w:rsidP="00D03D89" w14:paraId="425BD8F0" w14:textId="77777777">
      <w:pPr>
        <w:widowControl/>
        <w:rPr>
          <w:rFonts w:ascii="Arial" w:hAnsi="Arial" w:cs="Arial"/>
          <w:bCs/>
        </w:rPr>
      </w:pPr>
      <w:r w:rsidRPr="005240E7">
        <w:rPr>
          <w:rFonts w:ascii="Arial" w:hAnsi="Arial" w:cs="Arial"/>
          <w:bCs/>
        </w:rPr>
        <w:t xml:space="preserve">Electronic funds transfer will be accepted through both ACH transactions via automated clearing house or wire transaction via the Federal Reserve. </w:t>
      </w:r>
    </w:p>
    <w:p w:rsidR="001134B8" w:rsidRPr="005240E7" w:rsidP="00D03D89" w14:paraId="4B4A8461" w14:textId="77777777">
      <w:pPr>
        <w:widowControl/>
        <w:rPr>
          <w:rFonts w:ascii="Arial" w:hAnsi="Arial" w:cs="Arial"/>
          <w:bCs/>
        </w:rPr>
      </w:pPr>
    </w:p>
    <w:p w:rsidR="004E3250" w:rsidRPr="005240E7" w:rsidP="00D03D89" w14:paraId="2C996D53" w14:textId="0CB385B5">
      <w:pPr>
        <w:widowControl/>
        <w:rPr>
          <w:rFonts w:ascii="Arial" w:hAnsi="Arial" w:cs="Arial"/>
          <w:bCs/>
        </w:rPr>
      </w:pPr>
      <w:r w:rsidRPr="005240E7">
        <w:rPr>
          <w:rFonts w:ascii="Arial" w:hAnsi="Arial" w:cs="Arial"/>
          <w:bCs/>
        </w:rPr>
        <w:t xml:space="preserve">For further information from </w:t>
      </w:r>
      <w:r w:rsidRPr="005240E7">
        <w:rPr>
          <w:rFonts w:ascii="Arial" w:hAnsi="Arial" w:cs="Arial"/>
          <w:bCs/>
        </w:rPr>
        <w:t>Amplex</w:t>
      </w:r>
      <w:r w:rsidRPr="005240E7">
        <w:rPr>
          <w:rFonts w:ascii="Arial" w:hAnsi="Arial" w:cs="Arial"/>
          <w:bCs/>
        </w:rPr>
        <w:t xml:space="preserve">, contact </w:t>
      </w:r>
      <w:r w:rsidRPr="005240E7" w:rsidR="005A44FB">
        <w:rPr>
          <w:rFonts w:ascii="Arial" w:hAnsi="Arial" w:cs="Arial"/>
          <w:bCs/>
        </w:rPr>
        <w:t>1-800-852-4897 or duckstamp@amplex.com</w:t>
      </w:r>
    </w:p>
    <w:p w:rsidR="004E3250" w:rsidRPr="005240E7" w14:paraId="4EF1B56C" w14:textId="5E1D1817">
      <w:pPr>
        <w:widowControl/>
        <w:rPr>
          <w:rFonts w:ascii="Arial" w:hAnsi="Arial" w:cs="Arial"/>
          <w:bCs/>
        </w:rPr>
      </w:pPr>
    </w:p>
    <w:p w:rsidR="004E3250" w:rsidRPr="005240E7" w:rsidP="0092283D" w14:paraId="702FCC91" w14:textId="6879B27D">
      <w:pPr>
        <w:pStyle w:val="Heading1"/>
        <w:rPr>
          <w:rFonts w:cs="Arial"/>
        </w:rPr>
      </w:pPr>
      <w:bookmarkStart w:id="22" w:name="_Toc89269793"/>
      <w:r w:rsidRPr="005240E7">
        <w:rPr>
          <w:rFonts w:cs="Arial"/>
        </w:rPr>
        <w:t>Exhibit B – Service Approved Handling Rates</w:t>
      </w:r>
      <w:bookmarkEnd w:id="22"/>
      <w:r w:rsidRPr="005240E7">
        <w:rPr>
          <w:rFonts w:cs="Arial"/>
        </w:rPr>
        <w:t xml:space="preserve"> </w:t>
      </w:r>
    </w:p>
    <w:p w:rsidR="004E3250" w:rsidRPr="005240E7" w:rsidP="00D03D89" w14:paraId="2E804A75" w14:textId="77777777">
      <w:pPr>
        <w:widowControl/>
        <w:rPr>
          <w:rFonts w:ascii="Arial" w:hAnsi="Arial" w:cs="Arial"/>
          <w:bCs/>
        </w:rPr>
      </w:pPr>
    </w:p>
    <w:p w:rsidR="004E3250" w:rsidRPr="005240E7" w:rsidP="00D03D89" w14:paraId="74BDA1F9" w14:textId="77777777">
      <w:pPr>
        <w:widowControl/>
        <w:rPr>
          <w:rFonts w:ascii="Arial" w:hAnsi="Arial" w:cs="Arial"/>
          <w:bCs/>
        </w:rPr>
      </w:pPr>
      <w:r w:rsidRPr="005240E7">
        <w:rPr>
          <w:rFonts w:ascii="Arial" w:hAnsi="Arial" w:cs="Arial"/>
          <w:bCs/>
        </w:rPr>
        <w:t xml:space="preserve">User-fee charges promote an equitable approach to financing government programs by fairly charging only those individuals receiving services designed for their convenience. </w:t>
      </w:r>
    </w:p>
    <w:p w:rsidR="004E3250" w:rsidRPr="005240E7" w:rsidP="00D03D89" w14:paraId="385EC890" w14:textId="77777777">
      <w:pPr>
        <w:widowControl/>
        <w:rPr>
          <w:rFonts w:ascii="Arial" w:hAnsi="Arial" w:cs="Arial"/>
          <w:bCs/>
        </w:rPr>
      </w:pPr>
    </w:p>
    <w:p w:rsidR="004E3250" w:rsidRPr="005240E7" w:rsidP="00D03D89" w14:paraId="038EEF4A" w14:textId="2AAE0B70">
      <w:pPr>
        <w:widowControl/>
        <w:rPr>
          <w:rFonts w:ascii="Arial" w:hAnsi="Arial" w:cs="Arial"/>
          <w:bCs/>
        </w:rPr>
      </w:pPr>
      <w:r w:rsidRPr="005240E7">
        <w:rPr>
          <w:rFonts w:ascii="Arial" w:hAnsi="Arial" w:cs="Arial"/>
        </w:rPr>
        <w:t>Although user charges are sometimes perceived as a form of taxation, they differ clearly in that they are linked to specific benefits, over and above those normally provided to the general public.</w:t>
      </w:r>
      <w:r w:rsidRPr="005240E7" w:rsidR="00D55299">
        <w:rPr>
          <w:rFonts w:ascii="Arial" w:hAnsi="Arial" w:cs="Arial"/>
        </w:rPr>
        <w:t xml:space="preserve"> </w:t>
      </w:r>
      <w:r w:rsidRPr="005240E7">
        <w:rPr>
          <w:rFonts w:ascii="Arial" w:hAnsi="Arial" w:cs="Arial"/>
        </w:rPr>
        <w:t xml:space="preserve"> In other words, taxes are used to fund programs for all to benefit; user fees are directed to recovering the costs of specially provided goods and services. </w:t>
      </w:r>
    </w:p>
    <w:p w:rsidR="1F6F983C" w:rsidRPr="005240E7" w:rsidP="1F6F983C" w14:paraId="02C1C2EC" w14:textId="241599E2">
      <w:pPr>
        <w:widowControl/>
        <w:rPr>
          <w:rFonts w:ascii="Arial" w:hAnsi="Arial" w:cs="Arial"/>
        </w:rPr>
      </w:pPr>
    </w:p>
    <w:p w:rsidR="53B40E5C" w:rsidRPr="005240E7" w:rsidP="1F6F983C" w14:paraId="3C76CEED" w14:textId="69807894">
      <w:pPr>
        <w:widowControl/>
        <w:rPr>
          <w:rFonts w:ascii="Arial" w:hAnsi="Arial" w:cs="Arial"/>
        </w:rPr>
      </w:pPr>
      <w:r w:rsidRPr="005240E7">
        <w:rPr>
          <w:rFonts w:ascii="Arial" w:hAnsi="Arial" w:cs="Arial"/>
        </w:rPr>
        <w:t xml:space="preserve">The </w:t>
      </w:r>
      <w:r w:rsidRPr="005240E7" w:rsidR="0C37C590">
        <w:rPr>
          <w:rFonts w:ascii="Arial" w:hAnsi="Arial" w:cs="Arial"/>
        </w:rPr>
        <w:t xml:space="preserve">Permanent </w:t>
      </w:r>
      <w:r w:rsidRPr="005240E7" w:rsidR="778DCA68">
        <w:rPr>
          <w:rFonts w:ascii="Arial" w:hAnsi="Arial" w:cs="Arial"/>
        </w:rPr>
        <w:t xml:space="preserve">Electronic </w:t>
      </w:r>
      <w:r w:rsidRPr="005240E7" w:rsidR="65CAE4C4">
        <w:rPr>
          <w:rFonts w:ascii="Arial" w:hAnsi="Arial" w:cs="Arial"/>
        </w:rPr>
        <w:t xml:space="preserve">Duck </w:t>
      </w:r>
      <w:r w:rsidRPr="005240E7" w:rsidR="778DCA68">
        <w:rPr>
          <w:rFonts w:ascii="Arial" w:hAnsi="Arial" w:cs="Arial"/>
        </w:rPr>
        <w:t xml:space="preserve">Stamp </w:t>
      </w:r>
      <w:r w:rsidRPr="005240E7">
        <w:rPr>
          <w:rFonts w:ascii="Arial" w:hAnsi="Arial" w:cs="Arial"/>
        </w:rPr>
        <w:t xml:space="preserve">Act </w:t>
      </w:r>
      <w:r w:rsidRPr="005240E7" w:rsidR="61A8C602">
        <w:rPr>
          <w:rFonts w:ascii="Arial" w:hAnsi="Arial" w:cs="Arial"/>
        </w:rPr>
        <w:t xml:space="preserve">of 2013 </w:t>
      </w:r>
      <w:r w:rsidRPr="005240E7" w:rsidR="0F722D4F">
        <w:rPr>
          <w:rFonts w:ascii="Arial" w:hAnsi="Arial" w:cs="Arial"/>
        </w:rPr>
        <w:t xml:space="preserve">authorizes States to charge a </w:t>
      </w:r>
      <w:r w:rsidRPr="005240E7" w:rsidR="14FAA0AB">
        <w:rPr>
          <w:rFonts w:ascii="Arial" w:hAnsi="Arial" w:cs="Arial"/>
        </w:rPr>
        <w:t>“</w:t>
      </w:r>
      <w:r w:rsidRPr="005240E7" w:rsidR="0F722D4F">
        <w:rPr>
          <w:rFonts w:ascii="Arial" w:hAnsi="Arial" w:cs="Arial"/>
        </w:rPr>
        <w:t>reasonable fee</w:t>
      </w:r>
      <w:r w:rsidRPr="005240E7" w:rsidR="17044BEE">
        <w:rPr>
          <w:rFonts w:ascii="Arial" w:hAnsi="Arial" w:cs="Arial"/>
        </w:rPr>
        <w:t>”</w:t>
      </w:r>
      <w:r w:rsidRPr="005240E7" w:rsidR="0F722D4F">
        <w:rPr>
          <w:rFonts w:ascii="Arial" w:hAnsi="Arial" w:cs="Arial"/>
        </w:rPr>
        <w:t xml:space="preserve"> to cover costs incurred in issu</w:t>
      </w:r>
      <w:r w:rsidRPr="005240E7" w:rsidR="392E4D9D">
        <w:rPr>
          <w:rFonts w:ascii="Arial" w:hAnsi="Arial" w:cs="Arial"/>
        </w:rPr>
        <w:t xml:space="preserve">ing the </w:t>
      </w:r>
      <w:r w:rsidRPr="005240E7" w:rsidR="009D60A3">
        <w:rPr>
          <w:rFonts w:ascii="Arial" w:hAnsi="Arial" w:cs="Arial"/>
        </w:rPr>
        <w:t>E-s</w:t>
      </w:r>
      <w:r w:rsidRPr="005240E7" w:rsidR="392E4D9D">
        <w:rPr>
          <w:rFonts w:ascii="Arial" w:hAnsi="Arial" w:cs="Arial"/>
        </w:rPr>
        <w:t>tamp</w:t>
      </w:r>
      <w:r w:rsidRPr="005240E7" w:rsidR="16CB2CCB">
        <w:rPr>
          <w:rFonts w:ascii="Arial" w:hAnsi="Arial" w:cs="Arial"/>
        </w:rPr>
        <w:t xml:space="preserve"> (PL 113-239 Sec </w:t>
      </w:r>
      <w:r w:rsidRPr="005240E7" w:rsidR="361E271A">
        <w:rPr>
          <w:rFonts w:ascii="Arial" w:hAnsi="Arial" w:cs="Arial"/>
        </w:rPr>
        <w:t>5</w:t>
      </w:r>
      <w:r w:rsidRPr="005240E7" w:rsidR="303BC2D8">
        <w:rPr>
          <w:rFonts w:ascii="Arial" w:hAnsi="Arial" w:cs="Arial"/>
        </w:rPr>
        <w:t>(c))</w:t>
      </w:r>
      <w:r w:rsidRPr="005240E7" w:rsidR="6E795911">
        <w:rPr>
          <w:rFonts w:ascii="Arial" w:hAnsi="Arial" w:cs="Arial"/>
        </w:rPr>
        <w:t>.  The Act</w:t>
      </w:r>
      <w:r w:rsidRPr="005240E7" w:rsidR="39B27FBF">
        <w:rPr>
          <w:rFonts w:ascii="Arial" w:hAnsi="Arial" w:cs="Arial"/>
        </w:rPr>
        <w:t xml:space="preserve"> requires States to describe any fees the State will charge for issuance of an </w:t>
      </w:r>
      <w:r w:rsidRPr="005240E7" w:rsidR="009D60A3">
        <w:rPr>
          <w:rFonts w:ascii="Arial" w:hAnsi="Arial" w:cs="Arial"/>
        </w:rPr>
        <w:t>E-s</w:t>
      </w:r>
      <w:r w:rsidRPr="005240E7" w:rsidR="39B27FBF">
        <w:rPr>
          <w:rFonts w:ascii="Arial" w:hAnsi="Arial" w:cs="Arial"/>
        </w:rPr>
        <w:t>tamp</w:t>
      </w:r>
      <w:r w:rsidRPr="005240E7" w:rsidR="1C39604E">
        <w:rPr>
          <w:rFonts w:ascii="Arial" w:hAnsi="Arial" w:cs="Arial"/>
        </w:rPr>
        <w:t xml:space="preserve"> </w:t>
      </w:r>
      <w:r w:rsidRPr="005240E7" w:rsidR="5DAF4CA9">
        <w:rPr>
          <w:rFonts w:ascii="Arial" w:hAnsi="Arial" w:cs="Arial"/>
        </w:rPr>
        <w:t xml:space="preserve">(PL 113-239 </w:t>
      </w:r>
      <w:r w:rsidRPr="005240E7" w:rsidR="689872B2">
        <w:rPr>
          <w:rFonts w:ascii="Arial" w:hAnsi="Arial" w:cs="Arial"/>
        </w:rPr>
        <w:t>S</w:t>
      </w:r>
      <w:r w:rsidRPr="005240E7" w:rsidR="5DAF4CA9">
        <w:rPr>
          <w:rFonts w:ascii="Arial" w:hAnsi="Arial" w:cs="Arial"/>
        </w:rPr>
        <w:t>ec 4(b)</w:t>
      </w:r>
      <w:r w:rsidRPr="005240E7" w:rsidR="4B83EDC1">
        <w:rPr>
          <w:rFonts w:ascii="Arial" w:hAnsi="Arial" w:cs="Arial"/>
        </w:rPr>
        <w:t>(2)</w:t>
      </w:r>
      <w:r w:rsidRPr="005240E7" w:rsidR="5DAF4CA9">
        <w:rPr>
          <w:rFonts w:ascii="Arial" w:hAnsi="Arial" w:cs="Arial"/>
        </w:rPr>
        <w:t>)</w:t>
      </w:r>
      <w:r w:rsidRPr="005240E7" w:rsidR="392E4D9D">
        <w:rPr>
          <w:rFonts w:ascii="Arial" w:hAnsi="Arial" w:cs="Arial"/>
        </w:rPr>
        <w:t xml:space="preserve">.  </w:t>
      </w:r>
      <w:r w:rsidRPr="005240E7" w:rsidR="1500F011">
        <w:rPr>
          <w:rFonts w:ascii="Arial" w:hAnsi="Arial" w:cs="Arial"/>
        </w:rPr>
        <w:t xml:space="preserve"> </w:t>
      </w:r>
    </w:p>
    <w:p w:rsidR="004E3250" w:rsidRPr="005240E7" w:rsidP="00D03D89" w14:paraId="1BFA9485" w14:textId="77777777">
      <w:pPr>
        <w:widowControl/>
        <w:rPr>
          <w:rFonts w:ascii="Arial" w:hAnsi="Arial" w:cs="Arial"/>
          <w:bCs/>
        </w:rPr>
      </w:pPr>
    </w:p>
    <w:p w:rsidR="004E3250" w:rsidRPr="005240E7" w:rsidP="1F6F983C" w14:paraId="348E64A6" w14:textId="6A2BACCE">
      <w:pPr>
        <w:widowControl/>
        <w:ind w:left="360" w:right="450"/>
        <w:rPr>
          <w:rFonts w:ascii="Arial" w:hAnsi="Arial" w:cs="Arial"/>
          <w:b/>
          <w:bCs/>
          <w:i/>
          <w:iCs/>
        </w:rPr>
      </w:pPr>
      <w:r w:rsidRPr="005240E7">
        <w:rPr>
          <w:rFonts w:ascii="Arial" w:hAnsi="Arial" w:cs="Arial"/>
          <w:b/>
          <w:bCs/>
          <w:i/>
          <w:iCs/>
        </w:rPr>
        <w:t>S</w:t>
      </w:r>
      <w:r w:rsidRPr="005240E7" w:rsidR="6232E6F2">
        <w:rPr>
          <w:rFonts w:ascii="Arial" w:hAnsi="Arial" w:cs="Arial"/>
          <w:b/>
          <w:bCs/>
          <w:i/>
          <w:iCs/>
        </w:rPr>
        <w:t>tate</w:t>
      </w:r>
      <w:r w:rsidRPr="005240E7">
        <w:rPr>
          <w:rFonts w:ascii="Arial" w:hAnsi="Arial" w:cs="Arial"/>
          <w:b/>
          <w:bCs/>
          <w:i/>
          <w:iCs/>
        </w:rPr>
        <w:t xml:space="preserve"> Handling Rates </w:t>
      </w:r>
    </w:p>
    <w:p w:rsidR="004E3250" w:rsidRPr="005240E7" w:rsidP="004E3250" w14:paraId="0CF2E1EF" w14:textId="77777777">
      <w:pPr>
        <w:widowControl/>
        <w:ind w:left="360" w:right="450"/>
        <w:rPr>
          <w:rFonts w:ascii="Arial" w:hAnsi="Arial" w:cs="Arial"/>
          <w:bCs/>
        </w:rPr>
      </w:pPr>
    </w:p>
    <w:p w:rsidR="004E3250" w:rsidRPr="005240E7" w:rsidP="1F6F983C" w14:paraId="086800ED" w14:textId="54C391E1">
      <w:pPr>
        <w:widowControl/>
        <w:ind w:left="360" w:right="450"/>
        <w:rPr>
          <w:rFonts w:ascii="Arial" w:hAnsi="Arial" w:cs="Arial"/>
        </w:rPr>
      </w:pPr>
      <w:r w:rsidRPr="005240E7">
        <w:rPr>
          <w:rFonts w:ascii="Arial" w:hAnsi="Arial" w:cs="Arial"/>
        </w:rPr>
        <w:t>For a State to charge a</w:t>
      </w:r>
      <w:r w:rsidRPr="005240E7" w:rsidR="74E277FC">
        <w:rPr>
          <w:rFonts w:ascii="Arial" w:hAnsi="Arial" w:cs="Arial"/>
        </w:rPr>
        <w:t>n additional</w:t>
      </w:r>
      <w:r w:rsidRPr="005240E7">
        <w:rPr>
          <w:rFonts w:ascii="Arial" w:hAnsi="Arial" w:cs="Arial"/>
        </w:rPr>
        <w:t xml:space="preserve"> handling fee to consumers, it must submit a written cost recovery statement</w:t>
      </w:r>
      <w:r w:rsidRPr="005240E7" w:rsidR="08CEF2DC">
        <w:rPr>
          <w:rFonts w:ascii="Arial" w:hAnsi="Arial" w:cs="Arial"/>
        </w:rPr>
        <w:t xml:space="preserve"> in their application</w:t>
      </w:r>
      <w:r w:rsidRPr="005240E7" w:rsidR="001A181A">
        <w:rPr>
          <w:rFonts w:ascii="Arial" w:hAnsi="Arial" w:cs="Arial"/>
        </w:rPr>
        <w:t xml:space="preserve"> and provide customers with a transparent accounting of all state collected fees over and above the Federal fulfillment fee and cost of the Duck Stamp</w:t>
      </w:r>
      <w:r w:rsidRPr="005240E7">
        <w:rPr>
          <w:rFonts w:ascii="Arial" w:hAnsi="Arial" w:cs="Arial"/>
        </w:rPr>
        <w:t xml:space="preserve">. </w:t>
      </w:r>
      <w:r w:rsidRPr="005240E7" w:rsidR="00DD7BC9">
        <w:rPr>
          <w:rFonts w:ascii="Arial" w:hAnsi="Arial" w:cs="Arial"/>
        </w:rPr>
        <w:t xml:space="preserve"> </w:t>
      </w:r>
      <w:r w:rsidRPr="005240E7" w:rsidR="238E01C1">
        <w:rPr>
          <w:rFonts w:ascii="Arial" w:hAnsi="Arial" w:cs="Arial"/>
        </w:rPr>
        <w:t>S</w:t>
      </w:r>
      <w:r w:rsidRPr="005240E7">
        <w:rPr>
          <w:rFonts w:ascii="Arial" w:hAnsi="Arial" w:cs="Arial"/>
        </w:rPr>
        <w:t>tatement</w:t>
      </w:r>
      <w:r w:rsidRPr="005240E7" w:rsidR="57883AC9">
        <w:rPr>
          <w:rFonts w:ascii="Arial" w:hAnsi="Arial" w:cs="Arial"/>
        </w:rPr>
        <w:t>s</w:t>
      </w:r>
      <w:r w:rsidRPr="005240E7">
        <w:rPr>
          <w:rFonts w:ascii="Arial" w:hAnsi="Arial" w:cs="Arial"/>
        </w:rPr>
        <w:t xml:space="preserve"> </w:t>
      </w:r>
      <w:r w:rsidRPr="005240E7" w:rsidR="7B74F262">
        <w:rPr>
          <w:rFonts w:ascii="Arial" w:hAnsi="Arial" w:cs="Arial"/>
        </w:rPr>
        <w:t>ar</w:t>
      </w:r>
      <w:r w:rsidRPr="005240E7">
        <w:rPr>
          <w:rFonts w:ascii="Arial" w:hAnsi="Arial" w:cs="Arial"/>
        </w:rPr>
        <w:t xml:space="preserve">e evaluated by the Service for </w:t>
      </w:r>
      <w:r w:rsidRPr="005240E7" w:rsidR="22715CE3">
        <w:rPr>
          <w:rFonts w:ascii="Arial" w:hAnsi="Arial" w:cs="Arial"/>
        </w:rPr>
        <w:t>their</w:t>
      </w:r>
      <w:r w:rsidRPr="005240E7">
        <w:rPr>
          <w:rFonts w:ascii="Arial" w:hAnsi="Arial" w:cs="Arial"/>
        </w:rPr>
        <w:t xml:space="preserve"> individual and cumulative impact on both the </w:t>
      </w:r>
      <w:r w:rsidRPr="005240E7" w:rsidR="009D60A3">
        <w:rPr>
          <w:rFonts w:ascii="Arial" w:hAnsi="Arial" w:cs="Arial"/>
        </w:rPr>
        <w:t>E</w:t>
      </w:r>
      <w:r w:rsidRPr="005240E7" w:rsidR="002A3EBD">
        <w:rPr>
          <w:rFonts w:ascii="Arial" w:hAnsi="Arial" w:cs="Arial"/>
        </w:rPr>
        <w:t xml:space="preserve">-stamp </w:t>
      </w:r>
      <w:r w:rsidRPr="005240E7">
        <w:rPr>
          <w:rFonts w:ascii="Arial" w:hAnsi="Arial" w:cs="Arial"/>
        </w:rPr>
        <w:t xml:space="preserve">program and the consumer. </w:t>
      </w:r>
      <w:r w:rsidRPr="005240E7" w:rsidR="44BFC14A">
        <w:rPr>
          <w:rFonts w:ascii="Arial" w:hAnsi="Arial" w:cs="Arial"/>
        </w:rPr>
        <w:t xml:space="preserve"> The State may be asked to update</w:t>
      </w:r>
      <w:r w:rsidRPr="005240E7" w:rsidR="060CA2FF">
        <w:rPr>
          <w:rFonts w:ascii="Arial" w:hAnsi="Arial" w:cs="Arial"/>
        </w:rPr>
        <w:t xml:space="preserve"> their Cost Recovery Statements </w:t>
      </w:r>
      <w:r w:rsidRPr="005240E7" w:rsidR="0660447F">
        <w:rPr>
          <w:rFonts w:ascii="Arial" w:hAnsi="Arial" w:cs="Arial"/>
        </w:rPr>
        <w:t xml:space="preserve">on an annual basis </w:t>
      </w:r>
      <w:r w:rsidRPr="005240E7" w:rsidR="6DFE89BD">
        <w:rPr>
          <w:rFonts w:ascii="Arial" w:hAnsi="Arial" w:cs="Arial"/>
        </w:rPr>
        <w:t>once</w:t>
      </w:r>
      <w:r w:rsidRPr="005240E7" w:rsidR="0660447F">
        <w:rPr>
          <w:rFonts w:ascii="Arial" w:hAnsi="Arial" w:cs="Arial"/>
        </w:rPr>
        <w:t xml:space="preserve"> a state </w:t>
      </w:r>
      <w:r w:rsidRPr="005240E7" w:rsidR="09792C3C">
        <w:rPr>
          <w:rFonts w:ascii="Arial" w:hAnsi="Arial" w:cs="Arial"/>
        </w:rPr>
        <w:t>has been</w:t>
      </w:r>
      <w:r w:rsidRPr="005240E7" w:rsidR="0660447F">
        <w:rPr>
          <w:rFonts w:ascii="Arial" w:hAnsi="Arial" w:cs="Arial"/>
        </w:rPr>
        <w:t xml:space="preserve"> enrolled</w:t>
      </w:r>
      <w:r w:rsidRPr="005240E7" w:rsidR="50578AF4">
        <w:rPr>
          <w:rFonts w:ascii="Arial" w:hAnsi="Arial" w:cs="Arial"/>
        </w:rPr>
        <w:t xml:space="preserve"> in the </w:t>
      </w:r>
      <w:r w:rsidRPr="005240E7" w:rsidR="009D60A3">
        <w:rPr>
          <w:rFonts w:ascii="Arial" w:hAnsi="Arial" w:cs="Arial"/>
        </w:rPr>
        <w:t>E-</w:t>
      </w:r>
      <w:r w:rsidRPr="005240E7" w:rsidR="50578AF4">
        <w:rPr>
          <w:rFonts w:ascii="Arial" w:hAnsi="Arial" w:cs="Arial"/>
        </w:rPr>
        <w:t>stamp program</w:t>
      </w:r>
      <w:r w:rsidRPr="005240E7" w:rsidR="0660447F">
        <w:rPr>
          <w:rFonts w:ascii="Arial" w:hAnsi="Arial" w:cs="Arial"/>
        </w:rPr>
        <w:t>.</w:t>
      </w:r>
      <w:r w:rsidRPr="005240E7" w:rsidR="001A181A">
        <w:rPr>
          <w:rFonts w:ascii="Arial" w:hAnsi="Arial" w:cs="Arial"/>
        </w:rPr>
        <w:t xml:space="preserve">  The Service will not dictate the fees charged by the States.</w:t>
      </w:r>
      <w:r w:rsidRPr="005240E7" w:rsidR="0660447F">
        <w:rPr>
          <w:rFonts w:ascii="Arial" w:hAnsi="Arial" w:cs="Arial"/>
        </w:rPr>
        <w:t xml:space="preserve">  </w:t>
      </w:r>
      <w:r w:rsidRPr="005240E7" w:rsidR="44BFC14A">
        <w:rPr>
          <w:rFonts w:ascii="Arial" w:hAnsi="Arial" w:cs="Arial"/>
        </w:rPr>
        <w:t xml:space="preserve"> </w:t>
      </w:r>
      <w:r w:rsidRPr="005240E7">
        <w:rPr>
          <w:rFonts w:ascii="Arial" w:hAnsi="Arial" w:cs="Arial"/>
        </w:rPr>
        <w:t xml:space="preserve"> </w:t>
      </w:r>
    </w:p>
    <w:p w:rsidR="004E3250" w:rsidRPr="005240E7" w:rsidP="004E3250" w14:paraId="04AF9D22" w14:textId="77777777">
      <w:pPr>
        <w:widowControl/>
        <w:ind w:left="360" w:right="450"/>
        <w:rPr>
          <w:rFonts w:ascii="Arial" w:hAnsi="Arial" w:cs="Arial"/>
          <w:bCs/>
        </w:rPr>
      </w:pPr>
    </w:p>
    <w:p w:rsidR="004E3250" w:rsidRPr="005240E7" w:rsidP="004E3250" w14:paraId="09BC3B48" w14:textId="77777777">
      <w:pPr>
        <w:widowControl/>
        <w:ind w:left="360" w:right="450"/>
        <w:rPr>
          <w:rFonts w:ascii="Arial" w:hAnsi="Arial" w:cs="Arial"/>
          <w:b/>
          <w:i/>
          <w:iCs/>
        </w:rPr>
      </w:pPr>
      <w:r w:rsidRPr="005240E7">
        <w:rPr>
          <w:rFonts w:ascii="Arial" w:hAnsi="Arial" w:cs="Arial"/>
          <w:b/>
          <w:i/>
          <w:iCs/>
        </w:rPr>
        <w:t xml:space="preserve">Cost Recovery Statement </w:t>
      </w:r>
    </w:p>
    <w:p w:rsidR="004E3250" w:rsidRPr="005240E7" w:rsidP="004E3250" w14:paraId="10EB10A6" w14:textId="77777777">
      <w:pPr>
        <w:widowControl/>
        <w:ind w:left="360" w:right="450"/>
        <w:rPr>
          <w:rFonts w:ascii="Arial" w:hAnsi="Arial" w:cs="Arial"/>
          <w:bCs/>
        </w:rPr>
      </w:pPr>
    </w:p>
    <w:p w:rsidR="004E3250" w:rsidRPr="005240E7" w:rsidP="004E3250" w14:paraId="4DA9D0D9" w14:textId="143CC685">
      <w:pPr>
        <w:widowControl/>
        <w:ind w:left="360" w:right="450"/>
        <w:rPr>
          <w:rFonts w:ascii="Arial" w:hAnsi="Arial" w:cs="Arial"/>
          <w:bCs/>
        </w:rPr>
      </w:pPr>
      <w:r w:rsidRPr="005240E7">
        <w:rPr>
          <w:rFonts w:ascii="Arial" w:hAnsi="Arial" w:cs="Arial"/>
          <w:bCs/>
        </w:rPr>
        <w:t>This statement justifies the handling charges associated with issuing an electronic Federal Duck Stamp.</w:t>
      </w:r>
      <w:r w:rsidRPr="005240E7" w:rsidR="000D643C">
        <w:rPr>
          <w:rFonts w:ascii="Arial" w:hAnsi="Arial" w:cs="Arial"/>
          <w:bCs/>
        </w:rPr>
        <w:t xml:space="preserve"> </w:t>
      </w:r>
      <w:r w:rsidRPr="005240E7">
        <w:rPr>
          <w:rFonts w:ascii="Arial" w:hAnsi="Arial" w:cs="Arial"/>
          <w:bCs/>
        </w:rPr>
        <w:t xml:space="preserve"> It must outline the estimated or real costs incurred by the state licensing program in providing this service to consumers and may include direct and indirect costs. </w:t>
      </w:r>
    </w:p>
    <w:p w:rsidR="004E3250" w:rsidRPr="005240E7" w:rsidP="00D03D89" w14:paraId="3EC7D62D" w14:textId="77777777">
      <w:pPr>
        <w:widowControl/>
        <w:rPr>
          <w:rFonts w:ascii="Arial" w:hAnsi="Arial" w:cs="Arial"/>
          <w:bCs/>
        </w:rPr>
      </w:pPr>
    </w:p>
    <w:p w:rsidR="004E3250" w:rsidRPr="005240E7" w:rsidP="00D03D89" w14:paraId="45F01E97" w14:textId="77777777">
      <w:pPr>
        <w:widowControl/>
        <w:rPr>
          <w:rFonts w:ascii="Arial" w:hAnsi="Arial" w:cs="Arial"/>
          <w:bCs/>
        </w:rPr>
      </w:pPr>
      <w:r w:rsidRPr="005240E7">
        <w:rPr>
          <w:rFonts w:ascii="Arial" w:hAnsi="Arial" w:cs="Arial"/>
          <w:bCs/>
        </w:rPr>
        <w:t>The justification should provide an estimate of the number of stamps to be sold and indicate how the total costs associated with program implementation and maintenance will impact the consumer.</w:t>
      </w:r>
    </w:p>
    <w:p w:rsidR="00464204" w:rsidRPr="005240E7" w14:paraId="4BF21A57" w14:textId="77777777">
      <w:pPr>
        <w:widowControl/>
        <w:rPr>
          <w:rFonts w:ascii="Arial" w:hAnsi="Arial" w:cs="Arial"/>
          <w:bCs/>
        </w:rPr>
      </w:pPr>
      <w:r w:rsidRPr="005240E7">
        <w:rPr>
          <w:rFonts w:ascii="Arial" w:hAnsi="Arial" w:cs="Arial"/>
          <w:bCs/>
        </w:rPr>
        <w:br w:type="page"/>
      </w:r>
    </w:p>
    <w:p w:rsidR="00464204" w:rsidRPr="005240E7" w:rsidP="0092283D" w14:paraId="792CCBC9" w14:textId="77777777">
      <w:pPr>
        <w:pStyle w:val="Heading1"/>
        <w:rPr>
          <w:rFonts w:cs="Arial"/>
        </w:rPr>
      </w:pPr>
      <w:bookmarkStart w:id="23" w:name="_Toc89269794"/>
      <w:r w:rsidRPr="005240E7">
        <w:rPr>
          <w:rFonts w:cs="Arial"/>
        </w:rPr>
        <w:t xml:space="preserve">Exhibit C – Instructions for Electronic Funds Transfer (EFT) to </w:t>
      </w:r>
      <w:r w:rsidRPr="005240E7">
        <w:rPr>
          <w:rFonts w:cs="Arial"/>
        </w:rPr>
        <w:t>Amplex</w:t>
      </w:r>
      <w:r w:rsidRPr="005240E7">
        <w:rPr>
          <w:rFonts w:cs="Arial"/>
        </w:rPr>
        <w:t>/Duck</w:t>
      </w:r>
      <w:bookmarkEnd w:id="23"/>
    </w:p>
    <w:p w:rsidR="00464204" w:rsidRPr="005240E7" w:rsidP="00D03D89" w14:paraId="0C9A747D" w14:textId="77777777">
      <w:pPr>
        <w:widowControl/>
        <w:rPr>
          <w:rFonts w:ascii="Arial" w:hAnsi="Arial" w:cs="Arial"/>
          <w:bCs/>
        </w:rPr>
      </w:pPr>
    </w:p>
    <w:p w:rsidR="00464204" w:rsidRPr="005240E7" w:rsidP="00D03D89" w14:paraId="07B4E5E8" w14:textId="77777777">
      <w:pPr>
        <w:widowControl/>
        <w:rPr>
          <w:rFonts w:ascii="Arial" w:hAnsi="Arial" w:cs="Arial"/>
          <w:bCs/>
        </w:rPr>
      </w:pPr>
      <w:r w:rsidRPr="005240E7">
        <w:rPr>
          <w:rFonts w:ascii="Arial" w:hAnsi="Arial" w:cs="Arial"/>
          <w:bCs/>
        </w:rPr>
        <w:t>For ACH Transactions via Automated Clearing House:</w:t>
      </w:r>
    </w:p>
    <w:p w:rsidR="00464204" w:rsidRPr="005240E7" w:rsidP="00D03D89" w14:paraId="7BA6BD98" w14:textId="77777777">
      <w:pPr>
        <w:widowControl/>
        <w:rPr>
          <w:rFonts w:ascii="Arial" w:hAnsi="Arial" w:cs="Arial"/>
          <w:bCs/>
        </w:rPr>
      </w:pPr>
    </w:p>
    <w:p w:rsidR="00464204" w:rsidRPr="005240E7" w:rsidP="000C2E1F" w14:paraId="1B73B2EF" w14:textId="5EF44F6A">
      <w:pPr>
        <w:widowControl/>
        <w:ind w:left="360"/>
        <w:rPr>
          <w:rFonts w:ascii="Arial" w:hAnsi="Arial" w:cs="Arial"/>
          <w:bCs/>
        </w:rPr>
      </w:pPr>
      <w:r w:rsidRPr="005240E7">
        <w:rPr>
          <w:rFonts w:ascii="Arial" w:hAnsi="Arial" w:cs="Arial"/>
          <w:bCs/>
        </w:rPr>
        <w:t>Bank:  JPMorgan Chase Bank</w:t>
      </w:r>
    </w:p>
    <w:p w:rsidR="00464204" w:rsidRPr="005240E7" w:rsidP="000C2E1F" w14:paraId="5D977E55" w14:textId="6B5D0036">
      <w:pPr>
        <w:widowControl/>
        <w:ind w:left="360"/>
        <w:rPr>
          <w:rFonts w:ascii="Arial" w:hAnsi="Arial" w:cs="Arial"/>
          <w:bCs/>
        </w:rPr>
      </w:pPr>
      <w:r w:rsidRPr="005240E7">
        <w:rPr>
          <w:rFonts w:ascii="Arial" w:hAnsi="Arial" w:cs="Arial"/>
          <w:bCs/>
        </w:rPr>
        <w:t>ABA:  113000609</w:t>
      </w:r>
    </w:p>
    <w:p w:rsidR="00B51E9C" w:rsidRPr="005240E7" w:rsidP="000C2E1F" w14:paraId="69DDFEB7" w14:textId="4EA23ED5">
      <w:pPr>
        <w:widowControl/>
        <w:ind w:left="360"/>
        <w:rPr>
          <w:rFonts w:ascii="Arial" w:hAnsi="Arial" w:cs="Arial"/>
          <w:bCs/>
        </w:rPr>
      </w:pPr>
      <w:r w:rsidRPr="005240E7">
        <w:rPr>
          <w:rFonts w:ascii="Arial" w:hAnsi="Arial" w:cs="Arial"/>
          <w:bCs/>
        </w:rPr>
        <w:t xml:space="preserve">Account Name:  </w:t>
      </w:r>
      <w:r w:rsidRPr="005240E7">
        <w:rPr>
          <w:rFonts w:ascii="Arial" w:hAnsi="Arial" w:cs="Arial"/>
          <w:bCs/>
        </w:rPr>
        <w:t>Amplex</w:t>
      </w:r>
      <w:r w:rsidRPr="005240E7">
        <w:rPr>
          <w:rFonts w:ascii="Arial" w:hAnsi="Arial" w:cs="Arial"/>
          <w:bCs/>
        </w:rPr>
        <w:t xml:space="preserve"> Corporation/Duck</w:t>
      </w:r>
    </w:p>
    <w:p w:rsidR="00B51E9C" w:rsidRPr="005240E7" w:rsidP="000C2E1F" w14:paraId="41515782" w14:textId="285E9B18">
      <w:pPr>
        <w:widowControl/>
        <w:ind w:left="360"/>
        <w:rPr>
          <w:rFonts w:ascii="Arial" w:hAnsi="Arial" w:cs="Arial"/>
          <w:bCs/>
        </w:rPr>
      </w:pPr>
      <w:r w:rsidRPr="005240E7">
        <w:rPr>
          <w:rFonts w:ascii="Arial" w:hAnsi="Arial" w:cs="Arial"/>
          <w:bCs/>
        </w:rPr>
        <w:t>Account Number:  22900010595</w:t>
      </w:r>
    </w:p>
    <w:p w:rsidR="000C2E1F" w:rsidRPr="005240E7" w:rsidP="00D03D89" w14:paraId="5070A9CE" w14:textId="0D2F259F">
      <w:pPr>
        <w:widowControl/>
        <w:rPr>
          <w:rFonts w:ascii="Arial" w:hAnsi="Arial" w:cs="Arial"/>
          <w:bCs/>
        </w:rPr>
      </w:pPr>
    </w:p>
    <w:p w:rsidR="000C2E1F" w:rsidRPr="005240E7" w:rsidP="00D03D89" w14:paraId="64C2F9CF" w14:textId="0611D7CC">
      <w:pPr>
        <w:widowControl/>
        <w:rPr>
          <w:rFonts w:ascii="Arial" w:hAnsi="Arial" w:cs="Arial"/>
          <w:bCs/>
        </w:rPr>
      </w:pPr>
      <w:r w:rsidRPr="005240E7">
        <w:rPr>
          <w:rFonts w:ascii="Arial" w:hAnsi="Arial" w:cs="Arial"/>
          <w:bCs/>
        </w:rPr>
        <w:t>For Wire Transfer Transactions via Federal Reserve:</w:t>
      </w:r>
    </w:p>
    <w:p w:rsidR="00464204" w:rsidRPr="005240E7" w:rsidP="00D03D89" w14:paraId="77825B45" w14:textId="77777777">
      <w:pPr>
        <w:widowControl/>
        <w:rPr>
          <w:rFonts w:ascii="Arial" w:hAnsi="Arial" w:cs="Arial"/>
          <w:bCs/>
        </w:rPr>
      </w:pPr>
    </w:p>
    <w:p w:rsidR="000C2E1F" w:rsidRPr="005240E7" w:rsidP="000C2E1F" w14:paraId="69DD0C1E" w14:textId="77777777">
      <w:pPr>
        <w:widowControl/>
        <w:ind w:left="360"/>
        <w:rPr>
          <w:rFonts w:ascii="Arial" w:hAnsi="Arial" w:cs="Arial"/>
          <w:bCs/>
        </w:rPr>
      </w:pPr>
      <w:r w:rsidRPr="005240E7">
        <w:rPr>
          <w:rFonts w:ascii="Arial" w:hAnsi="Arial" w:cs="Arial"/>
          <w:bCs/>
        </w:rPr>
        <w:t>Bank:  JPMorgan Chase Bank</w:t>
      </w:r>
    </w:p>
    <w:p w:rsidR="000C2E1F" w:rsidRPr="005240E7" w:rsidP="000C2E1F" w14:paraId="3B10FFC2" w14:textId="77777777">
      <w:pPr>
        <w:widowControl/>
        <w:ind w:left="360"/>
        <w:rPr>
          <w:rFonts w:ascii="Arial" w:hAnsi="Arial" w:cs="Arial"/>
          <w:bCs/>
        </w:rPr>
      </w:pPr>
      <w:r w:rsidRPr="005240E7">
        <w:rPr>
          <w:rFonts w:ascii="Arial" w:hAnsi="Arial" w:cs="Arial"/>
          <w:bCs/>
        </w:rPr>
        <w:t>ABA:  021000021</w:t>
      </w:r>
    </w:p>
    <w:p w:rsidR="000C2E1F" w:rsidRPr="005240E7" w:rsidP="000C2E1F" w14:paraId="73874F07" w14:textId="77777777">
      <w:pPr>
        <w:widowControl/>
        <w:ind w:left="360"/>
        <w:rPr>
          <w:rFonts w:ascii="Arial" w:hAnsi="Arial" w:cs="Arial"/>
          <w:bCs/>
        </w:rPr>
      </w:pPr>
      <w:r w:rsidRPr="005240E7">
        <w:rPr>
          <w:rFonts w:ascii="Arial" w:hAnsi="Arial" w:cs="Arial"/>
          <w:bCs/>
        </w:rPr>
        <w:t xml:space="preserve">Account Name:  </w:t>
      </w:r>
      <w:r w:rsidRPr="005240E7">
        <w:rPr>
          <w:rFonts w:ascii="Arial" w:hAnsi="Arial" w:cs="Arial"/>
          <w:bCs/>
        </w:rPr>
        <w:t>Amplex</w:t>
      </w:r>
      <w:r w:rsidRPr="005240E7">
        <w:rPr>
          <w:rFonts w:ascii="Arial" w:hAnsi="Arial" w:cs="Arial"/>
          <w:bCs/>
        </w:rPr>
        <w:t xml:space="preserve"> Corporation/Duck</w:t>
      </w:r>
    </w:p>
    <w:p w:rsidR="000C2E1F" w:rsidRPr="005240E7" w:rsidP="000C2E1F" w14:paraId="5FB35C37" w14:textId="77777777">
      <w:pPr>
        <w:widowControl/>
        <w:ind w:left="360"/>
        <w:rPr>
          <w:rFonts w:ascii="Arial" w:hAnsi="Arial" w:cs="Arial"/>
          <w:bCs/>
        </w:rPr>
      </w:pPr>
      <w:r w:rsidRPr="005240E7">
        <w:rPr>
          <w:rFonts w:ascii="Arial" w:hAnsi="Arial" w:cs="Arial"/>
          <w:bCs/>
        </w:rPr>
        <w:t>Account Number:  22900010595</w:t>
      </w:r>
    </w:p>
    <w:p w:rsidR="000C2E1F" w:rsidRPr="005240E7" w:rsidP="00D03D89" w14:paraId="4AC769DE" w14:textId="77777777">
      <w:pPr>
        <w:widowControl/>
        <w:rPr>
          <w:rFonts w:ascii="Arial" w:hAnsi="Arial" w:cs="Arial"/>
          <w:bCs/>
        </w:rPr>
      </w:pPr>
    </w:p>
    <w:p w:rsidR="000C2E1F" w:rsidRPr="005240E7" w:rsidP="00D03D89" w14:paraId="46D061B6" w14:textId="1D32120F">
      <w:pPr>
        <w:widowControl/>
        <w:rPr>
          <w:rFonts w:ascii="Arial" w:hAnsi="Arial" w:cs="Arial"/>
          <w:bCs/>
        </w:rPr>
      </w:pPr>
      <w:r w:rsidRPr="005240E7">
        <w:rPr>
          <w:rFonts w:ascii="Arial" w:hAnsi="Arial" w:cs="Arial"/>
          <w:bCs/>
        </w:rPr>
        <w:t xml:space="preserve">For further information, please contact </w:t>
      </w:r>
      <w:r w:rsidRPr="005240E7" w:rsidR="001A181A">
        <w:rPr>
          <w:rFonts w:ascii="Arial" w:hAnsi="Arial" w:cs="Arial"/>
          <w:bCs/>
        </w:rPr>
        <w:t>Amplex</w:t>
      </w:r>
      <w:r w:rsidRPr="005240E7" w:rsidR="001A181A">
        <w:rPr>
          <w:rFonts w:ascii="Arial" w:hAnsi="Arial" w:cs="Arial"/>
          <w:bCs/>
        </w:rPr>
        <w:t xml:space="preserve"> at 1-800-852-4897 or</w:t>
      </w:r>
      <w:r w:rsidRPr="005240E7">
        <w:rPr>
          <w:rFonts w:ascii="Arial" w:hAnsi="Arial" w:cs="Arial"/>
          <w:bCs/>
        </w:rPr>
        <w:t xml:space="preserve"> Karen </w:t>
      </w:r>
      <w:r w:rsidRPr="005240E7">
        <w:rPr>
          <w:rFonts w:ascii="Arial" w:hAnsi="Arial" w:cs="Arial"/>
          <w:bCs/>
        </w:rPr>
        <w:t>Eddlemon</w:t>
      </w:r>
      <w:r w:rsidRPr="005240E7">
        <w:rPr>
          <w:rFonts w:ascii="Arial" w:hAnsi="Arial" w:cs="Arial"/>
          <w:bCs/>
        </w:rPr>
        <w:t xml:space="preserve"> at 214-672-0613.</w:t>
      </w:r>
    </w:p>
    <w:p w:rsidR="000C2E1F" w:rsidRPr="005240E7" w14:paraId="3E5B6BE2" w14:textId="77777777">
      <w:pPr>
        <w:widowControl/>
        <w:rPr>
          <w:rFonts w:ascii="Arial" w:hAnsi="Arial" w:cs="Arial"/>
          <w:bCs/>
        </w:rPr>
      </w:pPr>
      <w:r w:rsidRPr="005240E7">
        <w:rPr>
          <w:rFonts w:ascii="Arial" w:hAnsi="Arial" w:cs="Arial"/>
          <w:bCs/>
        </w:rPr>
        <w:br w:type="page"/>
      </w:r>
    </w:p>
    <w:p w:rsidR="000C2E1F" w:rsidRPr="005240E7" w:rsidP="0092283D" w14:paraId="1DFF8F75" w14:textId="77777777">
      <w:pPr>
        <w:pStyle w:val="Heading1"/>
        <w:rPr>
          <w:rFonts w:cs="Arial"/>
        </w:rPr>
      </w:pPr>
      <w:bookmarkStart w:id="24" w:name="_Toc89269795"/>
      <w:r w:rsidRPr="005240E7">
        <w:rPr>
          <w:rFonts w:cs="Arial"/>
        </w:rPr>
        <w:t>Duck Stamp Law Reference</w:t>
      </w:r>
      <w:bookmarkEnd w:id="24"/>
    </w:p>
    <w:p w:rsidR="000C2E1F" w:rsidRPr="005240E7" w:rsidP="00D03D89" w14:paraId="5D8620B7" w14:textId="77777777">
      <w:pPr>
        <w:widowControl/>
        <w:rPr>
          <w:rFonts w:ascii="Arial" w:hAnsi="Arial" w:cs="Arial"/>
          <w:bCs/>
        </w:rPr>
      </w:pPr>
    </w:p>
    <w:p w:rsidR="009C0569" w:rsidRPr="005240E7" w:rsidP="00D03D89" w14:paraId="2D5ACD5B" w14:textId="77777777">
      <w:pPr>
        <w:widowControl/>
        <w:rPr>
          <w:rFonts w:ascii="Arial" w:hAnsi="Arial" w:cs="Arial"/>
          <w:bCs/>
        </w:rPr>
      </w:pPr>
      <w:hyperlink r:id="rId11" w:history="1">
        <w:r w:rsidRPr="005240E7">
          <w:rPr>
            <w:rStyle w:val="Hyperlink"/>
            <w:rFonts w:ascii="Arial" w:hAnsi="Arial" w:cs="Arial"/>
            <w:bCs/>
          </w:rPr>
          <w:t>https://www.govinfo.gov/content/pkg/USCODE-2011-title16/html/USCODE-2011-title16-chap7-subchapIV.htm</w:t>
        </w:r>
      </w:hyperlink>
      <w:r w:rsidRPr="005240E7">
        <w:rPr>
          <w:rFonts w:ascii="Arial" w:hAnsi="Arial" w:cs="Arial"/>
          <w:bCs/>
        </w:rPr>
        <w:t xml:space="preserve"> </w:t>
      </w:r>
    </w:p>
    <w:p w:rsidR="009C0569" w:rsidRPr="005240E7" w:rsidP="00D03D89" w14:paraId="7B55E4AA" w14:textId="77777777">
      <w:pPr>
        <w:widowControl/>
        <w:rPr>
          <w:rFonts w:ascii="Arial" w:hAnsi="Arial" w:cs="Arial"/>
          <w:bCs/>
        </w:rPr>
      </w:pPr>
    </w:p>
    <w:p w:rsidR="00DC71F5" w:rsidRPr="005240E7" w:rsidP="00D03D89" w14:paraId="155622FC" w14:textId="16B8B621">
      <w:pPr>
        <w:widowControl/>
        <w:rPr>
          <w:rFonts w:ascii="Arial" w:hAnsi="Arial" w:cs="Arial"/>
          <w:bCs/>
        </w:rPr>
      </w:pPr>
      <w:hyperlink r:id="rId12" w:history="1">
        <w:r w:rsidRPr="005240E7" w:rsidR="00A33C19">
          <w:rPr>
            <w:rStyle w:val="Hyperlink"/>
            <w:rFonts w:ascii="Arial" w:hAnsi="Arial" w:cs="Arial"/>
            <w:bCs/>
          </w:rPr>
          <w:t>https://www.govtrack.us/congress/bills/113/hr1206/text</w:t>
        </w:r>
      </w:hyperlink>
      <w:r w:rsidRPr="005240E7" w:rsidR="00A33C19">
        <w:rPr>
          <w:rFonts w:ascii="Arial" w:hAnsi="Arial" w:cs="Arial"/>
          <w:bCs/>
        </w:rPr>
        <w:t xml:space="preserve"> </w:t>
      </w:r>
      <w:r w:rsidRPr="005240E7">
        <w:rPr>
          <w:rFonts w:ascii="Arial" w:hAnsi="Arial" w:cs="Arial"/>
          <w:bCs/>
        </w:rPr>
        <w:br w:type="page"/>
      </w:r>
    </w:p>
    <w:p w:rsidR="00550DFF" w:rsidRPr="005240E7" w:rsidP="0092283D" w14:paraId="6D310CFC" w14:textId="6611365C">
      <w:pPr>
        <w:pStyle w:val="Heading1"/>
        <w:rPr>
          <w:rFonts w:cs="Arial"/>
        </w:rPr>
      </w:pPr>
      <w:bookmarkStart w:id="25" w:name="_Toc89269796"/>
      <w:r w:rsidRPr="005240E7">
        <w:rPr>
          <w:rFonts w:cs="Arial"/>
        </w:rPr>
        <w:t>Required Notices</w:t>
      </w:r>
      <w:bookmarkEnd w:id="25"/>
    </w:p>
    <w:p w:rsidR="001466A5" w:rsidRPr="005240E7" w:rsidP="00262458" w14:paraId="0DCC0CDF" w14:textId="77777777">
      <w:pPr>
        <w:widowControl/>
        <w:jc w:val="center"/>
        <w:rPr>
          <w:rFonts w:ascii="Arial" w:hAnsi="Arial" w:cs="Arial"/>
        </w:rPr>
      </w:pPr>
    </w:p>
    <w:p w:rsidR="001466A5" w:rsidRPr="005240E7" w:rsidP="00262458" w14:paraId="2DF92A11" w14:textId="77777777">
      <w:pPr>
        <w:widowControl/>
        <w:tabs>
          <w:tab w:val="center" w:pos="5400"/>
        </w:tabs>
        <w:jc w:val="center"/>
        <w:rPr>
          <w:rFonts w:ascii="Arial" w:hAnsi="Arial" w:cs="Arial"/>
          <w:b/>
        </w:rPr>
      </w:pPr>
      <w:r w:rsidRPr="005240E7">
        <w:rPr>
          <w:rFonts w:ascii="Arial" w:hAnsi="Arial" w:cs="Arial"/>
          <w:b/>
        </w:rPr>
        <w:t>PAPERWORK REDUCTION ACT STATEMENT</w:t>
      </w:r>
    </w:p>
    <w:p w:rsidR="001466A5" w:rsidRPr="005240E7" w:rsidP="001466A5" w14:paraId="4ACFA6D1" w14:textId="77777777">
      <w:pPr>
        <w:widowControl/>
        <w:tabs>
          <w:tab w:val="center" w:pos="5400"/>
        </w:tabs>
        <w:rPr>
          <w:rFonts w:ascii="Arial" w:hAnsi="Arial" w:cs="Arial"/>
        </w:rPr>
      </w:pPr>
    </w:p>
    <w:p w:rsidR="001466A5" w:rsidRPr="005240E7" w:rsidP="00CF6355" w14:paraId="1B3F7532" w14:textId="7D283791">
      <w:pPr>
        <w:widowControl/>
        <w:tabs>
          <w:tab w:val="center" w:pos="5400"/>
        </w:tabs>
        <w:rPr>
          <w:rFonts w:ascii="Arial" w:hAnsi="Arial" w:cs="Arial"/>
        </w:rPr>
      </w:pPr>
      <w:r w:rsidRPr="005240E7">
        <w:rPr>
          <w:rFonts w:ascii="Arial" w:hAnsi="Arial" w:cs="Arial"/>
        </w:rPr>
        <w:t xml:space="preserve">In accordance with the Paperwork Reduction Act (44 U.S.C. 3501), the U.S. Fish and Wildlife Service collects information </w:t>
      </w:r>
      <w:r w:rsidRPr="005240E7" w:rsidR="00427AAC">
        <w:rPr>
          <w:rFonts w:ascii="Arial" w:hAnsi="Arial" w:cs="Arial"/>
        </w:rPr>
        <w:t xml:space="preserve">from States </w:t>
      </w:r>
      <w:r w:rsidRPr="005240E7" w:rsidR="00187137">
        <w:rPr>
          <w:rFonts w:ascii="Arial" w:hAnsi="Arial" w:cs="Arial"/>
        </w:rPr>
        <w:t>who wish to participate in the Federal Electronic Duck Stamp Program</w:t>
      </w:r>
      <w:r w:rsidRPr="005240E7">
        <w:rPr>
          <w:rFonts w:ascii="Arial" w:hAnsi="Arial" w:cs="Arial"/>
        </w:rPr>
        <w:t xml:space="preserve">. </w:t>
      </w:r>
      <w:r w:rsidRPr="005240E7" w:rsidR="000D643C">
        <w:rPr>
          <w:rFonts w:ascii="Arial" w:hAnsi="Arial" w:cs="Arial"/>
        </w:rPr>
        <w:t xml:space="preserve"> </w:t>
      </w:r>
      <w:r w:rsidRPr="005240E7">
        <w:rPr>
          <w:rFonts w:ascii="Arial" w:hAnsi="Arial" w:cs="Arial"/>
        </w:rPr>
        <w:t xml:space="preserve">Your response is voluntary, but is required to obtain or retain a benefit. </w:t>
      </w:r>
      <w:r w:rsidRPr="005240E7" w:rsidR="000D643C">
        <w:rPr>
          <w:rFonts w:ascii="Arial" w:hAnsi="Arial" w:cs="Arial"/>
        </w:rPr>
        <w:t xml:space="preserve"> </w:t>
      </w:r>
      <w:r w:rsidRPr="005240E7">
        <w:rPr>
          <w:rFonts w:ascii="Arial" w:hAnsi="Arial" w:cs="Arial"/>
        </w:rPr>
        <w:t>According to the Paperwork Reduction Act of 1995, an agency may not conduct or sponsor and a person is not required to respond to a collection of information unless it displays a currently valid OMB control number.</w:t>
      </w:r>
      <w:r w:rsidRPr="005240E7" w:rsidR="000D643C">
        <w:rPr>
          <w:rFonts w:ascii="Arial" w:hAnsi="Arial" w:cs="Arial"/>
        </w:rPr>
        <w:t xml:space="preserve"> </w:t>
      </w:r>
      <w:r w:rsidRPr="005240E7">
        <w:rPr>
          <w:rFonts w:ascii="Arial" w:hAnsi="Arial" w:cs="Arial"/>
        </w:rPr>
        <w:t xml:space="preserve"> OMB has approved this collection of information and assigned Control No. 1018-0</w:t>
      </w:r>
      <w:r w:rsidRPr="005240E7" w:rsidR="004604FA">
        <w:rPr>
          <w:rFonts w:ascii="Arial" w:hAnsi="Arial" w:cs="Arial"/>
        </w:rPr>
        <w:t>13</w:t>
      </w:r>
      <w:r w:rsidRPr="005240E7">
        <w:rPr>
          <w:rFonts w:ascii="Arial" w:hAnsi="Arial" w:cs="Arial"/>
        </w:rPr>
        <w:t>5.</w:t>
      </w:r>
      <w:r w:rsidRPr="005240E7">
        <w:rPr>
          <w:rFonts w:ascii="Arial" w:hAnsi="Arial" w:cs="Arial"/>
        </w:rPr>
        <w:t xml:space="preserve"> </w:t>
      </w:r>
    </w:p>
    <w:p w:rsidR="001466A5" w:rsidRPr="005240E7" w:rsidP="001466A5" w14:paraId="6C7FCDC3" w14:textId="77777777">
      <w:pPr>
        <w:widowControl/>
        <w:tabs>
          <w:tab w:val="center" w:pos="5400"/>
        </w:tabs>
        <w:rPr>
          <w:rFonts w:ascii="Arial" w:hAnsi="Arial" w:cs="Arial"/>
        </w:rPr>
      </w:pPr>
    </w:p>
    <w:p w:rsidR="001466A5" w:rsidRPr="005240E7" w:rsidP="001466A5" w14:paraId="7E05A06E" w14:textId="77777777">
      <w:pPr>
        <w:widowControl/>
        <w:tabs>
          <w:tab w:val="center" w:pos="5400"/>
        </w:tabs>
        <w:rPr>
          <w:rFonts w:ascii="Arial" w:hAnsi="Arial" w:cs="Arial"/>
        </w:rPr>
      </w:pPr>
    </w:p>
    <w:p w:rsidR="001466A5" w:rsidRPr="005240E7" w:rsidP="00262458" w14:paraId="38E8A00F" w14:textId="77777777">
      <w:pPr>
        <w:widowControl/>
        <w:tabs>
          <w:tab w:val="center" w:pos="5400"/>
        </w:tabs>
        <w:jc w:val="center"/>
        <w:rPr>
          <w:rFonts w:ascii="Arial" w:hAnsi="Arial" w:cs="Arial"/>
          <w:b/>
        </w:rPr>
      </w:pPr>
      <w:r w:rsidRPr="005240E7">
        <w:rPr>
          <w:rFonts w:ascii="Arial" w:hAnsi="Arial" w:cs="Arial"/>
          <w:b/>
        </w:rPr>
        <w:t>ESTIMATED BURDEN STATEMENT</w:t>
      </w:r>
    </w:p>
    <w:p w:rsidR="001466A5" w:rsidRPr="005240E7" w:rsidP="001466A5" w14:paraId="4F514247" w14:textId="77777777">
      <w:pPr>
        <w:widowControl/>
        <w:tabs>
          <w:tab w:val="center" w:pos="5400"/>
        </w:tabs>
        <w:rPr>
          <w:rFonts w:ascii="Arial" w:hAnsi="Arial" w:cs="Arial"/>
        </w:rPr>
      </w:pPr>
    </w:p>
    <w:p w:rsidR="001466A5" w:rsidRPr="005240E7" w:rsidP="001466A5" w14:paraId="7B688E08" w14:textId="0D0198E4">
      <w:pPr>
        <w:widowControl/>
        <w:tabs>
          <w:tab w:val="center" w:pos="5400"/>
        </w:tabs>
        <w:rPr>
          <w:rFonts w:ascii="Arial" w:hAnsi="Arial" w:cs="Arial"/>
        </w:rPr>
      </w:pPr>
      <w:r w:rsidRPr="005240E7">
        <w:rPr>
          <w:rFonts w:ascii="Arial" w:hAnsi="Arial" w:cs="Arial"/>
        </w:rPr>
        <w:t xml:space="preserve">We estimate public reporting for this collection of information to average </w:t>
      </w:r>
      <w:r w:rsidRPr="005240E7" w:rsidR="00B37C61">
        <w:rPr>
          <w:rFonts w:ascii="Arial" w:hAnsi="Arial" w:cs="Arial"/>
        </w:rPr>
        <w:t>4</w:t>
      </w:r>
      <w:r w:rsidRPr="005240E7" w:rsidR="00226324">
        <w:rPr>
          <w:rFonts w:ascii="Arial" w:hAnsi="Arial" w:cs="Arial"/>
        </w:rPr>
        <w:t>0</w:t>
      </w:r>
      <w:r w:rsidRPr="005240E7" w:rsidR="00262458">
        <w:rPr>
          <w:rFonts w:ascii="Arial" w:hAnsi="Arial" w:cs="Arial"/>
        </w:rPr>
        <w:t xml:space="preserve"> </w:t>
      </w:r>
      <w:r w:rsidRPr="005240E7" w:rsidR="00A8623A">
        <w:rPr>
          <w:rFonts w:ascii="Arial" w:hAnsi="Arial" w:cs="Arial"/>
        </w:rPr>
        <w:t>hours</w:t>
      </w:r>
      <w:r w:rsidRPr="005240E7" w:rsidR="000D643C">
        <w:rPr>
          <w:rFonts w:ascii="Arial" w:hAnsi="Arial" w:cs="Arial"/>
        </w:rPr>
        <w:t xml:space="preserve"> for </w:t>
      </w:r>
      <w:r w:rsidR="00161FD1">
        <w:rPr>
          <w:rFonts w:ascii="Arial" w:hAnsi="Arial" w:cs="Arial"/>
        </w:rPr>
        <w:t>new</w:t>
      </w:r>
      <w:r w:rsidRPr="005240E7" w:rsidR="000D643C">
        <w:rPr>
          <w:rFonts w:ascii="Arial" w:hAnsi="Arial" w:cs="Arial"/>
        </w:rPr>
        <w:t xml:space="preserve"> application</w:t>
      </w:r>
      <w:r w:rsidR="00161FD1">
        <w:rPr>
          <w:rFonts w:ascii="Arial" w:hAnsi="Arial" w:cs="Arial"/>
        </w:rPr>
        <w:t xml:space="preserve">s, 10 hours for currently enrolled applications, </w:t>
      </w:r>
      <w:r w:rsidRPr="005240E7" w:rsidR="000D643C">
        <w:rPr>
          <w:rFonts w:ascii="Arial" w:hAnsi="Arial" w:cs="Arial"/>
        </w:rPr>
        <w:t>and 1 hour for fulfillment reports</w:t>
      </w:r>
      <w:r w:rsidRPr="005240E7">
        <w:rPr>
          <w:rFonts w:ascii="Arial" w:hAnsi="Arial" w:cs="Arial"/>
        </w:rPr>
        <w:t xml:space="preserve">, including time for reviewing instructions, gathering and maintaining data and completing and reviewing the form. </w:t>
      </w:r>
      <w:r w:rsidRPr="005240E7" w:rsidR="00262458">
        <w:rPr>
          <w:rFonts w:ascii="Arial" w:hAnsi="Arial" w:cs="Arial"/>
        </w:rPr>
        <w:t xml:space="preserve"> </w:t>
      </w:r>
      <w:r w:rsidRPr="005240E7">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Pr="005240E7" w:rsidR="00B37C61">
        <w:rPr>
          <w:rFonts w:ascii="Arial" w:hAnsi="Arial" w:cs="Arial"/>
        </w:rPr>
        <w:t>PRB (JAO/3W)</w:t>
      </w:r>
      <w:r w:rsidRPr="005240E7">
        <w:rPr>
          <w:rFonts w:ascii="Arial" w:hAnsi="Arial" w:cs="Arial"/>
        </w:rPr>
        <w:t xml:space="preserve">, Falls Church, VA 22041-3803, or via email at </w:t>
      </w:r>
      <w:hyperlink r:id="rId13" w:history="1">
        <w:r w:rsidRPr="005240E7" w:rsidR="00262458">
          <w:rPr>
            <w:rStyle w:val="Hyperlink"/>
            <w:rFonts w:ascii="Arial" w:hAnsi="Arial" w:cs="Arial"/>
            <w:u w:val="none"/>
          </w:rPr>
          <w:t>Info_Coll@fws.gov</w:t>
        </w:r>
      </w:hyperlink>
      <w:r w:rsidRPr="005240E7">
        <w:rPr>
          <w:rFonts w:ascii="Arial" w:hAnsi="Arial" w:cs="Arial"/>
        </w:rPr>
        <w:t xml:space="preserve">. </w:t>
      </w:r>
      <w:r w:rsidRPr="005240E7" w:rsidR="00262458">
        <w:rPr>
          <w:rFonts w:ascii="Arial" w:hAnsi="Arial" w:cs="Arial"/>
        </w:rPr>
        <w:t xml:space="preserve"> </w:t>
      </w:r>
      <w:r w:rsidRPr="005240E7">
        <w:rPr>
          <w:rFonts w:ascii="Arial" w:hAnsi="Arial" w:cs="Arial"/>
        </w:rPr>
        <w:t>Please do not send your completed form to this address.</w:t>
      </w:r>
    </w:p>
    <w:sectPr w:rsidSect="00FA44B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720" w:right="720" w:bottom="720" w:left="720" w:header="446" w:footer="25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59AF" w14:paraId="3964AC38" w14:textId="77777777">
      <w:pPr>
        <w:spacing w:line="20" w:lineRule="exact"/>
        <w:rPr>
          <w:sz w:val="24"/>
        </w:rPr>
      </w:pPr>
    </w:p>
  </w:endnote>
  <w:endnote w:type="continuationSeparator" w:id="1">
    <w:p w:rsidR="003559AF" w14:paraId="5045ABE6" w14:textId="77777777">
      <w:r>
        <w:rPr>
          <w:sz w:val="24"/>
        </w:rPr>
        <w:t xml:space="preserve"> </w:t>
      </w:r>
    </w:p>
  </w:endnote>
  <w:endnote w:type="continuationNotice" w:id="2">
    <w:p w:rsidR="003559AF" w14:paraId="0FDC7AF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51137889"/>
      <w:docPartObj>
        <w:docPartGallery w:val="Page Numbers (Bottom of Page)"/>
        <w:docPartUnique/>
      </w:docPartObj>
    </w:sdtPr>
    <w:sdtContent>
      <w:sdt>
        <w:sdtPr>
          <w:rPr>
            <w:rFonts w:ascii="Arial" w:hAnsi="Arial" w:cs="Arial"/>
            <w:sz w:val="16"/>
            <w:szCs w:val="16"/>
          </w:rPr>
          <w:id w:val="1704197572"/>
          <w:docPartObj>
            <w:docPartGallery w:val="Page Numbers (Top of Page)"/>
            <w:docPartUnique/>
          </w:docPartObj>
        </w:sdtPr>
        <w:sdtContent>
          <w:p w:rsidR="00323050" w:rsidRPr="003C443E" w:rsidP="003C443E" w14:paraId="0761B396" w14:textId="5A995868">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9D60A3">
              <w:rPr>
                <w:rFonts w:ascii="Arial" w:hAnsi="Arial" w:cs="Arial"/>
                <w:b/>
                <w:bCs/>
                <w:noProof/>
                <w:sz w:val="16"/>
                <w:szCs w:val="16"/>
              </w:rPr>
              <w:t>12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9D60A3">
              <w:rPr>
                <w:rFonts w:ascii="Arial" w:hAnsi="Arial" w:cs="Arial"/>
                <w:b/>
                <w:bCs/>
                <w:noProof/>
                <w:sz w:val="16"/>
                <w:szCs w:val="16"/>
              </w:rPr>
              <w:t>18</w:t>
            </w:r>
            <w:r w:rsidRPr="003C443E">
              <w:rPr>
                <w:rFonts w:ascii="Arial" w:hAnsi="Arial" w:cs="Arial"/>
                <w:b/>
                <w:bCs/>
                <w:sz w:val="16"/>
                <w:szCs w:val="16"/>
              </w:rPr>
              <w:fldChar w:fldCharType="end"/>
            </w:r>
          </w:p>
        </w:sdtContent>
      </w:sdt>
    </w:sdtContent>
  </w:sdt>
  <w:p w:rsidR="00323050" w14:paraId="4A3339D7" w14:textId="77777777">
    <w:pPr>
      <w:pStyle w:val="Footer"/>
      <w:rPr>
        <w:rFonts w:ascii="Arial" w:hAnsi="Arial" w:cs="Arial"/>
        <w:sz w:val="16"/>
        <w:szCs w:val="16"/>
      </w:rPr>
    </w:pPr>
  </w:p>
  <w:p w:rsidR="00323050" w:rsidRPr="003C443E" w14:paraId="2A3EB75C"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71121431"/>
      <w:docPartObj>
        <w:docPartGallery w:val="Page Numbers (Bottom of Page)"/>
        <w:docPartUnique/>
      </w:docPartObj>
    </w:sdtPr>
    <w:sdtContent>
      <w:sdt>
        <w:sdtPr>
          <w:rPr>
            <w:rFonts w:ascii="Arial" w:hAnsi="Arial" w:cs="Arial"/>
            <w:sz w:val="16"/>
            <w:szCs w:val="16"/>
          </w:rPr>
          <w:id w:val="-1287188834"/>
          <w:docPartObj>
            <w:docPartGallery w:val="Page Numbers (Top of Page)"/>
            <w:docPartUnique/>
          </w:docPartObj>
        </w:sdtPr>
        <w:sdtContent>
          <w:p w:rsidR="00323050" w:rsidRPr="003C443E" w:rsidP="00CA2759" w14:paraId="6957619F" w14:textId="27887571">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9D60A3">
              <w:rPr>
                <w:rFonts w:ascii="Arial" w:hAnsi="Arial" w:cs="Arial"/>
                <w:b/>
                <w:bCs/>
                <w:noProof/>
                <w:sz w:val="16"/>
                <w:szCs w:val="16"/>
              </w:rPr>
              <w:t>11</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9D60A3">
              <w:rPr>
                <w:rFonts w:ascii="Arial" w:hAnsi="Arial" w:cs="Arial"/>
                <w:b/>
                <w:bCs/>
                <w:noProof/>
                <w:sz w:val="16"/>
                <w:szCs w:val="16"/>
              </w:rPr>
              <w:t>18</w:t>
            </w:r>
            <w:r w:rsidRPr="003C443E">
              <w:rPr>
                <w:rFonts w:ascii="Arial" w:hAnsi="Arial" w:cs="Arial"/>
                <w:b/>
                <w:bCs/>
                <w:sz w:val="16"/>
                <w:szCs w:val="16"/>
              </w:rPr>
              <w:fldChar w:fldCharType="end"/>
            </w:r>
          </w:p>
        </w:sdtContent>
      </w:sdt>
    </w:sdtContent>
  </w:sdt>
  <w:p w:rsidR="00323050" w14:paraId="58490426" w14:textId="77777777">
    <w:pPr>
      <w:pStyle w:val="Footer"/>
      <w:rPr>
        <w:rFonts w:ascii="Arial" w:hAnsi="Arial" w:cs="Arial"/>
        <w:b/>
        <w:color w:val="FF0000"/>
        <w:sz w:val="16"/>
        <w:szCs w:val="16"/>
      </w:rPr>
    </w:pPr>
  </w:p>
  <w:p w:rsidR="00323050" w:rsidRPr="003C443E" w14:paraId="04311B85" w14:textId="77777777">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19996321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323050" w:rsidRPr="007E5483" w14:paraId="3F5F8024" w14:textId="353B626D">
            <w:pPr>
              <w:pStyle w:val="Footer"/>
              <w:jc w:val="right"/>
              <w:rPr>
                <w:rFonts w:ascii="Arial" w:hAnsi="Arial" w:cs="Arial"/>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9D60A3">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9D60A3">
              <w:rPr>
                <w:rFonts w:ascii="Arial" w:hAnsi="Arial" w:cs="Arial"/>
                <w:b/>
                <w:bCs/>
                <w:noProof/>
                <w:sz w:val="16"/>
                <w:szCs w:val="16"/>
              </w:rPr>
              <w:t>18</w:t>
            </w:r>
            <w:r w:rsidRPr="007E5483">
              <w:rPr>
                <w:rFonts w:ascii="Arial" w:hAnsi="Arial" w:cs="Arial"/>
                <w:b/>
                <w:bCs/>
                <w:sz w:val="16"/>
                <w:szCs w:val="16"/>
              </w:rPr>
              <w:fldChar w:fldCharType="end"/>
            </w:r>
          </w:p>
        </w:sdtContent>
      </w:sdt>
    </w:sdtContent>
  </w:sdt>
  <w:p w:rsidR="00323050" w:rsidRPr="007E5483" w14:paraId="6B8297E4"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59AF" w14:paraId="4A573256" w14:textId="77777777">
      <w:r>
        <w:rPr>
          <w:sz w:val="24"/>
        </w:rPr>
        <w:separator/>
      </w:r>
    </w:p>
  </w:footnote>
  <w:footnote w:type="continuationSeparator" w:id="1">
    <w:p w:rsidR="003559AF" w14:paraId="5330D2C8" w14:textId="77777777">
      <w:r>
        <w:continuationSeparator/>
      </w:r>
    </w:p>
  </w:footnote>
  <w:footnote w:type="continuationNotice" w:id="2">
    <w:p w:rsidR="003559AF" w14:paraId="5FC8BF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0E7" w:rsidRPr="00C717D6" w:rsidP="005240E7" w14:paraId="23A50DD3" w14:textId="04B8DBFB">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 xml:space="preserve">FWS Form 3-2341 (Rev. </w:t>
    </w:r>
    <w:r w:rsidR="00CB6DFB">
      <w:rPr>
        <w:rFonts w:ascii="Arial" w:hAnsi="Arial" w:cs="Arial"/>
        <w:sz w:val="16"/>
        <w:szCs w:val="16"/>
      </w:rPr>
      <w:t>03</w:t>
    </w:r>
    <w:r w:rsidRPr="00C717D6" w:rsidR="00CB6DFB">
      <w:rPr>
        <w:rFonts w:ascii="Arial" w:hAnsi="Arial" w:cs="Arial"/>
        <w:sz w:val="16"/>
        <w:szCs w:val="16"/>
      </w:rPr>
      <w:t>/202</w:t>
    </w:r>
    <w:r w:rsidR="00CB6DFB">
      <w:rPr>
        <w:rFonts w:ascii="Arial" w:hAnsi="Arial" w:cs="Arial"/>
        <w:sz w:val="16"/>
        <w:szCs w:val="16"/>
      </w:rPr>
      <w:t>5</w:t>
    </w:r>
    <w:r w:rsidRPr="00C717D6">
      <w:rPr>
        <w:rFonts w:ascii="Arial" w:hAnsi="Arial" w:cs="Arial"/>
        <w:sz w:val="16"/>
        <w:szCs w:val="16"/>
      </w:rPr>
      <w:t>)</w:t>
    </w:r>
    <w:r w:rsidRPr="00C717D6">
      <w:rPr>
        <w:rFonts w:ascii="Arial" w:hAnsi="Arial" w:cs="Arial"/>
        <w:sz w:val="16"/>
        <w:szCs w:val="16"/>
      </w:rPr>
      <w:tab/>
    </w:r>
    <w:r w:rsidRPr="00C717D6">
      <w:rPr>
        <w:rFonts w:ascii="Arial" w:hAnsi="Arial" w:cs="Arial"/>
        <w:sz w:val="16"/>
        <w:szCs w:val="16"/>
      </w:rPr>
      <w:tab/>
      <w:t>OMB Control No. 1018-0135</w:t>
    </w:r>
  </w:p>
  <w:p w:rsidR="005240E7" w:rsidRPr="00C717D6" w:rsidP="005240E7" w14:paraId="0E101339" w14:textId="77777777">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U.S. Department of the Interior</w:t>
    </w:r>
    <w:r w:rsidRPr="00C717D6">
      <w:rPr>
        <w:rFonts w:ascii="Arial" w:hAnsi="Arial" w:cs="Arial"/>
        <w:sz w:val="16"/>
        <w:szCs w:val="16"/>
      </w:rPr>
      <w:tab/>
    </w:r>
    <w:r w:rsidRPr="00C717D6">
      <w:rPr>
        <w:rFonts w:ascii="Arial" w:hAnsi="Arial" w:cs="Arial"/>
        <w:sz w:val="16"/>
        <w:szCs w:val="16"/>
      </w:rPr>
      <w:tab/>
      <w:t xml:space="preserve">Expires </w:t>
    </w:r>
    <w:r>
      <w:rPr>
        <w:rFonts w:ascii="Arial" w:hAnsi="Arial" w:cs="Arial"/>
        <w:sz w:val="16"/>
        <w:szCs w:val="16"/>
      </w:rPr>
      <w:t>##/##/20##</w:t>
    </w:r>
  </w:p>
  <w:p w:rsidR="00323050" w:rsidRPr="00C717D6" w14:paraId="480C8D1A" w14:textId="77777777">
    <w:pPr>
      <w:pStyle w:val="Header"/>
      <w:rPr>
        <w:rFonts w:ascii="Arial" w:hAnsi="Arial" w:cs="Arial"/>
        <w:sz w:val="16"/>
        <w:szCs w:val="16"/>
      </w:rPr>
    </w:pPr>
  </w:p>
  <w:p w:rsidR="00323050" w:rsidRPr="00C717D6" w14:paraId="248DECD3"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0E7" w:rsidRPr="00C717D6" w:rsidP="005240E7" w14:paraId="775B9E5D" w14:textId="2227BB9B">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 xml:space="preserve">FWS Form 3-2341 (Rev. </w:t>
    </w:r>
    <w:r w:rsidR="00CB6DFB">
      <w:rPr>
        <w:rFonts w:ascii="Arial" w:hAnsi="Arial" w:cs="Arial"/>
        <w:sz w:val="16"/>
        <w:szCs w:val="16"/>
      </w:rPr>
      <w:t>03</w:t>
    </w:r>
    <w:r w:rsidRPr="00C717D6" w:rsidR="00CB6DFB">
      <w:rPr>
        <w:rFonts w:ascii="Arial" w:hAnsi="Arial" w:cs="Arial"/>
        <w:sz w:val="16"/>
        <w:szCs w:val="16"/>
      </w:rPr>
      <w:t>/202</w:t>
    </w:r>
    <w:r w:rsidR="00CB6DFB">
      <w:rPr>
        <w:rFonts w:ascii="Arial" w:hAnsi="Arial" w:cs="Arial"/>
        <w:sz w:val="16"/>
        <w:szCs w:val="16"/>
      </w:rPr>
      <w:t>5</w:t>
    </w:r>
    <w:r w:rsidRPr="00C717D6">
      <w:rPr>
        <w:rFonts w:ascii="Arial" w:hAnsi="Arial" w:cs="Arial"/>
        <w:sz w:val="16"/>
        <w:szCs w:val="16"/>
      </w:rPr>
      <w:t>)</w:t>
    </w:r>
    <w:r w:rsidRPr="00C717D6">
      <w:rPr>
        <w:rFonts w:ascii="Arial" w:hAnsi="Arial" w:cs="Arial"/>
        <w:sz w:val="16"/>
        <w:szCs w:val="16"/>
      </w:rPr>
      <w:tab/>
    </w:r>
    <w:r w:rsidRPr="00C717D6">
      <w:rPr>
        <w:rFonts w:ascii="Arial" w:hAnsi="Arial" w:cs="Arial"/>
        <w:sz w:val="16"/>
        <w:szCs w:val="16"/>
      </w:rPr>
      <w:tab/>
      <w:t>OMB Control No. 1018-0135</w:t>
    </w:r>
  </w:p>
  <w:p w:rsidR="005240E7" w:rsidRPr="00C717D6" w:rsidP="005240E7" w14:paraId="10D75DC9" w14:textId="77777777">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U.S. Department of the Interior</w:t>
    </w:r>
    <w:r w:rsidRPr="00C717D6">
      <w:rPr>
        <w:rFonts w:ascii="Arial" w:hAnsi="Arial" w:cs="Arial"/>
        <w:sz w:val="16"/>
        <w:szCs w:val="16"/>
      </w:rPr>
      <w:tab/>
    </w:r>
    <w:r w:rsidRPr="00C717D6">
      <w:rPr>
        <w:rFonts w:ascii="Arial" w:hAnsi="Arial" w:cs="Arial"/>
        <w:sz w:val="16"/>
        <w:szCs w:val="16"/>
      </w:rPr>
      <w:tab/>
      <w:t xml:space="preserve">Expires </w:t>
    </w:r>
    <w:r>
      <w:rPr>
        <w:rFonts w:ascii="Arial" w:hAnsi="Arial" w:cs="Arial"/>
        <w:sz w:val="16"/>
        <w:szCs w:val="16"/>
      </w:rPr>
      <w:t>##/##/20##</w:t>
    </w:r>
  </w:p>
  <w:p w:rsidR="00323050" w:rsidRPr="00C717D6" w:rsidP="00F23970" w14:paraId="31F1BFBE" w14:textId="77777777">
    <w:pPr>
      <w:pStyle w:val="Header"/>
      <w:rPr>
        <w:rFonts w:ascii="Arial" w:hAnsi="Arial" w:cs="Arial"/>
        <w:sz w:val="16"/>
        <w:szCs w:val="16"/>
      </w:rPr>
    </w:pPr>
  </w:p>
  <w:p w:rsidR="00323050" w:rsidRPr="00C717D6" w14:paraId="2255B929" w14:textId="77777777">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050" w:rsidRPr="00C717D6" w:rsidP="003C443E" w14:paraId="0076F5C1" w14:textId="26916D7C">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 xml:space="preserve">FWS Form 3-2341 (Rev. </w:t>
    </w:r>
    <w:r w:rsidR="00CB6DFB">
      <w:rPr>
        <w:rFonts w:ascii="Arial" w:hAnsi="Arial" w:cs="Arial"/>
        <w:sz w:val="16"/>
        <w:szCs w:val="16"/>
      </w:rPr>
      <w:t>03</w:t>
    </w:r>
    <w:r w:rsidRPr="00C717D6">
      <w:rPr>
        <w:rFonts w:ascii="Arial" w:hAnsi="Arial" w:cs="Arial"/>
        <w:sz w:val="16"/>
        <w:szCs w:val="16"/>
      </w:rPr>
      <w:t>/</w:t>
    </w:r>
    <w:r w:rsidRPr="00C717D6" w:rsidR="005240E7">
      <w:rPr>
        <w:rFonts w:ascii="Arial" w:hAnsi="Arial" w:cs="Arial"/>
        <w:sz w:val="16"/>
        <w:szCs w:val="16"/>
      </w:rPr>
      <w:t>202</w:t>
    </w:r>
    <w:r w:rsidR="00CB6DFB">
      <w:rPr>
        <w:rFonts w:ascii="Arial" w:hAnsi="Arial" w:cs="Arial"/>
        <w:sz w:val="16"/>
        <w:szCs w:val="16"/>
      </w:rPr>
      <w:t>5</w:t>
    </w:r>
    <w:r w:rsidRPr="00C717D6">
      <w:rPr>
        <w:rFonts w:ascii="Arial" w:hAnsi="Arial" w:cs="Arial"/>
        <w:sz w:val="16"/>
        <w:szCs w:val="16"/>
      </w:rPr>
      <w:t>)</w:t>
    </w:r>
    <w:r w:rsidRPr="00C717D6">
      <w:rPr>
        <w:rFonts w:ascii="Arial" w:hAnsi="Arial" w:cs="Arial"/>
        <w:sz w:val="16"/>
        <w:szCs w:val="16"/>
      </w:rPr>
      <w:tab/>
    </w:r>
    <w:r w:rsidRPr="00C717D6">
      <w:rPr>
        <w:rFonts w:ascii="Arial" w:hAnsi="Arial" w:cs="Arial"/>
        <w:sz w:val="16"/>
        <w:szCs w:val="16"/>
      </w:rPr>
      <w:tab/>
      <w:t>OMB Control No. 1018-0135</w:t>
    </w:r>
  </w:p>
  <w:p w:rsidR="00323050" w:rsidRPr="00C717D6" w:rsidP="003C443E" w14:paraId="047B7B63" w14:textId="335EAF4F">
    <w:pPr>
      <w:pStyle w:val="Header"/>
      <w:tabs>
        <w:tab w:val="clear" w:pos="4680"/>
        <w:tab w:val="center" w:pos="5400"/>
        <w:tab w:val="clear" w:pos="9360"/>
        <w:tab w:val="right" w:pos="10800"/>
      </w:tabs>
      <w:rPr>
        <w:rFonts w:ascii="Arial" w:hAnsi="Arial" w:cs="Arial"/>
        <w:sz w:val="16"/>
        <w:szCs w:val="16"/>
      </w:rPr>
    </w:pPr>
    <w:r w:rsidRPr="00C717D6">
      <w:rPr>
        <w:rFonts w:ascii="Arial" w:hAnsi="Arial" w:cs="Arial"/>
        <w:sz w:val="16"/>
        <w:szCs w:val="16"/>
      </w:rPr>
      <w:t>U.S. Department of the Interior</w:t>
    </w:r>
    <w:r w:rsidRPr="00C717D6">
      <w:rPr>
        <w:rFonts w:ascii="Arial" w:hAnsi="Arial" w:cs="Arial"/>
        <w:sz w:val="16"/>
        <w:szCs w:val="16"/>
      </w:rPr>
      <w:tab/>
    </w:r>
    <w:r w:rsidRPr="00C717D6">
      <w:rPr>
        <w:rFonts w:ascii="Arial" w:hAnsi="Arial" w:cs="Arial"/>
        <w:sz w:val="16"/>
        <w:szCs w:val="16"/>
      </w:rPr>
      <w:tab/>
      <w:t xml:space="preserve">Expires </w:t>
    </w:r>
    <w:r w:rsidR="005240E7">
      <w:rPr>
        <w:rFonts w:ascii="Arial" w:hAnsi="Arial" w:cs="Arial"/>
        <w:sz w:val="16"/>
        <w:szCs w:val="16"/>
      </w:rPr>
      <w:t>##/##/20##</w:t>
    </w:r>
  </w:p>
  <w:p w:rsidR="00323050" w:rsidP="003C443E" w14:paraId="1039451B" w14:textId="77777777">
    <w:pPr>
      <w:pStyle w:val="Header"/>
      <w:tabs>
        <w:tab w:val="clear" w:pos="4680"/>
        <w:tab w:val="center" w:pos="5400"/>
        <w:tab w:val="clear" w:pos="9360"/>
        <w:tab w:val="right" w:pos="10800"/>
      </w:tabs>
      <w:rPr>
        <w:rFonts w:ascii="Arial" w:hAnsi="Arial" w:cs="Arial"/>
        <w:b/>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posOffset>6297295</wp:posOffset>
          </wp:positionH>
          <wp:positionV relativeFrom="paragraph">
            <wp:posOffset>38100</wp:posOffset>
          </wp:positionV>
          <wp:extent cx="530225" cy="633730"/>
          <wp:effectExtent l="0" t="0" r="3175" b="0"/>
          <wp:wrapNone/>
          <wp:docPr id="604328271" name="Picture 60432827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28271"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49530</wp:posOffset>
          </wp:positionV>
          <wp:extent cx="685800" cy="685800"/>
          <wp:effectExtent l="0" t="0" r="0" b="0"/>
          <wp:wrapNone/>
          <wp:docPr id="912218797" name="Picture 9122187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8797"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011A7F" w:rsidP="003C443E" w14:paraId="5087646E" w14:textId="0D2550BE">
    <w:pPr>
      <w:pStyle w:val="Header"/>
      <w:tabs>
        <w:tab w:val="clear" w:pos="4680"/>
        <w:tab w:val="center" w:pos="5400"/>
        <w:tab w:val="clear" w:pos="9360"/>
        <w:tab w:val="right" w:pos="10800"/>
      </w:tabs>
      <w:rPr>
        <w:rFonts w:ascii="Arial" w:hAnsi="Arial" w:cs="Arial"/>
        <w:b/>
      </w:rPr>
    </w:pPr>
    <w:r w:rsidRPr="00BE11ED">
      <w:rPr>
        <w:rFonts w:ascii="Arial" w:hAnsi="Arial" w:cs="Arial"/>
        <w:b/>
      </w:rPr>
      <w:tab/>
    </w:r>
    <w:r>
      <w:rPr>
        <w:rFonts w:ascii="Arial" w:hAnsi="Arial" w:cs="Arial"/>
        <w:b/>
      </w:rPr>
      <w:t>U.S. FISH AND WILDLIFE SERVICE</w:t>
    </w:r>
  </w:p>
  <w:p w:rsidR="00011A7F" w:rsidP="003C443E" w14:paraId="19CC9812" w14:textId="77777777">
    <w:pPr>
      <w:pStyle w:val="Header"/>
      <w:tabs>
        <w:tab w:val="clear" w:pos="4680"/>
        <w:tab w:val="center" w:pos="5400"/>
        <w:tab w:val="clear" w:pos="9360"/>
        <w:tab w:val="right" w:pos="10800"/>
      </w:tabs>
      <w:rPr>
        <w:rFonts w:ascii="Arial" w:hAnsi="Arial" w:cs="Arial"/>
        <w:b/>
      </w:rPr>
    </w:pPr>
  </w:p>
  <w:p w:rsidR="00323050" w:rsidP="003C443E" w14:paraId="52B98358" w14:textId="58F2AD73">
    <w:pPr>
      <w:pStyle w:val="Header"/>
      <w:tabs>
        <w:tab w:val="clear" w:pos="4680"/>
        <w:tab w:val="center" w:pos="5400"/>
        <w:tab w:val="clear" w:pos="9360"/>
        <w:tab w:val="right" w:pos="10800"/>
      </w:tabs>
      <w:rPr>
        <w:rFonts w:ascii="Arial" w:hAnsi="Arial" w:cs="Arial"/>
        <w:b/>
        <w:caps/>
      </w:rPr>
    </w:pPr>
    <w:r>
      <w:rPr>
        <w:rFonts w:ascii="Arial" w:hAnsi="Arial" w:cs="Arial"/>
        <w:b/>
      </w:rPr>
      <w:tab/>
    </w:r>
    <w:r w:rsidRPr="00B96220">
      <w:rPr>
        <w:rFonts w:ascii="Arial" w:hAnsi="Arial" w:cs="Arial"/>
        <w:b/>
        <w:caps/>
      </w:rPr>
      <w:t xml:space="preserve">Application </w:t>
    </w:r>
    <w:r w:rsidR="006D0732">
      <w:rPr>
        <w:rFonts w:ascii="Arial" w:hAnsi="Arial" w:cs="Arial"/>
        <w:b/>
        <w:caps/>
      </w:rPr>
      <w:t xml:space="preserve">AND INSTRUCTIONS </w:t>
    </w:r>
    <w:r w:rsidRPr="00B96220">
      <w:rPr>
        <w:rFonts w:ascii="Arial" w:hAnsi="Arial" w:cs="Arial"/>
        <w:b/>
        <w:caps/>
      </w:rPr>
      <w:t xml:space="preserve">to participate </w:t>
    </w:r>
  </w:p>
  <w:p w:rsidR="00323050" w:rsidRPr="00B96220" w:rsidP="003C443E" w14:paraId="001CE2DF" w14:textId="0C5B2784">
    <w:pPr>
      <w:pStyle w:val="Header"/>
      <w:tabs>
        <w:tab w:val="clear" w:pos="4680"/>
        <w:tab w:val="center" w:pos="5400"/>
        <w:tab w:val="clear" w:pos="9360"/>
        <w:tab w:val="right" w:pos="10800"/>
      </w:tabs>
      <w:rPr>
        <w:rFonts w:ascii="Arial" w:hAnsi="Arial" w:cs="Arial"/>
        <w:b/>
        <w:caps/>
      </w:rPr>
    </w:pPr>
    <w:r>
      <w:rPr>
        <w:rFonts w:ascii="Arial" w:hAnsi="Arial" w:cs="Arial"/>
        <w:b/>
        <w:caps/>
      </w:rPr>
      <w:tab/>
    </w:r>
    <w:r w:rsidRPr="00B96220" w:rsidR="006D0732">
      <w:rPr>
        <w:rFonts w:ascii="Arial" w:hAnsi="Arial" w:cs="Arial"/>
        <w:b/>
        <w:caps/>
      </w:rPr>
      <w:t xml:space="preserve">in the </w:t>
    </w:r>
    <w:r w:rsidRPr="00B96220">
      <w:rPr>
        <w:rFonts w:ascii="Arial" w:hAnsi="Arial" w:cs="Arial"/>
        <w:b/>
        <w:caps/>
      </w:rPr>
      <w:t>electronic federal duck stamp program</w:t>
    </w:r>
  </w:p>
  <w:p w:rsidR="00323050" w:rsidP="003C443E" w14:paraId="222A5725" w14:textId="00D044F7">
    <w:pPr>
      <w:pStyle w:val="Header"/>
      <w:tabs>
        <w:tab w:val="clear" w:pos="4680"/>
        <w:tab w:val="center" w:pos="5400"/>
        <w:tab w:val="clear" w:pos="9360"/>
        <w:tab w:val="right" w:pos="10800"/>
      </w:tabs>
      <w:rPr>
        <w:rFonts w:ascii="Arial" w:hAnsi="Arial" w:cs="Arial"/>
        <w:b/>
        <w:caps/>
      </w:rPr>
    </w:pPr>
    <w:r w:rsidRPr="00B96220">
      <w:rPr>
        <w:rFonts w:ascii="Arial" w:hAnsi="Arial" w:cs="Arial"/>
        <w:b/>
        <w:caps/>
      </w:rPr>
      <w:tab/>
      <w:t xml:space="preserve">To begin </w:t>
    </w:r>
    <w:r w:rsidRPr="003B4044" w:rsidR="00532409">
      <w:rPr>
        <w:rFonts w:ascii="Arial" w:hAnsi="Arial" w:cs="Arial"/>
        <w:b/>
        <w:caps/>
      </w:rPr>
      <w:t>July 1</w:t>
    </w:r>
    <w:r w:rsidRPr="003B4044">
      <w:rPr>
        <w:rFonts w:ascii="Arial" w:hAnsi="Arial" w:cs="Arial"/>
        <w:b/>
        <w:caps/>
      </w:rPr>
      <w:t>, 20##</w:t>
    </w:r>
  </w:p>
  <w:p w:rsidR="00323050" w:rsidP="003C443E" w14:paraId="347FA0ED" w14:textId="1F4D67E9">
    <w:pPr>
      <w:pStyle w:val="Header"/>
      <w:tabs>
        <w:tab w:val="clear" w:pos="4680"/>
        <w:tab w:val="center" w:pos="5400"/>
        <w:tab w:val="clear" w:pos="9360"/>
        <w:tab w:val="right" w:pos="10800"/>
      </w:tabs>
      <w:rPr>
        <w:rFonts w:ascii="Arial" w:hAnsi="Arial" w:cs="Arial"/>
        <w:b/>
        <w:caps/>
      </w:rPr>
    </w:pPr>
  </w:p>
  <w:p w:rsidR="00323050" w:rsidRPr="00085B9B" w:rsidP="00085B9B" w14:paraId="434323D9" w14:textId="5D5F6676">
    <w:pPr>
      <w:pStyle w:val="Header"/>
      <w:tabs>
        <w:tab w:val="clear" w:pos="4680"/>
        <w:tab w:val="center" w:pos="5400"/>
        <w:tab w:val="clear" w:pos="9360"/>
        <w:tab w:val="right" w:pos="10800"/>
      </w:tabs>
      <w:rPr>
        <w:rFonts w:ascii="Arial" w:hAnsi="Arial" w:cs="Arial"/>
        <w:b/>
        <w:caps/>
      </w:rPr>
    </w:pPr>
    <w:r>
      <w:rPr>
        <w:rFonts w:ascii="Arial" w:hAnsi="Arial" w:cs="Arial"/>
        <w:b/>
        <w:caps/>
      </w:rPr>
      <w:tab/>
    </w:r>
  </w:p>
  <w:p w:rsidR="00323050" w:rsidRPr="002D172B" w14:paraId="01C30A49" w14:textId="3F9C1A53">
    <w:pPr>
      <w:pStyle w:val="Header"/>
      <w:rPr>
        <w:color w:val="C00000"/>
        <w:sz w:val="18"/>
        <w:szCs w:val="18"/>
      </w:rPr>
    </w:pPr>
  </w:p>
  <w:p w:rsidR="00323050" w:rsidRPr="002D172B" w14:paraId="326E4CD1" w14:textId="62AAAB35">
    <w:pPr>
      <w:pStyle w:val="Header"/>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16933"/>
    <w:multiLevelType w:val="hybridMultilevel"/>
    <w:tmpl w:val="3A763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9313DF"/>
    <w:multiLevelType w:val="hybridMultilevel"/>
    <w:tmpl w:val="1124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0109699">
    <w:abstractNumId w:val="1"/>
  </w:num>
  <w:num w:numId="2" w16cid:durableId="185186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7F"/>
    <w:rsid w:val="00017A9C"/>
    <w:rsid w:val="00023422"/>
    <w:rsid w:val="00030631"/>
    <w:rsid w:val="00033E73"/>
    <w:rsid w:val="00036111"/>
    <w:rsid w:val="00042016"/>
    <w:rsid w:val="00051A46"/>
    <w:rsid w:val="000525C8"/>
    <w:rsid w:val="0005708C"/>
    <w:rsid w:val="00063D2C"/>
    <w:rsid w:val="00064B48"/>
    <w:rsid w:val="00065B4F"/>
    <w:rsid w:val="00085B9B"/>
    <w:rsid w:val="00087E1E"/>
    <w:rsid w:val="00092C37"/>
    <w:rsid w:val="00097457"/>
    <w:rsid w:val="000A0D05"/>
    <w:rsid w:val="000B0267"/>
    <w:rsid w:val="000B0DE7"/>
    <w:rsid w:val="000B1864"/>
    <w:rsid w:val="000B5743"/>
    <w:rsid w:val="000C2E1F"/>
    <w:rsid w:val="000C37E1"/>
    <w:rsid w:val="000D0CD3"/>
    <w:rsid w:val="000D296D"/>
    <w:rsid w:val="000D643C"/>
    <w:rsid w:val="000E4242"/>
    <w:rsid w:val="000E4977"/>
    <w:rsid w:val="000E4B52"/>
    <w:rsid w:val="000F357C"/>
    <w:rsid w:val="000F78C2"/>
    <w:rsid w:val="0010212A"/>
    <w:rsid w:val="001051FF"/>
    <w:rsid w:val="00110629"/>
    <w:rsid w:val="00110EB0"/>
    <w:rsid w:val="001118E2"/>
    <w:rsid w:val="001134B8"/>
    <w:rsid w:val="00122404"/>
    <w:rsid w:val="00123E88"/>
    <w:rsid w:val="00131626"/>
    <w:rsid w:val="00141234"/>
    <w:rsid w:val="00143AA8"/>
    <w:rsid w:val="001441FD"/>
    <w:rsid w:val="001466A5"/>
    <w:rsid w:val="0014745C"/>
    <w:rsid w:val="001518F7"/>
    <w:rsid w:val="00161FD1"/>
    <w:rsid w:val="00162E2C"/>
    <w:rsid w:val="00167CBA"/>
    <w:rsid w:val="00173B1A"/>
    <w:rsid w:val="00174191"/>
    <w:rsid w:val="00176244"/>
    <w:rsid w:val="001777E1"/>
    <w:rsid w:val="00182B71"/>
    <w:rsid w:val="00184DE8"/>
    <w:rsid w:val="00186F1C"/>
    <w:rsid w:val="00187137"/>
    <w:rsid w:val="00192FA6"/>
    <w:rsid w:val="001959D4"/>
    <w:rsid w:val="001A181A"/>
    <w:rsid w:val="001B0182"/>
    <w:rsid w:val="001B1D34"/>
    <w:rsid w:val="001B6692"/>
    <w:rsid w:val="001C51B0"/>
    <w:rsid w:val="001C716E"/>
    <w:rsid w:val="001D1589"/>
    <w:rsid w:val="001D270F"/>
    <w:rsid w:val="001D48A5"/>
    <w:rsid w:val="001D4E18"/>
    <w:rsid w:val="001E12F7"/>
    <w:rsid w:val="001E578D"/>
    <w:rsid w:val="001E7A08"/>
    <w:rsid w:val="001F020E"/>
    <w:rsid w:val="001F299B"/>
    <w:rsid w:val="001F6D99"/>
    <w:rsid w:val="0020452C"/>
    <w:rsid w:val="00204F07"/>
    <w:rsid w:val="00210DEC"/>
    <w:rsid w:val="00213484"/>
    <w:rsid w:val="00221540"/>
    <w:rsid w:val="00226324"/>
    <w:rsid w:val="00240275"/>
    <w:rsid w:val="00241779"/>
    <w:rsid w:val="00242E6F"/>
    <w:rsid w:val="0025510A"/>
    <w:rsid w:val="00262458"/>
    <w:rsid w:val="00271556"/>
    <w:rsid w:val="0027327E"/>
    <w:rsid w:val="002865BF"/>
    <w:rsid w:val="00292C49"/>
    <w:rsid w:val="002937EA"/>
    <w:rsid w:val="002A1164"/>
    <w:rsid w:val="002A3EBD"/>
    <w:rsid w:val="002A510F"/>
    <w:rsid w:val="002B1C7A"/>
    <w:rsid w:val="002B4A5D"/>
    <w:rsid w:val="002D00B1"/>
    <w:rsid w:val="002D172B"/>
    <w:rsid w:val="002D26F5"/>
    <w:rsid w:val="002D359B"/>
    <w:rsid w:val="002E5C47"/>
    <w:rsid w:val="002F0B5D"/>
    <w:rsid w:val="002F46E7"/>
    <w:rsid w:val="00307DE5"/>
    <w:rsid w:val="003140F2"/>
    <w:rsid w:val="00322ECA"/>
    <w:rsid w:val="00323050"/>
    <w:rsid w:val="00334568"/>
    <w:rsid w:val="00334FBD"/>
    <w:rsid w:val="00335F8C"/>
    <w:rsid w:val="00341382"/>
    <w:rsid w:val="003559AF"/>
    <w:rsid w:val="0036115D"/>
    <w:rsid w:val="00374679"/>
    <w:rsid w:val="003805DB"/>
    <w:rsid w:val="00381B16"/>
    <w:rsid w:val="00385E33"/>
    <w:rsid w:val="00387544"/>
    <w:rsid w:val="003878A1"/>
    <w:rsid w:val="0039497D"/>
    <w:rsid w:val="003949C6"/>
    <w:rsid w:val="0039534A"/>
    <w:rsid w:val="003A5579"/>
    <w:rsid w:val="003B3280"/>
    <w:rsid w:val="003B4044"/>
    <w:rsid w:val="003B43A1"/>
    <w:rsid w:val="003C443E"/>
    <w:rsid w:val="003C7709"/>
    <w:rsid w:val="003D5477"/>
    <w:rsid w:val="003E2FC3"/>
    <w:rsid w:val="003E5CD5"/>
    <w:rsid w:val="003E5CD9"/>
    <w:rsid w:val="003E6C28"/>
    <w:rsid w:val="003F1940"/>
    <w:rsid w:val="003F2B6D"/>
    <w:rsid w:val="00405EFD"/>
    <w:rsid w:val="00427AAC"/>
    <w:rsid w:val="004426F4"/>
    <w:rsid w:val="00443BE0"/>
    <w:rsid w:val="004535E8"/>
    <w:rsid w:val="004604FA"/>
    <w:rsid w:val="0046275E"/>
    <w:rsid w:val="00464204"/>
    <w:rsid w:val="004661CC"/>
    <w:rsid w:val="00470901"/>
    <w:rsid w:val="0047590D"/>
    <w:rsid w:val="00475B91"/>
    <w:rsid w:val="004822C9"/>
    <w:rsid w:val="00495B1D"/>
    <w:rsid w:val="00497533"/>
    <w:rsid w:val="004A2EC8"/>
    <w:rsid w:val="004B039C"/>
    <w:rsid w:val="004B06AF"/>
    <w:rsid w:val="004B3D66"/>
    <w:rsid w:val="004B459B"/>
    <w:rsid w:val="004C20A7"/>
    <w:rsid w:val="004C7B13"/>
    <w:rsid w:val="004D07CC"/>
    <w:rsid w:val="004D1554"/>
    <w:rsid w:val="004D5BBE"/>
    <w:rsid w:val="004E3250"/>
    <w:rsid w:val="004E3993"/>
    <w:rsid w:val="004F4BCB"/>
    <w:rsid w:val="004F697F"/>
    <w:rsid w:val="00506C58"/>
    <w:rsid w:val="00513C98"/>
    <w:rsid w:val="00520134"/>
    <w:rsid w:val="005240E7"/>
    <w:rsid w:val="00527F9E"/>
    <w:rsid w:val="00532409"/>
    <w:rsid w:val="005417FC"/>
    <w:rsid w:val="00547109"/>
    <w:rsid w:val="00550DFF"/>
    <w:rsid w:val="0057076B"/>
    <w:rsid w:val="00572E57"/>
    <w:rsid w:val="0057404D"/>
    <w:rsid w:val="00575869"/>
    <w:rsid w:val="00577DF8"/>
    <w:rsid w:val="00581947"/>
    <w:rsid w:val="005849DF"/>
    <w:rsid w:val="00586260"/>
    <w:rsid w:val="00590318"/>
    <w:rsid w:val="00591FF4"/>
    <w:rsid w:val="00595451"/>
    <w:rsid w:val="005A3978"/>
    <w:rsid w:val="005A44FB"/>
    <w:rsid w:val="005A478C"/>
    <w:rsid w:val="005B331D"/>
    <w:rsid w:val="005C1A74"/>
    <w:rsid w:val="005C4986"/>
    <w:rsid w:val="005D59F4"/>
    <w:rsid w:val="005E4E0F"/>
    <w:rsid w:val="005E74E7"/>
    <w:rsid w:val="005F4B96"/>
    <w:rsid w:val="0061285D"/>
    <w:rsid w:val="006178EC"/>
    <w:rsid w:val="00620F5E"/>
    <w:rsid w:val="0062698A"/>
    <w:rsid w:val="00635908"/>
    <w:rsid w:val="006614D2"/>
    <w:rsid w:val="006622D3"/>
    <w:rsid w:val="00663B50"/>
    <w:rsid w:val="00666630"/>
    <w:rsid w:val="0067425E"/>
    <w:rsid w:val="00674CDD"/>
    <w:rsid w:val="00682B29"/>
    <w:rsid w:val="006862A8"/>
    <w:rsid w:val="00686ADF"/>
    <w:rsid w:val="00687DD2"/>
    <w:rsid w:val="006A01FB"/>
    <w:rsid w:val="006A20A2"/>
    <w:rsid w:val="006A3CA0"/>
    <w:rsid w:val="006A58AE"/>
    <w:rsid w:val="006B387D"/>
    <w:rsid w:val="006C4723"/>
    <w:rsid w:val="006C7C45"/>
    <w:rsid w:val="006D0732"/>
    <w:rsid w:val="006D460A"/>
    <w:rsid w:val="006D5846"/>
    <w:rsid w:val="006E040A"/>
    <w:rsid w:val="006E3334"/>
    <w:rsid w:val="006E395D"/>
    <w:rsid w:val="006E6B34"/>
    <w:rsid w:val="006F48B0"/>
    <w:rsid w:val="006F6C98"/>
    <w:rsid w:val="006F7FDC"/>
    <w:rsid w:val="00700B87"/>
    <w:rsid w:val="0070423F"/>
    <w:rsid w:val="00710F91"/>
    <w:rsid w:val="00722E6A"/>
    <w:rsid w:val="00733D63"/>
    <w:rsid w:val="007518CB"/>
    <w:rsid w:val="00756E09"/>
    <w:rsid w:val="007604B5"/>
    <w:rsid w:val="0077730E"/>
    <w:rsid w:val="007817A8"/>
    <w:rsid w:val="00793A71"/>
    <w:rsid w:val="007A063D"/>
    <w:rsid w:val="007A1E7C"/>
    <w:rsid w:val="007A270E"/>
    <w:rsid w:val="007A4DFC"/>
    <w:rsid w:val="007B0EF8"/>
    <w:rsid w:val="007B5A02"/>
    <w:rsid w:val="007B77A4"/>
    <w:rsid w:val="007B7C4B"/>
    <w:rsid w:val="007C74E4"/>
    <w:rsid w:val="007D2556"/>
    <w:rsid w:val="007D72AE"/>
    <w:rsid w:val="007D763A"/>
    <w:rsid w:val="007E5483"/>
    <w:rsid w:val="007F028E"/>
    <w:rsid w:val="007F244D"/>
    <w:rsid w:val="008039BF"/>
    <w:rsid w:val="00804299"/>
    <w:rsid w:val="008056FA"/>
    <w:rsid w:val="00820B15"/>
    <w:rsid w:val="00821032"/>
    <w:rsid w:val="00827645"/>
    <w:rsid w:val="008465B0"/>
    <w:rsid w:val="00852891"/>
    <w:rsid w:val="0085317A"/>
    <w:rsid w:val="0086206C"/>
    <w:rsid w:val="00884203"/>
    <w:rsid w:val="00891700"/>
    <w:rsid w:val="00896897"/>
    <w:rsid w:val="008A5583"/>
    <w:rsid w:val="008B0EBF"/>
    <w:rsid w:val="008C237E"/>
    <w:rsid w:val="008D606C"/>
    <w:rsid w:val="008D60D7"/>
    <w:rsid w:val="008D6A7A"/>
    <w:rsid w:val="008F2A53"/>
    <w:rsid w:val="008F680E"/>
    <w:rsid w:val="008F7306"/>
    <w:rsid w:val="0090756B"/>
    <w:rsid w:val="0091419E"/>
    <w:rsid w:val="0092283D"/>
    <w:rsid w:val="0093611D"/>
    <w:rsid w:val="009446B8"/>
    <w:rsid w:val="00947138"/>
    <w:rsid w:val="00954C55"/>
    <w:rsid w:val="00957424"/>
    <w:rsid w:val="0095792E"/>
    <w:rsid w:val="0096231F"/>
    <w:rsid w:val="00962E67"/>
    <w:rsid w:val="009713AC"/>
    <w:rsid w:val="00976399"/>
    <w:rsid w:val="00976DCA"/>
    <w:rsid w:val="00981960"/>
    <w:rsid w:val="00981A3B"/>
    <w:rsid w:val="009842B8"/>
    <w:rsid w:val="009938ED"/>
    <w:rsid w:val="00996376"/>
    <w:rsid w:val="0099737F"/>
    <w:rsid w:val="009A23B6"/>
    <w:rsid w:val="009A2D21"/>
    <w:rsid w:val="009B0560"/>
    <w:rsid w:val="009B081A"/>
    <w:rsid w:val="009B0839"/>
    <w:rsid w:val="009C0569"/>
    <w:rsid w:val="009C0F18"/>
    <w:rsid w:val="009D60A3"/>
    <w:rsid w:val="009D7D1E"/>
    <w:rsid w:val="009E21A2"/>
    <w:rsid w:val="009E2F15"/>
    <w:rsid w:val="009E499A"/>
    <w:rsid w:val="00A005D9"/>
    <w:rsid w:val="00A03F60"/>
    <w:rsid w:val="00A07694"/>
    <w:rsid w:val="00A1601A"/>
    <w:rsid w:val="00A226C3"/>
    <w:rsid w:val="00A24609"/>
    <w:rsid w:val="00A253A0"/>
    <w:rsid w:val="00A33C19"/>
    <w:rsid w:val="00A37F97"/>
    <w:rsid w:val="00A46B8F"/>
    <w:rsid w:val="00A47806"/>
    <w:rsid w:val="00A51102"/>
    <w:rsid w:val="00A65618"/>
    <w:rsid w:val="00A66812"/>
    <w:rsid w:val="00A72A4C"/>
    <w:rsid w:val="00A7502D"/>
    <w:rsid w:val="00A8042F"/>
    <w:rsid w:val="00A80DC4"/>
    <w:rsid w:val="00A825A5"/>
    <w:rsid w:val="00A82E4D"/>
    <w:rsid w:val="00A8623A"/>
    <w:rsid w:val="00A9162C"/>
    <w:rsid w:val="00A9443F"/>
    <w:rsid w:val="00AA01BE"/>
    <w:rsid w:val="00AA4EB1"/>
    <w:rsid w:val="00AD6715"/>
    <w:rsid w:val="00AE3ED4"/>
    <w:rsid w:val="00AF0038"/>
    <w:rsid w:val="00AF668A"/>
    <w:rsid w:val="00AF7035"/>
    <w:rsid w:val="00AF76E9"/>
    <w:rsid w:val="00B0665B"/>
    <w:rsid w:val="00B06BE7"/>
    <w:rsid w:val="00B143AB"/>
    <w:rsid w:val="00B22001"/>
    <w:rsid w:val="00B22ECB"/>
    <w:rsid w:val="00B37C61"/>
    <w:rsid w:val="00B42858"/>
    <w:rsid w:val="00B50714"/>
    <w:rsid w:val="00B51CFA"/>
    <w:rsid w:val="00B51E9C"/>
    <w:rsid w:val="00B55835"/>
    <w:rsid w:val="00B6514E"/>
    <w:rsid w:val="00B66005"/>
    <w:rsid w:val="00B67CEA"/>
    <w:rsid w:val="00B71274"/>
    <w:rsid w:val="00B86511"/>
    <w:rsid w:val="00B923B8"/>
    <w:rsid w:val="00B94DA1"/>
    <w:rsid w:val="00B96220"/>
    <w:rsid w:val="00BA1031"/>
    <w:rsid w:val="00BA2B2D"/>
    <w:rsid w:val="00BB0089"/>
    <w:rsid w:val="00BB4FEE"/>
    <w:rsid w:val="00BB73BC"/>
    <w:rsid w:val="00BD0F94"/>
    <w:rsid w:val="00BE0812"/>
    <w:rsid w:val="00BE09DD"/>
    <w:rsid w:val="00BE11ED"/>
    <w:rsid w:val="00BE1FE2"/>
    <w:rsid w:val="00BE207E"/>
    <w:rsid w:val="00BE2B52"/>
    <w:rsid w:val="00BE494E"/>
    <w:rsid w:val="00BF519F"/>
    <w:rsid w:val="00BF5AE4"/>
    <w:rsid w:val="00BF5F6A"/>
    <w:rsid w:val="00C02A3F"/>
    <w:rsid w:val="00C03378"/>
    <w:rsid w:val="00C04199"/>
    <w:rsid w:val="00C0451E"/>
    <w:rsid w:val="00C12841"/>
    <w:rsid w:val="00C15196"/>
    <w:rsid w:val="00C21521"/>
    <w:rsid w:val="00C27173"/>
    <w:rsid w:val="00C30E91"/>
    <w:rsid w:val="00C4639B"/>
    <w:rsid w:val="00C4732D"/>
    <w:rsid w:val="00C476CE"/>
    <w:rsid w:val="00C51A77"/>
    <w:rsid w:val="00C66998"/>
    <w:rsid w:val="00C717D6"/>
    <w:rsid w:val="00C77DE0"/>
    <w:rsid w:val="00C84017"/>
    <w:rsid w:val="00C866EE"/>
    <w:rsid w:val="00C92D1D"/>
    <w:rsid w:val="00CA228E"/>
    <w:rsid w:val="00CA2759"/>
    <w:rsid w:val="00CA3C8D"/>
    <w:rsid w:val="00CA6D1D"/>
    <w:rsid w:val="00CB2C1E"/>
    <w:rsid w:val="00CB3E94"/>
    <w:rsid w:val="00CB581D"/>
    <w:rsid w:val="00CB59F3"/>
    <w:rsid w:val="00CB6DFB"/>
    <w:rsid w:val="00CC5094"/>
    <w:rsid w:val="00CC54A2"/>
    <w:rsid w:val="00CC7616"/>
    <w:rsid w:val="00CC7968"/>
    <w:rsid w:val="00CD04DB"/>
    <w:rsid w:val="00CD3F93"/>
    <w:rsid w:val="00CD58DC"/>
    <w:rsid w:val="00CE0A06"/>
    <w:rsid w:val="00CE2BEE"/>
    <w:rsid w:val="00CE6958"/>
    <w:rsid w:val="00CF19E9"/>
    <w:rsid w:val="00CF545B"/>
    <w:rsid w:val="00CF6355"/>
    <w:rsid w:val="00D002DD"/>
    <w:rsid w:val="00D02428"/>
    <w:rsid w:val="00D03D89"/>
    <w:rsid w:val="00D142D6"/>
    <w:rsid w:val="00D15BA8"/>
    <w:rsid w:val="00D214FF"/>
    <w:rsid w:val="00D23E9E"/>
    <w:rsid w:val="00D42266"/>
    <w:rsid w:val="00D55299"/>
    <w:rsid w:val="00D67BEF"/>
    <w:rsid w:val="00D70F90"/>
    <w:rsid w:val="00D71DE9"/>
    <w:rsid w:val="00D72C45"/>
    <w:rsid w:val="00D91D92"/>
    <w:rsid w:val="00D92C7C"/>
    <w:rsid w:val="00D93823"/>
    <w:rsid w:val="00D96FA0"/>
    <w:rsid w:val="00DA6A38"/>
    <w:rsid w:val="00DC41EF"/>
    <w:rsid w:val="00DC71F5"/>
    <w:rsid w:val="00DD7BC7"/>
    <w:rsid w:val="00DD7BC9"/>
    <w:rsid w:val="00DE3FCB"/>
    <w:rsid w:val="00DE402E"/>
    <w:rsid w:val="00DF1EDA"/>
    <w:rsid w:val="00DF2090"/>
    <w:rsid w:val="00DF4352"/>
    <w:rsid w:val="00E01696"/>
    <w:rsid w:val="00E13194"/>
    <w:rsid w:val="00E14EB1"/>
    <w:rsid w:val="00E27EA6"/>
    <w:rsid w:val="00E3551C"/>
    <w:rsid w:val="00E46455"/>
    <w:rsid w:val="00E52CE7"/>
    <w:rsid w:val="00E57D43"/>
    <w:rsid w:val="00E6683C"/>
    <w:rsid w:val="00E749B2"/>
    <w:rsid w:val="00E765C6"/>
    <w:rsid w:val="00E936C0"/>
    <w:rsid w:val="00EA3E53"/>
    <w:rsid w:val="00EB1E33"/>
    <w:rsid w:val="00EB4798"/>
    <w:rsid w:val="00EB574B"/>
    <w:rsid w:val="00EB69A3"/>
    <w:rsid w:val="00EC1533"/>
    <w:rsid w:val="00EC4229"/>
    <w:rsid w:val="00EC4486"/>
    <w:rsid w:val="00EC4A15"/>
    <w:rsid w:val="00ED201F"/>
    <w:rsid w:val="00ED782C"/>
    <w:rsid w:val="00EE3406"/>
    <w:rsid w:val="00EE37A1"/>
    <w:rsid w:val="00EE6514"/>
    <w:rsid w:val="00EE68D6"/>
    <w:rsid w:val="00EF0467"/>
    <w:rsid w:val="00EF0D8E"/>
    <w:rsid w:val="00F00AC6"/>
    <w:rsid w:val="00F04C02"/>
    <w:rsid w:val="00F04C31"/>
    <w:rsid w:val="00F1472C"/>
    <w:rsid w:val="00F177F3"/>
    <w:rsid w:val="00F20E97"/>
    <w:rsid w:val="00F21CAC"/>
    <w:rsid w:val="00F23970"/>
    <w:rsid w:val="00F267ED"/>
    <w:rsid w:val="00F275E0"/>
    <w:rsid w:val="00F308B5"/>
    <w:rsid w:val="00F31248"/>
    <w:rsid w:val="00F37219"/>
    <w:rsid w:val="00F41716"/>
    <w:rsid w:val="00F47370"/>
    <w:rsid w:val="00F7504A"/>
    <w:rsid w:val="00F84226"/>
    <w:rsid w:val="00F90E1F"/>
    <w:rsid w:val="00F93A40"/>
    <w:rsid w:val="00F95CAD"/>
    <w:rsid w:val="00FA14BE"/>
    <w:rsid w:val="00FA3820"/>
    <w:rsid w:val="00FA44B9"/>
    <w:rsid w:val="00FB1874"/>
    <w:rsid w:val="00FD562B"/>
    <w:rsid w:val="00FD69F7"/>
    <w:rsid w:val="00FE0159"/>
    <w:rsid w:val="00FE7722"/>
    <w:rsid w:val="00FF4B38"/>
    <w:rsid w:val="00FF5E71"/>
    <w:rsid w:val="00FF6738"/>
    <w:rsid w:val="0343EC82"/>
    <w:rsid w:val="05F00137"/>
    <w:rsid w:val="060CA2FF"/>
    <w:rsid w:val="061CD77B"/>
    <w:rsid w:val="0660447F"/>
    <w:rsid w:val="08CEF2DC"/>
    <w:rsid w:val="09792C3C"/>
    <w:rsid w:val="0A040D8F"/>
    <w:rsid w:val="0ADCADEC"/>
    <w:rsid w:val="0C37C590"/>
    <w:rsid w:val="0D87BCEA"/>
    <w:rsid w:val="0DCDBB8B"/>
    <w:rsid w:val="0F722D4F"/>
    <w:rsid w:val="0FFFBC73"/>
    <w:rsid w:val="10EB91E0"/>
    <w:rsid w:val="11055C4D"/>
    <w:rsid w:val="119CB128"/>
    <w:rsid w:val="12E94ACB"/>
    <w:rsid w:val="14FAA0AB"/>
    <w:rsid w:val="1500F011"/>
    <w:rsid w:val="155A91B3"/>
    <w:rsid w:val="15B51D3F"/>
    <w:rsid w:val="15D8CD70"/>
    <w:rsid w:val="16CB2CCB"/>
    <w:rsid w:val="17044BEE"/>
    <w:rsid w:val="1750EDA0"/>
    <w:rsid w:val="18B771C9"/>
    <w:rsid w:val="18D91AB2"/>
    <w:rsid w:val="197223EB"/>
    <w:rsid w:val="1A931636"/>
    <w:rsid w:val="1AA3EC66"/>
    <w:rsid w:val="1AAECE49"/>
    <w:rsid w:val="1ADB3453"/>
    <w:rsid w:val="1C39604E"/>
    <w:rsid w:val="1F6F983C"/>
    <w:rsid w:val="1FCB6440"/>
    <w:rsid w:val="206BE9CA"/>
    <w:rsid w:val="2223723E"/>
    <w:rsid w:val="22715CE3"/>
    <w:rsid w:val="2307C71C"/>
    <w:rsid w:val="238E01C1"/>
    <w:rsid w:val="28A661A9"/>
    <w:rsid w:val="2A494AAF"/>
    <w:rsid w:val="2F7A10D5"/>
    <w:rsid w:val="303BC2D8"/>
    <w:rsid w:val="361E271A"/>
    <w:rsid w:val="364BD160"/>
    <w:rsid w:val="3662D946"/>
    <w:rsid w:val="38AA75BB"/>
    <w:rsid w:val="392E4D9D"/>
    <w:rsid w:val="39767069"/>
    <w:rsid w:val="39B27FBF"/>
    <w:rsid w:val="3DDB3BE1"/>
    <w:rsid w:val="406ACF35"/>
    <w:rsid w:val="44BFC14A"/>
    <w:rsid w:val="4B83EDC1"/>
    <w:rsid w:val="4E74F495"/>
    <w:rsid w:val="50578AF4"/>
    <w:rsid w:val="5313ED8D"/>
    <w:rsid w:val="53B40E5C"/>
    <w:rsid w:val="54688EB5"/>
    <w:rsid w:val="54F7E400"/>
    <w:rsid w:val="57883AC9"/>
    <w:rsid w:val="59478C8B"/>
    <w:rsid w:val="5AF038E5"/>
    <w:rsid w:val="5B26200C"/>
    <w:rsid w:val="5DAF4CA9"/>
    <w:rsid w:val="5EEA0B91"/>
    <w:rsid w:val="605E6E16"/>
    <w:rsid w:val="61A8C602"/>
    <w:rsid w:val="6232E6F2"/>
    <w:rsid w:val="6524F985"/>
    <w:rsid w:val="65CAE4C4"/>
    <w:rsid w:val="675C5EB7"/>
    <w:rsid w:val="67E79975"/>
    <w:rsid w:val="6850579E"/>
    <w:rsid w:val="689872B2"/>
    <w:rsid w:val="69EC27FF"/>
    <w:rsid w:val="6A2CBE38"/>
    <w:rsid w:val="6A48F022"/>
    <w:rsid w:val="6A727E75"/>
    <w:rsid w:val="6CD878DE"/>
    <w:rsid w:val="6DC2F51B"/>
    <w:rsid w:val="6DFE89BD"/>
    <w:rsid w:val="6E795911"/>
    <w:rsid w:val="72C72568"/>
    <w:rsid w:val="72C7BA63"/>
    <w:rsid w:val="73FE4020"/>
    <w:rsid w:val="74E277FC"/>
    <w:rsid w:val="75D1EFE6"/>
    <w:rsid w:val="774068B6"/>
    <w:rsid w:val="777F420A"/>
    <w:rsid w:val="778DCA68"/>
    <w:rsid w:val="7798AD99"/>
    <w:rsid w:val="79475FF3"/>
    <w:rsid w:val="7B74F262"/>
    <w:rsid w:val="7BB24C59"/>
    <w:rsid w:val="7DAFAA3A"/>
    <w:rsid w:val="7E0F8123"/>
    <w:rsid w:val="7EED201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468103E"/>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autoRedefine/>
    <w:uiPriority w:val="9"/>
    <w:qFormat/>
    <w:rsid w:val="0092283D"/>
    <w:pPr>
      <w:keepNext/>
      <w:keepLines/>
      <w:spacing w:before="240"/>
      <w:outlineLvl w:val="0"/>
    </w:pPr>
    <w:rPr>
      <w:rFonts w:ascii="Arial" w:hAnsi="Arial" w:eastAsiaTheme="majorEastAsia" w:cstheme="majorBidi"/>
      <w:b/>
      <w:bCs/>
      <w:color w:val="365F91" w:themeColor="accent1" w:themeShade="BF"/>
      <w:sz w:val="22"/>
      <w:szCs w:val="32"/>
    </w:rPr>
  </w:style>
  <w:style w:type="paragraph" w:styleId="Heading2">
    <w:name w:val="heading 2"/>
    <w:basedOn w:val="Normal"/>
    <w:next w:val="Normal"/>
    <w:link w:val="Heading2Char"/>
    <w:uiPriority w:val="9"/>
    <w:unhideWhenUsed/>
    <w:qFormat/>
    <w:rsid w:val="001777E1"/>
    <w:pPr>
      <w:widowControl/>
      <w:outlineLvl w:val="1"/>
    </w:pPr>
    <w:rPr>
      <w:rFonts w:ascii="Arial" w:hAnsi="Arial" w:cs="Arial"/>
      <w:b/>
      <w:sz w:val="22"/>
    </w:rPr>
  </w:style>
  <w:style w:type="paragraph" w:styleId="Heading3">
    <w:name w:val="heading 3"/>
    <w:basedOn w:val="Normal"/>
    <w:next w:val="Normal"/>
    <w:link w:val="Heading3Char"/>
    <w:uiPriority w:val="9"/>
    <w:unhideWhenUsed/>
    <w:qFormat/>
    <w:rsid w:val="00BE207E"/>
    <w:pPr>
      <w:keepNext/>
      <w:keepLines/>
      <w:spacing w:before="40"/>
      <w:outlineLvl w:val="2"/>
    </w:pPr>
    <w:rPr>
      <w:rFonts w:ascii="Arial" w:hAnsi="Arial" w:eastAsiaTheme="majorEastAsia" w:cstheme="majorBidi"/>
      <w:b/>
      <w:color w:val="365F91" w:themeColor="accent1" w:themeShade="B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unhideWhenUsed/>
    <w:rsid w:val="00996376"/>
  </w:style>
  <w:style w:type="character" w:customStyle="1" w:styleId="CommentTextChar">
    <w:name w:val="Comment Text Char"/>
    <w:basedOn w:val="DefaultParagraphFont"/>
    <w:link w:val="CommentText"/>
    <w:uiPriority w:val="99"/>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UnresolvedMention1">
    <w:name w:val="Unresolved Mention1"/>
    <w:basedOn w:val="DefaultParagraphFont"/>
    <w:uiPriority w:val="99"/>
    <w:semiHidden/>
    <w:unhideWhenUsed/>
    <w:rsid w:val="004F4BCB"/>
    <w:rPr>
      <w:color w:val="605E5C"/>
      <w:shd w:val="clear" w:color="auto" w:fill="E1DFDD"/>
    </w:rPr>
  </w:style>
  <w:style w:type="character" w:customStyle="1" w:styleId="Heading1Char">
    <w:name w:val="Heading 1 Char"/>
    <w:basedOn w:val="DefaultParagraphFont"/>
    <w:link w:val="Heading1"/>
    <w:uiPriority w:val="9"/>
    <w:rsid w:val="0092283D"/>
    <w:rPr>
      <w:rFonts w:ascii="Arial" w:hAnsi="Arial" w:eastAsiaTheme="majorEastAsia" w:cstheme="majorBidi"/>
      <w:b/>
      <w:bCs/>
      <w:color w:val="365F91" w:themeColor="accent1" w:themeShade="BF"/>
      <w:sz w:val="22"/>
      <w:szCs w:val="32"/>
    </w:rPr>
  </w:style>
  <w:style w:type="character" w:customStyle="1" w:styleId="Heading2Char">
    <w:name w:val="Heading 2 Char"/>
    <w:basedOn w:val="DefaultParagraphFont"/>
    <w:link w:val="Heading2"/>
    <w:uiPriority w:val="9"/>
    <w:rsid w:val="001777E1"/>
    <w:rPr>
      <w:rFonts w:ascii="Arial" w:hAnsi="Arial" w:cs="Arial"/>
      <w:b/>
      <w:sz w:val="22"/>
    </w:rPr>
  </w:style>
  <w:style w:type="paragraph" w:styleId="TOCHeading">
    <w:name w:val="TOC Heading"/>
    <w:basedOn w:val="Heading1"/>
    <w:next w:val="Normal"/>
    <w:uiPriority w:val="39"/>
    <w:unhideWhenUsed/>
    <w:qFormat/>
    <w:rsid w:val="00D70F90"/>
    <w:pPr>
      <w:widowControl/>
      <w:spacing w:line="259" w:lineRule="auto"/>
      <w:outlineLvl w:val="9"/>
    </w:pPr>
    <w:rPr>
      <w:rFonts w:asciiTheme="majorHAnsi" w:hAnsiTheme="majorHAnsi"/>
      <w:b w:val="0"/>
      <w:bCs w:val="0"/>
      <w:sz w:val="32"/>
    </w:rPr>
  </w:style>
  <w:style w:type="character" w:customStyle="1" w:styleId="Heading3Char">
    <w:name w:val="Heading 3 Char"/>
    <w:basedOn w:val="DefaultParagraphFont"/>
    <w:link w:val="Heading3"/>
    <w:uiPriority w:val="9"/>
    <w:rsid w:val="00BE207E"/>
    <w:rPr>
      <w:rFonts w:ascii="Arial" w:hAnsi="Arial" w:eastAsiaTheme="majorEastAsia" w:cstheme="majorBidi"/>
      <w:b/>
      <w:color w:val="365F91" w:themeColor="accent1" w:themeShade="BF"/>
      <w:sz w:val="22"/>
      <w:szCs w:val="24"/>
    </w:rPr>
  </w:style>
  <w:style w:type="character" w:styleId="PlaceholderText">
    <w:name w:val="Placeholder Text"/>
    <w:basedOn w:val="DefaultParagraphFont"/>
    <w:uiPriority w:val="99"/>
    <w:semiHidden/>
    <w:rsid w:val="00C0451E"/>
    <w:rPr>
      <w:color w:val="808080"/>
    </w:rPr>
  </w:style>
  <w:style w:type="paragraph" w:styleId="Revision">
    <w:name w:val="Revision"/>
    <w:hidden/>
    <w:uiPriority w:val="99"/>
    <w:semiHidden/>
    <w:rsid w:val="0092283D"/>
    <w:rPr>
      <w:rFonts w:ascii="CG Times" w:hAnsi="CG Times"/>
    </w:rPr>
  </w:style>
  <w:style w:type="character" w:styleId="UnresolvedMention">
    <w:name w:val="Unresolved Mention"/>
    <w:basedOn w:val="DefaultParagraphFont"/>
    <w:uiPriority w:val="99"/>
    <w:semiHidden/>
    <w:unhideWhenUsed/>
    <w:rsid w:val="005240E7"/>
    <w:rPr>
      <w:color w:val="605E5C"/>
      <w:shd w:val="clear" w:color="auto" w:fill="E1DFDD"/>
    </w:rPr>
  </w:style>
  <w:style w:type="character" w:styleId="FollowedHyperlink">
    <w:name w:val="FollowedHyperlink"/>
    <w:basedOn w:val="DefaultParagraphFont"/>
    <w:uiPriority w:val="99"/>
    <w:semiHidden/>
    <w:unhideWhenUsed/>
    <w:rsid w:val="005240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ws.gov/migratorybirds/pdf/get-involved/ApplicationPackageElectronicFederalDuck%20Stamp.pdf" TargetMode="External" /><Relationship Id="rId11" Type="http://schemas.openxmlformats.org/officeDocument/2006/relationships/hyperlink" Target="https://www.govinfo.gov/content/pkg/USCODE-2011-title16/html/USCODE-2011-title16-chap7-subchapIV.htm" TargetMode="External" /><Relationship Id="rId12" Type="http://schemas.openxmlformats.org/officeDocument/2006/relationships/hyperlink" Target="https://www.govtrack.us/congress/bills/113/hr1206/text" TargetMode="External" /><Relationship Id="rId13" Type="http://schemas.openxmlformats.org/officeDocument/2006/relationships/hyperlink" Target="mailto:Info_Coll@fws.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397F3E1752741B686B04C1BCE803E" ma:contentTypeVersion="10" ma:contentTypeDescription="Create a new document." ma:contentTypeScope="" ma:versionID="40769f0ca024e082ec93944d66c51d2d">
  <xsd:schema xmlns:xsd="http://www.w3.org/2001/XMLSchema" xmlns:xs="http://www.w3.org/2001/XMLSchema" xmlns:p="http://schemas.microsoft.com/office/2006/metadata/properties" xmlns:ns3="cafe00b1-7c3a-456d-ab3d-e4eb023f1187" xmlns:ns4="1f372b81-9c2f-482e-93d7-948b8c793931" targetNamespace="http://schemas.microsoft.com/office/2006/metadata/properties" ma:root="true" ma:fieldsID="fe1c764e1945407f8ef016061ae201ae" ns3:_="" ns4:_="">
    <xsd:import namespace="cafe00b1-7c3a-456d-ab3d-e4eb023f1187"/>
    <xsd:import namespace="1f372b81-9c2f-482e-93d7-948b8c7939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e00b1-7c3a-456d-ab3d-e4eb023f1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372b81-9c2f-482e-93d7-948b8c793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F390-59D5-4F10-A680-19DE108F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e00b1-7c3a-456d-ab3d-e4eb023f1187"/>
    <ds:schemaRef ds:uri="1f372b81-9c2f-482e-93d7-948b8c79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1B9F1-F824-4581-8163-9C406B0CB760}">
  <ds:schemaRefs>
    <ds:schemaRef ds:uri="http://schemas.microsoft.com/sharepoint/v3/contenttype/forms"/>
  </ds:schemaRefs>
</ds:datastoreItem>
</file>

<file path=customXml/itemProps3.xml><?xml version="1.0" encoding="utf-8"?>
<ds:datastoreItem xmlns:ds="http://schemas.openxmlformats.org/officeDocument/2006/customXml" ds:itemID="{391BAFD1-A1E1-4757-99F6-370FB539B2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2E05E2-084F-4C21-AF5D-16AA7DBD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7443</Words>
  <Characters>42430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 L</cp:lastModifiedBy>
  <cp:revision>14</cp:revision>
  <cp:lastPrinted>2019-10-16T17:22:00Z</cp:lastPrinted>
  <dcterms:created xsi:type="dcterms:W3CDTF">2025-03-21T00:37:00Z</dcterms:created>
  <dcterms:modified xsi:type="dcterms:W3CDTF">2025-03-21T13:11:00Z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0x010100EBD397F3E1752741B686B04C1BCE803E</vt:lpwstr>
  </property>
</Properties>
</file>