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10486" w:type="dxa"/>
        <w:tblInd w:w="-545" w:type="dxa"/>
        <w:tblLook w:val="04A0"/>
      </w:tblPr>
      <w:tblGrid>
        <w:gridCol w:w="5400"/>
        <w:gridCol w:w="5086"/>
      </w:tblGrid>
      <w:tr w14:paraId="26F6FFE1" w14:textId="77777777" w:rsidTr="00C9165B">
        <w:tblPrEx>
          <w:tblW w:w="10486" w:type="dxa"/>
          <w:tblInd w:w="-545" w:type="dxa"/>
          <w:tblLook w:val="04A0"/>
        </w:tblPrEx>
        <w:tc>
          <w:tcPr>
            <w:tcW w:w="5400" w:type="dxa"/>
            <w:shd w:val="clear" w:color="auto" w:fill="F2F2F2" w:themeFill="background1" w:themeFillShade="F2"/>
          </w:tcPr>
          <w:p w:rsidR="004717F1" w:rsidRPr="00194B25" w:rsidP="006D7163" w14:paraId="05252401" w14:textId="77777777">
            <w:pPr>
              <w:rPr>
                <w:rFonts w:asciiTheme="majorHAnsi" w:hAnsiTheme="majorHAnsi" w:cstheme="majorHAnsi"/>
                <w:b/>
                <w:sz w:val="18"/>
                <w:szCs w:val="18"/>
              </w:rPr>
            </w:pPr>
            <w:r w:rsidRPr="00194B25">
              <w:rPr>
                <w:rFonts w:asciiTheme="majorHAnsi" w:hAnsiTheme="majorHAnsi" w:cstheme="majorHAnsi"/>
                <w:b/>
                <w:sz w:val="18"/>
                <w:szCs w:val="18"/>
              </w:rPr>
              <w:t xml:space="preserve">Training Title                                                   </w:t>
            </w:r>
          </w:p>
          <w:p w:rsidR="004717F1" w:rsidRPr="00194B25" w:rsidP="006D7163" w14:paraId="7CE2DCC1" w14:textId="77777777">
            <w:pPr>
              <w:rPr>
                <w:rFonts w:asciiTheme="majorHAnsi" w:hAnsiTheme="majorHAnsi" w:cstheme="majorHAnsi"/>
                <w:b/>
                <w:sz w:val="18"/>
                <w:szCs w:val="18"/>
              </w:rPr>
            </w:pPr>
          </w:p>
          <w:p w:rsidR="005E2E47" w:rsidRPr="00194B25" w:rsidP="006D7163" w14:paraId="263BC044" w14:textId="77777777">
            <w:pPr>
              <w:rPr>
                <w:rFonts w:asciiTheme="majorHAnsi" w:hAnsiTheme="majorHAnsi" w:cstheme="majorHAnsi"/>
                <w:b/>
                <w:sz w:val="18"/>
                <w:szCs w:val="18"/>
              </w:rPr>
            </w:pPr>
            <w:r w:rsidRPr="00194B25">
              <w:rPr>
                <w:rFonts w:asciiTheme="majorHAnsi" w:hAnsiTheme="majorHAnsi" w:cstheme="majorHAnsi"/>
                <w:b/>
                <w:sz w:val="18"/>
                <w:szCs w:val="18"/>
              </w:rPr>
              <w:t xml:space="preserve">                                     </w:t>
            </w:r>
          </w:p>
        </w:tc>
        <w:tc>
          <w:tcPr>
            <w:tcW w:w="5086" w:type="dxa"/>
            <w:shd w:val="clear" w:color="auto" w:fill="F2F2F2" w:themeFill="background1" w:themeFillShade="F2"/>
          </w:tcPr>
          <w:p w:rsidR="005E2E47" w:rsidRPr="00194B25" w:rsidP="006D7163" w14:paraId="5D4BB6C2" w14:textId="77777777">
            <w:pPr>
              <w:rPr>
                <w:rFonts w:asciiTheme="majorHAnsi" w:hAnsiTheme="majorHAnsi" w:cstheme="majorHAnsi"/>
                <w:b/>
                <w:sz w:val="18"/>
                <w:szCs w:val="18"/>
              </w:rPr>
            </w:pPr>
            <w:r w:rsidRPr="00194B25">
              <w:rPr>
                <w:rFonts w:asciiTheme="majorHAnsi" w:hAnsiTheme="majorHAnsi" w:cstheme="majorHAnsi"/>
                <w:b/>
                <w:sz w:val="18"/>
                <w:szCs w:val="18"/>
              </w:rPr>
              <w:t>Training Date</w:t>
            </w:r>
          </w:p>
          <w:p w:rsidR="005E2E47" w:rsidRPr="00194B25" w:rsidP="006D7163" w14:paraId="3CAF2A4F" w14:textId="77777777">
            <w:pPr>
              <w:rPr>
                <w:rFonts w:asciiTheme="majorHAnsi" w:hAnsiTheme="majorHAnsi" w:cstheme="majorHAnsi"/>
                <w:b/>
                <w:sz w:val="18"/>
                <w:szCs w:val="18"/>
                <w:highlight w:val="yellow"/>
              </w:rPr>
            </w:pPr>
          </w:p>
        </w:tc>
      </w:tr>
      <w:tr w14:paraId="7344C5FF" w14:textId="77777777" w:rsidTr="00C9165B">
        <w:tblPrEx>
          <w:tblW w:w="10486" w:type="dxa"/>
          <w:tblInd w:w="-545" w:type="dxa"/>
          <w:tblLook w:val="04A0"/>
        </w:tblPrEx>
        <w:tc>
          <w:tcPr>
            <w:tcW w:w="5400" w:type="dxa"/>
          </w:tcPr>
          <w:p w:rsidR="00090483" w:rsidRPr="00194B25" w:rsidP="00CC01D1" w14:paraId="6CC312C8" w14:textId="77777777">
            <w:pPr>
              <w:rPr>
                <w:rFonts w:asciiTheme="majorHAnsi" w:hAnsiTheme="majorHAnsi" w:cstheme="majorHAnsi"/>
                <w:b/>
                <w:sz w:val="18"/>
                <w:szCs w:val="18"/>
              </w:rPr>
            </w:pPr>
            <w:r w:rsidRPr="00194B25">
              <w:rPr>
                <w:rFonts w:asciiTheme="majorHAnsi" w:hAnsiTheme="majorHAnsi" w:cstheme="majorHAnsi"/>
                <w:b/>
                <w:sz w:val="18"/>
                <w:szCs w:val="18"/>
              </w:rPr>
              <w:t>Last Name/Surname</w:t>
            </w:r>
          </w:p>
        </w:tc>
        <w:tc>
          <w:tcPr>
            <w:tcW w:w="5086" w:type="dxa"/>
          </w:tcPr>
          <w:p w:rsidR="00090483" w:rsidRPr="00194B25" w:rsidP="00CC01D1" w14:paraId="12B47DC4" w14:textId="77777777">
            <w:pPr>
              <w:rPr>
                <w:rFonts w:asciiTheme="majorHAnsi" w:hAnsiTheme="majorHAnsi" w:cstheme="majorHAnsi"/>
                <w:b/>
                <w:sz w:val="18"/>
                <w:szCs w:val="18"/>
              </w:rPr>
            </w:pPr>
            <w:r w:rsidRPr="00194B25">
              <w:rPr>
                <w:rFonts w:asciiTheme="majorHAnsi" w:hAnsiTheme="majorHAnsi" w:cstheme="majorHAnsi"/>
                <w:b/>
                <w:sz w:val="18"/>
                <w:szCs w:val="18"/>
              </w:rPr>
              <w:t>First Name, Middle Initial</w:t>
            </w:r>
          </w:p>
          <w:p w:rsidR="00090483" w:rsidRPr="00194B25" w:rsidP="00CC01D1" w14:paraId="31498C77" w14:textId="77777777">
            <w:pPr>
              <w:rPr>
                <w:rFonts w:asciiTheme="majorHAnsi" w:hAnsiTheme="majorHAnsi" w:cstheme="majorHAnsi"/>
                <w:sz w:val="18"/>
                <w:szCs w:val="18"/>
              </w:rPr>
            </w:pPr>
          </w:p>
          <w:p w:rsidR="00090483" w:rsidRPr="00194B25" w:rsidP="00CC01D1" w14:paraId="6D9E76E9" w14:textId="77777777">
            <w:pPr>
              <w:rPr>
                <w:rFonts w:asciiTheme="majorHAnsi" w:hAnsiTheme="majorHAnsi" w:cstheme="majorHAnsi"/>
                <w:sz w:val="18"/>
                <w:szCs w:val="18"/>
              </w:rPr>
            </w:pPr>
          </w:p>
        </w:tc>
      </w:tr>
      <w:tr w14:paraId="07F00632" w14:textId="77777777" w:rsidTr="00C9165B">
        <w:tblPrEx>
          <w:tblW w:w="10486" w:type="dxa"/>
          <w:tblInd w:w="-545" w:type="dxa"/>
          <w:tblLook w:val="04A0"/>
        </w:tblPrEx>
        <w:trPr>
          <w:trHeight w:val="728"/>
        </w:trPr>
        <w:tc>
          <w:tcPr>
            <w:tcW w:w="5400" w:type="dxa"/>
          </w:tcPr>
          <w:p w:rsidR="00547756" w:rsidRPr="00194B25" w:rsidP="00A528AE" w14:paraId="306CC37F" w14:textId="5C01FF56">
            <w:pPr>
              <w:rPr>
                <w:rFonts w:asciiTheme="majorHAnsi" w:hAnsiTheme="majorHAnsi" w:cstheme="majorHAnsi"/>
                <w:b/>
                <w:sz w:val="18"/>
                <w:szCs w:val="18"/>
              </w:rPr>
            </w:pPr>
            <w:r>
              <w:rPr>
                <w:noProof/>
              </w:rPr>
              <mc:AlternateContent>
                <mc:Choice Requires="wps">
                  <w:drawing>
                    <wp:anchor distT="0" distB="0" distL="114300" distR="114300" simplePos="0" relativeHeight="251658240" behindDoc="0" locked="0" layoutInCell="1" allowOverlap="1">
                      <wp:simplePos x="0" y="0"/>
                      <wp:positionH relativeFrom="column">
                        <wp:posOffset>-1230630</wp:posOffset>
                      </wp:positionH>
                      <wp:positionV relativeFrom="paragraph">
                        <wp:posOffset>-855980</wp:posOffset>
                      </wp:positionV>
                      <wp:extent cx="6105525" cy="3086100"/>
                      <wp:effectExtent l="0" t="0" r="0" b="0"/>
                      <wp:wrapNone/>
                      <wp:docPr id="604366520" name="Multiplication Sign 1"/>
                      <wp:cNvGraphicFramePr/>
                      <a:graphic xmlns:a="http://schemas.openxmlformats.org/drawingml/2006/main">
                        <a:graphicData uri="http://schemas.microsoft.com/office/word/2010/wordprocessingShape">
                          <wps:wsp xmlns:wps="http://schemas.microsoft.com/office/word/2010/wordprocessingShape">
                            <wps:cNvSpPr/>
                            <wps:spPr>
                              <a:xfrm>
                                <a:off x="0" y="0"/>
                                <a:ext cx="6105525" cy="3086100"/>
                              </a:xfrm>
                              <a:prstGeom prst="mathMultiply">
                                <a:avLst/>
                              </a:prstGeom>
                              <a:gradFill rotWithShape="1">
                                <a:gsLst>
                                  <a:gs pos="0">
                                    <a:srgbClr val="FF0000">
                                      <a:shade val="30000"/>
                                      <a:satMod val="115000"/>
                                    </a:srgbClr>
                                  </a:gs>
                                  <a:gs pos="50000">
                                    <a:srgbClr val="FF0000">
                                      <a:shade val="67500"/>
                                      <a:satMod val="115000"/>
                                    </a:srgbClr>
                                  </a:gs>
                                  <a:gs pos="100000">
                                    <a:srgbClr val="FF0000">
                                      <a:shade val="100000"/>
                                      <a:satMod val="115000"/>
                                    </a:srgbClr>
                                  </a:gs>
                                </a:gsLst>
                                <a:lin ang="8100000" scaled="1"/>
                              </a:gra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Multiplication Sign 1" o:spid="_x0000_s1026" style="width:480.75pt;height:243pt;margin-top:-67.4pt;margin-left:-96.9pt;mso-height-percent:0;mso-height-relative:margin;mso-wrap-distance-bottom:0;mso-wrap-distance-left:9pt;mso-wrap-distance-right:9pt;mso-wrap-distance-top:0;mso-wrap-style:square;position:absolute;visibility:visible;v-text-anchor:middle;z-index:251659264" coordsize="6105525,3086100" path="m1302676,1065104l1630113,417304l3052763,1136397l4475412,417304l4802849,1065104l3857283,1543050l4802849,2020996l4475412,2668796,3052763,1949703,1630113,2668796,1302676,2020996l2248242,1543050l1302676,1065104xe" fillcolor="#a00000" strokecolor="#091723" strokeweight="1pt">
                      <v:fill color2="red" rotate="t" angle="315" colors="0 #a00000;0.5 #e60000;1 red" focus="100%" type="gradient"/>
                      <v:stroke joinstyle="miter"/>
                      <v:path arrowok="t" o:connecttype="custom" o:connectlocs="1302676,1065104;1630113,417304;3052763,1136397;4475412,417304;4802849,1065104;3857283,1543050;4802849,2020996;4475412,2668796;3052763,1949703;1630113,2668796;1302676,2020996;2248242,1543050;1302676,1065104" o:connectangles="0,0,0,0,0,0,0,0,0,0,0,0,0"/>
                    </v:shape>
                  </w:pict>
                </mc:Fallback>
              </mc:AlternateContent>
            </w:r>
            <w:r w:rsidRPr="00194B25" w:rsidR="00E17EA3">
              <w:rPr>
                <w:rFonts w:asciiTheme="majorHAnsi" w:hAnsiTheme="majorHAnsi" w:cstheme="majorHAnsi"/>
                <w:b/>
                <w:sz w:val="18"/>
                <w:szCs w:val="18"/>
              </w:rPr>
              <w:t>Age</w:t>
            </w:r>
            <w:r w:rsidRPr="00194B25" w:rsidR="007F201A">
              <w:rPr>
                <w:rFonts w:asciiTheme="majorHAnsi" w:hAnsiTheme="majorHAnsi" w:cstheme="majorHAnsi"/>
                <w:b/>
                <w:sz w:val="18"/>
                <w:szCs w:val="18"/>
              </w:rPr>
              <w:t xml:space="preserve"> (Select </w:t>
            </w:r>
            <w:r w:rsidRPr="00194B25" w:rsidR="00AF174B">
              <w:rPr>
                <w:rFonts w:asciiTheme="majorHAnsi" w:hAnsiTheme="majorHAnsi" w:cstheme="majorHAnsi"/>
                <w:b/>
                <w:sz w:val="18"/>
                <w:szCs w:val="18"/>
              </w:rPr>
              <w:t xml:space="preserve">One)  </w:t>
            </w:r>
          </w:p>
          <w:p w:rsidR="009556FB" w:rsidRPr="00194B25" w:rsidP="00A528AE" w14:paraId="57949C5A" w14:textId="77777777">
            <w:pPr>
              <w:rPr>
                <w:rFonts w:asciiTheme="majorHAnsi" w:hAnsiTheme="majorHAnsi" w:cstheme="majorHAnsi"/>
                <w:b/>
                <w:sz w:val="18"/>
                <w:szCs w:val="18"/>
              </w:rPr>
            </w:pPr>
            <w:r w:rsidRPr="00194B25">
              <w:rPr>
                <w:rFonts w:asciiTheme="majorHAnsi" w:hAnsiTheme="majorHAnsi" w:cstheme="majorHAnsi"/>
                <w:b/>
                <w:sz w:val="18"/>
                <w:szCs w:val="18"/>
              </w:rPr>
              <w:t xml:space="preserve">Under 18 </w:t>
            </w:r>
            <w:r w:rsidRPr="00194B25" w:rsidR="00F73237">
              <w:rPr>
                <w:rFonts w:asciiTheme="majorHAnsi" w:hAnsiTheme="majorHAnsi" w:cstheme="majorHAnsi"/>
                <w:b/>
                <w:noProof/>
                <w:sz w:val="18"/>
                <w:szCs w:val="18"/>
              </w:rPr>
              <w:drawing>
                <wp:inline distT="0" distB="0" distL="0" distR="0">
                  <wp:extent cx="182880" cy="121920"/>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6"/>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880" cy="121920"/>
                          </a:xfrm>
                          <a:prstGeom prst="rect">
                            <a:avLst/>
                          </a:prstGeom>
                          <a:noFill/>
                        </pic:spPr>
                      </pic:pic>
                    </a:graphicData>
                  </a:graphic>
                </wp:inline>
              </w:drawing>
            </w:r>
            <w:r w:rsidRPr="00194B25">
              <w:rPr>
                <w:rFonts w:asciiTheme="majorHAnsi" w:hAnsiTheme="majorHAnsi" w:cstheme="majorHAnsi"/>
                <w:b/>
                <w:sz w:val="18"/>
                <w:szCs w:val="18"/>
              </w:rPr>
              <w:t xml:space="preserve">     18 – 24</w:t>
            </w:r>
            <w:r w:rsidRPr="00194B25" w:rsidR="00F73237">
              <w:rPr>
                <w:rFonts w:asciiTheme="majorHAnsi" w:hAnsiTheme="majorHAnsi" w:cstheme="majorHAnsi"/>
                <w:b/>
                <w:sz w:val="18"/>
                <w:szCs w:val="18"/>
              </w:rPr>
              <w:t xml:space="preserve"> </w:t>
            </w:r>
            <w:r w:rsidRPr="00194B25" w:rsidR="00F73237">
              <w:rPr>
                <w:rFonts w:asciiTheme="majorHAnsi" w:hAnsiTheme="majorHAnsi" w:cstheme="majorHAnsi"/>
                <w:b/>
                <w:noProof/>
                <w:sz w:val="18"/>
                <w:szCs w:val="18"/>
              </w:rPr>
              <w:drawing>
                <wp:inline distT="0" distB="0" distL="0" distR="0">
                  <wp:extent cx="182880" cy="121920"/>
                  <wp:effectExtent l="0" t="0" r="762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8"/>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880" cy="121920"/>
                          </a:xfrm>
                          <a:prstGeom prst="rect">
                            <a:avLst/>
                          </a:prstGeom>
                          <a:noFill/>
                        </pic:spPr>
                      </pic:pic>
                    </a:graphicData>
                  </a:graphic>
                </wp:inline>
              </w:drawing>
            </w:r>
            <w:r w:rsidRPr="00194B25">
              <w:rPr>
                <w:rFonts w:asciiTheme="majorHAnsi" w:hAnsiTheme="majorHAnsi" w:cstheme="majorHAnsi"/>
                <w:b/>
                <w:sz w:val="18"/>
                <w:szCs w:val="18"/>
              </w:rPr>
              <w:t xml:space="preserve">      25 – 34 </w:t>
            </w:r>
            <w:r w:rsidRPr="00194B25" w:rsidR="00F73237">
              <w:rPr>
                <w:rFonts w:asciiTheme="majorHAnsi" w:hAnsiTheme="majorHAnsi" w:cstheme="majorHAnsi"/>
                <w:b/>
                <w:noProof/>
                <w:sz w:val="18"/>
                <w:szCs w:val="18"/>
              </w:rPr>
              <w:drawing>
                <wp:inline distT="0" distB="0" distL="0" distR="0">
                  <wp:extent cx="182880" cy="121920"/>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880" cy="121920"/>
                          </a:xfrm>
                          <a:prstGeom prst="rect">
                            <a:avLst/>
                          </a:prstGeom>
                          <a:noFill/>
                        </pic:spPr>
                      </pic:pic>
                    </a:graphicData>
                  </a:graphic>
                </wp:inline>
              </w:drawing>
            </w:r>
            <w:r w:rsidRPr="00194B25" w:rsidR="006C0183">
              <w:rPr>
                <w:rFonts w:asciiTheme="majorHAnsi" w:hAnsiTheme="majorHAnsi" w:cstheme="majorHAnsi"/>
                <w:b/>
                <w:sz w:val="18"/>
                <w:szCs w:val="18"/>
              </w:rPr>
              <w:t xml:space="preserve">    35 – 44 </w:t>
            </w:r>
            <w:r w:rsidRPr="00194B25" w:rsidR="006C0183">
              <w:rPr>
                <w:rFonts w:asciiTheme="majorHAnsi" w:hAnsiTheme="majorHAnsi" w:cstheme="majorHAnsi"/>
                <w:b/>
                <w:noProof/>
                <w:sz w:val="18"/>
                <w:szCs w:val="18"/>
              </w:rPr>
              <w:drawing>
                <wp:inline distT="0" distB="0" distL="0" distR="0">
                  <wp:extent cx="182880" cy="121920"/>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9"/>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880" cy="121920"/>
                          </a:xfrm>
                          <a:prstGeom prst="rect">
                            <a:avLst/>
                          </a:prstGeom>
                          <a:noFill/>
                        </pic:spPr>
                      </pic:pic>
                    </a:graphicData>
                  </a:graphic>
                </wp:inline>
              </w:drawing>
            </w:r>
            <w:r w:rsidRPr="00194B25" w:rsidR="006C0183">
              <w:rPr>
                <w:rFonts w:asciiTheme="majorHAnsi" w:hAnsiTheme="majorHAnsi" w:cstheme="majorHAnsi"/>
                <w:b/>
                <w:sz w:val="18"/>
                <w:szCs w:val="18"/>
              </w:rPr>
              <w:t xml:space="preserve">      </w:t>
            </w:r>
          </w:p>
          <w:p w:rsidR="00547756" w:rsidRPr="00194B25" w:rsidP="00A528AE" w14:paraId="7B3F11E4" w14:textId="77777777">
            <w:pPr>
              <w:rPr>
                <w:rFonts w:asciiTheme="majorHAnsi" w:hAnsiTheme="majorHAnsi" w:cstheme="majorHAnsi"/>
                <w:b/>
                <w:sz w:val="18"/>
                <w:szCs w:val="18"/>
              </w:rPr>
            </w:pPr>
          </w:p>
          <w:p w:rsidR="009556FB" w:rsidRPr="00194B25" w:rsidP="000F0CBB" w14:paraId="3D9E58EE" w14:textId="77777777">
            <w:pPr>
              <w:rPr>
                <w:rFonts w:asciiTheme="majorHAnsi" w:hAnsiTheme="majorHAnsi" w:cstheme="majorHAnsi"/>
                <w:b/>
                <w:sz w:val="18"/>
                <w:szCs w:val="18"/>
              </w:rPr>
            </w:pPr>
            <w:r w:rsidRPr="00194B25">
              <w:rPr>
                <w:rFonts w:asciiTheme="majorHAnsi" w:hAnsiTheme="majorHAnsi" w:cstheme="majorHAnsi"/>
                <w:b/>
                <w:sz w:val="18"/>
                <w:szCs w:val="18"/>
              </w:rPr>
              <w:t xml:space="preserve"> </w:t>
            </w:r>
            <w:r w:rsidRPr="00194B25" w:rsidR="00547756">
              <w:rPr>
                <w:rFonts w:asciiTheme="majorHAnsi" w:hAnsiTheme="majorHAnsi" w:cstheme="majorHAnsi"/>
                <w:b/>
                <w:sz w:val="18"/>
                <w:szCs w:val="18"/>
              </w:rPr>
              <w:t>45 – 54</w:t>
            </w:r>
            <w:r w:rsidRPr="00194B25" w:rsidR="006C0183">
              <w:rPr>
                <w:rFonts w:asciiTheme="majorHAnsi" w:hAnsiTheme="majorHAnsi" w:cstheme="majorHAnsi"/>
                <w:b/>
                <w:sz w:val="18"/>
                <w:szCs w:val="18"/>
              </w:rPr>
              <w:t xml:space="preserve">   </w:t>
            </w:r>
            <w:r w:rsidRPr="00194B25" w:rsidR="00547756">
              <w:rPr>
                <w:rFonts w:asciiTheme="majorHAnsi" w:hAnsiTheme="majorHAnsi" w:cstheme="majorHAnsi"/>
                <w:b/>
                <w:sz w:val="18"/>
                <w:szCs w:val="18"/>
              </w:rPr>
              <w:t xml:space="preserve"> </w:t>
            </w:r>
            <w:r w:rsidRPr="00194B25" w:rsidR="00F73237">
              <w:rPr>
                <w:rFonts w:asciiTheme="majorHAnsi" w:hAnsiTheme="majorHAnsi" w:cstheme="majorHAnsi"/>
                <w:b/>
                <w:noProof/>
                <w:sz w:val="18"/>
                <w:szCs w:val="18"/>
              </w:rPr>
              <w:drawing>
                <wp:inline distT="0" distB="0" distL="0" distR="0">
                  <wp:extent cx="182880" cy="121920"/>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0"/>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880" cy="121920"/>
                          </a:xfrm>
                          <a:prstGeom prst="rect">
                            <a:avLst/>
                          </a:prstGeom>
                          <a:noFill/>
                        </pic:spPr>
                      </pic:pic>
                    </a:graphicData>
                  </a:graphic>
                </wp:inline>
              </w:drawing>
            </w:r>
            <w:r w:rsidRPr="00194B25" w:rsidR="00547756">
              <w:rPr>
                <w:rFonts w:asciiTheme="majorHAnsi" w:hAnsiTheme="majorHAnsi" w:cstheme="majorHAnsi"/>
                <w:b/>
                <w:sz w:val="18"/>
                <w:szCs w:val="18"/>
              </w:rPr>
              <w:t xml:space="preserve">     55</w:t>
            </w:r>
            <w:r w:rsidRPr="00194B25" w:rsidR="00312A08">
              <w:rPr>
                <w:rFonts w:asciiTheme="majorHAnsi" w:hAnsiTheme="majorHAnsi" w:cstheme="majorHAnsi"/>
                <w:b/>
                <w:sz w:val="18"/>
                <w:szCs w:val="18"/>
              </w:rPr>
              <w:t xml:space="preserve"> </w:t>
            </w:r>
            <w:r w:rsidRPr="00194B25" w:rsidR="00194C92">
              <w:rPr>
                <w:rFonts w:asciiTheme="majorHAnsi" w:hAnsiTheme="majorHAnsi" w:cstheme="majorHAnsi"/>
                <w:b/>
                <w:sz w:val="18"/>
                <w:szCs w:val="18"/>
              </w:rPr>
              <w:t xml:space="preserve">– 64 </w:t>
            </w:r>
            <w:r w:rsidRPr="00194B25" w:rsidR="00F73237">
              <w:rPr>
                <w:rFonts w:asciiTheme="majorHAnsi" w:hAnsiTheme="majorHAnsi" w:cstheme="majorHAnsi"/>
                <w:b/>
                <w:noProof/>
                <w:sz w:val="18"/>
                <w:szCs w:val="18"/>
              </w:rPr>
              <w:drawing>
                <wp:inline distT="0" distB="0" distL="0" distR="0">
                  <wp:extent cx="182880" cy="121920"/>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880" cy="121920"/>
                          </a:xfrm>
                          <a:prstGeom prst="rect">
                            <a:avLst/>
                          </a:prstGeom>
                          <a:noFill/>
                        </pic:spPr>
                      </pic:pic>
                    </a:graphicData>
                  </a:graphic>
                </wp:inline>
              </w:drawing>
            </w:r>
            <w:r w:rsidRPr="00194B25" w:rsidR="00F73237">
              <w:rPr>
                <w:rFonts w:asciiTheme="majorHAnsi" w:hAnsiTheme="majorHAnsi" w:cstheme="majorHAnsi"/>
                <w:b/>
                <w:sz w:val="18"/>
                <w:szCs w:val="18"/>
              </w:rPr>
              <w:t xml:space="preserve"> </w:t>
            </w:r>
            <w:r w:rsidRPr="00194B25" w:rsidR="006C0183">
              <w:rPr>
                <w:rFonts w:asciiTheme="majorHAnsi" w:hAnsiTheme="majorHAnsi" w:cstheme="majorHAnsi"/>
                <w:b/>
                <w:sz w:val="18"/>
                <w:szCs w:val="18"/>
              </w:rPr>
              <w:t xml:space="preserve">  </w:t>
            </w:r>
            <w:r w:rsidRPr="00194B25" w:rsidR="0051129C">
              <w:rPr>
                <w:rFonts w:asciiTheme="majorHAnsi" w:hAnsiTheme="majorHAnsi" w:cstheme="majorHAnsi"/>
                <w:b/>
                <w:sz w:val="18"/>
                <w:szCs w:val="18"/>
              </w:rPr>
              <w:t xml:space="preserve">    </w:t>
            </w:r>
            <w:r w:rsidRPr="00194B25" w:rsidR="006C0183">
              <w:rPr>
                <w:rFonts w:asciiTheme="majorHAnsi" w:hAnsiTheme="majorHAnsi" w:cstheme="majorHAnsi"/>
                <w:b/>
                <w:sz w:val="18"/>
                <w:szCs w:val="18"/>
              </w:rPr>
              <w:t>65</w:t>
            </w:r>
            <w:r w:rsidRPr="00194B25" w:rsidR="0051129C">
              <w:rPr>
                <w:rFonts w:asciiTheme="majorHAnsi" w:hAnsiTheme="majorHAnsi" w:cstheme="majorHAnsi"/>
                <w:b/>
                <w:sz w:val="18"/>
                <w:szCs w:val="18"/>
              </w:rPr>
              <w:t xml:space="preserve"> +</w:t>
            </w:r>
            <w:r w:rsidRPr="00194B25" w:rsidR="006C0183">
              <w:rPr>
                <w:rFonts w:asciiTheme="majorHAnsi" w:hAnsiTheme="majorHAnsi" w:cstheme="majorHAnsi"/>
                <w:b/>
                <w:sz w:val="18"/>
                <w:szCs w:val="18"/>
              </w:rPr>
              <w:t xml:space="preserve">   </w:t>
            </w:r>
            <w:r w:rsidRPr="00194B25" w:rsidR="006C0183">
              <w:rPr>
                <w:rFonts w:asciiTheme="majorHAnsi" w:hAnsiTheme="majorHAnsi" w:cstheme="majorHAnsi"/>
                <w:b/>
                <w:noProof/>
                <w:sz w:val="18"/>
                <w:szCs w:val="18"/>
              </w:rPr>
              <w:drawing>
                <wp:inline distT="0" distB="0" distL="0" distR="0">
                  <wp:extent cx="182880" cy="121920"/>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880" cy="121920"/>
                          </a:xfrm>
                          <a:prstGeom prst="rect">
                            <a:avLst/>
                          </a:prstGeom>
                          <a:noFill/>
                        </pic:spPr>
                      </pic:pic>
                    </a:graphicData>
                  </a:graphic>
                </wp:inline>
              </w:drawing>
            </w:r>
            <w:r w:rsidRPr="00194B25" w:rsidR="006C0183">
              <w:rPr>
                <w:rFonts w:asciiTheme="majorHAnsi" w:hAnsiTheme="majorHAnsi" w:cstheme="majorHAnsi"/>
                <w:b/>
                <w:sz w:val="18"/>
                <w:szCs w:val="18"/>
              </w:rPr>
              <w:t xml:space="preserve">  </w:t>
            </w:r>
            <w:r w:rsidRPr="00194B25" w:rsidR="000F0CBB">
              <w:rPr>
                <w:rFonts w:asciiTheme="majorHAnsi" w:hAnsiTheme="majorHAnsi" w:cstheme="majorHAnsi"/>
                <w:b/>
                <w:sz w:val="18"/>
                <w:szCs w:val="18"/>
              </w:rPr>
              <w:t xml:space="preserve"> </w:t>
            </w:r>
            <w:r w:rsidRPr="00194B25" w:rsidR="0051129C">
              <w:rPr>
                <w:rFonts w:asciiTheme="majorHAnsi" w:hAnsiTheme="majorHAnsi" w:cstheme="majorHAnsi"/>
                <w:b/>
                <w:sz w:val="18"/>
                <w:szCs w:val="18"/>
              </w:rPr>
              <w:t xml:space="preserve">  </w:t>
            </w:r>
            <w:r w:rsidRPr="00194B25" w:rsidR="000F0CBB">
              <w:rPr>
                <w:rFonts w:asciiTheme="majorHAnsi" w:hAnsiTheme="majorHAnsi" w:cstheme="majorHAnsi"/>
                <w:b/>
                <w:sz w:val="18"/>
                <w:szCs w:val="18"/>
              </w:rPr>
              <w:t xml:space="preserve">Decline to Answer  </w:t>
            </w:r>
            <w:r w:rsidRPr="00194B25" w:rsidR="000F0CBB">
              <w:rPr>
                <w:rFonts w:asciiTheme="majorHAnsi" w:hAnsiTheme="majorHAnsi" w:cstheme="majorHAnsi"/>
                <w:b/>
                <w:noProof/>
                <w:sz w:val="18"/>
                <w:szCs w:val="18"/>
              </w:rPr>
              <w:drawing>
                <wp:inline distT="0" distB="0" distL="0" distR="0">
                  <wp:extent cx="182880" cy="1219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880" cy="121920"/>
                          </a:xfrm>
                          <a:prstGeom prst="rect">
                            <a:avLst/>
                          </a:prstGeom>
                          <a:noFill/>
                        </pic:spPr>
                      </pic:pic>
                    </a:graphicData>
                  </a:graphic>
                </wp:inline>
              </w:drawing>
            </w:r>
          </w:p>
          <w:p w:rsidR="00906374" w:rsidRPr="00194B25" w:rsidP="00A528AE" w14:paraId="7EC67B19" w14:textId="77777777">
            <w:pPr>
              <w:rPr>
                <w:rFonts w:asciiTheme="majorHAnsi" w:hAnsiTheme="majorHAnsi" w:cstheme="majorHAnsi"/>
                <w:b/>
                <w:sz w:val="18"/>
                <w:szCs w:val="18"/>
              </w:rPr>
            </w:pPr>
          </w:p>
        </w:tc>
        <w:tc>
          <w:tcPr>
            <w:tcW w:w="5086" w:type="dxa"/>
          </w:tcPr>
          <w:p w:rsidR="00A528AE" w:rsidRPr="00194B25" w:rsidP="00CC01D1" w14:paraId="1F6D69B7" w14:textId="510C6777">
            <w:pPr>
              <w:rPr>
                <w:rFonts w:asciiTheme="majorHAnsi" w:hAnsiTheme="majorHAnsi" w:cstheme="majorHAnsi"/>
                <w:bCs/>
                <w:sz w:val="18"/>
                <w:szCs w:val="18"/>
              </w:rPr>
            </w:pPr>
            <w:r w:rsidRPr="00194B25">
              <w:rPr>
                <w:rFonts w:asciiTheme="majorHAnsi" w:hAnsiTheme="majorHAnsi" w:cstheme="majorHAnsi"/>
                <w:b/>
                <w:sz w:val="18"/>
                <w:szCs w:val="18"/>
              </w:rPr>
              <w:t>Gender</w:t>
            </w:r>
            <w:r w:rsidRPr="00194B25" w:rsidR="005E2E47">
              <w:rPr>
                <w:rFonts w:asciiTheme="majorHAnsi" w:hAnsiTheme="majorHAnsi" w:cstheme="majorHAnsi"/>
                <w:b/>
                <w:sz w:val="18"/>
                <w:szCs w:val="18"/>
              </w:rPr>
              <w:t xml:space="preserve"> </w:t>
            </w:r>
            <w:r w:rsidRPr="00194B25" w:rsidR="00F6242C">
              <w:rPr>
                <w:rFonts w:asciiTheme="majorHAnsi" w:hAnsiTheme="majorHAnsi" w:cstheme="majorHAnsi"/>
                <w:b/>
                <w:sz w:val="18"/>
                <w:szCs w:val="18"/>
              </w:rPr>
              <w:t>(</w:t>
            </w:r>
            <w:r w:rsidR="005A64B0">
              <w:rPr>
                <w:rFonts w:asciiTheme="majorHAnsi" w:hAnsiTheme="majorHAnsi" w:cstheme="majorHAnsi"/>
                <w:b/>
                <w:sz w:val="18"/>
                <w:szCs w:val="18"/>
              </w:rPr>
              <w:t>Mark All That Apply</w:t>
            </w:r>
            <w:r w:rsidRPr="00194B25" w:rsidR="00EF7D44">
              <w:rPr>
                <w:rFonts w:asciiTheme="majorHAnsi" w:hAnsiTheme="majorHAnsi" w:cstheme="majorHAnsi"/>
                <w:b/>
                <w:sz w:val="18"/>
                <w:szCs w:val="18"/>
              </w:rPr>
              <w:t>)</w:t>
            </w:r>
            <w:r w:rsidRPr="00194B25" w:rsidR="00EF7D44">
              <w:rPr>
                <w:rFonts w:asciiTheme="majorHAnsi" w:hAnsiTheme="majorHAnsi" w:cstheme="majorHAnsi"/>
                <w:bCs/>
                <w:sz w:val="18"/>
                <w:szCs w:val="18"/>
              </w:rPr>
              <w:t xml:space="preserve"> The</w:t>
            </w:r>
            <w:r w:rsidRPr="00194B25" w:rsidR="005E2E47">
              <w:rPr>
                <w:rFonts w:asciiTheme="majorHAnsi" w:hAnsiTheme="majorHAnsi" w:cstheme="majorHAnsi"/>
                <w:bCs/>
                <w:sz w:val="18"/>
                <w:szCs w:val="18"/>
              </w:rPr>
              <w:t xml:space="preserve"> gender markers used are “M” (male), “F” (female)</w:t>
            </w:r>
            <w:r w:rsidR="000666A8">
              <w:rPr>
                <w:rFonts w:asciiTheme="majorHAnsi" w:hAnsiTheme="majorHAnsi" w:cstheme="majorHAnsi"/>
                <w:bCs/>
                <w:sz w:val="18"/>
                <w:szCs w:val="18"/>
              </w:rPr>
              <w:t>,</w:t>
            </w:r>
            <w:r w:rsidRPr="00194B25" w:rsidR="005E2E47">
              <w:rPr>
                <w:rFonts w:asciiTheme="majorHAnsi" w:hAnsiTheme="majorHAnsi" w:cstheme="majorHAnsi"/>
                <w:bCs/>
                <w:sz w:val="18"/>
                <w:szCs w:val="18"/>
              </w:rPr>
              <w:t xml:space="preserve"> and “X” (</w:t>
            </w:r>
            <w:r w:rsidR="00925FE8">
              <w:rPr>
                <w:rFonts w:asciiTheme="majorHAnsi" w:hAnsiTheme="majorHAnsi" w:cstheme="majorHAnsi"/>
                <w:bCs/>
                <w:sz w:val="18"/>
                <w:szCs w:val="18"/>
              </w:rPr>
              <w:t>t</w:t>
            </w:r>
            <w:r w:rsidRPr="00BD3661" w:rsidR="00BD3661">
              <w:rPr>
                <w:rFonts w:asciiTheme="majorHAnsi" w:hAnsiTheme="majorHAnsi" w:cstheme="majorHAnsi"/>
                <w:bCs/>
                <w:sz w:val="18"/>
                <w:szCs w:val="18"/>
              </w:rPr>
              <w:t>ransgender, non-binary, or another gender</w:t>
            </w:r>
            <w:r w:rsidRPr="00194B25" w:rsidR="005E2E47">
              <w:rPr>
                <w:rFonts w:asciiTheme="majorHAnsi" w:hAnsiTheme="majorHAnsi" w:cstheme="majorHAnsi"/>
                <w:bCs/>
                <w:sz w:val="18"/>
                <w:szCs w:val="18"/>
              </w:rPr>
              <w:t xml:space="preserve">).                           </w:t>
            </w:r>
          </w:p>
          <w:p w:rsidR="005A64B0" w:rsidP="00CC01D1" w14:paraId="2ACE09FC" w14:textId="77777777">
            <w:pPr>
              <w:rPr>
                <w:rFonts w:asciiTheme="majorHAnsi" w:hAnsiTheme="majorHAnsi" w:cstheme="majorHAnsi"/>
                <w:b/>
                <w:sz w:val="18"/>
                <w:szCs w:val="18"/>
              </w:rPr>
            </w:pPr>
          </w:p>
          <w:p w:rsidR="009556FB" w:rsidRPr="00194B25" w:rsidP="00CC01D1" w14:paraId="3BE18D9A" w14:textId="63EA33B1">
            <w:pPr>
              <w:rPr>
                <w:rFonts w:asciiTheme="majorHAnsi" w:hAnsiTheme="majorHAnsi" w:cstheme="majorHAnsi"/>
                <w:b/>
                <w:sz w:val="18"/>
                <w:szCs w:val="18"/>
              </w:rPr>
            </w:pPr>
            <w:r w:rsidRPr="009B653B">
              <w:rPr>
                <w:rFonts w:asciiTheme="majorHAnsi" w:hAnsiTheme="majorHAnsi" w:cstheme="majorHAnsi"/>
                <w:b/>
                <w:sz w:val="18"/>
                <w:szCs w:val="18"/>
              </w:rPr>
              <w:t>M</w:t>
            </w:r>
            <w:r w:rsidRPr="00194B25" w:rsidR="00312A08">
              <w:rPr>
                <w:rFonts w:asciiTheme="majorHAnsi" w:hAnsiTheme="majorHAnsi" w:cstheme="majorHAnsi"/>
                <w:b/>
                <w:sz w:val="18"/>
                <w:szCs w:val="18"/>
              </w:rPr>
              <w:t xml:space="preserve">  </w:t>
            </w:r>
            <w:r w:rsidRPr="00194B25" w:rsidR="00F73237">
              <w:rPr>
                <w:rFonts w:asciiTheme="majorHAnsi" w:hAnsiTheme="majorHAnsi" w:cstheme="majorHAnsi"/>
                <w:b/>
                <w:noProof/>
                <w:sz w:val="18"/>
                <w:szCs w:val="18"/>
              </w:rPr>
              <w:drawing>
                <wp:inline distT="0" distB="0" distL="0" distR="0">
                  <wp:extent cx="182880" cy="121920"/>
                  <wp:effectExtent l="0" t="0" r="762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880" cy="121920"/>
                          </a:xfrm>
                          <a:prstGeom prst="rect">
                            <a:avLst/>
                          </a:prstGeom>
                          <a:noFill/>
                        </pic:spPr>
                      </pic:pic>
                    </a:graphicData>
                  </a:graphic>
                </wp:inline>
              </w:drawing>
            </w:r>
            <w:r w:rsidRPr="00194B25" w:rsidR="00312A08">
              <w:rPr>
                <w:rFonts w:asciiTheme="majorHAnsi" w:hAnsiTheme="majorHAnsi" w:cstheme="majorHAnsi"/>
                <w:b/>
                <w:sz w:val="18"/>
                <w:szCs w:val="18"/>
              </w:rPr>
              <w:t xml:space="preserve">  </w:t>
            </w:r>
            <w:r w:rsidRPr="009B653B">
              <w:rPr>
                <w:rFonts w:asciiTheme="majorHAnsi" w:hAnsiTheme="majorHAnsi" w:cstheme="majorHAnsi"/>
                <w:b/>
                <w:sz w:val="18"/>
                <w:szCs w:val="18"/>
              </w:rPr>
              <w:t>F</w:t>
            </w:r>
            <w:r w:rsidR="008C7995">
              <w:rPr>
                <w:rFonts w:asciiTheme="majorHAnsi" w:hAnsiTheme="majorHAnsi" w:cstheme="majorHAnsi"/>
                <w:b/>
                <w:sz w:val="18"/>
                <w:szCs w:val="18"/>
              </w:rPr>
              <w:t xml:space="preserve"> </w:t>
            </w:r>
            <w:r w:rsidRPr="00194B25" w:rsidR="00312A08">
              <w:rPr>
                <w:rFonts w:asciiTheme="majorHAnsi" w:hAnsiTheme="majorHAnsi" w:cstheme="majorHAnsi"/>
                <w:b/>
                <w:sz w:val="18"/>
                <w:szCs w:val="18"/>
              </w:rPr>
              <w:t xml:space="preserve"> </w:t>
            </w:r>
            <w:r w:rsidRPr="00194B25" w:rsidR="00F73237">
              <w:rPr>
                <w:rFonts w:asciiTheme="majorHAnsi" w:hAnsiTheme="majorHAnsi" w:cstheme="majorHAnsi"/>
                <w:b/>
                <w:noProof/>
                <w:sz w:val="18"/>
                <w:szCs w:val="18"/>
              </w:rPr>
              <w:drawing>
                <wp:inline distT="0" distB="0" distL="0" distR="0">
                  <wp:extent cx="182880" cy="121920"/>
                  <wp:effectExtent l="0" t="0" r="762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3"/>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880" cy="121920"/>
                          </a:xfrm>
                          <a:prstGeom prst="rect">
                            <a:avLst/>
                          </a:prstGeom>
                          <a:noFill/>
                        </pic:spPr>
                      </pic:pic>
                    </a:graphicData>
                  </a:graphic>
                </wp:inline>
              </w:drawing>
            </w:r>
            <w:r w:rsidRPr="00194B25" w:rsidR="00312A08">
              <w:rPr>
                <w:rFonts w:asciiTheme="majorHAnsi" w:hAnsiTheme="majorHAnsi" w:cstheme="majorHAnsi"/>
                <w:b/>
                <w:sz w:val="18"/>
                <w:szCs w:val="18"/>
              </w:rPr>
              <w:t xml:space="preserve">  </w:t>
            </w:r>
            <w:r w:rsidRPr="00194B25" w:rsidR="007E109A">
              <w:rPr>
                <w:rFonts w:asciiTheme="majorHAnsi" w:hAnsiTheme="majorHAnsi" w:cstheme="majorHAnsi"/>
                <w:b/>
                <w:sz w:val="18"/>
                <w:szCs w:val="18"/>
              </w:rPr>
              <w:t>X</w:t>
            </w:r>
            <w:r w:rsidRPr="00194B25" w:rsidR="00312A08">
              <w:rPr>
                <w:rFonts w:asciiTheme="majorHAnsi" w:hAnsiTheme="majorHAnsi" w:cstheme="majorHAnsi"/>
                <w:b/>
                <w:sz w:val="18"/>
                <w:szCs w:val="18"/>
              </w:rPr>
              <w:t xml:space="preserve"> </w:t>
            </w:r>
            <w:r w:rsidR="008C7995">
              <w:rPr>
                <w:rFonts w:asciiTheme="majorHAnsi" w:hAnsiTheme="majorHAnsi" w:cstheme="majorHAnsi"/>
                <w:b/>
                <w:sz w:val="18"/>
                <w:szCs w:val="18"/>
              </w:rPr>
              <w:t xml:space="preserve"> </w:t>
            </w:r>
            <w:r w:rsidRPr="00194B25" w:rsidR="00F73237">
              <w:rPr>
                <w:rFonts w:asciiTheme="majorHAnsi" w:hAnsiTheme="majorHAnsi" w:cstheme="majorHAnsi"/>
                <w:b/>
                <w:noProof/>
                <w:sz w:val="18"/>
                <w:szCs w:val="18"/>
              </w:rPr>
              <w:drawing>
                <wp:inline distT="0" distB="0" distL="0" distR="0">
                  <wp:extent cx="182880" cy="12192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4"/>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880" cy="121920"/>
                          </a:xfrm>
                          <a:prstGeom prst="rect">
                            <a:avLst/>
                          </a:prstGeom>
                          <a:noFill/>
                        </pic:spPr>
                      </pic:pic>
                    </a:graphicData>
                  </a:graphic>
                </wp:inline>
              </w:drawing>
            </w:r>
            <w:r w:rsidRPr="00194B25" w:rsidR="007E109A">
              <w:rPr>
                <w:rFonts w:asciiTheme="majorHAnsi" w:hAnsiTheme="majorHAnsi" w:cstheme="majorHAnsi"/>
                <w:b/>
                <w:sz w:val="18"/>
                <w:szCs w:val="18"/>
              </w:rPr>
              <w:t xml:space="preserve"> </w:t>
            </w:r>
            <w:r w:rsidRPr="00194B25" w:rsidR="0050003C">
              <w:rPr>
                <w:rFonts w:asciiTheme="majorHAnsi" w:hAnsiTheme="majorHAnsi" w:cstheme="majorHAnsi"/>
                <w:b/>
                <w:sz w:val="18"/>
                <w:szCs w:val="18"/>
              </w:rPr>
              <w:t xml:space="preserve"> </w:t>
            </w:r>
            <w:r w:rsidR="008C7995">
              <w:rPr>
                <w:rFonts w:asciiTheme="majorHAnsi" w:hAnsiTheme="majorHAnsi" w:cstheme="majorHAnsi"/>
                <w:b/>
                <w:sz w:val="18"/>
                <w:szCs w:val="18"/>
              </w:rPr>
              <w:t xml:space="preserve"> </w:t>
            </w:r>
            <w:r w:rsidRPr="00194B25" w:rsidR="005E2E47">
              <w:rPr>
                <w:rFonts w:asciiTheme="majorHAnsi" w:hAnsiTheme="majorHAnsi" w:cstheme="majorHAnsi"/>
                <w:b/>
                <w:sz w:val="18"/>
                <w:szCs w:val="18"/>
              </w:rPr>
              <w:t xml:space="preserve">Decline to Answer </w:t>
            </w:r>
            <w:r w:rsidRPr="00194B25" w:rsidR="00F73237">
              <w:rPr>
                <w:rFonts w:asciiTheme="majorHAnsi" w:hAnsiTheme="majorHAnsi" w:cstheme="majorHAnsi"/>
                <w:b/>
                <w:noProof/>
                <w:sz w:val="18"/>
                <w:szCs w:val="18"/>
              </w:rPr>
              <w:drawing>
                <wp:inline distT="0" distB="0" distL="0" distR="0">
                  <wp:extent cx="182880" cy="121920"/>
                  <wp:effectExtent l="0" t="0" r="762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5"/>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880" cy="121920"/>
                          </a:xfrm>
                          <a:prstGeom prst="rect">
                            <a:avLst/>
                          </a:prstGeom>
                          <a:noFill/>
                        </pic:spPr>
                      </pic:pic>
                    </a:graphicData>
                  </a:graphic>
                </wp:inline>
              </w:drawing>
            </w:r>
          </w:p>
          <w:p w:rsidR="00BE7430" w:rsidRPr="00194B25" w:rsidP="00BF749E" w14:paraId="57022270" w14:textId="77777777">
            <w:pPr>
              <w:rPr>
                <w:rFonts w:asciiTheme="majorHAnsi" w:hAnsiTheme="majorHAnsi" w:cstheme="majorHAnsi"/>
                <w:b/>
                <w:color w:val="7030A0"/>
                <w:sz w:val="18"/>
                <w:szCs w:val="18"/>
              </w:rPr>
            </w:pPr>
          </w:p>
        </w:tc>
      </w:tr>
      <w:tr w14:paraId="4EC8C59D" w14:textId="77777777" w:rsidTr="00C9165B">
        <w:tblPrEx>
          <w:tblW w:w="10486" w:type="dxa"/>
          <w:tblInd w:w="-545" w:type="dxa"/>
          <w:tblLook w:val="04A0"/>
        </w:tblPrEx>
        <w:trPr>
          <w:trHeight w:val="728"/>
        </w:trPr>
        <w:tc>
          <w:tcPr>
            <w:tcW w:w="5400" w:type="dxa"/>
          </w:tcPr>
          <w:p w:rsidR="00C9165B" w:rsidP="00C9165B" w14:paraId="1E2A6809" w14:textId="7021CEA8">
            <w:pPr>
              <w:rPr>
                <w:rFonts w:asciiTheme="majorHAnsi" w:hAnsiTheme="majorHAnsi" w:cstheme="majorHAnsi"/>
                <w:sz w:val="18"/>
                <w:szCs w:val="18"/>
              </w:rPr>
            </w:pPr>
            <w:r w:rsidRPr="00194B25">
              <w:rPr>
                <w:rFonts w:asciiTheme="majorHAnsi" w:hAnsiTheme="majorHAnsi" w:cstheme="majorHAnsi"/>
                <w:b/>
                <w:bCs/>
                <w:sz w:val="18"/>
                <w:szCs w:val="18"/>
              </w:rPr>
              <w:t>1.</w:t>
            </w:r>
            <w:r w:rsidRPr="00194B25">
              <w:rPr>
                <w:rFonts w:asciiTheme="majorHAnsi" w:hAnsiTheme="majorHAnsi" w:cstheme="majorHAnsi"/>
                <w:sz w:val="18"/>
                <w:szCs w:val="18"/>
              </w:rPr>
              <w:t xml:space="preserve">   </w:t>
            </w:r>
            <w:r w:rsidRPr="003B3879" w:rsidR="00795606">
              <w:rPr>
                <w:rFonts w:asciiTheme="majorHAnsi" w:hAnsiTheme="majorHAnsi" w:cstheme="majorHAnsi"/>
                <w:b/>
                <w:bCs/>
                <w:sz w:val="18"/>
                <w:szCs w:val="18"/>
              </w:rPr>
              <w:t>Ethnicity:</w:t>
            </w:r>
            <w:r w:rsidR="00795606">
              <w:rPr>
                <w:rFonts w:asciiTheme="majorHAnsi" w:hAnsiTheme="majorHAnsi" w:cstheme="majorHAnsi"/>
                <w:sz w:val="18"/>
                <w:szCs w:val="18"/>
              </w:rPr>
              <w:t xml:space="preserve"> </w:t>
            </w:r>
            <w:r w:rsidRPr="00194B25">
              <w:rPr>
                <w:rFonts w:asciiTheme="majorHAnsi" w:hAnsiTheme="majorHAnsi" w:cstheme="majorHAnsi"/>
                <w:sz w:val="18"/>
                <w:szCs w:val="18"/>
              </w:rPr>
              <w:t xml:space="preserve"> Are you Hispanic</w:t>
            </w:r>
            <w:r w:rsidR="00133BB3">
              <w:rPr>
                <w:rFonts w:asciiTheme="majorHAnsi" w:hAnsiTheme="majorHAnsi" w:cstheme="majorHAnsi"/>
                <w:sz w:val="18"/>
                <w:szCs w:val="18"/>
              </w:rPr>
              <w:t xml:space="preserve"> or </w:t>
            </w:r>
            <w:r w:rsidRPr="00194B25">
              <w:rPr>
                <w:rFonts w:asciiTheme="majorHAnsi" w:hAnsiTheme="majorHAnsi" w:cstheme="majorHAnsi"/>
                <w:sz w:val="18"/>
                <w:szCs w:val="18"/>
              </w:rPr>
              <w:t xml:space="preserve">Latin/a/o?  </w:t>
            </w:r>
            <w:r>
              <w:rPr>
                <w:rFonts w:asciiTheme="majorHAnsi" w:hAnsiTheme="majorHAnsi" w:cstheme="majorHAnsi"/>
                <w:sz w:val="18"/>
                <w:szCs w:val="18"/>
              </w:rPr>
              <w:t xml:space="preserve"> </w:t>
            </w:r>
          </w:p>
          <w:p w:rsidR="00133BB3" w:rsidP="00C9165B" w14:paraId="5BE5D9C4" w14:textId="77777777">
            <w:pPr>
              <w:rPr>
                <w:rFonts w:asciiTheme="majorHAnsi" w:hAnsiTheme="majorHAnsi" w:cstheme="majorHAnsi"/>
                <w:sz w:val="18"/>
                <w:szCs w:val="18"/>
              </w:rPr>
            </w:pPr>
          </w:p>
          <w:p w:rsidR="00C9165B" w:rsidP="00C9165B" w14:paraId="1BE00C65" w14:textId="77777777">
            <w:pPr>
              <w:rPr>
                <w:rFonts w:asciiTheme="majorHAnsi" w:hAnsiTheme="majorHAnsi" w:cstheme="majorHAnsi"/>
                <w:sz w:val="18"/>
                <w:szCs w:val="18"/>
              </w:rPr>
            </w:pPr>
            <w:r>
              <w:rPr>
                <w:rFonts w:asciiTheme="majorHAnsi" w:hAnsiTheme="majorHAnsi" w:cstheme="majorHAnsi"/>
                <w:sz w:val="18"/>
                <w:szCs w:val="18"/>
              </w:rPr>
              <w:t xml:space="preserve"> </w:t>
            </w:r>
            <w:r w:rsidRPr="003B3879">
              <w:rPr>
                <w:rFonts w:asciiTheme="majorHAnsi" w:hAnsiTheme="majorHAnsi" w:cstheme="majorHAnsi"/>
                <w:b/>
                <w:bCs/>
                <w:sz w:val="18"/>
                <w:szCs w:val="18"/>
              </w:rPr>
              <w:t>Yes</w:t>
            </w:r>
            <w:r w:rsidRPr="00194B25">
              <w:rPr>
                <w:rFonts w:asciiTheme="majorHAnsi" w:hAnsiTheme="majorHAnsi" w:cstheme="majorHAnsi"/>
                <w:sz w:val="18"/>
                <w:szCs w:val="18"/>
                <w:shd w:val="clear" w:color="auto" w:fill="FFFFFF" w:themeFill="background1"/>
              </w:rPr>
              <w:t xml:space="preserve">  </w:t>
            </w:r>
            <w:r w:rsidR="00133BB3">
              <w:rPr>
                <w:rFonts w:asciiTheme="majorHAnsi" w:hAnsiTheme="majorHAnsi" w:cstheme="majorHAnsi"/>
                <w:noProof/>
                <w:sz w:val="18"/>
                <w:szCs w:val="18"/>
                <w:shd w:val="clear" w:color="auto" w:fill="FFFFFF" w:themeFill="background1"/>
              </w:rPr>
              <w:drawing>
                <wp:inline distT="0" distB="0" distL="0" distR="0">
                  <wp:extent cx="182880" cy="12192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880" cy="121920"/>
                          </a:xfrm>
                          <a:prstGeom prst="rect">
                            <a:avLst/>
                          </a:prstGeom>
                          <a:noFill/>
                        </pic:spPr>
                      </pic:pic>
                    </a:graphicData>
                  </a:graphic>
                </wp:inline>
              </w:drawing>
            </w:r>
            <w:r w:rsidRPr="00194B25">
              <w:rPr>
                <w:rFonts w:asciiTheme="majorHAnsi" w:hAnsiTheme="majorHAnsi" w:cstheme="majorHAnsi"/>
                <w:sz w:val="18"/>
                <w:szCs w:val="18"/>
                <w:shd w:val="clear" w:color="auto" w:fill="FFFFFF" w:themeFill="background1"/>
              </w:rPr>
              <w:t xml:space="preserve">      </w:t>
            </w:r>
            <w:r>
              <w:rPr>
                <w:rFonts w:asciiTheme="majorHAnsi" w:hAnsiTheme="majorHAnsi" w:cstheme="majorHAnsi"/>
                <w:sz w:val="18"/>
                <w:szCs w:val="18"/>
              </w:rPr>
              <w:t xml:space="preserve"> </w:t>
            </w:r>
            <w:r w:rsidRPr="003B3879">
              <w:rPr>
                <w:rFonts w:asciiTheme="majorHAnsi" w:hAnsiTheme="majorHAnsi" w:cstheme="majorHAnsi"/>
                <w:b/>
                <w:bCs/>
                <w:sz w:val="18"/>
                <w:szCs w:val="18"/>
              </w:rPr>
              <w:t>No</w:t>
            </w:r>
            <w:r w:rsidRPr="00194B25">
              <w:rPr>
                <w:rFonts w:asciiTheme="majorHAnsi" w:hAnsiTheme="majorHAnsi" w:cstheme="majorHAnsi"/>
                <w:sz w:val="18"/>
                <w:szCs w:val="18"/>
              </w:rPr>
              <w:t xml:space="preserve">  </w:t>
            </w:r>
            <w:r w:rsidR="00133BB3">
              <w:rPr>
                <w:rFonts w:asciiTheme="majorHAnsi" w:hAnsiTheme="majorHAnsi" w:cstheme="majorHAnsi"/>
                <w:noProof/>
                <w:sz w:val="18"/>
                <w:szCs w:val="18"/>
              </w:rPr>
              <w:drawing>
                <wp:inline distT="0" distB="0" distL="0" distR="0">
                  <wp:extent cx="182880" cy="12192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880" cy="121920"/>
                          </a:xfrm>
                          <a:prstGeom prst="rect">
                            <a:avLst/>
                          </a:prstGeom>
                          <a:noFill/>
                        </pic:spPr>
                      </pic:pic>
                    </a:graphicData>
                  </a:graphic>
                </wp:inline>
              </w:drawing>
            </w:r>
            <w:r w:rsidRPr="00194B25">
              <w:rPr>
                <w:rFonts w:asciiTheme="majorHAnsi" w:hAnsiTheme="majorHAnsi" w:cstheme="majorHAnsi"/>
                <w:sz w:val="18"/>
                <w:szCs w:val="18"/>
              </w:rPr>
              <w:t xml:space="preserve">        </w:t>
            </w:r>
            <w:r w:rsidRPr="003B3879">
              <w:rPr>
                <w:rFonts w:asciiTheme="majorHAnsi" w:hAnsiTheme="majorHAnsi" w:cstheme="majorHAnsi"/>
                <w:b/>
                <w:bCs/>
                <w:sz w:val="18"/>
                <w:szCs w:val="18"/>
              </w:rPr>
              <w:t>Decline to Answer</w:t>
            </w:r>
            <w:r>
              <w:rPr>
                <w:rFonts w:asciiTheme="majorHAnsi" w:hAnsiTheme="majorHAnsi" w:cstheme="majorHAnsi"/>
                <w:sz w:val="18"/>
                <w:szCs w:val="18"/>
              </w:rPr>
              <w:t xml:space="preserve">  </w:t>
            </w:r>
            <w:r w:rsidR="00133BB3">
              <w:rPr>
                <w:rFonts w:asciiTheme="majorHAnsi" w:hAnsiTheme="majorHAnsi" w:cstheme="majorHAnsi"/>
                <w:noProof/>
                <w:sz w:val="18"/>
                <w:szCs w:val="18"/>
              </w:rPr>
              <w:drawing>
                <wp:inline distT="0" distB="0" distL="0" distR="0">
                  <wp:extent cx="182880" cy="12192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880" cy="121920"/>
                          </a:xfrm>
                          <a:prstGeom prst="rect">
                            <a:avLst/>
                          </a:prstGeom>
                          <a:noFill/>
                        </pic:spPr>
                      </pic:pic>
                    </a:graphicData>
                  </a:graphic>
                </wp:inline>
              </w:drawing>
            </w:r>
            <w:r>
              <w:rPr>
                <w:rFonts w:asciiTheme="majorHAnsi" w:hAnsiTheme="majorHAnsi" w:cstheme="majorHAnsi"/>
                <w:sz w:val="18"/>
                <w:szCs w:val="18"/>
              </w:rPr>
              <w:t xml:space="preserve">  </w:t>
            </w:r>
          </w:p>
          <w:p w:rsidR="00C9165B" w:rsidRPr="00194B25" w:rsidP="00C9165B" w14:paraId="7D485082" w14:textId="77777777">
            <w:pPr>
              <w:rPr>
                <w:rFonts w:asciiTheme="majorHAnsi" w:hAnsiTheme="majorHAnsi" w:cstheme="majorHAnsi"/>
                <w:b/>
                <w:sz w:val="18"/>
                <w:szCs w:val="18"/>
              </w:rPr>
            </w:pPr>
          </w:p>
        </w:tc>
        <w:tc>
          <w:tcPr>
            <w:tcW w:w="5086" w:type="dxa"/>
          </w:tcPr>
          <w:p w:rsidR="00C9165B" w:rsidP="00C9165B" w14:paraId="5A4598EA" w14:textId="77777777">
            <w:pPr>
              <w:rPr>
                <w:rFonts w:asciiTheme="majorHAnsi" w:hAnsiTheme="majorHAnsi" w:cstheme="majorHAnsi"/>
                <w:bCs/>
                <w:sz w:val="18"/>
                <w:szCs w:val="18"/>
              </w:rPr>
            </w:pPr>
            <w:r w:rsidRPr="00194B25">
              <w:rPr>
                <w:rFonts w:asciiTheme="majorHAnsi" w:hAnsiTheme="majorHAnsi" w:cstheme="majorHAnsi"/>
                <w:b/>
                <w:sz w:val="18"/>
                <w:szCs w:val="18"/>
              </w:rPr>
              <w:t xml:space="preserve">2.   </w:t>
            </w:r>
            <w:r w:rsidRPr="00194B25">
              <w:rPr>
                <w:rFonts w:asciiTheme="majorHAnsi" w:hAnsiTheme="majorHAnsi" w:cstheme="majorHAnsi"/>
                <w:bCs/>
                <w:sz w:val="18"/>
                <w:szCs w:val="18"/>
              </w:rPr>
              <w:t xml:space="preserve"> </w:t>
            </w:r>
            <w:r w:rsidRPr="003B3879" w:rsidR="00795606">
              <w:rPr>
                <w:rFonts w:asciiTheme="majorHAnsi" w:hAnsiTheme="majorHAnsi" w:cstheme="majorHAnsi"/>
                <w:b/>
                <w:sz w:val="18"/>
                <w:szCs w:val="18"/>
              </w:rPr>
              <w:t>Race:</w:t>
            </w:r>
            <w:r w:rsidR="00795606">
              <w:rPr>
                <w:rFonts w:asciiTheme="majorHAnsi" w:hAnsiTheme="majorHAnsi" w:cstheme="majorHAnsi"/>
                <w:bCs/>
                <w:sz w:val="18"/>
                <w:szCs w:val="18"/>
              </w:rPr>
              <w:t xml:space="preserve"> </w:t>
            </w:r>
            <w:r w:rsidR="00C43502">
              <w:rPr>
                <w:rFonts w:asciiTheme="majorHAnsi" w:hAnsiTheme="majorHAnsi" w:cstheme="majorHAnsi"/>
                <w:bCs/>
                <w:sz w:val="18"/>
                <w:szCs w:val="18"/>
              </w:rPr>
              <w:t>S</w:t>
            </w:r>
            <w:r w:rsidRPr="00194B25">
              <w:rPr>
                <w:rFonts w:asciiTheme="majorHAnsi" w:hAnsiTheme="majorHAnsi" w:cstheme="majorHAnsi"/>
                <w:bCs/>
                <w:sz w:val="18"/>
                <w:szCs w:val="18"/>
              </w:rPr>
              <w:t xml:space="preserve">elect </w:t>
            </w:r>
            <w:r w:rsidRPr="002B1839" w:rsidR="00C43502">
              <w:rPr>
                <w:rFonts w:asciiTheme="majorHAnsi" w:hAnsiTheme="majorHAnsi" w:cstheme="majorHAnsi"/>
                <w:b/>
                <w:sz w:val="18"/>
                <w:szCs w:val="18"/>
              </w:rPr>
              <w:t>one or more</w:t>
            </w:r>
            <w:r w:rsidR="00C43502">
              <w:rPr>
                <w:rFonts w:asciiTheme="majorHAnsi" w:hAnsiTheme="majorHAnsi" w:cstheme="majorHAnsi"/>
                <w:bCs/>
                <w:sz w:val="18"/>
                <w:szCs w:val="18"/>
              </w:rPr>
              <w:t xml:space="preserve"> </w:t>
            </w:r>
            <w:r w:rsidRPr="00194B25">
              <w:rPr>
                <w:rFonts w:asciiTheme="majorHAnsi" w:hAnsiTheme="majorHAnsi" w:cstheme="majorHAnsi"/>
                <w:bCs/>
                <w:sz w:val="18"/>
                <w:szCs w:val="18"/>
              </w:rPr>
              <w:t>that apply to you</w:t>
            </w:r>
          </w:p>
          <w:p w:rsidR="00133BB3" w:rsidRPr="00133BB3" w:rsidP="00133BB3" w14:paraId="3B08356E" w14:textId="77777777">
            <w:pPr>
              <w:pStyle w:val="ListParagraph"/>
              <w:numPr>
                <w:ilvl w:val="0"/>
                <w:numId w:val="4"/>
              </w:numPr>
              <w:rPr>
                <w:rFonts w:asciiTheme="majorHAnsi" w:hAnsiTheme="majorHAnsi" w:cstheme="majorHAnsi"/>
                <w:b/>
                <w:sz w:val="18"/>
                <w:szCs w:val="18"/>
              </w:rPr>
            </w:pPr>
            <w:r w:rsidRPr="00133BB3">
              <w:rPr>
                <w:rFonts w:asciiTheme="majorHAnsi" w:hAnsiTheme="majorHAnsi" w:cstheme="majorHAnsi"/>
                <w:b/>
                <w:sz w:val="18"/>
                <w:szCs w:val="18"/>
              </w:rPr>
              <w:t>American Indian or Alaska Native</w:t>
            </w:r>
          </w:p>
          <w:p w:rsidR="00133BB3" w:rsidP="00133BB3" w14:paraId="44F6906E" w14:textId="77777777">
            <w:pPr>
              <w:pStyle w:val="ListParagraph"/>
              <w:numPr>
                <w:ilvl w:val="0"/>
                <w:numId w:val="4"/>
              </w:numPr>
              <w:rPr>
                <w:rFonts w:asciiTheme="majorHAnsi" w:hAnsiTheme="majorHAnsi" w:cstheme="majorHAnsi"/>
                <w:b/>
                <w:sz w:val="18"/>
                <w:szCs w:val="18"/>
              </w:rPr>
            </w:pPr>
            <w:r>
              <w:rPr>
                <w:rFonts w:asciiTheme="majorHAnsi" w:hAnsiTheme="majorHAnsi" w:cstheme="majorHAnsi"/>
                <w:b/>
                <w:sz w:val="18"/>
                <w:szCs w:val="18"/>
              </w:rPr>
              <w:t>Asian</w:t>
            </w:r>
          </w:p>
          <w:p w:rsidR="00133BB3" w:rsidP="00133BB3" w14:paraId="420FB323" w14:textId="77777777">
            <w:pPr>
              <w:pStyle w:val="ListParagraph"/>
              <w:numPr>
                <w:ilvl w:val="0"/>
                <w:numId w:val="4"/>
              </w:numPr>
              <w:rPr>
                <w:rFonts w:asciiTheme="majorHAnsi" w:hAnsiTheme="majorHAnsi" w:cstheme="majorHAnsi"/>
                <w:b/>
                <w:sz w:val="18"/>
                <w:szCs w:val="18"/>
              </w:rPr>
            </w:pPr>
            <w:r>
              <w:rPr>
                <w:rFonts w:asciiTheme="majorHAnsi" w:hAnsiTheme="majorHAnsi" w:cstheme="majorHAnsi"/>
                <w:b/>
                <w:sz w:val="18"/>
                <w:szCs w:val="18"/>
              </w:rPr>
              <w:t>Black or African American</w:t>
            </w:r>
          </w:p>
          <w:p w:rsidR="00133BB3" w:rsidP="00133BB3" w14:paraId="6F58241F" w14:textId="77777777">
            <w:pPr>
              <w:pStyle w:val="ListParagraph"/>
              <w:numPr>
                <w:ilvl w:val="0"/>
                <w:numId w:val="4"/>
              </w:numPr>
              <w:rPr>
                <w:rFonts w:asciiTheme="majorHAnsi" w:hAnsiTheme="majorHAnsi" w:cstheme="majorHAnsi"/>
                <w:b/>
                <w:sz w:val="18"/>
                <w:szCs w:val="18"/>
              </w:rPr>
            </w:pPr>
            <w:r>
              <w:rPr>
                <w:rFonts w:asciiTheme="majorHAnsi" w:hAnsiTheme="majorHAnsi" w:cstheme="majorHAnsi"/>
                <w:b/>
                <w:sz w:val="18"/>
                <w:szCs w:val="18"/>
              </w:rPr>
              <w:t>Native Hawaiian or Other Pacific Islander</w:t>
            </w:r>
          </w:p>
          <w:p w:rsidR="00133BB3" w:rsidP="00133BB3" w14:paraId="236EB45F" w14:textId="77777777">
            <w:pPr>
              <w:pStyle w:val="ListParagraph"/>
              <w:numPr>
                <w:ilvl w:val="0"/>
                <w:numId w:val="4"/>
              </w:numPr>
              <w:rPr>
                <w:rFonts w:asciiTheme="majorHAnsi" w:hAnsiTheme="majorHAnsi" w:cstheme="majorHAnsi"/>
                <w:b/>
                <w:sz w:val="18"/>
                <w:szCs w:val="18"/>
              </w:rPr>
            </w:pPr>
            <w:r>
              <w:rPr>
                <w:rFonts w:asciiTheme="majorHAnsi" w:hAnsiTheme="majorHAnsi" w:cstheme="majorHAnsi"/>
                <w:b/>
                <w:sz w:val="18"/>
                <w:szCs w:val="18"/>
              </w:rPr>
              <w:t>White</w:t>
            </w:r>
          </w:p>
          <w:p w:rsidR="00133BB3" w:rsidRPr="00133BB3" w:rsidP="00133BB3" w14:paraId="690A64C5" w14:textId="77777777">
            <w:pPr>
              <w:pStyle w:val="ListParagraph"/>
              <w:numPr>
                <w:ilvl w:val="0"/>
                <w:numId w:val="4"/>
              </w:numPr>
              <w:rPr>
                <w:rFonts w:asciiTheme="majorHAnsi" w:hAnsiTheme="majorHAnsi" w:cstheme="majorHAnsi"/>
                <w:b/>
                <w:sz w:val="18"/>
                <w:szCs w:val="18"/>
              </w:rPr>
            </w:pPr>
            <w:r>
              <w:rPr>
                <w:rFonts w:asciiTheme="majorHAnsi" w:hAnsiTheme="majorHAnsi" w:cstheme="majorHAnsi"/>
                <w:b/>
                <w:sz w:val="18"/>
                <w:szCs w:val="18"/>
              </w:rPr>
              <w:t>Decline to Answer</w:t>
            </w:r>
          </w:p>
        </w:tc>
      </w:tr>
      <w:tr w14:paraId="58A63634" w14:textId="77777777" w:rsidTr="00113805">
        <w:tblPrEx>
          <w:tblW w:w="10486" w:type="dxa"/>
          <w:tblInd w:w="-545" w:type="dxa"/>
          <w:tblLook w:val="04A0"/>
        </w:tblPrEx>
        <w:tc>
          <w:tcPr>
            <w:tcW w:w="10486" w:type="dxa"/>
            <w:gridSpan w:val="2"/>
          </w:tcPr>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tblPr>
            <w:tblGrid>
              <w:gridCol w:w="5040"/>
              <w:gridCol w:w="1044"/>
              <w:gridCol w:w="1044"/>
              <w:gridCol w:w="1044"/>
              <w:gridCol w:w="1044"/>
              <w:gridCol w:w="1044"/>
            </w:tblGrid>
            <w:tr w14:paraId="0E2508E4" w14:textId="77777777" w:rsidTr="00113805">
              <w:tblPrEx>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tblPrEx>
              <w:trPr>
                <w:trHeight w:val="501"/>
              </w:trPr>
              <w:tc>
                <w:tcPr>
                  <w:tcW w:w="5040" w:type="dxa"/>
                  <w:shd w:val="clear" w:color="auto" w:fill="F2F2F2" w:themeFill="background1" w:themeFillShade="F2"/>
                  <w:vAlign w:val="center"/>
                </w:tcPr>
                <w:p w:rsidR="008D7E85" w:rsidRPr="00194B25" w:rsidP="00113805" w14:paraId="6D4BB4F5" w14:textId="77777777">
                  <w:pPr>
                    <w:pStyle w:val="AreasofService"/>
                    <w:rPr>
                      <w:rFonts w:asciiTheme="majorHAnsi" w:hAnsiTheme="majorHAnsi" w:cstheme="majorHAnsi"/>
                      <w:color w:val="auto"/>
                    </w:rPr>
                  </w:pPr>
                  <w:r w:rsidRPr="00194B25">
                    <w:rPr>
                      <w:rFonts w:asciiTheme="majorHAnsi" w:hAnsiTheme="majorHAnsi" w:cstheme="majorHAnsi"/>
                      <w:color w:val="auto"/>
                    </w:rPr>
                    <w:t xml:space="preserve">Course Evaluation </w:t>
                  </w:r>
                </w:p>
                <w:p w:rsidR="008D7E85" w:rsidRPr="00194B25" w:rsidP="00113805" w14:paraId="0C6A1DE8" w14:textId="77777777">
                  <w:pPr>
                    <w:pStyle w:val="AreasofService"/>
                    <w:rPr>
                      <w:rFonts w:asciiTheme="majorHAnsi" w:hAnsiTheme="majorHAnsi" w:cstheme="majorHAnsi"/>
                      <w:b w:val="0"/>
                    </w:rPr>
                  </w:pPr>
                  <w:r w:rsidRPr="00194B25">
                    <w:rPr>
                      <w:rFonts w:asciiTheme="majorHAnsi" w:hAnsiTheme="majorHAnsi" w:cstheme="majorHAnsi"/>
                      <w:b w:val="0"/>
                      <w:i/>
                      <w:color w:val="auto"/>
                    </w:rPr>
                    <w:t xml:space="preserve">Please complete the following statements about the </w:t>
                  </w:r>
                  <w:r w:rsidRPr="00194B25">
                    <w:rPr>
                      <w:rFonts w:asciiTheme="majorHAnsi" w:hAnsiTheme="majorHAnsi" w:cstheme="majorHAnsi"/>
                      <w:b w:val="0"/>
                      <w:bCs w:val="0"/>
                      <w:i/>
                      <w:color w:val="auto"/>
                    </w:rPr>
                    <w:t>course</w:t>
                  </w:r>
                  <w:r w:rsidRPr="00194B25">
                    <w:rPr>
                      <w:rFonts w:asciiTheme="majorHAnsi" w:hAnsiTheme="majorHAnsi" w:cstheme="majorHAnsi"/>
                      <w:b w:val="0"/>
                      <w:i/>
                      <w:color w:val="auto"/>
                    </w:rPr>
                    <w:t xml:space="preserve">. </w:t>
                  </w:r>
                </w:p>
              </w:tc>
              <w:tc>
                <w:tcPr>
                  <w:tcW w:w="1044" w:type="dxa"/>
                  <w:shd w:val="clear" w:color="auto" w:fill="F2F2F2" w:themeFill="background1" w:themeFillShade="F2"/>
                  <w:vAlign w:val="center"/>
                </w:tcPr>
                <w:p w:rsidR="008D7E85" w:rsidRPr="00194B25" w:rsidP="00113805" w14:paraId="5E0A0D58" w14:textId="77777777">
                  <w:pPr>
                    <w:pStyle w:val="ColumnHeadings"/>
                    <w:rPr>
                      <w:rFonts w:asciiTheme="majorHAnsi" w:hAnsiTheme="majorHAnsi" w:cstheme="majorHAnsi"/>
                      <w:color w:val="auto"/>
                    </w:rPr>
                  </w:pPr>
                  <w:r w:rsidRPr="00194B25">
                    <w:rPr>
                      <w:rFonts w:asciiTheme="majorHAnsi" w:hAnsiTheme="majorHAnsi" w:cstheme="majorHAnsi"/>
                      <w:color w:val="auto"/>
                    </w:rPr>
                    <w:t>Strongly Agree</w:t>
                  </w:r>
                </w:p>
              </w:tc>
              <w:tc>
                <w:tcPr>
                  <w:tcW w:w="1044" w:type="dxa"/>
                  <w:shd w:val="clear" w:color="auto" w:fill="F2F2F2" w:themeFill="background1" w:themeFillShade="F2"/>
                  <w:vAlign w:val="center"/>
                </w:tcPr>
                <w:p w:rsidR="008D7E85" w:rsidRPr="00194B25" w:rsidP="00113805" w14:paraId="42AECE6C" w14:textId="77777777">
                  <w:pPr>
                    <w:pStyle w:val="ColumnHeadings"/>
                    <w:rPr>
                      <w:rFonts w:asciiTheme="majorHAnsi" w:hAnsiTheme="majorHAnsi" w:cstheme="majorHAnsi"/>
                      <w:color w:val="auto"/>
                    </w:rPr>
                  </w:pPr>
                  <w:r w:rsidRPr="00194B25">
                    <w:rPr>
                      <w:rFonts w:asciiTheme="majorHAnsi" w:hAnsiTheme="majorHAnsi" w:cstheme="majorHAnsi"/>
                      <w:color w:val="auto"/>
                    </w:rPr>
                    <w:t>Agree</w:t>
                  </w:r>
                </w:p>
              </w:tc>
              <w:tc>
                <w:tcPr>
                  <w:tcW w:w="1044" w:type="dxa"/>
                  <w:shd w:val="clear" w:color="auto" w:fill="F2F2F2" w:themeFill="background1" w:themeFillShade="F2"/>
                  <w:vAlign w:val="center"/>
                </w:tcPr>
                <w:p w:rsidR="008D7E85" w:rsidRPr="00194B25" w:rsidP="00113805" w14:paraId="4731DCD3" w14:textId="77777777">
                  <w:pPr>
                    <w:pStyle w:val="ColumnHeadings"/>
                    <w:rPr>
                      <w:rFonts w:asciiTheme="majorHAnsi" w:hAnsiTheme="majorHAnsi" w:cstheme="majorHAnsi"/>
                      <w:color w:val="auto"/>
                    </w:rPr>
                  </w:pPr>
                  <w:r w:rsidRPr="00194B25">
                    <w:rPr>
                      <w:rFonts w:asciiTheme="majorHAnsi" w:hAnsiTheme="majorHAnsi" w:cstheme="majorHAnsi"/>
                      <w:color w:val="auto"/>
                    </w:rPr>
                    <w:t>Neutral</w:t>
                  </w:r>
                </w:p>
              </w:tc>
              <w:tc>
                <w:tcPr>
                  <w:tcW w:w="1044" w:type="dxa"/>
                  <w:shd w:val="clear" w:color="auto" w:fill="F2F2F2" w:themeFill="background1" w:themeFillShade="F2"/>
                  <w:vAlign w:val="center"/>
                </w:tcPr>
                <w:p w:rsidR="008D7E85" w:rsidRPr="00194B25" w:rsidP="00113805" w14:paraId="5EF17174" w14:textId="77777777">
                  <w:pPr>
                    <w:pStyle w:val="ColumnHeadings"/>
                    <w:rPr>
                      <w:rFonts w:asciiTheme="majorHAnsi" w:hAnsiTheme="majorHAnsi" w:cstheme="majorHAnsi"/>
                      <w:color w:val="auto"/>
                    </w:rPr>
                  </w:pPr>
                  <w:r w:rsidRPr="00194B25">
                    <w:rPr>
                      <w:rFonts w:asciiTheme="majorHAnsi" w:hAnsiTheme="majorHAnsi" w:cstheme="majorHAnsi"/>
                      <w:color w:val="auto"/>
                    </w:rPr>
                    <w:t>Disagree</w:t>
                  </w:r>
                </w:p>
              </w:tc>
              <w:tc>
                <w:tcPr>
                  <w:tcW w:w="1044" w:type="dxa"/>
                  <w:shd w:val="clear" w:color="auto" w:fill="F2F2F2" w:themeFill="background1" w:themeFillShade="F2"/>
                  <w:vAlign w:val="center"/>
                </w:tcPr>
                <w:p w:rsidR="008D7E85" w:rsidRPr="00194B25" w:rsidP="00113805" w14:paraId="6F9A5112" w14:textId="77777777">
                  <w:pPr>
                    <w:pStyle w:val="ColumnHeadings"/>
                    <w:rPr>
                      <w:rFonts w:asciiTheme="majorHAnsi" w:hAnsiTheme="majorHAnsi" w:cstheme="majorHAnsi"/>
                      <w:color w:val="auto"/>
                    </w:rPr>
                  </w:pPr>
                  <w:r w:rsidRPr="00194B25">
                    <w:rPr>
                      <w:rFonts w:asciiTheme="majorHAnsi" w:hAnsiTheme="majorHAnsi" w:cstheme="majorHAnsi"/>
                      <w:color w:val="auto"/>
                    </w:rPr>
                    <w:t>Strongly Disagree</w:t>
                  </w:r>
                </w:p>
              </w:tc>
            </w:tr>
            <w:tr w14:paraId="4D43E4C1" w14:textId="77777777" w:rsidTr="00113805">
              <w:tblPrEx>
                <w:tblW w:w="10260" w:type="dxa"/>
                <w:tblCellMar>
                  <w:top w:w="29" w:type="dxa"/>
                  <w:left w:w="115" w:type="dxa"/>
                  <w:bottom w:w="29" w:type="dxa"/>
                  <w:right w:w="115" w:type="dxa"/>
                </w:tblCellMar>
                <w:tblLook w:val="01E0"/>
              </w:tblPrEx>
              <w:tc>
                <w:tcPr>
                  <w:tcW w:w="5040" w:type="dxa"/>
                </w:tcPr>
                <w:p w:rsidR="008D7E85" w:rsidRPr="00194B25" w:rsidP="00113805" w14:paraId="3DD2D54A" w14:textId="77777777">
                  <w:pPr>
                    <w:spacing w:before="60" w:after="60"/>
                    <w:rPr>
                      <w:rFonts w:asciiTheme="majorHAnsi" w:hAnsiTheme="majorHAnsi" w:cstheme="majorHAnsi"/>
                      <w:sz w:val="18"/>
                      <w:szCs w:val="18"/>
                    </w:rPr>
                  </w:pPr>
                  <w:r w:rsidRPr="00194B25">
                    <w:rPr>
                      <w:rFonts w:asciiTheme="majorHAnsi" w:hAnsiTheme="majorHAnsi" w:cstheme="majorHAnsi"/>
                      <w:sz w:val="18"/>
                      <w:szCs w:val="18"/>
                    </w:rPr>
                    <w:t>1. Training materials were easy to understand.</w:t>
                  </w:r>
                </w:p>
              </w:tc>
              <w:tc>
                <w:tcPr>
                  <w:tcW w:w="1044" w:type="dxa"/>
                  <w:vAlign w:val="center"/>
                </w:tcPr>
                <w:p w:rsidR="008D7E85" w:rsidRPr="00194B25" w:rsidP="00113805" w14:paraId="5C4D5624" w14:textId="77777777">
                  <w:pPr>
                    <w:pStyle w:val="TableBodyText"/>
                    <w:rPr>
                      <w:rFonts w:asciiTheme="majorHAnsi" w:hAnsiTheme="majorHAnsi" w:cstheme="majorHAnsi"/>
                      <w:szCs w:val="18"/>
                    </w:rPr>
                  </w:pPr>
                </w:p>
              </w:tc>
              <w:tc>
                <w:tcPr>
                  <w:tcW w:w="1044" w:type="dxa"/>
                  <w:vAlign w:val="center"/>
                </w:tcPr>
                <w:p w:rsidR="008D7E85" w:rsidRPr="00194B25" w:rsidP="00113805" w14:paraId="1DEE9040" w14:textId="77777777">
                  <w:pPr>
                    <w:pStyle w:val="TableBodyText"/>
                    <w:rPr>
                      <w:rFonts w:asciiTheme="majorHAnsi" w:hAnsiTheme="majorHAnsi" w:cstheme="majorHAnsi"/>
                      <w:szCs w:val="18"/>
                    </w:rPr>
                  </w:pPr>
                </w:p>
              </w:tc>
              <w:tc>
                <w:tcPr>
                  <w:tcW w:w="1044" w:type="dxa"/>
                  <w:vAlign w:val="center"/>
                </w:tcPr>
                <w:p w:rsidR="008D7E85" w:rsidRPr="00194B25" w:rsidP="00113805" w14:paraId="6420B3AD" w14:textId="77777777">
                  <w:pPr>
                    <w:pStyle w:val="TableBodyText"/>
                    <w:rPr>
                      <w:rFonts w:asciiTheme="majorHAnsi" w:hAnsiTheme="majorHAnsi" w:cstheme="majorHAnsi"/>
                      <w:szCs w:val="18"/>
                    </w:rPr>
                  </w:pPr>
                </w:p>
              </w:tc>
              <w:tc>
                <w:tcPr>
                  <w:tcW w:w="1044" w:type="dxa"/>
                  <w:vAlign w:val="center"/>
                </w:tcPr>
                <w:p w:rsidR="008D7E85" w:rsidRPr="00194B25" w:rsidP="00113805" w14:paraId="5599D82D" w14:textId="77777777">
                  <w:pPr>
                    <w:pStyle w:val="TableBodyText"/>
                    <w:rPr>
                      <w:rFonts w:asciiTheme="majorHAnsi" w:hAnsiTheme="majorHAnsi" w:cstheme="majorHAnsi"/>
                      <w:szCs w:val="18"/>
                    </w:rPr>
                  </w:pPr>
                </w:p>
              </w:tc>
              <w:tc>
                <w:tcPr>
                  <w:tcW w:w="1044" w:type="dxa"/>
                  <w:vAlign w:val="center"/>
                </w:tcPr>
                <w:p w:rsidR="008D7E85" w:rsidRPr="00194B25" w:rsidP="00113805" w14:paraId="0A071882" w14:textId="77777777">
                  <w:pPr>
                    <w:pStyle w:val="TableBodyText"/>
                    <w:rPr>
                      <w:rFonts w:asciiTheme="majorHAnsi" w:hAnsiTheme="majorHAnsi" w:cstheme="majorHAnsi"/>
                      <w:szCs w:val="18"/>
                    </w:rPr>
                  </w:pPr>
                </w:p>
              </w:tc>
            </w:tr>
            <w:tr w14:paraId="331C162C" w14:textId="77777777" w:rsidTr="00113805">
              <w:tblPrEx>
                <w:tblW w:w="10260" w:type="dxa"/>
                <w:tblCellMar>
                  <w:top w:w="29" w:type="dxa"/>
                  <w:left w:w="115" w:type="dxa"/>
                  <w:bottom w:w="29" w:type="dxa"/>
                  <w:right w:w="115" w:type="dxa"/>
                </w:tblCellMar>
                <w:tblLook w:val="01E0"/>
              </w:tblPrEx>
              <w:tc>
                <w:tcPr>
                  <w:tcW w:w="5040" w:type="dxa"/>
                </w:tcPr>
                <w:p w:rsidR="008D7E85" w:rsidRPr="00194B25" w:rsidP="00113805" w14:paraId="40AB9C6D" w14:textId="77777777">
                  <w:pPr>
                    <w:spacing w:before="60" w:after="60"/>
                    <w:rPr>
                      <w:rFonts w:asciiTheme="majorHAnsi" w:hAnsiTheme="majorHAnsi" w:cstheme="majorHAnsi"/>
                      <w:sz w:val="18"/>
                      <w:szCs w:val="18"/>
                    </w:rPr>
                  </w:pPr>
                  <w:r w:rsidRPr="00194B25">
                    <w:rPr>
                      <w:rFonts w:asciiTheme="majorHAnsi" w:hAnsiTheme="majorHAnsi" w:cstheme="majorHAnsi"/>
                      <w:sz w:val="18"/>
                      <w:szCs w:val="18"/>
                    </w:rPr>
                    <w:t>2. I would recommend this Training to others.</w:t>
                  </w:r>
                </w:p>
              </w:tc>
              <w:tc>
                <w:tcPr>
                  <w:tcW w:w="1044" w:type="dxa"/>
                  <w:vAlign w:val="center"/>
                </w:tcPr>
                <w:p w:rsidR="008D7E85" w:rsidRPr="00194B25" w:rsidP="00113805" w14:paraId="129CD30C" w14:textId="77777777">
                  <w:pPr>
                    <w:pStyle w:val="TableBodyText"/>
                    <w:rPr>
                      <w:rFonts w:asciiTheme="majorHAnsi" w:hAnsiTheme="majorHAnsi" w:cstheme="majorHAnsi"/>
                      <w:szCs w:val="18"/>
                    </w:rPr>
                  </w:pPr>
                </w:p>
              </w:tc>
              <w:tc>
                <w:tcPr>
                  <w:tcW w:w="1044" w:type="dxa"/>
                  <w:vAlign w:val="center"/>
                </w:tcPr>
                <w:p w:rsidR="008D7E85" w:rsidRPr="00194B25" w:rsidP="00113805" w14:paraId="255937D9" w14:textId="77777777">
                  <w:pPr>
                    <w:pStyle w:val="TableBodyText"/>
                    <w:rPr>
                      <w:rFonts w:asciiTheme="majorHAnsi" w:hAnsiTheme="majorHAnsi" w:cstheme="majorHAnsi"/>
                      <w:szCs w:val="18"/>
                    </w:rPr>
                  </w:pPr>
                </w:p>
              </w:tc>
              <w:tc>
                <w:tcPr>
                  <w:tcW w:w="1044" w:type="dxa"/>
                  <w:vAlign w:val="center"/>
                </w:tcPr>
                <w:p w:rsidR="008D7E85" w:rsidRPr="00194B25" w:rsidP="00113805" w14:paraId="6AC0340E" w14:textId="77777777">
                  <w:pPr>
                    <w:pStyle w:val="TableBodyText"/>
                    <w:rPr>
                      <w:rFonts w:asciiTheme="majorHAnsi" w:hAnsiTheme="majorHAnsi" w:cstheme="majorHAnsi"/>
                      <w:szCs w:val="18"/>
                    </w:rPr>
                  </w:pPr>
                </w:p>
              </w:tc>
              <w:tc>
                <w:tcPr>
                  <w:tcW w:w="1044" w:type="dxa"/>
                  <w:vAlign w:val="center"/>
                </w:tcPr>
                <w:p w:rsidR="008D7E85" w:rsidRPr="00194B25" w:rsidP="00113805" w14:paraId="6A99EE13" w14:textId="77777777">
                  <w:pPr>
                    <w:pStyle w:val="TableBodyText"/>
                    <w:rPr>
                      <w:rFonts w:asciiTheme="majorHAnsi" w:hAnsiTheme="majorHAnsi" w:cstheme="majorHAnsi"/>
                      <w:szCs w:val="18"/>
                    </w:rPr>
                  </w:pPr>
                </w:p>
              </w:tc>
              <w:tc>
                <w:tcPr>
                  <w:tcW w:w="1044" w:type="dxa"/>
                  <w:vAlign w:val="center"/>
                </w:tcPr>
                <w:p w:rsidR="008D7E85" w:rsidRPr="00194B25" w:rsidP="00113805" w14:paraId="2E4F4BCF" w14:textId="77777777">
                  <w:pPr>
                    <w:pStyle w:val="TableBodyText"/>
                    <w:rPr>
                      <w:rFonts w:asciiTheme="majorHAnsi" w:hAnsiTheme="majorHAnsi" w:cstheme="majorHAnsi"/>
                      <w:szCs w:val="18"/>
                    </w:rPr>
                  </w:pPr>
                </w:p>
              </w:tc>
            </w:tr>
            <w:tr w14:paraId="0E15CD4E" w14:textId="77777777" w:rsidTr="00113805">
              <w:tblPrEx>
                <w:tblW w:w="10260" w:type="dxa"/>
                <w:tblCellMar>
                  <w:top w:w="29" w:type="dxa"/>
                  <w:left w:w="115" w:type="dxa"/>
                  <w:bottom w:w="29" w:type="dxa"/>
                  <w:right w:w="115" w:type="dxa"/>
                </w:tblCellMar>
                <w:tblLook w:val="01E0"/>
              </w:tblPrEx>
              <w:tc>
                <w:tcPr>
                  <w:tcW w:w="5040" w:type="dxa"/>
                </w:tcPr>
                <w:p w:rsidR="008D7E85" w:rsidRPr="00194B25" w:rsidP="00113805" w14:paraId="578B64E2" w14:textId="77777777">
                  <w:pPr>
                    <w:spacing w:before="60" w:after="60"/>
                    <w:rPr>
                      <w:rFonts w:asciiTheme="majorHAnsi" w:hAnsiTheme="majorHAnsi" w:cstheme="majorHAnsi"/>
                      <w:sz w:val="18"/>
                      <w:szCs w:val="18"/>
                    </w:rPr>
                  </w:pPr>
                  <w:r w:rsidRPr="00194B25">
                    <w:rPr>
                      <w:rFonts w:asciiTheme="majorHAnsi" w:hAnsiTheme="majorHAnsi" w:cstheme="majorHAnsi"/>
                      <w:sz w:val="18"/>
                      <w:szCs w:val="18"/>
                    </w:rPr>
                    <w:t>3. The instructor was knowledgeable on the subject.</w:t>
                  </w:r>
                </w:p>
              </w:tc>
              <w:tc>
                <w:tcPr>
                  <w:tcW w:w="1044" w:type="dxa"/>
                  <w:vAlign w:val="center"/>
                </w:tcPr>
                <w:p w:rsidR="008D7E85" w:rsidRPr="00194B25" w:rsidP="00113805" w14:paraId="19AA1635" w14:textId="77777777">
                  <w:pPr>
                    <w:pStyle w:val="TableBodyText"/>
                    <w:rPr>
                      <w:rFonts w:asciiTheme="majorHAnsi" w:hAnsiTheme="majorHAnsi" w:cstheme="majorHAnsi"/>
                      <w:szCs w:val="18"/>
                    </w:rPr>
                  </w:pPr>
                </w:p>
              </w:tc>
              <w:tc>
                <w:tcPr>
                  <w:tcW w:w="1044" w:type="dxa"/>
                  <w:vAlign w:val="center"/>
                </w:tcPr>
                <w:p w:rsidR="008D7E85" w:rsidRPr="00194B25" w:rsidP="00113805" w14:paraId="2D22BC82" w14:textId="77777777">
                  <w:pPr>
                    <w:pStyle w:val="TableBodyText"/>
                    <w:rPr>
                      <w:rFonts w:asciiTheme="majorHAnsi" w:hAnsiTheme="majorHAnsi" w:cstheme="majorHAnsi"/>
                      <w:szCs w:val="18"/>
                    </w:rPr>
                  </w:pPr>
                </w:p>
              </w:tc>
              <w:tc>
                <w:tcPr>
                  <w:tcW w:w="1044" w:type="dxa"/>
                  <w:vAlign w:val="center"/>
                </w:tcPr>
                <w:p w:rsidR="008D7E85" w:rsidRPr="00194B25" w:rsidP="00113805" w14:paraId="28A6851E" w14:textId="77777777">
                  <w:pPr>
                    <w:pStyle w:val="TableBodyText"/>
                    <w:rPr>
                      <w:rFonts w:asciiTheme="majorHAnsi" w:hAnsiTheme="majorHAnsi" w:cstheme="majorHAnsi"/>
                      <w:szCs w:val="18"/>
                    </w:rPr>
                  </w:pPr>
                </w:p>
              </w:tc>
              <w:tc>
                <w:tcPr>
                  <w:tcW w:w="1044" w:type="dxa"/>
                  <w:vAlign w:val="center"/>
                </w:tcPr>
                <w:p w:rsidR="008D7E85" w:rsidRPr="00194B25" w:rsidP="00113805" w14:paraId="174DAB17" w14:textId="77777777">
                  <w:pPr>
                    <w:pStyle w:val="TableBodyText"/>
                    <w:rPr>
                      <w:rFonts w:asciiTheme="majorHAnsi" w:hAnsiTheme="majorHAnsi" w:cstheme="majorHAnsi"/>
                      <w:szCs w:val="18"/>
                    </w:rPr>
                  </w:pPr>
                </w:p>
              </w:tc>
              <w:tc>
                <w:tcPr>
                  <w:tcW w:w="1044" w:type="dxa"/>
                  <w:vAlign w:val="center"/>
                </w:tcPr>
                <w:p w:rsidR="008D7E85" w:rsidRPr="00194B25" w:rsidP="00113805" w14:paraId="19A94702" w14:textId="77777777">
                  <w:pPr>
                    <w:pStyle w:val="TableBodyText"/>
                    <w:rPr>
                      <w:rFonts w:asciiTheme="majorHAnsi" w:hAnsiTheme="majorHAnsi" w:cstheme="majorHAnsi"/>
                      <w:szCs w:val="18"/>
                    </w:rPr>
                  </w:pPr>
                </w:p>
              </w:tc>
            </w:tr>
            <w:tr w14:paraId="65C985C2" w14:textId="77777777" w:rsidTr="00113805">
              <w:tblPrEx>
                <w:tblW w:w="10260" w:type="dxa"/>
                <w:tblCellMar>
                  <w:top w:w="29" w:type="dxa"/>
                  <w:left w:w="115" w:type="dxa"/>
                  <w:bottom w:w="29" w:type="dxa"/>
                  <w:right w:w="115" w:type="dxa"/>
                </w:tblCellMar>
                <w:tblLook w:val="01E0"/>
              </w:tblPrEx>
              <w:tc>
                <w:tcPr>
                  <w:tcW w:w="5040" w:type="dxa"/>
                </w:tcPr>
                <w:p w:rsidR="008D7E85" w:rsidRPr="00194B25" w:rsidP="00113805" w14:paraId="7571D7F0" w14:textId="77777777">
                  <w:pPr>
                    <w:spacing w:before="60" w:after="60"/>
                    <w:rPr>
                      <w:rFonts w:asciiTheme="majorHAnsi" w:hAnsiTheme="majorHAnsi" w:cstheme="majorHAnsi"/>
                      <w:sz w:val="18"/>
                      <w:szCs w:val="18"/>
                    </w:rPr>
                  </w:pPr>
                  <w:r w:rsidRPr="00194B25">
                    <w:rPr>
                      <w:rFonts w:asciiTheme="majorHAnsi" w:hAnsiTheme="majorHAnsi" w:cstheme="majorHAnsi"/>
                      <w:sz w:val="18"/>
                      <w:szCs w:val="18"/>
                    </w:rPr>
                    <w:t xml:space="preserve">4. The instructor involved participants in activities and discussions. </w:t>
                  </w:r>
                </w:p>
              </w:tc>
              <w:tc>
                <w:tcPr>
                  <w:tcW w:w="1044" w:type="dxa"/>
                  <w:vAlign w:val="center"/>
                </w:tcPr>
                <w:p w:rsidR="008D7E85" w:rsidRPr="00194B25" w:rsidP="00113805" w14:paraId="2B7611A4" w14:textId="77777777">
                  <w:pPr>
                    <w:pStyle w:val="TableBodyText"/>
                    <w:rPr>
                      <w:rFonts w:asciiTheme="majorHAnsi" w:hAnsiTheme="majorHAnsi" w:cstheme="majorHAnsi"/>
                      <w:szCs w:val="18"/>
                    </w:rPr>
                  </w:pPr>
                </w:p>
              </w:tc>
              <w:tc>
                <w:tcPr>
                  <w:tcW w:w="1044" w:type="dxa"/>
                  <w:vAlign w:val="center"/>
                </w:tcPr>
                <w:p w:rsidR="008D7E85" w:rsidRPr="00194B25" w:rsidP="00113805" w14:paraId="6B8F995E" w14:textId="77777777">
                  <w:pPr>
                    <w:pStyle w:val="TableBodyText"/>
                    <w:rPr>
                      <w:rFonts w:asciiTheme="majorHAnsi" w:hAnsiTheme="majorHAnsi" w:cstheme="majorHAnsi"/>
                      <w:szCs w:val="18"/>
                    </w:rPr>
                  </w:pPr>
                </w:p>
              </w:tc>
              <w:tc>
                <w:tcPr>
                  <w:tcW w:w="1044" w:type="dxa"/>
                  <w:vAlign w:val="center"/>
                </w:tcPr>
                <w:p w:rsidR="008D7E85" w:rsidRPr="00194B25" w:rsidP="00113805" w14:paraId="7EFB8E5A" w14:textId="77777777">
                  <w:pPr>
                    <w:pStyle w:val="TableBodyText"/>
                    <w:rPr>
                      <w:rFonts w:asciiTheme="majorHAnsi" w:hAnsiTheme="majorHAnsi" w:cstheme="majorHAnsi"/>
                      <w:szCs w:val="18"/>
                    </w:rPr>
                  </w:pPr>
                </w:p>
              </w:tc>
              <w:tc>
                <w:tcPr>
                  <w:tcW w:w="1044" w:type="dxa"/>
                  <w:vAlign w:val="center"/>
                </w:tcPr>
                <w:p w:rsidR="008D7E85" w:rsidRPr="00194B25" w:rsidP="00113805" w14:paraId="1390FF6B" w14:textId="77777777">
                  <w:pPr>
                    <w:pStyle w:val="TableBodyText"/>
                    <w:rPr>
                      <w:rFonts w:asciiTheme="majorHAnsi" w:hAnsiTheme="majorHAnsi" w:cstheme="majorHAnsi"/>
                      <w:szCs w:val="18"/>
                    </w:rPr>
                  </w:pPr>
                </w:p>
              </w:tc>
              <w:tc>
                <w:tcPr>
                  <w:tcW w:w="1044" w:type="dxa"/>
                  <w:vAlign w:val="center"/>
                </w:tcPr>
                <w:p w:rsidR="008D7E85" w:rsidRPr="00194B25" w:rsidP="00113805" w14:paraId="3CA374ED" w14:textId="77777777">
                  <w:pPr>
                    <w:pStyle w:val="TableBodyText"/>
                    <w:rPr>
                      <w:rFonts w:asciiTheme="majorHAnsi" w:hAnsiTheme="majorHAnsi" w:cstheme="majorHAnsi"/>
                      <w:szCs w:val="18"/>
                    </w:rPr>
                  </w:pPr>
                </w:p>
              </w:tc>
            </w:tr>
            <w:tr w14:paraId="3EB0592C" w14:textId="77777777" w:rsidTr="00113805">
              <w:tblPrEx>
                <w:tblW w:w="10260" w:type="dxa"/>
                <w:tblCellMar>
                  <w:top w:w="29" w:type="dxa"/>
                  <w:left w:w="115" w:type="dxa"/>
                  <w:bottom w:w="29" w:type="dxa"/>
                  <w:right w:w="115" w:type="dxa"/>
                </w:tblCellMar>
                <w:tblLook w:val="01E0"/>
              </w:tblPrEx>
              <w:tc>
                <w:tcPr>
                  <w:tcW w:w="5040" w:type="dxa"/>
                </w:tcPr>
                <w:p w:rsidR="008D7E85" w:rsidRPr="00194B25" w:rsidP="00113805" w14:paraId="7F1D3F43" w14:textId="77777777">
                  <w:pPr>
                    <w:spacing w:before="60" w:after="60"/>
                    <w:rPr>
                      <w:rFonts w:asciiTheme="majorHAnsi" w:hAnsiTheme="majorHAnsi" w:cstheme="majorHAnsi"/>
                      <w:sz w:val="18"/>
                      <w:szCs w:val="18"/>
                    </w:rPr>
                  </w:pPr>
                  <w:r w:rsidRPr="00194B25">
                    <w:rPr>
                      <w:rFonts w:asciiTheme="majorHAnsi" w:hAnsiTheme="majorHAnsi" w:cstheme="majorHAnsi"/>
                      <w:sz w:val="18"/>
                      <w:szCs w:val="18"/>
                    </w:rPr>
                    <w:t>5. The instructor presented information in a clear, understandable manner.</w:t>
                  </w:r>
                </w:p>
              </w:tc>
              <w:tc>
                <w:tcPr>
                  <w:tcW w:w="1044" w:type="dxa"/>
                  <w:vAlign w:val="center"/>
                </w:tcPr>
                <w:p w:rsidR="008D7E85" w:rsidRPr="00194B25" w:rsidP="00113805" w14:paraId="2010DABD" w14:textId="77777777">
                  <w:pPr>
                    <w:pStyle w:val="TableBodyText"/>
                    <w:rPr>
                      <w:rFonts w:asciiTheme="majorHAnsi" w:hAnsiTheme="majorHAnsi" w:cstheme="majorHAnsi"/>
                      <w:szCs w:val="18"/>
                    </w:rPr>
                  </w:pPr>
                </w:p>
              </w:tc>
              <w:tc>
                <w:tcPr>
                  <w:tcW w:w="1044" w:type="dxa"/>
                  <w:vAlign w:val="center"/>
                </w:tcPr>
                <w:p w:rsidR="008D7E85" w:rsidRPr="00194B25" w:rsidP="00113805" w14:paraId="41A43FA1" w14:textId="77777777">
                  <w:pPr>
                    <w:pStyle w:val="TableBodyText"/>
                    <w:rPr>
                      <w:rFonts w:asciiTheme="majorHAnsi" w:hAnsiTheme="majorHAnsi" w:cstheme="majorHAnsi"/>
                      <w:szCs w:val="18"/>
                    </w:rPr>
                  </w:pPr>
                </w:p>
              </w:tc>
              <w:tc>
                <w:tcPr>
                  <w:tcW w:w="1044" w:type="dxa"/>
                  <w:vAlign w:val="center"/>
                </w:tcPr>
                <w:p w:rsidR="008D7E85" w:rsidRPr="00194B25" w:rsidP="00113805" w14:paraId="5529DB74" w14:textId="77777777">
                  <w:pPr>
                    <w:pStyle w:val="TableBodyText"/>
                    <w:rPr>
                      <w:rFonts w:asciiTheme="majorHAnsi" w:hAnsiTheme="majorHAnsi" w:cstheme="majorHAnsi"/>
                      <w:szCs w:val="18"/>
                    </w:rPr>
                  </w:pPr>
                </w:p>
              </w:tc>
              <w:tc>
                <w:tcPr>
                  <w:tcW w:w="1044" w:type="dxa"/>
                  <w:vAlign w:val="center"/>
                </w:tcPr>
                <w:p w:rsidR="008D7E85" w:rsidRPr="00194B25" w:rsidP="00113805" w14:paraId="41D4D46C" w14:textId="77777777">
                  <w:pPr>
                    <w:pStyle w:val="TableBodyText"/>
                    <w:rPr>
                      <w:rFonts w:asciiTheme="majorHAnsi" w:hAnsiTheme="majorHAnsi" w:cstheme="majorHAnsi"/>
                      <w:szCs w:val="18"/>
                    </w:rPr>
                  </w:pPr>
                </w:p>
              </w:tc>
              <w:tc>
                <w:tcPr>
                  <w:tcW w:w="1044" w:type="dxa"/>
                  <w:vAlign w:val="center"/>
                </w:tcPr>
                <w:p w:rsidR="008D7E85" w:rsidRPr="00194B25" w:rsidP="00113805" w14:paraId="1CE60090" w14:textId="77777777">
                  <w:pPr>
                    <w:pStyle w:val="TableBodyText"/>
                    <w:rPr>
                      <w:rFonts w:asciiTheme="majorHAnsi" w:hAnsiTheme="majorHAnsi" w:cstheme="majorHAnsi"/>
                      <w:szCs w:val="18"/>
                    </w:rPr>
                  </w:pPr>
                </w:p>
              </w:tc>
            </w:tr>
          </w:tbl>
          <w:p w:rsidR="008D7E85" w:rsidRPr="00194B25" w:rsidP="00113805" w14:paraId="0E59C40E" w14:textId="77777777">
            <w:pPr>
              <w:rPr>
                <w:rFonts w:asciiTheme="majorHAnsi" w:hAnsiTheme="majorHAnsi" w:cstheme="majorHAnsi"/>
              </w:rPr>
            </w:pPr>
          </w:p>
          <w:tbl>
            <w:tblPr>
              <w:tblStyle w:val="TableGrid"/>
              <w:tblW w:w="0" w:type="auto"/>
              <w:tblLook w:val="04A0"/>
            </w:tblPr>
            <w:tblGrid>
              <w:gridCol w:w="2590"/>
            </w:tblGrid>
            <w:tr w14:paraId="685B2196" w14:textId="77777777" w:rsidTr="00113805">
              <w:tblPrEx>
                <w:tblW w:w="0" w:type="auto"/>
                <w:tblLook w:val="04A0"/>
              </w:tblPrEx>
              <w:tc>
                <w:tcPr>
                  <w:tcW w:w="2590" w:type="dxa"/>
                  <w:shd w:val="clear" w:color="auto" w:fill="D9D9D9" w:themeFill="background1" w:themeFillShade="D9"/>
                </w:tcPr>
                <w:p w:rsidR="008D7E85" w:rsidRPr="00194B25" w:rsidP="00113805" w14:paraId="24C3031C" w14:textId="77777777">
                  <w:pPr>
                    <w:jc w:val="center"/>
                    <w:rPr>
                      <w:rFonts w:asciiTheme="majorHAnsi" w:hAnsiTheme="majorHAnsi" w:cstheme="majorHAnsi"/>
                      <w:b/>
                      <w:sz w:val="18"/>
                      <w:szCs w:val="18"/>
                    </w:rPr>
                  </w:pPr>
                  <w:bookmarkStart w:id="0" w:name="_Hlk110411618"/>
                  <w:r w:rsidRPr="00194B25">
                    <w:rPr>
                      <w:rFonts w:asciiTheme="majorHAnsi" w:hAnsiTheme="majorHAnsi" w:cstheme="majorHAnsi"/>
                      <w:b/>
                      <w:sz w:val="18"/>
                      <w:szCs w:val="18"/>
                    </w:rPr>
                    <w:t xml:space="preserve">To Be Completed </w:t>
                  </w:r>
                  <w:r w:rsidRPr="00194B25">
                    <w:rPr>
                      <w:rFonts w:asciiTheme="majorHAnsi" w:hAnsiTheme="majorHAnsi" w:cstheme="majorHAnsi"/>
                      <w:b/>
                      <w:sz w:val="18"/>
                      <w:szCs w:val="18"/>
                    </w:rPr>
                    <w:t>By</w:t>
                  </w:r>
                  <w:r w:rsidRPr="00194B25">
                    <w:rPr>
                      <w:rFonts w:asciiTheme="majorHAnsi" w:hAnsiTheme="majorHAnsi" w:cstheme="majorHAnsi"/>
                      <w:b/>
                      <w:sz w:val="18"/>
                      <w:szCs w:val="18"/>
                    </w:rPr>
                    <w:t xml:space="preserve"> GRANTEE ONLY</w:t>
                  </w:r>
                </w:p>
              </w:tc>
            </w:tr>
            <w:tr w14:paraId="29C21D23" w14:textId="77777777" w:rsidTr="00113805">
              <w:tblPrEx>
                <w:tblW w:w="0" w:type="auto"/>
                <w:tblLook w:val="04A0"/>
              </w:tblPrEx>
              <w:tc>
                <w:tcPr>
                  <w:tcW w:w="2590" w:type="dxa"/>
                </w:tcPr>
                <w:p w:rsidR="008D7E85" w:rsidRPr="00194B25" w:rsidP="00113805" w14:paraId="0B245E39" w14:textId="77777777">
                  <w:pPr>
                    <w:rPr>
                      <w:rFonts w:asciiTheme="majorHAnsi" w:hAnsiTheme="majorHAnsi" w:cstheme="majorHAnsi"/>
                      <w:b/>
                      <w:sz w:val="18"/>
                      <w:szCs w:val="18"/>
                    </w:rPr>
                  </w:pPr>
                  <w:r w:rsidRPr="00194B25">
                    <w:rPr>
                      <w:rFonts w:asciiTheme="majorHAnsi" w:hAnsiTheme="majorHAnsi" w:cstheme="majorHAnsi"/>
                      <w:b/>
                      <w:sz w:val="18"/>
                      <w:szCs w:val="18"/>
                    </w:rPr>
                    <w:t>Grantee Identification #</w:t>
                  </w:r>
                </w:p>
                <w:p w:rsidR="008D7E85" w:rsidRPr="00194B25" w:rsidP="00113805" w14:paraId="0D3F654F" w14:textId="77777777">
                  <w:pPr>
                    <w:rPr>
                      <w:rFonts w:asciiTheme="majorHAnsi" w:hAnsiTheme="majorHAnsi" w:cstheme="majorHAnsi"/>
                      <w:b/>
                      <w:sz w:val="18"/>
                      <w:szCs w:val="18"/>
                    </w:rPr>
                  </w:pPr>
                </w:p>
                <w:p w:rsidR="008D7E85" w:rsidRPr="00194B25" w:rsidP="00113805" w14:paraId="541E4ECE" w14:textId="77777777">
                  <w:pPr>
                    <w:rPr>
                      <w:rFonts w:asciiTheme="majorHAnsi" w:hAnsiTheme="majorHAnsi" w:cstheme="majorHAnsi"/>
                      <w:b/>
                      <w:sz w:val="18"/>
                      <w:szCs w:val="18"/>
                    </w:rPr>
                  </w:pPr>
                </w:p>
              </w:tc>
            </w:tr>
          </w:tbl>
          <w:bookmarkEnd w:id="0"/>
          <w:p w:rsidR="008D7E85" w:rsidRPr="00194B25" w:rsidP="00113805" w14:paraId="16E49B90" w14:textId="77777777">
            <w:pPr>
              <w:rPr>
                <w:rFonts w:asciiTheme="majorHAnsi" w:hAnsiTheme="majorHAnsi" w:cstheme="majorHAnsi"/>
                <w:b/>
                <w:sz w:val="16"/>
                <w:szCs w:val="16"/>
              </w:rPr>
            </w:pPr>
            <w:r w:rsidRPr="00194B25">
              <w:rPr>
                <w:rFonts w:asciiTheme="majorHAnsi" w:hAnsiTheme="majorHAnsi" w:cstheme="majorHAnsi"/>
                <w:b/>
                <w:sz w:val="16"/>
                <w:szCs w:val="16"/>
              </w:rPr>
              <w:t>Privacy Act Statement</w:t>
            </w:r>
          </w:p>
          <w:p w:rsidR="008D7E85" w:rsidRPr="00194B25" w:rsidP="00113805" w14:paraId="5B30A09A" w14:textId="1D0AECC9">
            <w:pPr>
              <w:rPr>
                <w:rFonts w:asciiTheme="majorHAnsi" w:hAnsiTheme="majorHAnsi" w:cstheme="majorHAnsi"/>
                <w:sz w:val="16"/>
                <w:szCs w:val="16"/>
              </w:rPr>
            </w:pPr>
            <w:r w:rsidRPr="00194B25">
              <w:rPr>
                <w:rFonts w:asciiTheme="majorHAnsi" w:hAnsiTheme="majorHAnsi" w:cstheme="majorHAnsi"/>
                <w:sz w:val="16"/>
                <w:szCs w:val="16"/>
              </w:rPr>
              <w:t xml:space="preserve">Ethnicity and race information is requested under the authority of 42 U.S.C. Section 2000e-16 and in compliance with the Office of Management and Budget’s 1997 Revisions to the Standards for the Classification of Federal Data on Race and Ethnicity. Providing the information is voluntary and has no impact on your employment </w:t>
            </w:r>
            <w:r w:rsidR="00ED7CAD">
              <w:rPr>
                <w:rFonts w:asciiTheme="majorHAnsi" w:hAnsiTheme="majorHAnsi" w:cstheme="majorHAnsi"/>
                <w:sz w:val="16"/>
                <w:szCs w:val="16"/>
              </w:rPr>
              <w:t>or</w:t>
            </w:r>
            <w:r w:rsidRPr="00194B25">
              <w:rPr>
                <w:rFonts w:asciiTheme="majorHAnsi" w:hAnsiTheme="majorHAnsi" w:cstheme="majorHAnsi"/>
                <w:sz w:val="16"/>
                <w:szCs w:val="16"/>
              </w:rPr>
              <w:t xml:space="preserve"> training status.</w:t>
            </w:r>
          </w:p>
          <w:p w:rsidR="008D7E85" w:rsidRPr="00194B25" w:rsidP="00113805" w14:paraId="738E241C" w14:textId="77777777">
            <w:pPr>
              <w:rPr>
                <w:rFonts w:asciiTheme="majorHAnsi" w:hAnsiTheme="majorHAnsi" w:cstheme="majorHAnsi"/>
                <w:sz w:val="16"/>
                <w:szCs w:val="16"/>
              </w:rPr>
            </w:pPr>
          </w:p>
          <w:p w:rsidR="008D7E85" w:rsidP="00113805" w14:paraId="2F0C4327" w14:textId="77777777">
            <w:pPr>
              <w:rPr>
                <w:rFonts w:asciiTheme="majorHAnsi" w:hAnsiTheme="majorHAnsi" w:cstheme="majorHAnsi"/>
                <w:sz w:val="16"/>
                <w:szCs w:val="16"/>
              </w:rPr>
            </w:pPr>
            <w:r w:rsidRPr="00194B25">
              <w:rPr>
                <w:rFonts w:asciiTheme="majorHAnsi" w:hAnsiTheme="majorHAnsi" w:cstheme="majorHAnsi"/>
                <w:sz w:val="16"/>
                <w:szCs w:val="16"/>
              </w:rPr>
              <w:t>This information is used as necessary to plan for federal agencies in their separate or combined format for civil rights and other compliance reporting from the public and private sectors and all levels of government, and in the production of summary descriptive statistics and analytical studies in support of the function for which the records are collected and maintained, or for related workforce studies.</w:t>
            </w:r>
          </w:p>
          <w:p w:rsidR="007205B0" w:rsidRPr="00194B25" w:rsidP="00113805" w14:paraId="0479081D" w14:textId="77777777">
            <w:pPr>
              <w:rPr>
                <w:rFonts w:asciiTheme="majorHAnsi" w:hAnsiTheme="majorHAnsi" w:cstheme="majorHAnsi"/>
                <w:sz w:val="16"/>
                <w:szCs w:val="16"/>
              </w:rPr>
            </w:pPr>
          </w:p>
          <w:p w:rsidR="008D7E85" w:rsidRPr="00194B25" w:rsidP="00113805" w14:paraId="3238E4F4" w14:textId="77777777">
            <w:pPr>
              <w:jc w:val="center"/>
              <w:rPr>
                <w:rFonts w:asciiTheme="majorHAnsi" w:hAnsiTheme="majorHAnsi" w:cstheme="majorHAnsi"/>
                <w:bCs/>
                <w:sz w:val="16"/>
                <w:szCs w:val="16"/>
              </w:rPr>
            </w:pPr>
            <w:r w:rsidRPr="00194B25">
              <w:rPr>
                <w:rFonts w:asciiTheme="majorHAnsi" w:hAnsiTheme="majorHAnsi" w:cstheme="majorHAnsi"/>
                <w:bCs/>
                <w:sz w:val="16"/>
                <w:szCs w:val="16"/>
              </w:rPr>
              <w:t>PAPERWORK REDUCTION ACT NOTICE</w:t>
            </w:r>
          </w:p>
          <w:p w:rsidR="008D7E85" w:rsidRPr="00194B25" w:rsidP="00113805" w14:paraId="4BB422C1" w14:textId="77777777">
            <w:pPr>
              <w:rPr>
                <w:rFonts w:asciiTheme="majorHAnsi" w:hAnsiTheme="majorHAnsi" w:cstheme="majorHAnsi"/>
                <w:bCs/>
                <w:sz w:val="17"/>
                <w:szCs w:val="17"/>
              </w:rPr>
            </w:pPr>
            <w:r w:rsidRPr="00194B25">
              <w:rPr>
                <w:rFonts w:asciiTheme="majorHAnsi" w:hAnsiTheme="majorHAnsi" w:cstheme="majorHAnsi"/>
                <w:bCs/>
                <w:sz w:val="16"/>
                <w:szCs w:val="16"/>
              </w:rPr>
              <w:t>Persons are not required to respond to the collection of information unless it displays a currently valid OMB control number.  This information is being collected so that OSHA can monitor grantee progress in meeting grant workplans, to evaluate the overall effectiveness of the grant program, and, when applicable, to be used as one factor in determining continued funding of the grant.  The grant program provides training for employers and employees in the recognition, avoidance, and prevention of unsafe and unhealthful working conditions in accordance with Section 21(c) of the Occupational Safety and Health Act.  This collection of information is required to obtain or retain a benefit (29 CFR 95.51 (b) and (d)).  This collection of information is not confidential. We estimate it will take an average of 5 minutes to complete this information collection, including time for reviewing instructions, searching existing data</w:t>
            </w:r>
            <w:r w:rsidR="001D1ACE">
              <w:rPr>
                <w:rFonts w:asciiTheme="majorHAnsi" w:hAnsiTheme="majorHAnsi" w:cstheme="majorHAnsi"/>
                <w:bCs/>
                <w:sz w:val="16"/>
                <w:szCs w:val="16"/>
              </w:rPr>
              <w:t xml:space="preserve"> </w:t>
            </w:r>
            <w:r w:rsidRPr="00194B25">
              <w:rPr>
                <w:rFonts w:asciiTheme="majorHAnsi" w:hAnsiTheme="majorHAnsi" w:cstheme="majorHAnsi"/>
                <w:bCs/>
                <w:sz w:val="16"/>
                <w:szCs w:val="16"/>
              </w:rPr>
              <w:t>sources, gathering and maintaining data needed, and completing and reviewing the collection of information. Send comments regarding this burden estimate or any other aspect of this collection of information, including suggestions for reducing this burden, to the Directorate of Administrative Programs, Office of Training and Education, 2020 S. Arlington Heights Road, Suite 100, Arlington Heights, IL 60005, and/or to the Department of Labor, Office of IRM Policy, Room N-1301, 100 Constitution Avenue, NW, Washington, DC  20210.</w:t>
            </w:r>
          </w:p>
        </w:tc>
      </w:tr>
    </w:tbl>
    <w:p w:rsidR="00AF174B" w:rsidRPr="008D7E85" w:rsidP="008C7995" w14:paraId="7B7A5EE6" w14:textId="6CD1C6C8"/>
    <w:sectPr w:rsidSect="005B6973">
      <w:headerReference w:type="even" r:id="rId5"/>
      <w:headerReference w:type="default" r:id="rId6"/>
      <w:footerReference w:type="even" r:id="rId7"/>
      <w:footerReference w:type="default" r:id="rId8"/>
      <w:headerReference w:type="first" r:id="rId9"/>
      <w:footerReference w:type="first" r:id="rId10"/>
      <w:pgSz w:w="12240" w:h="15840"/>
      <w:pgMar w:top="1440" w:right="990" w:bottom="1260" w:left="1440" w:header="576" w:footer="991"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0CF7" w14:paraId="4B712D4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6973" w:rsidP="005B6973" w14:paraId="70F51D0E" w14:textId="77777777">
    <w:pPr>
      <w:pStyle w:val="Footer"/>
      <w:tabs>
        <w:tab w:val="clear" w:pos="4680"/>
        <w:tab w:val="left" w:pos="8190"/>
        <w:tab w:val="clear" w:pos="9360"/>
      </w:tabs>
      <w:jc w:val="right"/>
    </w:pPr>
  </w:p>
  <w:p w:rsidR="006838D9" w:rsidP="005B6973" w14:paraId="2AB46480" w14:textId="37E1EAAF">
    <w:pPr>
      <w:pStyle w:val="Footer"/>
      <w:tabs>
        <w:tab w:val="clear" w:pos="4680"/>
        <w:tab w:val="left" w:pos="8190"/>
        <w:tab w:val="clear" w:pos="9360"/>
      </w:tabs>
      <w:jc w:val="right"/>
    </w:pPr>
    <w:r>
      <w:t>OSHA Form 171A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0CF7" w14:paraId="1EC287A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0CF7" w14:paraId="6B66A49B" w14:textId="57A7381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978485" o:spid="_x0000_s2049" type="#_x0000_t136" style="width:585.2pt;height:106.4pt;margin-top:0;margin-left:0;mso-position-horizontal:center;mso-position-horizontal-relative:margin;mso-position-vertical:center;mso-position-vertical-relative:margin;position:absolute;rotation:315;z-index:-251657216" o:allowincell="f" fillcolor="red" stroked="f">
          <v:textpath style="font-family:'Prompt ExtraBold';font-size:1pt" string="Delete For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5119" w:rsidRPr="00194B25" w:rsidP="002E2A61" w14:paraId="78C46767" w14:textId="4E793BA8">
    <w:pPr>
      <w:pStyle w:val="Header"/>
      <w:ind w:left="-540"/>
      <w:rPr>
        <w:rFonts w:asciiTheme="majorHAnsi" w:hAnsiTheme="majorHAnsi" w:cstheme="majorHAnsi"/>
        <w:sz w:val="19"/>
        <w:szCs w:val="19"/>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978486" o:spid="_x0000_s2050" type="#_x0000_t136" style="width:585.2pt;height:106.4pt;margin-top:0;margin-left:0;mso-position-horizontal:center;mso-position-horizontal-relative:margin;mso-position-vertical:center;mso-position-vertical-relative:margin;position:absolute;rotation:315;z-index:-251656192" o:allowincell="f" fillcolor="red" stroked="f">
          <v:textpath style="font-family:'Prompt ExtraBold';font-size:1pt" string="Delete Form"/>
          <w10:wrap anchorx="margin" anchory="margin"/>
        </v:shape>
      </w:pict>
    </w:r>
    <w:r w:rsidRPr="00194B25" w:rsidR="00E17EA3">
      <w:rPr>
        <w:rFonts w:asciiTheme="majorHAnsi" w:hAnsiTheme="majorHAnsi" w:cstheme="majorHAnsi"/>
        <w:b/>
        <w:sz w:val="18"/>
        <w:szCs w:val="18"/>
      </w:rPr>
      <w:t>O</w:t>
    </w:r>
    <w:r w:rsidRPr="00194B25" w:rsidR="005E2E47">
      <w:rPr>
        <w:rFonts w:asciiTheme="majorHAnsi" w:hAnsiTheme="majorHAnsi" w:cstheme="majorHAnsi"/>
        <w:b/>
        <w:sz w:val="18"/>
        <w:szCs w:val="18"/>
      </w:rPr>
      <w:t>PTIONAL</w:t>
    </w:r>
    <w:r w:rsidRPr="00194B25" w:rsidR="00E17EA3">
      <w:rPr>
        <w:rFonts w:asciiTheme="majorHAnsi" w:hAnsiTheme="majorHAnsi" w:cstheme="majorHAnsi"/>
        <w:b/>
        <w:sz w:val="18"/>
        <w:szCs w:val="18"/>
      </w:rPr>
      <w:t xml:space="preserve"> </w:t>
    </w:r>
    <w:r w:rsidRPr="00194B25" w:rsidR="00C64DBD">
      <w:rPr>
        <w:rFonts w:asciiTheme="majorHAnsi" w:hAnsiTheme="majorHAnsi" w:cstheme="majorHAnsi"/>
        <w:b/>
        <w:sz w:val="18"/>
        <w:szCs w:val="18"/>
      </w:rPr>
      <w:t>TRAINEE</w:t>
    </w:r>
    <w:r w:rsidRPr="00194B25" w:rsidR="00706876">
      <w:rPr>
        <w:rFonts w:asciiTheme="majorHAnsi" w:hAnsiTheme="majorHAnsi" w:cstheme="majorHAnsi"/>
        <w:b/>
        <w:sz w:val="18"/>
        <w:szCs w:val="18"/>
      </w:rPr>
      <w:t xml:space="preserve"> DATA FORM</w:t>
    </w:r>
    <w:r w:rsidRPr="00194B25" w:rsidR="00E17EA3">
      <w:rPr>
        <w:rFonts w:asciiTheme="majorHAnsi" w:hAnsiTheme="majorHAnsi" w:cstheme="majorHAnsi"/>
        <w:sz w:val="18"/>
        <w:szCs w:val="18"/>
      </w:rPr>
      <w:t xml:space="preserve"> </w:t>
    </w:r>
    <w:r w:rsidRPr="00194B25" w:rsidR="00E17EA3">
      <w:rPr>
        <w:rFonts w:asciiTheme="majorHAnsi" w:hAnsiTheme="majorHAnsi" w:cstheme="majorHAnsi"/>
        <w:sz w:val="18"/>
        <w:szCs w:val="18"/>
      </w:rPr>
      <w:tab/>
    </w:r>
    <w:r w:rsidRPr="00194B25" w:rsidR="007872F5">
      <w:rPr>
        <w:rFonts w:asciiTheme="majorHAnsi" w:hAnsiTheme="majorHAnsi" w:cstheme="majorHAnsi"/>
        <w:sz w:val="19"/>
        <w:szCs w:val="19"/>
      </w:rPr>
      <w:t xml:space="preserve">                                                                                   </w:t>
    </w:r>
    <w:r w:rsidRPr="00194B25" w:rsidR="005E2E47">
      <w:rPr>
        <w:rFonts w:asciiTheme="majorHAnsi" w:hAnsiTheme="majorHAnsi" w:cstheme="majorHAnsi"/>
        <w:sz w:val="19"/>
        <w:szCs w:val="19"/>
      </w:rPr>
      <w:t xml:space="preserve"> </w:t>
    </w:r>
    <w:r w:rsidRPr="00194B25" w:rsidR="007872F5">
      <w:rPr>
        <w:rFonts w:asciiTheme="majorHAnsi" w:hAnsiTheme="majorHAnsi" w:cstheme="majorHAnsi"/>
        <w:sz w:val="19"/>
        <w:szCs w:val="19"/>
      </w:rPr>
      <w:t xml:space="preserve"> </w:t>
    </w:r>
    <w:r w:rsidRPr="00194B25" w:rsidR="005E2E47">
      <w:rPr>
        <w:rFonts w:asciiTheme="majorHAnsi" w:hAnsiTheme="majorHAnsi" w:cstheme="majorHAnsi"/>
        <w:sz w:val="19"/>
        <w:szCs w:val="19"/>
      </w:rPr>
      <w:t xml:space="preserve">                </w:t>
    </w:r>
    <w:r w:rsidR="00194B25">
      <w:rPr>
        <w:rFonts w:asciiTheme="majorHAnsi" w:hAnsiTheme="majorHAnsi" w:cstheme="majorHAnsi"/>
        <w:sz w:val="19"/>
        <w:szCs w:val="19"/>
      </w:rPr>
      <w:t xml:space="preserve">                               </w:t>
    </w:r>
    <w:r w:rsidRPr="00194B25" w:rsidR="00E17EA3">
      <w:rPr>
        <w:rFonts w:asciiTheme="majorHAnsi" w:hAnsiTheme="majorHAnsi" w:cstheme="majorHAnsi"/>
        <w:sz w:val="19"/>
        <w:szCs w:val="19"/>
      </w:rPr>
      <w:t>OM</w:t>
    </w:r>
    <w:r w:rsidR="00DB2202">
      <w:rPr>
        <w:rFonts w:asciiTheme="majorHAnsi" w:hAnsiTheme="majorHAnsi" w:cstheme="majorHAnsi"/>
        <w:sz w:val="19"/>
        <w:szCs w:val="19"/>
      </w:rPr>
      <w:t>B</w:t>
    </w:r>
    <w:r w:rsidRPr="00194B25" w:rsidR="00E17EA3">
      <w:rPr>
        <w:rFonts w:asciiTheme="majorHAnsi" w:hAnsiTheme="majorHAnsi" w:cstheme="majorHAnsi"/>
        <w:sz w:val="19"/>
        <w:szCs w:val="19"/>
      </w:rPr>
      <w:t xml:space="preserve"> Approval No. </w:t>
    </w:r>
    <w:r w:rsidRPr="00194B25" w:rsidR="0077110E">
      <w:rPr>
        <w:rFonts w:asciiTheme="majorHAnsi" w:hAnsiTheme="majorHAnsi" w:cstheme="majorHAnsi"/>
        <w:sz w:val="19"/>
        <w:szCs w:val="19"/>
      </w:rPr>
      <w:t>1218-0100</w:t>
    </w:r>
  </w:p>
  <w:p w:rsidR="00FE7676" w:rsidRPr="00194B25" w:rsidP="00605119" w14:paraId="21BFCF02" w14:textId="5ABBA77F">
    <w:pPr>
      <w:pStyle w:val="Header"/>
      <w:ind w:left="-540"/>
      <w:rPr>
        <w:rFonts w:asciiTheme="majorHAnsi" w:hAnsiTheme="majorHAnsi" w:cstheme="majorHAnsi"/>
        <w:sz w:val="19"/>
        <w:szCs w:val="19"/>
      </w:rPr>
    </w:pPr>
    <w:r w:rsidRPr="00FF1E6D">
      <w:rPr>
        <w:rFonts w:asciiTheme="majorHAnsi" w:hAnsiTheme="majorHAnsi" w:cstheme="majorHAnsi"/>
        <w:b/>
        <w:sz w:val="19"/>
        <w:szCs w:val="19"/>
      </w:rPr>
      <w:t>U.S. DEPARTMENT OF LABOR</w:t>
    </w:r>
    <w:r w:rsidRPr="00FF1E6D">
      <w:rPr>
        <w:rFonts w:asciiTheme="majorHAnsi" w:hAnsiTheme="majorHAnsi" w:cstheme="majorHAnsi"/>
        <w:sz w:val="19"/>
        <w:szCs w:val="19"/>
      </w:rPr>
      <w:t xml:space="preserve"> </w:t>
    </w:r>
    <w:r w:rsidRPr="00FF1E6D">
      <w:rPr>
        <w:rFonts w:asciiTheme="majorHAnsi" w:hAnsiTheme="majorHAnsi" w:cstheme="majorHAnsi"/>
        <w:sz w:val="19"/>
        <w:szCs w:val="19"/>
      </w:rPr>
      <w:tab/>
    </w:r>
    <w:r w:rsidRPr="00FF1E6D" w:rsidR="002E2A61">
      <w:rPr>
        <w:rFonts w:asciiTheme="majorHAnsi" w:hAnsiTheme="majorHAnsi" w:cstheme="majorHAnsi"/>
        <w:sz w:val="19"/>
        <w:szCs w:val="19"/>
      </w:rPr>
      <w:t xml:space="preserve"> </w:t>
    </w:r>
    <w:r w:rsidRPr="00FF1E6D" w:rsidR="00605119">
      <w:rPr>
        <w:rFonts w:asciiTheme="majorHAnsi" w:hAnsiTheme="majorHAnsi" w:cstheme="majorHAnsi"/>
        <w:sz w:val="19"/>
        <w:szCs w:val="19"/>
      </w:rPr>
      <w:t xml:space="preserve">    </w:t>
    </w:r>
    <w:r w:rsidRPr="00FF1E6D" w:rsidR="00F679A3">
      <w:rPr>
        <w:rFonts w:asciiTheme="majorHAnsi" w:hAnsiTheme="majorHAnsi" w:cstheme="majorHAnsi"/>
        <w:sz w:val="19"/>
        <w:szCs w:val="19"/>
      </w:rPr>
      <w:t xml:space="preserve">                                                                  </w:t>
    </w:r>
    <w:r w:rsidRPr="00FF1E6D">
      <w:rPr>
        <w:rFonts w:asciiTheme="majorHAnsi" w:hAnsiTheme="majorHAnsi" w:cstheme="majorHAnsi"/>
        <w:sz w:val="19"/>
        <w:szCs w:val="19"/>
      </w:rPr>
      <w:t xml:space="preserve">                  </w:t>
    </w:r>
    <w:r w:rsidRPr="00FF1E6D" w:rsidR="005E2E47">
      <w:rPr>
        <w:rFonts w:asciiTheme="majorHAnsi" w:hAnsiTheme="majorHAnsi" w:cstheme="majorHAnsi"/>
        <w:sz w:val="19"/>
        <w:szCs w:val="19"/>
      </w:rPr>
      <w:t xml:space="preserve">                 </w:t>
    </w:r>
    <w:r w:rsidRPr="00FF1E6D" w:rsidR="00194B25">
      <w:rPr>
        <w:rFonts w:asciiTheme="majorHAnsi" w:hAnsiTheme="majorHAnsi" w:cstheme="majorHAnsi"/>
        <w:sz w:val="19"/>
        <w:szCs w:val="19"/>
      </w:rPr>
      <w:t xml:space="preserve">                             </w:t>
    </w:r>
    <w:r w:rsidRPr="00FF1E6D" w:rsidR="00F679A3">
      <w:rPr>
        <w:rFonts w:asciiTheme="majorHAnsi" w:hAnsiTheme="majorHAnsi" w:cstheme="majorHAnsi"/>
        <w:sz w:val="19"/>
        <w:szCs w:val="19"/>
      </w:rPr>
      <w:t xml:space="preserve">Expiration Date: </w:t>
    </w:r>
    <w:r w:rsidR="006838D9">
      <w:rPr>
        <w:rFonts w:asciiTheme="majorHAnsi" w:hAnsiTheme="majorHAnsi" w:cstheme="majorHAnsi"/>
        <w:sz w:val="19"/>
        <w:szCs w:val="19"/>
      </w:rPr>
      <w:t>09</w:t>
    </w:r>
    <w:r w:rsidRPr="00FF1E6D" w:rsidR="00D476AA">
      <w:rPr>
        <w:rFonts w:asciiTheme="majorHAnsi" w:hAnsiTheme="majorHAnsi" w:cstheme="majorHAnsi"/>
        <w:sz w:val="19"/>
        <w:szCs w:val="19"/>
      </w:rPr>
      <w:t>/</w:t>
    </w:r>
    <w:r w:rsidR="006838D9">
      <w:rPr>
        <w:rFonts w:asciiTheme="majorHAnsi" w:hAnsiTheme="majorHAnsi" w:cstheme="majorHAnsi"/>
        <w:sz w:val="19"/>
        <w:szCs w:val="19"/>
      </w:rPr>
      <w:t>30</w:t>
    </w:r>
    <w:r w:rsidR="00DB2202">
      <w:rPr>
        <w:rFonts w:asciiTheme="majorHAnsi" w:hAnsiTheme="majorHAnsi" w:cstheme="majorHAnsi"/>
        <w:sz w:val="19"/>
        <w:szCs w:val="19"/>
      </w:rPr>
      <w:t>/</w:t>
    </w:r>
    <w:r w:rsidRPr="00FF1E6D" w:rsidR="00D476AA">
      <w:rPr>
        <w:rFonts w:asciiTheme="majorHAnsi" w:hAnsiTheme="majorHAnsi" w:cstheme="majorHAnsi"/>
        <w:sz w:val="19"/>
        <w:szCs w:val="19"/>
      </w:rPr>
      <w:t>20</w:t>
    </w:r>
    <w:r w:rsidRPr="00FF1E6D" w:rsidR="00352824">
      <w:rPr>
        <w:rFonts w:asciiTheme="majorHAnsi" w:hAnsiTheme="majorHAnsi" w:cstheme="majorHAnsi"/>
        <w:sz w:val="19"/>
        <w:szCs w:val="19"/>
      </w:rPr>
      <w:t>2</w:t>
    </w:r>
    <w:r w:rsidR="00F32234">
      <w:rPr>
        <w:rFonts w:asciiTheme="majorHAnsi" w:hAnsiTheme="majorHAnsi" w:cstheme="majorHAnsi"/>
        <w:sz w:val="19"/>
        <w:szCs w:val="19"/>
      </w:rPr>
      <w:t>6</w:t>
    </w:r>
    <w:r w:rsidRPr="00194B25" w:rsidR="00F679A3">
      <w:rPr>
        <w:rFonts w:asciiTheme="majorHAnsi" w:hAnsiTheme="majorHAnsi" w:cstheme="majorHAnsi"/>
        <w:sz w:val="19"/>
        <w:szCs w:val="19"/>
      </w:rPr>
      <w:t xml:space="preserve">          </w:t>
    </w:r>
  </w:p>
  <w:p w:rsidR="00CE4379" w:rsidRPr="00194B25" w:rsidP="00605119" w14:paraId="56754B7A" w14:textId="77777777">
    <w:pPr>
      <w:pStyle w:val="Header"/>
      <w:ind w:left="-540"/>
      <w:rPr>
        <w:rFonts w:asciiTheme="majorHAnsi" w:hAnsiTheme="majorHAnsi" w:cstheme="majorHAnsi"/>
        <w:sz w:val="19"/>
        <w:szCs w:val="19"/>
      </w:rPr>
    </w:pPr>
    <w:r w:rsidRPr="00194B25">
      <w:rPr>
        <w:rFonts w:asciiTheme="majorHAnsi" w:hAnsiTheme="majorHAnsi" w:cstheme="majorHAnsi"/>
        <w:sz w:val="19"/>
        <w:szCs w:val="19"/>
      </w:rPr>
      <w:t>Occupational Safety and Health Administration</w:t>
    </w:r>
    <w:r w:rsidRPr="00194B25" w:rsidR="00F679A3">
      <w:rPr>
        <w:rFonts w:asciiTheme="majorHAnsi" w:hAnsiTheme="majorHAnsi" w:cstheme="majorHAnsi"/>
        <w:sz w:val="19"/>
        <w:szCs w:val="19"/>
      </w:rPr>
      <w:tab/>
      <w:t xml:space="preserve">                                                      </w:t>
    </w:r>
    <w:r w:rsidRPr="00194B25" w:rsidR="00FE7676">
      <w:rPr>
        <w:rFonts w:asciiTheme="majorHAnsi" w:hAnsiTheme="majorHAnsi" w:cstheme="majorHAnsi"/>
        <w:sz w:val="19"/>
        <w:szCs w:val="19"/>
      </w:rPr>
      <w:t xml:space="preserve">                  </w:t>
    </w:r>
    <w:r w:rsidRPr="00194B25" w:rsidR="005E2E47">
      <w:rPr>
        <w:rFonts w:asciiTheme="majorHAnsi" w:hAnsiTheme="majorHAnsi" w:cstheme="majorHAnsi"/>
        <w:sz w:val="19"/>
        <w:szCs w:val="19"/>
      </w:rPr>
      <w:t xml:space="preserve">                 </w:t>
    </w:r>
    <w:r w:rsidR="00194B25">
      <w:rPr>
        <w:rFonts w:asciiTheme="majorHAnsi" w:hAnsiTheme="majorHAnsi" w:cstheme="majorHAnsi"/>
        <w:sz w:val="19"/>
        <w:szCs w:val="19"/>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0CF7" w14:paraId="5DC0EDAE" w14:textId="3F3B479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978484" o:spid="_x0000_s2051" type="#_x0000_t136" style="width:585.2pt;height:106.4pt;margin-top:0;margin-left:0;mso-position-horizontal:center;mso-position-horizontal-relative:margin;mso-position-vertical:center;mso-position-vertical-relative:margin;position:absolute;rotation:315;z-index:-251658240" o:allowincell="f" fillcolor="red" stroked="f">
          <v:textpath style="font-family:'Prompt ExtraBold';font-size:1pt" string="Delete For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9.75pt" o:bullet="t">
        <v:imagedata r:id="rId1" o:title=""/>
      </v:shape>
    </w:pict>
  </w:numPicBullet>
  <w:abstractNum w:abstractNumId="0">
    <w:nsid w:val="30FF75CA"/>
    <w:multiLevelType w:val="hybridMultilevel"/>
    <w:tmpl w:val="365CF8C0"/>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
    <w:nsid w:val="43234F22"/>
    <w:multiLevelType w:val="hybridMultilevel"/>
    <w:tmpl w:val="5C7C84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9F27C2D"/>
    <w:multiLevelType w:val="hybridMultilevel"/>
    <w:tmpl w:val="0DB09C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2A562A9"/>
    <w:multiLevelType w:val="hybridMultilevel"/>
    <w:tmpl w:val="649AFFC6"/>
    <w:lvl w:ilvl="0">
      <w:start w:val="1"/>
      <w:numFmt w:val="bullet"/>
      <w:lvlText w:val=""/>
      <w:lvlPicBulletId w:val="0"/>
      <w:lvlJc w:val="left"/>
      <w:pPr>
        <w:tabs>
          <w:tab w:val="num" w:pos="720"/>
        </w:tabs>
        <w:ind w:left="720" w:hanging="360"/>
      </w:pPr>
      <w:rPr>
        <w:rFonts w:ascii="Symbol" w:hAnsi="Symbol" w:hint="default"/>
        <w14:shadow w14:blurRad="63500" w14:dist="50800" w14:dir="13500000" w14:sx="0" w14:sy="0" w14:kx="0" w14:ky="0" w14:algn="none">
          <w14:srgbClr w14:val="000000">
            <w14:alpha w14:val="50000"/>
          </w14:srgbClr>
        </w14:shadow>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num w:numId="1" w16cid:durableId="1042902013">
    <w:abstractNumId w:val="1"/>
  </w:num>
  <w:num w:numId="2" w16cid:durableId="636374276">
    <w:abstractNumId w:val="2"/>
  </w:num>
  <w:num w:numId="3" w16cid:durableId="922644140">
    <w:abstractNumId w:val="0"/>
  </w:num>
  <w:num w:numId="4" w16cid:durableId="2854778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2B5"/>
    <w:rsid w:val="000035DC"/>
    <w:rsid w:val="00015A46"/>
    <w:rsid w:val="00016915"/>
    <w:rsid w:val="00027B0F"/>
    <w:rsid w:val="000335F9"/>
    <w:rsid w:val="0006074B"/>
    <w:rsid w:val="00065AEB"/>
    <w:rsid w:val="000666A8"/>
    <w:rsid w:val="000707DF"/>
    <w:rsid w:val="00075BE1"/>
    <w:rsid w:val="00077359"/>
    <w:rsid w:val="00090483"/>
    <w:rsid w:val="000924FA"/>
    <w:rsid w:val="00096D5B"/>
    <w:rsid w:val="000C170B"/>
    <w:rsid w:val="000D0734"/>
    <w:rsid w:val="000E4269"/>
    <w:rsid w:val="000F0CBB"/>
    <w:rsid w:val="00113805"/>
    <w:rsid w:val="00133BB3"/>
    <w:rsid w:val="00135698"/>
    <w:rsid w:val="00147A01"/>
    <w:rsid w:val="00150102"/>
    <w:rsid w:val="0016324C"/>
    <w:rsid w:val="00194B25"/>
    <w:rsid w:val="00194C92"/>
    <w:rsid w:val="001B7420"/>
    <w:rsid w:val="001D1ACE"/>
    <w:rsid w:val="001D5716"/>
    <w:rsid w:val="001F5B65"/>
    <w:rsid w:val="00211C0A"/>
    <w:rsid w:val="00216598"/>
    <w:rsid w:val="002212BF"/>
    <w:rsid w:val="00225288"/>
    <w:rsid w:val="00242AC9"/>
    <w:rsid w:val="00247C7B"/>
    <w:rsid w:val="00263E01"/>
    <w:rsid w:val="002812B5"/>
    <w:rsid w:val="0028548C"/>
    <w:rsid w:val="002A2E8E"/>
    <w:rsid w:val="002A4652"/>
    <w:rsid w:val="002B1839"/>
    <w:rsid w:val="002C07A7"/>
    <w:rsid w:val="002C50D8"/>
    <w:rsid w:val="002D1933"/>
    <w:rsid w:val="002D72EF"/>
    <w:rsid w:val="002E2A61"/>
    <w:rsid w:val="002F0CD2"/>
    <w:rsid w:val="002F0D27"/>
    <w:rsid w:val="00301F5E"/>
    <w:rsid w:val="00312A08"/>
    <w:rsid w:val="00315DF0"/>
    <w:rsid w:val="00335CFD"/>
    <w:rsid w:val="003521BD"/>
    <w:rsid w:val="00352824"/>
    <w:rsid w:val="0036180E"/>
    <w:rsid w:val="0036185A"/>
    <w:rsid w:val="00381C45"/>
    <w:rsid w:val="003A493D"/>
    <w:rsid w:val="003A5E91"/>
    <w:rsid w:val="003B14D6"/>
    <w:rsid w:val="003B3879"/>
    <w:rsid w:val="003B3C93"/>
    <w:rsid w:val="003E0D16"/>
    <w:rsid w:val="003F025A"/>
    <w:rsid w:val="00411823"/>
    <w:rsid w:val="00425DEC"/>
    <w:rsid w:val="00426192"/>
    <w:rsid w:val="004265D8"/>
    <w:rsid w:val="0044612C"/>
    <w:rsid w:val="004479CB"/>
    <w:rsid w:val="0045741C"/>
    <w:rsid w:val="004717F1"/>
    <w:rsid w:val="0048539B"/>
    <w:rsid w:val="004F01CA"/>
    <w:rsid w:val="0050003C"/>
    <w:rsid w:val="00510D24"/>
    <w:rsid w:val="0051129C"/>
    <w:rsid w:val="005458FF"/>
    <w:rsid w:val="00547756"/>
    <w:rsid w:val="00563722"/>
    <w:rsid w:val="00587B64"/>
    <w:rsid w:val="0059173F"/>
    <w:rsid w:val="0059539A"/>
    <w:rsid w:val="005A3BE0"/>
    <w:rsid w:val="005A64B0"/>
    <w:rsid w:val="005B6973"/>
    <w:rsid w:val="005E2E47"/>
    <w:rsid w:val="005E3E84"/>
    <w:rsid w:val="00601D38"/>
    <w:rsid w:val="00605119"/>
    <w:rsid w:val="006114B3"/>
    <w:rsid w:val="00621A59"/>
    <w:rsid w:val="0063467A"/>
    <w:rsid w:val="00654DFF"/>
    <w:rsid w:val="00662673"/>
    <w:rsid w:val="00664AC7"/>
    <w:rsid w:val="0068047C"/>
    <w:rsid w:val="006813F4"/>
    <w:rsid w:val="00681716"/>
    <w:rsid w:val="006838D9"/>
    <w:rsid w:val="006A575C"/>
    <w:rsid w:val="006C0183"/>
    <w:rsid w:val="006D7163"/>
    <w:rsid w:val="006E1E25"/>
    <w:rsid w:val="006E2BB4"/>
    <w:rsid w:val="00706459"/>
    <w:rsid w:val="00706876"/>
    <w:rsid w:val="00712ACF"/>
    <w:rsid w:val="007205B0"/>
    <w:rsid w:val="00731F4F"/>
    <w:rsid w:val="00733832"/>
    <w:rsid w:val="00742C3B"/>
    <w:rsid w:val="00751757"/>
    <w:rsid w:val="00767C9D"/>
    <w:rsid w:val="0077110E"/>
    <w:rsid w:val="00771FE6"/>
    <w:rsid w:val="00772967"/>
    <w:rsid w:val="007872F5"/>
    <w:rsid w:val="007937C1"/>
    <w:rsid w:val="00795606"/>
    <w:rsid w:val="00796E77"/>
    <w:rsid w:val="007A0309"/>
    <w:rsid w:val="007A1879"/>
    <w:rsid w:val="007E109A"/>
    <w:rsid w:val="007E2126"/>
    <w:rsid w:val="007F201A"/>
    <w:rsid w:val="007F49D3"/>
    <w:rsid w:val="007F5575"/>
    <w:rsid w:val="007F6E56"/>
    <w:rsid w:val="00822CF8"/>
    <w:rsid w:val="00833E94"/>
    <w:rsid w:val="00844613"/>
    <w:rsid w:val="00845EDC"/>
    <w:rsid w:val="008536CB"/>
    <w:rsid w:val="008637A8"/>
    <w:rsid w:val="00874D67"/>
    <w:rsid w:val="00894C15"/>
    <w:rsid w:val="008A539E"/>
    <w:rsid w:val="008A660D"/>
    <w:rsid w:val="008A6F41"/>
    <w:rsid w:val="008A7450"/>
    <w:rsid w:val="008B582E"/>
    <w:rsid w:val="008C577E"/>
    <w:rsid w:val="008C7995"/>
    <w:rsid w:val="008D1F61"/>
    <w:rsid w:val="008D7E85"/>
    <w:rsid w:val="008E2E42"/>
    <w:rsid w:val="00906374"/>
    <w:rsid w:val="00924D89"/>
    <w:rsid w:val="00925FE8"/>
    <w:rsid w:val="00943478"/>
    <w:rsid w:val="00953CAB"/>
    <w:rsid w:val="009556FB"/>
    <w:rsid w:val="0097050F"/>
    <w:rsid w:val="00971543"/>
    <w:rsid w:val="009913F6"/>
    <w:rsid w:val="009918F9"/>
    <w:rsid w:val="00991962"/>
    <w:rsid w:val="009B0165"/>
    <w:rsid w:val="009B3AF3"/>
    <w:rsid w:val="009B653B"/>
    <w:rsid w:val="009C4433"/>
    <w:rsid w:val="009D1D2D"/>
    <w:rsid w:val="009D3905"/>
    <w:rsid w:val="009E6BFE"/>
    <w:rsid w:val="00A10603"/>
    <w:rsid w:val="00A253BB"/>
    <w:rsid w:val="00A329E5"/>
    <w:rsid w:val="00A40CDF"/>
    <w:rsid w:val="00A528AE"/>
    <w:rsid w:val="00A53014"/>
    <w:rsid w:val="00A56EC9"/>
    <w:rsid w:val="00A70CF7"/>
    <w:rsid w:val="00A725BF"/>
    <w:rsid w:val="00A87B3E"/>
    <w:rsid w:val="00A955B2"/>
    <w:rsid w:val="00AB0743"/>
    <w:rsid w:val="00AD766D"/>
    <w:rsid w:val="00AF12D3"/>
    <w:rsid w:val="00AF174B"/>
    <w:rsid w:val="00B025BA"/>
    <w:rsid w:val="00B128AB"/>
    <w:rsid w:val="00B1416C"/>
    <w:rsid w:val="00B2497A"/>
    <w:rsid w:val="00B34A22"/>
    <w:rsid w:val="00B4299B"/>
    <w:rsid w:val="00B479F2"/>
    <w:rsid w:val="00B70F8D"/>
    <w:rsid w:val="00B7162D"/>
    <w:rsid w:val="00B72415"/>
    <w:rsid w:val="00B7696E"/>
    <w:rsid w:val="00B86DB4"/>
    <w:rsid w:val="00B90A73"/>
    <w:rsid w:val="00B92998"/>
    <w:rsid w:val="00BA7AE7"/>
    <w:rsid w:val="00BD3661"/>
    <w:rsid w:val="00BE262F"/>
    <w:rsid w:val="00BE3C42"/>
    <w:rsid w:val="00BE7430"/>
    <w:rsid w:val="00BF3D4C"/>
    <w:rsid w:val="00BF61C7"/>
    <w:rsid w:val="00BF749E"/>
    <w:rsid w:val="00C1108A"/>
    <w:rsid w:val="00C1459A"/>
    <w:rsid w:val="00C22E3A"/>
    <w:rsid w:val="00C2539A"/>
    <w:rsid w:val="00C35C54"/>
    <w:rsid w:val="00C43502"/>
    <w:rsid w:val="00C467C6"/>
    <w:rsid w:val="00C54B47"/>
    <w:rsid w:val="00C64DBD"/>
    <w:rsid w:val="00C659B9"/>
    <w:rsid w:val="00C65CFF"/>
    <w:rsid w:val="00C77407"/>
    <w:rsid w:val="00C9165B"/>
    <w:rsid w:val="00CB33DA"/>
    <w:rsid w:val="00CC01D1"/>
    <w:rsid w:val="00CC48D2"/>
    <w:rsid w:val="00CE4379"/>
    <w:rsid w:val="00D4384B"/>
    <w:rsid w:val="00D472C3"/>
    <w:rsid w:val="00D476AA"/>
    <w:rsid w:val="00D52F39"/>
    <w:rsid w:val="00D541AA"/>
    <w:rsid w:val="00D60D00"/>
    <w:rsid w:val="00D8406B"/>
    <w:rsid w:val="00DB2202"/>
    <w:rsid w:val="00DD6945"/>
    <w:rsid w:val="00DD69B7"/>
    <w:rsid w:val="00DF3A4C"/>
    <w:rsid w:val="00E01832"/>
    <w:rsid w:val="00E034FB"/>
    <w:rsid w:val="00E1722A"/>
    <w:rsid w:val="00E17EA3"/>
    <w:rsid w:val="00E22215"/>
    <w:rsid w:val="00E22852"/>
    <w:rsid w:val="00E32062"/>
    <w:rsid w:val="00E47581"/>
    <w:rsid w:val="00E54A2A"/>
    <w:rsid w:val="00E576F2"/>
    <w:rsid w:val="00E77B8F"/>
    <w:rsid w:val="00EA1F37"/>
    <w:rsid w:val="00EC3818"/>
    <w:rsid w:val="00EC7166"/>
    <w:rsid w:val="00ED7CAD"/>
    <w:rsid w:val="00EE3744"/>
    <w:rsid w:val="00EE4862"/>
    <w:rsid w:val="00EE5854"/>
    <w:rsid w:val="00EE7E6D"/>
    <w:rsid w:val="00EF1121"/>
    <w:rsid w:val="00EF7D44"/>
    <w:rsid w:val="00F12420"/>
    <w:rsid w:val="00F159B9"/>
    <w:rsid w:val="00F30C55"/>
    <w:rsid w:val="00F32234"/>
    <w:rsid w:val="00F336D7"/>
    <w:rsid w:val="00F41C34"/>
    <w:rsid w:val="00F6242C"/>
    <w:rsid w:val="00F63CD2"/>
    <w:rsid w:val="00F679A3"/>
    <w:rsid w:val="00F73237"/>
    <w:rsid w:val="00F905F6"/>
    <w:rsid w:val="00FA47A7"/>
    <w:rsid w:val="00FA7DB4"/>
    <w:rsid w:val="00FB6007"/>
    <w:rsid w:val="00FE2C94"/>
    <w:rsid w:val="00FE7676"/>
    <w:rsid w:val="00FF1E6D"/>
  </w:rsids>
  <w:docVars>
    <w:docVar w:name="__Grammarly_42___1" w:val="H4sIAAAAAAAEAKtWcslP9kxRslIyNDaysLC0tDA1tbQwMzExNTFV0lEKTi0uzszPAykwNaoFADJbInct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1B07B94"/>
  <w15:chartTrackingRefBased/>
  <w15:docId w15:val="{C979AF38-EC50-4764-9BFA-A832CAC7C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6876"/>
  </w:style>
  <w:style w:type="paragraph" w:styleId="Heading2">
    <w:name w:val="heading 2"/>
    <w:basedOn w:val="Normal"/>
    <w:next w:val="Normal"/>
    <w:link w:val="Heading2Char"/>
    <w:uiPriority w:val="9"/>
    <w:semiHidden/>
    <w:unhideWhenUsed/>
    <w:qFormat/>
    <w:rsid w:val="00B128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Introduction"/>
    <w:next w:val="Normal"/>
    <w:link w:val="Heading3Char"/>
    <w:qFormat/>
    <w:rsid w:val="00B128AB"/>
    <w:pPr>
      <w:keepNext/>
      <w:spacing w:after="60" w:line="240" w:lineRule="auto"/>
      <w:ind w:right="-360"/>
      <w:jc w:val="center"/>
      <w:outlineLvl w:val="2"/>
    </w:pPr>
    <w:rPr>
      <w:rFonts w:ascii="Arial Narrow" w:eastAsia="Times New Roman" w:hAnsi="Arial Narrow"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5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5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0D8"/>
  </w:style>
  <w:style w:type="paragraph" w:styleId="Footer">
    <w:name w:val="footer"/>
    <w:basedOn w:val="Normal"/>
    <w:link w:val="FooterChar"/>
    <w:uiPriority w:val="99"/>
    <w:unhideWhenUsed/>
    <w:rsid w:val="002C5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0D8"/>
  </w:style>
  <w:style w:type="paragraph" w:styleId="BalloonText">
    <w:name w:val="Balloon Text"/>
    <w:basedOn w:val="Normal"/>
    <w:link w:val="BalloonTextChar"/>
    <w:uiPriority w:val="99"/>
    <w:semiHidden/>
    <w:unhideWhenUsed/>
    <w:rsid w:val="00027B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B0F"/>
    <w:rPr>
      <w:rFonts w:ascii="Segoe UI" w:hAnsi="Segoe UI" w:cs="Segoe UI"/>
      <w:sz w:val="18"/>
      <w:szCs w:val="18"/>
    </w:rPr>
  </w:style>
  <w:style w:type="paragraph" w:styleId="ListParagraph">
    <w:name w:val="List Paragraph"/>
    <w:basedOn w:val="Normal"/>
    <w:uiPriority w:val="34"/>
    <w:qFormat/>
    <w:rsid w:val="00D472C3"/>
    <w:pPr>
      <w:ind w:left="720"/>
      <w:contextualSpacing/>
    </w:pPr>
  </w:style>
  <w:style w:type="character" w:styleId="CommentReference">
    <w:name w:val="annotation reference"/>
    <w:basedOn w:val="DefaultParagraphFont"/>
    <w:uiPriority w:val="99"/>
    <w:semiHidden/>
    <w:unhideWhenUsed/>
    <w:rsid w:val="00016915"/>
    <w:rPr>
      <w:sz w:val="16"/>
      <w:szCs w:val="16"/>
    </w:rPr>
  </w:style>
  <w:style w:type="paragraph" w:styleId="CommentText">
    <w:name w:val="annotation text"/>
    <w:basedOn w:val="Normal"/>
    <w:link w:val="CommentTextChar"/>
    <w:uiPriority w:val="99"/>
    <w:semiHidden/>
    <w:unhideWhenUsed/>
    <w:rsid w:val="00016915"/>
    <w:pPr>
      <w:spacing w:line="240" w:lineRule="auto"/>
    </w:pPr>
    <w:rPr>
      <w:sz w:val="20"/>
      <w:szCs w:val="20"/>
    </w:rPr>
  </w:style>
  <w:style w:type="character" w:customStyle="1" w:styleId="CommentTextChar">
    <w:name w:val="Comment Text Char"/>
    <w:basedOn w:val="DefaultParagraphFont"/>
    <w:link w:val="CommentText"/>
    <w:uiPriority w:val="99"/>
    <w:semiHidden/>
    <w:rsid w:val="00016915"/>
    <w:rPr>
      <w:sz w:val="20"/>
      <w:szCs w:val="20"/>
    </w:rPr>
  </w:style>
  <w:style w:type="paragraph" w:styleId="CommentSubject">
    <w:name w:val="annotation subject"/>
    <w:basedOn w:val="CommentText"/>
    <w:next w:val="CommentText"/>
    <w:link w:val="CommentSubjectChar"/>
    <w:uiPriority w:val="99"/>
    <w:semiHidden/>
    <w:unhideWhenUsed/>
    <w:rsid w:val="00016915"/>
    <w:rPr>
      <w:b/>
      <w:bCs/>
    </w:rPr>
  </w:style>
  <w:style w:type="character" w:customStyle="1" w:styleId="CommentSubjectChar">
    <w:name w:val="Comment Subject Char"/>
    <w:basedOn w:val="CommentTextChar"/>
    <w:link w:val="CommentSubject"/>
    <w:uiPriority w:val="99"/>
    <w:semiHidden/>
    <w:rsid w:val="00016915"/>
    <w:rPr>
      <w:b/>
      <w:bCs/>
      <w:sz w:val="20"/>
      <w:szCs w:val="20"/>
    </w:rPr>
  </w:style>
  <w:style w:type="character" w:customStyle="1" w:styleId="Heading3Char">
    <w:name w:val="Heading 3 Char"/>
    <w:aliases w:val="Introduction Char"/>
    <w:basedOn w:val="DefaultParagraphFont"/>
    <w:link w:val="Heading3"/>
    <w:rsid w:val="00B128AB"/>
    <w:rPr>
      <w:rFonts w:ascii="Arial Narrow" w:eastAsia="Times New Roman" w:hAnsi="Arial Narrow" w:cs="Arial"/>
      <w:b/>
      <w:bCs/>
      <w:sz w:val="24"/>
      <w:szCs w:val="26"/>
    </w:rPr>
  </w:style>
  <w:style w:type="paragraph" w:customStyle="1" w:styleId="AreasofService">
    <w:name w:val="Areas of Service"/>
    <w:basedOn w:val="Normal"/>
    <w:rsid w:val="00B128AB"/>
    <w:pPr>
      <w:spacing w:after="0" w:line="240" w:lineRule="auto"/>
      <w:outlineLvl w:val="1"/>
    </w:pPr>
    <w:rPr>
      <w:rFonts w:ascii="Tahoma" w:eastAsia="Times New Roman" w:hAnsi="Tahoma" w:cs="Times New Roman"/>
      <w:b/>
      <w:bCs/>
      <w:color w:val="333399"/>
      <w:sz w:val="18"/>
      <w:szCs w:val="18"/>
    </w:rPr>
  </w:style>
  <w:style w:type="paragraph" w:customStyle="1" w:styleId="ColumnHeadings">
    <w:name w:val="Column Headings"/>
    <w:basedOn w:val="Heading2"/>
    <w:rsid w:val="00B128AB"/>
    <w:pPr>
      <w:keepNext w:val="0"/>
      <w:keepLines w:val="0"/>
      <w:spacing w:before="0" w:line="240" w:lineRule="auto"/>
      <w:jc w:val="center"/>
    </w:pPr>
    <w:rPr>
      <w:rFonts w:ascii="Tahoma" w:eastAsia="Times New Roman" w:hAnsi="Tahoma" w:cs="Times New Roman"/>
      <w:b/>
      <w:bCs/>
      <w:color w:val="333399"/>
      <w:sz w:val="18"/>
      <w:szCs w:val="18"/>
    </w:rPr>
  </w:style>
  <w:style w:type="paragraph" w:customStyle="1" w:styleId="TableBodyText">
    <w:name w:val="Table Body Text"/>
    <w:basedOn w:val="Normal"/>
    <w:rsid w:val="00B128AB"/>
    <w:pPr>
      <w:spacing w:after="0" w:line="240" w:lineRule="auto"/>
      <w:jc w:val="center"/>
    </w:pPr>
    <w:rPr>
      <w:rFonts w:ascii="Tahoma" w:eastAsia="Times New Roman" w:hAnsi="Tahoma" w:cs="Times New Roman"/>
      <w:sz w:val="18"/>
      <w:szCs w:val="20"/>
    </w:rPr>
  </w:style>
  <w:style w:type="character" w:styleId="Strong">
    <w:name w:val="Strong"/>
    <w:basedOn w:val="DefaultParagraphFont"/>
    <w:uiPriority w:val="22"/>
    <w:qFormat/>
    <w:rsid w:val="00B128AB"/>
    <w:rPr>
      <w:rFonts w:ascii="Arial Narrow" w:hAnsi="Arial Narrow"/>
      <w:b/>
      <w:bCs/>
      <w:sz w:val="28"/>
    </w:rPr>
  </w:style>
  <w:style w:type="paragraph" w:customStyle="1" w:styleId="TitleFormat">
    <w:name w:val="TitleFormat"/>
    <w:qFormat/>
    <w:rsid w:val="00B128AB"/>
    <w:pPr>
      <w:spacing w:after="0" w:line="240" w:lineRule="auto"/>
      <w:jc w:val="center"/>
    </w:pPr>
    <w:rPr>
      <w:rFonts w:ascii="Arial Narrow" w:eastAsia="Times New Roman" w:hAnsi="Arial Narrow" w:cs="Times New Roman"/>
      <w:b/>
      <w:sz w:val="28"/>
      <w:szCs w:val="28"/>
    </w:rPr>
  </w:style>
  <w:style w:type="character" w:customStyle="1" w:styleId="Heading2Char">
    <w:name w:val="Heading 2 Char"/>
    <w:basedOn w:val="DefaultParagraphFont"/>
    <w:link w:val="Heading2"/>
    <w:uiPriority w:val="9"/>
    <w:semiHidden/>
    <w:rsid w:val="00B128A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numbering.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510</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L. Sherea - OSHA</dc:creator>
  <cp:lastModifiedBy>Perryman, Seleda M - OSHA</cp:lastModifiedBy>
  <cp:revision>2</cp:revision>
  <cp:lastPrinted>2022-05-10T13:55:00Z</cp:lastPrinted>
  <dcterms:created xsi:type="dcterms:W3CDTF">2025-03-11T20:45:00Z</dcterms:created>
  <dcterms:modified xsi:type="dcterms:W3CDTF">2025-03-11T20:45:00Z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4cf185b9a93d0a33370d45ee12da20e132f18a66e5cc3e73f1d507c8af020a09</vt:lpwstr>
  </property>
</Properties>
</file>