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A2F74" w:rsidRPr="00EA2F74" w:rsidP="00EA2F74" w14:paraId="052FF1DA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ascii="Calibri" w:hAnsi="Calibri" w:eastAsiaTheme="majorEastAsia" w:cs="Calibri"/>
          <w:b/>
          <w:bCs/>
          <w:sz w:val="30"/>
          <w:szCs w:val="30"/>
        </w:rPr>
        <w:t>PAPERWORK REDUCTION ACT SUBMISSION</w:t>
      </w:r>
    </w:p>
    <w:p w:rsidR="00EA2F74" w:rsidP="00EA2F74" w14:paraId="137FC2D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  <w:r w:rsidRPr="00EA2F74">
        <w:rPr>
          <w:rStyle w:val="normaltextrun"/>
          <w:rFonts w:ascii="Calibri" w:hAnsi="Calibri" w:eastAsiaTheme="majorEastAsia" w:cs="Calibri"/>
          <w:b/>
          <w:bCs/>
          <w:sz w:val="30"/>
          <w:szCs w:val="30"/>
        </w:rPr>
        <w:t>Non-Substantive Change Request</w:t>
      </w:r>
      <w:r w:rsidRPr="00EA2F74">
        <w:rPr>
          <w:rStyle w:val="normaltextrun"/>
          <w:rFonts w:eastAsiaTheme="majorEastAsia"/>
          <w:b/>
          <w:bCs/>
        </w:rPr>
        <w:t xml:space="preserve"> </w:t>
      </w:r>
      <w:r w:rsidRPr="00EA2F74">
        <w:rPr>
          <w:rStyle w:val="normaltextrun"/>
          <w:rFonts w:ascii="Calibri" w:hAnsi="Calibri" w:eastAsiaTheme="majorEastAsia" w:cs="Calibri"/>
          <w:b/>
          <w:bCs/>
          <w:sz w:val="30"/>
          <w:szCs w:val="30"/>
        </w:rPr>
        <w:t>Justification</w:t>
      </w:r>
    </w:p>
    <w:p w:rsidR="00EA2F74" w:rsidRPr="00EA2F74" w:rsidP="00EA2F74" w14:paraId="0A211A48" w14:textId="1A3A5D6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  <w:r w:rsidRPr="00EA2F74">
        <w:rPr>
          <w:rStyle w:val="normaltextrun"/>
          <w:rFonts w:ascii="Calibri" w:hAnsi="Calibri" w:eastAsiaTheme="majorEastAsia" w:cs="Calibri"/>
          <w:b/>
          <w:bCs/>
          <w:sz w:val="30"/>
          <w:szCs w:val="30"/>
        </w:rPr>
        <w:t> </w:t>
      </w:r>
      <w:r>
        <w:rPr>
          <w:rStyle w:val="normaltextrun"/>
          <w:rFonts w:ascii="Calibri" w:hAnsi="Calibri" w:eastAsiaTheme="majorEastAsia" w:cs="Calibri"/>
          <w:b/>
          <w:bCs/>
          <w:sz w:val="30"/>
          <w:szCs w:val="30"/>
        </w:rPr>
        <w:t xml:space="preserve">DS-3025, </w:t>
      </w:r>
      <w:r w:rsidRPr="00EA2F74">
        <w:rPr>
          <w:rStyle w:val="normaltextrun"/>
          <w:rFonts w:ascii="Calibri" w:hAnsi="Calibri" w:eastAsiaTheme="majorEastAsia" w:cs="Calibri"/>
          <w:b/>
          <w:bCs/>
          <w:sz w:val="30"/>
          <w:szCs w:val="30"/>
        </w:rPr>
        <w:t>VACCINATION DOCUMENTATION WORKSHEET</w:t>
      </w:r>
      <w:r>
        <w:rPr>
          <w:rStyle w:val="normaltextrun"/>
          <w:rFonts w:eastAsiaTheme="majorEastAsia"/>
          <w:b/>
          <w:bCs/>
        </w:rPr>
        <w:t>;</w:t>
      </w:r>
      <w:r w:rsidRPr="00EA2F74">
        <w:rPr>
          <w:rStyle w:val="normaltextrun"/>
          <w:rFonts w:ascii="Calibri" w:hAnsi="Calibri" w:eastAsiaTheme="majorEastAsia" w:cs="Calibri"/>
          <w:b/>
          <w:bCs/>
          <w:sz w:val="30"/>
          <w:szCs w:val="30"/>
        </w:rPr>
        <w:br/>
        <w:t xml:space="preserve">Medical Examination for Visa or Refugee </w:t>
      </w:r>
      <w:r>
        <w:rPr>
          <w:rStyle w:val="normaltextrun"/>
          <w:rFonts w:ascii="Calibri" w:hAnsi="Calibri" w:eastAsiaTheme="majorEastAsia" w:cs="Calibri"/>
          <w:b/>
          <w:bCs/>
          <w:sz w:val="30"/>
          <w:szCs w:val="30"/>
        </w:rPr>
        <w:t>Applicant;</w:t>
      </w:r>
    </w:p>
    <w:p w:rsidR="00EA2F74" w:rsidRPr="00EA2F74" w:rsidP="00EA2F74" w14:paraId="5D00F721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eastAsiaTheme="majorEastAsia" w:cs="Calibri"/>
          <w:b/>
          <w:bCs/>
          <w:sz w:val="30"/>
          <w:szCs w:val="30"/>
        </w:rPr>
      </w:pPr>
      <w:r w:rsidRPr="00EA2F74">
        <w:rPr>
          <w:rStyle w:val="normaltextrun"/>
          <w:rFonts w:ascii="Calibri" w:hAnsi="Calibri" w:eastAsiaTheme="majorEastAsia" w:cs="Calibri"/>
          <w:b/>
          <w:bCs/>
          <w:sz w:val="30"/>
          <w:szCs w:val="30"/>
        </w:rPr>
        <w:t>OMB Number 1405-0113</w:t>
      </w:r>
      <w:r w:rsidRPr="00EA2F74">
        <w:rPr>
          <w:rStyle w:val="normaltextrun"/>
          <w:rFonts w:eastAsiaTheme="majorEastAsia"/>
          <w:b/>
          <w:bCs/>
        </w:rPr>
        <w:t> </w:t>
      </w:r>
    </w:p>
    <w:p w:rsidR="00A26B45" w14:paraId="01F5C3AE" w14:textId="09FD8C61"/>
    <w:p w:rsidR="00164D5F" w:rsidP="00164D5F" w14:paraId="2CFE7957" w14:textId="77777777">
      <w:pPr>
        <w:ind w:firstLine="720"/>
      </w:pPr>
      <w:r>
        <w:t xml:space="preserve">The Department is submitting a non-substantive change </w:t>
      </w:r>
      <w:r>
        <w:t>revising Form</w:t>
      </w:r>
      <w:r>
        <w:t xml:space="preserve"> </w:t>
      </w:r>
      <w:r w:rsidRPr="00EA2F74">
        <w:t xml:space="preserve">DS-3025 </w:t>
      </w:r>
      <w:r>
        <w:t>(</w:t>
      </w:r>
      <w:r w:rsidRPr="00EA2F74">
        <w:t>Vaccination Documentation Worksheet</w:t>
      </w:r>
      <w:r>
        <w:t>)</w:t>
      </w:r>
      <w:r>
        <w:t xml:space="preserve"> to remove the COVID-19 vaccination requirement</w:t>
      </w:r>
      <w:r>
        <w:t>.</w:t>
      </w:r>
    </w:p>
    <w:p w:rsidR="00EA2F74" w:rsidP="00164D5F" w14:paraId="7B80B4DB" w14:textId="11865D51">
      <w:pPr>
        <w:ind w:firstLine="720"/>
      </w:pPr>
      <w:r>
        <w:t xml:space="preserve">This is in response the updated technical guidance issued by the </w:t>
      </w:r>
      <w:r w:rsidRPr="00164D5F">
        <w:t>U.S. Centers for Disease Control and Prevention (CDC)</w:t>
      </w:r>
      <w:r>
        <w:t>, which states, “</w:t>
      </w:r>
      <w:r w:rsidRPr="00164D5F">
        <w:t>Effective March 11, 2025, the COVID-19 vaccine will no longer be required as part of the US immigrant overseas medical examination</w:t>
      </w:r>
      <w:r>
        <w:t xml:space="preserve">.” The revised form (attached) removed the COVID-19 vaccine line.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74"/>
    <w:rsid w:val="00164D5F"/>
    <w:rsid w:val="006E13F9"/>
    <w:rsid w:val="00A26B45"/>
    <w:rsid w:val="00A96E16"/>
    <w:rsid w:val="00DA1C36"/>
    <w:rsid w:val="00EA2F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4BBA54"/>
  <w15:chartTrackingRefBased/>
  <w15:docId w15:val="{0516702B-7194-4EF9-8320-9B44DB98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F7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A2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EA2F74"/>
  </w:style>
  <w:style w:type="character" w:customStyle="1" w:styleId="scxw130043220">
    <w:name w:val="scxw130043220"/>
    <w:basedOn w:val="DefaultParagraphFont"/>
    <w:rsid w:val="00EA2F74"/>
  </w:style>
  <w:style w:type="character" w:customStyle="1" w:styleId="eop">
    <w:name w:val="eop"/>
    <w:basedOn w:val="DefaultParagraphFont"/>
    <w:rsid w:val="00EA2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592</Characters>
  <Application>Microsoft Office Word</Application>
  <DocSecurity>0</DocSecurity>
  <Lines>4</Lines>
  <Paragraphs>1</Paragraphs>
  <ScaleCrop>false</ScaleCrop>
  <Company>Department of State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Moreno-Mendez, Anabel</dc:creator>
  <cp:lastModifiedBy>Moreno-Mendez, Anabel</cp:lastModifiedBy>
  <cp:revision>2</cp:revision>
  <dcterms:created xsi:type="dcterms:W3CDTF">2025-03-20T14:48:00Z</dcterms:created>
  <dcterms:modified xsi:type="dcterms:W3CDTF">2025-03-20T14:57:00Z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2b6d520e-0f0f-4daa-82a3-3103bcc37903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2025-03-20T14:52:57Z</vt:lpwstr>
  </property>
  <property fmtid="{D5CDD505-2E9C-101B-9397-08002B2CF9AE}" pid="8" name="MSIP_Label_1665d9ee-429a-4d5f-97cc-cfb56e044a6e_SiteId">
    <vt:lpwstr>66cf5074-5afe-48d1-a691-a12b2121f44b</vt:lpwstr>
  </property>
</Properties>
</file>