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4DFA" w:rsidP="00114DFA" w14:paraId="2C283708" w14:textId="77777777">
      <w:pPr>
        <w:pStyle w:val="paragraph"/>
        <w:spacing w:before="0" w:beforeAutospacing="0" w:after="0" w:afterAutospacing="0"/>
        <w:textAlignment w:val="baseline"/>
        <w:rPr>
          <w:rStyle w:val="normaltextrun"/>
          <w:rFonts w:ascii="Calibri" w:hAnsi="Calibri" w:cs="Calibri"/>
          <w:sz w:val="22"/>
          <w:szCs w:val="22"/>
        </w:rPr>
      </w:pPr>
    </w:p>
    <w:p w:rsidR="00114DFA" w:rsidP="00114DFA" w14:paraId="1C54BC86" w14:textId="08E3F485">
      <w:pPr>
        <w:pStyle w:val="paragraph"/>
        <w:spacing w:before="0" w:beforeAutospacing="0" w:after="0" w:afterAutospacing="0"/>
        <w:textAlignment w:val="baseline"/>
        <w:rPr>
          <w:rStyle w:val="eop"/>
          <w:rFonts w:ascii="Calibri" w:hAnsi="Calibri" w:cs="Calibri"/>
          <w:sz w:val="22"/>
          <w:szCs w:val="22"/>
        </w:rPr>
      </w:pPr>
      <w:r w:rsidRPr="5E3E2E25">
        <w:rPr>
          <w:rStyle w:val="normaltextrun"/>
          <w:rFonts w:ascii="Calibri" w:hAnsi="Calibri" w:cs="Calibri"/>
          <w:sz w:val="22"/>
          <w:szCs w:val="22"/>
        </w:rPr>
        <w:t xml:space="preserve">The VA </w:t>
      </w:r>
      <w:r>
        <w:rPr>
          <w:rStyle w:val="normaltextrun"/>
          <w:rFonts w:ascii="Calibri" w:hAnsi="Calibri" w:cs="Calibri"/>
          <w:sz w:val="22"/>
          <w:szCs w:val="22"/>
        </w:rPr>
        <w:t>began</w:t>
      </w:r>
      <w:r w:rsidRPr="5E3E2E25">
        <w:rPr>
          <w:rStyle w:val="normaltextrun"/>
          <w:rFonts w:ascii="Calibri" w:hAnsi="Calibri" w:cs="Calibri"/>
          <w:sz w:val="22"/>
          <w:szCs w:val="22"/>
        </w:rPr>
        <w:t xml:space="preserve"> sending benefits letters</w:t>
      </w:r>
      <w:r>
        <w:rPr>
          <w:rStyle w:val="normaltextrun"/>
          <w:rFonts w:ascii="Calibri" w:hAnsi="Calibri" w:cs="Calibri"/>
          <w:sz w:val="22"/>
          <w:szCs w:val="22"/>
        </w:rPr>
        <w:t xml:space="preserve"> in Spanish</w:t>
      </w:r>
      <w:r w:rsidRPr="5E3E2E25">
        <w:rPr>
          <w:rStyle w:val="normaltextrun"/>
          <w:rFonts w:ascii="Calibri" w:hAnsi="Calibri" w:cs="Calibri"/>
          <w:sz w:val="22"/>
          <w:szCs w:val="22"/>
        </w:rPr>
        <w:t xml:space="preserve"> to Veterans and Beneficiaries</w:t>
      </w:r>
      <w:r>
        <w:rPr>
          <w:rStyle w:val="normaltextrun"/>
          <w:rFonts w:ascii="Calibri" w:hAnsi="Calibri" w:cs="Calibri"/>
          <w:sz w:val="22"/>
          <w:szCs w:val="22"/>
        </w:rPr>
        <w:t xml:space="preserve"> in Puerto Rico in</w:t>
      </w:r>
      <w:r w:rsidRPr="5E3E2E25">
        <w:rPr>
          <w:rStyle w:val="normaltextrun"/>
          <w:rFonts w:ascii="Calibri" w:hAnsi="Calibri" w:cs="Calibri"/>
          <w:sz w:val="22"/>
          <w:szCs w:val="22"/>
        </w:rPr>
        <w:t xml:space="preserve"> </w:t>
      </w:r>
      <w:r>
        <w:rPr>
          <w:rStyle w:val="normaltextrun"/>
          <w:rFonts w:ascii="Calibri" w:hAnsi="Calibri" w:cs="Calibri"/>
          <w:sz w:val="22"/>
          <w:szCs w:val="22"/>
        </w:rPr>
        <w:t>January 2023</w:t>
      </w:r>
      <w:r w:rsidRPr="5E3E2E25">
        <w:rPr>
          <w:rStyle w:val="normaltextrun"/>
          <w:rFonts w:ascii="Calibri" w:hAnsi="Calibri" w:cs="Calibri"/>
          <w:sz w:val="22"/>
          <w:szCs w:val="22"/>
        </w:rPr>
        <w:t>.  We’d like to hear about your reactions to receiving that letter.  By completing this survey, you will help us make Spanish translations available to more Veterans and Beneficiaries like you!</w:t>
      </w:r>
      <w:r w:rsidRPr="5E3E2E25">
        <w:rPr>
          <w:rStyle w:val="eop"/>
          <w:rFonts w:ascii="Calibri" w:hAnsi="Calibri" w:cs="Calibri"/>
          <w:sz w:val="22"/>
          <w:szCs w:val="22"/>
        </w:rPr>
        <w:t> </w:t>
      </w:r>
    </w:p>
    <w:p w:rsidR="00114DFA" w:rsidP="00114DFA" w14:paraId="79D11CB2" w14:textId="77777777">
      <w:pPr>
        <w:pStyle w:val="paragraph"/>
        <w:spacing w:before="0" w:beforeAutospacing="0" w:after="0" w:afterAutospacing="0"/>
        <w:textAlignment w:val="baseline"/>
        <w:rPr>
          <w:rFonts w:ascii="Segoe UI" w:hAnsi="Segoe UI" w:cs="Segoe UI"/>
          <w:sz w:val="18"/>
          <w:szCs w:val="18"/>
        </w:rPr>
      </w:pPr>
    </w:p>
    <w:p w:rsidR="00114DFA" w:rsidRPr="002413CE" w:rsidP="00114DFA" w14:paraId="6646C575" w14:textId="3EBFD9E8">
      <w:pPr>
        <w:pStyle w:val="paragraph"/>
        <w:spacing w:before="0" w:beforeAutospacing="0" w:after="0" w:afterAutospacing="0"/>
        <w:textAlignment w:val="baseline"/>
        <w:rPr>
          <w:rStyle w:val="normaltextrun"/>
          <w:rFonts w:ascii="Calibri" w:hAnsi="Calibri" w:cs="Calibri"/>
          <w:sz w:val="22"/>
          <w:szCs w:val="22"/>
        </w:rPr>
      </w:pPr>
      <w:r w:rsidRPr="002413CE">
        <w:rPr>
          <w:rStyle w:val="normaltextrun"/>
          <w:rFonts w:ascii="Calibri" w:hAnsi="Calibri" w:cs="Calibri"/>
          <w:sz w:val="22"/>
          <w:szCs w:val="22"/>
        </w:rPr>
        <w:t xml:space="preserve">This voluntary survey should take you approximately </w:t>
      </w:r>
      <w:r w:rsidR="00631368">
        <w:rPr>
          <w:rStyle w:val="normaltextrun"/>
          <w:rFonts w:ascii="Calibri" w:hAnsi="Calibri" w:cs="Calibri"/>
          <w:sz w:val="22"/>
          <w:szCs w:val="22"/>
        </w:rPr>
        <w:t>3</w:t>
      </w:r>
      <w:r w:rsidRPr="002413CE">
        <w:rPr>
          <w:rStyle w:val="normaltextrun"/>
          <w:rFonts w:ascii="Calibri" w:hAnsi="Calibri" w:cs="Calibri"/>
          <w:sz w:val="22"/>
          <w:szCs w:val="22"/>
        </w:rPr>
        <w:t xml:space="preserve"> minutes to complete.</w:t>
      </w:r>
    </w:p>
    <w:p w:rsidR="00114DFA" w:rsidP="00114DFA" w14:paraId="44120FD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114DFA" w:rsidP="00114DFA" w14:paraId="03F59780"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Please think about the Spanish language benefits letter that you received when answering these questions.</w:t>
      </w:r>
      <w:r>
        <w:rPr>
          <w:rStyle w:val="eop"/>
          <w:rFonts w:ascii="Calibri" w:hAnsi="Calibri" w:cs="Calibri"/>
          <w:sz w:val="22"/>
          <w:szCs w:val="22"/>
        </w:rPr>
        <w:t> </w:t>
      </w:r>
    </w:p>
    <w:p w:rsidR="003044B3" w14:paraId="16DD5E0E" w14:textId="4543DE2D"/>
    <w:p w:rsidR="00523BF3" w:rsidP="00523BF3" w14:paraId="7A89B6BE"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It was clear that the benefits letter was an </w:t>
      </w:r>
      <w:r>
        <w:rPr>
          <w:rStyle w:val="normaltextrun"/>
          <w:rFonts w:ascii="Calibri" w:hAnsi="Calibri" w:cs="Calibri"/>
          <w:b/>
          <w:bCs/>
          <w:sz w:val="22"/>
          <w:szCs w:val="22"/>
        </w:rPr>
        <w:t>official, legitimate</w:t>
      </w:r>
      <w:r>
        <w:rPr>
          <w:rStyle w:val="normaltextrun"/>
          <w:rFonts w:ascii="Calibri" w:hAnsi="Calibri" w:cs="Calibri"/>
          <w:sz w:val="22"/>
          <w:szCs w:val="22"/>
        </w:rPr>
        <w:t xml:space="preserve"> VA communication.</w:t>
      </w:r>
      <w:r>
        <w:rPr>
          <w:rStyle w:val="eop"/>
          <w:rFonts w:ascii="Calibri" w:hAnsi="Calibri" w:cs="Calibri"/>
          <w:sz w:val="22"/>
          <w:szCs w:val="22"/>
        </w:rPr>
        <w:t> </w:t>
      </w:r>
    </w:p>
    <w:p w:rsidR="00523BF3" w:rsidP="00523BF3" w14:paraId="10348D0A" w14:textId="77777777">
      <w:pPr>
        <w:rPr>
          <w:rFonts w:ascii="Calibri" w:eastAsia="Calibri" w:hAnsi="Calibri" w:cs="Calibri"/>
          <w:i/>
          <w:iCs/>
          <w:color w:val="000000" w:themeColor="text1"/>
          <w:sz w:val="22"/>
          <w:szCs w:val="22"/>
        </w:rPr>
      </w:pPr>
      <w:r w:rsidRPr="4FA647B0">
        <w:rPr>
          <w:rFonts w:ascii="Calibri" w:eastAsia="Calibri" w:hAnsi="Calibri" w:cs="Calibri"/>
          <w:i/>
          <w:iCs/>
          <w:color w:val="000000" w:themeColor="text1"/>
          <w:sz w:val="22"/>
          <w:szCs w:val="22"/>
        </w:rPr>
        <w:t xml:space="preserve"> Strongly Disagree</w:t>
      </w:r>
      <w:r>
        <w:tab/>
      </w:r>
      <w:r w:rsidRPr="4FA647B0">
        <w:rPr>
          <w:rFonts w:ascii="Calibri" w:eastAsia="Calibri" w:hAnsi="Calibri" w:cs="Calibri"/>
          <w:i/>
          <w:iCs/>
          <w:color w:val="000000" w:themeColor="text1"/>
          <w:sz w:val="22"/>
          <w:szCs w:val="22"/>
        </w:rPr>
        <w:t>Disagree</w:t>
      </w:r>
      <w:r>
        <w:tab/>
      </w:r>
      <w:r w:rsidRPr="4FA647B0">
        <w:rPr>
          <w:rFonts w:ascii="Calibri" w:eastAsia="Calibri" w:hAnsi="Calibri" w:cs="Calibri"/>
          <w:i/>
          <w:iCs/>
          <w:color w:val="000000" w:themeColor="text1"/>
          <w:sz w:val="22"/>
          <w:szCs w:val="22"/>
        </w:rPr>
        <w:t xml:space="preserve">Neither Disagree </w:t>
      </w:r>
      <w:r w:rsidRPr="4FA647B0">
        <w:rPr>
          <w:rFonts w:ascii="Calibri" w:eastAsia="Calibri" w:hAnsi="Calibri" w:cs="Calibri"/>
          <w:i/>
          <w:iCs/>
          <w:color w:val="000000" w:themeColor="text1"/>
          <w:sz w:val="22"/>
          <w:szCs w:val="22"/>
        </w:rPr>
        <w:t>Nor</w:t>
      </w:r>
      <w:r w:rsidRPr="4FA647B0">
        <w:rPr>
          <w:rFonts w:ascii="Calibri" w:eastAsia="Calibri" w:hAnsi="Calibri" w:cs="Calibri"/>
          <w:i/>
          <w:iCs/>
          <w:color w:val="000000" w:themeColor="text1"/>
          <w:sz w:val="22"/>
          <w:szCs w:val="22"/>
        </w:rPr>
        <w:t xml:space="preserve"> Agree</w:t>
      </w:r>
      <w:r>
        <w:tab/>
      </w:r>
      <w:r w:rsidRPr="4FA647B0">
        <w:rPr>
          <w:rFonts w:ascii="Calibri" w:eastAsia="Calibri" w:hAnsi="Calibri" w:cs="Calibri"/>
          <w:i/>
          <w:iCs/>
          <w:color w:val="000000" w:themeColor="text1"/>
          <w:sz w:val="22"/>
          <w:szCs w:val="22"/>
        </w:rPr>
        <w:t>Agree</w:t>
      </w:r>
      <w:r>
        <w:tab/>
      </w:r>
      <w:r w:rsidRPr="4FA647B0">
        <w:rPr>
          <w:rFonts w:ascii="Calibri" w:eastAsia="Calibri" w:hAnsi="Calibri" w:cs="Calibri"/>
          <w:i/>
          <w:iCs/>
          <w:color w:val="000000" w:themeColor="text1"/>
          <w:sz w:val="22"/>
          <w:szCs w:val="22"/>
        </w:rPr>
        <w:t>Strongly Agree</w:t>
      </w:r>
      <w:r>
        <w:tab/>
      </w:r>
      <w:r w:rsidRPr="4FA647B0">
        <w:rPr>
          <w:rFonts w:ascii="Calibri" w:eastAsia="Calibri" w:hAnsi="Calibri" w:cs="Calibri"/>
          <w:i/>
          <w:iCs/>
          <w:color w:val="000000" w:themeColor="text1"/>
          <w:sz w:val="22"/>
          <w:szCs w:val="22"/>
        </w:rPr>
        <w:t>Don’t Remember</w:t>
      </w:r>
    </w:p>
    <w:p w:rsidR="00523BF3" w14:paraId="57AF48D3" w14:textId="0E8407B0"/>
    <w:p w:rsidR="003D03CF" w:rsidRPr="00843946" w:rsidP="003D03CF" w14:paraId="7A27A9CD" w14:textId="52444C0B">
      <w:pPr>
        <w:pStyle w:val="ListParagraph"/>
        <w:numPr>
          <w:ilvl w:val="0"/>
          <w:numId w:val="11"/>
        </w:numPr>
        <w:rPr>
          <w:rStyle w:val="normaltextrun"/>
        </w:rPr>
      </w:pPr>
      <w:r w:rsidRPr="003D03CF">
        <w:rPr>
          <w:rStyle w:val="normaltextrun"/>
          <w:rFonts w:ascii="Calibri" w:hAnsi="Calibri" w:cs="Calibri"/>
          <w:sz w:val="22"/>
          <w:szCs w:val="22"/>
        </w:rPr>
        <w:t>I feel comfortable understanding letters in Spanish compared to those in English.</w:t>
      </w:r>
    </w:p>
    <w:p w:rsidR="00843946" w:rsidRPr="006F534E" w:rsidP="00843946" w14:paraId="4A39FD1F" w14:textId="77777777">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i/>
          <w:iCs/>
          <w:sz w:val="22"/>
          <w:szCs w:val="22"/>
        </w:rPr>
        <w:t>Strongly Disagree</w:t>
      </w:r>
      <w:r>
        <w:rPr>
          <w:rStyle w:val="tabchar"/>
          <w:rFonts w:ascii="Calibri" w:hAnsi="Calibri" w:cs="Calibri"/>
          <w:sz w:val="22"/>
          <w:szCs w:val="22"/>
        </w:rPr>
        <w:tab/>
      </w:r>
      <w:r>
        <w:rPr>
          <w:rStyle w:val="normaltextrun"/>
          <w:rFonts w:ascii="Calibri" w:hAnsi="Calibri" w:cs="Calibri"/>
          <w:i/>
          <w:iCs/>
          <w:sz w:val="22"/>
          <w:szCs w:val="22"/>
        </w:rPr>
        <w:t>Disagree</w:t>
      </w:r>
      <w:r>
        <w:rPr>
          <w:rStyle w:val="tabchar"/>
          <w:rFonts w:ascii="Calibri" w:hAnsi="Calibri" w:cs="Calibri"/>
          <w:sz w:val="22"/>
          <w:szCs w:val="22"/>
        </w:rPr>
        <w:tab/>
      </w:r>
      <w:r>
        <w:rPr>
          <w:rStyle w:val="normaltextrun"/>
          <w:rFonts w:ascii="Calibri" w:hAnsi="Calibri" w:cs="Calibri"/>
          <w:i/>
          <w:iCs/>
          <w:sz w:val="22"/>
          <w:szCs w:val="22"/>
        </w:rPr>
        <w:t xml:space="preserve">Neither Disagree </w:t>
      </w:r>
      <w:r>
        <w:rPr>
          <w:rStyle w:val="normaltextrun"/>
          <w:rFonts w:ascii="Calibri" w:hAnsi="Calibri" w:cs="Calibri"/>
          <w:i/>
          <w:iCs/>
          <w:sz w:val="22"/>
          <w:szCs w:val="22"/>
        </w:rPr>
        <w:t>Nor</w:t>
      </w:r>
      <w:r>
        <w:rPr>
          <w:rStyle w:val="normaltextrun"/>
          <w:rFonts w:ascii="Calibri" w:hAnsi="Calibri" w:cs="Calibri"/>
          <w:i/>
          <w:iCs/>
          <w:sz w:val="22"/>
          <w:szCs w:val="22"/>
        </w:rPr>
        <w:t xml:space="preserve"> Agree</w:t>
      </w:r>
      <w:r>
        <w:rPr>
          <w:rStyle w:val="tabchar"/>
          <w:rFonts w:ascii="Calibri" w:hAnsi="Calibri" w:cs="Calibri"/>
          <w:sz w:val="22"/>
          <w:szCs w:val="22"/>
        </w:rPr>
        <w:tab/>
      </w:r>
      <w:r>
        <w:rPr>
          <w:rStyle w:val="normaltextrun"/>
          <w:rFonts w:ascii="Calibri" w:hAnsi="Calibri" w:cs="Calibri"/>
          <w:i/>
          <w:iCs/>
          <w:sz w:val="22"/>
          <w:szCs w:val="22"/>
        </w:rPr>
        <w:t>Agree</w:t>
      </w:r>
      <w:r>
        <w:rPr>
          <w:rStyle w:val="tabchar"/>
          <w:rFonts w:ascii="Calibri" w:hAnsi="Calibri" w:cs="Calibri"/>
          <w:sz w:val="22"/>
          <w:szCs w:val="22"/>
        </w:rPr>
        <w:tab/>
      </w:r>
      <w:r>
        <w:rPr>
          <w:rStyle w:val="normaltextrun"/>
          <w:rFonts w:ascii="Calibri" w:hAnsi="Calibri" w:cs="Calibri"/>
          <w:i/>
          <w:iCs/>
          <w:sz w:val="22"/>
          <w:szCs w:val="22"/>
        </w:rPr>
        <w:t>Strongly Agree</w:t>
      </w:r>
      <w:r>
        <w:rPr>
          <w:rStyle w:val="eop"/>
          <w:rFonts w:ascii="Calibri" w:hAnsi="Calibri" w:cs="Calibri"/>
          <w:sz w:val="22"/>
          <w:szCs w:val="22"/>
        </w:rPr>
        <w:t> </w:t>
      </w:r>
    </w:p>
    <w:p w:rsidR="00843946" w:rsidP="00843946" w14:paraId="21262A13" w14:textId="015609F2">
      <w:pPr>
        <w:pStyle w:val="ListParagraph"/>
      </w:pPr>
    </w:p>
    <w:p w:rsidR="00843946" w:rsidP="00843946" w14:paraId="5CC82CE1" w14:textId="73C7ECB8">
      <w:pPr>
        <w:pStyle w:val="ListParagraph"/>
        <w:numPr>
          <w:ilvl w:val="0"/>
          <w:numId w:val="11"/>
        </w:numPr>
      </w:pPr>
      <w:r>
        <w:t xml:space="preserve"> Upon receiving my benefits letter in Spanish, I felt</w:t>
      </w:r>
      <w:r>
        <w:t>:  (</w:t>
      </w:r>
      <w:r>
        <w:t>Select all that apply)</w:t>
      </w:r>
    </w:p>
    <w:p w:rsidR="005F359F" w:rsidP="005F359F" w14:paraId="11908B2E"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Adversed</w:t>
      </w:r>
    </w:p>
    <w:p w:rsidR="005F359F" w:rsidP="005F359F" w14:paraId="71381503"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Assured</w:t>
      </w:r>
    </w:p>
    <w:p w:rsidR="005F359F" w:rsidP="005F359F" w14:paraId="0F8B01DD"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 xml:space="preserve">At </w:t>
      </w:r>
      <w:r>
        <w:rPr>
          <w:rFonts w:ascii="Segoe UI" w:hAnsi="Segoe UI" w:cs="Segoe UI"/>
          <w:b/>
          <w:bCs/>
          <w:sz w:val="18"/>
          <w:szCs w:val="18"/>
          <w:lang w:val="es-ES"/>
        </w:rPr>
        <w:t>Ease</w:t>
      </w:r>
    </w:p>
    <w:p w:rsidR="005F359F" w:rsidP="005F359F" w14:paraId="62D332CE"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Comforted</w:t>
      </w:r>
    </w:p>
    <w:p w:rsidR="005F359F" w:rsidP="005F359F" w14:paraId="5B50F987"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Confused</w:t>
      </w:r>
    </w:p>
    <w:p w:rsidR="005F359F" w:rsidP="005F359F" w14:paraId="4C819113"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Discomforted</w:t>
      </w:r>
    </w:p>
    <w:p w:rsidR="005F359F" w:rsidP="005F359F" w14:paraId="21A7685C"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Disatisfied</w:t>
      </w:r>
    </w:p>
    <w:p w:rsidR="005F359F" w:rsidP="005F359F" w14:paraId="2E5B5ED3"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Disengaged</w:t>
      </w:r>
    </w:p>
    <w:p w:rsidR="005F359F" w:rsidP="005F359F" w14:paraId="0251907C"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Embarrased</w:t>
      </w:r>
    </w:p>
    <w:p w:rsidR="005F359F" w:rsidP="005F359F" w14:paraId="0E2091A2"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Engaged</w:t>
      </w:r>
    </w:p>
    <w:p w:rsidR="005F359F" w:rsidP="005F359F" w14:paraId="127FAA41"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Gratitude</w:t>
      </w:r>
    </w:p>
    <w:p w:rsidR="005F359F" w:rsidP="005F359F" w14:paraId="46B34526"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Hesitant</w:t>
      </w:r>
    </w:p>
    <w:p w:rsidR="005F359F" w:rsidP="005F359F" w14:paraId="66708BDC"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Offended</w:t>
      </w:r>
    </w:p>
    <w:p w:rsidR="005F359F" w:rsidP="005F359F" w14:paraId="06B25496"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Pride</w:t>
      </w:r>
    </w:p>
    <w:p w:rsidR="005F359F" w:rsidP="005F359F" w14:paraId="0263B3EC"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Respected</w:t>
      </w:r>
    </w:p>
    <w:p w:rsidR="005F359F" w:rsidP="005F359F" w14:paraId="45FA0567"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Relieved</w:t>
      </w:r>
    </w:p>
    <w:p w:rsidR="005F359F" w:rsidP="005F359F" w14:paraId="23AE21C1"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Satisfied</w:t>
      </w:r>
    </w:p>
    <w:p w:rsidR="005F359F" w:rsidP="005F359F" w14:paraId="6A51B1B7"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Stressed</w:t>
      </w:r>
    </w:p>
    <w:p w:rsidR="005F359F" w:rsidP="005F359F" w14:paraId="5B1BBA0E"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Surprised</w:t>
      </w:r>
    </w:p>
    <w:p w:rsidR="005F359F" w:rsidP="005F359F" w14:paraId="51BD9F99"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Suspicious</w:t>
      </w:r>
    </w:p>
    <w:p w:rsidR="005F359F" w:rsidP="005F359F" w14:paraId="72A09BBA"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Uncomfortable</w:t>
      </w:r>
    </w:p>
    <w:p w:rsidR="005F359F" w:rsidP="005F359F" w14:paraId="16832509" w14:textId="7777777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Unsurprised</w:t>
      </w:r>
    </w:p>
    <w:p w:rsidR="005F359F" w:rsidP="005F359F" w14:paraId="4030847D" w14:textId="068E7C27">
      <w:pPr>
        <w:pStyle w:val="paragraph"/>
        <w:numPr>
          <w:ilvl w:val="1"/>
          <w:numId w:val="11"/>
        </w:numPr>
        <w:spacing w:before="0" w:beforeAutospacing="0" w:after="0" w:afterAutospacing="0"/>
        <w:rPr>
          <w:rFonts w:ascii="Segoe UI" w:hAnsi="Segoe UI" w:cs="Segoe UI"/>
          <w:b/>
          <w:bCs/>
          <w:sz w:val="18"/>
          <w:szCs w:val="18"/>
          <w:lang w:val="es-ES"/>
        </w:rPr>
      </w:pPr>
      <w:r>
        <w:rPr>
          <w:rFonts w:ascii="Segoe UI" w:hAnsi="Segoe UI" w:cs="Segoe UI"/>
          <w:b/>
          <w:bCs/>
          <w:sz w:val="18"/>
          <w:szCs w:val="18"/>
          <w:lang w:val="es-ES"/>
        </w:rPr>
        <w:t>Valued</w:t>
      </w:r>
    </w:p>
    <w:p w:rsidR="00EE4A0B" w:rsidRPr="00264FF7" w:rsidP="00EE4A0B" w14:paraId="233D9A91" w14:textId="77777777">
      <w:pPr>
        <w:pStyle w:val="paragraph"/>
        <w:spacing w:before="0" w:beforeAutospacing="0" w:after="0" w:afterAutospacing="0"/>
        <w:ind w:left="1440"/>
        <w:rPr>
          <w:rFonts w:ascii="Segoe UI" w:hAnsi="Segoe UI" w:cs="Segoe UI"/>
          <w:b/>
          <w:bCs/>
          <w:sz w:val="18"/>
          <w:szCs w:val="18"/>
          <w:lang w:val="es-ES"/>
        </w:rPr>
      </w:pPr>
    </w:p>
    <w:p w:rsidR="00EE4A0B" w:rsidP="00EE4A0B" w14:paraId="05B3FB8F" w14:textId="77777777">
      <w:pPr>
        <w:pStyle w:val="paragraph"/>
        <w:numPr>
          <w:ilvl w:val="0"/>
          <w:numId w:val="11"/>
        </w:numPr>
        <w:spacing w:before="0" w:beforeAutospacing="0" w:after="0" w:afterAutospacing="0"/>
        <w:textAlignment w:val="baseline"/>
        <w:rPr>
          <w:rStyle w:val="normaltextrun"/>
          <w:rFonts w:ascii="Calibri" w:hAnsi="Calibri" w:cs="Calibri"/>
          <w:sz w:val="22"/>
          <w:szCs w:val="22"/>
        </w:rPr>
      </w:pPr>
      <w:r w:rsidRPr="007B0D9A">
        <w:rPr>
          <w:rStyle w:val="normaltextrun"/>
          <w:rFonts w:ascii="Calibri" w:hAnsi="Calibri" w:cs="Calibri"/>
          <w:sz w:val="22"/>
          <w:szCs w:val="22"/>
        </w:rPr>
        <w:t>It was easy to understand the benefits letter that was written in Spanish</w:t>
      </w:r>
      <w:r>
        <w:rPr>
          <w:rStyle w:val="normaltextrun"/>
          <w:rFonts w:ascii="Calibri" w:hAnsi="Calibri" w:cs="Calibri"/>
          <w:sz w:val="22"/>
          <w:szCs w:val="22"/>
        </w:rPr>
        <w:t>.</w:t>
      </w:r>
    </w:p>
    <w:p w:rsidR="00EE4A0B" w:rsidRPr="006F534E" w:rsidP="00EE4A0B" w14:paraId="64C64B1A" w14:textId="77777777">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i/>
          <w:iCs/>
          <w:sz w:val="22"/>
          <w:szCs w:val="22"/>
        </w:rPr>
        <w:t>Strongly Disagree</w:t>
      </w:r>
      <w:r>
        <w:rPr>
          <w:rStyle w:val="tabchar"/>
          <w:rFonts w:ascii="Calibri" w:hAnsi="Calibri" w:cs="Calibri"/>
          <w:sz w:val="22"/>
          <w:szCs w:val="22"/>
        </w:rPr>
        <w:tab/>
      </w:r>
      <w:r>
        <w:rPr>
          <w:rStyle w:val="normaltextrun"/>
          <w:rFonts w:ascii="Calibri" w:hAnsi="Calibri" w:cs="Calibri"/>
          <w:i/>
          <w:iCs/>
          <w:sz w:val="22"/>
          <w:szCs w:val="22"/>
        </w:rPr>
        <w:t>Disagree</w:t>
      </w:r>
      <w:r>
        <w:rPr>
          <w:rStyle w:val="tabchar"/>
          <w:rFonts w:ascii="Calibri" w:hAnsi="Calibri" w:cs="Calibri"/>
          <w:sz w:val="22"/>
          <w:szCs w:val="22"/>
        </w:rPr>
        <w:tab/>
      </w:r>
      <w:r>
        <w:rPr>
          <w:rStyle w:val="normaltextrun"/>
          <w:rFonts w:ascii="Calibri" w:hAnsi="Calibri" w:cs="Calibri"/>
          <w:i/>
          <w:iCs/>
          <w:sz w:val="22"/>
          <w:szCs w:val="22"/>
        </w:rPr>
        <w:t xml:space="preserve">Neither Disagree </w:t>
      </w:r>
      <w:r>
        <w:rPr>
          <w:rStyle w:val="normaltextrun"/>
          <w:rFonts w:ascii="Calibri" w:hAnsi="Calibri" w:cs="Calibri"/>
          <w:i/>
          <w:iCs/>
          <w:sz w:val="22"/>
          <w:szCs w:val="22"/>
        </w:rPr>
        <w:t>Nor</w:t>
      </w:r>
      <w:r>
        <w:rPr>
          <w:rStyle w:val="normaltextrun"/>
          <w:rFonts w:ascii="Calibri" w:hAnsi="Calibri" w:cs="Calibri"/>
          <w:i/>
          <w:iCs/>
          <w:sz w:val="22"/>
          <w:szCs w:val="22"/>
        </w:rPr>
        <w:t xml:space="preserve"> Agree</w:t>
      </w:r>
      <w:r>
        <w:rPr>
          <w:rStyle w:val="tabchar"/>
          <w:rFonts w:ascii="Calibri" w:hAnsi="Calibri" w:cs="Calibri"/>
          <w:sz w:val="22"/>
          <w:szCs w:val="22"/>
        </w:rPr>
        <w:tab/>
      </w:r>
      <w:r>
        <w:rPr>
          <w:rStyle w:val="normaltextrun"/>
          <w:rFonts w:ascii="Calibri" w:hAnsi="Calibri" w:cs="Calibri"/>
          <w:i/>
          <w:iCs/>
          <w:sz w:val="22"/>
          <w:szCs w:val="22"/>
        </w:rPr>
        <w:t>Agree</w:t>
      </w:r>
      <w:r>
        <w:rPr>
          <w:rStyle w:val="tabchar"/>
          <w:rFonts w:ascii="Calibri" w:hAnsi="Calibri" w:cs="Calibri"/>
          <w:sz w:val="22"/>
          <w:szCs w:val="22"/>
        </w:rPr>
        <w:tab/>
      </w:r>
      <w:r>
        <w:rPr>
          <w:rStyle w:val="normaltextrun"/>
          <w:rFonts w:ascii="Calibri" w:hAnsi="Calibri" w:cs="Calibri"/>
          <w:i/>
          <w:iCs/>
          <w:sz w:val="22"/>
          <w:szCs w:val="22"/>
        </w:rPr>
        <w:t>Strongly Agree</w:t>
      </w:r>
      <w:r>
        <w:rPr>
          <w:rStyle w:val="eop"/>
          <w:rFonts w:ascii="Calibri" w:hAnsi="Calibri" w:cs="Calibri"/>
          <w:sz w:val="22"/>
          <w:szCs w:val="22"/>
        </w:rPr>
        <w:t> </w:t>
      </w:r>
    </w:p>
    <w:p w:rsidR="00EE4A0B" w:rsidP="00EE4A0B" w14:paraId="263C2074" w14:textId="77777777">
      <w:pPr>
        <w:pStyle w:val="paragraph"/>
        <w:spacing w:before="0" w:beforeAutospacing="0" w:after="0" w:afterAutospacing="0"/>
        <w:ind w:firstLine="360"/>
        <w:textAlignment w:val="baseline"/>
        <w:rPr>
          <w:rFonts w:ascii="Segoe UI" w:hAnsi="Segoe UI" w:cs="Segoe UI"/>
          <w:sz w:val="18"/>
          <w:szCs w:val="18"/>
        </w:rPr>
      </w:pPr>
    </w:p>
    <w:p w:rsidR="00EE4A0B" w:rsidP="00EE4A0B" w14:paraId="6BB5CD3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E4A0B" w:rsidP="00EE4A0B" w14:paraId="388EB755"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I trust the VA to </w:t>
      </w:r>
      <w:r>
        <w:rPr>
          <w:rStyle w:val="normaltextrun"/>
          <w:rFonts w:ascii="Calibri" w:hAnsi="Calibri" w:cs="Calibri"/>
          <w:b/>
          <w:bCs/>
          <w:sz w:val="22"/>
          <w:szCs w:val="22"/>
        </w:rPr>
        <w:t>accurately translate</w:t>
      </w:r>
      <w:r>
        <w:rPr>
          <w:rStyle w:val="normaltextrun"/>
          <w:rFonts w:ascii="Calibri" w:hAnsi="Calibri" w:cs="Calibri"/>
          <w:sz w:val="22"/>
          <w:szCs w:val="22"/>
        </w:rPr>
        <w:t xml:space="preserve"> benefits letters into Spanish.</w:t>
      </w:r>
      <w:r>
        <w:rPr>
          <w:rStyle w:val="eop"/>
          <w:rFonts w:ascii="Calibri" w:hAnsi="Calibri" w:cs="Calibri"/>
          <w:sz w:val="22"/>
          <w:szCs w:val="22"/>
        </w:rPr>
        <w:t> </w:t>
      </w:r>
    </w:p>
    <w:p w:rsidR="00EE4A0B" w:rsidP="00EE4A0B" w14:paraId="561C1790"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i/>
          <w:iCs/>
          <w:sz w:val="22"/>
          <w:szCs w:val="22"/>
        </w:rPr>
        <w:t>Strongly Disagree</w:t>
      </w:r>
      <w:r>
        <w:rPr>
          <w:rStyle w:val="tabchar"/>
          <w:rFonts w:ascii="Calibri" w:hAnsi="Calibri" w:cs="Calibri"/>
          <w:sz w:val="22"/>
          <w:szCs w:val="22"/>
        </w:rPr>
        <w:tab/>
      </w:r>
      <w:r>
        <w:rPr>
          <w:rStyle w:val="normaltextrun"/>
          <w:rFonts w:ascii="Calibri" w:hAnsi="Calibri" w:cs="Calibri"/>
          <w:i/>
          <w:iCs/>
          <w:sz w:val="22"/>
          <w:szCs w:val="22"/>
        </w:rPr>
        <w:t>Disagree</w:t>
      </w:r>
      <w:r>
        <w:rPr>
          <w:rStyle w:val="tabchar"/>
          <w:rFonts w:ascii="Calibri" w:hAnsi="Calibri" w:cs="Calibri"/>
          <w:sz w:val="22"/>
          <w:szCs w:val="22"/>
        </w:rPr>
        <w:tab/>
      </w:r>
      <w:r>
        <w:rPr>
          <w:rStyle w:val="normaltextrun"/>
          <w:rFonts w:ascii="Calibri" w:hAnsi="Calibri" w:cs="Calibri"/>
          <w:i/>
          <w:iCs/>
          <w:sz w:val="22"/>
          <w:szCs w:val="22"/>
        </w:rPr>
        <w:t xml:space="preserve">Neither Disagree </w:t>
      </w:r>
      <w:r>
        <w:rPr>
          <w:rStyle w:val="normaltextrun"/>
          <w:rFonts w:ascii="Calibri" w:hAnsi="Calibri" w:cs="Calibri"/>
          <w:i/>
          <w:iCs/>
          <w:sz w:val="22"/>
          <w:szCs w:val="22"/>
        </w:rPr>
        <w:t>Nor</w:t>
      </w:r>
      <w:r>
        <w:rPr>
          <w:rStyle w:val="normaltextrun"/>
          <w:rFonts w:ascii="Calibri" w:hAnsi="Calibri" w:cs="Calibri"/>
          <w:i/>
          <w:iCs/>
          <w:sz w:val="22"/>
          <w:szCs w:val="22"/>
        </w:rPr>
        <w:t xml:space="preserve"> Agree</w:t>
      </w:r>
      <w:r>
        <w:rPr>
          <w:rStyle w:val="tabchar"/>
          <w:rFonts w:ascii="Calibri" w:hAnsi="Calibri" w:cs="Calibri"/>
          <w:sz w:val="22"/>
          <w:szCs w:val="22"/>
        </w:rPr>
        <w:tab/>
      </w:r>
      <w:r>
        <w:rPr>
          <w:rStyle w:val="normaltextrun"/>
          <w:rFonts w:ascii="Calibri" w:hAnsi="Calibri" w:cs="Calibri"/>
          <w:i/>
          <w:iCs/>
          <w:sz w:val="22"/>
          <w:szCs w:val="22"/>
        </w:rPr>
        <w:t>Agree</w:t>
      </w:r>
      <w:r>
        <w:rPr>
          <w:rStyle w:val="tabchar"/>
          <w:rFonts w:ascii="Calibri" w:hAnsi="Calibri" w:cs="Calibri"/>
          <w:sz w:val="22"/>
          <w:szCs w:val="22"/>
        </w:rPr>
        <w:tab/>
      </w:r>
      <w:r>
        <w:rPr>
          <w:rStyle w:val="normaltextrun"/>
          <w:rFonts w:ascii="Calibri" w:hAnsi="Calibri" w:cs="Calibri"/>
          <w:i/>
          <w:iCs/>
          <w:sz w:val="22"/>
          <w:szCs w:val="22"/>
        </w:rPr>
        <w:t>Strongly Agree</w:t>
      </w:r>
      <w:r>
        <w:rPr>
          <w:rStyle w:val="eop"/>
          <w:rFonts w:ascii="Calibri" w:hAnsi="Calibri" w:cs="Calibri"/>
          <w:sz w:val="22"/>
          <w:szCs w:val="22"/>
        </w:rPr>
        <w:t> </w:t>
      </w:r>
    </w:p>
    <w:p w:rsidR="00667DDA" w:rsidP="00667DDA" w14:paraId="63E12CE0" w14:textId="306B681D"/>
    <w:p w:rsidR="00667DDA" w:rsidP="00667DDA" w14:paraId="6322C63B"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Getting the benefits letter in Spanish increased my </w:t>
      </w:r>
      <w:r>
        <w:rPr>
          <w:rStyle w:val="normaltextrun"/>
          <w:rFonts w:ascii="Calibri" w:hAnsi="Calibri" w:cs="Calibri"/>
          <w:b/>
          <w:bCs/>
          <w:sz w:val="22"/>
          <w:szCs w:val="22"/>
        </w:rPr>
        <w:t>trust VA more overall</w:t>
      </w:r>
      <w:r>
        <w:rPr>
          <w:rStyle w:val="normaltextrun"/>
          <w:rFonts w:ascii="Calibri" w:hAnsi="Calibri" w:cs="Calibri"/>
          <w:sz w:val="22"/>
          <w:szCs w:val="22"/>
        </w:rPr>
        <w:t>.</w:t>
      </w:r>
      <w:r>
        <w:rPr>
          <w:rStyle w:val="eop"/>
          <w:rFonts w:ascii="Calibri" w:hAnsi="Calibri" w:cs="Calibri"/>
          <w:sz w:val="22"/>
          <w:szCs w:val="22"/>
        </w:rPr>
        <w:t> </w:t>
      </w:r>
    </w:p>
    <w:p w:rsidR="00667DDA" w:rsidP="00667DDA" w14:paraId="481BAB09"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i/>
          <w:iCs/>
          <w:sz w:val="22"/>
          <w:szCs w:val="22"/>
        </w:rPr>
        <w:t>Strongly Disagree</w:t>
      </w:r>
      <w:r>
        <w:rPr>
          <w:rStyle w:val="tabchar"/>
          <w:rFonts w:ascii="Calibri" w:hAnsi="Calibri" w:cs="Calibri"/>
          <w:sz w:val="22"/>
          <w:szCs w:val="22"/>
        </w:rPr>
        <w:tab/>
      </w:r>
      <w:r>
        <w:rPr>
          <w:rStyle w:val="normaltextrun"/>
          <w:rFonts w:ascii="Calibri" w:hAnsi="Calibri" w:cs="Calibri"/>
          <w:i/>
          <w:iCs/>
          <w:sz w:val="22"/>
          <w:szCs w:val="22"/>
        </w:rPr>
        <w:t>Disagree</w:t>
      </w:r>
      <w:r>
        <w:rPr>
          <w:rStyle w:val="tabchar"/>
          <w:rFonts w:ascii="Calibri" w:hAnsi="Calibri" w:cs="Calibri"/>
          <w:sz w:val="22"/>
          <w:szCs w:val="22"/>
        </w:rPr>
        <w:tab/>
      </w:r>
      <w:r>
        <w:rPr>
          <w:rStyle w:val="normaltextrun"/>
          <w:rFonts w:ascii="Calibri" w:hAnsi="Calibri" w:cs="Calibri"/>
          <w:i/>
          <w:iCs/>
          <w:sz w:val="22"/>
          <w:szCs w:val="22"/>
        </w:rPr>
        <w:t xml:space="preserve">Neither Disagree </w:t>
      </w:r>
      <w:r>
        <w:rPr>
          <w:rStyle w:val="normaltextrun"/>
          <w:rFonts w:ascii="Calibri" w:hAnsi="Calibri" w:cs="Calibri"/>
          <w:i/>
          <w:iCs/>
          <w:sz w:val="22"/>
          <w:szCs w:val="22"/>
        </w:rPr>
        <w:t>Nor</w:t>
      </w:r>
      <w:r>
        <w:rPr>
          <w:rStyle w:val="normaltextrun"/>
          <w:rFonts w:ascii="Calibri" w:hAnsi="Calibri" w:cs="Calibri"/>
          <w:i/>
          <w:iCs/>
          <w:sz w:val="22"/>
          <w:szCs w:val="22"/>
        </w:rPr>
        <w:t xml:space="preserve"> Agree</w:t>
      </w:r>
      <w:r>
        <w:rPr>
          <w:rStyle w:val="tabchar"/>
          <w:rFonts w:ascii="Calibri" w:hAnsi="Calibri" w:cs="Calibri"/>
          <w:sz w:val="22"/>
          <w:szCs w:val="22"/>
        </w:rPr>
        <w:tab/>
      </w:r>
      <w:r>
        <w:rPr>
          <w:rStyle w:val="normaltextrun"/>
          <w:rFonts w:ascii="Calibri" w:hAnsi="Calibri" w:cs="Calibri"/>
          <w:i/>
          <w:iCs/>
          <w:sz w:val="22"/>
          <w:szCs w:val="22"/>
        </w:rPr>
        <w:t>Agree</w:t>
      </w:r>
      <w:r>
        <w:rPr>
          <w:rStyle w:val="tabchar"/>
          <w:rFonts w:ascii="Calibri" w:hAnsi="Calibri" w:cs="Calibri"/>
          <w:sz w:val="22"/>
          <w:szCs w:val="22"/>
        </w:rPr>
        <w:tab/>
      </w:r>
      <w:r>
        <w:rPr>
          <w:rStyle w:val="normaltextrun"/>
          <w:rFonts w:ascii="Calibri" w:hAnsi="Calibri" w:cs="Calibri"/>
          <w:i/>
          <w:iCs/>
          <w:sz w:val="22"/>
          <w:szCs w:val="22"/>
        </w:rPr>
        <w:t>Strongly Agree</w:t>
      </w:r>
      <w:r>
        <w:rPr>
          <w:rStyle w:val="eop"/>
          <w:rFonts w:ascii="Calibri" w:hAnsi="Calibri" w:cs="Calibri"/>
          <w:sz w:val="22"/>
          <w:szCs w:val="22"/>
        </w:rPr>
        <w:t> </w:t>
      </w:r>
    </w:p>
    <w:p w:rsidR="00667DDA" w:rsidP="00667DDA" w14:paraId="687D5DCC" w14:textId="77777777">
      <w:pPr>
        <w:pStyle w:val="paragraph"/>
        <w:spacing w:before="0" w:beforeAutospacing="0" w:after="0" w:afterAutospacing="0"/>
        <w:ind w:left="360"/>
        <w:textAlignment w:val="baseline"/>
        <w:rPr>
          <w:rFonts w:ascii="Segoe UI" w:hAnsi="Segoe UI" w:cs="Segoe UI"/>
          <w:sz w:val="18"/>
          <w:szCs w:val="18"/>
        </w:rPr>
      </w:pPr>
    </w:p>
    <w:p w:rsidR="00667DDA" w:rsidP="00667DDA" w14:paraId="2C8439AC" w14:textId="77777777">
      <w:pPr>
        <w:pStyle w:val="paragraph"/>
        <w:spacing w:before="0" w:beforeAutospacing="0" w:after="0" w:afterAutospacing="0"/>
        <w:ind w:left="360"/>
        <w:textAlignment w:val="baseline"/>
        <w:rPr>
          <w:rFonts w:ascii="Calibri" w:hAnsi="Calibri" w:cs="Calibri"/>
          <w:i/>
          <w:iCs/>
          <w:color w:val="FF0000"/>
          <w:sz w:val="18"/>
          <w:szCs w:val="18"/>
          <w:lang w:val="es-ES"/>
        </w:rPr>
      </w:pPr>
    </w:p>
    <w:p w:rsidR="00667DDA" w:rsidP="00667DDA" w14:paraId="67A537CD"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How hard or easy is it for you to </w:t>
      </w:r>
      <w:r>
        <w:rPr>
          <w:rStyle w:val="normaltextrun"/>
          <w:rFonts w:ascii="Calibri" w:hAnsi="Calibri" w:cs="Calibri"/>
          <w:b/>
          <w:bCs/>
          <w:sz w:val="22"/>
          <w:szCs w:val="22"/>
        </w:rPr>
        <w:t>understand written English</w:t>
      </w:r>
      <w:r>
        <w:rPr>
          <w:rStyle w:val="normaltextrun"/>
          <w:rFonts w:ascii="Calibri" w:hAnsi="Calibri" w:cs="Calibri"/>
          <w:sz w:val="22"/>
          <w:szCs w:val="22"/>
        </w:rPr>
        <w:t>?</w:t>
      </w:r>
      <w:r>
        <w:rPr>
          <w:rStyle w:val="eop"/>
          <w:rFonts w:ascii="Calibri" w:hAnsi="Calibri" w:cs="Calibri"/>
          <w:sz w:val="22"/>
          <w:szCs w:val="22"/>
        </w:rPr>
        <w:t> </w:t>
      </w:r>
    </w:p>
    <w:p w:rsidR="00667DDA" w:rsidP="00667DDA" w14:paraId="485A95C7" w14:textId="77777777">
      <w:pPr>
        <w:pStyle w:val="paragraph"/>
        <w:spacing w:before="0" w:beforeAutospacing="0" w:after="0" w:afterAutospacing="0"/>
        <w:ind w:firstLine="360"/>
        <w:textAlignment w:val="baseline"/>
        <w:rPr>
          <w:rFonts w:ascii="Segoe UI" w:hAnsi="Segoe UI" w:cs="Segoe UI"/>
          <w:sz w:val="18"/>
          <w:szCs w:val="18"/>
        </w:rPr>
      </w:pPr>
      <w:r>
        <w:rPr>
          <w:rStyle w:val="normaltextrun"/>
          <w:rFonts w:ascii="Calibri" w:hAnsi="Calibri" w:cs="Calibri"/>
          <w:i/>
          <w:iCs/>
          <w:sz w:val="22"/>
          <w:szCs w:val="22"/>
        </w:rPr>
        <w:t>Very Hard</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i/>
          <w:iCs/>
          <w:sz w:val="22"/>
          <w:szCs w:val="22"/>
        </w:rPr>
        <w:t>Hard</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i/>
          <w:iCs/>
          <w:sz w:val="22"/>
          <w:szCs w:val="22"/>
        </w:rPr>
        <w:t xml:space="preserve">Neither Hard </w:t>
      </w:r>
      <w:r>
        <w:rPr>
          <w:rStyle w:val="normaltextrun"/>
          <w:rFonts w:ascii="Calibri" w:hAnsi="Calibri" w:cs="Calibri"/>
          <w:i/>
          <w:iCs/>
          <w:sz w:val="22"/>
          <w:szCs w:val="22"/>
        </w:rPr>
        <w:t>Nor</w:t>
      </w:r>
      <w:r>
        <w:rPr>
          <w:rStyle w:val="normaltextrun"/>
          <w:rFonts w:ascii="Calibri" w:hAnsi="Calibri" w:cs="Calibri"/>
          <w:i/>
          <w:iCs/>
          <w:sz w:val="22"/>
          <w:szCs w:val="22"/>
        </w:rPr>
        <w:t xml:space="preserve"> Easy</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i/>
          <w:iCs/>
          <w:sz w:val="22"/>
          <w:szCs w:val="22"/>
        </w:rPr>
        <w:t>Easy</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i/>
          <w:iCs/>
          <w:sz w:val="22"/>
          <w:szCs w:val="22"/>
        </w:rPr>
        <w:t>Very Easy</w:t>
      </w:r>
      <w:r>
        <w:rPr>
          <w:rStyle w:val="eop"/>
          <w:rFonts w:ascii="Calibri" w:hAnsi="Calibri" w:cs="Calibri"/>
          <w:sz w:val="22"/>
          <w:szCs w:val="22"/>
        </w:rPr>
        <w:t> </w:t>
      </w:r>
    </w:p>
    <w:p w:rsidR="00667DDA" w:rsidP="00667DDA" w14:paraId="2385E805" w14:textId="6FFFA8E5"/>
    <w:p w:rsidR="00AD3061" w:rsidP="00AD3061" w14:paraId="0699DA83" w14:textId="19CEEF74">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How long have you been </w:t>
      </w:r>
      <w:r>
        <w:rPr>
          <w:rStyle w:val="normaltextrun"/>
          <w:rFonts w:ascii="Calibri" w:hAnsi="Calibri" w:cs="Calibri"/>
          <w:b/>
          <w:bCs/>
          <w:sz w:val="22"/>
          <w:szCs w:val="22"/>
        </w:rPr>
        <w:t>reading English</w:t>
      </w:r>
      <w:r>
        <w:rPr>
          <w:rStyle w:val="normaltextrun"/>
          <w:rFonts w:ascii="Calibri" w:hAnsi="Calibri" w:cs="Calibri"/>
          <w:sz w:val="22"/>
          <w:szCs w:val="22"/>
        </w:rPr>
        <w:t>?</w:t>
      </w:r>
      <w:r>
        <w:rPr>
          <w:rStyle w:val="eop"/>
          <w:rFonts w:ascii="Calibri" w:hAnsi="Calibri" w:cs="Calibri"/>
          <w:sz w:val="22"/>
          <w:szCs w:val="22"/>
        </w:rPr>
        <w:t> </w:t>
      </w:r>
      <w:r w:rsidR="00F453FE">
        <w:rPr>
          <w:rStyle w:val="eop"/>
          <w:rFonts w:ascii="Calibri" w:hAnsi="Calibri" w:cs="Calibri"/>
          <w:sz w:val="22"/>
          <w:szCs w:val="22"/>
        </w:rPr>
        <w:t xml:space="preserve"> (Select only one option)</w:t>
      </w:r>
    </w:p>
    <w:p w:rsidR="00AD3061" w:rsidP="00AD3061" w14:paraId="5760947A" w14:textId="77777777">
      <w:pPr>
        <w:pStyle w:val="paragraph"/>
        <w:numPr>
          <w:ilvl w:val="0"/>
          <w:numId w:val="1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I don’t read </w:t>
      </w:r>
      <w:r>
        <w:rPr>
          <w:rStyle w:val="normaltextrun"/>
          <w:rFonts w:ascii="Calibri" w:hAnsi="Calibri" w:cs="Calibri"/>
          <w:sz w:val="22"/>
          <w:szCs w:val="22"/>
        </w:rPr>
        <w:t>English</w:t>
      </w:r>
      <w:r>
        <w:rPr>
          <w:rStyle w:val="eop"/>
          <w:rFonts w:ascii="Calibri" w:hAnsi="Calibri" w:cs="Calibri"/>
          <w:sz w:val="22"/>
          <w:szCs w:val="22"/>
        </w:rPr>
        <w:t> </w:t>
      </w:r>
    </w:p>
    <w:p w:rsidR="00AD3061" w:rsidP="00AD3061" w14:paraId="2F2CF1B3" w14:textId="77777777">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1-5 years</w:t>
      </w:r>
      <w:r>
        <w:rPr>
          <w:rStyle w:val="eop"/>
          <w:rFonts w:ascii="Calibri" w:hAnsi="Calibri" w:cs="Calibri"/>
          <w:sz w:val="22"/>
          <w:szCs w:val="22"/>
        </w:rPr>
        <w:t> </w:t>
      </w:r>
    </w:p>
    <w:p w:rsidR="00AD3061" w:rsidP="00AD3061" w14:paraId="6A4130A6" w14:textId="77777777">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6-10 years</w:t>
      </w:r>
      <w:r>
        <w:rPr>
          <w:rStyle w:val="eop"/>
          <w:rFonts w:ascii="Calibri" w:hAnsi="Calibri" w:cs="Calibri"/>
          <w:sz w:val="22"/>
          <w:szCs w:val="22"/>
        </w:rPr>
        <w:t> </w:t>
      </w:r>
    </w:p>
    <w:p w:rsidR="00AD3061" w:rsidP="00AD3061" w14:paraId="61F43B3A" w14:textId="77777777">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11-20 years</w:t>
      </w:r>
      <w:r>
        <w:rPr>
          <w:rStyle w:val="eop"/>
          <w:rFonts w:ascii="Calibri" w:hAnsi="Calibri" w:cs="Calibri"/>
          <w:sz w:val="22"/>
          <w:szCs w:val="22"/>
        </w:rPr>
        <w:t> </w:t>
      </w:r>
    </w:p>
    <w:p w:rsidR="00AD3061" w:rsidP="00AD3061" w14:paraId="719101A0" w14:textId="77777777">
      <w:pPr>
        <w:pStyle w:val="paragraph"/>
        <w:numPr>
          <w:ilvl w:val="0"/>
          <w:numId w:val="17"/>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sz w:val="22"/>
          <w:szCs w:val="22"/>
        </w:rPr>
        <w:t>More than 20 years</w:t>
      </w:r>
      <w:r>
        <w:rPr>
          <w:rStyle w:val="eop"/>
          <w:rFonts w:ascii="Calibri" w:hAnsi="Calibri" w:cs="Calibri"/>
          <w:sz w:val="22"/>
          <w:szCs w:val="22"/>
        </w:rPr>
        <w:t> </w:t>
      </w:r>
    </w:p>
    <w:p w:rsidR="00AD3061" w:rsidP="00667DDA" w14:paraId="3DFF4F81" w14:textId="04860BD1"/>
    <w:p w:rsidR="00F453FE" w:rsidP="00F453FE" w14:paraId="3B3894F6" w14:textId="4A897FA0">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What </w:t>
      </w:r>
      <w:r>
        <w:rPr>
          <w:rStyle w:val="normaltextrun"/>
          <w:rFonts w:ascii="Calibri" w:hAnsi="Calibri" w:cs="Calibri"/>
          <w:b/>
          <w:bCs/>
          <w:sz w:val="22"/>
          <w:szCs w:val="22"/>
        </w:rPr>
        <w:t>age</w:t>
      </w:r>
      <w:r>
        <w:rPr>
          <w:rStyle w:val="normaltextrun"/>
          <w:rFonts w:ascii="Calibri" w:hAnsi="Calibri" w:cs="Calibri"/>
          <w:sz w:val="22"/>
          <w:szCs w:val="22"/>
        </w:rPr>
        <w:t xml:space="preserve"> are you?</w:t>
      </w:r>
      <w:r>
        <w:rPr>
          <w:rStyle w:val="eop"/>
          <w:rFonts w:ascii="Calibri" w:hAnsi="Calibri" w:cs="Calibri"/>
          <w:sz w:val="22"/>
          <w:szCs w:val="22"/>
        </w:rPr>
        <w:t> (Select only one option)</w:t>
      </w:r>
    </w:p>
    <w:p w:rsidR="00F453FE" w:rsidP="00F453FE" w14:paraId="04B776A4" w14:textId="77777777">
      <w:pPr>
        <w:pStyle w:val="paragraph"/>
        <w:numPr>
          <w:ilvl w:val="0"/>
          <w:numId w:val="18"/>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hAnsi="Calibri" w:cs="Calibri"/>
          <w:sz w:val="22"/>
          <w:szCs w:val="22"/>
        </w:rPr>
        <w:t>Under 20</w:t>
      </w:r>
    </w:p>
    <w:p w:rsidR="00F453FE" w:rsidP="00F453FE" w14:paraId="0D4F19D1" w14:textId="77777777">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20-29</w:t>
      </w:r>
      <w:r>
        <w:rPr>
          <w:rStyle w:val="eop"/>
          <w:rFonts w:ascii="Calibri" w:hAnsi="Calibri" w:cs="Calibri"/>
          <w:sz w:val="22"/>
          <w:szCs w:val="22"/>
        </w:rPr>
        <w:t> </w:t>
      </w:r>
    </w:p>
    <w:p w:rsidR="00F453FE" w:rsidP="00F453FE" w14:paraId="2E9E2F28" w14:textId="77777777">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30-39</w:t>
      </w:r>
      <w:r>
        <w:rPr>
          <w:rStyle w:val="eop"/>
          <w:rFonts w:ascii="Calibri" w:hAnsi="Calibri" w:cs="Calibri"/>
          <w:sz w:val="22"/>
          <w:szCs w:val="22"/>
        </w:rPr>
        <w:t> </w:t>
      </w:r>
    </w:p>
    <w:p w:rsidR="00F453FE" w:rsidP="00F453FE" w14:paraId="0583EF45" w14:textId="77777777">
      <w:pPr>
        <w:pStyle w:val="paragraph"/>
        <w:numPr>
          <w:ilvl w:val="0"/>
          <w:numId w:val="2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40-49</w:t>
      </w:r>
      <w:r>
        <w:rPr>
          <w:rStyle w:val="eop"/>
          <w:rFonts w:ascii="Calibri" w:hAnsi="Calibri" w:cs="Calibri"/>
          <w:sz w:val="22"/>
          <w:szCs w:val="22"/>
        </w:rPr>
        <w:t> </w:t>
      </w:r>
    </w:p>
    <w:p w:rsidR="00F453FE" w:rsidP="00F453FE" w14:paraId="317EE676" w14:textId="77777777">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50-59</w:t>
      </w:r>
      <w:r>
        <w:rPr>
          <w:rStyle w:val="eop"/>
          <w:rFonts w:ascii="Calibri" w:hAnsi="Calibri" w:cs="Calibri"/>
          <w:sz w:val="22"/>
          <w:szCs w:val="22"/>
        </w:rPr>
        <w:t> </w:t>
      </w:r>
    </w:p>
    <w:p w:rsidR="00F453FE" w:rsidP="00F453FE" w14:paraId="6C5BFFC7" w14:textId="77777777">
      <w:pPr>
        <w:pStyle w:val="paragraph"/>
        <w:numPr>
          <w:ilvl w:val="0"/>
          <w:numId w:val="2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60-69</w:t>
      </w:r>
      <w:r>
        <w:rPr>
          <w:rStyle w:val="eop"/>
          <w:rFonts w:ascii="Calibri" w:hAnsi="Calibri" w:cs="Calibri"/>
          <w:sz w:val="22"/>
          <w:szCs w:val="22"/>
        </w:rPr>
        <w:t> </w:t>
      </w:r>
    </w:p>
    <w:p w:rsidR="00F453FE" w:rsidP="00F453FE" w14:paraId="20705700" w14:textId="77777777">
      <w:pPr>
        <w:pStyle w:val="paragraph"/>
        <w:numPr>
          <w:ilvl w:val="0"/>
          <w:numId w:val="23"/>
        </w:numPr>
        <w:spacing w:before="0" w:beforeAutospacing="0" w:after="0" w:afterAutospacing="0"/>
        <w:ind w:left="1080" w:firstLine="0"/>
        <w:textAlignment w:val="baseline"/>
        <w:rPr>
          <w:rStyle w:val="normaltextrun"/>
          <w:rFonts w:ascii="Calibri" w:hAnsi="Calibri" w:cs="Calibri"/>
          <w:sz w:val="22"/>
          <w:szCs w:val="22"/>
        </w:rPr>
      </w:pPr>
      <w:r w:rsidRPr="004772A2">
        <w:rPr>
          <w:rStyle w:val="normaltextrun"/>
          <w:rFonts w:ascii="Calibri" w:hAnsi="Calibri" w:cs="Calibri"/>
          <w:sz w:val="22"/>
          <w:szCs w:val="22"/>
        </w:rPr>
        <w:t>70</w:t>
      </w:r>
      <w:r>
        <w:rPr>
          <w:rStyle w:val="normaltextrun"/>
          <w:rFonts w:ascii="Calibri" w:hAnsi="Calibri" w:cs="Calibri"/>
          <w:sz w:val="22"/>
          <w:szCs w:val="22"/>
        </w:rPr>
        <w:t>-79</w:t>
      </w:r>
      <w:r>
        <w:rPr>
          <w:rStyle w:val="normaltextrun"/>
          <w:rFonts w:ascii="Calibri" w:hAnsi="Calibri" w:cs="Calibri"/>
          <w:sz w:val="22"/>
          <w:szCs w:val="22"/>
        </w:rPr>
        <w:tab/>
      </w:r>
    </w:p>
    <w:p w:rsidR="00F453FE" w:rsidRPr="004772A2" w:rsidP="00F453FE" w14:paraId="10C66F73" w14:textId="77777777">
      <w:pPr>
        <w:pStyle w:val="paragraph"/>
        <w:numPr>
          <w:ilvl w:val="0"/>
          <w:numId w:val="23"/>
        </w:numPr>
        <w:spacing w:before="0" w:beforeAutospacing="0" w:after="0" w:afterAutospacing="0"/>
        <w:ind w:left="1080" w:firstLine="0"/>
        <w:textAlignment w:val="baseline"/>
        <w:rPr>
          <w:rStyle w:val="eop"/>
          <w:rFonts w:ascii="Calibri" w:hAnsi="Calibri" w:cs="Calibri"/>
          <w:sz w:val="22"/>
          <w:szCs w:val="22"/>
        </w:rPr>
      </w:pPr>
      <w:r>
        <w:rPr>
          <w:rStyle w:val="eop"/>
          <w:rFonts w:ascii="Calibri" w:hAnsi="Calibri" w:cs="Calibri"/>
          <w:sz w:val="22"/>
          <w:szCs w:val="22"/>
        </w:rPr>
        <w:t>80 or older</w:t>
      </w:r>
    </w:p>
    <w:p w:rsidR="00F453FE" w:rsidRPr="003D03CF" w:rsidP="00667DDA" w14:paraId="2580047A"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238B00E5">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843946">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D86BC9E" w14:textId="0E8AE9E9">
    <w:pPr>
      <w:pStyle w:val="Footer"/>
    </w:pPr>
  </w:p>
  <w:p w:rsidR="009B0F47" w14:paraId="0AEB91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39187C9B">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Estimated Burden:</w:t>
    </w:r>
    <w:r w:rsidR="00631368">
      <w:rPr>
        <w:rFonts w:asciiTheme="majorHAnsi" w:hAnsiTheme="majorHAnsi" w:cstheme="majorHAnsi"/>
        <w:color w:val="1F3864" w:themeColor="accent1" w:themeShade="80"/>
        <w:kern w:val="0"/>
        <w:sz w:val="16"/>
        <w:szCs w:val="16"/>
      </w:rPr>
      <w:t xml:space="preserve"> 3</w:t>
    </w:r>
    <w:r w:rsidRPr="003650EB">
      <w:rPr>
        <w:rFonts w:asciiTheme="majorHAnsi" w:hAnsiTheme="majorHAnsi" w:cstheme="majorHAnsi"/>
        <w:color w:val="1F3864" w:themeColor="accent1" w:themeShade="80"/>
        <w:kern w:val="0"/>
        <w:sz w:val="16"/>
        <w:szCs w:val="16"/>
      </w:rPr>
      <w:t xml:space="preserve"> </w:t>
    </w:r>
    <w:r w:rsidRPr="003650EB">
      <w:rPr>
        <w:rFonts w:asciiTheme="majorHAnsi" w:hAnsiTheme="majorHAnsi" w:cstheme="majorHAnsi"/>
        <w:color w:val="1F3864" w:themeColor="accent1" w:themeShade="80"/>
        <w:kern w:val="0"/>
        <w:sz w:val="16"/>
        <w:szCs w:val="16"/>
      </w:rPr>
      <w:t>minutes</w:t>
    </w:r>
  </w:p>
  <w:p w:rsidR="009B0F47" w:rsidRPr="009B0F47" w:rsidP="7037D7D3" w14:paraId="427EB9F2" w14:textId="7CAC2BAD">
    <w:pPr>
      <w:ind w:left="720" w:hanging="360"/>
      <w:jc w:val="right"/>
      <w:rPr>
        <w:rFonts w:asciiTheme="majorHAnsi" w:hAnsiTheme="majorHAnsi" w:cstheme="majorBidi"/>
        <w:b/>
        <w:bCs/>
        <w:color w:val="0D0D0D" w:themeColor="text1" w:themeTint="F2"/>
        <w:kern w:val="0"/>
        <w:sz w:val="20"/>
        <w:szCs w:val="20"/>
      </w:rPr>
    </w:pPr>
    <w:hyperlink r:id="rId1" w:history="1">
      <w:r w:rsidRPr="7037D7D3" w:rsidR="7037D7D3">
        <w:rPr>
          <w:rFonts w:asciiTheme="majorHAnsi" w:hAnsiTheme="majorHAnsi" w:cstheme="majorBidi"/>
          <w:kern w:val="0"/>
          <w:sz w:val="20"/>
          <w:szCs w:val="20"/>
        </w:rPr>
        <w:t>ww.va.gov/HOMELESS/</w:t>
      </w:r>
    </w:hyperlink>
    <w:r w:rsidRPr="7037D7D3" w:rsidR="7037D7D3">
      <w:rPr>
        <w:rFonts w:asciiTheme="majorHAnsi" w:hAnsiTheme="majorHAnsi" w:cstheme="majorBidi"/>
        <w:color w:val="0E223F"/>
        <w:kern w:val="0"/>
        <w:sz w:val="20"/>
        <w:szCs w:val="20"/>
      </w:rPr>
      <w:t>.</w:t>
    </w:r>
  </w:p>
  <w:p w:rsidR="009B0F47" w:rsidP="7037D7D3" w14:paraId="2FD1568E" w14:textId="77777777">
    <w:pPr>
      <w:ind w:left="720" w:hanging="360"/>
      <w:jc w:val="right"/>
      <w:rPr>
        <w:rFonts w:asciiTheme="majorHAnsi" w:hAnsiTheme="majorHAnsi" w:cstheme="majorBidi"/>
        <w:color w:val="0D0D0D" w:themeColor="text1" w:themeTint="F2"/>
        <w:sz w:val="32"/>
        <w:szCs w:val="32"/>
      </w:rPr>
    </w:pPr>
  </w:p>
  <w:p w:rsidR="009B0F47" w:rsidP="7037D7D3" w14:paraId="5CA85C13" w14:textId="64AC9FC4">
    <w:pPr>
      <w:pStyle w:val="Header"/>
      <w:rPr>
        <w:rFonts w:asciiTheme="majorHAnsi" w:hAnsiTheme="majorHAnsi" w:cstheme="majorBidi"/>
        <w:color w:val="0E223F"/>
        <w:sz w:val="20"/>
        <w:szCs w:val="20"/>
      </w:rPr>
    </w:pPr>
    <w:r w:rsidRPr="7037D7D3">
      <w:rPr>
        <w:rFonts w:asciiTheme="majorHAnsi" w:hAnsiTheme="majorHAnsi" w:cstheme="majorBidi"/>
        <w:color w:val="0E223F"/>
        <w:sz w:val="20"/>
        <w:szCs w:val="20"/>
      </w:rPr>
      <w:t xml:space="preserve">The VA provides free, confidential support 24/7 for Veterans and their family and friends. If you are in crisis, contact the </w:t>
    </w:r>
    <w:r w:rsidRPr="7037D7D3">
      <w:rPr>
        <w:rFonts w:asciiTheme="majorHAnsi" w:hAnsiTheme="majorHAnsi" w:cstheme="majorBidi"/>
        <w:b/>
        <w:bCs/>
        <w:color w:val="0E223F"/>
        <w:sz w:val="20"/>
        <w:szCs w:val="20"/>
      </w:rPr>
      <w:t xml:space="preserve">Veterans Crisis Line: </w:t>
    </w:r>
    <w:r w:rsidRPr="7037D7D3">
      <w:rPr>
        <w:rFonts w:asciiTheme="majorHAnsi" w:hAnsiTheme="majorHAnsi" w:cstheme="majorBidi"/>
        <w:color w:val="0E223F"/>
        <w:sz w:val="20"/>
        <w:szCs w:val="20"/>
      </w:rPr>
      <w:t xml:space="preserve">Dial 988 (Press 1) or 1 (800) 273-8255 (Press 1), text 838255, or visit </w:t>
    </w:r>
    <w:hyperlink r:id="rId2">
      <w:r w:rsidRPr="7037D7D3">
        <w:rPr>
          <w:rStyle w:val="Hyperlink"/>
          <w:rFonts w:asciiTheme="majorHAnsi" w:hAnsiTheme="majorHAnsi" w:cstheme="majorBidi"/>
          <w:sz w:val="20"/>
          <w:szCs w:val="20"/>
        </w:rPr>
        <w:t>https://www.veteranscrisisline.net</w:t>
      </w:r>
    </w:hyperlink>
    <w:r w:rsidRPr="7037D7D3">
      <w:rPr>
        <w:rFonts w:asciiTheme="majorHAnsi" w:hAnsiTheme="majorHAnsi" w:cstheme="majorBidi"/>
        <w:color w:val="0E223F"/>
        <w:sz w:val="20"/>
        <w:szCs w:val="20"/>
      </w:rPr>
      <w:t xml:space="preserve">. If you are homeless or at risk of homelessness, contact the </w:t>
    </w:r>
    <w:r w:rsidRPr="7037D7D3">
      <w:rPr>
        <w:rFonts w:asciiTheme="majorHAnsi" w:hAnsiTheme="majorHAnsi" w:cstheme="majorBidi"/>
        <w:b/>
        <w:bCs/>
        <w:color w:val="0E223F"/>
        <w:sz w:val="20"/>
        <w:szCs w:val="20"/>
      </w:rPr>
      <w:t>National Call Center for Homeless Veterans (NCCHV)</w:t>
    </w:r>
    <w:r w:rsidRPr="7037D7D3">
      <w:rPr>
        <w:rFonts w:asciiTheme="majorHAnsi" w:hAnsiTheme="majorHAnsi" w:cstheme="majorBidi"/>
        <w:color w:val="0E223F"/>
        <w:sz w:val="20"/>
        <w:szCs w:val="20"/>
      </w:rPr>
      <w:t xml:space="preserve"> by dialing 1 (877) 424-3838 or visiting </w:t>
    </w:r>
    <w:hyperlink r:id="rId1">
      <w:r w:rsidRPr="7037D7D3">
        <w:rPr>
          <w:rStyle w:val="Hyperlink"/>
          <w:rFonts w:asciiTheme="majorHAnsi" w:hAnsiTheme="majorHAnsi" w:cstheme="majorBidi"/>
          <w:sz w:val="20"/>
          <w:szCs w:val="20"/>
        </w:rPr>
        <w:t>https://w</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A322E3"/>
    <w:multiLevelType w:val="multilevel"/>
    <w:tmpl w:val="092E87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11F0E68"/>
    <w:multiLevelType w:val="multilevel"/>
    <w:tmpl w:val="A8BA7D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1744137"/>
    <w:multiLevelType w:val="multilevel"/>
    <w:tmpl w:val="2F981F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49D0A06"/>
    <w:multiLevelType w:val="multilevel"/>
    <w:tmpl w:val="5C5CB56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D8111A"/>
    <w:multiLevelType w:val="multilevel"/>
    <w:tmpl w:val="74A07D2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231A13"/>
    <w:multiLevelType w:val="hybridMultilevel"/>
    <w:tmpl w:val="D65E761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5721C4"/>
    <w:multiLevelType w:val="multilevel"/>
    <w:tmpl w:val="12F0DA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0E7E1B"/>
    <w:multiLevelType w:val="multilevel"/>
    <w:tmpl w:val="6CB4B0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695801"/>
    <w:multiLevelType w:val="multilevel"/>
    <w:tmpl w:val="D70C8A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1542A46"/>
    <w:multiLevelType w:val="multilevel"/>
    <w:tmpl w:val="D86C1E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65D4514F"/>
    <w:multiLevelType w:val="hybridMultilevel"/>
    <w:tmpl w:val="C7244DC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8402319"/>
    <w:multiLevelType w:val="multilevel"/>
    <w:tmpl w:val="7130B1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6DE54A92"/>
    <w:multiLevelType w:val="multilevel"/>
    <w:tmpl w:val="F25424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15"/>
  </w:num>
  <w:num w:numId="2" w16cid:durableId="1854685586">
    <w:abstractNumId w:val="13"/>
  </w:num>
  <w:num w:numId="3" w16cid:durableId="708148861">
    <w:abstractNumId w:val="9"/>
  </w:num>
  <w:num w:numId="4" w16cid:durableId="1285497290">
    <w:abstractNumId w:val="18"/>
  </w:num>
  <w:num w:numId="5" w16cid:durableId="1374771683">
    <w:abstractNumId w:val="21"/>
  </w:num>
  <w:num w:numId="6" w16cid:durableId="1807160402">
    <w:abstractNumId w:val="4"/>
  </w:num>
  <w:num w:numId="7" w16cid:durableId="646209961">
    <w:abstractNumId w:val="12"/>
  </w:num>
  <w:num w:numId="8" w16cid:durableId="148637302">
    <w:abstractNumId w:val="10"/>
  </w:num>
  <w:num w:numId="9" w16cid:durableId="1296334356">
    <w:abstractNumId w:val="6"/>
  </w:num>
  <w:num w:numId="10" w16cid:durableId="1799226357">
    <w:abstractNumId w:val="22"/>
  </w:num>
  <w:num w:numId="11" w16cid:durableId="923995983">
    <w:abstractNumId w:val="7"/>
  </w:num>
  <w:num w:numId="12" w16cid:durableId="875042172">
    <w:abstractNumId w:val="17"/>
  </w:num>
  <w:num w:numId="13" w16cid:durableId="360477630">
    <w:abstractNumId w:val="8"/>
  </w:num>
  <w:num w:numId="14" w16cid:durableId="208104662">
    <w:abstractNumId w:val="0"/>
  </w:num>
  <w:num w:numId="15" w16cid:durableId="387918564">
    <w:abstractNumId w:val="11"/>
  </w:num>
  <w:num w:numId="16" w16cid:durableId="442726043">
    <w:abstractNumId w:val="19"/>
  </w:num>
  <w:num w:numId="17" w16cid:durableId="1885217890">
    <w:abstractNumId w:val="3"/>
  </w:num>
  <w:num w:numId="18" w16cid:durableId="750589565">
    <w:abstractNumId w:val="20"/>
  </w:num>
  <w:num w:numId="19" w16cid:durableId="1566141048">
    <w:abstractNumId w:val="1"/>
  </w:num>
  <w:num w:numId="20" w16cid:durableId="1095631246">
    <w:abstractNumId w:val="16"/>
  </w:num>
  <w:num w:numId="21" w16cid:durableId="1450667143">
    <w:abstractNumId w:val="14"/>
  </w:num>
  <w:num w:numId="22" w16cid:durableId="1491288621">
    <w:abstractNumId w:val="5"/>
  </w:num>
  <w:num w:numId="23" w16cid:durableId="1949653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E7901"/>
    <w:rsid w:val="00114DFA"/>
    <w:rsid w:val="00214D7F"/>
    <w:rsid w:val="002413CE"/>
    <w:rsid w:val="002622B7"/>
    <w:rsid w:val="00264FF7"/>
    <w:rsid w:val="00283580"/>
    <w:rsid w:val="003044B3"/>
    <w:rsid w:val="00346BE1"/>
    <w:rsid w:val="003650EB"/>
    <w:rsid w:val="00377964"/>
    <w:rsid w:val="003D03CF"/>
    <w:rsid w:val="004241CF"/>
    <w:rsid w:val="00442D37"/>
    <w:rsid w:val="00444CAC"/>
    <w:rsid w:val="00462B6D"/>
    <w:rsid w:val="004772A2"/>
    <w:rsid w:val="004A29ED"/>
    <w:rsid w:val="00523BF3"/>
    <w:rsid w:val="005A50F2"/>
    <w:rsid w:val="005F359F"/>
    <w:rsid w:val="006074F2"/>
    <w:rsid w:val="00631368"/>
    <w:rsid w:val="006359EB"/>
    <w:rsid w:val="00665998"/>
    <w:rsid w:val="00667DDA"/>
    <w:rsid w:val="006F534E"/>
    <w:rsid w:val="007B0D9A"/>
    <w:rsid w:val="00823C1F"/>
    <w:rsid w:val="00843946"/>
    <w:rsid w:val="00855F6C"/>
    <w:rsid w:val="008A433C"/>
    <w:rsid w:val="009B0F47"/>
    <w:rsid w:val="009F5AFF"/>
    <w:rsid w:val="00A43A3D"/>
    <w:rsid w:val="00A6014A"/>
    <w:rsid w:val="00AD3061"/>
    <w:rsid w:val="00B6070B"/>
    <w:rsid w:val="00BD3313"/>
    <w:rsid w:val="00CD02D6"/>
    <w:rsid w:val="00CF4EB7"/>
    <w:rsid w:val="00CF7A73"/>
    <w:rsid w:val="00DB2EB2"/>
    <w:rsid w:val="00E878B3"/>
    <w:rsid w:val="00EB0342"/>
    <w:rsid w:val="00EE1D8E"/>
    <w:rsid w:val="00EE4A0B"/>
    <w:rsid w:val="00F26F44"/>
    <w:rsid w:val="00F43FF2"/>
    <w:rsid w:val="00F453FE"/>
    <w:rsid w:val="4FA647B0"/>
    <w:rsid w:val="5E3E2E25"/>
    <w:rsid w:val="7037D7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paragraph" w:customStyle="1" w:styleId="paragraph">
    <w:name w:val="paragraph"/>
    <w:basedOn w:val="Normal"/>
    <w:rsid w:val="00114DFA"/>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14DFA"/>
  </w:style>
  <w:style w:type="character" w:customStyle="1" w:styleId="eop">
    <w:name w:val="eop"/>
    <w:basedOn w:val="DefaultParagraphFont"/>
    <w:rsid w:val="00114DFA"/>
  </w:style>
  <w:style w:type="character" w:customStyle="1" w:styleId="tabchar">
    <w:name w:val="tabchar"/>
    <w:basedOn w:val="DefaultParagraphFont"/>
    <w:rsid w:val="00843946"/>
  </w:style>
  <w:style w:type="paragraph" w:styleId="CommentText">
    <w:name w:val="annotation text"/>
    <w:basedOn w:val="Normal"/>
    <w:link w:val="CommentTextChar"/>
    <w:uiPriority w:val="99"/>
    <w:unhideWhenUsed/>
    <w:rsid w:val="00843946"/>
    <w:rPr>
      <w:sz w:val="20"/>
      <w:szCs w:val="20"/>
    </w:rPr>
  </w:style>
  <w:style w:type="character" w:customStyle="1" w:styleId="CommentTextChar">
    <w:name w:val="Comment Text Char"/>
    <w:basedOn w:val="DefaultParagraphFont"/>
    <w:link w:val="CommentText"/>
    <w:uiPriority w:val="99"/>
    <w:rsid w:val="00843946"/>
    <w:rPr>
      <w:sz w:val="20"/>
      <w:szCs w:val="20"/>
    </w:rPr>
  </w:style>
  <w:style w:type="character" w:styleId="CommentReference">
    <w:name w:val="annotation reference"/>
    <w:basedOn w:val="DefaultParagraphFont"/>
    <w:uiPriority w:val="99"/>
    <w:semiHidden/>
    <w:unhideWhenUsed/>
    <w:rsid w:val="008439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va.gov/HOMELESS/" TargetMode="External" /><Relationship Id="rId2" Type="http://schemas.openxmlformats.org/officeDocument/2006/relationships/hyperlink" Target="https://www.veteranscrisisline.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353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8" ma:contentTypeDescription="Create a new document." ma:contentTypeScope="" ma:versionID="c91e6fabb283b4870b9fe58d72a3ccb5">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541897e691ee6ed0b8caee13af5e62e2"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BDEA4-032F-48F8-BF73-BD90F41637CA}">
  <ds:schemaRefs>
    <ds:schemaRef ds:uri="http://schemas.microsoft.com/office/2006/documentManagement/types"/>
    <ds:schemaRef ds:uri="http://purl.org/dc/terms/"/>
    <ds:schemaRef ds:uri="b2566a82-2b03-4c0e-9a7d-12b366f5dfd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7dce447-0566-47ff-8c07-c9b85fda5322"/>
    <ds:schemaRef ds:uri="http://www.w3.org/XML/1998/namespace"/>
  </ds:schemaRefs>
</ds:datastoreItem>
</file>

<file path=customXml/itemProps2.xml><?xml version="1.0" encoding="utf-8"?>
<ds:datastoreItem xmlns:ds="http://schemas.openxmlformats.org/officeDocument/2006/customXml" ds:itemID="{EC8B248E-0D98-40D0-9680-F0D722FC0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FA4AB-8D4D-4249-B584-02EA06DCB698}">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Stawicki, Todd R.</cp:lastModifiedBy>
  <cp:revision>3</cp:revision>
  <dcterms:created xsi:type="dcterms:W3CDTF">2024-01-02T19:12:00Z</dcterms:created>
  <dcterms:modified xsi:type="dcterms:W3CDTF">2024-01-02T19:25:00Z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