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7AD7A7EE">
      <w:pPr>
        <w:pStyle w:val="Heading2"/>
        <w:tabs>
          <w:tab w:val="left" w:pos="900"/>
        </w:tabs>
        <w:ind w:right="-180"/>
        <w:rPr>
          <w:rFonts w:ascii="Courier New" w:hAnsi="Courier New" w:cs="Courier New"/>
        </w:rPr>
      </w:pPr>
      <w:r w:rsidRPr="00C514B9">
        <w:rPr>
          <w:rFonts w:ascii="Courier New" w:hAnsi="Courier New" w:cs="Courier New"/>
        </w:rPr>
        <w:t>(OMB Control Number:</w:t>
      </w:r>
      <w:r w:rsidR="004D1E81">
        <w:rPr>
          <w:rFonts w:ascii="Courier New" w:hAnsi="Courier New" w:cs="Courier New"/>
        </w:rPr>
        <w:t>2900-</w:t>
      </w:r>
      <w:r w:rsidR="004D1E81">
        <w:rPr>
          <w:rFonts w:ascii="Courier New" w:hAnsi="Courier New" w:cs="Courier New"/>
        </w:rPr>
        <w:t>0876</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23E5B3CF">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446BCE" w:rsidR="004D1E81">
        <w:rPr>
          <w:rFonts w:ascii="Courier New" w:hAnsi="Courier New" w:cs="Courier New"/>
        </w:rPr>
        <w:t>Community Living Centers (CLC)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4D1E81" w:rsidP="004D1E81" w14:paraId="3625A100" w14:textId="77777777">
      <w:pPr>
        <w:pStyle w:val="Header"/>
        <w:rPr>
          <w:rFonts w:ascii="Courier New" w:hAnsi="Courier New" w:cs="Courier New"/>
          <w:iCs/>
        </w:rPr>
      </w:pPr>
    </w:p>
    <w:p w:rsidR="004D1E81" w:rsidRPr="00446BCE" w:rsidP="004D1E81" w14:paraId="56C919E5" w14:textId="4D7900EF">
      <w:pPr>
        <w:pStyle w:val="Header"/>
        <w:rPr>
          <w:rFonts w:ascii="Courier New" w:hAnsi="Courier New" w:cs="Courier New"/>
          <w:iCs/>
        </w:rPr>
      </w:pPr>
      <w:r w:rsidRPr="00446BCE">
        <w:rPr>
          <w:rFonts w:ascii="Courier New" w:hAnsi="Courier New" w:cs="Courier New"/>
          <w:iCs/>
        </w:rPr>
        <w:t xml:space="preserve">Improve the ability for Residents to provide feedback on their experience at a Community Living Centers (CLC) by creating space for Residents to share preferences, providing multiple pathways for them to be heard, empowering someone to listen and act, and making opportunities visible across CLCs. </w:t>
      </w:r>
    </w:p>
    <w:p w:rsidR="004D1E81" w:rsidRPr="00446BCE" w:rsidP="004D1E81" w14:paraId="7BF35648" w14:textId="77777777">
      <w:pPr>
        <w:pStyle w:val="Header"/>
        <w:rPr>
          <w:rFonts w:ascii="Courier New" w:hAnsi="Courier New" w:cs="Courier New"/>
          <w:iCs/>
        </w:rPr>
      </w:pPr>
    </w:p>
    <w:p w:rsidR="004D1E81" w:rsidRPr="00446BCE" w:rsidP="004D1E81" w14:paraId="4141FE2B" w14:textId="77777777">
      <w:pPr>
        <w:pStyle w:val="Header"/>
        <w:rPr>
          <w:rFonts w:ascii="Courier New" w:hAnsi="Courier New" w:cs="Courier New"/>
          <w:iCs/>
        </w:rPr>
      </w:pPr>
      <w:r w:rsidRPr="00446BCE">
        <w:rPr>
          <w:rFonts w:ascii="Courier New" w:hAnsi="Courier New" w:cs="Courier New"/>
          <w:iCs/>
        </w:rPr>
        <w:t>CLCs are like nursing homes where veterans stay for an extended period to receive care.</w:t>
      </w:r>
    </w:p>
    <w:p w:rsidR="004D1E81" w:rsidRPr="00446BCE" w:rsidP="004D1E81" w14:paraId="1BC094C2" w14:textId="77777777">
      <w:pPr>
        <w:pStyle w:val="Header"/>
        <w:tabs>
          <w:tab w:val="clear" w:pos="4320"/>
          <w:tab w:val="clear" w:pos="8640"/>
        </w:tabs>
        <w:rPr>
          <w:rFonts w:ascii="Courier New" w:hAnsi="Courier New" w:cs="Courier New"/>
          <w:iCs/>
        </w:rPr>
      </w:pPr>
      <w:r w:rsidRPr="00446BCE">
        <w:rPr>
          <w:rFonts w:ascii="Courier New" w:hAnsi="Courier New" w:cs="Courier New"/>
          <w:iCs/>
        </w:rPr>
        <w:t>The survey’s purpose is to cover a Government Accountability Office (GAO) recommendation for the CLCs to gauge high level metrics like quality and trust.</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5C9E3E1C">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4D1E81">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DC1B275">
      <w:pPr>
        <w:pStyle w:val="ListParagraph"/>
        <w:ind w:left="360"/>
        <w:rPr>
          <w:rFonts w:ascii="Courier New" w:hAnsi="Courier New" w:cs="Courier New"/>
        </w:rPr>
      </w:pPr>
      <w:r>
        <w:rPr>
          <w:rFonts w:ascii="Courier New" w:hAnsi="Courier New" w:cs="Courier New"/>
        </w:rPr>
        <w:t>[</w:t>
      </w:r>
      <w:r w:rsidR="004D1E81">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4AE7F6C3">
      <w:pPr>
        <w:ind w:left="720"/>
        <w:rPr>
          <w:rFonts w:ascii="Courier New" w:hAnsi="Courier New" w:cs="Courier New"/>
        </w:rPr>
      </w:pPr>
      <w:r w:rsidRPr="00C514B9">
        <w:rPr>
          <w:rFonts w:ascii="Courier New" w:hAnsi="Courier New" w:cs="Courier New"/>
        </w:rPr>
        <w:t xml:space="preserve">[  </w:t>
      </w:r>
      <w:r w:rsidR="004D1E81">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4D1E81" w:rsidRPr="00C514B9" w:rsidP="004D1E81" w14:paraId="55941575"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The survey will be collected from all Veterans in the CLC after they have been admitted for at least 14 days.</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4D1E81" w:rsidRPr="00446BCE" w:rsidP="004D1E81" w14:paraId="05E71D05" w14:textId="77777777">
      <w:pPr>
        <w:pStyle w:val="ListParagraph"/>
        <w:numPr>
          <w:ilvl w:val="0"/>
          <w:numId w:val="20"/>
        </w:numPr>
        <w:rPr>
          <w:rFonts w:ascii="Courier New" w:hAnsi="Courier New" w:cs="Courier New"/>
          <w:snapToGrid w:val="0"/>
        </w:rPr>
      </w:pPr>
      <w:r w:rsidRPr="00446BCE">
        <w:rPr>
          <w:rFonts w:ascii="Courier New" w:hAnsi="Courier New" w:cs="Courier New"/>
          <w:snapToGrid w:val="0"/>
        </w:rPr>
        <w:t>The survey will be administered by an Ombudsman who is a VA employee but is outside of the CLC car</w:t>
      </w:r>
      <w:r>
        <w:rPr>
          <w:rFonts w:ascii="Courier New" w:hAnsi="Courier New" w:cs="Courier New"/>
          <w:snapToGrid w:val="0"/>
        </w:rPr>
        <w:t>e</w:t>
      </w:r>
      <w:r w:rsidRPr="00446BCE">
        <w:rPr>
          <w:rFonts w:ascii="Courier New" w:hAnsi="Courier New" w:cs="Courier New"/>
          <w:snapToGrid w:val="0"/>
        </w:rPr>
        <w:t>.</w:t>
      </w:r>
    </w:p>
    <w:p w:rsidR="004D1E81" w:rsidRPr="00446BCE" w:rsidP="004D1E81" w14:paraId="0E50F421" w14:textId="77777777">
      <w:pPr>
        <w:pStyle w:val="ListParagraph"/>
        <w:numPr>
          <w:ilvl w:val="0"/>
          <w:numId w:val="20"/>
        </w:numPr>
        <w:rPr>
          <w:rFonts w:ascii="Courier New" w:hAnsi="Courier New" w:cs="Courier New"/>
          <w:snapToGrid w:val="0"/>
        </w:rPr>
      </w:pPr>
      <w:r w:rsidRPr="00446BCE">
        <w:rPr>
          <w:rFonts w:ascii="Courier New" w:hAnsi="Courier New" w:cs="Courier New"/>
          <w:snapToGrid w:val="0"/>
        </w:rPr>
        <w:t xml:space="preserve">The Ombudsman will help make the veteran feel more comfortable in being honest with their responses as opposed to having CLC staff administering the survey.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4D1E81" w:rsidRPr="008852D8" w:rsidP="004D1E81" w14:paraId="5917CC67" w14:textId="77777777">
      <w:pPr>
        <w:numPr>
          <w:ilvl w:val="0"/>
          <w:numId w:val="20"/>
        </w:numPr>
        <w:rPr>
          <w:rFonts w:ascii="Courier New" w:hAnsi="Courier New" w:cs="Courier New"/>
          <w:snapToGrid w:val="0"/>
        </w:rPr>
      </w:pPr>
      <w:r w:rsidRPr="008852D8">
        <w:rPr>
          <w:rFonts w:ascii="Courier New" w:hAnsi="Courier New" w:cs="Courier New"/>
          <w:snapToGrid w:val="0"/>
        </w:rPr>
        <w:t>The Ombudsman will help the respondent take the survey on a tablet or a printed version.</w:t>
      </w:r>
    </w:p>
    <w:p w:rsidR="004D1E81" w:rsidP="004D1E81" w14:paraId="010974A7" w14:textId="77777777">
      <w:pPr>
        <w:numPr>
          <w:ilvl w:val="0"/>
          <w:numId w:val="20"/>
        </w:numPr>
        <w:rPr>
          <w:rFonts w:ascii="Courier New" w:hAnsi="Courier New" w:cs="Courier New"/>
          <w:snapToGrid w:val="0"/>
        </w:rPr>
      </w:pPr>
      <w:r w:rsidRPr="008852D8">
        <w:rPr>
          <w:rFonts w:ascii="Courier New" w:hAnsi="Courier New" w:cs="Courier New"/>
          <w:snapToGrid w:val="0"/>
        </w:rPr>
        <w:t xml:space="preserve">Additional feedback mechanisms will be in place to reach out to the veterans if they </w:t>
      </w:r>
      <w:r w:rsidRPr="008852D8">
        <w:rPr>
          <w:rFonts w:ascii="Courier New" w:hAnsi="Courier New" w:cs="Courier New"/>
          <w:snapToGrid w:val="0"/>
        </w:rPr>
        <w:t>select</w:t>
      </w:r>
      <w:r w:rsidRPr="008852D8">
        <w:rPr>
          <w:rFonts w:ascii="Courier New" w:hAnsi="Courier New" w:cs="Courier New"/>
          <w:snapToGrid w:val="0"/>
        </w:rPr>
        <w:t xml:space="preserve"> they want to be contacted about their responses, and there are also nurse rounding tools to gather comments.</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4D1E81" w:rsidRPr="00C514B9" w:rsidP="004D1E81" w14:paraId="0D72B727"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4D1E81" w:rsidRPr="00F52693" w:rsidP="004D1E81" w14:paraId="40BB7E79" w14:textId="77777777">
      <w:pPr>
        <w:numPr>
          <w:ilvl w:val="0"/>
          <w:numId w:val="21"/>
        </w:numPr>
        <w:rPr>
          <w:rFonts w:ascii="Courier New" w:hAnsi="Courier New" w:cs="Courier New"/>
          <w:snapToGrid w:val="0"/>
        </w:rPr>
      </w:pPr>
      <w:r w:rsidRPr="00F52693">
        <w:rPr>
          <w:rFonts w:ascii="Courier New" w:hAnsi="Courier New" w:cs="Courier New"/>
          <w:snapToGrid w:val="0"/>
        </w:rPr>
        <w:t>The survey will be collected from</w:t>
      </w:r>
      <w:r>
        <w:rPr>
          <w:rFonts w:ascii="Courier New" w:hAnsi="Courier New" w:cs="Courier New"/>
          <w:snapToGrid w:val="0"/>
        </w:rPr>
        <w:t xml:space="preserve"> all</w:t>
      </w:r>
      <w:r w:rsidRPr="00F52693">
        <w:rPr>
          <w:rFonts w:ascii="Courier New" w:hAnsi="Courier New" w:cs="Courier New"/>
          <w:snapToGrid w:val="0"/>
        </w:rPr>
        <w:t xml:space="preserve"> Veterans in the CLC after they have been admitted for at least 14 days.</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067B15A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w:t>
      </w:r>
      <w:r w:rsidR="004D1E8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63B92E34">
      <w:pPr>
        <w:pStyle w:val="Heade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9E27E28">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6729647E">
            <w:pPr>
              <w:rPr>
                <w:rFonts w:ascii="Courier New" w:hAnsi="Courier New" w:cs="Courier New"/>
                <w:sz w:val="20"/>
                <w:szCs w:val="20"/>
              </w:rPr>
            </w:pPr>
            <w:r>
              <w:rPr>
                <w:rFonts w:ascii="Courier New" w:hAnsi="Courier New" w:cs="Courier New"/>
                <w:sz w:val="20"/>
                <w:szCs w:val="20"/>
              </w:rPr>
              <w:t>10,000</w:t>
            </w:r>
          </w:p>
        </w:tc>
        <w:tc>
          <w:tcPr>
            <w:tcW w:w="1980" w:type="dxa"/>
          </w:tcPr>
          <w:p w:rsidR="006832D9" w:rsidRPr="00C514B9" w:rsidP="00843796" w14:paraId="4EBA0C51" w14:textId="6EEFB276">
            <w:pPr>
              <w:rPr>
                <w:rFonts w:ascii="Courier New" w:hAnsi="Courier New" w:cs="Courier New"/>
                <w:sz w:val="20"/>
                <w:szCs w:val="20"/>
              </w:rPr>
            </w:pPr>
            <w:r>
              <w:rPr>
                <w:rFonts w:ascii="Courier New" w:hAnsi="Courier New" w:cs="Courier New"/>
                <w:sz w:val="20"/>
                <w:szCs w:val="20"/>
              </w:rPr>
              <w:t>2 minutes</w:t>
            </w:r>
          </w:p>
        </w:tc>
        <w:tc>
          <w:tcPr>
            <w:tcW w:w="1003" w:type="dxa"/>
          </w:tcPr>
          <w:p w:rsidR="006832D9" w:rsidRPr="00C514B9" w:rsidP="00843796" w14:paraId="52776C98" w14:textId="3F0195AC">
            <w:pPr>
              <w:rPr>
                <w:rFonts w:ascii="Courier New" w:hAnsi="Courier New" w:cs="Courier New"/>
                <w:sz w:val="20"/>
                <w:szCs w:val="20"/>
              </w:rPr>
            </w:pPr>
            <w:r>
              <w:rPr>
                <w:rFonts w:ascii="Courier New" w:hAnsi="Courier New" w:cs="Courier New"/>
                <w:sz w:val="20"/>
                <w:szCs w:val="20"/>
              </w:rPr>
              <w:t>333</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4D1E81" w:rsidRPr="00C514B9" w:rsidP="004D1E81"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4D1E81" w:rsidRPr="004D1E81" w:rsidP="004D1E81" w14:paraId="50AEE007" w14:textId="0ED14613">
            <w:pPr>
              <w:rPr>
                <w:rFonts w:ascii="Courier New" w:hAnsi="Courier New" w:cs="Courier New"/>
                <w:b/>
                <w:bCs/>
                <w:sz w:val="20"/>
                <w:szCs w:val="20"/>
              </w:rPr>
            </w:pPr>
            <w:r w:rsidRPr="004D1E81">
              <w:rPr>
                <w:rFonts w:ascii="Courier New" w:hAnsi="Courier New" w:cs="Courier New"/>
                <w:b/>
                <w:bCs/>
                <w:sz w:val="20"/>
                <w:szCs w:val="20"/>
              </w:rPr>
              <w:t>10,000</w:t>
            </w:r>
          </w:p>
        </w:tc>
        <w:tc>
          <w:tcPr>
            <w:tcW w:w="1980" w:type="dxa"/>
          </w:tcPr>
          <w:p w:rsidR="004D1E81" w:rsidRPr="004D1E81" w:rsidP="004D1E81" w14:paraId="5FD55D89" w14:textId="0D79F00B">
            <w:pPr>
              <w:rPr>
                <w:rFonts w:ascii="Courier New" w:hAnsi="Courier New" w:cs="Courier New"/>
                <w:b/>
                <w:bCs/>
                <w:sz w:val="20"/>
                <w:szCs w:val="20"/>
              </w:rPr>
            </w:pPr>
            <w:r w:rsidRPr="004D1E81">
              <w:rPr>
                <w:rFonts w:ascii="Courier New" w:hAnsi="Courier New" w:cs="Courier New"/>
                <w:b/>
                <w:bCs/>
                <w:sz w:val="20"/>
                <w:szCs w:val="20"/>
              </w:rPr>
              <w:t>2 minutes</w:t>
            </w:r>
          </w:p>
        </w:tc>
        <w:tc>
          <w:tcPr>
            <w:tcW w:w="1003" w:type="dxa"/>
          </w:tcPr>
          <w:p w:rsidR="004D1E81" w:rsidRPr="004D1E81" w:rsidP="004D1E81" w14:paraId="17722751" w14:textId="19FA7EC2">
            <w:pPr>
              <w:rPr>
                <w:rFonts w:ascii="Courier New" w:hAnsi="Courier New" w:cs="Courier New"/>
                <w:b/>
                <w:bCs/>
                <w:sz w:val="20"/>
                <w:szCs w:val="20"/>
              </w:rPr>
            </w:pPr>
            <w:r w:rsidRPr="004D1E81">
              <w:rPr>
                <w:rFonts w:ascii="Courier New" w:hAnsi="Courier New" w:cs="Courier New"/>
                <w:b/>
                <w:bCs/>
                <w:sz w:val="20"/>
                <w:szCs w:val="20"/>
              </w:rPr>
              <w:t>333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56882C7">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Pr="004D1E81" w:rsidR="004D1E81">
        <w:rPr>
          <w:rFonts w:ascii="Courier New" w:hAnsi="Courier New" w:cs="Courier New"/>
          <w:bCs/>
          <w:u w:val="single"/>
        </w:rPr>
        <w:t>Todd Stawicki Enterprise Measurement Project Manager, Veterans Experience Office, VA (908) 768-5372</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1FE06977">
      <w:pPr>
        <w:rPr>
          <w:rFonts w:ascii="Courier New" w:hAnsi="Courier New" w:cs="Courier New"/>
          <w:b/>
        </w:rPr>
      </w:pPr>
      <w:r>
        <w:rPr>
          <w:rFonts w:ascii="Courier New" w:hAnsi="Courier New" w:cs="Courier New"/>
          <w:b/>
        </w:rPr>
        <w:t>Email address: __</w:t>
      </w:r>
      <w:r w:rsidRPr="004D1E81" w:rsidR="004D1E81">
        <w:rPr>
          <w:rFonts w:ascii="Courier New" w:hAnsi="Courier New" w:cs="Courier New"/>
          <w:bCs/>
          <w:u w:val="single"/>
        </w:rPr>
        <w:t>todd.stawicki@va.gov</w:t>
      </w:r>
      <w:r w:rsidRPr="004D1E81">
        <w:rPr>
          <w:rFonts w:ascii="Courier New" w:hAnsi="Courier New" w:cs="Courier New"/>
          <w:bCs/>
        </w:rPr>
        <w:t>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2CDD3C0">
      <w:pPr>
        <w:rPr>
          <w:rFonts w:ascii="Courier New" w:hAnsi="Courier New" w:cs="Courier New"/>
          <w:b/>
        </w:rPr>
      </w:pPr>
      <w:r w:rsidRPr="00C514B9">
        <w:rPr>
          <w:rFonts w:ascii="Courier New" w:hAnsi="Courier New" w:cs="Courier New"/>
          <w:b/>
        </w:rPr>
        <w:t xml:space="preserve">OMB Control No. </w:t>
      </w:r>
      <w:r w:rsidR="004D1E81">
        <w:rPr>
          <w:rFonts w:ascii="Courier New" w:hAnsi="Courier New" w:cs="Courier New"/>
          <w:b/>
        </w:rPr>
        <w:t>2900-0876</w:t>
      </w:r>
    </w:p>
    <w:p w:rsidR="00437660" w:rsidRPr="00C514B9" w:rsidP="0024521E" w14:paraId="2342794F" w14:textId="51005F88">
      <w:pPr>
        <w:rPr>
          <w:rFonts w:ascii="Courier New" w:hAnsi="Courier New" w:cs="Courier New"/>
          <w:b/>
        </w:rPr>
      </w:pPr>
      <w:r w:rsidRPr="00C514B9">
        <w:rPr>
          <w:rFonts w:ascii="Courier New" w:hAnsi="Courier New" w:cs="Courier New"/>
          <w:b/>
        </w:rPr>
        <w:t xml:space="preserve">Expiration Date: </w:t>
      </w:r>
      <w:r w:rsidR="004D1E81">
        <w:rPr>
          <w:rFonts w:ascii="Courier New" w:hAnsi="Courier New" w:cs="Courier New"/>
          <w:b/>
        </w:rPr>
        <w:t>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B38CAE3">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4D1E81">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286C01"/>
    <w:multiLevelType w:val="hybridMultilevel"/>
    <w:tmpl w:val="6136A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325159"/>
    <w:multiLevelType w:val="hybridMultilevel"/>
    <w:tmpl w:val="E7BEF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54393248">
    <w:abstractNumId w:val="13"/>
  </w:num>
  <w:num w:numId="2" w16cid:durableId="1038241788">
    <w:abstractNumId w:val="19"/>
  </w:num>
  <w:num w:numId="3" w16cid:durableId="1345864606">
    <w:abstractNumId w:val="18"/>
  </w:num>
  <w:num w:numId="4" w16cid:durableId="682973061">
    <w:abstractNumId w:val="20"/>
  </w:num>
  <w:num w:numId="5" w16cid:durableId="1689942485">
    <w:abstractNumId w:val="4"/>
  </w:num>
  <w:num w:numId="6" w16cid:durableId="58288710">
    <w:abstractNumId w:val="1"/>
  </w:num>
  <w:num w:numId="7" w16cid:durableId="372048145">
    <w:abstractNumId w:val="11"/>
  </w:num>
  <w:num w:numId="8" w16cid:durableId="1813792203">
    <w:abstractNumId w:val="16"/>
  </w:num>
  <w:num w:numId="9" w16cid:durableId="249779382">
    <w:abstractNumId w:val="12"/>
  </w:num>
  <w:num w:numId="10" w16cid:durableId="2130584852">
    <w:abstractNumId w:val="2"/>
  </w:num>
  <w:num w:numId="11" w16cid:durableId="1925989071">
    <w:abstractNumId w:val="8"/>
  </w:num>
  <w:num w:numId="12" w16cid:durableId="1259364559">
    <w:abstractNumId w:val="9"/>
  </w:num>
  <w:num w:numId="13" w16cid:durableId="535043990">
    <w:abstractNumId w:val="0"/>
  </w:num>
  <w:num w:numId="14" w16cid:durableId="281307176">
    <w:abstractNumId w:val="17"/>
  </w:num>
  <w:num w:numId="15" w16cid:durableId="157035972">
    <w:abstractNumId w:val="15"/>
  </w:num>
  <w:num w:numId="16" w16cid:durableId="1698896471">
    <w:abstractNumId w:val="14"/>
  </w:num>
  <w:num w:numId="17" w16cid:durableId="1375278908">
    <w:abstractNumId w:val="5"/>
  </w:num>
  <w:num w:numId="18" w16cid:durableId="1500807127">
    <w:abstractNumId w:val="6"/>
  </w:num>
  <w:num w:numId="19" w16cid:durableId="417139284">
    <w:abstractNumId w:val="3"/>
  </w:num>
  <w:num w:numId="20" w16cid:durableId="1239360610">
    <w:abstractNumId w:val="7"/>
  </w:num>
  <w:num w:numId="21" w16cid:durableId="1642030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46BCE"/>
    <w:rsid w:val="0045264C"/>
    <w:rsid w:val="00461EDC"/>
    <w:rsid w:val="00461FE3"/>
    <w:rsid w:val="004876EC"/>
    <w:rsid w:val="0049586A"/>
    <w:rsid w:val="004D1E81"/>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852D8"/>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52693"/>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1229</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2</cp:revision>
  <cp:lastPrinted>2011-05-04T16:54:00Z</cp:lastPrinted>
  <dcterms:created xsi:type="dcterms:W3CDTF">2024-02-21T13:24:00Z</dcterms:created>
  <dcterms:modified xsi:type="dcterms:W3CDTF">2024-02-21T13:24:00Z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