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1785CE28">
      <w:pPr>
        <w:pStyle w:val="Heading2"/>
        <w:tabs>
          <w:tab w:val="left" w:pos="900"/>
        </w:tabs>
        <w:ind w:right="-180"/>
        <w:rPr>
          <w:rFonts w:ascii="Courier New" w:hAnsi="Courier New" w:cs="Courier New"/>
        </w:rPr>
      </w:pPr>
      <w:r w:rsidRPr="00C514B9">
        <w:rPr>
          <w:rFonts w:ascii="Courier New" w:hAnsi="Courier New" w:cs="Courier New"/>
        </w:rPr>
        <w:t>(OMB Control Number:</w:t>
      </w:r>
      <w:r w:rsidR="002056D4">
        <w:rPr>
          <w:rFonts w:ascii="Courier New" w:hAnsi="Courier New" w:cs="Courier New"/>
        </w:rPr>
        <w:t xml:space="preserve"> 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6734DC7F">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8E3154">
        <w:rPr>
          <w:rFonts w:ascii="Courier New" w:hAnsi="Courier New" w:cs="Courier New"/>
        </w:rPr>
        <w:t>VEAC/Outreach Naming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P="00434E33" w14:paraId="08EAFCCA" w14:textId="77777777">
      <w:pPr>
        <w:pStyle w:val="Header"/>
        <w:tabs>
          <w:tab w:val="clear" w:pos="4320"/>
          <w:tab w:val="clear" w:pos="8640"/>
        </w:tabs>
        <w:rPr>
          <w:rFonts w:ascii="Courier New" w:hAnsi="Courier New" w:cs="Courier New"/>
        </w:rPr>
      </w:pPr>
    </w:p>
    <w:p w:rsidR="00A16676" w:rsidP="00A16676" w14:paraId="357C90CB" w14:textId="77777777">
      <w:pPr>
        <w:rPr>
          <w:sz w:val="22"/>
          <w:szCs w:val="22"/>
        </w:rPr>
      </w:pPr>
      <w:r>
        <w:t xml:space="preserve">The PACT Act marks the largest expansion of Veteran eligibility to VA health care, benefits, and services in VA’s history. The PACT Act requires VA do it everything possible to expand awareness and access of these newly eligible resources to Veterans and their families. VA is undertaking a massive outreach and marketing campaign to drive more Veterans to hundreds of events across the county where Veterans can enroll in VA services. </w:t>
      </w:r>
      <w:r>
        <w:t>In an effort to</w:t>
      </w:r>
      <w:r>
        <w:t xml:space="preserve"> standardize these events and to set customer expectations of what will be provided at these events, VA is seeking customer feedback to understand what the preferred naming conventions of VA outreach events. </w:t>
      </w:r>
    </w:p>
    <w:p w:rsidR="00A16676" w:rsidP="00434E33" w14:paraId="716C71C4" w14:textId="77777777">
      <w:pPr>
        <w:pStyle w:val="Header"/>
        <w:tabs>
          <w:tab w:val="clear" w:pos="4320"/>
          <w:tab w:val="clear" w:pos="8640"/>
        </w:tabs>
        <w:rPr>
          <w:rFonts w:ascii="Courier New" w:hAnsi="Courier New" w:cs="Courier New"/>
        </w:rPr>
      </w:pPr>
    </w:p>
    <w:p w:rsidR="00A16676" w:rsidRPr="00C514B9" w:rsidP="00434E33" w14:paraId="2E49B942"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6BE6783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A16676">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7A99D49A">
      <w:pPr>
        <w:pStyle w:val="ListParagraph"/>
        <w:ind w:left="360"/>
        <w:rPr>
          <w:rFonts w:ascii="Courier New" w:hAnsi="Courier New" w:cs="Courier New"/>
        </w:rPr>
      </w:pPr>
      <w:r>
        <w:rPr>
          <w:rFonts w:ascii="Courier New" w:hAnsi="Courier New" w:cs="Courier New"/>
        </w:rPr>
        <w:t>[</w:t>
      </w:r>
      <w:r w:rsidR="00A520C6">
        <w:rPr>
          <w:rFonts w:ascii="Courier New" w:hAnsi="Courier New" w:cs="Courier New"/>
        </w:rPr>
        <w:t>X</w:t>
      </w:r>
      <w:r>
        <w:rPr>
          <w:rFonts w:ascii="Courier New" w:hAnsi="Courier New" w:cs="Courier New"/>
        </w:rPr>
        <w:t>]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9AD2CF8">
      <w:pPr>
        <w:ind w:left="720"/>
        <w:rPr>
          <w:rFonts w:ascii="Courier New" w:hAnsi="Courier New" w:cs="Courier New"/>
        </w:rPr>
      </w:pPr>
      <w:r w:rsidRPr="00C514B9">
        <w:rPr>
          <w:rFonts w:ascii="Courier New" w:hAnsi="Courier New" w:cs="Courier New"/>
        </w:rPr>
        <w:t>[</w:t>
      </w:r>
      <w:r w:rsidR="0092222A">
        <w:rPr>
          <w:rFonts w:ascii="Courier New" w:hAnsi="Courier New" w:cs="Courier New"/>
        </w:rPr>
        <w:t>X</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w:t>
      </w:r>
      <w:r w:rsidRPr="00C514B9" w:rsidR="00F633EA">
        <w:rPr>
          <w:rFonts w:ascii="Courier New" w:hAnsi="Courier New" w:cs="Courier New"/>
          <w:i/>
        </w:rPr>
        <w:t>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F633EA" w:rsidP="00AF48ED" w14:paraId="7E57701F" w14:textId="1E6D1BDB">
      <w:pPr>
        <w:pStyle w:val="ListParagraph"/>
        <w:ind w:left="0"/>
        <w:rPr>
          <w:rFonts w:ascii="Courier New" w:hAnsi="Courier New" w:cs="Courier New"/>
        </w:rPr>
      </w:pPr>
      <w:r w:rsidRPr="00CB7512">
        <w:rPr>
          <w:rFonts w:ascii="Courier New" w:hAnsi="Courier New" w:cs="Courier New"/>
        </w:rPr>
        <w:t>The population consists of Veterans</w:t>
      </w:r>
      <w:r>
        <w:rPr>
          <w:rFonts w:ascii="Courier New" w:hAnsi="Courier New" w:cs="Courier New"/>
        </w:rPr>
        <w:t xml:space="preserve">, caregivers, family, </w:t>
      </w:r>
      <w:r>
        <w:rPr>
          <w:rFonts w:ascii="Courier New" w:hAnsi="Courier New" w:cs="Courier New"/>
        </w:rPr>
        <w:t>friends</w:t>
      </w:r>
      <w:r>
        <w:rPr>
          <w:rFonts w:ascii="Courier New" w:hAnsi="Courier New" w:cs="Courier New"/>
        </w:rPr>
        <w:t xml:space="preserve"> and survivors</w:t>
      </w:r>
      <w:r w:rsidRPr="00CB7512">
        <w:rPr>
          <w:rFonts w:ascii="Courier New" w:hAnsi="Courier New" w:cs="Courier New"/>
        </w:rPr>
        <w:t xml:space="preserve"> who choose to click the link to the URL</w:t>
      </w:r>
      <w:r>
        <w:rPr>
          <w:rFonts w:ascii="Courier New" w:hAnsi="Courier New" w:cs="Courier New"/>
        </w:rPr>
        <w:t xml:space="preserve"> to the survey from an email distribution of past attendance at VA outreach events.</w:t>
      </w:r>
    </w:p>
    <w:p w:rsidR="00737DB4" w:rsidRPr="00C514B9" w:rsidP="00AF48ED" w14:paraId="75ACFDDA"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P="00AF48ED" w14:paraId="3914D7D6" w14:textId="53B261BD">
      <w:pPr>
        <w:pStyle w:val="ListParagraph"/>
        <w:ind w:left="0"/>
        <w:rPr>
          <w:rFonts w:ascii="Courier New" w:hAnsi="Courier New" w:cs="Courier New"/>
        </w:rPr>
      </w:pPr>
      <w:r w:rsidRPr="00FE2E04">
        <w:rPr>
          <w:rFonts w:ascii="Courier New" w:hAnsi="Courier New" w:cs="Courier New"/>
        </w:rPr>
        <w:t xml:space="preserve">The URL to the survey will </w:t>
      </w:r>
      <w:r>
        <w:rPr>
          <w:rFonts w:ascii="Courier New" w:hAnsi="Courier New" w:cs="Courier New"/>
        </w:rPr>
        <w:t>be sent to past VA Outreach event attendees</w:t>
      </w:r>
      <w:r w:rsidRPr="00FE2E04">
        <w:rPr>
          <w:rFonts w:ascii="Courier New" w:hAnsi="Courier New" w:cs="Courier New"/>
        </w:rPr>
        <w:t xml:space="preserve">.  Participants will choose whether they want to click on the link, or whether they want to participate after opening the </w:t>
      </w:r>
      <w:r w:rsidRPr="00FE2E04">
        <w:rPr>
          <w:rFonts w:ascii="Courier New" w:hAnsi="Courier New" w:cs="Courier New"/>
        </w:rPr>
        <w:t>survey</w:t>
      </w:r>
    </w:p>
    <w:p w:rsidR="00A80452" w:rsidRPr="00C514B9" w:rsidP="00AF48ED" w14:paraId="56EC93AD"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6A3C908A">
      <w:pPr>
        <w:pStyle w:val="Header"/>
        <w:tabs>
          <w:tab w:val="clear" w:pos="4320"/>
          <w:tab w:val="clear" w:pos="8640"/>
        </w:tabs>
        <w:rPr>
          <w:rFonts w:ascii="Courier New" w:hAnsi="Courier New" w:cs="Courier New"/>
        </w:rPr>
      </w:pPr>
      <w:r>
        <w:rPr>
          <w:rFonts w:ascii="Courier New" w:hAnsi="Courier New" w:cs="Courier New"/>
        </w:rPr>
        <w:t xml:space="preserve">The activity will be an electronic survey that takes 3 minutes to </w:t>
      </w:r>
      <w:r>
        <w:rPr>
          <w:rFonts w:ascii="Courier New" w:hAnsi="Courier New" w:cs="Courier New"/>
        </w:rPr>
        <w:t>complete</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394AC316">
      <w:pPr>
        <w:pStyle w:val="Heade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 xml:space="preserve">Describe the time frame or number of events that will occur (e.g., We will conduct focus groups on May 13,14,15, We plan to conduct customer intercept interviews over the course of </w:t>
      </w:r>
      <w:r w:rsidRPr="00C514B9">
        <w:rPr>
          <w:rFonts w:ascii="Courier New" w:hAnsi="Courier New" w:cs="Courier New"/>
          <w:i/>
        </w:rPr>
        <w:t>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3893B483">
      <w:pPr>
        <w:pStyle w:val="Header"/>
        <w:tabs>
          <w:tab w:val="clear" w:pos="4320"/>
          <w:tab w:val="clear" w:pos="8640"/>
        </w:tabs>
        <w:rPr>
          <w:rFonts w:ascii="Courier New" w:hAnsi="Courier New" w:cs="Courier New"/>
        </w:rPr>
      </w:pPr>
      <w:r>
        <w:rPr>
          <w:rFonts w:ascii="Courier New" w:hAnsi="Courier New" w:cs="Courier New"/>
        </w:rPr>
        <w:t>The survey will be emailed in late April to Early May</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1580E6C6">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A80452">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39652953">
      <w:pPr>
        <w:pStyle w:val="Header"/>
        <w:tabs>
          <w:tab w:val="clear" w:pos="4320"/>
          <w:tab w:val="clear" w:pos="8640"/>
        </w:tabs>
        <w:rPr>
          <w:rFonts w:ascii="Courier New" w:hAnsi="Courier New" w:cs="Courier New"/>
        </w:rPr>
      </w:pPr>
      <w:r>
        <w:rPr>
          <w:rFonts w:ascii="Courier New" w:hAnsi="Courier New" w:cs="Courier New"/>
        </w:rPr>
        <w:t>Not applicable</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3A1CA42F">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430FD6B0">
            <w:pPr>
              <w:rPr>
                <w:rFonts w:ascii="Courier New" w:hAnsi="Courier New" w:cs="Courier New"/>
                <w:sz w:val="20"/>
                <w:szCs w:val="20"/>
              </w:rPr>
            </w:pPr>
            <w:r>
              <w:rPr>
                <w:rFonts w:ascii="Courier New" w:hAnsi="Courier New" w:cs="Courier New"/>
                <w:sz w:val="20"/>
                <w:szCs w:val="20"/>
              </w:rPr>
              <w:t>2,000</w:t>
            </w:r>
          </w:p>
        </w:tc>
        <w:tc>
          <w:tcPr>
            <w:tcW w:w="1980" w:type="dxa"/>
          </w:tcPr>
          <w:p w:rsidR="006832D9" w:rsidRPr="00C514B9" w:rsidP="00843796" w14:paraId="4EBA0C51" w14:textId="71BD1091">
            <w:pPr>
              <w:rPr>
                <w:rFonts w:ascii="Courier New" w:hAnsi="Courier New" w:cs="Courier New"/>
                <w:sz w:val="20"/>
                <w:szCs w:val="20"/>
              </w:rPr>
            </w:pPr>
            <w:r>
              <w:rPr>
                <w:rFonts w:ascii="Courier New" w:hAnsi="Courier New" w:cs="Courier New"/>
                <w:sz w:val="20"/>
                <w:szCs w:val="20"/>
              </w:rPr>
              <w:t xml:space="preserve">3 minutes </w:t>
            </w:r>
          </w:p>
        </w:tc>
        <w:tc>
          <w:tcPr>
            <w:tcW w:w="1003" w:type="dxa"/>
          </w:tcPr>
          <w:p w:rsidR="006832D9" w:rsidRPr="00C514B9" w:rsidP="00843796" w14:paraId="52776C98" w14:textId="31DEB9BB">
            <w:pPr>
              <w:rPr>
                <w:rFonts w:ascii="Courier New" w:hAnsi="Courier New" w:cs="Courier New"/>
                <w:sz w:val="20"/>
                <w:szCs w:val="20"/>
              </w:rPr>
            </w:pPr>
            <w:r>
              <w:rPr>
                <w:rFonts w:ascii="Courier New" w:hAnsi="Courier New" w:cs="Courier New"/>
                <w:sz w:val="20"/>
                <w:szCs w:val="20"/>
              </w:rPr>
              <w:t>10</w:t>
            </w:r>
            <w:r w:rsidR="00DF31E1">
              <w:rPr>
                <w:rFonts w:ascii="Courier New" w:hAnsi="Courier New" w:cs="Courier New"/>
                <w:sz w:val="20"/>
                <w:szCs w:val="20"/>
              </w:rPr>
              <w:t>0</w:t>
            </w:r>
            <w:r>
              <w:rPr>
                <w:rFonts w:ascii="Courier New" w:hAnsi="Courier New" w:cs="Courier New"/>
                <w:sz w:val="20"/>
                <w:szCs w:val="20"/>
              </w:rPr>
              <w:t xml:space="preserve"> hours</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DF31E1" w:rsidRPr="00C514B9" w:rsidP="00DF31E1"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DF31E1" w:rsidRPr="00C514B9" w:rsidP="00DF31E1" w14:paraId="50AEE007" w14:textId="1FA2A701">
            <w:pPr>
              <w:rPr>
                <w:rFonts w:ascii="Courier New" w:hAnsi="Courier New" w:cs="Courier New"/>
                <w:b/>
                <w:sz w:val="20"/>
                <w:szCs w:val="20"/>
              </w:rPr>
            </w:pPr>
            <w:r>
              <w:rPr>
                <w:rFonts w:ascii="Courier New" w:hAnsi="Courier New" w:cs="Courier New"/>
                <w:sz w:val="20"/>
                <w:szCs w:val="20"/>
              </w:rPr>
              <w:t>2,000</w:t>
            </w:r>
          </w:p>
        </w:tc>
        <w:tc>
          <w:tcPr>
            <w:tcW w:w="1980" w:type="dxa"/>
          </w:tcPr>
          <w:p w:rsidR="00DF31E1" w:rsidRPr="00C514B9" w:rsidP="00DF31E1" w14:paraId="5FD55D89" w14:textId="3DEDA608">
            <w:pPr>
              <w:rPr>
                <w:rFonts w:ascii="Courier New" w:hAnsi="Courier New" w:cs="Courier New"/>
                <w:sz w:val="20"/>
                <w:szCs w:val="20"/>
              </w:rPr>
            </w:pPr>
            <w:r>
              <w:rPr>
                <w:rFonts w:ascii="Courier New" w:hAnsi="Courier New" w:cs="Courier New"/>
                <w:sz w:val="20"/>
                <w:szCs w:val="20"/>
              </w:rPr>
              <w:t xml:space="preserve">3 minutes </w:t>
            </w:r>
          </w:p>
        </w:tc>
        <w:tc>
          <w:tcPr>
            <w:tcW w:w="1003" w:type="dxa"/>
          </w:tcPr>
          <w:p w:rsidR="00DF31E1" w:rsidRPr="00C514B9" w:rsidP="00DF31E1" w14:paraId="17722751" w14:textId="6107647C">
            <w:pPr>
              <w:rPr>
                <w:rFonts w:ascii="Courier New" w:hAnsi="Courier New" w:cs="Courier New"/>
                <w:b/>
                <w:sz w:val="20"/>
                <w:szCs w:val="20"/>
              </w:rPr>
            </w:pPr>
            <w:r>
              <w:rPr>
                <w:rFonts w:ascii="Courier New" w:hAnsi="Courier New" w:cs="Courier New"/>
                <w:sz w:val="20"/>
                <w:szCs w:val="20"/>
              </w:rPr>
              <w:t>100 hours</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6DDA8A57">
      <w:pPr>
        <w:rPr>
          <w:rFonts w:ascii="Courier New" w:hAnsi="Courier New" w:cs="Courier New"/>
          <w:b/>
        </w:rPr>
      </w:pPr>
      <w:r w:rsidRPr="00D900E5">
        <w:rPr>
          <w:rFonts w:ascii="Courier New" w:hAnsi="Courier New" w:cs="Courier New"/>
          <w:b/>
        </w:rPr>
        <w:t>Name</w:t>
      </w:r>
      <w:r>
        <w:rPr>
          <w:rFonts w:ascii="Courier New" w:hAnsi="Courier New" w:cs="Courier New"/>
          <w:b/>
        </w:rPr>
        <w:t>: ____</w:t>
      </w:r>
      <w:r w:rsidR="008E1A83">
        <w:rPr>
          <w:rFonts w:ascii="Courier New" w:hAnsi="Courier New" w:cs="Courier New"/>
          <w:b/>
          <w:u w:val="single"/>
        </w:rPr>
        <w:t>Todd Stawicki</w:t>
      </w:r>
      <w:r>
        <w:rPr>
          <w:rFonts w:ascii="Courier New" w:hAnsi="Courier New" w:cs="Courier New"/>
          <w:b/>
        </w:rPr>
        <w:t>________________</w:t>
      </w:r>
    </w:p>
    <w:p w:rsidR="00D900E5" w:rsidP="0024521E" w14:paraId="35723511" w14:textId="559B7FCA">
      <w:pPr>
        <w:rPr>
          <w:rFonts w:ascii="Courier New" w:hAnsi="Courier New" w:cs="Courier New"/>
          <w:b/>
        </w:rPr>
      </w:pPr>
    </w:p>
    <w:p w:rsidR="00D900E5" w:rsidRPr="00C514B9" w:rsidP="0024521E" w14:paraId="33C6CA99" w14:textId="6E7A1522">
      <w:pPr>
        <w:rPr>
          <w:rFonts w:ascii="Courier New" w:hAnsi="Courier New" w:cs="Courier New"/>
          <w:b/>
        </w:rPr>
      </w:pPr>
      <w:r>
        <w:rPr>
          <w:rFonts w:ascii="Courier New" w:hAnsi="Courier New" w:cs="Courier New"/>
          <w:b/>
        </w:rPr>
        <w:t>Email address: _</w:t>
      </w:r>
      <w:r w:rsidRPr="008E1A83" w:rsidR="008E1A83">
        <w:rPr>
          <w:rFonts w:ascii="Courier New" w:hAnsi="Courier New" w:cs="Courier New"/>
          <w:b/>
          <w:u w:val="single"/>
        </w:rPr>
        <w:t>todd.stawicki@va.gov</w:t>
      </w:r>
      <w:r>
        <w:rPr>
          <w:rFonts w:ascii="Courier New" w:hAnsi="Courier New" w:cs="Courier New"/>
          <w:b/>
        </w:rPr>
        <w:t>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8E1A83" w:rsidRPr="00C514B9" w:rsidP="008E1A83" w14:paraId="67E7CFAE" w14:textId="77777777">
      <w:pPr>
        <w:rPr>
          <w:rFonts w:ascii="Courier New" w:hAnsi="Courier New" w:cs="Courier New"/>
          <w:b/>
        </w:rPr>
      </w:pPr>
      <w:r w:rsidRPr="00C514B9">
        <w:rPr>
          <w:rFonts w:ascii="Courier New" w:hAnsi="Courier New" w:cs="Courier New"/>
          <w:b/>
        </w:rPr>
        <w:t xml:space="preserve">OMB Control No. </w:t>
      </w:r>
      <w:r>
        <w:rPr>
          <w:rFonts w:ascii="Courier New" w:hAnsi="Courier New" w:cs="Courier New"/>
          <w:b/>
        </w:rPr>
        <w:t>2900</w:t>
      </w:r>
      <w:r w:rsidRPr="00C514B9">
        <w:rPr>
          <w:rFonts w:ascii="Courier New" w:hAnsi="Courier New" w:cs="Courier New"/>
          <w:b/>
        </w:rPr>
        <w:t>-</w:t>
      </w:r>
      <w:r>
        <w:rPr>
          <w:rFonts w:ascii="Courier New" w:hAnsi="Courier New" w:cs="Courier New"/>
          <w:b/>
        </w:rPr>
        <w:t>0876</w:t>
      </w:r>
    </w:p>
    <w:p w:rsidR="008E1A83" w:rsidRPr="00C514B9" w:rsidP="008E1A83" w14:paraId="431729DE" w14:textId="77777777">
      <w:pPr>
        <w:rPr>
          <w:rFonts w:ascii="Courier New" w:hAnsi="Courier New" w:cs="Courier New"/>
          <w:b/>
        </w:rPr>
      </w:pPr>
      <w:r w:rsidRPr="00C514B9">
        <w:rPr>
          <w:rFonts w:ascii="Courier New" w:hAnsi="Courier New" w:cs="Courier New"/>
          <w:b/>
        </w:rPr>
        <w:t xml:space="preserve">Expiration Date: </w:t>
      </w:r>
      <w:r>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1"/>
  </w:num>
  <w:num w:numId="2" w16cid:durableId="1570772370">
    <w:abstractNumId w:val="17"/>
  </w:num>
  <w:num w:numId="3" w16cid:durableId="1954702734">
    <w:abstractNumId w:val="16"/>
  </w:num>
  <w:num w:numId="4" w16cid:durableId="291134283">
    <w:abstractNumId w:val="18"/>
  </w:num>
  <w:num w:numId="5" w16cid:durableId="106393738">
    <w:abstractNumId w:val="4"/>
  </w:num>
  <w:num w:numId="6" w16cid:durableId="1677154836">
    <w:abstractNumId w:val="1"/>
  </w:num>
  <w:num w:numId="7" w16cid:durableId="1174343431">
    <w:abstractNumId w:val="9"/>
  </w:num>
  <w:num w:numId="8" w16cid:durableId="114368454">
    <w:abstractNumId w:val="14"/>
  </w:num>
  <w:num w:numId="9" w16cid:durableId="304505242">
    <w:abstractNumId w:val="10"/>
  </w:num>
  <w:num w:numId="10" w16cid:durableId="1502621391">
    <w:abstractNumId w:val="2"/>
  </w:num>
  <w:num w:numId="11" w16cid:durableId="1829707333">
    <w:abstractNumId w:val="7"/>
  </w:num>
  <w:num w:numId="12" w16cid:durableId="596911796">
    <w:abstractNumId w:val="8"/>
  </w:num>
  <w:num w:numId="13" w16cid:durableId="1674802373">
    <w:abstractNumId w:val="0"/>
  </w:num>
  <w:num w:numId="14" w16cid:durableId="590284749">
    <w:abstractNumId w:val="15"/>
  </w:num>
  <w:num w:numId="15" w16cid:durableId="1460682210">
    <w:abstractNumId w:val="13"/>
  </w:num>
  <w:num w:numId="16" w16cid:durableId="392393226">
    <w:abstractNumId w:val="12"/>
  </w:num>
  <w:num w:numId="17" w16cid:durableId="986934629">
    <w:abstractNumId w:val="5"/>
  </w:num>
  <w:num w:numId="18" w16cid:durableId="2109883310">
    <w:abstractNumId w:val="6"/>
  </w:num>
  <w:num w:numId="19" w16cid:durableId="285545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056D4"/>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319F1"/>
    <w:rsid w:val="00737DB4"/>
    <w:rsid w:val="007425E7"/>
    <w:rsid w:val="007C28AC"/>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E1A83"/>
    <w:rsid w:val="008E3154"/>
    <w:rsid w:val="008F0203"/>
    <w:rsid w:val="008F50D4"/>
    <w:rsid w:val="008F5C25"/>
    <w:rsid w:val="00900588"/>
    <w:rsid w:val="009012BD"/>
    <w:rsid w:val="0092222A"/>
    <w:rsid w:val="009239AA"/>
    <w:rsid w:val="00935ADA"/>
    <w:rsid w:val="00946B6C"/>
    <w:rsid w:val="00955A71"/>
    <w:rsid w:val="0096108F"/>
    <w:rsid w:val="009623EC"/>
    <w:rsid w:val="009726E7"/>
    <w:rsid w:val="0099541D"/>
    <w:rsid w:val="009C13B9"/>
    <w:rsid w:val="009C7E77"/>
    <w:rsid w:val="009D01A2"/>
    <w:rsid w:val="009D1B8C"/>
    <w:rsid w:val="009E1DD1"/>
    <w:rsid w:val="009F5923"/>
    <w:rsid w:val="00A16676"/>
    <w:rsid w:val="00A403BB"/>
    <w:rsid w:val="00A520C6"/>
    <w:rsid w:val="00A674DF"/>
    <w:rsid w:val="00A80452"/>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52EC"/>
    <w:rsid w:val="00C9621E"/>
    <w:rsid w:val="00CA2650"/>
    <w:rsid w:val="00CB1078"/>
    <w:rsid w:val="00CB7512"/>
    <w:rsid w:val="00CC6FAF"/>
    <w:rsid w:val="00CD07C7"/>
    <w:rsid w:val="00CD5EF4"/>
    <w:rsid w:val="00CF6542"/>
    <w:rsid w:val="00D15B11"/>
    <w:rsid w:val="00D24698"/>
    <w:rsid w:val="00D6383F"/>
    <w:rsid w:val="00D900E5"/>
    <w:rsid w:val="00D9050E"/>
    <w:rsid w:val="00D90A02"/>
    <w:rsid w:val="00DA62A3"/>
    <w:rsid w:val="00DB2ADE"/>
    <w:rsid w:val="00DB59D0"/>
    <w:rsid w:val="00DC33D3"/>
    <w:rsid w:val="00DF31E1"/>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E0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7d1bad8f55268bb4ac3395b00426cba1">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5ee2b7bb7467739c68db396428974a39"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4144F-1268-469F-866C-F99CDDA57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B9574-A3D4-4D66-9EAD-82A0931ED06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9ad4b631-f9cc-45c1-9fff-0c767075733c"/>
    <ds:schemaRef ds:uri="http://purl.org/dc/terms/"/>
    <ds:schemaRef ds:uri="http://schemas.openxmlformats.org/package/2006/metadata/core-properties"/>
    <ds:schemaRef ds:uri="77dce447-0566-47ff-8c07-c9b85fda5322"/>
    <ds:schemaRef ds:uri="http://www.w3.org/XML/1998/namespace"/>
    <ds:schemaRef ds:uri="http://purl.org/dc/dcmitype/"/>
  </ds:schemaRefs>
</ds:datastoreItem>
</file>

<file path=customXml/itemProps3.xml><?xml version="1.0" encoding="utf-8"?>
<ds:datastoreItem xmlns:ds="http://schemas.openxmlformats.org/officeDocument/2006/customXml" ds:itemID="{B414BD5D-256F-4E26-B423-D9C09214E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1197</Words>
  <Characters>6370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10</cp:revision>
  <cp:lastPrinted>2011-05-04T16:54:00Z</cp:lastPrinted>
  <dcterms:created xsi:type="dcterms:W3CDTF">2024-04-17T16:59:00Z</dcterms:created>
  <dcterms:modified xsi:type="dcterms:W3CDTF">2024-04-17T17:18:00Z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