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FDACDA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D218E">
        <w:t>Annie Text Messaging Survey Question Changes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7E23DE" w:rsidP="007E23DE" w14:paraId="2F6796CF" w14:textId="77777777">
      <w:pPr>
        <w:ind w:firstLine="720"/>
      </w:pPr>
      <w:r>
        <w:t xml:space="preserve">The VA Office of Connected Care intends to ensure the quality of customer service and satisfaction provided to Veterans aligns with the VA Secretary’s priority. The survey will provide information on the Veterans’ satisfaction with the Annie Application (App), VA’s short message program that promotes patient self-care and can be used by Veterans with any mobile phone that supports Short Message Service (SMS) text messaging. The survey will be instrumental to the Office of Connected Care in their efforts to improve applications and health subscriptions and to ensure patient overall satisfaction with their experiences using the Annie application.   </w:t>
      </w:r>
      <w:r>
        <w:tab/>
      </w:r>
    </w:p>
    <w:p w:rsidR="007E23DE" w:rsidP="007E23DE" w14:paraId="341140F1" w14:textId="77777777">
      <w:pPr>
        <w:ind w:firstLine="720"/>
      </w:pPr>
      <w:r w:rsidRPr="0018446A">
        <w:t>In order to</w:t>
      </w:r>
      <w:r w:rsidRPr="0018446A">
        <w:t xml:space="preserve"> capture the voice of the </w:t>
      </w:r>
      <w:r>
        <w:t>Veterans using the Annie application</w:t>
      </w:r>
      <w:r w:rsidRPr="0018446A">
        <w:t>, the Veteran Experience Office (VEO) will leverage VSignals to collect feedback through a short, low burden customer experience survey delivered as a UR</w:t>
      </w:r>
      <w:r>
        <w:t xml:space="preserve">L </w:t>
      </w:r>
      <w:r w:rsidRPr="0018446A">
        <w:t xml:space="preserve">for distribution </w:t>
      </w:r>
      <w:r>
        <w:t xml:space="preserve">on the Annie App. </w:t>
      </w:r>
      <w:r w:rsidRPr="0018446A">
        <w:t xml:space="preserve">The survey is completed via a web-based survey design and contains questions </w:t>
      </w:r>
      <w:r>
        <w:t xml:space="preserve">to identify customer satisfaction and customer service areas that may need improvement. The survey will in no way collect nor share personally identifiable information. </w:t>
      </w:r>
      <w:r w:rsidRPr="0018446A">
        <w:t>The participant can choose to exit the survey at any time before submitting their survey response.</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2B1DAE1">
      <w:pPr>
        <w:ind w:left="720"/>
        <w:rPr>
          <w:rFonts w:ascii="Courier New" w:hAnsi="Courier New" w:cs="Courier New"/>
        </w:rPr>
      </w:pPr>
      <w:r w:rsidRPr="00C514B9">
        <w:rPr>
          <w:rFonts w:ascii="Courier New" w:hAnsi="Courier New" w:cs="Courier New"/>
        </w:rPr>
        <w:t xml:space="preserve">[ </w:t>
      </w:r>
      <w:r w:rsidR="007E23DE">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0ADB2CDD">
      <w:pPr>
        <w:pStyle w:val="ListParagraph"/>
        <w:ind w:left="0"/>
      </w:pPr>
      <w:r w:rsidRPr="00335461">
        <w:t>The survey will be offered to</w:t>
      </w:r>
      <w:r>
        <w:t xml:space="preserve"> Veterans who have used the Annie application for one of the self-care reminder health subscriptions.</w:t>
      </w:r>
    </w:p>
    <w:p w:rsidR="00374547" w:rsidRPr="00C514B9" w:rsidP="00AF48ED" w14:paraId="4B631DDD"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F81DD0" w:rsidRPr="0018446A" w:rsidP="00F81DD0" w14:paraId="16948642" w14:textId="77777777">
      <w:pPr>
        <w:rPr>
          <w:sz w:val="22"/>
          <w:szCs w:val="22"/>
        </w:rPr>
      </w:pPr>
      <w:r w:rsidRPr="0018446A">
        <w:t>“</w:t>
      </w:r>
      <w:r>
        <w:t>We want to hear about your experience using Annie. Your answers to these questions directly help us improve our services</w:t>
      </w:r>
      <w:r w:rsidRPr="0018446A">
        <w:t>.”</w:t>
      </w:r>
    </w:p>
    <w:p w:rsidR="00F81DD0" w:rsidP="00F81DD0" w14:paraId="5AEF5663" w14:textId="77777777"/>
    <w:p w:rsidR="00F81DD0" w:rsidP="00F81DD0" w14:paraId="2AD1E796" w14:textId="77777777">
      <w:r w:rsidRPr="00335461">
        <w:t>Participants will choose whether they want to</w:t>
      </w:r>
      <w:r>
        <w:t xml:space="preserve"> click on the link and whether they want to</w:t>
      </w:r>
      <w:r w:rsidRPr="00335461">
        <w:t xml:space="preserve"> participate </w:t>
      </w:r>
      <w:r>
        <w:t>after opening the survey</w:t>
      </w:r>
      <w:r w:rsidRPr="00335461">
        <w:t xml:space="preserve">. </w:t>
      </w:r>
      <w:r>
        <w:t>The participant can choose to exit the survey at any time before submitting their survey response.</w:t>
      </w:r>
    </w:p>
    <w:p w:rsidR="00F81DD0" w:rsidP="00F81DD0" w14:paraId="51AE343E" w14:textId="77777777"/>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AF252D" w:rsidP="00AF252D" w14:paraId="6EFB648B" w14:textId="77777777">
      <w:bookmarkStart w:id="0" w:name="_Hlk106705466"/>
      <w:r w:rsidRPr="00335461">
        <w:t>The survey will be offered to</w:t>
      </w:r>
      <w:r>
        <w:t xml:space="preserve"> Veterans who have used the Annie application for one of the self-care reminder health subscriptions. There will be the following statement asking the readers to take the survey: </w:t>
      </w:r>
    </w:p>
    <w:p w:rsidR="00AF252D" w:rsidP="00AF252D" w14:paraId="3D4D2C38" w14:textId="77777777"/>
    <w:p w:rsidR="00AF252D" w:rsidRPr="0018446A" w:rsidP="00AF252D" w14:paraId="54A646C5" w14:textId="77777777">
      <w:pPr>
        <w:rPr>
          <w:sz w:val="22"/>
          <w:szCs w:val="22"/>
        </w:rPr>
      </w:pPr>
      <w:r w:rsidRPr="0018446A">
        <w:t>“</w:t>
      </w:r>
      <w:r>
        <w:t>We want to hear about your experience using Annie. Your answers to these questions directly help us improve our services</w:t>
      </w:r>
      <w:r w:rsidRPr="0018446A">
        <w:t>.”</w:t>
      </w:r>
    </w:p>
    <w:p w:rsidR="00AF252D" w:rsidP="00AF252D" w14:paraId="09F5D906" w14:textId="77777777"/>
    <w:p w:rsidR="00AF252D" w:rsidP="00AF252D" w14:paraId="37936C69" w14:textId="77777777">
      <w:r w:rsidRPr="00335461">
        <w:t>Participants will choose whether they want to</w:t>
      </w:r>
      <w:r>
        <w:t xml:space="preserve"> click on the link and whether they want to</w:t>
      </w:r>
      <w:r w:rsidRPr="00335461">
        <w:t xml:space="preserve"> participate </w:t>
      </w:r>
      <w:r>
        <w:t>after opening the survey</w:t>
      </w:r>
      <w:r w:rsidRPr="00335461">
        <w:t xml:space="preserve">. </w:t>
      </w:r>
      <w:r>
        <w:t>The participant can choose to exit the survey at any time before submitting their survey response.</w:t>
      </w: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18F7AE0">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64BBF354">
      <w:pPr>
        <w:pStyle w:val="Header"/>
        <w:tabs>
          <w:tab w:val="clear" w:pos="4320"/>
          <w:tab w:val="clear" w:pos="8640"/>
        </w:tabs>
        <w:rPr>
          <w:rFonts w:ascii="Courier New" w:hAnsi="Courier New" w:cs="Courier New"/>
        </w:rPr>
      </w:pPr>
      <w:r>
        <w:rPr>
          <w:rFonts w:ascii="Courier New" w:hAnsi="Courier New" w:cs="Courier New"/>
        </w:rPr>
        <w:t xml:space="preserve">After Veteran </w:t>
      </w:r>
      <w:r w:rsidR="0050442C">
        <w:rPr>
          <w:rFonts w:ascii="Courier New" w:hAnsi="Courier New" w:cs="Courier New"/>
        </w:rPr>
        <w:t>uses the Annie Application for one of their self-care reminder health subscriptions.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5560668">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81A5C69">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1C4D52C2">
            <w:pPr>
              <w:rPr>
                <w:rFonts w:ascii="Courier New" w:hAnsi="Courier New" w:cs="Courier New"/>
                <w:sz w:val="20"/>
                <w:szCs w:val="20"/>
              </w:rPr>
            </w:pPr>
            <w:r>
              <w:rPr>
                <w:rFonts w:ascii="Courier New" w:hAnsi="Courier New" w:cs="Courier New"/>
                <w:sz w:val="20"/>
                <w:szCs w:val="20"/>
              </w:rPr>
              <w:t>25,000 Annual</w:t>
            </w:r>
          </w:p>
        </w:tc>
        <w:tc>
          <w:tcPr>
            <w:tcW w:w="1980" w:type="dxa"/>
          </w:tcPr>
          <w:p w:rsidR="006832D9" w:rsidRPr="00C514B9" w:rsidP="00843796" w14:paraId="4EBA0C51" w14:textId="2F803B0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05E3E1DC">
            <w:pPr>
              <w:rPr>
                <w:rFonts w:ascii="Courier New" w:hAnsi="Courier New" w:cs="Courier New"/>
                <w:sz w:val="20"/>
                <w:szCs w:val="20"/>
              </w:rPr>
            </w:pPr>
            <w:r>
              <w:rPr>
                <w:rFonts w:ascii="Courier New" w:hAnsi="Courier New" w:cs="Courier New"/>
                <w:sz w:val="20"/>
                <w:szCs w:val="20"/>
              </w:rPr>
              <w:t>2083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50442C" w:rsidRPr="00C514B9" w:rsidP="0050442C"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50442C" w:rsidRPr="00C514B9" w:rsidP="0050442C" w14:paraId="50AEE007" w14:textId="555417A7">
            <w:pPr>
              <w:rPr>
                <w:rFonts w:ascii="Courier New" w:hAnsi="Courier New" w:cs="Courier New"/>
                <w:b/>
                <w:sz w:val="20"/>
                <w:szCs w:val="20"/>
              </w:rPr>
            </w:pPr>
            <w:r>
              <w:rPr>
                <w:rFonts w:ascii="Courier New" w:hAnsi="Courier New" w:cs="Courier New"/>
                <w:sz w:val="20"/>
                <w:szCs w:val="20"/>
              </w:rPr>
              <w:t>25,000 Annual</w:t>
            </w:r>
          </w:p>
        </w:tc>
        <w:tc>
          <w:tcPr>
            <w:tcW w:w="1980" w:type="dxa"/>
          </w:tcPr>
          <w:p w:rsidR="0050442C" w:rsidRPr="00C514B9" w:rsidP="0050442C" w14:paraId="5FD55D89" w14:textId="161C5164">
            <w:pPr>
              <w:rPr>
                <w:rFonts w:ascii="Courier New" w:hAnsi="Courier New" w:cs="Courier New"/>
                <w:sz w:val="20"/>
                <w:szCs w:val="20"/>
              </w:rPr>
            </w:pPr>
            <w:r>
              <w:rPr>
                <w:rFonts w:ascii="Courier New" w:hAnsi="Courier New" w:cs="Courier New"/>
                <w:sz w:val="20"/>
                <w:szCs w:val="20"/>
              </w:rPr>
              <w:t>5 minutes</w:t>
            </w:r>
          </w:p>
        </w:tc>
        <w:tc>
          <w:tcPr>
            <w:tcW w:w="1003" w:type="dxa"/>
          </w:tcPr>
          <w:p w:rsidR="0050442C" w:rsidRPr="00C514B9" w:rsidP="0050442C" w14:paraId="17722751" w14:textId="576B1622">
            <w:pPr>
              <w:rPr>
                <w:rFonts w:ascii="Courier New" w:hAnsi="Courier New" w:cs="Courier New"/>
                <w:b/>
                <w:sz w:val="20"/>
                <w:szCs w:val="20"/>
              </w:rPr>
            </w:pPr>
            <w:r>
              <w:rPr>
                <w:rFonts w:ascii="Courier New" w:hAnsi="Courier New" w:cs="Courier New"/>
                <w:sz w:val="20"/>
                <w:szCs w:val="20"/>
              </w:rPr>
              <w:t>2083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 xml:space="preserve">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B2B116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432064">
        <w:rPr>
          <w:rFonts w:ascii="Courier New" w:hAnsi="Courier New" w:cs="Courier New"/>
          <w:b/>
          <w:u w:val="single"/>
        </w:rPr>
        <w:t>Todd Stawicki</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3535887A">
      <w:pPr>
        <w:rPr>
          <w:rFonts w:ascii="Courier New" w:hAnsi="Courier New" w:cs="Courier New"/>
          <w:b/>
        </w:rPr>
      </w:pPr>
      <w:r>
        <w:rPr>
          <w:rFonts w:ascii="Courier New" w:hAnsi="Courier New" w:cs="Courier New"/>
          <w:b/>
        </w:rPr>
        <w:t>Email address: _</w:t>
      </w:r>
      <w:r w:rsidR="00432064">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1"/>
  </w:num>
  <w:num w:numId="2" w16cid:durableId="1570772370">
    <w:abstractNumId w:val="17"/>
  </w:num>
  <w:num w:numId="3" w16cid:durableId="1954702734">
    <w:abstractNumId w:val="16"/>
  </w:num>
  <w:num w:numId="4" w16cid:durableId="291134283">
    <w:abstractNumId w:val="18"/>
  </w:num>
  <w:num w:numId="5" w16cid:durableId="106393738">
    <w:abstractNumId w:val="4"/>
  </w:num>
  <w:num w:numId="6" w16cid:durableId="1677154836">
    <w:abstractNumId w:val="1"/>
  </w:num>
  <w:num w:numId="7" w16cid:durableId="1174343431">
    <w:abstractNumId w:val="9"/>
  </w:num>
  <w:num w:numId="8" w16cid:durableId="114368454">
    <w:abstractNumId w:val="14"/>
  </w:num>
  <w:num w:numId="9" w16cid:durableId="304505242">
    <w:abstractNumId w:val="10"/>
  </w:num>
  <w:num w:numId="10" w16cid:durableId="1502621391">
    <w:abstractNumId w:val="2"/>
  </w:num>
  <w:num w:numId="11" w16cid:durableId="1829707333">
    <w:abstractNumId w:val="7"/>
  </w:num>
  <w:num w:numId="12" w16cid:durableId="596911796">
    <w:abstractNumId w:val="8"/>
  </w:num>
  <w:num w:numId="13" w16cid:durableId="1674802373">
    <w:abstractNumId w:val="0"/>
  </w:num>
  <w:num w:numId="14" w16cid:durableId="590284749">
    <w:abstractNumId w:val="15"/>
  </w:num>
  <w:num w:numId="15" w16cid:durableId="1460682210">
    <w:abstractNumId w:val="13"/>
  </w:num>
  <w:num w:numId="16" w16cid:durableId="392393226">
    <w:abstractNumId w:val="12"/>
  </w:num>
  <w:num w:numId="17" w16cid:durableId="986934629">
    <w:abstractNumId w:val="5"/>
  </w:num>
  <w:num w:numId="18" w16cid:durableId="2109883310">
    <w:abstractNumId w:val="6"/>
  </w:num>
  <w:num w:numId="19" w16cid:durableId="285545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B2838"/>
    <w:rsid w:val="000D44CA"/>
    <w:rsid w:val="000E200B"/>
    <w:rsid w:val="000E6AE5"/>
    <w:rsid w:val="000F68BE"/>
    <w:rsid w:val="00166F55"/>
    <w:rsid w:val="001704AD"/>
    <w:rsid w:val="0018446A"/>
    <w:rsid w:val="001927A4"/>
    <w:rsid w:val="00194AC6"/>
    <w:rsid w:val="001A23B0"/>
    <w:rsid w:val="001A25CC"/>
    <w:rsid w:val="001B0AAA"/>
    <w:rsid w:val="001C39F7"/>
    <w:rsid w:val="001D3627"/>
    <w:rsid w:val="00200610"/>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E26EF"/>
    <w:rsid w:val="0031110E"/>
    <w:rsid w:val="00335461"/>
    <w:rsid w:val="003518EC"/>
    <w:rsid w:val="00374547"/>
    <w:rsid w:val="0037797B"/>
    <w:rsid w:val="003D5BBE"/>
    <w:rsid w:val="003E3C61"/>
    <w:rsid w:val="003F1C5B"/>
    <w:rsid w:val="00432064"/>
    <w:rsid w:val="00434E33"/>
    <w:rsid w:val="00437660"/>
    <w:rsid w:val="00441434"/>
    <w:rsid w:val="0045264C"/>
    <w:rsid w:val="00461EDC"/>
    <w:rsid w:val="00461FE3"/>
    <w:rsid w:val="004876EC"/>
    <w:rsid w:val="0049586A"/>
    <w:rsid w:val="004D6E14"/>
    <w:rsid w:val="005009B0"/>
    <w:rsid w:val="0050442C"/>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B6FBF"/>
    <w:rsid w:val="006F0B46"/>
    <w:rsid w:val="006F3DDE"/>
    <w:rsid w:val="00704678"/>
    <w:rsid w:val="007147B9"/>
    <w:rsid w:val="007319F1"/>
    <w:rsid w:val="007425E7"/>
    <w:rsid w:val="007D46F0"/>
    <w:rsid w:val="007E23DE"/>
    <w:rsid w:val="007F7080"/>
    <w:rsid w:val="00802607"/>
    <w:rsid w:val="008101A5"/>
    <w:rsid w:val="008114C8"/>
    <w:rsid w:val="00822664"/>
    <w:rsid w:val="00832543"/>
    <w:rsid w:val="00843796"/>
    <w:rsid w:val="0084422D"/>
    <w:rsid w:val="008471E7"/>
    <w:rsid w:val="00884AEA"/>
    <w:rsid w:val="00895229"/>
    <w:rsid w:val="008A57FA"/>
    <w:rsid w:val="008B2EB3"/>
    <w:rsid w:val="008B4D91"/>
    <w:rsid w:val="008C2C95"/>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D218E"/>
    <w:rsid w:val="00AE1809"/>
    <w:rsid w:val="00AE37FA"/>
    <w:rsid w:val="00AF252D"/>
    <w:rsid w:val="00AF48ED"/>
    <w:rsid w:val="00AF6191"/>
    <w:rsid w:val="00B23443"/>
    <w:rsid w:val="00B258CD"/>
    <w:rsid w:val="00B5220F"/>
    <w:rsid w:val="00B80D76"/>
    <w:rsid w:val="00BA2105"/>
    <w:rsid w:val="00BA7E06"/>
    <w:rsid w:val="00BB0955"/>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598D"/>
    <w:rsid w:val="00F41205"/>
    <w:rsid w:val="00F633EA"/>
    <w:rsid w:val="00F81DD0"/>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9344144F-1268-469F-866C-F99CDDA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12</cp:revision>
  <cp:lastPrinted>2011-05-04T16:54:00Z</cp:lastPrinted>
  <dcterms:created xsi:type="dcterms:W3CDTF">2024-08-06T14:29:00Z</dcterms:created>
  <dcterms:modified xsi:type="dcterms:W3CDTF">2024-08-06T15:20:00Z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