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6AE" w:rsidRPr="00014035" w:rsidP="00B626AE" w14:paraId="331D60A0" w14:textId="079C0C57">
      <w:pPr>
        <w:pStyle w:val="NoSpacing"/>
        <w:rPr>
          <w:rFonts w:ascii="Arial" w:hAnsi="Arial" w:cs="Arial"/>
          <w:b/>
          <w:bCs/>
          <w:color w:val="44546A" w:themeColor="text2"/>
        </w:rPr>
      </w:pPr>
      <w:r>
        <w:rPr>
          <w:rFonts w:ascii="Arial" w:hAnsi="Arial" w:cs="Arial"/>
          <w:b/>
          <w:bCs/>
          <w:color w:val="44546A" w:themeColor="text2"/>
        </w:rPr>
        <w:t xml:space="preserve">VA Dependency and Indemnity Compensation Survey </w:t>
      </w:r>
    </w:p>
    <w:p w:rsidR="00AA02C6" w:rsidRPr="00014035" w:rsidP="00AA02C6" w14:paraId="732A2861" w14:textId="6FA79129">
      <w:pPr>
        <w:pStyle w:val="NoSpacing"/>
        <w:rPr>
          <w:rFonts w:ascii="Arial" w:hAnsi="Arial" w:cs="Arial"/>
          <w:color w:val="44546A" w:themeColor="text2"/>
        </w:rPr>
      </w:pPr>
      <w:r w:rsidRPr="00014035">
        <w:rPr>
          <w:rFonts w:ascii="Arial" w:hAnsi="Arial" w:cs="Arial"/>
          <w:b/>
          <w:bCs/>
          <w:color w:val="44546A" w:themeColor="text2"/>
        </w:rPr>
        <w:t>V</w:t>
      </w:r>
      <w:r w:rsidR="00CA5BD9">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sidR="00815F64">
        <w:rPr>
          <w:rFonts w:ascii="Arial" w:hAnsi="Arial" w:cs="Arial"/>
          <w:color w:val="44546A" w:themeColor="text2"/>
        </w:rPr>
        <w:t>7/</w:t>
      </w:r>
      <w:r w:rsidR="00CA5BD9">
        <w:rPr>
          <w:rFonts w:ascii="Arial" w:hAnsi="Arial" w:cs="Arial"/>
          <w:color w:val="44546A" w:themeColor="text2"/>
        </w:rPr>
        <w:t>10</w:t>
      </w:r>
      <w:r>
        <w:rPr>
          <w:rFonts w:ascii="Arial" w:hAnsi="Arial" w:cs="Arial"/>
          <w:color w:val="44546A" w:themeColor="text2"/>
        </w:rPr>
        <w:t>/2025</w:t>
      </w:r>
    </w:p>
    <w:p w:rsidR="00B626AE" w:rsidP="00B626AE" w14:paraId="60B53DD3" w14:textId="1A015469">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40100ED2" w14:textId="77777777">
      <w:pPr>
        <w:pStyle w:val="NoSpacing"/>
        <w:rPr>
          <w:rFonts w:ascii="Arial" w:hAnsi="Arial" w:cs="Arial"/>
          <w:color w:val="44546A" w:themeColor="text2"/>
        </w:rPr>
      </w:pPr>
    </w:p>
    <w:p w:rsidR="00B626AE" w:rsidP="00B626AE" w14:paraId="321D391A" w14:textId="40F11FCF">
      <w:pPr>
        <w:pStyle w:val="NoSpacing"/>
        <w:rPr>
          <w:rFonts w:ascii="Arial" w:hAnsi="Arial" w:cs="Arial"/>
          <w:color w:val="44546A" w:themeColor="text2"/>
        </w:rPr>
      </w:pPr>
      <w:r w:rsidRPr="00B626AE">
        <w:rPr>
          <w:rFonts w:ascii="Arial" w:hAnsi="Arial" w:cs="Arial"/>
          <w:noProof/>
          <w:color w:val="44546A" w:themeColor="text2"/>
          <w:shd w:val="clear" w:color="auto" w:fill="E6E6E6"/>
        </w:rPr>
        <mc:AlternateContent>
          <mc:Choice Requires="wps">
            <w:drawing>
              <wp:inline distT="0" distB="0" distL="0" distR="0">
                <wp:extent cx="5657850" cy="1404620"/>
                <wp:effectExtent l="19050" t="19050" r="19050" b="16510"/>
                <wp:docPr id="2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B626AE" w:rsidP="00B626AE" w14:textId="289C4688">
                            <w:pPr>
                              <w:pStyle w:val="NoSpacing"/>
                              <w:rPr>
                                <w:color w:val="44546A" w:themeColor="text2"/>
                              </w:rPr>
                            </w:pPr>
                            <w:r>
                              <w:rPr>
                                <w:b/>
                                <w:bCs/>
                                <w:color w:val="44546A" w:themeColor="text2"/>
                              </w:rPr>
                              <w:t xml:space="preserve">EMAIL SUBJECT LINE: </w:t>
                            </w:r>
                            <w:r>
                              <w:rPr>
                                <w:color w:val="44546A" w:themeColor="text2"/>
                              </w:rPr>
                              <w:t xml:space="preserve">VA </w:t>
                            </w:r>
                            <w:r w:rsidR="007558AF">
                              <w:rPr>
                                <w:color w:val="44546A" w:themeColor="text2"/>
                              </w:rPr>
                              <w:t>Dependency and Indemnity Compensation</w:t>
                            </w:r>
                            <w:r w:rsidR="00501551">
                              <w:rPr>
                                <w:color w:val="44546A" w:themeColor="text2"/>
                              </w:rPr>
                              <w:t xml:space="preserve"> (DIC) Claim</w:t>
                            </w:r>
                            <w:r w:rsidR="007558AF">
                              <w:rPr>
                                <w:color w:val="44546A" w:themeColor="text2"/>
                              </w:rPr>
                              <w:t xml:space="preserve"> Process</w:t>
                            </w:r>
                            <w:r w:rsidR="00937E5E">
                              <w:rPr>
                                <w:color w:val="44546A" w:themeColor="text2"/>
                              </w:rPr>
                              <w:t xml:space="preserve"> </w:t>
                            </w:r>
                            <w:r>
                              <w:rPr>
                                <w:color w:val="44546A" w:themeColor="text2"/>
                              </w:rPr>
                              <w:t>Survey (5 minutes)</w:t>
                            </w:r>
                          </w:p>
                          <w:p w:rsidR="00B626AE" w:rsidP="00B626AE" w14:textId="77777777">
                            <w:pPr>
                              <w:pStyle w:val="NoSpacing"/>
                              <w:rPr>
                                <w:color w:val="44546A" w:themeColor="text2"/>
                              </w:rPr>
                            </w:pPr>
                          </w:p>
                          <w:p w:rsidR="00B626AE" w:rsidP="00B626AE" w14:textId="521D6C6B">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7558AF">
                              <w:rPr>
                                <w:color w:val="44546A" w:themeColor="text2"/>
                              </w:rPr>
                              <w:t xml:space="preserve">VA Dependency and </w:t>
                            </w:r>
                            <w:r w:rsidR="00B30DD4">
                              <w:rPr>
                                <w:color w:val="44546A" w:themeColor="text2"/>
                              </w:rPr>
                              <w:t>Indemnity Compensation (DIC)</w:t>
                            </w:r>
                            <w:r w:rsidR="007558AF">
                              <w:rPr>
                                <w:color w:val="44546A" w:themeColor="text2"/>
                              </w:rPr>
                              <w:t xml:space="preserve"> Process</w:t>
                            </w:r>
                            <w:r w:rsidR="00DC1317">
                              <w:rPr>
                                <w:color w:val="44546A" w:themeColor="text2"/>
                              </w:rPr>
                              <w:t>.</w:t>
                            </w:r>
                          </w:p>
                          <w:p w:rsidR="00B626AE" w:rsidRPr="00B626AE" w:rsidP="00B626AE"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B626AE" w:rsidP="00B626AE" w14:paraId="6917B421" w14:textId="289C4688">
                      <w:pPr>
                        <w:pStyle w:val="NoSpacing"/>
                        <w:rPr>
                          <w:color w:val="44546A" w:themeColor="text2"/>
                        </w:rPr>
                      </w:pPr>
                      <w:r>
                        <w:rPr>
                          <w:b/>
                          <w:bCs/>
                          <w:color w:val="44546A" w:themeColor="text2"/>
                        </w:rPr>
                        <w:t xml:space="preserve">EMAIL SUBJECT LINE: </w:t>
                      </w:r>
                      <w:r>
                        <w:rPr>
                          <w:color w:val="44546A" w:themeColor="text2"/>
                        </w:rPr>
                        <w:t xml:space="preserve">VA </w:t>
                      </w:r>
                      <w:r w:rsidR="007558AF">
                        <w:rPr>
                          <w:color w:val="44546A" w:themeColor="text2"/>
                        </w:rPr>
                        <w:t>Dependency and Indemnity Compensation</w:t>
                      </w:r>
                      <w:r w:rsidR="00501551">
                        <w:rPr>
                          <w:color w:val="44546A" w:themeColor="text2"/>
                        </w:rPr>
                        <w:t xml:space="preserve"> (DIC) Claim</w:t>
                      </w:r>
                      <w:r w:rsidR="007558AF">
                        <w:rPr>
                          <w:color w:val="44546A" w:themeColor="text2"/>
                        </w:rPr>
                        <w:t xml:space="preserve"> Process</w:t>
                      </w:r>
                      <w:r w:rsidR="00937E5E">
                        <w:rPr>
                          <w:color w:val="44546A" w:themeColor="text2"/>
                        </w:rPr>
                        <w:t xml:space="preserve"> </w:t>
                      </w:r>
                      <w:r>
                        <w:rPr>
                          <w:color w:val="44546A" w:themeColor="text2"/>
                        </w:rPr>
                        <w:t>Survey (5 minutes)</w:t>
                      </w:r>
                    </w:p>
                    <w:p w:rsidR="00B626AE" w:rsidP="00B626AE" w14:paraId="25B05E07" w14:textId="77777777">
                      <w:pPr>
                        <w:pStyle w:val="NoSpacing"/>
                        <w:rPr>
                          <w:color w:val="44546A" w:themeColor="text2"/>
                        </w:rPr>
                      </w:pPr>
                    </w:p>
                    <w:p w:rsidR="00B626AE" w:rsidP="00B626AE" w14:paraId="67C9232A" w14:textId="521D6C6B">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7558AF">
                        <w:rPr>
                          <w:color w:val="44546A" w:themeColor="text2"/>
                        </w:rPr>
                        <w:t xml:space="preserve">VA Dependency and </w:t>
                      </w:r>
                      <w:r w:rsidR="00B30DD4">
                        <w:rPr>
                          <w:color w:val="44546A" w:themeColor="text2"/>
                        </w:rPr>
                        <w:t>Indemnity Compensation (DIC)</w:t>
                      </w:r>
                      <w:r w:rsidR="007558AF">
                        <w:rPr>
                          <w:color w:val="44546A" w:themeColor="text2"/>
                        </w:rPr>
                        <w:t xml:space="preserve"> Process</w:t>
                      </w:r>
                      <w:r w:rsidR="00DC1317">
                        <w:rPr>
                          <w:color w:val="44546A" w:themeColor="text2"/>
                        </w:rPr>
                        <w:t>.</w:t>
                      </w:r>
                    </w:p>
                    <w:p w:rsidR="00B626AE" w:rsidRPr="00B626AE" w:rsidP="00B626AE" w14:paraId="69D08F73" w14:textId="77777777">
                      <w:pPr>
                        <w:pStyle w:val="NoSpacing"/>
                        <w:rPr>
                          <w:color w:val="44546A" w:themeColor="text2"/>
                        </w:rPr>
                      </w:pPr>
                    </w:p>
                  </w:txbxContent>
                </v:textbox>
                <w10:wrap type="none"/>
                <w10:anchorlock/>
              </v:shape>
            </w:pict>
          </mc:Fallback>
        </mc:AlternateContent>
      </w:r>
    </w:p>
    <w:p w:rsidR="00B626AE" w:rsidRPr="00014035" w:rsidP="00B626AE" w14:paraId="5CBF4685" w14:textId="5A95C1AE">
      <w:pPr>
        <w:pStyle w:val="NoSpacing"/>
        <w:rPr>
          <w:rFonts w:ascii="Arial" w:hAnsi="Arial" w:cs="Arial"/>
          <w:color w:val="44546A" w:themeColor="text2"/>
        </w:rPr>
      </w:pPr>
    </w:p>
    <w:p w:rsidR="00B626AE" w:rsidP="00B626AE" w14:paraId="2411A803" w14:textId="63C969EA">
      <w:pPr>
        <w:pStyle w:val="NoSpacing"/>
      </w:pPr>
    </w:p>
    <w:p w:rsidR="00B626AE" w:rsidRPr="00014035" w:rsidP="00B626AE" w14:paraId="54674531"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B626AE" w:rsidRPr="00014035" w:rsidP="00B626AE" w14:paraId="274B3ABB" w14:textId="133388E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B626AE" w:rsidRPr="00014035" w:rsidP="00B626AE" w14:paraId="19478BF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68D0FA56"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3420A842"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B626AE" w:rsidP="00B626AE" w14:paraId="0C18E6D6" w14:textId="77777777">
      <w:pPr>
        <w:spacing w:after="0"/>
        <w:rPr>
          <w:rFonts w:ascii="Arial" w:eastAsia="Calibri" w:hAnsi="Arial" w:cs="Arial"/>
          <w:color w:val="44546A" w:themeColor="text2"/>
        </w:rPr>
      </w:pPr>
    </w:p>
    <w:p w:rsidR="00B626AE" w:rsidP="00B626AE" w14:paraId="2411608A" w14:textId="77777777">
      <w:pPr>
        <w:spacing w:after="0"/>
        <w:rPr>
          <w:rFonts w:ascii="Arial" w:eastAsia="Calibri" w:hAnsi="Arial" w:cs="Arial"/>
          <w:b/>
          <w:bCs/>
          <w:color w:val="44546A" w:themeColor="text2"/>
          <w:sz w:val="52"/>
          <w:szCs w:val="52"/>
        </w:rPr>
      </w:pPr>
    </w:p>
    <w:p w:rsidR="00B626AE" w:rsidRPr="00237EF8" w:rsidP="00B626AE" w14:paraId="1C7B2B4D" w14:textId="00367042">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B626AE" w:rsidRPr="00A1224F" w:rsidP="00B626AE" w14:paraId="355C9644" w14:textId="77777777">
      <w:pPr>
        <w:rPr>
          <w:rFonts w:ascii="Arial" w:eastAsia="Calibri" w:hAnsi="Arial" w:cs="Arial"/>
          <w:sz w:val="24"/>
          <w:szCs w:val="24"/>
        </w:rPr>
      </w:pPr>
      <w:r w:rsidRPr="00A1224F">
        <w:rPr>
          <w:rFonts w:ascii="Arial" w:eastAsia="Calibri" w:hAnsi="Arial" w:cs="Arial"/>
          <w:sz w:val="24"/>
          <w:szCs w:val="24"/>
        </w:rPr>
        <w:t xml:space="preserve">Dear &lt;First Name Last Name&gt;, </w:t>
      </w:r>
    </w:p>
    <w:p w:rsidR="00525C22" w:rsidRPr="00A1224F" w:rsidP="00B626AE" w14:paraId="576082C1" w14:textId="5C35C09D">
      <w:pPr>
        <w:rPr>
          <w:rFonts w:ascii="Arial" w:eastAsia="Calibri" w:hAnsi="Arial" w:cs="Arial"/>
          <w:sz w:val="24"/>
          <w:szCs w:val="24"/>
        </w:rPr>
      </w:pPr>
      <w:r w:rsidRPr="00A1224F">
        <w:rPr>
          <w:rFonts w:ascii="Arial" w:hAnsi="Arial" w:cs="Arial"/>
          <w:sz w:val="24"/>
          <w:szCs w:val="24"/>
        </w:rPr>
        <w:t xml:space="preserve">We would like to hear about your experience with the </w:t>
      </w:r>
      <w:r w:rsidRPr="00A1224F" w:rsidR="000B613A">
        <w:rPr>
          <w:rFonts w:ascii="Arial" w:hAnsi="Arial" w:cs="Arial"/>
          <w:sz w:val="24"/>
          <w:szCs w:val="24"/>
        </w:rPr>
        <w:t>VA Dependency and Indemnity Compensation</w:t>
      </w:r>
      <w:r w:rsidR="00AF2363">
        <w:rPr>
          <w:rFonts w:ascii="Arial" w:hAnsi="Arial" w:cs="Arial"/>
          <w:sz w:val="24"/>
          <w:szCs w:val="24"/>
        </w:rPr>
        <w:t xml:space="preserve"> (DIC) claim process</w:t>
      </w:r>
      <w:r w:rsidRPr="00A1224F">
        <w:rPr>
          <w:rFonts w:ascii="Arial" w:hAnsi="Arial" w:cs="Arial"/>
          <w:sz w:val="24"/>
          <w:szCs w:val="24"/>
        </w:rPr>
        <w:t xml:space="preserve">. By participating in this survey, you will help us improve the process and better support </w:t>
      </w:r>
      <w:r w:rsidRPr="00A1224F" w:rsidR="00EE260B">
        <w:rPr>
          <w:rFonts w:ascii="Arial" w:hAnsi="Arial" w:cs="Arial"/>
          <w:sz w:val="24"/>
          <w:szCs w:val="24"/>
        </w:rPr>
        <w:t xml:space="preserve">family members </w:t>
      </w:r>
      <w:r w:rsidRPr="00A1224F">
        <w:rPr>
          <w:rFonts w:ascii="Arial" w:hAnsi="Arial" w:cs="Arial"/>
          <w:sz w:val="24"/>
          <w:szCs w:val="24"/>
        </w:rPr>
        <w:t xml:space="preserve">like you. Your feedback will not negatively impact your claim, and we will use your input to </w:t>
      </w:r>
      <w:r w:rsidRPr="00A1224F" w:rsidR="00D0071B">
        <w:rPr>
          <w:rFonts w:ascii="Arial" w:hAnsi="Arial" w:cs="Arial"/>
          <w:sz w:val="24"/>
          <w:szCs w:val="24"/>
        </w:rPr>
        <w:t xml:space="preserve">improve the </w:t>
      </w:r>
      <w:r w:rsidR="00CC4508">
        <w:rPr>
          <w:rFonts w:ascii="Arial" w:hAnsi="Arial" w:cs="Arial"/>
          <w:sz w:val="24"/>
          <w:szCs w:val="24"/>
        </w:rPr>
        <w:t>DIC claim process</w:t>
      </w:r>
      <w:r w:rsidRPr="00A1224F" w:rsidR="003F41C3">
        <w:rPr>
          <w:rFonts w:ascii="Arial" w:hAnsi="Arial" w:cs="Arial"/>
          <w:sz w:val="24"/>
          <w:szCs w:val="24"/>
        </w:rPr>
        <w:t>.</w:t>
      </w:r>
      <w:r w:rsidRPr="00A1224F" w:rsidR="00745A3F">
        <w:rPr>
          <w:rFonts w:ascii="Arial" w:hAnsi="Arial" w:cs="Arial"/>
          <w:sz w:val="24"/>
          <w:szCs w:val="24"/>
        </w:rPr>
        <w:t xml:space="preserve"> </w:t>
      </w:r>
      <w:r w:rsidRPr="00A1224F">
        <w:rPr>
          <w:rFonts w:ascii="Arial" w:hAnsi="Arial" w:cs="Arial"/>
          <w:sz w:val="24"/>
          <w:szCs w:val="24"/>
        </w:rPr>
        <w:t>Thank you for your participation!</w:t>
      </w:r>
    </w:p>
    <w:p w:rsidR="001F6367" w:rsidP="00B626AE" w14:paraId="73FC4DAC" w14:textId="77777777">
      <w:pPr>
        <w:rPr>
          <w:rFonts w:ascii="Arial" w:eastAsia="Calibri" w:hAnsi="Arial" w:cs="Arial"/>
          <w:color w:val="44546A" w:themeColor="text2"/>
          <w:sz w:val="24"/>
          <w:szCs w:val="24"/>
        </w:rPr>
      </w:pPr>
    </w:p>
    <w:p w:rsidR="00B626AE" w:rsidP="001F6367" w14:paraId="6A9FB682" w14:textId="0CDADD01">
      <w:pPr>
        <w:jc w:val="center"/>
        <w:rPr>
          <w:rFonts w:ascii="Arial" w:eastAsia="Calibri" w:hAnsi="Arial" w:cs="Arial"/>
          <w:color w:val="44546A" w:themeColor="text2"/>
          <w:sz w:val="24"/>
          <w:szCs w:val="24"/>
        </w:rPr>
      </w:pPr>
      <w:r>
        <w:rPr>
          <w:noProof/>
          <w:color w:val="2B579A"/>
          <w:shd w:val="clear" w:color="auto" w:fill="E6E6E6"/>
        </w:rPr>
        <w:drawing>
          <wp:inline distT="0" distB="0" distL="0" distR="0">
            <wp:extent cx="2086118" cy="3619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
                    <pic:cNvPicPr/>
                  </pic:nvPicPr>
                  <pic:blipFill>
                    <a:blip xmlns:r="http://schemas.openxmlformats.org/officeDocument/2006/relationships" r:embed="rId8"/>
                    <a:stretch>
                      <a:fillRect/>
                    </a:stretch>
                  </pic:blipFill>
                  <pic:spPr>
                    <a:xfrm>
                      <a:off x="0" y="0"/>
                      <a:ext cx="2150166" cy="373063"/>
                    </a:xfrm>
                    <a:prstGeom prst="rect">
                      <a:avLst/>
                    </a:prstGeom>
                  </pic:spPr>
                </pic:pic>
              </a:graphicData>
            </a:graphic>
          </wp:inline>
        </w:drawing>
      </w:r>
    </w:p>
    <w:p w:rsidR="00B626AE" w:rsidRPr="00A1224F" w:rsidP="00B626AE" w14:paraId="63698644" w14:textId="1F65A700">
      <w:pPr>
        <w:rPr>
          <w:rFonts w:ascii="Arial" w:eastAsia="Calibri" w:hAnsi="Arial" w:cs="Arial"/>
          <w:sz w:val="24"/>
          <w:szCs w:val="24"/>
        </w:rPr>
      </w:pPr>
      <w:r w:rsidRPr="00A1224F">
        <w:rPr>
          <w:rFonts w:ascii="Arial" w:eastAsia="Calibri" w:hAnsi="Arial" w:cs="Arial"/>
          <w:sz w:val="24"/>
          <w:szCs w:val="24"/>
        </w:rPr>
        <w:t>Thank you,</w:t>
      </w:r>
    </w:p>
    <w:p w:rsidR="00B626AE" w:rsidP="00B626AE" w14:paraId="19C45F01" w14:textId="1D7D5F17">
      <w:pPr>
        <w:rPr>
          <w:rFonts w:ascii="Arial" w:eastAsia="Calibri" w:hAnsi="Arial" w:cs="Arial"/>
          <w:color w:val="44546A" w:themeColor="text2"/>
          <w:sz w:val="24"/>
          <w:szCs w:val="24"/>
        </w:rPr>
      </w:pPr>
    </w:p>
    <w:p w:rsidR="00B626AE" w:rsidRPr="001F6367" w:rsidP="001F6367" w14:paraId="1260D7E6" w14:textId="28BCD194">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6EC0DEB9" w14:textId="6D9C79BD">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26F740E5" w14:textId="76816722">
      <w:pPr>
        <w:pStyle w:val="NoSpacing"/>
        <w:rPr>
          <w:rFonts w:ascii="Arial" w:hAnsi="Arial" w:cs="Arial"/>
          <w:color w:val="44546A" w:themeColor="text2"/>
          <w:sz w:val="20"/>
          <w:szCs w:val="20"/>
        </w:rPr>
      </w:pPr>
    </w:p>
    <w:p w:rsidR="001F6367" w:rsidRPr="001F6367" w:rsidP="001F6367" w14:paraId="6E1A4E32" w14:textId="7E65BB65">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9" w:history="1">
        <w:r w:rsidRPr="00234842">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0236BA25" w14:textId="72E36488">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1894B87F" w14:textId="77777777">
      <w:pPr>
        <w:pStyle w:val="NoSpacing"/>
        <w:rPr>
          <w:rFonts w:ascii="Arial Nova Light" w:hAnsi="Arial Nova Light" w:cs="Arial"/>
          <w:color w:val="44546A" w:themeColor="text2"/>
          <w:sz w:val="20"/>
          <w:szCs w:val="20"/>
        </w:rPr>
      </w:pPr>
    </w:p>
    <w:p w:rsidR="001F6367" w:rsidRPr="001F6367" w:rsidP="001F6367" w14:paraId="088FD92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118ACA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1493AB5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00217AD2" w14:textId="6424E964">
      <w:pPr>
        <w:pStyle w:val="NoSpacing"/>
        <w:rPr>
          <w:rFonts w:ascii="Arial Nova Light" w:hAnsi="Arial Nova Light" w:cs="Arial"/>
          <w:color w:val="44546A" w:themeColor="text2"/>
          <w:sz w:val="20"/>
          <w:szCs w:val="20"/>
        </w:rPr>
      </w:pPr>
      <w:hyperlink r:id="rId10"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771A7F23" w14:textId="77777777">
      <w:pPr>
        <w:pStyle w:val="NoSpacing"/>
        <w:rPr>
          <w:rFonts w:ascii="Arial Nova Light" w:hAnsi="Arial Nova Light" w:cs="Arial"/>
          <w:color w:val="44546A" w:themeColor="text2"/>
          <w:sz w:val="20"/>
          <w:szCs w:val="20"/>
        </w:rPr>
      </w:pPr>
    </w:p>
    <w:p w:rsidR="001F6367" w:rsidRPr="001F6367" w:rsidP="001F6367" w14:paraId="1F71815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607B23B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6F16B3F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5502994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5D5E6A4D" w14:textId="66DA6E5E">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1"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B626AE" w:rsidP="001F6367" w14:paraId="4D24D68C" w14:textId="2B5D47B9">
      <w:pPr>
        <w:jc w:val="both"/>
        <w:rPr>
          <w:rFonts w:ascii="Arial" w:hAnsi="Arial" w:cs="Arial"/>
          <w:b/>
          <w:bCs/>
          <w:color w:val="44546A" w:themeColor="text2"/>
        </w:rPr>
      </w:pPr>
      <w:r w:rsidRPr="001F6367">
        <w:rPr>
          <w:rFonts w:ascii="Arial" w:hAnsi="Arial" w:cs="Arial"/>
          <w:b/>
          <w:bCs/>
          <w:noProof/>
          <w:color w:val="44546A" w:themeColor="text2"/>
          <w:shd w:val="clear" w:color="auto" w:fill="E6E6E6"/>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67214298">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3"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574C98" w:rsidP="00574C98" w14:textId="77777777">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fillcolor="#ededed" stroked="f">
                <v:textbox style="mso-fit-shape-to-text:t">
                  <w:txbxContent>
                    <w:p w:rsidR="001F6367" w:rsidRPr="001F6367" w:rsidP="001F6367" w14:paraId="62CF6FC5"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F071A0A" w14:textId="77777777">
                      <w:pPr>
                        <w:pStyle w:val="NoSpacing"/>
                        <w:rPr>
                          <w:rFonts w:ascii="Arial Nova Light" w:hAnsi="Arial Nova Light"/>
                          <w:sz w:val="20"/>
                          <w:szCs w:val="20"/>
                        </w:rPr>
                      </w:pPr>
                    </w:p>
                    <w:p w:rsidR="001F6367" w:rsidRPr="001F6367" w:rsidP="001F6367" w14:paraId="4AFFC390"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2EE0EEB2" w14:textId="77777777">
                      <w:pPr>
                        <w:pStyle w:val="NoSpacing"/>
                        <w:rPr>
                          <w:rFonts w:ascii="Arial Nova Light" w:hAnsi="Arial Nova Light"/>
                          <w:sz w:val="20"/>
                          <w:szCs w:val="20"/>
                        </w:rPr>
                      </w:pPr>
                    </w:p>
                    <w:p w:rsidR="001F6367" w:rsidRPr="001F6367" w:rsidP="001F6367" w14:paraId="50FE53D6"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47E3217E"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42A8C0F7" w14:textId="77777777">
                      <w:pPr>
                        <w:pStyle w:val="NoSpacing"/>
                        <w:rPr>
                          <w:rFonts w:ascii="Arial Nova Light" w:hAnsi="Arial Nova Light"/>
                          <w:sz w:val="20"/>
                          <w:szCs w:val="20"/>
                        </w:rPr>
                      </w:pPr>
                    </w:p>
                    <w:p w:rsidR="001F6367" w:rsidRPr="001F6367" w:rsidP="001F6367" w14:paraId="6F88B610" w14:textId="67214298">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3" w:history="1">
                        <w:r w:rsidRPr="001F6367">
                          <w:rPr>
                            <w:rStyle w:val="Hyperlink"/>
                            <w:rFonts w:ascii="Arial Nova Light" w:hAnsi="Arial Nova Light"/>
                            <w:sz w:val="20"/>
                            <w:szCs w:val="20"/>
                          </w:rPr>
                          <w:t>Privacy Policy</w:t>
                        </w:r>
                      </w:hyperlink>
                    </w:p>
                    <w:p w:rsidR="001F6367" w:rsidRPr="001F6367" w:rsidP="001F6367" w14:paraId="0CBA7954" w14:textId="77777777">
                      <w:pPr>
                        <w:pStyle w:val="NoSpacing"/>
                        <w:rPr>
                          <w:rFonts w:ascii="Arial Nova Light" w:hAnsi="Arial Nova Light"/>
                          <w:sz w:val="20"/>
                          <w:szCs w:val="20"/>
                        </w:rPr>
                      </w:pPr>
                    </w:p>
                    <w:p w:rsidR="00574C98" w:rsidP="00574C98" w14:paraId="77A83E42" w14:textId="77777777">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rsidP="001F6367" w14:paraId="3B1FF3E3" w14:textId="531D6FF7">
      <w:pPr>
        <w:jc w:val="both"/>
        <w:rPr>
          <w:rFonts w:ascii="Arial" w:hAnsi="Arial" w:cs="Arial"/>
          <w:b/>
          <w:bCs/>
          <w:color w:val="44546A" w:themeColor="text2"/>
        </w:rPr>
      </w:pPr>
    </w:p>
    <w:p w:rsidR="00AA02C6" w:rsidP="001F6367" w14:paraId="68D7EAFB" w14:textId="77777777">
      <w:pPr>
        <w:jc w:val="both"/>
        <w:rPr>
          <w:rFonts w:ascii="Arial" w:hAnsi="Arial" w:cs="Arial"/>
          <w:b/>
          <w:bCs/>
          <w:color w:val="44546A" w:themeColor="text2"/>
        </w:rPr>
      </w:pPr>
    </w:p>
    <w:p w:rsidR="00AA02C6" w:rsidP="001F6367" w14:paraId="4D607E4B" w14:textId="77777777">
      <w:pPr>
        <w:jc w:val="both"/>
        <w:rPr>
          <w:rFonts w:ascii="Arial" w:hAnsi="Arial" w:cs="Arial"/>
          <w:b/>
          <w:bCs/>
          <w:color w:val="44546A" w:themeColor="text2"/>
        </w:rPr>
      </w:pPr>
    </w:p>
    <w:p w:rsidR="00AA02C6" w:rsidP="001F6367" w14:paraId="07D511B8" w14:textId="77777777">
      <w:pPr>
        <w:jc w:val="both"/>
        <w:rPr>
          <w:rFonts w:ascii="Arial" w:hAnsi="Arial" w:cs="Arial"/>
          <w:b/>
          <w:bCs/>
          <w:color w:val="44546A" w:themeColor="text2"/>
        </w:rPr>
      </w:pPr>
    </w:p>
    <w:p w:rsidR="007558AF" w:rsidP="001F6367" w14:paraId="5EC267DE" w14:textId="77777777">
      <w:pPr>
        <w:jc w:val="both"/>
        <w:rPr>
          <w:rFonts w:ascii="Arial" w:hAnsi="Arial" w:cs="Arial"/>
          <w:b/>
          <w:bCs/>
          <w:color w:val="44546A" w:themeColor="text2"/>
        </w:rPr>
      </w:pPr>
    </w:p>
    <w:p w:rsidR="009573A0" w:rsidP="001F6367" w14:paraId="6D235E78" w14:textId="77777777">
      <w:pPr>
        <w:jc w:val="both"/>
        <w:rPr>
          <w:rFonts w:ascii="Arial" w:hAnsi="Arial" w:cs="Arial"/>
          <w:b/>
          <w:bCs/>
          <w:color w:val="44546A" w:themeColor="text2"/>
        </w:rPr>
      </w:pPr>
    </w:p>
    <w:p w:rsidR="00777B39" w:rsidRPr="00014035" w:rsidP="00777B39" w14:paraId="574DF69A" w14:textId="77777777">
      <w:pPr>
        <w:pStyle w:val="NoSpacing"/>
        <w:rPr>
          <w:rFonts w:ascii="Arial" w:hAnsi="Arial" w:cs="Arial"/>
          <w:b/>
          <w:bCs/>
          <w:color w:val="44546A" w:themeColor="text2"/>
        </w:rPr>
      </w:pPr>
      <w:r>
        <w:rPr>
          <w:rFonts w:ascii="Arial" w:hAnsi="Arial" w:cs="Arial"/>
          <w:b/>
          <w:bCs/>
          <w:color w:val="44546A" w:themeColor="text2"/>
        </w:rPr>
        <w:t xml:space="preserve">VA Dependency and Indemnity Compensation Survey </w:t>
      </w:r>
    </w:p>
    <w:p w:rsidR="00CA5BD9" w:rsidRPr="00014035" w:rsidP="00CA5BD9" w14:paraId="155EC5DA"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7/10/2025</w:t>
      </w:r>
    </w:p>
    <w:p w:rsidR="001F6367" w:rsidP="001F6367" w14:paraId="3724C7C2"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1F6367" w:rsidP="001F6367" w14:paraId="191029D5" w14:textId="77777777">
      <w:pPr>
        <w:pStyle w:val="NoSpacing"/>
        <w:rPr>
          <w:rFonts w:ascii="Arial" w:hAnsi="Arial" w:cs="Arial"/>
          <w:color w:val="44546A" w:themeColor="text2"/>
        </w:rPr>
      </w:pPr>
    </w:p>
    <w:p w:rsidR="001F6367" w:rsidP="001F6367" w14:paraId="1C218761" w14:textId="77777777">
      <w:pPr>
        <w:pStyle w:val="NoSpacing"/>
        <w:rPr>
          <w:rFonts w:ascii="Arial" w:hAnsi="Arial" w:cs="Arial"/>
          <w:color w:val="44546A" w:themeColor="text2"/>
        </w:rPr>
      </w:pPr>
      <w:r w:rsidRPr="00B626AE">
        <w:rPr>
          <w:rFonts w:ascii="Arial" w:hAnsi="Arial" w:cs="Arial"/>
          <w:noProof/>
          <w:color w:val="44546A" w:themeColor="text2"/>
          <w:shd w:val="clear" w:color="auto" w:fill="E6E6E6"/>
        </w:rPr>
        <mc:AlternateContent>
          <mc:Choice Requires="wps">
            <w:drawing>
              <wp:inline distT="0" distB="0" distL="0" distR="0">
                <wp:extent cx="5657850" cy="1404620"/>
                <wp:effectExtent l="19050" t="19050" r="19050" b="16510"/>
                <wp:docPr id="2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1F6367" w:rsidP="001F6367" w14:textId="54BEFA7B">
                            <w:pPr>
                              <w:pStyle w:val="NoSpacing"/>
                              <w:rPr>
                                <w:color w:val="44546A" w:themeColor="text2"/>
                              </w:rPr>
                            </w:pPr>
                            <w:r>
                              <w:rPr>
                                <w:b/>
                                <w:bCs/>
                                <w:color w:val="44546A" w:themeColor="text2"/>
                              </w:rPr>
                              <w:t xml:space="preserve">EMAIL SUBJECT LINE: </w:t>
                            </w:r>
                            <w:r>
                              <w:rPr>
                                <w:color w:val="44546A" w:themeColor="text2"/>
                              </w:rPr>
                              <w:t xml:space="preserve">We still want to hear about your experience with the </w:t>
                            </w:r>
                            <w:r w:rsidR="001859F0">
                              <w:rPr>
                                <w:color w:val="44546A" w:themeColor="text2"/>
                              </w:rPr>
                              <w:t xml:space="preserve">VA Dependency and Indemnity Compensation </w:t>
                            </w:r>
                            <w:r w:rsidR="00981D78">
                              <w:rPr>
                                <w:color w:val="44546A" w:themeColor="text2"/>
                              </w:rPr>
                              <w:t xml:space="preserve">(DIC) </w:t>
                            </w:r>
                            <w:r w:rsidR="007328D8">
                              <w:rPr>
                                <w:color w:val="44546A" w:themeColor="text2"/>
                              </w:rPr>
                              <w:t xml:space="preserve">Claim </w:t>
                            </w:r>
                            <w:r w:rsidR="001859F0">
                              <w:rPr>
                                <w:color w:val="44546A" w:themeColor="text2"/>
                              </w:rPr>
                              <w:t xml:space="preserve">Process </w:t>
                            </w:r>
                            <w:r>
                              <w:rPr>
                                <w:color w:val="44546A" w:themeColor="text2"/>
                              </w:rPr>
                              <w:t>(5 minutes)</w:t>
                            </w:r>
                          </w:p>
                          <w:p w:rsidR="001F6367" w:rsidP="001F6367" w14:textId="77777777">
                            <w:pPr>
                              <w:pStyle w:val="NoSpacing"/>
                              <w:rPr>
                                <w:color w:val="44546A" w:themeColor="text2"/>
                              </w:rPr>
                            </w:pPr>
                          </w:p>
                          <w:p w:rsidR="001F6367" w:rsidP="001F6367" w14:textId="1CDD681B">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011F48">
                              <w:rPr>
                                <w:color w:val="44546A" w:themeColor="text2"/>
                              </w:rPr>
                              <w:t xml:space="preserve">VA Dependency and </w:t>
                            </w:r>
                            <w:r w:rsidR="007328D8">
                              <w:rPr>
                                <w:color w:val="44546A" w:themeColor="text2"/>
                              </w:rPr>
                              <w:t>Indemnity Compensation</w:t>
                            </w:r>
                            <w:r w:rsidR="00011F48">
                              <w:rPr>
                                <w:color w:val="44546A" w:themeColor="text2"/>
                              </w:rPr>
                              <w:t xml:space="preserve"> </w:t>
                            </w:r>
                            <w:r w:rsidR="007328D8">
                              <w:rPr>
                                <w:color w:val="44546A" w:themeColor="text2"/>
                              </w:rPr>
                              <w:t xml:space="preserve">(DIC) Claim </w:t>
                            </w:r>
                            <w:r>
                              <w:rPr>
                                <w:color w:val="44546A" w:themeColor="text2"/>
                              </w:rPr>
                              <w:t>Process</w:t>
                            </w:r>
                            <w:r w:rsidR="009573A0">
                              <w:rPr>
                                <w:color w:val="44546A" w:themeColor="text2"/>
                              </w:rPr>
                              <w:t>.</w:t>
                            </w:r>
                          </w:p>
                          <w:p w:rsidR="001F6367" w:rsidRPr="00B626AE" w:rsidP="001F6367"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 id="_x0000_i1028"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1F6367" w:rsidP="001F6367" w14:paraId="1E37864E" w14:textId="54BEFA7B">
                      <w:pPr>
                        <w:pStyle w:val="NoSpacing"/>
                        <w:rPr>
                          <w:color w:val="44546A" w:themeColor="text2"/>
                        </w:rPr>
                      </w:pPr>
                      <w:r>
                        <w:rPr>
                          <w:b/>
                          <w:bCs/>
                          <w:color w:val="44546A" w:themeColor="text2"/>
                        </w:rPr>
                        <w:t xml:space="preserve">EMAIL SUBJECT LINE: </w:t>
                      </w:r>
                      <w:r>
                        <w:rPr>
                          <w:color w:val="44546A" w:themeColor="text2"/>
                        </w:rPr>
                        <w:t xml:space="preserve">We still want to hear about your experience with the </w:t>
                      </w:r>
                      <w:r w:rsidR="001859F0">
                        <w:rPr>
                          <w:color w:val="44546A" w:themeColor="text2"/>
                        </w:rPr>
                        <w:t xml:space="preserve">VA Dependency and Indemnity Compensation </w:t>
                      </w:r>
                      <w:r w:rsidR="00981D78">
                        <w:rPr>
                          <w:color w:val="44546A" w:themeColor="text2"/>
                        </w:rPr>
                        <w:t xml:space="preserve">(DIC) </w:t>
                      </w:r>
                      <w:r w:rsidR="007328D8">
                        <w:rPr>
                          <w:color w:val="44546A" w:themeColor="text2"/>
                        </w:rPr>
                        <w:t xml:space="preserve">Claim </w:t>
                      </w:r>
                      <w:r w:rsidR="001859F0">
                        <w:rPr>
                          <w:color w:val="44546A" w:themeColor="text2"/>
                        </w:rPr>
                        <w:t xml:space="preserve">Process </w:t>
                      </w:r>
                      <w:r>
                        <w:rPr>
                          <w:color w:val="44546A" w:themeColor="text2"/>
                        </w:rPr>
                        <w:t>(5 minutes)</w:t>
                      </w:r>
                    </w:p>
                    <w:p w:rsidR="001F6367" w:rsidP="001F6367" w14:paraId="53281FD3" w14:textId="77777777">
                      <w:pPr>
                        <w:pStyle w:val="NoSpacing"/>
                        <w:rPr>
                          <w:color w:val="44546A" w:themeColor="text2"/>
                        </w:rPr>
                      </w:pPr>
                    </w:p>
                    <w:p w:rsidR="001F6367" w:rsidP="001F6367" w14:paraId="4559B20D" w14:textId="1CDD681B">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011F48">
                        <w:rPr>
                          <w:color w:val="44546A" w:themeColor="text2"/>
                        </w:rPr>
                        <w:t xml:space="preserve">VA Dependency and </w:t>
                      </w:r>
                      <w:r w:rsidR="007328D8">
                        <w:rPr>
                          <w:color w:val="44546A" w:themeColor="text2"/>
                        </w:rPr>
                        <w:t>Indemnity Compensation</w:t>
                      </w:r>
                      <w:r w:rsidR="00011F48">
                        <w:rPr>
                          <w:color w:val="44546A" w:themeColor="text2"/>
                        </w:rPr>
                        <w:t xml:space="preserve"> </w:t>
                      </w:r>
                      <w:r w:rsidR="007328D8">
                        <w:rPr>
                          <w:color w:val="44546A" w:themeColor="text2"/>
                        </w:rPr>
                        <w:t xml:space="preserve">(DIC) Claim </w:t>
                      </w:r>
                      <w:r>
                        <w:rPr>
                          <w:color w:val="44546A" w:themeColor="text2"/>
                        </w:rPr>
                        <w:t>Process</w:t>
                      </w:r>
                      <w:r w:rsidR="009573A0">
                        <w:rPr>
                          <w:color w:val="44546A" w:themeColor="text2"/>
                        </w:rPr>
                        <w:t>.</w:t>
                      </w:r>
                    </w:p>
                    <w:p w:rsidR="001F6367" w:rsidRPr="00B626AE" w:rsidP="001F6367" w14:paraId="1D1072BE" w14:textId="77777777">
                      <w:pPr>
                        <w:pStyle w:val="NoSpacing"/>
                        <w:rPr>
                          <w:color w:val="44546A" w:themeColor="text2"/>
                        </w:rPr>
                      </w:pPr>
                    </w:p>
                  </w:txbxContent>
                </v:textbox>
                <w10:wrap type="none"/>
                <w10:anchorlock/>
              </v:shape>
            </w:pict>
          </mc:Fallback>
        </mc:AlternateContent>
      </w:r>
    </w:p>
    <w:p w:rsidR="001F6367" w:rsidRPr="00014035" w:rsidP="001F6367" w14:paraId="4D535427" w14:textId="77777777">
      <w:pPr>
        <w:pStyle w:val="NoSpacing"/>
        <w:rPr>
          <w:rFonts w:ascii="Arial" w:hAnsi="Arial" w:cs="Arial"/>
          <w:color w:val="44546A" w:themeColor="text2"/>
        </w:rPr>
      </w:pPr>
    </w:p>
    <w:p w:rsidR="001F6367" w:rsidP="001F6367" w14:paraId="10D033B0" w14:textId="77777777">
      <w:pPr>
        <w:pStyle w:val="NoSpacing"/>
      </w:pPr>
    </w:p>
    <w:p w:rsidR="001F6367" w:rsidRPr="00014035" w:rsidP="001F6367" w14:paraId="1E5BA069"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1F6367" w:rsidRPr="00014035" w:rsidP="001F6367" w14:paraId="3C259BD6"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6432"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1F6367" w:rsidRPr="00014035" w:rsidP="001F6367" w14:paraId="1CB2DB84"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paraId="149C1213"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paraId="426E2271"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1F6367" w:rsidP="001F6367" w14:paraId="09D8235B" w14:textId="77777777">
      <w:pPr>
        <w:spacing w:after="0"/>
        <w:rPr>
          <w:rFonts w:ascii="Arial" w:eastAsia="Calibri" w:hAnsi="Arial" w:cs="Arial"/>
          <w:color w:val="44546A" w:themeColor="text2"/>
        </w:rPr>
      </w:pPr>
    </w:p>
    <w:p w:rsidR="001F6367" w:rsidP="001F6367" w14:paraId="43D11FE4" w14:textId="77777777">
      <w:pPr>
        <w:spacing w:after="0"/>
        <w:rPr>
          <w:rFonts w:ascii="Arial" w:eastAsia="Calibri" w:hAnsi="Arial" w:cs="Arial"/>
          <w:b/>
          <w:bCs/>
          <w:color w:val="44546A" w:themeColor="text2"/>
          <w:sz w:val="52"/>
          <w:szCs w:val="52"/>
        </w:rPr>
      </w:pPr>
    </w:p>
    <w:p w:rsidR="001F6367" w:rsidRPr="00B626AE" w:rsidP="001F6367" w14:paraId="48C152C2" w14:textId="7AFF6914">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 xml:space="preserve">Your </w:t>
      </w:r>
      <w:r w:rsidR="009573A0">
        <w:rPr>
          <w:rFonts w:ascii="Arial" w:eastAsia="Calibri" w:hAnsi="Arial" w:cs="Arial"/>
          <w:b/>
          <w:bCs/>
          <w:color w:val="44546A" w:themeColor="text2"/>
          <w:sz w:val="48"/>
          <w:szCs w:val="48"/>
        </w:rPr>
        <w:t xml:space="preserve">feedback is </w:t>
      </w:r>
      <w:r w:rsidR="00CE5C40">
        <w:rPr>
          <w:rFonts w:ascii="Arial" w:eastAsia="Calibri" w:hAnsi="Arial" w:cs="Arial"/>
          <w:b/>
          <w:bCs/>
          <w:color w:val="44546A" w:themeColor="text2"/>
          <w:sz w:val="48"/>
          <w:szCs w:val="48"/>
        </w:rPr>
        <w:t>important to us</w:t>
      </w:r>
      <w:r w:rsidRPr="00B626AE">
        <w:rPr>
          <w:rFonts w:ascii="Arial" w:eastAsia="Calibri" w:hAnsi="Arial" w:cs="Arial"/>
          <w:b/>
          <w:bCs/>
          <w:color w:val="44546A" w:themeColor="text2"/>
          <w:sz w:val="48"/>
          <w:szCs w:val="48"/>
        </w:rPr>
        <w:t>.</w:t>
      </w:r>
    </w:p>
    <w:p w:rsidR="001F6367" w:rsidRPr="00014035" w:rsidP="001F6367" w14:paraId="3B90A9A7" w14:textId="77777777">
      <w:pPr>
        <w:spacing w:after="0"/>
        <w:rPr>
          <w:rFonts w:ascii="Arial" w:eastAsia="Calibri" w:hAnsi="Arial" w:cs="Arial"/>
          <w:b/>
          <w:bCs/>
          <w:color w:val="44546A" w:themeColor="text2"/>
          <w:sz w:val="36"/>
          <w:szCs w:val="36"/>
        </w:rPr>
      </w:pPr>
    </w:p>
    <w:p w:rsidR="001F6367" w:rsidRPr="00A1224F" w:rsidP="001F6367" w14:paraId="37C948F4" w14:textId="77777777">
      <w:pPr>
        <w:rPr>
          <w:rFonts w:ascii="Arial" w:eastAsia="Calibri" w:hAnsi="Arial" w:cs="Arial"/>
          <w:sz w:val="24"/>
          <w:szCs w:val="24"/>
        </w:rPr>
      </w:pPr>
      <w:r w:rsidRPr="00A1224F">
        <w:rPr>
          <w:rFonts w:ascii="Arial" w:eastAsia="Calibri" w:hAnsi="Arial" w:cs="Arial"/>
          <w:sz w:val="24"/>
          <w:szCs w:val="24"/>
        </w:rPr>
        <w:t xml:space="preserve">Dear &lt;First Name Last Name&gt;, </w:t>
      </w:r>
    </w:p>
    <w:p w:rsidR="001F6367" w:rsidRPr="00A1224F" w:rsidP="001F6367" w14:paraId="400097F3" w14:textId="649E7836">
      <w:pPr>
        <w:rPr>
          <w:rFonts w:ascii="Arial" w:eastAsia="Calibri" w:hAnsi="Arial" w:cs="Arial"/>
          <w:sz w:val="24"/>
          <w:szCs w:val="24"/>
        </w:rPr>
      </w:pPr>
      <w:r w:rsidRPr="00A1224F">
        <w:rPr>
          <w:rFonts w:ascii="Arial" w:eastAsia="Calibri" w:hAnsi="Arial" w:cs="Arial"/>
          <w:sz w:val="24"/>
          <w:szCs w:val="24"/>
        </w:rPr>
        <w:t xml:space="preserve">We care about your experience. Please take this </w:t>
      </w:r>
      <w:hyperlink r:id="rId13" w:history="1">
        <w:r w:rsidRPr="00A1224F">
          <w:rPr>
            <w:rStyle w:val="Hyperlink"/>
            <w:rFonts w:ascii="Arial" w:eastAsia="Calibri" w:hAnsi="Arial" w:cs="Arial"/>
            <w:color w:val="auto"/>
            <w:sz w:val="24"/>
            <w:szCs w:val="24"/>
          </w:rPr>
          <w:t>5 minute survey</w:t>
        </w:r>
      </w:hyperlink>
      <w:r w:rsidRPr="00A1224F">
        <w:rPr>
          <w:rFonts w:ascii="Arial" w:eastAsia="Calibri" w:hAnsi="Arial" w:cs="Arial"/>
          <w:sz w:val="24"/>
          <w:szCs w:val="24"/>
        </w:rPr>
        <w:t xml:space="preserve"> to let us know about your experience with the </w:t>
      </w:r>
      <w:r w:rsidRPr="00A1224F" w:rsidR="0043512E">
        <w:rPr>
          <w:rFonts w:ascii="Arial" w:hAnsi="Arial" w:cs="Arial"/>
          <w:sz w:val="24"/>
          <w:szCs w:val="24"/>
        </w:rPr>
        <w:t>VA Dependency and Indemnity Compensation</w:t>
      </w:r>
      <w:r w:rsidR="000055E2">
        <w:rPr>
          <w:rFonts w:ascii="Arial" w:hAnsi="Arial" w:cs="Arial"/>
          <w:sz w:val="24"/>
          <w:szCs w:val="24"/>
        </w:rPr>
        <w:t xml:space="preserve"> (DIC) claim process</w:t>
      </w:r>
      <w:r w:rsidRPr="00A1224F" w:rsidR="0043512E">
        <w:rPr>
          <w:rFonts w:ascii="Arial" w:hAnsi="Arial" w:cs="Arial"/>
          <w:sz w:val="24"/>
          <w:szCs w:val="24"/>
        </w:rPr>
        <w:t>.</w:t>
      </w:r>
    </w:p>
    <w:p w:rsidR="001F6367" w:rsidP="001F6367" w14:paraId="71D220E9" w14:textId="77777777">
      <w:pPr>
        <w:rPr>
          <w:rFonts w:ascii="Arial" w:eastAsia="Calibri" w:hAnsi="Arial" w:cs="Arial"/>
          <w:color w:val="44546A" w:themeColor="text2"/>
          <w:sz w:val="24"/>
          <w:szCs w:val="24"/>
        </w:rPr>
      </w:pPr>
    </w:p>
    <w:p w:rsidR="001F6367" w:rsidP="001F6367" w14:paraId="25459078" w14:textId="77777777">
      <w:pPr>
        <w:jc w:val="center"/>
        <w:rPr>
          <w:rFonts w:ascii="Arial" w:eastAsia="Calibri" w:hAnsi="Arial" w:cs="Arial"/>
          <w:color w:val="44546A" w:themeColor="text2"/>
          <w:sz w:val="24"/>
          <w:szCs w:val="24"/>
        </w:rPr>
      </w:pPr>
      <w:r>
        <w:rPr>
          <w:noProof/>
          <w:color w:val="2B579A"/>
          <w:shd w:val="clear" w:color="auto" w:fill="E6E6E6"/>
        </w:rPr>
        <w:drawing>
          <wp:inline distT="0" distB="0" distL="0" distR="0">
            <wp:extent cx="2086118" cy="36195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xmlns:r="http://schemas.openxmlformats.org/officeDocument/2006/relationships" r:embed="rId8"/>
                    <a:stretch>
                      <a:fillRect/>
                    </a:stretch>
                  </pic:blipFill>
                  <pic:spPr>
                    <a:xfrm>
                      <a:off x="0" y="0"/>
                      <a:ext cx="2150166" cy="373063"/>
                    </a:xfrm>
                    <a:prstGeom prst="rect">
                      <a:avLst/>
                    </a:prstGeom>
                  </pic:spPr>
                </pic:pic>
              </a:graphicData>
            </a:graphic>
          </wp:inline>
        </w:drawing>
      </w:r>
    </w:p>
    <w:p w:rsidR="001F6367" w:rsidP="001F6367" w14:paraId="78C40EF3" w14:textId="77777777">
      <w:pPr>
        <w:rPr>
          <w:rFonts w:ascii="Arial" w:eastAsia="Calibri" w:hAnsi="Arial" w:cs="Arial"/>
          <w:color w:val="44546A" w:themeColor="text2"/>
          <w:sz w:val="24"/>
          <w:szCs w:val="24"/>
        </w:rPr>
      </w:pPr>
    </w:p>
    <w:p w:rsidR="001F6367" w:rsidRPr="00A1224F" w:rsidP="001F6367" w14:paraId="147E8BCC" w14:textId="77777777">
      <w:pPr>
        <w:rPr>
          <w:rFonts w:ascii="Arial" w:eastAsia="Calibri" w:hAnsi="Arial" w:cs="Arial"/>
          <w:sz w:val="24"/>
          <w:szCs w:val="24"/>
        </w:rPr>
      </w:pPr>
      <w:r w:rsidRPr="00A1224F">
        <w:rPr>
          <w:rFonts w:ascii="Arial" w:eastAsia="Calibri" w:hAnsi="Arial" w:cs="Arial"/>
          <w:sz w:val="24"/>
          <w:szCs w:val="24"/>
        </w:rPr>
        <w:t>Thank you,</w:t>
      </w:r>
    </w:p>
    <w:p w:rsidR="001F6367" w:rsidP="001F6367" w14:paraId="55C5CCFA" w14:textId="77777777">
      <w:pPr>
        <w:rPr>
          <w:rFonts w:ascii="Arial" w:eastAsia="Calibri" w:hAnsi="Arial" w:cs="Arial"/>
          <w:color w:val="44546A" w:themeColor="text2"/>
          <w:sz w:val="24"/>
          <w:szCs w:val="24"/>
        </w:rPr>
      </w:pPr>
    </w:p>
    <w:p w:rsidR="001F6367" w:rsidRPr="001F6367" w:rsidP="001F6367" w14:paraId="205571AF" w14:textId="77777777">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08F6F868"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05A4593E" w14:textId="77777777">
      <w:pPr>
        <w:pStyle w:val="NoSpacing"/>
        <w:rPr>
          <w:rFonts w:ascii="Arial" w:hAnsi="Arial" w:cs="Arial"/>
          <w:color w:val="44546A" w:themeColor="text2"/>
          <w:sz w:val="20"/>
          <w:szCs w:val="20"/>
        </w:rPr>
      </w:pPr>
    </w:p>
    <w:p w:rsidR="001F6367" w:rsidRPr="001F6367" w:rsidP="001F6367" w14:paraId="0D00607D" w14:textId="548768B8">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9" w:history="1">
        <w:r w:rsidRPr="009A0913">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6282616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3EDF2C32" w14:textId="77777777">
      <w:pPr>
        <w:pStyle w:val="NoSpacing"/>
        <w:rPr>
          <w:rFonts w:ascii="Arial Nova Light" w:hAnsi="Arial Nova Light" w:cs="Arial"/>
          <w:color w:val="44546A" w:themeColor="text2"/>
          <w:sz w:val="20"/>
          <w:szCs w:val="20"/>
        </w:rPr>
      </w:pPr>
    </w:p>
    <w:p w:rsidR="001F6367" w:rsidRPr="001F6367" w:rsidP="001F6367" w14:paraId="12AF3F1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6814801D"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7583D729"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5DE23F0C" w14:textId="77777777">
      <w:pPr>
        <w:pStyle w:val="NoSpacing"/>
        <w:rPr>
          <w:rFonts w:ascii="Arial Nova Light" w:hAnsi="Arial Nova Light" w:cs="Arial"/>
          <w:color w:val="44546A" w:themeColor="text2"/>
          <w:sz w:val="20"/>
          <w:szCs w:val="20"/>
        </w:rPr>
      </w:pPr>
      <w:hyperlink r:id="rId10"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4B9992A4" w14:textId="77777777">
      <w:pPr>
        <w:pStyle w:val="NoSpacing"/>
        <w:rPr>
          <w:rFonts w:ascii="Arial Nova Light" w:hAnsi="Arial Nova Light" w:cs="Arial"/>
          <w:color w:val="44546A" w:themeColor="text2"/>
          <w:sz w:val="20"/>
          <w:szCs w:val="20"/>
        </w:rPr>
      </w:pPr>
    </w:p>
    <w:p w:rsidR="001F6367" w:rsidRPr="001F6367" w:rsidP="001F6367" w14:paraId="5D9B6AE7"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2E610B2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5BF53B25"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69EAD6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71405B6E"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1"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1F6367" w:rsidP="001F6367" w14:paraId="4D0071B0" w14:textId="77777777">
      <w:pPr>
        <w:jc w:val="both"/>
        <w:rPr>
          <w:rFonts w:ascii="Arial" w:hAnsi="Arial" w:cs="Arial"/>
          <w:b/>
          <w:bCs/>
          <w:color w:val="44546A" w:themeColor="text2"/>
        </w:rPr>
      </w:pPr>
      <w:r w:rsidRPr="001F6367">
        <w:rPr>
          <w:rFonts w:ascii="Arial" w:hAnsi="Arial" w:cs="Arial"/>
          <w:b/>
          <w:bCs/>
          <w:noProof/>
          <w:color w:val="44546A" w:themeColor="text2"/>
          <w:shd w:val="clear" w:color="auto" w:fill="E6E6E6"/>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46DCE812">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3"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70707E" w14:textId="0C9F40EC">
                            <w:pPr>
                              <w:pStyle w:val="NoSpacing"/>
                              <w:rPr>
                                <w:rFonts w:ascii="Arial Nova Light" w:hAnsi="Arial Nova Light"/>
                                <w:sz w:val="20"/>
                                <w:szCs w:val="20"/>
                              </w:rPr>
                            </w:pPr>
                            <w:r w:rsidRPr="0084093D">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84093D">
                                <w:rPr>
                                  <w:rStyle w:val="Hyperlink"/>
                                  <w:rFonts w:ascii="Arial Nova Light" w:hAnsi="Arial Nova Light"/>
                                  <w:sz w:val="20"/>
                                  <w:szCs w:val="20"/>
                                </w:rPr>
                                <w:t>https://www.reginfo.gov/public/do/PRAMain</w:t>
                              </w:r>
                            </w:hyperlink>
                            <w:r w:rsidRPr="0084093D">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fillcolor="#ededed" stroked="f">
                <v:textbox style="mso-fit-shape-to-text:t">
                  <w:txbxContent>
                    <w:p w:rsidR="001F6367" w:rsidRPr="001F6367" w:rsidP="001F6367" w14:paraId="3671546F"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4C0E424" w14:textId="77777777">
                      <w:pPr>
                        <w:pStyle w:val="NoSpacing"/>
                        <w:rPr>
                          <w:rFonts w:ascii="Arial Nova Light" w:hAnsi="Arial Nova Light"/>
                          <w:sz w:val="20"/>
                          <w:szCs w:val="20"/>
                        </w:rPr>
                      </w:pPr>
                    </w:p>
                    <w:p w:rsidR="001F6367" w:rsidRPr="001F6367" w:rsidP="001F6367" w14:paraId="66FD0D4C"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14F3FCBF" w14:textId="77777777">
                      <w:pPr>
                        <w:pStyle w:val="NoSpacing"/>
                        <w:rPr>
                          <w:rFonts w:ascii="Arial Nova Light" w:hAnsi="Arial Nova Light"/>
                          <w:sz w:val="20"/>
                          <w:szCs w:val="20"/>
                        </w:rPr>
                      </w:pPr>
                    </w:p>
                    <w:p w:rsidR="001F6367" w:rsidRPr="001F6367" w:rsidP="001F6367" w14:paraId="6F33E095"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343BB2FC"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714E34F3" w14:textId="77777777">
                      <w:pPr>
                        <w:pStyle w:val="NoSpacing"/>
                        <w:rPr>
                          <w:rFonts w:ascii="Arial Nova Light" w:hAnsi="Arial Nova Light"/>
                          <w:sz w:val="20"/>
                          <w:szCs w:val="20"/>
                        </w:rPr>
                      </w:pPr>
                    </w:p>
                    <w:p w:rsidR="001F6367" w:rsidRPr="001F6367" w:rsidP="001F6367" w14:paraId="60525273" w14:textId="46DCE812">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3" w:history="1">
                        <w:r w:rsidRPr="001F6367">
                          <w:rPr>
                            <w:rStyle w:val="Hyperlink"/>
                            <w:rFonts w:ascii="Arial Nova Light" w:hAnsi="Arial Nova Light"/>
                            <w:sz w:val="20"/>
                            <w:szCs w:val="20"/>
                          </w:rPr>
                          <w:t>Privacy Policy</w:t>
                        </w:r>
                      </w:hyperlink>
                    </w:p>
                    <w:p w:rsidR="001F6367" w:rsidRPr="001F6367" w:rsidP="001F6367" w14:paraId="5131EF80" w14:textId="77777777">
                      <w:pPr>
                        <w:pStyle w:val="NoSpacing"/>
                        <w:rPr>
                          <w:rFonts w:ascii="Arial Nova Light" w:hAnsi="Arial Nova Light"/>
                          <w:sz w:val="20"/>
                          <w:szCs w:val="20"/>
                        </w:rPr>
                      </w:pPr>
                    </w:p>
                    <w:p w:rsidR="001F6367" w:rsidRPr="001F6367" w:rsidP="0070707E" w14:paraId="5480E5B3" w14:textId="0C9F40EC">
                      <w:pPr>
                        <w:pStyle w:val="NoSpacing"/>
                        <w:rPr>
                          <w:rFonts w:ascii="Arial Nova Light" w:hAnsi="Arial Nova Light"/>
                          <w:sz w:val="20"/>
                          <w:szCs w:val="20"/>
                        </w:rPr>
                      </w:pPr>
                      <w:r w:rsidRPr="0084093D">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84093D">
                          <w:rPr>
                            <w:rStyle w:val="Hyperlink"/>
                            <w:rFonts w:ascii="Arial Nova Light" w:hAnsi="Arial Nova Light"/>
                            <w:sz w:val="20"/>
                            <w:szCs w:val="20"/>
                          </w:rPr>
                          <w:t>https://www.reginfo.gov/public/do/PRAMain</w:t>
                        </w:r>
                      </w:hyperlink>
                      <w:r w:rsidRPr="0084093D">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14:paraId="1FD029DE" w14:textId="769F6B8A">
      <w:pPr>
        <w:rPr>
          <w:rFonts w:ascii="Arial" w:hAnsi="Arial" w:cs="Arial"/>
          <w:b/>
          <w:bCs/>
          <w:color w:val="44546A" w:themeColor="text2"/>
        </w:rPr>
      </w:pPr>
      <w:r>
        <w:rPr>
          <w:rFonts w:ascii="Arial" w:hAnsi="Arial" w:cs="Arial"/>
          <w:b/>
          <w:bCs/>
          <w:color w:val="44546A" w:themeColor="text2"/>
        </w:rPr>
        <w:br w:type="page"/>
      </w:r>
    </w:p>
    <w:p w:rsidR="00777B39" w:rsidRPr="00014035" w:rsidP="00777B39" w14:paraId="31A50CEE" w14:textId="77777777">
      <w:pPr>
        <w:pStyle w:val="NoSpacing"/>
        <w:rPr>
          <w:rFonts w:ascii="Arial" w:hAnsi="Arial" w:cs="Arial"/>
          <w:b/>
          <w:bCs/>
          <w:color w:val="44546A" w:themeColor="text2"/>
        </w:rPr>
      </w:pPr>
      <w:r>
        <w:rPr>
          <w:rFonts w:ascii="Arial" w:hAnsi="Arial" w:cs="Arial"/>
          <w:b/>
          <w:bCs/>
          <w:color w:val="44546A" w:themeColor="text2"/>
        </w:rPr>
        <w:t xml:space="preserve">VA Dependency and Indemnity Compensation Survey </w:t>
      </w:r>
    </w:p>
    <w:p w:rsidR="00CA5BD9" w:rsidRPr="00014035" w:rsidP="00CA5BD9" w14:paraId="29DDFAAA"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7/10/2025</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RPr="00014035" w:rsidP="00014035" w14:paraId="5E7C48AF" w14:textId="051758F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014035" w:rsidRPr="00014035" w:rsidP="00014035" w14:paraId="7A344D47"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09F6AAA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paraId="2B6C4B0E"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014035" w:rsidRPr="00014035" w:rsidP="00014035" w14:paraId="60FD465A" w14:textId="3AAC461B">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6F80D04C" w14:textId="37E9B062">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3BC3D923" w14:textId="536281B8">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7BF17309" w14:textId="2412605F">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6E424815" w14:textId="3F634E46">
      <w:pPr>
        <w:spacing w:after="0"/>
        <w:rPr>
          <w:rFonts w:ascii="Arial" w:eastAsia="Calibri" w:hAnsi="Arial" w:cs="Arial"/>
          <w:color w:val="44546A" w:themeColor="text2"/>
        </w:rPr>
      </w:pPr>
    </w:p>
    <w:p w:rsidR="00014035" w:rsidRPr="00237EF8" w:rsidP="00014035" w14:paraId="733B4063" w14:textId="437D408F">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8E7CBB" w:rsidRPr="000816C5" w:rsidP="00014035" w14:paraId="4366A8C1" w14:textId="7D4649BD">
      <w:pPr>
        <w:spacing w:after="0"/>
        <w:rPr>
          <w:rFonts w:ascii="Arial" w:eastAsia="Calibri" w:hAnsi="Arial" w:cs="Arial"/>
          <w:sz w:val="20"/>
          <w:szCs w:val="20"/>
        </w:rPr>
      </w:pPr>
      <w:r w:rsidRPr="000816C5">
        <w:rPr>
          <w:rFonts w:ascii="Arial" w:eastAsia="Calibri" w:hAnsi="Arial" w:cs="Arial"/>
          <w:sz w:val="20"/>
          <w:szCs w:val="20"/>
        </w:rPr>
        <w:t xml:space="preserve">We want to hear about your experience with the </w:t>
      </w:r>
      <w:r w:rsidRPr="000816C5" w:rsidR="00163D1F">
        <w:rPr>
          <w:rFonts w:ascii="Arial" w:hAnsi="Arial" w:cs="Arial"/>
          <w:sz w:val="20"/>
          <w:szCs w:val="20"/>
        </w:rPr>
        <w:t xml:space="preserve">VA Dependency and Indemnity Compensation </w:t>
      </w:r>
      <w:r w:rsidRPr="000816C5" w:rsidR="00F00868">
        <w:rPr>
          <w:rFonts w:ascii="Arial" w:eastAsia="Calibri" w:hAnsi="Arial" w:cs="Arial"/>
          <w:sz w:val="20"/>
          <w:szCs w:val="20"/>
        </w:rPr>
        <w:t>P</w:t>
      </w:r>
      <w:r w:rsidRPr="000816C5">
        <w:rPr>
          <w:rFonts w:ascii="Arial" w:eastAsia="Calibri" w:hAnsi="Arial" w:cs="Arial"/>
          <w:sz w:val="20"/>
          <w:szCs w:val="20"/>
        </w:rPr>
        <w:t xml:space="preserve">rocess. By responding to this survey, you will directly help us improve </w:t>
      </w:r>
      <w:r w:rsidRPr="000816C5">
        <w:rPr>
          <w:rFonts w:ascii="Arial" w:eastAsia="Calibri" w:hAnsi="Arial" w:cs="Arial"/>
          <w:sz w:val="20"/>
          <w:szCs w:val="20"/>
        </w:rPr>
        <w:t>the</w:t>
      </w:r>
      <w:r w:rsidR="00BF058C">
        <w:rPr>
          <w:rFonts w:ascii="Arial" w:eastAsia="Calibri" w:hAnsi="Arial" w:cs="Arial"/>
          <w:sz w:val="20"/>
          <w:szCs w:val="20"/>
        </w:rPr>
        <w:t xml:space="preserve"> </w:t>
      </w:r>
      <w:r w:rsidRPr="000816C5">
        <w:rPr>
          <w:rFonts w:ascii="Arial" w:eastAsia="Calibri" w:hAnsi="Arial" w:cs="Arial"/>
          <w:sz w:val="20"/>
          <w:szCs w:val="20"/>
        </w:rPr>
        <w:t xml:space="preserve">process </w:t>
      </w:r>
      <w:r w:rsidRPr="000816C5">
        <w:rPr>
          <w:rFonts w:ascii="Arial" w:eastAsia="Calibri" w:hAnsi="Arial" w:cs="Arial"/>
          <w:sz w:val="20"/>
          <w:szCs w:val="20"/>
        </w:rPr>
        <w:t xml:space="preserve">and better support </w:t>
      </w:r>
      <w:r w:rsidR="00BF058C">
        <w:rPr>
          <w:rFonts w:ascii="Arial" w:eastAsia="Calibri" w:hAnsi="Arial" w:cs="Arial"/>
          <w:sz w:val="20"/>
          <w:szCs w:val="20"/>
        </w:rPr>
        <w:t xml:space="preserve">family members </w:t>
      </w:r>
      <w:r w:rsidRPr="000816C5">
        <w:rPr>
          <w:rFonts w:ascii="Arial" w:eastAsia="Calibri" w:hAnsi="Arial" w:cs="Arial"/>
          <w:sz w:val="20"/>
          <w:szCs w:val="20"/>
        </w:rPr>
        <w:t xml:space="preserve">like you. </w:t>
      </w:r>
    </w:p>
    <w:p w:rsidR="00014035" w:rsidRPr="00BF058C" w:rsidP="00014035" w14:paraId="0B801AFA" w14:textId="77777777">
      <w:pPr>
        <w:spacing w:after="0"/>
        <w:rPr>
          <w:rFonts w:ascii="Arial" w:eastAsia="Calibri" w:hAnsi="Arial" w:cs="Arial"/>
          <w:sz w:val="20"/>
          <w:szCs w:val="20"/>
        </w:rPr>
      </w:pPr>
    </w:p>
    <w:p w:rsidR="00440BDA" w:rsidRPr="00BF058C" w:rsidP="00014035" w14:paraId="0AD30244" w14:textId="2270AAEB">
      <w:pPr>
        <w:spacing w:after="0"/>
        <w:rPr>
          <w:rFonts w:ascii="Arial" w:eastAsia="Calibri" w:hAnsi="Arial" w:cs="Arial"/>
          <w:sz w:val="20"/>
          <w:szCs w:val="20"/>
        </w:rPr>
      </w:pPr>
      <w:r w:rsidRPr="00BF058C">
        <w:rPr>
          <w:rFonts w:ascii="Arial" w:eastAsia="Calibri" w:hAnsi="Arial" w:cs="Arial"/>
          <w:sz w:val="20"/>
          <w:szCs w:val="20"/>
        </w:rPr>
        <w:t xml:space="preserve">The following questions ask about </w:t>
      </w:r>
      <w:r w:rsidRPr="00BF058C" w:rsidR="00D14FA8">
        <w:rPr>
          <w:rFonts w:ascii="Arial" w:eastAsia="Calibri" w:hAnsi="Arial" w:cs="Arial"/>
          <w:sz w:val="20"/>
          <w:szCs w:val="20"/>
        </w:rPr>
        <w:t>the</w:t>
      </w:r>
      <w:r w:rsidRPr="00BF058C">
        <w:rPr>
          <w:rFonts w:ascii="Arial" w:eastAsia="Calibri" w:hAnsi="Arial" w:cs="Arial"/>
          <w:sz w:val="20"/>
          <w:szCs w:val="20"/>
        </w:rPr>
        <w:t xml:space="preserve"> </w:t>
      </w:r>
      <w:r w:rsidRPr="00BF058C" w:rsidR="000816C5">
        <w:rPr>
          <w:rFonts w:ascii="Arial" w:hAnsi="Arial" w:cs="Arial"/>
          <w:sz w:val="20"/>
          <w:szCs w:val="20"/>
        </w:rPr>
        <w:t>VA Dependency and Indemnity Compensation Program</w:t>
      </w:r>
      <w:r w:rsidRPr="00BF058C" w:rsidR="00BF058C">
        <w:rPr>
          <w:rFonts w:ascii="Arial" w:hAnsi="Arial" w:cs="Arial"/>
          <w:sz w:val="20"/>
          <w:szCs w:val="20"/>
        </w:rPr>
        <w:t xml:space="preserve"> c</w:t>
      </w:r>
      <w:r w:rsidRPr="00BF058C">
        <w:rPr>
          <w:rFonts w:ascii="Arial" w:eastAsia="Calibri" w:hAnsi="Arial" w:cs="Arial"/>
          <w:sz w:val="20"/>
          <w:szCs w:val="20"/>
        </w:rPr>
        <w:t>lai</w:t>
      </w:r>
      <w:r w:rsidRPr="00BF058C" w:rsidR="00F223F8">
        <w:rPr>
          <w:rFonts w:ascii="Arial" w:eastAsia="Calibri" w:hAnsi="Arial" w:cs="Arial"/>
          <w:sz w:val="20"/>
          <w:szCs w:val="20"/>
        </w:rPr>
        <w:t>m</w:t>
      </w:r>
      <w:r w:rsidRPr="00BF058C" w:rsidR="002F46E7">
        <w:rPr>
          <w:rFonts w:ascii="Arial" w:eastAsia="Calibri" w:hAnsi="Arial" w:cs="Arial"/>
          <w:sz w:val="20"/>
          <w:szCs w:val="20"/>
        </w:rPr>
        <w:t xml:space="preserve"> </w:t>
      </w:r>
      <w:r w:rsidRPr="00BF058C" w:rsidR="00D14FA8">
        <w:rPr>
          <w:rFonts w:ascii="Arial" w:eastAsia="Calibri" w:hAnsi="Arial" w:cs="Arial"/>
          <w:sz w:val="20"/>
          <w:szCs w:val="20"/>
        </w:rPr>
        <w:t>that you most recently received a decision on</w:t>
      </w:r>
      <w:r w:rsidRPr="00BF058C">
        <w:rPr>
          <w:rFonts w:ascii="Arial" w:eastAsia="Calibri" w:hAnsi="Arial" w:cs="Arial"/>
          <w:sz w:val="20"/>
          <w:szCs w:val="20"/>
        </w:rPr>
        <w:t>.</w:t>
      </w:r>
    </w:p>
    <w:p w:rsidR="00014035" w:rsidRPr="000816C5" w:rsidP="00014035" w14:paraId="6BD971F1" w14:textId="77777777">
      <w:pPr>
        <w:spacing w:after="0"/>
        <w:rPr>
          <w:rFonts w:ascii="Arial" w:eastAsia="Calibri" w:hAnsi="Arial" w:cs="Arial"/>
          <w:sz w:val="20"/>
          <w:szCs w:val="20"/>
        </w:rPr>
      </w:pPr>
    </w:p>
    <w:p w:rsidR="00440BDA" w:rsidRPr="000816C5" w:rsidP="00014035" w14:paraId="064B9217" w14:textId="6D073AEB">
      <w:pPr>
        <w:spacing w:after="0"/>
        <w:rPr>
          <w:rFonts w:ascii="Arial" w:eastAsia="Calibri" w:hAnsi="Arial" w:cs="Arial"/>
          <w:sz w:val="20"/>
          <w:szCs w:val="20"/>
        </w:rPr>
      </w:pPr>
      <w:r w:rsidRPr="000816C5">
        <w:rPr>
          <w:rFonts w:ascii="Arial" w:eastAsia="Calibri" w:hAnsi="Arial" w:cs="Arial"/>
          <w:sz w:val="20"/>
          <w:szCs w:val="20"/>
        </w:rPr>
        <w:t xml:space="preserve">This </w:t>
      </w:r>
      <w:r w:rsidRPr="000816C5" w:rsidR="0005499C">
        <w:rPr>
          <w:rFonts w:ascii="Arial" w:eastAsia="Calibri" w:hAnsi="Arial" w:cs="Arial"/>
          <w:sz w:val="20"/>
          <w:szCs w:val="20"/>
        </w:rPr>
        <w:t>v</w:t>
      </w:r>
      <w:r w:rsidRPr="000816C5" w:rsidR="0012677B">
        <w:rPr>
          <w:rFonts w:ascii="Arial" w:eastAsia="Calibri" w:hAnsi="Arial" w:cs="Arial"/>
          <w:sz w:val="20"/>
          <w:szCs w:val="20"/>
        </w:rPr>
        <w:t xml:space="preserve">oluntary </w:t>
      </w:r>
      <w:r w:rsidRPr="000816C5">
        <w:rPr>
          <w:rFonts w:ascii="Arial" w:eastAsia="Calibri" w:hAnsi="Arial" w:cs="Arial"/>
          <w:sz w:val="20"/>
          <w:szCs w:val="20"/>
        </w:rPr>
        <w:t>survey should take approximately 5 minutes to complete.</w:t>
      </w:r>
    </w:p>
    <w:p w:rsidR="00014035" w:rsidRPr="00014035" w:rsidP="00014035" w14:paraId="4AE08696" w14:textId="2297F8F8">
      <w:pPr>
        <w:spacing w:after="0"/>
        <w:rPr>
          <w:rFonts w:ascii="Arial" w:eastAsia="Calibri" w:hAnsi="Arial" w:cs="Arial"/>
          <w:color w:val="44546A" w:themeColor="text2"/>
          <w:sz w:val="20"/>
          <w:szCs w:val="20"/>
        </w:rPr>
      </w:pPr>
    </w:p>
    <w:p w:rsidR="00440BDA" w:rsidRPr="003B5EFC" w:rsidP="004F469E" w14:paraId="35924D44" w14:textId="390EC425">
      <w:pPr>
        <w:rPr>
          <w:rFonts w:ascii="Arial" w:eastAsia="Calibri" w:hAnsi="Arial" w:cs="Arial"/>
        </w:rPr>
      </w:pPr>
      <w:r w:rsidRPr="009B355B">
        <w:rPr>
          <w:rFonts w:ascii="Arial" w:eastAsia="Calibri" w:hAnsi="Arial" w:cs="Arial"/>
          <w:color w:val="7030A0"/>
        </w:rPr>
        <w:t xml:space="preserve">[1] </w:t>
      </w:r>
      <w:r w:rsidRPr="003B5EFC" w:rsidR="005A1966">
        <w:rPr>
          <w:rFonts w:ascii="Arial" w:eastAsia="Calibri" w:hAnsi="Arial" w:cs="Arial"/>
        </w:rPr>
        <w:t>How did you first learn about the DIC benefit</w:t>
      </w:r>
      <w:r w:rsidR="00B62D05">
        <w:rPr>
          <w:rFonts w:ascii="Arial" w:eastAsia="Calibri" w:hAnsi="Arial" w:cs="Arial"/>
        </w:rPr>
        <w:t xml:space="preserve">? Select all that apply. </w:t>
      </w:r>
    </w:p>
    <w:p w:rsidR="006702D7" w:rsidP="006702D7" w14:paraId="64C166F2" w14:textId="77777777">
      <w:pPr>
        <w:pStyle w:val="ListParagraph"/>
        <w:numPr>
          <w:ilvl w:val="1"/>
          <w:numId w:val="12"/>
        </w:numPr>
        <w:spacing w:line="276" w:lineRule="auto"/>
        <w:rPr>
          <w:rFonts w:ascii="Arial" w:eastAsia="Calibri" w:hAnsi="Arial" w:cs="Arial"/>
        </w:rPr>
      </w:pPr>
      <w:r>
        <w:rPr>
          <w:rFonts w:ascii="Arial" w:eastAsia="Calibri" w:hAnsi="Arial" w:cs="Arial"/>
        </w:rPr>
        <w:t>Neighbor, family member, friend, or similar</w:t>
      </w:r>
    </w:p>
    <w:p w:rsidR="006702D7" w:rsidP="006702D7" w14:paraId="6A973378" w14:textId="77777777">
      <w:pPr>
        <w:pStyle w:val="ListParagraph"/>
        <w:numPr>
          <w:ilvl w:val="1"/>
          <w:numId w:val="12"/>
        </w:numPr>
        <w:spacing w:line="276" w:lineRule="auto"/>
        <w:rPr>
          <w:rFonts w:ascii="Arial" w:eastAsia="Calibri" w:hAnsi="Arial" w:cs="Arial"/>
        </w:rPr>
      </w:pPr>
      <w:r>
        <w:rPr>
          <w:rFonts w:ascii="Arial" w:eastAsia="Calibri" w:hAnsi="Arial" w:cs="Arial"/>
        </w:rPr>
        <w:t>Funeral home representative</w:t>
      </w:r>
    </w:p>
    <w:p w:rsidR="006702D7" w:rsidP="006702D7" w14:paraId="459E6F77" w14:textId="77777777">
      <w:pPr>
        <w:pStyle w:val="ListParagraph"/>
        <w:numPr>
          <w:ilvl w:val="1"/>
          <w:numId w:val="12"/>
        </w:numPr>
        <w:spacing w:line="276" w:lineRule="auto"/>
        <w:rPr>
          <w:rFonts w:ascii="Arial" w:eastAsia="Calibri" w:hAnsi="Arial" w:cs="Arial"/>
        </w:rPr>
      </w:pPr>
      <w:r>
        <w:rPr>
          <w:rFonts w:ascii="Arial" w:eastAsia="Calibri" w:hAnsi="Arial" w:cs="Arial"/>
        </w:rPr>
        <w:t>Care facility representative (e.g. nursing home or assisted living facility)</w:t>
      </w:r>
    </w:p>
    <w:p w:rsidR="006702D7" w:rsidP="006702D7" w14:paraId="6A26FF25" w14:textId="77777777">
      <w:pPr>
        <w:pStyle w:val="ListParagraph"/>
        <w:numPr>
          <w:ilvl w:val="1"/>
          <w:numId w:val="12"/>
        </w:numPr>
        <w:spacing w:line="276" w:lineRule="auto"/>
        <w:rPr>
          <w:rFonts w:ascii="Arial" w:eastAsia="Calibri" w:hAnsi="Arial" w:cs="Arial"/>
        </w:rPr>
      </w:pPr>
      <w:r>
        <w:rPr>
          <w:rFonts w:ascii="Arial" w:eastAsia="Calibri" w:hAnsi="Arial" w:cs="Arial"/>
        </w:rPr>
        <w:t>Tragedy Assistance Program for Survivors (TAPS)</w:t>
      </w:r>
    </w:p>
    <w:p w:rsidR="006702D7" w:rsidP="006702D7" w14:paraId="75172340" w14:textId="77777777">
      <w:pPr>
        <w:pStyle w:val="ListParagraph"/>
        <w:numPr>
          <w:ilvl w:val="1"/>
          <w:numId w:val="12"/>
        </w:numPr>
        <w:spacing w:line="276" w:lineRule="auto"/>
        <w:rPr>
          <w:rFonts w:ascii="Arial" w:eastAsia="Calibri" w:hAnsi="Arial" w:cs="Arial"/>
        </w:rPr>
      </w:pPr>
      <w:r>
        <w:rPr>
          <w:rFonts w:ascii="Arial" w:eastAsia="Calibri" w:hAnsi="Arial" w:cs="Arial"/>
        </w:rPr>
        <w:t>Veterans Service Organization (VSO) (e.g. American Legion, Veterans of Foreign Wars (VFW))</w:t>
      </w:r>
    </w:p>
    <w:p w:rsidR="006702D7" w:rsidP="006702D7" w14:paraId="13B05546" w14:textId="77777777">
      <w:pPr>
        <w:pStyle w:val="ListParagraph"/>
        <w:numPr>
          <w:ilvl w:val="1"/>
          <w:numId w:val="12"/>
        </w:numPr>
        <w:spacing w:line="276" w:lineRule="auto"/>
        <w:rPr>
          <w:rFonts w:ascii="Arial" w:eastAsia="Calibri" w:hAnsi="Arial" w:cs="Arial"/>
        </w:rPr>
      </w:pPr>
      <w:r>
        <w:rPr>
          <w:rFonts w:ascii="Arial" w:eastAsia="Calibri" w:hAnsi="Arial" w:cs="Arial"/>
        </w:rPr>
        <w:t>VA Survivors Assistance &amp; Memorial Support (SAMS) Program</w:t>
      </w:r>
    </w:p>
    <w:p w:rsidR="006702D7" w:rsidP="006702D7" w14:paraId="6EC41E31" w14:textId="77777777">
      <w:pPr>
        <w:pStyle w:val="ListParagraph"/>
        <w:numPr>
          <w:ilvl w:val="1"/>
          <w:numId w:val="12"/>
        </w:numPr>
        <w:spacing w:line="276" w:lineRule="auto"/>
        <w:rPr>
          <w:rFonts w:ascii="Arial" w:eastAsia="Calibri" w:hAnsi="Arial" w:cs="Arial"/>
        </w:rPr>
      </w:pPr>
      <w:r>
        <w:rPr>
          <w:rFonts w:ascii="Arial" w:eastAsia="Calibri" w:hAnsi="Arial" w:cs="Arial"/>
        </w:rPr>
        <w:t>VA Website (e.g. VA.gov) or app</w:t>
      </w:r>
    </w:p>
    <w:p w:rsidR="006702D7" w:rsidP="006702D7" w14:paraId="74C72DBE" w14:textId="77777777">
      <w:pPr>
        <w:pStyle w:val="ListParagraph"/>
        <w:numPr>
          <w:ilvl w:val="1"/>
          <w:numId w:val="12"/>
        </w:numPr>
        <w:spacing w:line="276" w:lineRule="auto"/>
        <w:rPr>
          <w:rFonts w:ascii="Arial" w:eastAsia="Calibri" w:hAnsi="Arial" w:cs="Arial"/>
        </w:rPr>
      </w:pPr>
      <w:r>
        <w:rPr>
          <w:rFonts w:ascii="Arial" w:eastAsia="Calibri" w:hAnsi="Arial" w:cs="Arial"/>
        </w:rPr>
        <w:t>VA digital or social media (e.g. VA Facebook, YouTube, Instagram, X)</w:t>
      </w:r>
    </w:p>
    <w:p w:rsidR="006702D7" w:rsidP="006702D7" w14:paraId="1832BA40" w14:textId="77777777">
      <w:pPr>
        <w:pStyle w:val="ListParagraph"/>
        <w:numPr>
          <w:ilvl w:val="1"/>
          <w:numId w:val="12"/>
        </w:numPr>
        <w:spacing w:line="276" w:lineRule="auto"/>
        <w:rPr>
          <w:rFonts w:ascii="Arial" w:eastAsia="Calibri" w:hAnsi="Arial" w:cs="Arial"/>
        </w:rPr>
      </w:pPr>
      <w:r>
        <w:rPr>
          <w:rFonts w:ascii="Arial" w:eastAsia="Calibri" w:hAnsi="Arial" w:cs="Arial"/>
        </w:rPr>
        <w:t>VA printed media (e.g. benefits booklet, pamphlet, brochure, or poster)</w:t>
      </w:r>
    </w:p>
    <w:p w:rsidR="006702D7" w:rsidP="006702D7" w14:paraId="6D1FF633" w14:textId="77777777">
      <w:pPr>
        <w:pStyle w:val="ListParagraph"/>
        <w:numPr>
          <w:ilvl w:val="1"/>
          <w:numId w:val="12"/>
        </w:numPr>
        <w:spacing w:line="276" w:lineRule="auto"/>
        <w:rPr>
          <w:rFonts w:ascii="Arial" w:eastAsia="Calibri" w:hAnsi="Arial" w:cs="Arial"/>
        </w:rPr>
      </w:pPr>
      <w:r>
        <w:rPr>
          <w:rFonts w:ascii="Arial" w:eastAsia="Calibri" w:hAnsi="Arial" w:cs="Arial"/>
        </w:rPr>
        <w:t>VA correspondence (e.g. letter VA sends when first notified of the Veteran’s death)</w:t>
      </w:r>
    </w:p>
    <w:p w:rsidR="00831BE2" w:rsidP="006702D7" w14:paraId="022EC5A4" w14:textId="084E6321">
      <w:pPr>
        <w:pStyle w:val="ListParagraph"/>
        <w:numPr>
          <w:ilvl w:val="1"/>
          <w:numId w:val="12"/>
        </w:numPr>
        <w:spacing w:line="276" w:lineRule="auto"/>
        <w:rPr>
          <w:rFonts w:ascii="Arial" w:eastAsia="Calibri" w:hAnsi="Arial" w:cs="Arial"/>
        </w:rPr>
      </w:pPr>
      <w:r>
        <w:rPr>
          <w:rFonts w:ascii="Arial" w:eastAsia="Calibri" w:hAnsi="Arial" w:cs="Arial"/>
        </w:rPr>
        <w:t>VAMC staff member</w:t>
      </w:r>
    </w:p>
    <w:p w:rsidR="006702D7" w:rsidP="006702D7" w14:paraId="7E34F145" w14:textId="77777777">
      <w:pPr>
        <w:pStyle w:val="ListParagraph"/>
        <w:numPr>
          <w:ilvl w:val="1"/>
          <w:numId w:val="12"/>
        </w:numPr>
        <w:spacing w:line="276" w:lineRule="auto"/>
        <w:rPr>
          <w:rFonts w:ascii="Arial" w:eastAsia="Calibri" w:hAnsi="Arial" w:cs="Arial"/>
        </w:rPr>
      </w:pPr>
      <w:r>
        <w:rPr>
          <w:rFonts w:ascii="Arial" w:eastAsia="Calibri" w:hAnsi="Arial" w:cs="Arial"/>
        </w:rPr>
        <w:t>Other</w:t>
      </w:r>
    </w:p>
    <w:p w:rsidR="006702D7" w:rsidP="006702D7" w14:paraId="5018CFE3" w14:textId="77777777">
      <w:pPr>
        <w:pStyle w:val="ListParagraph"/>
        <w:numPr>
          <w:ilvl w:val="1"/>
          <w:numId w:val="12"/>
        </w:numPr>
        <w:spacing w:line="276" w:lineRule="auto"/>
        <w:rPr>
          <w:rFonts w:ascii="Arial" w:eastAsia="Calibri" w:hAnsi="Arial" w:cs="Arial"/>
        </w:rPr>
      </w:pPr>
      <w:r>
        <w:rPr>
          <w:rFonts w:ascii="Arial" w:eastAsia="Calibri" w:hAnsi="Arial" w:cs="Arial"/>
        </w:rPr>
        <w:t xml:space="preserve">I did not use VA resources </w:t>
      </w:r>
    </w:p>
    <w:p w:rsidR="0034232A" w:rsidP="00831BE2" w14:paraId="5BBA9736" w14:textId="207BBB18">
      <w:pPr>
        <w:pStyle w:val="ListParagraph"/>
        <w:numPr>
          <w:ilvl w:val="1"/>
          <w:numId w:val="12"/>
        </w:numPr>
        <w:spacing w:line="276" w:lineRule="auto"/>
        <w:rPr>
          <w:rFonts w:ascii="Arial" w:eastAsia="Calibri" w:hAnsi="Arial" w:cs="Arial"/>
          <w:color w:val="7030A0"/>
        </w:rPr>
      </w:pPr>
      <w:r>
        <w:rPr>
          <w:rFonts w:ascii="Arial" w:eastAsia="Calibri" w:hAnsi="Arial" w:cs="Arial"/>
        </w:rPr>
        <w:t>Unknown</w:t>
      </w:r>
    </w:p>
    <w:p w:rsidR="00AC784E" w:rsidRPr="00491A29" w:rsidP="00237EF8" w14:paraId="07420449" w14:textId="43C34C6A">
      <w:pPr>
        <w:rPr>
          <w:rFonts w:ascii="Arial" w:hAnsi="Arial" w:cs="Arial"/>
        </w:rPr>
      </w:pPr>
      <w:r w:rsidRPr="009B355B">
        <w:rPr>
          <w:rFonts w:ascii="Arial" w:eastAsia="Calibri" w:hAnsi="Arial" w:cs="Arial"/>
          <w:color w:val="7030A0"/>
        </w:rPr>
        <w:t>[</w:t>
      </w:r>
      <w:r w:rsidR="00B17635">
        <w:rPr>
          <w:rFonts w:ascii="Arial" w:eastAsia="Calibri" w:hAnsi="Arial" w:cs="Arial"/>
          <w:color w:val="7030A0"/>
        </w:rPr>
        <w:t>2</w:t>
      </w:r>
      <w:r w:rsidRPr="009B355B">
        <w:rPr>
          <w:rFonts w:ascii="Arial" w:eastAsia="Calibri" w:hAnsi="Arial" w:cs="Arial"/>
          <w:color w:val="7030A0"/>
        </w:rPr>
        <w:t xml:space="preserve">] </w:t>
      </w:r>
      <w:r w:rsidRPr="00491A29">
        <w:rPr>
          <w:rFonts w:ascii="Arial" w:hAnsi="Arial" w:cs="Arial"/>
        </w:rPr>
        <w:t xml:space="preserve">I </w:t>
      </w:r>
      <w:r w:rsidR="00EA75B6">
        <w:rPr>
          <w:rFonts w:ascii="Arial" w:hAnsi="Arial" w:cs="Arial"/>
        </w:rPr>
        <w:t>clearly understood the instructions on the DIC application</w:t>
      </w:r>
      <w:r w:rsidRPr="00491A29">
        <w:rPr>
          <w:rFonts w:ascii="Arial" w:hAnsi="Arial" w:cs="Arial"/>
        </w:rPr>
        <w:t>.</w:t>
      </w:r>
    </w:p>
    <w:p w:rsidR="00CA1DFD" w:rsidRPr="004F469E" w:rsidP="0059300F" w14:paraId="6D4E2159" w14:textId="659BFDC9">
      <w:pPr>
        <w:jc w:val="center"/>
        <w:rPr>
          <w:rFonts w:ascii="Arial" w:eastAsia="Calibri" w:hAnsi="Arial" w:cs="Arial"/>
          <w:color w:val="44546A" w:themeColor="text2"/>
        </w:rPr>
      </w:pPr>
      <w:r>
        <w:rPr>
          <w:noProof/>
        </w:rPr>
        <w:drawing>
          <wp:inline distT="0" distB="0" distL="0" distR="0">
            <wp:extent cx="5414838" cy="964373"/>
            <wp:effectExtent l="0" t="0" r="0" b="7620"/>
            <wp:docPr id="8" name="Picture 8"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AI-generated content may be incorrect."/>
                    <pic:cNvPicPr/>
                  </pic:nvPicPr>
                  <pic:blipFill>
                    <a:blip xmlns:r="http://schemas.openxmlformats.org/officeDocument/2006/relationships" r:embed="rId15"/>
                    <a:stretch>
                      <a:fillRect/>
                    </a:stretch>
                  </pic:blipFill>
                  <pic:spPr>
                    <a:xfrm>
                      <a:off x="0" y="0"/>
                      <a:ext cx="5428938" cy="966884"/>
                    </a:xfrm>
                    <a:prstGeom prst="rect">
                      <a:avLst/>
                    </a:prstGeom>
                  </pic:spPr>
                </pic:pic>
              </a:graphicData>
            </a:graphic>
          </wp:inline>
        </w:drawing>
      </w:r>
    </w:p>
    <w:p w:rsidR="00815803" w:rsidRPr="00491A29" w:rsidP="00B906E8" w14:paraId="0CDCDD9C" w14:textId="5FAEA555">
      <w:pPr>
        <w:rPr>
          <w:rFonts w:ascii="Arial" w:hAnsi="Arial" w:cs="Arial"/>
        </w:rPr>
      </w:pPr>
      <w:r w:rsidRPr="009B355B">
        <w:rPr>
          <w:rFonts w:ascii="Arial" w:eastAsia="Calibri" w:hAnsi="Arial" w:cs="Arial"/>
          <w:color w:val="00B0F0"/>
        </w:rPr>
        <w:t xml:space="preserve"> </w:t>
      </w:r>
      <w:r w:rsidRPr="009B355B">
        <w:rPr>
          <w:rFonts w:ascii="Arial" w:eastAsia="Calibri" w:hAnsi="Arial" w:cs="Arial"/>
          <w:color w:val="7030A0"/>
        </w:rPr>
        <w:t>[</w:t>
      </w:r>
      <w:r w:rsidR="00D42FD8">
        <w:rPr>
          <w:rFonts w:ascii="Arial" w:eastAsia="Calibri" w:hAnsi="Arial" w:cs="Arial"/>
          <w:color w:val="7030A0"/>
        </w:rPr>
        <w:t>3</w:t>
      </w:r>
      <w:r w:rsidRPr="009B355B">
        <w:rPr>
          <w:rFonts w:ascii="Arial" w:eastAsia="Calibri" w:hAnsi="Arial" w:cs="Arial"/>
          <w:color w:val="7030A0"/>
        </w:rPr>
        <w:t xml:space="preserve">] </w:t>
      </w:r>
      <w:r w:rsidR="00F7210C">
        <w:rPr>
          <w:rFonts w:ascii="Arial" w:hAnsi="Arial" w:cs="Arial"/>
        </w:rPr>
        <w:t>I found it easy to file my applic</w:t>
      </w:r>
      <w:r w:rsidR="00747578">
        <w:rPr>
          <w:rFonts w:ascii="Arial" w:hAnsi="Arial" w:cs="Arial"/>
        </w:rPr>
        <w:t>ation for DIC benefits</w:t>
      </w:r>
      <w:r w:rsidRPr="00491A29">
        <w:rPr>
          <w:rFonts w:ascii="Arial" w:hAnsi="Arial" w:cs="Arial"/>
        </w:rPr>
        <w:t>.</w:t>
      </w:r>
    </w:p>
    <w:p w:rsidR="00F04FFE" w:rsidRPr="00237EF8" w:rsidP="0059300F" w14:paraId="1635479F" w14:textId="135007E6">
      <w:pPr>
        <w:jc w:val="center"/>
        <w:rPr>
          <w:rFonts w:ascii="Arial" w:hAnsi="Arial" w:cs="Arial"/>
          <w:color w:val="00B050"/>
        </w:rPr>
      </w:pPr>
      <w:r>
        <w:rPr>
          <w:noProof/>
        </w:rPr>
        <w:drawing>
          <wp:inline distT="0" distB="0" distL="0" distR="0">
            <wp:extent cx="4846320" cy="1083310"/>
            <wp:effectExtent l="0" t="0" r="0" b="2540"/>
            <wp:docPr id="798492583" name="Picture 79849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92583"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B709E" w:rsidP="00491A29" w14:paraId="41FD0C89" w14:textId="0F3B703B">
      <w:pPr>
        <w:rPr>
          <w:noProof/>
        </w:rPr>
      </w:pPr>
      <w:r w:rsidRPr="009B355B">
        <w:rPr>
          <w:rFonts w:ascii="Arial" w:eastAsia="Calibri" w:hAnsi="Arial" w:cs="Arial"/>
          <w:color w:val="7030A0"/>
        </w:rPr>
        <w:t>[</w:t>
      </w:r>
      <w:r w:rsidR="008A10AB">
        <w:rPr>
          <w:rFonts w:ascii="Arial" w:eastAsia="Calibri" w:hAnsi="Arial" w:cs="Arial"/>
          <w:color w:val="7030A0"/>
        </w:rPr>
        <w:t>4</w:t>
      </w:r>
      <w:r w:rsidRPr="009B355B">
        <w:rPr>
          <w:rFonts w:ascii="Arial" w:eastAsia="Calibri" w:hAnsi="Arial" w:cs="Arial"/>
          <w:color w:val="7030A0"/>
        </w:rPr>
        <w:t xml:space="preserve">] </w:t>
      </w:r>
      <w:r w:rsidR="00747578">
        <w:rPr>
          <w:rFonts w:ascii="Arial" w:hAnsi="Arial" w:cs="Arial"/>
        </w:rPr>
        <w:t>The DIC decision letter was easy to understand</w:t>
      </w:r>
      <w:r w:rsidRPr="00491A29" w:rsidR="000B541C">
        <w:rPr>
          <w:rFonts w:ascii="Arial" w:hAnsi="Arial" w:cs="Arial"/>
        </w:rPr>
        <w:t>.</w:t>
      </w:r>
      <w:r w:rsidRPr="00593A7D" w:rsidR="00593A7D">
        <w:rPr>
          <w:noProof/>
        </w:rPr>
        <w:t xml:space="preserve"> </w:t>
      </w:r>
    </w:p>
    <w:p w:rsidR="00F14411" w:rsidRPr="00491A29" w:rsidP="002B709E" w14:paraId="2CA3C286" w14:textId="0301ACAE">
      <w:pPr>
        <w:jc w:val="center"/>
        <w:rPr>
          <w:rFonts w:ascii="Arial" w:hAnsi="Arial" w:cs="Arial"/>
        </w:rPr>
      </w:pPr>
      <w:r>
        <w:rPr>
          <w:noProof/>
        </w:rPr>
        <w:drawing>
          <wp:inline distT="0" distB="0" distL="0" distR="0">
            <wp:extent cx="4846320" cy="1083310"/>
            <wp:effectExtent l="0" t="0" r="0" b="2540"/>
            <wp:docPr id="1813965581" name="Picture 181396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65581"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D22ED" w:rsidP="007D22ED" w14:paraId="18F6F7AB" w14:textId="0E2433F0">
      <w:pPr>
        <w:rPr>
          <w:noProof/>
        </w:rPr>
      </w:pPr>
      <w:r w:rsidRPr="009B355B">
        <w:rPr>
          <w:rFonts w:ascii="Arial" w:eastAsia="Calibri" w:hAnsi="Arial" w:cs="Arial"/>
          <w:color w:val="7030A0"/>
        </w:rPr>
        <w:t>[</w:t>
      </w:r>
      <w:r w:rsidR="008A10AB">
        <w:rPr>
          <w:rFonts w:ascii="Arial" w:eastAsia="Calibri" w:hAnsi="Arial" w:cs="Arial"/>
          <w:color w:val="7030A0"/>
        </w:rPr>
        <w:t>5</w:t>
      </w:r>
      <w:r w:rsidRPr="009B355B">
        <w:rPr>
          <w:rFonts w:ascii="Arial" w:eastAsia="Calibri" w:hAnsi="Arial" w:cs="Arial"/>
          <w:color w:val="7030A0"/>
        </w:rPr>
        <w:t>]</w:t>
      </w:r>
      <w:r w:rsidR="001075CE">
        <w:rPr>
          <w:rFonts w:ascii="Arial" w:eastAsia="Calibri" w:hAnsi="Arial" w:cs="Arial"/>
          <w:color w:val="7030A0"/>
        </w:rPr>
        <w:t xml:space="preserve"> </w:t>
      </w:r>
      <w:r w:rsidRPr="001075CE" w:rsidR="001075CE">
        <w:rPr>
          <w:rFonts w:ascii="Arial" w:eastAsia="Calibri" w:hAnsi="Arial" w:cs="Arial"/>
        </w:rPr>
        <w:t>I felt my DIC claim was processed in a timely manner</w:t>
      </w:r>
      <w:r w:rsidRPr="001075CE">
        <w:rPr>
          <w:rFonts w:ascii="Arial" w:hAnsi="Arial" w:cs="Arial"/>
        </w:rPr>
        <w:t>.</w:t>
      </w:r>
      <w:r w:rsidRPr="001075CE">
        <w:rPr>
          <w:noProof/>
        </w:rPr>
        <w:t xml:space="preserve"> </w:t>
      </w:r>
    </w:p>
    <w:p w:rsidR="007D22ED" w:rsidP="001075CE" w14:paraId="10AF84C9" w14:textId="4FADAF7F">
      <w:pPr>
        <w:ind w:left="720"/>
        <w:rPr>
          <w:rFonts w:ascii="Arial" w:eastAsia="Calibri" w:hAnsi="Arial" w:cs="Arial"/>
          <w:color w:val="7030A0"/>
        </w:rPr>
      </w:pPr>
      <w:r>
        <w:rPr>
          <w:noProof/>
        </w:rPr>
        <w:drawing>
          <wp:inline distT="0" distB="0" distL="0" distR="0">
            <wp:extent cx="4846320" cy="1083310"/>
            <wp:effectExtent l="0" t="0" r="0" b="2540"/>
            <wp:docPr id="1225614605" name="Picture 122561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14605"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D22ED" w:rsidP="00F44F1D" w14:paraId="1EEF89CA" w14:textId="16961342">
      <w:pPr>
        <w:rPr>
          <w:rFonts w:ascii="Arial" w:eastAsia="Calibri" w:hAnsi="Arial" w:cs="Arial"/>
          <w:color w:val="7030A0"/>
        </w:rPr>
      </w:pPr>
      <w:r w:rsidRPr="009B355B">
        <w:rPr>
          <w:rFonts w:ascii="Arial" w:eastAsia="Calibri" w:hAnsi="Arial" w:cs="Arial"/>
          <w:color w:val="7030A0"/>
        </w:rPr>
        <w:t>[</w:t>
      </w:r>
      <w:r w:rsidR="008A10AB">
        <w:rPr>
          <w:rFonts w:ascii="Arial" w:eastAsia="Calibri" w:hAnsi="Arial" w:cs="Arial"/>
          <w:color w:val="7030A0"/>
        </w:rPr>
        <w:t>6</w:t>
      </w:r>
      <w:r w:rsidRPr="009B355B">
        <w:rPr>
          <w:rFonts w:ascii="Arial" w:eastAsia="Calibri" w:hAnsi="Arial" w:cs="Arial"/>
          <w:color w:val="7030A0"/>
        </w:rPr>
        <w:t xml:space="preserve">] </w:t>
      </w:r>
      <w:r w:rsidR="0012356D">
        <w:rPr>
          <w:rFonts w:ascii="Arial" w:hAnsi="Arial" w:cs="Arial"/>
        </w:rPr>
        <w:t xml:space="preserve">Overall, I trust the VA to fulfill its commitment to Veterans, families, caregivers, and survivors. </w:t>
      </w:r>
    </w:p>
    <w:p w:rsidR="007D22ED" w:rsidP="0012356D" w14:paraId="7FA9A178" w14:textId="43AFA2B7">
      <w:pPr>
        <w:ind w:left="720"/>
        <w:rPr>
          <w:rFonts w:ascii="Arial" w:eastAsia="Calibri" w:hAnsi="Arial" w:cs="Arial"/>
          <w:color w:val="7030A0"/>
        </w:rPr>
      </w:pPr>
      <w:r>
        <w:rPr>
          <w:noProof/>
        </w:rPr>
        <w:drawing>
          <wp:inline distT="0" distB="0" distL="0" distR="0">
            <wp:extent cx="4846320" cy="1083310"/>
            <wp:effectExtent l="0" t="0" r="0" b="2540"/>
            <wp:docPr id="1659069201" name="Picture 165906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69201" name=""/>
                    <pic:cNvPicPr/>
                  </pic:nvPicPr>
                  <pic:blipFill>
                    <a:blip xmlns:r="http://schemas.openxmlformats.org/officeDocument/2006/relationships" r:embed="rId16"/>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A10AB" w:rsidP="00F44F1D" w14:paraId="10830807" w14:textId="77777777">
      <w:pPr>
        <w:rPr>
          <w:rFonts w:ascii="Arial" w:eastAsia="Calibri" w:hAnsi="Arial" w:cs="Arial"/>
          <w:color w:val="7030A0"/>
        </w:rPr>
      </w:pPr>
    </w:p>
    <w:p w:rsidR="00701784" w:rsidP="00F44F1D" w14:paraId="3FF2C2DD" w14:textId="77777777">
      <w:pPr>
        <w:rPr>
          <w:rFonts w:ascii="Arial" w:eastAsia="Calibri" w:hAnsi="Arial" w:cs="Arial"/>
          <w:color w:val="7030A0"/>
        </w:rPr>
      </w:pPr>
    </w:p>
    <w:p w:rsidR="00BC1660" w:rsidP="00F44F1D" w14:paraId="18DE53D5" w14:textId="0A3E3BA6">
      <w:pPr>
        <w:rPr>
          <w:rFonts w:ascii="Arial" w:hAnsi="Arial" w:cs="Arial"/>
          <w:sz w:val="24"/>
          <w:szCs w:val="24"/>
        </w:rPr>
      </w:pPr>
      <w:r w:rsidRPr="009B355B">
        <w:rPr>
          <w:rFonts w:ascii="Arial" w:eastAsia="Calibri" w:hAnsi="Arial" w:cs="Arial"/>
          <w:color w:val="7030A0"/>
        </w:rPr>
        <w:t>[</w:t>
      </w:r>
      <w:r w:rsidR="008A10AB">
        <w:rPr>
          <w:rFonts w:ascii="Arial" w:eastAsia="Calibri" w:hAnsi="Arial" w:cs="Arial"/>
          <w:color w:val="7030A0"/>
        </w:rPr>
        <w:t>7</w:t>
      </w:r>
      <w:r w:rsidRPr="009B355B">
        <w:rPr>
          <w:rFonts w:ascii="Arial" w:eastAsia="Calibri" w:hAnsi="Arial" w:cs="Arial"/>
          <w:color w:val="7030A0"/>
        </w:rPr>
        <w:t xml:space="preserve">] </w:t>
      </w:r>
      <w:r w:rsidR="0012356D">
        <w:rPr>
          <w:rFonts w:ascii="Arial" w:hAnsi="Arial" w:cs="Arial"/>
          <w:sz w:val="24"/>
          <w:szCs w:val="24"/>
        </w:rPr>
        <w:t xml:space="preserve">Is there anything else you would like to share? </w:t>
      </w:r>
    </w:p>
    <w:p w:rsidR="00BC1660" w:rsidRPr="00F44F1D" w:rsidP="00F44F1D" w14:paraId="3544DF56" w14:textId="5B0442EB">
      <w:pPr>
        <w:rPr>
          <w:rFonts w:ascii="Arial" w:hAnsi="Arial" w:cs="Arial"/>
          <w:sz w:val="24"/>
          <w:szCs w:val="24"/>
        </w:rPr>
      </w:pPr>
      <w:r>
        <w:rPr>
          <w:noProof/>
        </w:rPr>
        <w:drawing>
          <wp:inline distT="0" distB="0" distL="0" distR="0">
            <wp:extent cx="4934585" cy="1289050"/>
            <wp:effectExtent l="0" t="0" r="0" b="635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xmlns:r="http://schemas.openxmlformats.org/officeDocument/2006/relationships" r:embed="rId17"/>
                    <a:srcRect b="15307"/>
                    <a:stretch>
                      <a:fillRect/>
                    </a:stretch>
                  </pic:blipFill>
                  <pic:spPr bwMode="auto">
                    <a:xfrm>
                      <a:off x="0" y="0"/>
                      <a:ext cx="4934585" cy="1289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9300F" w:rsidP="002B709E" w14:paraId="1921FA88" w14:textId="50D21C6D">
      <w:pPr>
        <w:jc w:val="center"/>
        <w:rPr>
          <w:rFonts w:ascii="Arial" w:eastAsia="Calibri" w:hAnsi="Arial" w:cs="Arial"/>
          <w:color w:val="00B0F0"/>
        </w:rPr>
      </w:pPr>
    </w:p>
    <w:p w:rsidR="00440BDA" w:rsidP="005D785B" w14:paraId="5CA4D6AD" w14:textId="633795C1">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8"/>
                    <a:stretch>
                      <a:fillRect/>
                    </a:stretch>
                  </pic:blipFill>
                  <pic:spPr>
                    <a:xfrm>
                      <a:off x="0" y="0"/>
                      <a:ext cx="986912" cy="497005"/>
                    </a:xfrm>
                    <a:prstGeom prst="rect">
                      <a:avLst/>
                    </a:prstGeom>
                  </pic:spPr>
                </pic:pic>
              </a:graphicData>
            </a:graphic>
          </wp:inline>
        </w:drawing>
      </w:r>
    </w:p>
    <w:p w:rsidR="005D785B" w:rsidP="005D785B" w14:paraId="6678F809" w14:textId="49D052D3">
      <w:pPr>
        <w:jc w:val="center"/>
        <w:rPr>
          <w:rFonts w:ascii="Arial" w:hAnsi="Arial" w:cs="Arial"/>
          <w:color w:val="44546A" w:themeColor="text2"/>
        </w:rPr>
      </w:pPr>
    </w:p>
    <w:p w:rsidR="00A06BA2" w:rsidP="005D785B" w14:paraId="63457AC0" w14:textId="77777777">
      <w:pPr>
        <w:jc w:val="center"/>
        <w:rPr>
          <w:rFonts w:ascii="Arial" w:hAnsi="Arial" w:cs="Arial"/>
          <w:color w:val="44546A" w:themeColor="text2"/>
        </w:rPr>
      </w:pPr>
    </w:p>
    <w:p w:rsidR="00A06BA2" w:rsidP="005D785B" w14:paraId="6B5B09ED" w14:textId="77777777">
      <w:pPr>
        <w:jc w:val="center"/>
        <w:rPr>
          <w:rFonts w:ascii="Arial" w:hAnsi="Arial" w:cs="Arial"/>
          <w:color w:val="44546A" w:themeColor="text2"/>
        </w:rPr>
      </w:pPr>
    </w:p>
    <w:p w:rsidR="00A06BA2" w:rsidP="005D785B" w14:paraId="66BA1D5B" w14:textId="77777777">
      <w:pPr>
        <w:jc w:val="center"/>
        <w:rPr>
          <w:rFonts w:ascii="Arial" w:hAnsi="Arial" w:cs="Arial"/>
          <w:color w:val="44546A" w:themeColor="text2"/>
        </w:rPr>
      </w:pPr>
    </w:p>
    <w:p w:rsidR="00CD2504" w:rsidP="005D785B" w14:paraId="741C62ED" w14:textId="77777777">
      <w:pPr>
        <w:jc w:val="center"/>
        <w:rPr>
          <w:rFonts w:ascii="Arial" w:hAnsi="Arial" w:cs="Arial"/>
          <w:color w:val="44546A" w:themeColor="text2"/>
        </w:rPr>
      </w:pPr>
    </w:p>
    <w:p w:rsidR="00CD2504" w:rsidP="005D785B" w14:paraId="6D1B5479" w14:textId="77777777">
      <w:pPr>
        <w:jc w:val="center"/>
        <w:rPr>
          <w:rFonts w:ascii="Arial" w:hAnsi="Arial" w:cs="Arial"/>
          <w:color w:val="44546A" w:themeColor="text2"/>
        </w:rPr>
      </w:pPr>
    </w:p>
    <w:p w:rsidR="00CD2504" w:rsidP="005D785B" w14:paraId="13CE218F" w14:textId="77777777">
      <w:pPr>
        <w:jc w:val="center"/>
        <w:rPr>
          <w:rFonts w:ascii="Arial" w:hAnsi="Arial" w:cs="Arial"/>
          <w:color w:val="44546A" w:themeColor="text2"/>
        </w:rPr>
      </w:pPr>
    </w:p>
    <w:p w:rsidR="00CD2504" w:rsidP="005D785B" w14:paraId="652D4445" w14:textId="77777777">
      <w:pPr>
        <w:jc w:val="center"/>
        <w:rPr>
          <w:rFonts w:ascii="Arial" w:hAnsi="Arial" w:cs="Arial"/>
          <w:color w:val="44546A" w:themeColor="text2"/>
        </w:rPr>
      </w:pPr>
    </w:p>
    <w:p w:rsidR="00CD2504" w:rsidP="005D785B" w14:paraId="00DB4C03" w14:textId="77777777">
      <w:pPr>
        <w:jc w:val="center"/>
        <w:rPr>
          <w:rFonts w:ascii="Arial" w:hAnsi="Arial" w:cs="Arial"/>
          <w:color w:val="44546A" w:themeColor="text2"/>
        </w:rPr>
      </w:pPr>
    </w:p>
    <w:p w:rsidR="008A10AB" w:rsidP="005D785B" w14:paraId="28385841" w14:textId="77777777">
      <w:pPr>
        <w:jc w:val="center"/>
        <w:rPr>
          <w:rFonts w:ascii="Arial" w:hAnsi="Arial" w:cs="Arial"/>
          <w:color w:val="44546A" w:themeColor="text2"/>
        </w:rPr>
      </w:pPr>
    </w:p>
    <w:p w:rsidR="008A10AB" w:rsidP="005D785B" w14:paraId="1E62EFD0" w14:textId="77777777">
      <w:pPr>
        <w:jc w:val="center"/>
        <w:rPr>
          <w:rFonts w:ascii="Arial" w:hAnsi="Arial" w:cs="Arial"/>
          <w:color w:val="44546A" w:themeColor="text2"/>
        </w:rPr>
      </w:pPr>
    </w:p>
    <w:p w:rsidR="008A10AB" w:rsidP="005D785B" w14:paraId="34755897" w14:textId="77777777">
      <w:pPr>
        <w:jc w:val="center"/>
        <w:rPr>
          <w:rFonts w:ascii="Arial" w:hAnsi="Arial" w:cs="Arial"/>
          <w:color w:val="44546A" w:themeColor="text2"/>
        </w:rPr>
      </w:pPr>
    </w:p>
    <w:p w:rsidR="008A10AB" w:rsidP="005D785B" w14:paraId="33B71A0E" w14:textId="77777777">
      <w:pPr>
        <w:jc w:val="center"/>
        <w:rPr>
          <w:rFonts w:ascii="Arial" w:hAnsi="Arial" w:cs="Arial"/>
          <w:color w:val="44546A" w:themeColor="text2"/>
        </w:rPr>
      </w:pPr>
    </w:p>
    <w:p w:rsidR="008A10AB" w:rsidP="005D785B" w14:paraId="54CD9D4C" w14:textId="77777777">
      <w:pPr>
        <w:jc w:val="center"/>
        <w:rPr>
          <w:rFonts w:ascii="Arial" w:hAnsi="Arial" w:cs="Arial"/>
          <w:color w:val="44546A" w:themeColor="text2"/>
        </w:rPr>
      </w:pPr>
    </w:p>
    <w:p w:rsidR="008A10AB" w:rsidP="005D785B" w14:paraId="12870D9D" w14:textId="77777777">
      <w:pPr>
        <w:jc w:val="center"/>
        <w:rPr>
          <w:rFonts w:ascii="Arial" w:hAnsi="Arial" w:cs="Arial"/>
          <w:color w:val="44546A" w:themeColor="text2"/>
        </w:rPr>
      </w:pPr>
    </w:p>
    <w:p w:rsidR="008A10AB" w:rsidP="005D785B" w14:paraId="4E61D96A" w14:textId="77777777">
      <w:pPr>
        <w:jc w:val="center"/>
        <w:rPr>
          <w:rFonts w:ascii="Arial" w:hAnsi="Arial" w:cs="Arial"/>
          <w:color w:val="44546A" w:themeColor="text2"/>
        </w:rPr>
      </w:pPr>
    </w:p>
    <w:p w:rsidR="008A10AB" w:rsidP="005D785B" w14:paraId="65C5E8A9" w14:textId="77777777">
      <w:pPr>
        <w:jc w:val="center"/>
        <w:rPr>
          <w:rFonts w:ascii="Arial" w:hAnsi="Arial" w:cs="Arial"/>
          <w:color w:val="44546A" w:themeColor="text2"/>
        </w:rPr>
      </w:pPr>
    </w:p>
    <w:p w:rsidR="008A10AB" w:rsidP="005D785B" w14:paraId="411EFB85" w14:textId="77777777">
      <w:pPr>
        <w:jc w:val="center"/>
        <w:rPr>
          <w:rFonts w:ascii="Arial" w:hAnsi="Arial" w:cs="Arial"/>
          <w:color w:val="44546A" w:themeColor="text2"/>
        </w:rPr>
      </w:pPr>
    </w:p>
    <w:p w:rsidR="008A10AB" w:rsidP="005D785B" w14:paraId="16EC269F" w14:textId="77777777">
      <w:pPr>
        <w:jc w:val="center"/>
        <w:rPr>
          <w:rFonts w:ascii="Arial" w:hAnsi="Arial" w:cs="Arial"/>
          <w:color w:val="44546A" w:themeColor="text2"/>
        </w:rPr>
      </w:pPr>
    </w:p>
    <w:p w:rsidR="008A10AB" w:rsidP="005D785B" w14:paraId="193DE466" w14:textId="77777777">
      <w:pPr>
        <w:jc w:val="center"/>
        <w:rPr>
          <w:rFonts w:ascii="Arial" w:hAnsi="Arial" w:cs="Arial"/>
          <w:color w:val="44546A" w:themeColor="text2"/>
        </w:rPr>
      </w:pPr>
    </w:p>
    <w:p w:rsidR="008A10AB" w:rsidP="005D785B" w14:paraId="3B29BCDF" w14:textId="77777777">
      <w:pPr>
        <w:jc w:val="center"/>
        <w:rPr>
          <w:rFonts w:ascii="Arial" w:hAnsi="Arial" w:cs="Arial"/>
          <w:color w:val="44546A" w:themeColor="text2"/>
        </w:rPr>
      </w:pPr>
    </w:p>
    <w:p w:rsidR="00690EFF" w:rsidRPr="000C5FF0" w:rsidP="00690EFF" w14:paraId="50A25286" w14:textId="2CBE8290">
      <w:pPr>
        <w:rPr>
          <w:rFonts w:eastAsia="Calibri" w:cstheme="minorHAnsi"/>
          <w:color w:val="0070C0"/>
          <w:sz w:val="24"/>
          <w:szCs w:val="24"/>
        </w:rPr>
      </w:pPr>
      <w:r w:rsidRPr="000C5FF0">
        <w:rPr>
          <w:rStyle w:val="normaltextrun"/>
          <w:rFonts w:cstheme="minorHAnsi"/>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sidR="00854D00">
        <w:rPr>
          <w:rStyle w:val="normaltextrun"/>
          <w:rFonts w:cstheme="minorHAnsi"/>
          <w:sz w:val="24"/>
          <w:szCs w:val="24"/>
        </w:rPr>
        <w:t xml:space="preserve"> </w:t>
      </w:r>
      <w:r w:rsidRPr="0009223B" w:rsidR="00854D00">
        <w:rPr>
          <w:rFonts w:cstheme="minorHAnsi"/>
          <w:sz w:val="24"/>
          <w:szCs w:val="24"/>
        </w:rPr>
        <w:t>The System of Records Notice is: https://www.federalregister.gov/d/2021-01526.</w:t>
      </w:r>
    </w:p>
    <w:p w:rsidR="00690EFF" w:rsidRPr="00AE60A5" w:rsidP="00690EFF" w14:paraId="7E44B18C" w14:textId="77777777">
      <w:pPr>
        <w:rPr>
          <w:sz w:val="24"/>
          <w:szCs w:val="24"/>
        </w:rPr>
      </w:pPr>
    </w:p>
    <w:p w:rsidR="00852F85" w:rsidRPr="00852F85" w:rsidP="00852F85" w14:paraId="3E35A444" w14:textId="1355FE02">
      <w:pPr>
        <w:ind w:left="90"/>
        <w:rPr>
          <w:sz w:val="24"/>
          <w:szCs w:val="24"/>
        </w:rPr>
      </w:pPr>
      <w:r w:rsidRPr="00852F85">
        <w:rPr>
          <w:sz w:val="24"/>
          <w:szCs w:val="24"/>
        </w:rPr>
        <w:t xml:space="preserve">Respondent Burden: </w:t>
      </w:r>
      <w:r w:rsidRPr="00852F85">
        <w:rPr>
          <w:sz w:val="24"/>
          <w:szCs w:val="24"/>
        </w:rPr>
        <w:t>An agency may not conduct or sponsor, and a person is not required to respond to, a collection of information unless it displays a currently valid OMB control number. The OMB control number for this project is 2900-</w:t>
      </w:r>
      <w:r w:rsidR="00A57D09">
        <w:rPr>
          <w:sz w:val="24"/>
          <w:szCs w:val="24"/>
        </w:rPr>
        <w:t>0876</w:t>
      </w:r>
      <w:r w:rsidRPr="00852F85">
        <w:rPr>
          <w:sz w:val="24"/>
          <w:szCs w:val="24"/>
        </w:rPr>
        <w:t xml:space="preserve">, and it expires </w:t>
      </w:r>
      <w:r w:rsidR="00B850A5">
        <w:rPr>
          <w:sz w:val="24"/>
          <w:szCs w:val="24"/>
        </w:rPr>
        <w:t>02</w:t>
      </w:r>
      <w:r w:rsidRPr="00852F85">
        <w:rPr>
          <w:sz w:val="24"/>
          <w:szCs w:val="24"/>
        </w:rPr>
        <w:t>/</w:t>
      </w:r>
      <w:r w:rsidR="00B850A5">
        <w:rPr>
          <w:sz w:val="24"/>
          <w:szCs w:val="24"/>
        </w:rPr>
        <w:t>28</w:t>
      </w:r>
      <w:r w:rsidRPr="00852F85">
        <w:rPr>
          <w:sz w:val="24"/>
          <w:szCs w:val="24"/>
        </w:rPr>
        <w:t>/20</w:t>
      </w:r>
      <w:r w:rsidR="00B850A5">
        <w:rPr>
          <w:sz w:val="24"/>
          <w:szCs w:val="24"/>
        </w:rPr>
        <w:t>26</w:t>
      </w:r>
      <w:r w:rsidRPr="00852F85">
        <w:rPr>
          <w:sz w:val="24"/>
          <w:szCs w:val="24"/>
        </w:rPr>
        <w:t xml:space="preserve">. Public reporting burden for this collection of information is estimated to average </w:t>
      </w:r>
      <w:r w:rsidR="005959C8">
        <w:rPr>
          <w:sz w:val="24"/>
          <w:szCs w:val="24"/>
        </w:rPr>
        <w:t>5</w:t>
      </w:r>
      <w:r w:rsidRPr="00852F8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9" w:history="1">
        <w:r w:rsidRPr="00852F85">
          <w:rPr>
            <w:rStyle w:val="Hyperlink"/>
            <w:sz w:val="24"/>
            <w:szCs w:val="24"/>
          </w:rPr>
          <w:t>vapra@va.gov</w:t>
        </w:r>
      </w:hyperlink>
      <w:r w:rsidRPr="00852F85">
        <w:rPr>
          <w:sz w:val="24"/>
          <w:szCs w:val="24"/>
        </w:rPr>
        <w:t>.  Please refer to OMB Control No. 2900-</w:t>
      </w:r>
      <w:r w:rsidR="00252A02">
        <w:rPr>
          <w:sz w:val="24"/>
          <w:szCs w:val="24"/>
        </w:rPr>
        <w:t>0876</w:t>
      </w:r>
      <w:r w:rsidRPr="00852F85">
        <w:rPr>
          <w:sz w:val="24"/>
          <w:szCs w:val="24"/>
        </w:rPr>
        <w:t xml:space="preserve"> in any correspondence. Do not send your completed VA Form to this email address.</w:t>
      </w:r>
    </w:p>
    <w:p w:rsidR="00690EFF" w:rsidRPr="00AE60A5" w:rsidP="00690EFF" w14:paraId="2C5C4404" w14:textId="2AEB92B5">
      <w:pPr>
        <w:rPr>
          <w:sz w:val="24"/>
          <w:szCs w:val="24"/>
        </w:rPr>
      </w:pPr>
    </w:p>
    <w:p w:rsidR="005D785B" w:rsidP="005D785B" w14:paraId="3F6D0985" w14:textId="691E7D30">
      <w:pPr>
        <w:jc w:val="center"/>
        <w:rPr>
          <w:rFonts w:ascii="Arial" w:hAnsi="Arial" w:cs="Arial"/>
          <w:color w:val="44546A" w:themeColor="text2"/>
        </w:rPr>
      </w:pPr>
    </w:p>
    <w:p w:rsidR="00B626AE" w:rsidP="005D785B" w14:paraId="51B57AA6" w14:textId="4CE966D3">
      <w:pPr>
        <w:jc w:val="center"/>
        <w:rPr>
          <w:rFonts w:ascii="Arial" w:hAnsi="Arial" w:cs="Arial"/>
          <w:color w:val="44546A" w:themeColor="text2"/>
        </w:rPr>
      </w:pPr>
    </w:p>
    <w:p w:rsidR="00B626AE" w14:paraId="5A26AADF" w14:textId="77777777">
      <w:pPr>
        <w:rPr>
          <w:rFonts w:ascii="Arial" w:hAnsi="Arial" w:cs="Arial"/>
          <w:color w:val="44546A" w:themeColor="text2"/>
        </w:rPr>
      </w:pPr>
      <w:r>
        <w:rPr>
          <w:rFonts w:ascii="Arial" w:hAnsi="Arial" w:cs="Arial"/>
          <w:color w:val="44546A" w:themeColor="text2"/>
        </w:rPr>
        <w:br w:type="page"/>
      </w:r>
    </w:p>
    <w:p w:rsidR="00777B39" w:rsidRPr="00014035" w:rsidP="00777B39" w14:paraId="0F93EDCB" w14:textId="77777777">
      <w:pPr>
        <w:pStyle w:val="NoSpacing"/>
        <w:rPr>
          <w:rFonts w:ascii="Arial" w:hAnsi="Arial" w:cs="Arial"/>
          <w:b/>
          <w:bCs/>
          <w:color w:val="44546A" w:themeColor="text2"/>
        </w:rPr>
      </w:pPr>
      <w:r>
        <w:rPr>
          <w:rFonts w:ascii="Arial" w:hAnsi="Arial" w:cs="Arial"/>
          <w:b/>
          <w:bCs/>
          <w:color w:val="44546A" w:themeColor="text2"/>
        </w:rPr>
        <w:t xml:space="preserve">VA Dependency and Indemnity Compensation Survey </w:t>
      </w:r>
    </w:p>
    <w:p w:rsidR="00CA5BD9" w:rsidRPr="00014035" w:rsidP="00CA5BD9" w14:paraId="5F0C0CE9"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7/10/2025</w:t>
      </w:r>
    </w:p>
    <w:p w:rsidR="00B626AE" w:rsidRPr="00014035" w:rsidP="00B626AE" w14:paraId="1D02A61A"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09AAE833" w14:textId="77777777">
      <w:pPr>
        <w:pStyle w:val="NoSpacing"/>
      </w:pPr>
    </w:p>
    <w:p w:rsidR="00B626AE" w:rsidRPr="00014035" w:rsidP="00B626AE" w14:paraId="7C9A9B34"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B626AE" w:rsidRPr="00014035" w:rsidP="00B626AE" w14:paraId="52412050"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B626AE" w:rsidRPr="00014035" w:rsidP="00B626AE" w14:paraId="4E2F19A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7FF8236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6D745E9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B626AE" w:rsidRPr="00014035" w:rsidP="00B626AE" w14:paraId="278171CF"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B626AE" w:rsidRPr="00014035" w:rsidP="00B626AE" w14:paraId="2BF7D66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B626AE" w:rsidRPr="00014035" w:rsidP="00B626AE" w14:paraId="5DE852A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B626AE" w:rsidRPr="00014035" w:rsidP="00B626AE" w14:paraId="34B8B85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5D785B" w:rsidP="005D785B" w14:paraId="0C152968" w14:textId="596B6973">
      <w:pPr>
        <w:jc w:val="center"/>
        <w:rPr>
          <w:rFonts w:ascii="Arial" w:hAnsi="Arial" w:cs="Arial"/>
          <w:color w:val="44546A" w:themeColor="text2"/>
        </w:rPr>
      </w:pPr>
    </w:p>
    <w:p w:rsidR="00B626AE" w:rsidRPr="00014035" w:rsidP="00B626AE" w14:paraId="67489F45" w14:textId="3A5F80EB">
      <w:pPr>
        <w:spacing w:after="0"/>
        <w:rPr>
          <w:rFonts w:ascii="Arial" w:eastAsia="Calibri" w:hAnsi="Arial" w:cs="Arial"/>
          <w:b/>
          <w:bCs/>
          <w:color w:val="44546A" w:themeColor="text2"/>
          <w:sz w:val="52"/>
          <w:szCs w:val="52"/>
        </w:rPr>
      </w:pPr>
      <w:r>
        <w:rPr>
          <w:rFonts w:ascii="Arial" w:eastAsia="Calibri" w:hAnsi="Arial" w:cs="Arial"/>
          <w:b/>
          <w:bCs/>
          <w:color w:val="44546A" w:themeColor="text2"/>
          <w:sz w:val="52"/>
          <w:szCs w:val="52"/>
        </w:rPr>
        <w:t>Thank you for choosing VA</w:t>
      </w:r>
      <w:r w:rsidRPr="00014035">
        <w:rPr>
          <w:rFonts w:ascii="Arial" w:eastAsia="Calibri" w:hAnsi="Arial" w:cs="Arial"/>
          <w:b/>
          <w:bCs/>
          <w:color w:val="44546A" w:themeColor="text2"/>
          <w:sz w:val="52"/>
          <w:szCs w:val="52"/>
        </w:rPr>
        <w:t>.</w:t>
      </w:r>
    </w:p>
    <w:p w:rsidR="00B626AE" w:rsidRPr="00014035" w:rsidP="00B626AE" w14:paraId="6813159F" w14:textId="77777777">
      <w:pPr>
        <w:spacing w:after="0"/>
        <w:rPr>
          <w:rFonts w:ascii="Arial" w:eastAsia="Calibri" w:hAnsi="Arial" w:cs="Arial"/>
          <w:b/>
          <w:bCs/>
          <w:color w:val="44546A" w:themeColor="text2"/>
          <w:sz w:val="36"/>
          <w:szCs w:val="36"/>
        </w:rPr>
      </w:pPr>
    </w:p>
    <w:p w:rsidR="00B626AE" w:rsidP="00B626AE" w14:paraId="08B93B25" w14:textId="16A3F935">
      <w:pPr>
        <w:rPr>
          <w:rFonts w:ascii="Arial" w:eastAsia="Calibri" w:hAnsi="Arial" w:cs="Arial"/>
          <w:color w:val="44546A" w:themeColor="text2"/>
        </w:rPr>
      </w:pPr>
      <w:r>
        <w:rPr>
          <w:rFonts w:ascii="Arial" w:eastAsia="Calibri" w:hAnsi="Arial" w:cs="Arial"/>
          <w:color w:val="44546A" w:themeColor="text2"/>
        </w:rPr>
        <w:t>The U.S. Department of Veterans Affairs uses these surveys to collect your feedback in order to continuously improve your experience with VA services.</w:t>
      </w:r>
    </w:p>
    <w:p w:rsidR="00B626AE" w:rsidP="00B626AE" w14:paraId="2B9C2A97" w14:textId="156B955E">
      <w:pPr>
        <w:rPr>
          <w:rFonts w:ascii="Arial" w:eastAsia="Calibri" w:hAnsi="Arial" w:cs="Arial"/>
          <w:color w:val="44546A" w:themeColor="text2"/>
        </w:rPr>
      </w:pPr>
      <w:r>
        <w:rPr>
          <w:rFonts w:ascii="Arial" w:eastAsia="Calibri" w:hAnsi="Arial" w:cs="Arial"/>
          <w:color w:val="44546A" w:themeColor="text2"/>
        </w:rPr>
        <w:t>Please visit VA.gov to explore benefits, resources, and information at VA.</w:t>
      </w:r>
    </w:p>
    <w:p w:rsidR="00DB4986" w:rsidP="00B626AE" w14:paraId="38FB5E99" w14:textId="77777777">
      <w:pPr>
        <w:rPr>
          <w:rFonts w:ascii="Arial" w:hAnsi="Arial" w:cs="Arial"/>
          <w:color w:val="44546A" w:themeColor="text2"/>
          <w:sz w:val="20"/>
          <w:szCs w:val="20"/>
        </w:rPr>
      </w:pPr>
    </w:p>
    <w:p w:rsidR="00B626AE" w:rsidP="00B626AE" w14:paraId="7299D220" w14:textId="77777777">
      <w:pPr>
        <w:jc w:val="center"/>
        <w:rPr>
          <w:rFonts w:ascii="Arial" w:hAnsi="Arial" w:cs="Arial"/>
          <w:color w:val="44546A" w:themeColor="text2"/>
        </w:rPr>
      </w:pPr>
    </w:p>
    <w:p w:rsidR="00B626AE" w:rsidP="00B626AE" w14:paraId="121F15C1" w14:textId="42047494">
      <w:pPr>
        <w:jc w:val="center"/>
        <w:rPr>
          <w:rFonts w:ascii="Arial" w:hAnsi="Arial" w:cs="Arial"/>
          <w:color w:val="44546A" w:themeColor="text2"/>
        </w:rPr>
      </w:pPr>
      <w:r>
        <w:rPr>
          <w:noProof/>
          <w:color w:val="2B579A"/>
          <w:shd w:val="clear" w:color="auto" w:fill="E6E6E6"/>
        </w:rPr>
        <w:drawing>
          <wp:inline distT="0" distB="0" distL="0" distR="0">
            <wp:extent cx="5943600" cy="1608455"/>
            <wp:effectExtent l="0" t="0" r="0" b="0"/>
            <wp:docPr id="5698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2033" name=""/>
                    <pic:cNvPicPr/>
                  </pic:nvPicPr>
                  <pic:blipFill>
                    <a:blip xmlns:r="http://schemas.openxmlformats.org/officeDocument/2006/relationships" r:embed="rId20"/>
                    <a:stretch>
                      <a:fillRect/>
                    </a:stretch>
                  </pic:blipFill>
                  <pic:spPr>
                    <a:xfrm>
                      <a:off x="0" y="0"/>
                      <a:ext cx="5943600" cy="1608455"/>
                    </a:xfrm>
                    <a:prstGeom prst="rect">
                      <a:avLst/>
                    </a:prstGeom>
                  </pic:spPr>
                </pic:pic>
              </a:graphicData>
            </a:graphic>
          </wp:inline>
        </w:drawing>
      </w:r>
    </w:p>
    <w:p w:rsidR="00B626AE" w:rsidRPr="00014035" w:rsidP="00B626AE" w14:paraId="1F6CEB7C"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9"/>
  </w:num>
  <w:num w:numId="2" w16cid:durableId="1405687185">
    <w:abstractNumId w:val="6"/>
  </w:num>
  <w:num w:numId="3" w16cid:durableId="1990749319">
    <w:abstractNumId w:val="11"/>
  </w:num>
  <w:num w:numId="4" w16cid:durableId="154104069">
    <w:abstractNumId w:val="5"/>
  </w:num>
  <w:num w:numId="5" w16cid:durableId="1469585968">
    <w:abstractNumId w:val="7"/>
  </w:num>
  <w:num w:numId="6" w16cid:durableId="1476722694">
    <w:abstractNumId w:val="4"/>
  </w:num>
  <w:num w:numId="7" w16cid:durableId="103809233">
    <w:abstractNumId w:val="10"/>
  </w:num>
  <w:num w:numId="8" w16cid:durableId="1933973965">
    <w:abstractNumId w:val="0"/>
  </w:num>
  <w:num w:numId="9" w16cid:durableId="683869276">
    <w:abstractNumId w:val="8"/>
  </w:num>
  <w:num w:numId="10" w16cid:durableId="2026205547">
    <w:abstractNumId w:val="1"/>
  </w:num>
  <w:num w:numId="11" w16cid:durableId="1284461280">
    <w:abstractNumId w:val="3"/>
  </w:num>
  <w:num w:numId="12" w16cid:durableId="69037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5E2"/>
    <w:rsid w:val="00011F48"/>
    <w:rsid w:val="00014035"/>
    <w:rsid w:val="0002657A"/>
    <w:rsid w:val="00052D88"/>
    <w:rsid w:val="0005499C"/>
    <w:rsid w:val="0006149D"/>
    <w:rsid w:val="0006280C"/>
    <w:rsid w:val="000809AB"/>
    <w:rsid w:val="000816C5"/>
    <w:rsid w:val="0009223B"/>
    <w:rsid w:val="00094658"/>
    <w:rsid w:val="000A5048"/>
    <w:rsid w:val="000A67B9"/>
    <w:rsid w:val="000B4318"/>
    <w:rsid w:val="000B4795"/>
    <w:rsid w:val="000B541C"/>
    <w:rsid w:val="000B613A"/>
    <w:rsid w:val="000C5FF0"/>
    <w:rsid w:val="000D1B4B"/>
    <w:rsid w:val="000D6296"/>
    <w:rsid w:val="000E52C5"/>
    <w:rsid w:val="00106840"/>
    <w:rsid w:val="001075CE"/>
    <w:rsid w:val="00110CD2"/>
    <w:rsid w:val="0012356D"/>
    <w:rsid w:val="0012677B"/>
    <w:rsid w:val="0013708B"/>
    <w:rsid w:val="001452A0"/>
    <w:rsid w:val="00163D1F"/>
    <w:rsid w:val="00165287"/>
    <w:rsid w:val="00174B13"/>
    <w:rsid w:val="0017731B"/>
    <w:rsid w:val="001859F0"/>
    <w:rsid w:val="00196133"/>
    <w:rsid w:val="001A0D3E"/>
    <w:rsid w:val="001B1E2B"/>
    <w:rsid w:val="001D0FF9"/>
    <w:rsid w:val="001D1C17"/>
    <w:rsid w:val="001D329D"/>
    <w:rsid w:val="001D4EBB"/>
    <w:rsid w:val="001E3417"/>
    <w:rsid w:val="001E657D"/>
    <w:rsid w:val="001F6367"/>
    <w:rsid w:val="00226C40"/>
    <w:rsid w:val="00234842"/>
    <w:rsid w:val="00237EF8"/>
    <w:rsid w:val="002418FF"/>
    <w:rsid w:val="0025223E"/>
    <w:rsid w:val="00252A02"/>
    <w:rsid w:val="0026146D"/>
    <w:rsid w:val="002616D6"/>
    <w:rsid w:val="002706D6"/>
    <w:rsid w:val="00293370"/>
    <w:rsid w:val="002B3DB8"/>
    <w:rsid w:val="002B709E"/>
    <w:rsid w:val="002B73A9"/>
    <w:rsid w:val="002C1527"/>
    <w:rsid w:val="002C3BFF"/>
    <w:rsid w:val="002D360E"/>
    <w:rsid w:val="002E1976"/>
    <w:rsid w:val="002E2AEE"/>
    <w:rsid w:val="002E3C30"/>
    <w:rsid w:val="002F46E7"/>
    <w:rsid w:val="002F5D56"/>
    <w:rsid w:val="00341CAE"/>
    <w:rsid w:val="0034232A"/>
    <w:rsid w:val="00342F58"/>
    <w:rsid w:val="00352184"/>
    <w:rsid w:val="003555D2"/>
    <w:rsid w:val="003735FA"/>
    <w:rsid w:val="00375B73"/>
    <w:rsid w:val="0037745A"/>
    <w:rsid w:val="00391A9F"/>
    <w:rsid w:val="003A6341"/>
    <w:rsid w:val="003B0DF8"/>
    <w:rsid w:val="003B2790"/>
    <w:rsid w:val="003B5EFC"/>
    <w:rsid w:val="003D2D89"/>
    <w:rsid w:val="003D3813"/>
    <w:rsid w:val="003E168F"/>
    <w:rsid w:val="003E2897"/>
    <w:rsid w:val="003E3A33"/>
    <w:rsid w:val="003F41C3"/>
    <w:rsid w:val="00401D1E"/>
    <w:rsid w:val="00405A8F"/>
    <w:rsid w:val="0041238E"/>
    <w:rsid w:val="00413C97"/>
    <w:rsid w:val="004330D7"/>
    <w:rsid w:val="0043512E"/>
    <w:rsid w:val="00440BDA"/>
    <w:rsid w:val="004650A8"/>
    <w:rsid w:val="00475D27"/>
    <w:rsid w:val="004763D0"/>
    <w:rsid w:val="0048312C"/>
    <w:rsid w:val="00491A29"/>
    <w:rsid w:val="004A398F"/>
    <w:rsid w:val="004A3F81"/>
    <w:rsid w:val="004A72F9"/>
    <w:rsid w:val="004D2DA0"/>
    <w:rsid w:val="004F469E"/>
    <w:rsid w:val="00501551"/>
    <w:rsid w:val="00512006"/>
    <w:rsid w:val="00520162"/>
    <w:rsid w:val="00525C22"/>
    <w:rsid w:val="00543163"/>
    <w:rsid w:val="005473A1"/>
    <w:rsid w:val="005556B4"/>
    <w:rsid w:val="00574C98"/>
    <w:rsid w:val="005808A0"/>
    <w:rsid w:val="0059300F"/>
    <w:rsid w:val="00593A7D"/>
    <w:rsid w:val="005959C8"/>
    <w:rsid w:val="005A1966"/>
    <w:rsid w:val="005A1FC3"/>
    <w:rsid w:val="005A72D3"/>
    <w:rsid w:val="005A78DA"/>
    <w:rsid w:val="005B7FAF"/>
    <w:rsid w:val="005C491A"/>
    <w:rsid w:val="005D785B"/>
    <w:rsid w:val="005F23E7"/>
    <w:rsid w:val="005F3DF6"/>
    <w:rsid w:val="005F7704"/>
    <w:rsid w:val="00600581"/>
    <w:rsid w:val="00602966"/>
    <w:rsid w:val="00606E53"/>
    <w:rsid w:val="006145B3"/>
    <w:rsid w:val="00630AFF"/>
    <w:rsid w:val="00634611"/>
    <w:rsid w:val="00662108"/>
    <w:rsid w:val="006702D7"/>
    <w:rsid w:val="00673E2F"/>
    <w:rsid w:val="00690EFF"/>
    <w:rsid w:val="00694C44"/>
    <w:rsid w:val="006B53B8"/>
    <w:rsid w:val="006C5820"/>
    <w:rsid w:val="006E229D"/>
    <w:rsid w:val="006F19E6"/>
    <w:rsid w:val="00701784"/>
    <w:rsid w:val="00703EB2"/>
    <w:rsid w:val="0070707E"/>
    <w:rsid w:val="007172D3"/>
    <w:rsid w:val="007328D8"/>
    <w:rsid w:val="00736D2E"/>
    <w:rsid w:val="0074377B"/>
    <w:rsid w:val="007441F0"/>
    <w:rsid w:val="00745A3F"/>
    <w:rsid w:val="00747578"/>
    <w:rsid w:val="007558AF"/>
    <w:rsid w:val="0076069D"/>
    <w:rsid w:val="00777B39"/>
    <w:rsid w:val="007918FD"/>
    <w:rsid w:val="007940E3"/>
    <w:rsid w:val="007D22ED"/>
    <w:rsid w:val="007D6B4C"/>
    <w:rsid w:val="00804307"/>
    <w:rsid w:val="00806BAD"/>
    <w:rsid w:val="00815803"/>
    <w:rsid w:val="00815F64"/>
    <w:rsid w:val="00824CFC"/>
    <w:rsid w:val="008306E4"/>
    <w:rsid w:val="00831BE2"/>
    <w:rsid w:val="0083450A"/>
    <w:rsid w:val="0084093D"/>
    <w:rsid w:val="0084612C"/>
    <w:rsid w:val="0084627E"/>
    <w:rsid w:val="00852C07"/>
    <w:rsid w:val="00852F85"/>
    <w:rsid w:val="0085426F"/>
    <w:rsid w:val="00854D00"/>
    <w:rsid w:val="008626C2"/>
    <w:rsid w:val="00862DE5"/>
    <w:rsid w:val="00875868"/>
    <w:rsid w:val="00876F0E"/>
    <w:rsid w:val="00877F57"/>
    <w:rsid w:val="008808D1"/>
    <w:rsid w:val="00881BF0"/>
    <w:rsid w:val="00896011"/>
    <w:rsid w:val="008A10AB"/>
    <w:rsid w:val="008A7707"/>
    <w:rsid w:val="008B4248"/>
    <w:rsid w:val="008B51B7"/>
    <w:rsid w:val="008C617E"/>
    <w:rsid w:val="008C7EC5"/>
    <w:rsid w:val="008D4FEC"/>
    <w:rsid w:val="008E2F34"/>
    <w:rsid w:val="008E7CBB"/>
    <w:rsid w:val="008F0334"/>
    <w:rsid w:val="00910E60"/>
    <w:rsid w:val="00937E5E"/>
    <w:rsid w:val="00946C09"/>
    <w:rsid w:val="00950A8E"/>
    <w:rsid w:val="00953B1C"/>
    <w:rsid w:val="009573A0"/>
    <w:rsid w:val="00964286"/>
    <w:rsid w:val="00981D78"/>
    <w:rsid w:val="00991815"/>
    <w:rsid w:val="009925FE"/>
    <w:rsid w:val="009A0913"/>
    <w:rsid w:val="009A7ED2"/>
    <w:rsid w:val="009B26B4"/>
    <w:rsid w:val="009B355B"/>
    <w:rsid w:val="009B68D4"/>
    <w:rsid w:val="009E42AD"/>
    <w:rsid w:val="009E5541"/>
    <w:rsid w:val="00A02FB9"/>
    <w:rsid w:val="00A03E6B"/>
    <w:rsid w:val="00A06BA2"/>
    <w:rsid w:val="00A06E6F"/>
    <w:rsid w:val="00A1224F"/>
    <w:rsid w:val="00A44B2B"/>
    <w:rsid w:val="00A54A16"/>
    <w:rsid w:val="00A57D09"/>
    <w:rsid w:val="00A6107B"/>
    <w:rsid w:val="00A62733"/>
    <w:rsid w:val="00A647CD"/>
    <w:rsid w:val="00A74113"/>
    <w:rsid w:val="00A80186"/>
    <w:rsid w:val="00A83A86"/>
    <w:rsid w:val="00A9514D"/>
    <w:rsid w:val="00AA02C6"/>
    <w:rsid w:val="00AA3611"/>
    <w:rsid w:val="00AC67AF"/>
    <w:rsid w:val="00AC784E"/>
    <w:rsid w:val="00AD21A8"/>
    <w:rsid w:val="00AD3B00"/>
    <w:rsid w:val="00AE60A5"/>
    <w:rsid w:val="00AF21A9"/>
    <w:rsid w:val="00AF2363"/>
    <w:rsid w:val="00B02497"/>
    <w:rsid w:val="00B06303"/>
    <w:rsid w:val="00B07D39"/>
    <w:rsid w:val="00B17635"/>
    <w:rsid w:val="00B223B2"/>
    <w:rsid w:val="00B27C3B"/>
    <w:rsid w:val="00B30DD4"/>
    <w:rsid w:val="00B51CA0"/>
    <w:rsid w:val="00B54781"/>
    <w:rsid w:val="00B626AE"/>
    <w:rsid w:val="00B62D05"/>
    <w:rsid w:val="00B71C82"/>
    <w:rsid w:val="00B84E7F"/>
    <w:rsid w:val="00B850A5"/>
    <w:rsid w:val="00B8670C"/>
    <w:rsid w:val="00B906E8"/>
    <w:rsid w:val="00BA4ED7"/>
    <w:rsid w:val="00BA52C9"/>
    <w:rsid w:val="00BB014A"/>
    <w:rsid w:val="00BC1660"/>
    <w:rsid w:val="00BC18BB"/>
    <w:rsid w:val="00BC376A"/>
    <w:rsid w:val="00BD0B96"/>
    <w:rsid w:val="00BE4FE5"/>
    <w:rsid w:val="00BF058C"/>
    <w:rsid w:val="00BF2028"/>
    <w:rsid w:val="00C00F5F"/>
    <w:rsid w:val="00C14363"/>
    <w:rsid w:val="00C204AB"/>
    <w:rsid w:val="00C359D6"/>
    <w:rsid w:val="00C658D4"/>
    <w:rsid w:val="00C65902"/>
    <w:rsid w:val="00C7061D"/>
    <w:rsid w:val="00C7089E"/>
    <w:rsid w:val="00CA095F"/>
    <w:rsid w:val="00CA1DFD"/>
    <w:rsid w:val="00CA5BD9"/>
    <w:rsid w:val="00CA7160"/>
    <w:rsid w:val="00CB502D"/>
    <w:rsid w:val="00CC2252"/>
    <w:rsid w:val="00CC4508"/>
    <w:rsid w:val="00CC463F"/>
    <w:rsid w:val="00CD2504"/>
    <w:rsid w:val="00CD69B7"/>
    <w:rsid w:val="00CE2631"/>
    <w:rsid w:val="00CE5C40"/>
    <w:rsid w:val="00CF6EF2"/>
    <w:rsid w:val="00D0050B"/>
    <w:rsid w:val="00D0071B"/>
    <w:rsid w:val="00D05D55"/>
    <w:rsid w:val="00D14FA8"/>
    <w:rsid w:val="00D20846"/>
    <w:rsid w:val="00D347A0"/>
    <w:rsid w:val="00D42FD8"/>
    <w:rsid w:val="00D517BC"/>
    <w:rsid w:val="00D55DD4"/>
    <w:rsid w:val="00D64556"/>
    <w:rsid w:val="00D668F1"/>
    <w:rsid w:val="00D7326C"/>
    <w:rsid w:val="00D7534C"/>
    <w:rsid w:val="00D90C5F"/>
    <w:rsid w:val="00DB4986"/>
    <w:rsid w:val="00DC0CBA"/>
    <w:rsid w:val="00DC1317"/>
    <w:rsid w:val="00DC787A"/>
    <w:rsid w:val="00DD7733"/>
    <w:rsid w:val="00DE4F6A"/>
    <w:rsid w:val="00DF0D34"/>
    <w:rsid w:val="00DF707E"/>
    <w:rsid w:val="00E01B75"/>
    <w:rsid w:val="00E01FBE"/>
    <w:rsid w:val="00E04160"/>
    <w:rsid w:val="00E04FB7"/>
    <w:rsid w:val="00E2178E"/>
    <w:rsid w:val="00E41258"/>
    <w:rsid w:val="00E45D73"/>
    <w:rsid w:val="00E81EB3"/>
    <w:rsid w:val="00E854F3"/>
    <w:rsid w:val="00EA25FC"/>
    <w:rsid w:val="00EA75B6"/>
    <w:rsid w:val="00EB4F3A"/>
    <w:rsid w:val="00EE260B"/>
    <w:rsid w:val="00EE5033"/>
    <w:rsid w:val="00EE53BF"/>
    <w:rsid w:val="00EE5853"/>
    <w:rsid w:val="00EE5C38"/>
    <w:rsid w:val="00EF0D2F"/>
    <w:rsid w:val="00F00868"/>
    <w:rsid w:val="00F01853"/>
    <w:rsid w:val="00F04FFE"/>
    <w:rsid w:val="00F14411"/>
    <w:rsid w:val="00F21C1E"/>
    <w:rsid w:val="00F223F8"/>
    <w:rsid w:val="00F2501A"/>
    <w:rsid w:val="00F34AE8"/>
    <w:rsid w:val="00F34FD3"/>
    <w:rsid w:val="00F403B5"/>
    <w:rsid w:val="00F43CBC"/>
    <w:rsid w:val="00F44F1D"/>
    <w:rsid w:val="00F612AA"/>
    <w:rsid w:val="00F7210C"/>
    <w:rsid w:val="00F7306D"/>
    <w:rsid w:val="00F81CFD"/>
    <w:rsid w:val="00F84C01"/>
    <w:rsid w:val="00FD1C31"/>
    <w:rsid w:val="00FE69A2"/>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51F67608"/>
    <w:rsid w:val="53A72BE7"/>
    <w:rsid w:val="53CB6E51"/>
    <w:rsid w:val="5758AF0D"/>
    <w:rsid w:val="57BBADC3"/>
    <w:rsid w:val="5A58BDE0"/>
    <w:rsid w:val="5DA5D857"/>
    <w:rsid w:val="5EBB5583"/>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88A31F5-86CD-4EA3-917F-5703467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D0071B"/>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D3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teranscrisisline.net" TargetMode="External" /><Relationship Id="rId11" Type="http://schemas.openxmlformats.org/officeDocument/2006/relationships/hyperlink" Target="https://www.va.gov/HOMELESS/" TargetMode="External" /><Relationship Id="rId12" Type="http://schemas.openxmlformats.org/officeDocument/2006/relationships/hyperlink" Target="http://www.va.gov" TargetMode="External" /><Relationship Id="rId13" Type="http://schemas.openxmlformats.org/officeDocument/2006/relationships/hyperlink" Target="https://dvagov.sharepoint.com/sites/VACObcro/emd/ProjectWorkspace/Shared%20Documents/VBA%20Disability%20Compensation/VSignals%20Design/Wireframes%20and%20Question%20Drafts/va.gov" TargetMode="External" /><Relationship Id="rId14" Type="http://schemas.openxmlformats.org/officeDocument/2006/relationships/hyperlink" Target="https://www.reginfo.gov/public/do/PRAMain" TargetMode="External"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hyperlink" Target="mailto:vapra@va.gov" TargetMode="External"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va.gov/welcome-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10FCABC8-75AC-44DE-8FA3-49191119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3.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251</TotalTime>
  <Pages>9</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4</cp:revision>
  <dcterms:created xsi:type="dcterms:W3CDTF">2025-07-10T11:40:00Z</dcterms:created>
  <dcterms:modified xsi:type="dcterms:W3CDTF">2025-08-04T17:08:00Z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