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BB77EA" w:rsidP="00AF48ED" w14:paraId="403B2BC6" w14:textId="063C344C">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7F368D">
        <w:rPr>
          <w:rFonts w:ascii="Courier New" w:hAnsi="Courier New" w:cs="Courier New"/>
        </w:rPr>
        <w:t>Telehealth Remote Patient Monitoring</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EA4C6F" w:rsidP="00EA4C6F" w14:paraId="71AF7C29" w14:textId="77777777">
      <w:pPr>
        <w:rPr>
          <w:rFonts w:ascii="Courier New" w:hAnsi="Courier New" w:cs="Courier New"/>
        </w:rPr>
      </w:pPr>
    </w:p>
    <w:p w:rsidR="00E0594C" w:rsidP="00EA711F" w14:paraId="09EF16ED" w14:textId="77777777">
      <w:pPr>
        <w:autoSpaceDE w:val="0"/>
        <w:autoSpaceDN w:val="0"/>
        <w:adjustRightInd w:val="0"/>
        <w:rPr>
          <w:rFonts w:ascii="Courier New" w:hAnsi="Courier New" w:cs="Courier New"/>
          <w:color w:val="000000"/>
          <w:sz w:val="23"/>
          <w:szCs w:val="23"/>
        </w:rPr>
      </w:pPr>
      <w:r w:rsidRPr="00C14571">
        <w:rPr>
          <w:rFonts w:ascii="Courier New" w:hAnsi="Courier New" w:cs="Courier New"/>
          <w:color w:val="000000"/>
          <w:sz w:val="23"/>
          <w:szCs w:val="23"/>
        </w:rPr>
        <w:t xml:space="preserve">Telehealth is an effective and convenient way for patients to </w:t>
      </w:r>
      <w:r w:rsidRPr="00C14571">
        <w:rPr>
          <w:rFonts w:ascii="Courier New" w:hAnsi="Courier New" w:cs="Courier New"/>
          <w:i/>
          <w:iCs/>
          <w:color w:val="000000"/>
          <w:sz w:val="23"/>
          <w:szCs w:val="23"/>
        </w:rPr>
        <w:t>receive</w:t>
      </w:r>
      <w:r w:rsidRPr="00C14571">
        <w:rPr>
          <w:rFonts w:ascii="Courier New" w:hAnsi="Courier New" w:cs="Courier New"/>
          <w:color w:val="000000"/>
          <w:sz w:val="23"/>
          <w:szCs w:val="23"/>
        </w:rPr>
        <w:t xml:space="preserve">, and for clinicians to </w:t>
      </w:r>
      <w:r w:rsidRPr="00C14571">
        <w:rPr>
          <w:rFonts w:ascii="Courier New" w:hAnsi="Courier New" w:cs="Courier New"/>
          <w:i/>
          <w:iCs/>
          <w:color w:val="000000"/>
          <w:sz w:val="23"/>
          <w:szCs w:val="23"/>
        </w:rPr>
        <w:t xml:space="preserve">provide </w:t>
      </w:r>
      <w:r w:rsidRPr="00C14571">
        <w:rPr>
          <w:rFonts w:ascii="Courier New" w:hAnsi="Courier New" w:cs="Courier New"/>
          <w:color w:val="000000"/>
          <w:sz w:val="23"/>
          <w:szCs w:val="23"/>
        </w:rPr>
        <w:t xml:space="preserve">quality care management. The initiative is a way to incorporate telecommunications technology to improve and modernize health care offered by the Veteran Health Administration (VHA). </w:t>
      </w:r>
      <w:r w:rsidRPr="00C14571" w:rsidR="00424F23">
        <w:rPr>
          <w:rFonts w:ascii="Courier New" w:hAnsi="Courier New" w:cs="Courier New"/>
          <w:color w:val="000000"/>
          <w:sz w:val="23"/>
          <w:szCs w:val="23"/>
        </w:rPr>
        <w:t>To</w:t>
      </w:r>
      <w:r w:rsidRPr="00C14571">
        <w:rPr>
          <w:rFonts w:ascii="Courier New" w:hAnsi="Courier New" w:cs="Courier New"/>
          <w:color w:val="000000"/>
          <w:sz w:val="23"/>
          <w:szCs w:val="23"/>
        </w:rPr>
        <w:t xml:space="preserve"> assess patient satisfaction with the program and identify areas for intervention or further evaluation, the Telehealth Services Office within VHA enlisted the services of the VEO. The Veteran Telehealth Survey is designed to measure Customer Experience associated with utilizing VA electronic health services within the three major aspects, or </w:t>
      </w:r>
      <w:r w:rsidRPr="00C14571">
        <w:rPr>
          <w:rFonts w:ascii="Courier New" w:hAnsi="Courier New" w:cs="Courier New"/>
          <w:i/>
          <w:iCs/>
          <w:color w:val="000000"/>
          <w:sz w:val="23"/>
          <w:szCs w:val="23"/>
        </w:rPr>
        <w:t>modalities</w:t>
      </w:r>
      <w:r w:rsidRPr="00C14571">
        <w:rPr>
          <w:rFonts w:ascii="Courier New" w:hAnsi="Courier New" w:cs="Courier New"/>
          <w:color w:val="000000"/>
          <w:sz w:val="23"/>
          <w:szCs w:val="23"/>
        </w:rPr>
        <w:t>, of Telehealth: Clinical Video Telehealth (CVT), Home Telehealth (HT), and Store and Forward (SFT)</w:t>
      </w:r>
      <w:r w:rsidR="00A21232">
        <w:rPr>
          <w:rFonts w:ascii="Courier New" w:hAnsi="Courier New" w:cs="Courier New"/>
          <w:color w:val="000000"/>
          <w:sz w:val="23"/>
          <w:szCs w:val="23"/>
        </w:rPr>
        <w:t>; a fourth line of inquiry surrounds the Remote Patient Monitoring program.</w:t>
      </w:r>
      <w:r w:rsidRPr="00C14571">
        <w:rPr>
          <w:rFonts w:ascii="Courier New" w:hAnsi="Courier New" w:cs="Courier New"/>
          <w:color w:val="000000"/>
          <w:sz w:val="23"/>
          <w:szCs w:val="23"/>
        </w:rPr>
        <w:t xml:space="preserve"> </w:t>
      </w:r>
      <w:r w:rsidR="00475D71">
        <w:rPr>
          <w:rFonts w:ascii="Courier New" w:hAnsi="Courier New" w:cs="Courier New"/>
          <w:color w:val="000000"/>
          <w:sz w:val="23"/>
          <w:szCs w:val="23"/>
        </w:rPr>
        <w:t xml:space="preserve"> </w:t>
      </w:r>
    </w:p>
    <w:p w:rsidR="00EA711F" w:rsidRPr="00C14571" w:rsidP="00EA711F" w14:paraId="79C343B5" w14:textId="00C468A4">
      <w:pPr>
        <w:autoSpaceDE w:val="0"/>
        <w:autoSpaceDN w:val="0"/>
        <w:adjustRightInd w:val="0"/>
        <w:rPr>
          <w:rFonts w:ascii="Courier New" w:hAnsi="Courier New" w:cs="Courier New"/>
          <w:color w:val="000000"/>
          <w:sz w:val="23"/>
          <w:szCs w:val="23"/>
        </w:rPr>
      </w:pPr>
      <w:r w:rsidRPr="00C14571">
        <w:rPr>
          <w:rFonts w:ascii="Courier New" w:hAnsi="Courier New" w:cs="Courier New"/>
          <w:color w:val="000000"/>
          <w:sz w:val="23"/>
          <w:szCs w:val="23"/>
        </w:rPr>
        <w:t xml:space="preserve"> </w:t>
      </w:r>
    </w:p>
    <w:p w:rsidR="00702FB0" w:rsidP="00EA711F" w14:paraId="3DE34751" w14:textId="5333C318">
      <w:pPr>
        <w:autoSpaceDE w:val="0"/>
        <w:autoSpaceDN w:val="0"/>
        <w:adjustRightInd w:val="0"/>
        <w:rPr>
          <w:rFonts w:ascii="Courier New" w:hAnsi="Courier New" w:cs="Courier New"/>
          <w:sz w:val="23"/>
          <w:szCs w:val="23"/>
        </w:rPr>
      </w:pPr>
      <w:r w:rsidRPr="00A12F99">
        <w:rPr>
          <w:rFonts w:ascii="Courier New" w:hAnsi="Courier New" w:cs="Courier New"/>
          <w:sz w:val="23"/>
          <w:szCs w:val="23"/>
        </w:rPr>
        <w:t xml:space="preserve">Remote Patient Monitoring - Home Telehealth is a program </w:t>
      </w:r>
      <w:r w:rsidRPr="00A12F99">
        <w:rPr>
          <w:rFonts w:ascii="Courier New" w:hAnsi="Courier New" w:cs="Courier New"/>
          <w:sz w:val="23"/>
          <w:szCs w:val="23"/>
        </w:rPr>
        <w:t>into</w:t>
      </w:r>
      <w:r w:rsidRPr="00A12F99">
        <w:rPr>
          <w:rFonts w:ascii="Courier New" w:hAnsi="Courier New" w:cs="Courier New"/>
          <w:sz w:val="23"/>
          <w:szCs w:val="23"/>
        </w:rPr>
        <w:t xml:space="preserve"> which Veterans are enrolled that applies care and case management principles to coordinate care using health informatics, disease management and technologies such as in-home and mobile monitoring, messaging and/or video technologies.</w:t>
      </w:r>
    </w:p>
    <w:p w:rsidR="00702FB0" w:rsidP="00EA711F" w14:paraId="20FCDFF4" w14:textId="77777777">
      <w:pPr>
        <w:autoSpaceDE w:val="0"/>
        <w:autoSpaceDN w:val="0"/>
        <w:adjustRightInd w:val="0"/>
        <w:rPr>
          <w:rFonts w:ascii="Courier New" w:hAnsi="Courier New" w:cs="Courier New"/>
          <w:color w:val="000000"/>
          <w:sz w:val="23"/>
          <w:szCs w:val="23"/>
        </w:rPr>
      </w:pPr>
    </w:p>
    <w:p w:rsidR="00EA711F" w:rsidP="00EA711F" w14:paraId="53096A98" w14:textId="3880BD19">
      <w:pPr>
        <w:autoSpaceDE w:val="0"/>
        <w:autoSpaceDN w:val="0"/>
        <w:adjustRightInd w:val="0"/>
        <w:rPr>
          <w:rFonts w:ascii="Courier New" w:hAnsi="Courier New" w:cs="Courier New"/>
          <w:color w:val="000000"/>
          <w:sz w:val="23"/>
          <w:szCs w:val="23"/>
        </w:rPr>
      </w:pPr>
      <w:r w:rsidRPr="00C14571">
        <w:rPr>
          <w:rFonts w:ascii="Courier New" w:hAnsi="Courier New" w:cs="Courier New"/>
          <w:color w:val="000000"/>
          <w:sz w:val="23"/>
          <w:szCs w:val="23"/>
        </w:rPr>
        <w:t xml:space="preserve">Once data collection is completed, the participant responses in the online survey will be </w:t>
      </w:r>
      <w:r w:rsidRPr="00C14571">
        <w:rPr>
          <w:rFonts w:ascii="Courier New" w:hAnsi="Courier New" w:cs="Courier New"/>
          <w:color w:val="000000"/>
          <w:sz w:val="23"/>
          <w:szCs w:val="23"/>
        </w:rPr>
        <w:t>weighted</w:t>
      </w:r>
      <w:r w:rsidRPr="00C14571">
        <w:rPr>
          <w:rFonts w:ascii="Courier New" w:hAnsi="Courier New" w:cs="Courier New"/>
          <w:color w:val="000000"/>
          <w:sz w:val="23"/>
          <w:szCs w:val="23"/>
        </w:rPr>
        <w:t xml:space="preserve"> so that the samples will be more representative of the overall population. Iterative proportional fitting to create sample weights will be applied using variables: Modality/Stage, Gender, Age Group (18-39, 40-59, 60+), and District.</w:t>
      </w:r>
    </w:p>
    <w:p w:rsidR="00EA711F" w:rsidRPr="00C14571" w:rsidP="00EA711F" w14:paraId="2B4B1C2A" w14:textId="77777777">
      <w:pPr>
        <w:autoSpaceDE w:val="0"/>
        <w:autoSpaceDN w:val="0"/>
        <w:adjustRightInd w:val="0"/>
        <w:rPr>
          <w:rFonts w:ascii="Courier New" w:hAnsi="Courier New" w:cs="Courier New"/>
          <w:color w:val="000000"/>
          <w:sz w:val="23"/>
          <w:szCs w:val="23"/>
        </w:rPr>
      </w:pPr>
      <w:r w:rsidRPr="00C14571">
        <w:rPr>
          <w:rFonts w:ascii="Courier New" w:hAnsi="Courier New" w:cs="Courier New"/>
          <w:color w:val="000000"/>
          <w:sz w:val="23"/>
          <w:szCs w:val="23"/>
        </w:rPr>
        <w:t xml:space="preserve"> </w:t>
      </w:r>
    </w:p>
    <w:p w:rsidR="00EA711F" w:rsidRPr="00C14571" w:rsidP="00EA711F" w14:paraId="7B845404" w14:textId="77777777">
      <w:pPr>
        <w:autoSpaceDE w:val="0"/>
        <w:autoSpaceDN w:val="0"/>
        <w:adjustRightInd w:val="0"/>
        <w:rPr>
          <w:rFonts w:ascii="Courier New" w:hAnsi="Courier New" w:cs="Courier New"/>
          <w:color w:val="000000"/>
          <w:sz w:val="23"/>
          <w:szCs w:val="23"/>
        </w:rPr>
      </w:pPr>
      <w:r w:rsidRPr="00C14571">
        <w:rPr>
          <w:rFonts w:ascii="Courier New" w:hAnsi="Courier New" w:cs="Courier New"/>
          <w:color w:val="000000"/>
          <w:sz w:val="23"/>
          <w:szCs w:val="23"/>
        </w:rPr>
        <w:t xml:space="preserve">Once the data is collected, it is immediately available in Vsignals, the Medallia-based platform used by the Veterans Experience Office for CX data storage and analysis. Survey weights are incorporated into the system at the close of every weekly survey. The interface allows data users to analyze the survey results using interactive charts and sub-populations. Survey data may also be reviewed over differing time periods, ranging from weekly, to monthly, to quarterly estimates. </w:t>
      </w:r>
    </w:p>
    <w:p w:rsidR="00EA711F" w:rsidRPr="00C14571" w:rsidP="00EA711F" w14:paraId="1E9818B6" w14:textId="77777777">
      <w:pPr>
        <w:autoSpaceDE w:val="0"/>
        <w:autoSpaceDN w:val="0"/>
        <w:adjustRightInd w:val="0"/>
        <w:rPr>
          <w:rFonts w:ascii="Courier New" w:hAnsi="Courier New" w:cs="Courier New"/>
          <w:color w:val="000000"/>
          <w:sz w:val="23"/>
          <w:szCs w:val="23"/>
        </w:rPr>
      </w:pPr>
    </w:p>
    <w:p w:rsidR="00EA711F" w:rsidRPr="00A12F99" w:rsidP="00EA711F" w14:paraId="4BF8D050" w14:textId="15B563EE">
      <w:pPr>
        <w:pStyle w:val="Header"/>
        <w:tabs>
          <w:tab w:val="clear" w:pos="4320"/>
          <w:tab w:val="clear" w:pos="8640"/>
        </w:tabs>
        <w:rPr>
          <w:rFonts w:ascii="Courier New" w:hAnsi="Courier New" w:cs="Courier New"/>
          <w:color w:val="000000"/>
          <w:sz w:val="23"/>
          <w:szCs w:val="23"/>
        </w:rPr>
      </w:pPr>
      <w:r w:rsidRPr="00C14571">
        <w:rPr>
          <w:rFonts w:ascii="Courier New" w:hAnsi="Courier New" w:cs="Courier New"/>
          <w:color w:val="000000"/>
          <w:sz w:val="23"/>
          <w:szCs w:val="23"/>
        </w:rPr>
        <w:t xml:space="preserve">One of the surveys, </w:t>
      </w:r>
      <w:r w:rsidR="00E0594C">
        <w:rPr>
          <w:rFonts w:ascii="Courier New" w:hAnsi="Courier New" w:cs="Courier New"/>
          <w:color w:val="000000"/>
          <w:sz w:val="23"/>
          <w:szCs w:val="23"/>
        </w:rPr>
        <w:t>Remote Patient Monitoring</w:t>
      </w:r>
      <w:r w:rsidR="008A594A">
        <w:rPr>
          <w:rFonts w:ascii="Courier New" w:hAnsi="Courier New" w:cs="Courier New"/>
          <w:color w:val="000000"/>
          <w:sz w:val="23"/>
          <w:szCs w:val="23"/>
        </w:rPr>
        <w:t>, is</w:t>
      </w:r>
      <w:r w:rsidRPr="00C14571">
        <w:rPr>
          <w:rFonts w:ascii="Courier New" w:hAnsi="Courier New" w:cs="Courier New"/>
          <w:color w:val="000000"/>
          <w:sz w:val="23"/>
          <w:szCs w:val="23"/>
        </w:rPr>
        <w:t xml:space="preserve"> </w:t>
      </w:r>
      <w:r>
        <w:rPr>
          <w:rFonts w:ascii="Courier New" w:hAnsi="Courier New" w:cs="Courier New"/>
          <w:color w:val="000000"/>
          <w:sz w:val="23"/>
          <w:szCs w:val="23"/>
        </w:rPr>
        <w:t>updating the language, the logic</w:t>
      </w:r>
      <w:r w:rsidR="008A594A">
        <w:rPr>
          <w:rFonts w:ascii="Courier New" w:hAnsi="Courier New" w:cs="Courier New"/>
          <w:color w:val="000000"/>
          <w:sz w:val="23"/>
          <w:szCs w:val="23"/>
        </w:rPr>
        <w:t>al question</w:t>
      </w:r>
      <w:r>
        <w:rPr>
          <w:rFonts w:ascii="Courier New" w:hAnsi="Courier New" w:cs="Courier New"/>
          <w:color w:val="000000"/>
          <w:sz w:val="23"/>
          <w:szCs w:val="23"/>
        </w:rPr>
        <w:t xml:space="preserve"> flow, and number of questions</w:t>
      </w:r>
      <w:r w:rsidRPr="00C14571">
        <w:rPr>
          <w:rFonts w:ascii="Courier New" w:hAnsi="Courier New" w:cs="Courier New"/>
          <w:color w:val="000000"/>
          <w:sz w:val="23"/>
          <w:szCs w:val="23"/>
        </w:rPr>
        <w:t xml:space="preserve"> </w:t>
      </w:r>
      <w:r>
        <w:rPr>
          <w:rFonts w:ascii="Courier New" w:hAnsi="Courier New" w:cs="Courier New"/>
          <w:color w:val="000000"/>
          <w:sz w:val="23"/>
          <w:szCs w:val="23"/>
        </w:rPr>
        <w:t>to reflect feedback from the field and to lower confusion from survey respondents; the A-11 Section 280 CX domains remain the same.</w:t>
      </w:r>
      <w:r w:rsidR="00A12F99">
        <w:rPr>
          <w:rFonts w:ascii="Courier New" w:hAnsi="Courier New" w:cs="Courier New"/>
          <w:color w:val="000000"/>
          <w:sz w:val="23"/>
          <w:szCs w:val="23"/>
        </w:rPr>
        <w:t xml:space="preserve"> </w:t>
      </w:r>
    </w:p>
    <w:p w:rsidR="00844B19" w:rsidRPr="0094438D" w:rsidP="00844B19" w14:paraId="7BEDCF41" w14:textId="77777777">
      <w:pPr>
        <w:pStyle w:val="Header"/>
        <w:rPr>
          <w:rFonts w:ascii="Courier New" w:hAnsi="Courier New" w:cs="Courier New"/>
          <w:iCs/>
        </w:rPr>
      </w:pPr>
    </w:p>
    <w:p w:rsidR="00C8488C" w:rsidRPr="008D2B8C" w:rsidP="008D2B8C" w14:paraId="08EAFCCA" w14:textId="76B24917">
      <w:pPr>
        <w:pStyle w:val="Header"/>
        <w:rPr>
          <w:rFonts w:ascii="Courier New" w:hAnsi="Courier New" w:cs="Courier New"/>
          <w:iCs/>
        </w:rPr>
      </w:pPr>
      <w:r>
        <w:rPr>
          <w:rFonts w:ascii="Courier New" w:hAnsi="Courier New" w:cs="Courier New"/>
          <w:iCs/>
        </w:rPr>
        <w:t xml:space="preserve"> </w:t>
      </w: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4E63E4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E23DE">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3FF059CD">
      <w:pPr>
        <w:pStyle w:val="ListParagraph"/>
        <w:ind w:left="360"/>
        <w:rPr>
          <w:rFonts w:ascii="Courier New" w:hAnsi="Courier New" w:cs="Courier New"/>
        </w:rPr>
      </w:pPr>
      <w:r>
        <w:rPr>
          <w:rFonts w:ascii="Courier New" w:hAnsi="Courier New" w:cs="Courier New"/>
        </w:rPr>
        <w:t>[</w:t>
      </w:r>
      <w:r w:rsidR="007E23DE">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1B4A530E">
      <w:pPr>
        <w:ind w:left="720"/>
        <w:rPr>
          <w:rFonts w:ascii="Courier New" w:hAnsi="Courier New" w:cs="Courier New"/>
        </w:rPr>
      </w:pPr>
      <w:r w:rsidRPr="00C514B9">
        <w:rPr>
          <w:rFonts w:ascii="Courier New" w:hAnsi="Courier New" w:cs="Courier New"/>
        </w:rPr>
        <w:t xml:space="preserve">[ </w:t>
      </w:r>
      <w:r w:rsidR="00B7194C">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11DEE68A">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6C6D14" w:rsidP="006C6D14" w14:paraId="2EDBD3B7" w14:textId="77777777">
      <w:pPr>
        <w:pStyle w:val="Default"/>
      </w:pPr>
    </w:p>
    <w:p w:rsidR="009B01F1" w:rsidRPr="006E7E86" w:rsidP="009B01F1" w14:paraId="4B9C5F05" w14:textId="75FD144C">
      <w:pPr>
        <w:autoSpaceDE w:val="0"/>
        <w:autoSpaceDN w:val="0"/>
        <w:adjustRightInd w:val="0"/>
        <w:rPr>
          <w:rFonts w:ascii="Courier New" w:hAnsi="Courier New" w:cs="Courier New"/>
          <w:color w:val="000000"/>
        </w:rPr>
      </w:pPr>
      <w:r w:rsidRPr="006E7E86">
        <w:rPr>
          <w:rFonts w:ascii="Courier New" w:hAnsi="Courier New" w:cs="Courier New"/>
          <w:color w:val="000000"/>
        </w:rPr>
        <w:t xml:space="preserve">The target population of the TH </w:t>
      </w:r>
      <w:r w:rsidR="00C8679D">
        <w:rPr>
          <w:rFonts w:ascii="Courier New" w:hAnsi="Courier New" w:cs="Courier New"/>
          <w:color w:val="000000"/>
        </w:rPr>
        <w:t xml:space="preserve">Remote Patient </w:t>
      </w:r>
      <w:r w:rsidR="00816FC1">
        <w:rPr>
          <w:rFonts w:ascii="Courier New" w:hAnsi="Courier New" w:cs="Courier New"/>
          <w:color w:val="000000"/>
        </w:rPr>
        <w:t xml:space="preserve">Monitoring </w:t>
      </w:r>
      <w:r w:rsidRPr="006E7E86">
        <w:rPr>
          <w:rFonts w:ascii="Courier New" w:hAnsi="Courier New" w:cs="Courier New"/>
          <w:color w:val="000000"/>
        </w:rPr>
        <w:t xml:space="preserve">survey is all Veterans having </w:t>
      </w:r>
      <w:r w:rsidR="00FC2933">
        <w:rPr>
          <w:rFonts w:ascii="Courier New" w:hAnsi="Courier New" w:cs="Courier New"/>
          <w:color w:val="000000"/>
        </w:rPr>
        <w:t>Remote Patient Monitoring</w:t>
      </w:r>
      <w:r w:rsidRPr="006E7E86">
        <w:rPr>
          <w:rFonts w:ascii="Courier New" w:hAnsi="Courier New" w:cs="Courier New"/>
          <w:color w:val="000000"/>
        </w:rPr>
        <w:t xml:space="preserve"> in the past 7 days. The identification of Telehealth patients utilizes weekly data extracts from the Corporate Data Warehouse (CDW), which houses the operational records of VHA. Each Telehealth event eligible for a VEO survey will be associated with one of th</w:t>
      </w:r>
      <w:r w:rsidR="00F63D03">
        <w:rPr>
          <w:rFonts w:ascii="Courier New" w:hAnsi="Courier New" w:cs="Courier New"/>
          <w:color w:val="000000"/>
        </w:rPr>
        <w:t xml:space="preserve">is </w:t>
      </w:r>
      <w:r w:rsidRPr="006E7E86">
        <w:rPr>
          <w:rFonts w:ascii="Courier New" w:hAnsi="Courier New" w:cs="Courier New"/>
          <w:color w:val="000000"/>
        </w:rPr>
        <w:t>modalit</w:t>
      </w:r>
      <w:r w:rsidR="00F63D03">
        <w:rPr>
          <w:rFonts w:ascii="Courier New" w:hAnsi="Courier New" w:cs="Courier New"/>
          <w:color w:val="000000"/>
        </w:rPr>
        <w:t>y</w:t>
      </w:r>
      <w:r w:rsidRPr="006E7E86">
        <w:rPr>
          <w:rFonts w:ascii="Courier New" w:hAnsi="Courier New" w:cs="Courier New"/>
          <w:color w:val="000000"/>
        </w:rPr>
        <w:t xml:space="preserve">. The classification of TH events into a modality is </w:t>
      </w:r>
      <w:r w:rsidRPr="006E7E86">
        <w:rPr>
          <w:rFonts w:ascii="Courier New" w:hAnsi="Courier New" w:cs="Courier New"/>
          <w:color w:val="000000"/>
        </w:rPr>
        <w:t xml:space="preserve">based on a combination of primary and/or secondary stop codes. As indicated by VSSC documentation. </w:t>
      </w:r>
      <w:r w:rsidR="00592472">
        <w:rPr>
          <w:rFonts w:ascii="Courier New" w:hAnsi="Courier New" w:cs="Courier New"/>
          <w:color w:val="000000"/>
        </w:rPr>
        <w:t xml:space="preserve"> </w:t>
      </w:r>
    </w:p>
    <w:p w:rsidR="009B01F1" w:rsidRPr="006E7E86" w:rsidP="009B01F1" w14:paraId="48F6111E" w14:textId="77777777">
      <w:pPr>
        <w:rPr>
          <w:rFonts w:ascii="Courier New" w:hAnsi="Courier New" w:cs="Courier New"/>
          <w:color w:val="000000"/>
        </w:rPr>
      </w:pPr>
    </w:p>
    <w:p w:rsidR="00D04813" w:rsidP="00F230BD" w14:paraId="1C1CD0EA" w14:textId="15ADB422">
      <w:pPr>
        <w:rPr>
          <w:rFonts w:ascii="Courier New" w:hAnsi="Courier New" w:cs="Courier New"/>
          <w:color w:val="000000"/>
        </w:rPr>
      </w:pPr>
      <w:r w:rsidRPr="006E7E86">
        <w:rPr>
          <w:rFonts w:ascii="Courier New" w:hAnsi="Courier New" w:cs="Courier New"/>
          <w:color w:val="000000"/>
        </w:rPr>
        <w:t xml:space="preserve">Patients </w:t>
      </w:r>
      <w:r>
        <w:rPr>
          <w:rFonts w:ascii="Courier New" w:hAnsi="Courier New" w:cs="Courier New"/>
          <w:color w:val="000000"/>
        </w:rPr>
        <w:t xml:space="preserve">with </w:t>
      </w:r>
      <w:r w:rsidR="00C6719A">
        <w:rPr>
          <w:rFonts w:ascii="Courier New" w:hAnsi="Courier New" w:cs="Courier New"/>
          <w:color w:val="000000"/>
        </w:rPr>
        <w:t>Remote Patient Monitoring</w:t>
      </w:r>
      <w:r w:rsidRPr="006E7E86">
        <w:rPr>
          <w:rFonts w:ascii="Courier New" w:hAnsi="Courier New" w:cs="Courier New"/>
          <w:color w:val="000000"/>
        </w:rPr>
        <w:t xml:space="preserve"> are derived from the general Outpatient </w:t>
      </w:r>
      <w:r>
        <w:rPr>
          <w:rFonts w:ascii="Courier New" w:hAnsi="Courier New" w:cs="Courier New"/>
          <w:color w:val="000000"/>
        </w:rPr>
        <w:t>visits</w:t>
      </w:r>
      <w:r w:rsidRPr="006E7E86">
        <w:rPr>
          <w:rFonts w:ascii="Courier New" w:hAnsi="Courier New" w:cs="Courier New"/>
          <w:color w:val="000000"/>
        </w:rPr>
        <w:t xml:space="preserve"> database table from CDW. A subset of veterans will be randomly selected to participate in the survey. </w:t>
      </w:r>
    </w:p>
    <w:p w:rsidR="00816FC1" w:rsidP="00F230BD" w14:paraId="783E5360" w14:textId="77777777">
      <w:pPr>
        <w:rPr>
          <w:rFonts w:ascii="Courier New" w:hAnsi="Courier New" w:cs="Courier New"/>
        </w:rPr>
      </w:pPr>
    </w:p>
    <w:p w:rsidR="00557DA8" w:rsidRPr="00F230BD" w:rsidP="00F230BD" w14:paraId="099A0095" w14:textId="77777777">
      <w:pPr>
        <w:rPr>
          <w:rFonts w:ascii="Courier New" w:hAnsi="Courier New" w:cs="Courier New"/>
        </w:rPr>
      </w:pPr>
    </w:p>
    <w:p w:rsidR="00A14034" w:rsidRPr="00C514B9" w:rsidP="00A14034" w14:paraId="06033655"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A14034" w:rsidP="00A14034" w14:paraId="4447FDDF"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D04813" w:rsidRPr="00C514B9" w:rsidP="00A14034" w14:paraId="40B34D73" w14:textId="77777777">
      <w:pPr>
        <w:pStyle w:val="ListParagraph"/>
        <w:ind w:left="0"/>
        <w:rPr>
          <w:rFonts w:ascii="Courier New" w:hAnsi="Courier New" w:cs="Courier New"/>
          <w:i/>
        </w:rPr>
      </w:pPr>
    </w:p>
    <w:p w:rsidR="00714E36" w:rsidRPr="006E7E86" w:rsidP="00714E36" w14:paraId="088E7CF6" w14:textId="1FC278B0">
      <w:pPr>
        <w:rPr>
          <w:rFonts w:ascii="Courier New" w:hAnsi="Courier New" w:cs="Courier New"/>
        </w:rPr>
      </w:pPr>
      <w:r w:rsidRPr="00832CB0">
        <w:rPr>
          <w:rFonts w:ascii="Courier New" w:hAnsi="Courier New" w:cs="Courier New"/>
          <w:color w:val="000000"/>
        </w:rPr>
        <w:t xml:space="preserve">Patients </w:t>
      </w:r>
      <w:r>
        <w:rPr>
          <w:rFonts w:ascii="Courier New" w:hAnsi="Courier New" w:cs="Courier New"/>
          <w:color w:val="000000"/>
        </w:rPr>
        <w:t xml:space="preserve">with </w:t>
      </w:r>
      <w:r>
        <w:rPr>
          <w:rFonts w:ascii="Courier New" w:hAnsi="Courier New" w:cs="Courier New"/>
          <w:color w:val="000000"/>
        </w:rPr>
        <w:t>Remote Patient Monitoring</w:t>
      </w:r>
      <w:r w:rsidRPr="00832CB0">
        <w:rPr>
          <w:rFonts w:ascii="Courier New" w:hAnsi="Courier New" w:cs="Courier New"/>
          <w:color w:val="000000"/>
        </w:rPr>
        <w:t xml:space="preserve"> are derived from the general Outpatient </w:t>
      </w:r>
      <w:r>
        <w:rPr>
          <w:rFonts w:ascii="Courier New" w:hAnsi="Courier New" w:cs="Courier New"/>
          <w:color w:val="000000"/>
        </w:rPr>
        <w:t>visits</w:t>
      </w:r>
      <w:r w:rsidRPr="00832CB0">
        <w:rPr>
          <w:rFonts w:ascii="Courier New" w:hAnsi="Courier New" w:cs="Courier New"/>
          <w:color w:val="000000"/>
        </w:rPr>
        <w:t xml:space="preserve"> database table from CDW. A subset of veterans will be randomly selected to participate in the survey. </w:t>
      </w:r>
      <w:r>
        <w:rPr>
          <w:rFonts w:ascii="Courier New" w:hAnsi="Courier New" w:cs="Courier New"/>
          <w:color w:val="000000"/>
        </w:rPr>
        <w:t xml:space="preserve">Patients will complete these email invitation-based surveys on a voluntary basis. The burden </w:t>
      </w:r>
      <w:r w:rsidR="00CD1F9F">
        <w:rPr>
          <w:rFonts w:ascii="Courier New" w:hAnsi="Courier New" w:cs="Courier New"/>
          <w:color w:val="000000"/>
        </w:rPr>
        <w:t>time is four</w:t>
      </w:r>
      <w:r>
        <w:rPr>
          <w:rFonts w:ascii="Courier New" w:hAnsi="Courier New" w:cs="Courier New"/>
          <w:color w:val="000000"/>
        </w:rPr>
        <w:t xml:space="preserve"> minutes for completion.</w:t>
      </w:r>
    </w:p>
    <w:p w:rsidR="00E72156" w:rsidP="00A34538" w14:paraId="40D7CB48" w14:textId="77777777">
      <w:pPr>
        <w:pStyle w:val="ListParagraph"/>
        <w:ind w:left="0"/>
        <w:rPr>
          <w:rFonts w:ascii="Courier New" w:hAnsi="Courier New" w:cs="Courier New"/>
          <w:color w:val="000000"/>
        </w:rPr>
      </w:pPr>
    </w:p>
    <w:p w:rsidR="00E72156" w:rsidP="00A34538" w14:paraId="083544FE" w14:textId="77777777">
      <w:pPr>
        <w:pStyle w:val="ListParagraph"/>
        <w:ind w:left="0"/>
        <w:rPr>
          <w:rFonts w:ascii="Courier New" w:hAnsi="Courier New" w:cs="Courier New"/>
          <w:color w:val="000000"/>
        </w:rPr>
      </w:pPr>
    </w:p>
    <w:p w:rsidR="00E72156" w:rsidRPr="00C514B9" w:rsidP="00E72156" w14:paraId="7EA46A69"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E72156" w:rsidRPr="00C514B9" w:rsidP="00E72156" w14:paraId="04932972" w14:textId="77777777">
      <w:pPr>
        <w:rPr>
          <w:rFonts w:ascii="Courier New" w:hAnsi="Courier New" w:cs="Courier New"/>
          <w:i/>
        </w:rPr>
      </w:pPr>
      <w:r w:rsidRPr="00C514B9">
        <w:rPr>
          <w:rFonts w:ascii="Courier New" w:hAnsi="Courier New" w:cs="Courier New"/>
          <w:i/>
        </w:rPr>
        <w:t xml:space="preserve">Describe the information collection activity – e.g. what happens when a person agrees to participate? Will facilitators or interviewers be used? What’s the format of the interview/focus group? If a </w:t>
      </w:r>
      <w:r w:rsidRPr="00C514B9">
        <w:rPr>
          <w:rFonts w:ascii="Courier New" w:hAnsi="Courier New" w:cs="Courier New"/>
          <w:i/>
        </w:rPr>
        <w:t>survey,</w:t>
      </w:r>
      <w:r w:rsidRPr="00C514B9">
        <w:rPr>
          <w:rFonts w:ascii="Courier New" w:hAnsi="Courier New" w:cs="Courier New"/>
          <w:i/>
        </w:rPr>
        <w:t xml:space="preserve"> </w:t>
      </w:r>
      <w:r w:rsidRPr="00C514B9">
        <w:rPr>
          <w:rFonts w:ascii="Courier New" w:hAnsi="Courier New" w:cs="Courier New"/>
          <w:i/>
        </w:rPr>
        <w:t>describe</w:t>
      </w:r>
      <w:r w:rsidRPr="00C514B9">
        <w:rPr>
          <w:rFonts w:ascii="Courier New" w:hAnsi="Courier New" w:cs="Courier New"/>
          <w:i/>
        </w:rPr>
        <w:t xml:space="preserve"> the overall survey layout/length/other details? If User Testing, what actions will you observe / how will you have respondents interact with a product you need feedback on? </w:t>
      </w:r>
    </w:p>
    <w:p w:rsidR="00E72156" w:rsidRPr="00C514B9" w:rsidP="00E72156" w14:paraId="1CA9B217" w14:textId="77777777">
      <w:pPr>
        <w:pStyle w:val="Header"/>
        <w:tabs>
          <w:tab w:val="clear" w:pos="4320"/>
          <w:tab w:val="clear" w:pos="8640"/>
        </w:tabs>
        <w:rPr>
          <w:rFonts w:ascii="Courier New" w:hAnsi="Courier New" w:cs="Courier New"/>
        </w:rPr>
      </w:pPr>
    </w:p>
    <w:p w:rsidR="00E72156" w:rsidRPr="006E7E86" w:rsidP="00E72156" w14:paraId="3521CE42" w14:textId="617BF797">
      <w:pPr>
        <w:rPr>
          <w:rFonts w:ascii="Courier New" w:hAnsi="Courier New" w:cs="Courier New"/>
        </w:rPr>
      </w:pPr>
      <w:r>
        <w:rPr>
          <w:rFonts w:ascii="Courier New" w:hAnsi="Courier New" w:cs="Courier New"/>
          <w:color w:val="000000"/>
        </w:rPr>
        <w:t xml:space="preserve">Patients will complete these email invitation-based surveys on a voluntary basis. </w:t>
      </w:r>
      <w:r>
        <w:rPr>
          <w:rFonts w:ascii="Courier New" w:hAnsi="Courier New" w:cs="Courier New"/>
          <w:color w:val="000000"/>
        </w:rPr>
        <w:t>The burden time is 4 minutes for completion.</w:t>
      </w:r>
    </w:p>
    <w:p w:rsidR="00E72156" w:rsidP="00E72156" w14:paraId="6CF292C4" w14:textId="77777777">
      <w:pPr>
        <w:rPr>
          <w:rFonts w:ascii="Courier New" w:hAnsi="Courier New" w:cs="Courier New"/>
        </w:rPr>
      </w:pPr>
      <w:r>
        <w:rPr>
          <w:rFonts w:ascii="Courier New" w:hAnsi="Courier New" w:cs="Courier New"/>
        </w:rPr>
        <w:t xml:space="preserve"> </w:t>
      </w:r>
    </w:p>
    <w:p w:rsidR="00E72156" w:rsidRPr="00C514B9" w:rsidP="00E72156" w14:paraId="30F54C69" w14:textId="504DAAD3">
      <w:pPr>
        <w:rPr>
          <w:rFonts w:ascii="Courier New" w:hAnsi="Courier New" w:cs="Courier New"/>
          <w:i/>
        </w:rPr>
      </w:pPr>
      <w:r>
        <w:rPr>
          <w:rFonts w:ascii="Courier New" w:hAnsi="Courier New" w:cs="Courier New"/>
        </w:rPr>
        <w:t xml:space="preserve">The </w:t>
      </w:r>
      <w:r w:rsidR="00F53F84">
        <w:rPr>
          <w:rFonts w:ascii="Courier New" w:hAnsi="Courier New" w:cs="Courier New"/>
        </w:rPr>
        <w:t>survey</w:t>
      </w:r>
      <w:r w:rsidR="002D4536">
        <w:rPr>
          <w:rFonts w:ascii="Courier New" w:hAnsi="Courier New" w:cs="Courier New"/>
        </w:rPr>
        <w:t xml:space="preserve"> </w:t>
      </w:r>
      <w:r w:rsidRPr="005E0913">
        <w:rPr>
          <w:rFonts w:ascii="Courier New" w:hAnsi="Courier New" w:cs="Courier New"/>
        </w:rPr>
        <w:t>will consis</w:t>
      </w:r>
      <w:r>
        <w:rPr>
          <w:rFonts w:ascii="Courier New" w:hAnsi="Courier New" w:cs="Courier New"/>
        </w:rPr>
        <w:t xml:space="preserve">t </w:t>
      </w:r>
      <w:r w:rsidRPr="005E0913">
        <w:rPr>
          <w:rFonts w:ascii="Courier New" w:hAnsi="Courier New" w:cs="Courier New"/>
        </w:rPr>
        <w:t xml:space="preserve">of questions revolving around a human-centered design, focusing on such elements as trust; </w:t>
      </w:r>
      <w:r>
        <w:rPr>
          <w:rFonts w:ascii="Courier New" w:hAnsi="Courier New" w:cs="Courier New"/>
        </w:rPr>
        <w:t>satisfaction</w:t>
      </w:r>
      <w:r w:rsidRPr="005E0913">
        <w:rPr>
          <w:rFonts w:ascii="Courier New" w:hAnsi="Courier New" w:cs="Courier New"/>
        </w:rPr>
        <w:t xml:space="preserve">; </w:t>
      </w:r>
      <w:r>
        <w:rPr>
          <w:rFonts w:ascii="Courier New" w:hAnsi="Courier New" w:cs="Courier New"/>
        </w:rPr>
        <w:t>quality; and employee helpfulness</w:t>
      </w:r>
      <w:r w:rsidRPr="005E0913">
        <w:rPr>
          <w:rFonts w:ascii="Courier New" w:hAnsi="Courier New" w:cs="Courier New"/>
        </w:rPr>
        <w:t>.</w:t>
      </w:r>
      <w:r w:rsidR="007831AC">
        <w:rPr>
          <w:rFonts w:ascii="Courier New" w:hAnsi="Courier New" w:cs="Courier New"/>
        </w:rPr>
        <w:t xml:space="preserve"> </w:t>
      </w:r>
      <w:r>
        <w:rPr>
          <w:rFonts w:ascii="Courier New" w:hAnsi="Courier New" w:cs="Courier New"/>
        </w:rPr>
        <w:t>Participants can end the survey at any point.</w:t>
      </w:r>
    </w:p>
    <w:p w:rsidR="00E72156" w:rsidP="00E72156" w14:paraId="6D7C03D7" w14:textId="77777777">
      <w:pPr>
        <w:rPr>
          <w:rFonts w:ascii="Courier New" w:hAnsi="Courier New" w:cs="Courier New"/>
        </w:rPr>
      </w:pPr>
    </w:p>
    <w:p w:rsidR="00174EFA" w:rsidRPr="00C514B9" w:rsidP="00E72156" w14:paraId="3E8A65F7" w14:textId="77777777">
      <w:pPr>
        <w:rPr>
          <w:rFonts w:ascii="Courier New" w:hAnsi="Courier New" w:cs="Courier New"/>
          <w:i/>
        </w:rPr>
      </w:pPr>
    </w:p>
    <w:p w:rsidR="00E72156" w:rsidRPr="00C514B9" w:rsidP="00E72156" w14:paraId="49AC4C29"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E72156" w:rsidP="00E72156" w14:paraId="71F2A0E0" w14:textId="77777777">
      <w:pPr>
        <w:pStyle w:val="ListParagraph"/>
        <w:ind w:left="0"/>
        <w:rPr>
          <w:rFonts w:ascii="Courier New" w:hAnsi="Courier New" w:cs="Courier New"/>
          <w:i/>
        </w:rPr>
      </w:pPr>
      <w:r w:rsidRPr="00C514B9">
        <w:rPr>
          <w:rFonts w:ascii="Courier New" w:hAnsi="Courier New" w:cs="Courier New"/>
          <w:i/>
        </w:rPr>
        <w:t>Paste here the questions or prompts presented to participants in your activity. If you have an interview / facilitator guide, that can be attached to the submission and referenced here.</w:t>
      </w:r>
    </w:p>
    <w:p w:rsidR="00CD041B" w:rsidP="00E72156" w14:paraId="3EA1C233" w14:textId="77777777">
      <w:pPr>
        <w:pStyle w:val="ListParagraph"/>
        <w:ind w:left="0"/>
        <w:rPr>
          <w:rFonts w:ascii="Courier New" w:hAnsi="Courier New" w:cs="Courier New"/>
          <w:i/>
        </w:rPr>
      </w:pPr>
    </w:p>
    <w:p w:rsidR="00E72156" w:rsidP="00E72156" w14:paraId="5FDE4681" w14:textId="77777777">
      <w:pPr>
        <w:pStyle w:val="ListParagraph"/>
        <w:ind w:left="0"/>
        <w:rPr>
          <w:rFonts w:ascii="Courier New" w:hAnsi="Courier New" w:cs="Courier New"/>
          <w:b/>
        </w:rPr>
      </w:pPr>
    </w:p>
    <w:p w:rsidR="00762DC8" w:rsidP="00426CE1" w14:paraId="4276E080" w14:textId="7B8C9521">
      <w:pPr>
        <w:pStyle w:val="ListParagraph"/>
        <w:numPr>
          <w:ilvl w:val="0"/>
          <w:numId w:val="28"/>
        </w:numPr>
        <w:rPr>
          <w:rFonts w:ascii="Courier New" w:hAnsi="Courier New" w:cs="Courier New"/>
          <w:bCs/>
        </w:rPr>
      </w:pPr>
      <w:r w:rsidRPr="00426CE1">
        <w:rPr>
          <w:rFonts w:ascii="Courier New" w:hAnsi="Courier New" w:cs="Courier New"/>
          <w:bCs/>
        </w:rPr>
        <w:t>I trust telehealth as part of my overall VA healthcare.</w:t>
      </w:r>
      <w:r w:rsidR="00AF19D7">
        <w:rPr>
          <w:rFonts w:ascii="Courier New" w:hAnsi="Courier New" w:cs="Courier New"/>
          <w:bCs/>
        </w:rPr>
        <w:t xml:space="preserve"> </w:t>
      </w:r>
      <w:r w:rsidR="00AF19D7">
        <w:rPr>
          <w:rFonts w:ascii="Courier New" w:hAnsi="Courier New" w:cs="Courier New"/>
          <w:bCs/>
        </w:rPr>
        <w:t>[</w:t>
      </w:r>
      <w:r w:rsidRPr="00D65B0A" w:rsidR="00AF19D7">
        <w:rPr>
          <w:rFonts w:ascii="Courier New" w:hAnsi="Courier New" w:cs="Courier New"/>
          <w:bCs/>
        </w:rPr>
        <w:t>Strongly Disagree</w:t>
      </w:r>
      <w:r w:rsidR="00AF19D7">
        <w:rPr>
          <w:rFonts w:ascii="Courier New" w:hAnsi="Courier New" w:cs="Courier New"/>
          <w:bCs/>
        </w:rPr>
        <w:t xml:space="preserve"> / </w:t>
      </w:r>
      <w:r w:rsidRPr="00D65B0A" w:rsidR="00AF19D7">
        <w:rPr>
          <w:rFonts w:ascii="Courier New" w:hAnsi="Courier New" w:cs="Courier New"/>
          <w:bCs/>
        </w:rPr>
        <w:t>Disagree</w:t>
      </w:r>
      <w:r w:rsidR="00AF19D7">
        <w:rPr>
          <w:rFonts w:ascii="Courier New" w:hAnsi="Courier New" w:cs="Courier New"/>
          <w:bCs/>
        </w:rPr>
        <w:t xml:space="preserve"> / </w:t>
      </w:r>
      <w:r w:rsidRPr="00D65B0A" w:rsidR="00AF19D7">
        <w:rPr>
          <w:rFonts w:ascii="Courier New" w:hAnsi="Courier New" w:cs="Courier New"/>
          <w:bCs/>
        </w:rPr>
        <w:t>Neither Agree nor Disagree</w:t>
      </w:r>
      <w:r w:rsidR="00AF19D7">
        <w:rPr>
          <w:rFonts w:ascii="Courier New" w:hAnsi="Courier New" w:cs="Courier New"/>
          <w:bCs/>
        </w:rPr>
        <w:t xml:space="preserve"> / </w:t>
      </w:r>
      <w:r w:rsidRPr="00D65B0A" w:rsidR="00AF19D7">
        <w:rPr>
          <w:rFonts w:ascii="Courier New" w:hAnsi="Courier New" w:cs="Courier New"/>
          <w:bCs/>
        </w:rPr>
        <w:t>Agree</w:t>
      </w:r>
      <w:r w:rsidR="00AF19D7">
        <w:rPr>
          <w:rFonts w:ascii="Courier New" w:hAnsi="Courier New" w:cs="Courier New"/>
          <w:bCs/>
        </w:rPr>
        <w:t xml:space="preserve"> / </w:t>
      </w:r>
      <w:r w:rsidRPr="00D65B0A" w:rsidR="00AF19D7">
        <w:rPr>
          <w:rFonts w:ascii="Courier New" w:hAnsi="Courier New" w:cs="Courier New"/>
          <w:bCs/>
        </w:rPr>
        <w:t>Strongly Agree</w:t>
      </w:r>
      <w:r w:rsidR="00AF19D7">
        <w:rPr>
          <w:rFonts w:ascii="Courier New" w:hAnsi="Courier New" w:cs="Courier New"/>
          <w:bCs/>
        </w:rPr>
        <w:t>]</w:t>
      </w:r>
    </w:p>
    <w:p w:rsidR="005709BF" w:rsidP="00426CE1" w14:paraId="27E23DBB" w14:textId="0AD10932">
      <w:pPr>
        <w:pStyle w:val="ListParagraph"/>
        <w:numPr>
          <w:ilvl w:val="0"/>
          <w:numId w:val="28"/>
        </w:numPr>
        <w:rPr>
          <w:rFonts w:ascii="Courier New" w:hAnsi="Courier New" w:cs="Courier New"/>
          <w:bCs/>
        </w:rPr>
      </w:pPr>
      <w:r>
        <w:rPr>
          <w:rFonts w:ascii="Courier New" w:hAnsi="Courier New" w:cs="Courier New"/>
          <w:bCs/>
        </w:rPr>
        <w:t xml:space="preserve">I find it easy to complete my daily monitoring </w:t>
      </w:r>
      <w:r>
        <w:rPr>
          <w:rFonts w:ascii="Courier New" w:hAnsi="Courier New" w:cs="Courier New"/>
          <w:bCs/>
        </w:rPr>
        <w:t>session</w:t>
      </w:r>
      <w:r>
        <w:rPr>
          <w:rFonts w:ascii="Courier New" w:hAnsi="Courier New" w:cs="Courier New"/>
          <w:bCs/>
        </w:rPr>
        <w:t xml:space="preserve">. </w:t>
      </w:r>
      <w:r>
        <w:rPr>
          <w:rFonts w:ascii="Courier New" w:hAnsi="Courier New" w:cs="Courier New"/>
          <w:bCs/>
        </w:rPr>
        <w:t>[</w:t>
      </w:r>
      <w:r w:rsidRPr="00D65B0A">
        <w:rPr>
          <w:rFonts w:ascii="Courier New" w:hAnsi="Courier New" w:cs="Courier New"/>
          <w:bCs/>
        </w:rPr>
        <w:t>Strongly Disagree</w:t>
      </w:r>
      <w:r>
        <w:rPr>
          <w:rFonts w:ascii="Courier New" w:hAnsi="Courier New" w:cs="Courier New"/>
          <w:bCs/>
        </w:rPr>
        <w:t xml:space="preserve"> / </w:t>
      </w:r>
      <w:r w:rsidRPr="00D65B0A">
        <w:rPr>
          <w:rFonts w:ascii="Courier New" w:hAnsi="Courier New" w:cs="Courier New"/>
          <w:bCs/>
        </w:rPr>
        <w:t>Disagree</w:t>
      </w:r>
      <w:r>
        <w:rPr>
          <w:rFonts w:ascii="Courier New" w:hAnsi="Courier New" w:cs="Courier New"/>
          <w:bCs/>
        </w:rPr>
        <w:t xml:space="preserve"> / </w:t>
      </w:r>
      <w:r w:rsidRPr="00D65B0A">
        <w:rPr>
          <w:rFonts w:ascii="Courier New" w:hAnsi="Courier New" w:cs="Courier New"/>
          <w:bCs/>
        </w:rPr>
        <w:t>Neither Agree nor Disagree</w:t>
      </w:r>
      <w:r>
        <w:rPr>
          <w:rFonts w:ascii="Courier New" w:hAnsi="Courier New" w:cs="Courier New"/>
          <w:bCs/>
        </w:rPr>
        <w:t xml:space="preserve"> / </w:t>
      </w:r>
      <w:r w:rsidRPr="00D65B0A">
        <w:rPr>
          <w:rFonts w:ascii="Courier New" w:hAnsi="Courier New" w:cs="Courier New"/>
          <w:bCs/>
        </w:rPr>
        <w:t>Agree</w:t>
      </w:r>
      <w:r>
        <w:rPr>
          <w:rFonts w:ascii="Courier New" w:hAnsi="Courier New" w:cs="Courier New"/>
          <w:bCs/>
        </w:rPr>
        <w:t xml:space="preserve"> / </w:t>
      </w:r>
      <w:r w:rsidRPr="00D65B0A">
        <w:rPr>
          <w:rFonts w:ascii="Courier New" w:hAnsi="Courier New" w:cs="Courier New"/>
          <w:bCs/>
        </w:rPr>
        <w:t>Strongly Agree</w:t>
      </w:r>
      <w:r>
        <w:rPr>
          <w:rFonts w:ascii="Courier New" w:hAnsi="Courier New" w:cs="Courier New"/>
          <w:bCs/>
        </w:rPr>
        <w:t>]</w:t>
      </w:r>
    </w:p>
    <w:p w:rsidR="005709BF" w:rsidP="00426CE1" w14:paraId="09D47FD4" w14:textId="037CBD2A">
      <w:pPr>
        <w:pStyle w:val="ListParagraph"/>
        <w:numPr>
          <w:ilvl w:val="0"/>
          <w:numId w:val="28"/>
        </w:numPr>
        <w:rPr>
          <w:rFonts w:ascii="Courier New" w:hAnsi="Courier New" w:cs="Courier New"/>
          <w:bCs/>
        </w:rPr>
      </w:pPr>
      <w:r>
        <w:rPr>
          <w:rFonts w:ascii="Courier New" w:hAnsi="Courier New" w:cs="Courier New"/>
          <w:bCs/>
        </w:rPr>
        <w:t xml:space="preserve">I </w:t>
      </w:r>
      <w:r>
        <w:rPr>
          <w:rFonts w:ascii="Courier New" w:hAnsi="Courier New" w:cs="Courier New"/>
          <w:bCs/>
        </w:rPr>
        <w:t>am able to</w:t>
      </w:r>
      <w:r>
        <w:rPr>
          <w:rFonts w:ascii="Courier New" w:hAnsi="Courier New" w:cs="Courier New"/>
          <w:bCs/>
        </w:rPr>
        <w:t xml:space="preserve"> contact my Telehealth Care Coordinator with questions about my health when needed. </w:t>
      </w:r>
      <w:r>
        <w:rPr>
          <w:rFonts w:ascii="Courier New" w:hAnsi="Courier New" w:cs="Courier New"/>
          <w:bCs/>
        </w:rPr>
        <w:t>[</w:t>
      </w:r>
      <w:r w:rsidRPr="00D65B0A">
        <w:rPr>
          <w:rFonts w:ascii="Courier New" w:hAnsi="Courier New" w:cs="Courier New"/>
          <w:bCs/>
        </w:rPr>
        <w:t>Strongly Disagree</w:t>
      </w:r>
      <w:r>
        <w:rPr>
          <w:rFonts w:ascii="Courier New" w:hAnsi="Courier New" w:cs="Courier New"/>
          <w:bCs/>
        </w:rPr>
        <w:t xml:space="preserve"> / </w:t>
      </w:r>
      <w:r w:rsidRPr="00D65B0A">
        <w:rPr>
          <w:rFonts w:ascii="Courier New" w:hAnsi="Courier New" w:cs="Courier New"/>
          <w:bCs/>
        </w:rPr>
        <w:t>Disagree</w:t>
      </w:r>
      <w:r>
        <w:rPr>
          <w:rFonts w:ascii="Courier New" w:hAnsi="Courier New" w:cs="Courier New"/>
          <w:bCs/>
        </w:rPr>
        <w:t xml:space="preserve"> / </w:t>
      </w:r>
      <w:r w:rsidRPr="00D65B0A">
        <w:rPr>
          <w:rFonts w:ascii="Courier New" w:hAnsi="Courier New" w:cs="Courier New"/>
          <w:bCs/>
        </w:rPr>
        <w:t>Neither Agree nor Disagree</w:t>
      </w:r>
      <w:r>
        <w:rPr>
          <w:rFonts w:ascii="Courier New" w:hAnsi="Courier New" w:cs="Courier New"/>
          <w:bCs/>
        </w:rPr>
        <w:t xml:space="preserve"> / </w:t>
      </w:r>
      <w:r w:rsidRPr="00D65B0A">
        <w:rPr>
          <w:rFonts w:ascii="Courier New" w:hAnsi="Courier New" w:cs="Courier New"/>
          <w:bCs/>
        </w:rPr>
        <w:t>Agree</w:t>
      </w:r>
      <w:r>
        <w:rPr>
          <w:rFonts w:ascii="Courier New" w:hAnsi="Courier New" w:cs="Courier New"/>
          <w:bCs/>
        </w:rPr>
        <w:t xml:space="preserve"> / </w:t>
      </w:r>
      <w:r w:rsidRPr="00D65B0A">
        <w:rPr>
          <w:rFonts w:ascii="Courier New" w:hAnsi="Courier New" w:cs="Courier New"/>
          <w:bCs/>
        </w:rPr>
        <w:t>Strongly Agree</w:t>
      </w:r>
      <w:r>
        <w:rPr>
          <w:rFonts w:ascii="Courier New" w:hAnsi="Courier New" w:cs="Courier New"/>
          <w:bCs/>
        </w:rPr>
        <w:t>]</w:t>
      </w:r>
    </w:p>
    <w:p w:rsidR="002E037F" w:rsidP="00426CE1" w14:paraId="30D4B040" w14:textId="03932F64">
      <w:pPr>
        <w:pStyle w:val="ListParagraph"/>
        <w:numPr>
          <w:ilvl w:val="0"/>
          <w:numId w:val="28"/>
        </w:numPr>
        <w:rPr>
          <w:rFonts w:ascii="Courier New" w:hAnsi="Courier New" w:cs="Courier New"/>
          <w:bCs/>
        </w:rPr>
      </w:pPr>
      <w:r>
        <w:rPr>
          <w:rFonts w:ascii="Courier New" w:hAnsi="Courier New" w:cs="Courier New"/>
          <w:bCs/>
        </w:rPr>
        <w:t xml:space="preserve">When I try to contact my Telehealth Care Coordinator, they respond the same or next business day. </w:t>
      </w:r>
      <w:r>
        <w:rPr>
          <w:rFonts w:ascii="Courier New" w:hAnsi="Courier New" w:cs="Courier New"/>
          <w:bCs/>
        </w:rPr>
        <w:t>[</w:t>
      </w:r>
      <w:r w:rsidRPr="00D65B0A">
        <w:rPr>
          <w:rFonts w:ascii="Courier New" w:hAnsi="Courier New" w:cs="Courier New"/>
          <w:bCs/>
        </w:rPr>
        <w:t>Strongly Disagree</w:t>
      </w:r>
      <w:r>
        <w:rPr>
          <w:rFonts w:ascii="Courier New" w:hAnsi="Courier New" w:cs="Courier New"/>
          <w:bCs/>
        </w:rPr>
        <w:t xml:space="preserve"> / </w:t>
      </w:r>
      <w:r w:rsidRPr="00D65B0A">
        <w:rPr>
          <w:rFonts w:ascii="Courier New" w:hAnsi="Courier New" w:cs="Courier New"/>
          <w:bCs/>
        </w:rPr>
        <w:t>Disagree</w:t>
      </w:r>
      <w:r>
        <w:rPr>
          <w:rFonts w:ascii="Courier New" w:hAnsi="Courier New" w:cs="Courier New"/>
          <w:bCs/>
        </w:rPr>
        <w:t xml:space="preserve"> / </w:t>
      </w:r>
      <w:r w:rsidRPr="00D65B0A">
        <w:rPr>
          <w:rFonts w:ascii="Courier New" w:hAnsi="Courier New" w:cs="Courier New"/>
          <w:bCs/>
        </w:rPr>
        <w:t>Neither Agree nor Disagree</w:t>
      </w:r>
      <w:r>
        <w:rPr>
          <w:rFonts w:ascii="Courier New" w:hAnsi="Courier New" w:cs="Courier New"/>
          <w:bCs/>
        </w:rPr>
        <w:t xml:space="preserve"> / </w:t>
      </w:r>
      <w:r w:rsidRPr="00D65B0A">
        <w:rPr>
          <w:rFonts w:ascii="Courier New" w:hAnsi="Courier New" w:cs="Courier New"/>
          <w:bCs/>
        </w:rPr>
        <w:t>Agree</w:t>
      </w:r>
      <w:r>
        <w:rPr>
          <w:rFonts w:ascii="Courier New" w:hAnsi="Courier New" w:cs="Courier New"/>
          <w:bCs/>
        </w:rPr>
        <w:t xml:space="preserve"> / </w:t>
      </w:r>
      <w:r w:rsidRPr="00D65B0A">
        <w:rPr>
          <w:rFonts w:ascii="Courier New" w:hAnsi="Courier New" w:cs="Courier New"/>
          <w:bCs/>
        </w:rPr>
        <w:t>Strongly Agree</w:t>
      </w:r>
      <w:r>
        <w:rPr>
          <w:rFonts w:ascii="Courier New" w:hAnsi="Courier New" w:cs="Courier New"/>
          <w:bCs/>
        </w:rPr>
        <w:t>]</w:t>
      </w:r>
    </w:p>
    <w:p w:rsidR="002E037F" w:rsidP="00426CE1" w14:paraId="66954826" w14:textId="3C005272">
      <w:pPr>
        <w:pStyle w:val="ListParagraph"/>
        <w:numPr>
          <w:ilvl w:val="0"/>
          <w:numId w:val="28"/>
        </w:numPr>
        <w:rPr>
          <w:rFonts w:ascii="Courier New" w:hAnsi="Courier New" w:cs="Courier New"/>
          <w:bCs/>
        </w:rPr>
      </w:pPr>
      <w:r>
        <w:rPr>
          <w:rFonts w:ascii="Courier New" w:hAnsi="Courier New" w:cs="Courier New"/>
          <w:bCs/>
        </w:rPr>
        <w:t xml:space="preserve">I was treated with respect when talking with my </w:t>
      </w:r>
      <w:r w:rsidR="00000D9F">
        <w:rPr>
          <w:rFonts w:ascii="Courier New" w:hAnsi="Courier New" w:cs="Courier New"/>
          <w:bCs/>
        </w:rPr>
        <w:t xml:space="preserve">Telehealth Care Coordinator. </w:t>
      </w:r>
      <w:r w:rsidR="00000D9F">
        <w:rPr>
          <w:rFonts w:ascii="Courier New" w:hAnsi="Courier New" w:cs="Courier New"/>
          <w:bCs/>
        </w:rPr>
        <w:t>[</w:t>
      </w:r>
      <w:r w:rsidRPr="00D65B0A" w:rsidR="00000D9F">
        <w:rPr>
          <w:rFonts w:ascii="Courier New" w:hAnsi="Courier New" w:cs="Courier New"/>
          <w:bCs/>
        </w:rPr>
        <w:t>Strongly Disagree</w:t>
      </w:r>
      <w:r w:rsidR="00000D9F">
        <w:rPr>
          <w:rFonts w:ascii="Courier New" w:hAnsi="Courier New" w:cs="Courier New"/>
          <w:bCs/>
        </w:rPr>
        <w:t xml:space="preserve"> / </w:t>
      </w:r>
      <w:r w:rsidRPr="00D65B0A" w:rsidR="00000D9F">
        <w:rPr>
          <w:rFonts w:ascii="Courier New" w:hAnsi="Courier New" w:cs="Courier New"/>
          <w:bCs/>
        </w:rPr>
        <w:t>Disagree</w:t>
      </w:r>
      <w:r w:rsidR="00000D9F">
        <w:rPr>
          <w:rFonts w:ascii="Courier New" w:hAnsi="Courier New" w:cs="Courier New"/>
          <w:bCs/>
        </w:rPr>
        <w:t xml:space="preserve"> / </w:t>
      </w:r>
      <w:r w:rsidRPr="00D65B0A" w:rsidR="00000D9F">
        <w:rPr>
          <w:rFonts w:ascii="Courier New" w:hAnsi="Courier New" w:cs="Courier New"/>
          <w:bCs/>
        </w:rPr>
        <w:t>Neither Agree nor Disagree</w:t>
      </w:r>
      <w:r w:rsidR="00000D9F">
        <w:rPr>
          <w:rFonts w:ascii="Courier New" w:hAnsi="Courier New" w:cs="Courier New"/>
          <w:bCs/>
        </w:rPr>
        <w:t xml:space="preserve"> / </w:t>
      </w:r>
      <w:r w:rsidRPr="00D65B0A" w:rsidR="00000D9F">
        <w:rPr>
          <w:rFonts w:ascii="Courier New" w:hAnsi="Courier New" w:cs="Courier New"/>
          <w:bCs/>
        </w:rPr>
        <w:t>Agree</w:t>
      </w:r>
      <w:r w:rsidR="00000D9F">
        <w:rPr>
          <w:rFonts w:ascii="Courier New" w:hAnsi="Courier New" w:cs="Courier New"/>
          <w:bCs/>
        </w:rPr>
        <w:t xml:space="preserve"> / </w:t>
      </w:r>
      <w:r w:rsidRPr="00D65B0A" w:rsidR="00000D9F">
        <w:rPr>
          <w:rFonts w:ascii="Courier New" w:hAnsi="Courier New" w:cs="Courier New"/>
          <w:bCs/>
        </w:rPr>
        <w:t>Strongly Agree</w:t>
      </w:r>
      <w:r w:rsidR="00000D9F">
        <w:rPr>
          <w:rFonts w:ascii="Courier New" w:hAnsi="Courier New" w:cs="Courier New"/>
          <w:bCs/>
        </w:rPr>
        <w:t>]</w:t>
      </w:r>
    </w:p>
    <w:p w:rsidR="00000D9F" w:rsidP="00426CE1" w14:paraId="6C8E4C0B" w14:textId="4BAA9987">
      <w:pPr>
        <w:pStyle w:val="ListParagraph"/>
        <w:numPr>
          <w:ilvl w:val="0"/>
          <w:numId w:val="28"/>
        </w:numPr>
        <w:rPr>
          <w:rFonts w:ascii="Courier New" w:hAnsi="Courier New" w:cs="Courier New"/>
          <w:bCs/>
        </w:rPr>
      </w:pPr>
      <w:r>
        <w:rPr>
          <w:rFonts w:ascii="Courier New" w:hAnsi="Courier New" w:cs="Courier New"/>
          <w:bCs/>
        </w:rPr>
        <w:t xml:space="preserve">I feel that my privacy was maintained when talking with my Telehealth Care Coordinator. </w:t>
      </w:r>
      <w:r>
        <w:rPr>
          <w:rFonts w:ascii="Courier New" w:hAnsi="Courier New" w:cs="Courier New"/>
          <w:bCs/>
        </w:rPr>
        <w:t>[</w:t>
      </w:r>
      <w:r w:rsidRPr="00D65B0A">
        <w:rPr>
          <w:rFonts w:ascii="Courier New" w:hAnsi="Courier New" w:cs="Courier New"/>
          <w:bCs/>
        </w:rPr>
        <w:t>Strongly Disagree</w:t>
      </w:r>
      <w:r>
        <w:rPr>
          <w:rFonts w:ascii="Courier New" w:hAnsi="Courier New" w:cs="Courier New"/>
          <w:bCs/>
        </w:rPr>
        <w:t xml:space="preserve"> / </w:t>
      </w:r>
      <w:r w:rsidRPr="00D65B0A">
        <w:rPr>
          <w:rFonts w:ascii="Courier New" w:hAnsi="Courier New" w:cs="Courier New"/>
          <w:bCs/>
        </w:rPr>
        <w:t>Disagree</w:t>
      </w:r>
      <w:r>
        <w:rPr>
          <w:rFonts w:ascii="Courier New" w:hAnsi="Courier New" w:cs="Courier New"/>
          <w:bCs/>
        </w:rPr>
        <w:t xml:space="preserve"> / </w:t>
      </w:r>
      <w:r w:rsidRPr="00D65B0A">
        <w:rPr>
          <w:rFonts w:ascii="Courier New" w:hAnsi="Courier New" w:cs="Courier New"/>
          <w:bCs/>
        </w:rPr>
        <w:t>Neither Agree nor Disagree</w:t>
      </w:r>
      <w:r>
        <w:rPr>
          <w:rFonts w:ascii="Courier New" w:hAnsi="Courier New" w:cs="Courier New"/>
          <w:bCs/>
        </w:rPr>
        <w:t xml:space="preserve"> / </w:t>
      </w:r>
      <w:r w:rsidRPr="00D65B0A">
        <w:rPr>
          <w:rFonts w:ascii="Courier New" w:hAnsi="Courier New" w:cs="Courier New"/>
          <w:bCs/>
        </w:rPr>
        <w:t>Agree</w:t>
      </w:r>
      <w:r>
        <w:rPr>
          <w:rFonts w:ascii="Courier New" w:hAnsi="Courier New" w:cs="Courier New"/>
          <w:bCs/>
        </w:rPr>
        <w:t xml:space="preserve"> / </w:t>
      </w:r>
      <w:r w:rsidRPr="00D65B0A">
        <w:rPr>
          <w:rFonts w:ascii="Courier New" w:hAnsi="Courier New" w:cs="Courier New"/>
          <w:bCs/>
        </w:rPr>
        <w:t>Strongly Agree</w:t>
      </w:r>
      <w:r>
        <w:rPr>
          <w:rFonts w:ascii="Courier New" w:hAnsi="Courier New" w:cs="Courier New"/>
          <w:bCs/>
        </w:rPr>
        <w:t>]</w:t>
      </w:r>
    </w:p>
    <w:p w:rsidR="00000D9F" w:rsidP="00426CE1" w14:paraId="6317A901" w14:textId="5C0AE4EA">
      <w:pPr>
        <w:pStyle w:val="ListParagraph"/>
        <w:numPr>
          <w:ilvl w:val="0"/>
          <w:numId w:val="28"/>
        </w:numPr>
        <w:rPr>
          <w:rFonts w:ascii="Courier New" w:hAnsi="Courier New" w:cs="Courier New"/>
          <w:bCs/>
        </w:rPr>
      </w:pPr>
      <w:r>
        <w:rPr>
          <w:rFonts w:ascii="Courier New" w:hAnsi="Courier New" w:cs="Courier New"/>
          <w:bCs/>
        </w:rPr>
        <w:t xml:space="preserve">I feel that the Telehealth Care Coordinator addresses my questions regarding my health or the Telehealth program. </w:t>
      </w:r>
      <w:r>
        <w:rPr>
          <w:rFonts w:ascii="Courier New" w:hAnsi="Courier New" w:cs="Courier New"/>
          <w:bCs/>
        </w:rPr>
        <w:t>[</w:t>
      </w:r>
      <w:r w:rsidRPr="00D65B0A">
        <w:rPr>
          <w:rFonts w:ascii="Courier New" w:hAnsi="Courier New" w:cs="Courier New"/>
          <w:bCs/>
        </w:rPr>
        <w:t>Strongly Disagree</w:t>
      </w:r>
      <w:r>
        <w:rPr>
          <w:rFonts w:ascii="Courier New" w:hAnsi="Courier New" w:cs="Courier New"/>
          <w:bCs/>
        </w:rPr>
        <w:t xml:space="preserve"> / </w:t>
      </w:r>
      <w:r w:rsidRPr="00D65B0A">
        <w:rPr>
          <w:rFonts w:ascii="Courier New" w:hAnsi="Courier New" w:cs="Courier New"/>
          <w:bCs/>
        </w:rPr>
        <w:t>Disagree</w:t>
      </w:r>
      <w:r>
        <w:rPr>
          <w:rFonts w:ascii="Courier New" w:hAnsi="Courier New" w:cs="Courier New"/>
          <w:bCs/>
        </w:rPr>
        <w:t xml:space="preserve"> / </w:t>
      </w:r>
      <w:r w:rsidRPr="00D65B0A">
        <w:rPr>
          <w:rFonts w:ascii="Courier New" w:hAnsi="Courier New" w:cs="Courier New"/>
          <w:bCs/>
        </w:rPr>
        <w:t>Neither Agree nor Disagree</w:t>
      </w:r>
      <w:r>
        <w:rPr>
          <w:rFonts w:ascii="Courier New" w:hAnsi="Courier New" w:cs="Courier New"/>
          <w:bCs/>
        </w:rPr>
        <w:t xml:space="preserve"> / </w:t>
      </w:r>
      <w:r w:rsidRPr="00D65B0A">
        <w:rPr>
          <w:rFonts w:ascii="Courier New" w:hAnsi="Courier New" w:cs="Courier New"/>
          <w:bCs/>
        </w:rPr>
        <w:t>Agree</w:t>
      </w:r>
      <w:r>
        <w:rPr>
          <w:rFonts w:ascii="Courier New" w:hAnsi="Courier New" w:cs="Courier New"/>
          <w:bCs/>
        </w:rPr>
        <w:t xml:space="preserve"> / </w:t>
      </w:r>
      <w:r w:rsidRPr="00D65B0A">
        <w:rPr>
          <w:rFonts w:ascii="Courier New" w:hAnsi="Courier New" w:cs="Courier New"/>
          <w:bCs/>
        </w:rPr>
        <w:t>Strongly Agree</w:t>
      </w:r>
      <w:r>
        <w:rPr>
          <w:rFonts w:ascii="Courier New" w:hAnsi="Courier New" w:cs="Courier New"/>
          <w:bCs/>
        </w:rPr>
        <w:t>]</w:t>
      </w:r>
    </w:p>
    <w:p w:rsidR="004210E3" w:rsidP="00426CE1" w14:paraId="3983E478" w14:textId="30751C1E">
      <w:pPr>
        <w:pStyle w:val="ListParagraph"/>
        <w:numPr>
          <w:ilvl w:val="0"/>
          <w:numId w:val="28"/>
        </w:numPr>
        <w:rPr>
          <w:rFonts w:ascii="Courier New" w:hAnsi="Courier New" w:cs="Courier New"/>
          <w:bCs/>
        </w:rPr>
      </w:pPr>
      <w:r>
        <w:rPr>
          <w:rFonts w:ascii="Courier New" w:hAnsi="Courier New" w:cs="Courier New"/>
          <w:bCs/>
        </w:rPr>
        <w:t xml:space="preserve">I have gained a better understanding of how to manage my health through the Telehealth program. </w:t>
      </w:r>
      <w:r>
        <w:rPr>
          <w:rFonts w:ascii="Courier New" w:hAnsi="Courier New" w:cs="Courier New"/>
          <w:bCs/>
        </w:rPr>
        <w:t>[</w:t>
      </w:r>
      <w:r w:rsidRPr="00D65B0A">
        <w:rPr>
          <w:rFonts w:ascii="Courier New" w:hAnsi="Courier New" w:cs="Courier New"/>
          <w:bCs/>
        </w:rPr>
        <w:t>Strongly Disagree</w:t>
      </w:r>
      <w:r>
        <w:rPr>
          <w:rFonts w:ascii="Courier New" w:hAnsi="Courier New" w:cs="Courier New"/>
          <w:bCs/>
        </w:rPr>
        <w:t xml:space="preserve"> / </w:t>
      </w:r>
      <w:r w:rsidRPr="00D65B0A">
        <w:rPr>
          <w:rFonts w:ascii="Courier New" w:hAnsi="Courier New" w:cs="Courier New"/>
          <w:bCs/>
        </w:rPr>
        <w:t>Disagree</w:t>
      </w:r>
      <w:r>
        <w:rPr>
          <w:rFonts w:ascii="Courier New" w:hAnsi="Courier New" w:cs="Courier New"/>
          <w:bCs/>
        </w:rPr>
        <w:t xml:space="preserve"> / </w:t>
      </w:r>
      <w:r w:rsidRPr="00D65B0A">
        <w:rPr>
          <w:rFonts w:ascii="Courier New" w:hAnsi="Courier New" w:cs="Courier New"/>
          <w:bCs/>
        </w:rPr>
        <w:t>Neither Agree nor Disagree</w:t>
      </w:r>
      <w:r>
        <w:rPr>
          <w:rFonts w:ascii="Courier New" w:hAnsi="Courier New" w:cs="Courier New"/>
          <w:bCs/>
        </w:rPr>
        <w:t xml:space="preserve"> / </w:t>
      </w:r>
      <w:r w:rsidRPr="00D65B0A">
        <w:rPr>
          <w:rFonts w:ascii="Courier New" w:hAnsi="Courier New" w:cs="Courier New"/>
          <w:bCs/>
        </w:rPr>
        <w:t>Agree</w:t>
      </w:r>
      <w:r>
        <w:rPr>
          <w:rFonts w:ascii="Courier New" w:hAnsi="Courier New" w:cs="Courier New"/>
          <w:bCs/>
        </w:rPr>
        <w:t xml:space="preserve"> / </w:t>
      </w:r>
      <w:r w:rsidRPr="00D65B0A">
        <w:rPr>
          <w:rFonts w:ascii="Courier New" w:hAnsi="Courier New" w:cs="Courier New"/>
          <w:bCs/>
        </w:rPr>
        <w:t>Strongly Agree</w:t>
      </w:r>
      <w:r>
        <w:rPr>
          <w:rFonts w:ascii="Courier New" w:hAnsi="Courier New" w:cs="Courier New"/>
          <w:bCs/>
        </w:rPr>
        <w:t>]</w:t>
      </w:r>
    </w:p>
    <w:p w:rsidR="00346D2F" w:rsidP="00426CE1" w14:paraId="57337D82" w14:textId="170E5761">
      <w:pPr>
        <w:pStyle w:val="ListParagraph"/>
        <w:numPr>
          <w:ilvl w:val="0"/>
          <w:numId w:val="28"/>
        </w:numPr>
        <w:rPr>
          <w:rFonts w:ascii="Courier New" w:hAnsi="Courier New" w:cs="Courier New"/>
          <w:bCs/>
        </w:rPr>
      </w:pPr>
      <w:r>
        <w:rPr>
          <w:rFonts w:ascii="Courier New" w:hAnsi="Courier New" w:cs="Courier New"/>
          <w:bCs/>
        </w:rPr>
        <w:t xml:space="preserve">Overall, I am satisfied with my Telehealth experience. </w:t>
      </w:r>
      <w:r>
        <w:rPr>
          <w:rFonts w:ascii="Courier New" w:hAnsi="Courier New" w:cs="Courier New"/>
          <w:bCs/>
        </w:rPr>
        <w:t>[</w:t>
      </w:r>
      <w:r w:rsidRPr="00D65B0A">
        <w:rPr>
          <w:rFonts w:ascii="Courier New" w:hAnsi="Courier New" w:cs="Courier New"/>
          <w:bCs/>
        </w:rPr>
        <w:t>Strongly Disagree</w:t>
      </w:r>
      <w:r>
        <w:rPr>
          <w:rFonts w:ascii="Courier New" w:hAnsi="Courier New" w:cs="Courier New"/>
          <w:bCs/>
        </w:rPr>
        <w:t xml:space="preserve"> / </w:t>
      </w:r>
      <w:r w:rsidRPr="00D65B0A">
        <w:rPr>
          <w:rFonts w:ascii="Courier New" w:hAnsi="Courier New" w:cs="Courier New"/>
          <w:bCs/>
        </w:rPr>
        <w:t>Disagree</w:t>
      </w:r>
      <w:r>
        <w:rPr>
          <w:rFonts w:ascii="Courier New" w:hAnsi="Courier New" w:cs="Courier New"/>
          <w:bCs/>
        </w:rPr>
        <w:t xml:space="preserve"> / </w:t>
      </w:r>
      <w:r w:rsidRPr="00D65B0A">
        <w:rPr>
          <w:rFonts w:ascii="Courier New" w:hAnsi="Courier New" w:cs="Courier New"/>
          <w:bCs/>
        </w:rPr>
        <w:t>Neither Agree nor Disagree</w:t>
      </w:r>
      <w:r>
        <w:rPr>
          <w:rFonts w:ascii="Courier New" w:hAnsi="Courier New" w:cs="Courier New"/>
          <w:bCs/>
        </w:rPr>
        <w:t xml:space="preserve"> / </w:t>
      </w:r>
      <w:r w:rsidRPr="00D65B0A">
        <w:rPr>
          <w:rFonts w:ascii="Courier New" w:hAnsi="Courier New" w:cs="Courier New"/>
          <w:bCs/>
        </w:rPr>
        <w:t>Agree</w:t>
      </w:r>
      <w:r>
        <w:rPr>
          <w:rFonts w:ascii="Courier New" w:hAnsi="Courier New" w:cs="Courier New"/>
          <w:bCs/>
        </w:rPr>
        <w:t xml:space="preserve"> / </w:t>
      </w:r>
      <w:r w:rsidRPr="00D65B0A">
        <w:rPr>
          <w:rFonts w:ascii="Courier New" w:hAnsi="Courier New" w:cs="Courier New"/>
          <w:bCs/>
        </w:rPr>
        <w:t>Strongly Agree</w:t>
      </w:r>
      <w:r>
        <w:rPr>
          <w:rFonts w:ascii="Courier New" w:hAnsi="Courier New" w:cs="Courier New"/>
          <w:bCs/>
        </w:rPr>
        <w:t>]</w:t>
      </w:r>
    </w:p>
    <w:p w:rsidR="00346D2F" w:rsidRPr="00426CE1" w:rsidP="00426CE1" w14:paraId="6D8C5767" w14:textId="0E2D618F">
      <w:pPr>
        <w:pStyle w:val="ListParagraph"/>
        <w:numPr>
          <w:ilvl w:val="0"/>
          <w:numId w:val="28"/>
        </w:numPr>
        <w:rPr>
          <w:rFonts w:ascii="Courier New" w:hAnsi="Courier New" w:cs="Courier New"/>
          <w:bCs/>
        </w:rPr>
      </w:pPr>
      <w:r>
        <w:rPr>
          <w:rFonts w:ascii="Courier New" w:hAnsi="Courier New" w:cs="Courier New"/>
          <w:bCs/>
        </w:rPr>
        <w:t xml:space="preserve">Based on this Telehealth experience, I would recommend Telehealth to another Veteran. </w:t>
      </w:r>
      <w:r>
        <w:rPr>
          <w:rFonts w:ascii="Courier New" w:hAnsi="Courier New" w:cs="Courier New"/>
          <w:bCs/>
        </w:rPr>
        <w:t>[</w:t>
      </w:r>
      <w:r w:rsidRPr="00D65B0A">
        <w:rPr>
          <w:rFonts w:ascii="Courier New" w:hAnsi="Courier New" w:cs="Courier New"/>
          <w:bCs/>
        </w:rPr>
        <w:t>Strongly Disagree</w:t>
      </w:r>
      <w:r>
        <w:rPr>
          <w:rFonts w:ascii="Courier New" w:hAnsi="Courier New" w:cs="Courier New"/>
          <w:bCs/>
        </w:rPr>
        <w:t xml:space="preserve"> / </w:t>
      </w:r>
      <w:r w:rsidRPr="00D65B0A">
        <w:rPr>
          <w:rFonts w:ascii="Courier New" w:hAnsi="Courier New" w:cs="Courier New"/>
          <w:bCs/>
        </w:rPr>
        <w:t>Disagree</w:t>
      </w:r>
      <w:r>
        <w:rPr>
          <w:rFonts w:ascii="Courier New" w:hAnsi="Courier New" w:cs="Courier New"/>
          <w:bCs/>
        </w:rPr>
        <w:t xml:space="preserve"> / </w:t>
      </w:r>
      <w:r w:rsidRPr="00D65B0A">
        <w:rPr>
          <w:rFonts w:ascii="Courier New" w:hAnsi="Courier New" w:cs="Courier New"/>
          <w:bCs/>
        </w:rPr>
        <w:t>Neither Agree nor Disagree</w:t>
      </w:r>
      <w:r>
        <w:rPr>
          <w:rFonts w:ascii="Courier New" w:hAnsi="Courier New" w:cs="Courier New"/>
          <w:bCs/>
        </w:rPr>
        <w:t xml:space="preserve"> / </w:t>
      </w:r>
      <w:r w:rsidRPr="00D65B0A">
        <w:rPr>
          <w:rFonts w:ascii="Courier New" w:hAnsi="Courier New" w:cs="Courier New"/>
          <w:bCs/>
        </w:rPr>
        <w:t>Agree</w:t>
      </w:r>
      <w:r>
        <w:rPr>
          <w:rFonts w:ascii="Courier New" w:hAnsi="Courier New" w:cs="Courier New"/>
          <w:bCs/>
        </w:rPr>
        <w:t xml:space="preserve"> / </w:t>
      </w:r>
      <w:r w:rsidRPr="00D65B0A">
        <w:rPr>
          <w:rFonts w:ascii="Courier New" w:hAnsi="Courier New" w:cs="Courier New"/>
          <w:bCs/>
        </w:rPr>
        <w:t>Strongly Agree</w:t>
      </w:r>
      <w:r>
        <w:rPr>
          <w:rFonts w:ascii="Courier New" w:hAnsi="Courier New" w:cs="Courier New"/>
          <w:bCs/>
        </w:rPr>
        <w:t>]</w:t>
      </w:r>
    </w:p>
    <w:p w:rsidR="00762DC8" w:rsidP="00E72156" w14:paraId="4B68CED8" w14:textId="77777777">
      <w:pPr>
        <w:pStyle w:val="ListParagraph"/>
        <w:ind w:left="0"/>
        <w:rPr>
          <w:rFonts w:ascii="Courier New" w:hAnsi="Courier New" w:cs="Courier New"/>
          <w:b/>
        </w:rPr>
      </w:pPr>
    </w:p>
    <w:p w:rsidR="00762DC8" w:rsidRPr="00C514B9" w:rsidP="00E72156" w14:paraId="784CBD55" w14:textId="77777777">
      <w:pPr>
        <w:pStyle w:val="ListParagraph"/>
        <w:ind w:left="0"/>
        <w:rPr>
          <w:rFonts w:ascii="Courier New" w:hAnsi="Courier New" w:cs="Courier New"/>
          <w:b/>
        </w:rPr>
      </w:pPr>
    </w:p>
    <w:p w:rsidR="00E72156" w:rsidRPr="00C514B9" w:rsidP="00E72156" w14:paraId="6D43ABAF" w14:textId="77777777">
      <w:pPr>
        <w:numPr>
          <w:ilvl w:val="0"/>
          <w:numId w:val="17"/>
        </w:numPr>
        <w:rPr>
          <w:rFonts w:ascii="Courier New" w:hAnsi="Courier New" w:cs="Courier New"/>
        </w:rPr>
      </w:pPr>
      <w:r w:rsidRPr="00C514B9">
        <w:rPr>
          <w:rFonts w:ascii="Courier New" w:hAnsi="Courier New" w:cs="Courier New"/>
        </w:rPr>
        <w:t>When will the activity happen?</w:t>
      </w:r>
    </w:p>
    <w:p w:rsidR="00E72156" w:rsidRPr="00C514B9" w:rsidP="00E72156" w14:paraId="581E5D32"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E72156" w:rsidP="00E72156" w14:paraId="1FEA347D" w14:textId="77777777">
      <w:pPr>
        <w:pStyle w:val="Header"/>
        <w:tabs>
          <w:tab w:val="clear" w:pos="4320"/>
          <w:tab w:val="clear" w:pos="8640"/>
        </w:tabs>
        <w:rPr>
          <w:rFonts w:ascii="Courier New" w:hAnsi="Courier New" w:cs="Courier New"/>
        </w:rPr>
      </w:pPr>
    </w:p>
    <w:p w:rsidR="00073DB4" w:rsidP="00073DB4" w14:paraId="1329F160" w14:textId="1061D924">
      <w:pPr>
        <w:rPr>
          <w:rFonts w:ascii="Courier New" w:hAnsi="Courier New" w:cs="Courier New"/>
        </w:rPr>
      </w:pPr>
      <w:r>
        <w:rPr>
          <w:rFonts w:ascii="Courier New" w:hAnsi="Courier New" w:cs="Courier New"/>
          <w:iCs/>
        </w:rPr>
        <w:t>These are all ongoing surveys in which invitation surveys are sent out on a weekly basis to telehealth customers</w:t>
      </w:r>
      <w:r w:rsidR="00C109D2">
        <w:rPr>
          <w:rFonts w:ascii="Courier New" w:hAnsi="Courier New" w:cs="Courier New"/>
          <w:iCs/>
        </w:rPr>
        <w:t xml:space="preserve"> </w:t>
      </w:r>
      <w:r>
        <w:rPr>
          <w:rFonts w:ascii="Courier New" w:hAnsi="Courier New" w:cs="Courier New"/>
          <w:color w:val="000000"/>
        </w:rPr>
        <w:t>on a voluntary basis. The burden time is 4 minutes for completion.</w:t>
      </w:r>
      <w:r w:rsidR="00680806">
        <w:rPr>
          <w:rFonts w:ascii="Courier New" w:hAnsi="Courier New" w:cs="Courier New"/>
          <w:color w:val="000000"/>
        </w:rPr>
        <w:t xml:space="preserve"> </w:t>
      </w:r>
    </w:p>
    <w:p w:rsidR="00C109D2" w:rsidRPr="00C109D2" w:rsidP="00073DB4" w14:paraId="249D2C1C" w14:textId="77777777">
      <w:pPr>
        <w:rPr>
          <w:rFonts w:ascii="Courier New" w:hAnsi="Courier New" w:cs="Courier New"/>
          <w:iCs/>
        </w:rPr>
      </w:pPr>
    </w:p>
    <w:p w:rsidR="00E72156" w:rsidRPr="00C514B9" w:rsidP="00E72156" w14:paraId="6348BF3B" w14:textId="77777777">
      <w:pPr>
        <w:rPr>
          <w:rFonts w:ascii="Courier New" w:hAnsi="Courier New" w:cs="Courier New"/>
        </w:rPr>
      </w:pPr>
    </w:p>
    <w:p w:rsidR="00E72156" w:rsidRPr="00C514B9" w:rsidP="00E72156" w14:paraId="78DD1D69"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E72156" w:rsidRPr="00C514B9" w:rsidP="00E72156" w14:paraId="55BE4353"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t>
      </w:r>
      <w:r w:rsidRPr="00C514B9">
        <w:rPr>
          <w:rFonts w:ascii="Courier New" w:hAnsi="Courier New" w:cs="Courier New"/>
        </w:rPr>
        <w:t>Yes</w:t>
      </w:r>
      <w:r w:rsidRPr="00C514B9">
        <w:rPr>
          <w:rFonts w:ascii="Courier New" w:hAnsi="Courier New" w:cs="Courier New"/>
        </w:rPr>
        <w:t xml:space="preserve"> [ </w:t>
      </w:r>
      <w:r>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No  </w:t>
      </w:r>
    </w:p>
    <w:p w:rsidR="00E72156" w:rsidP="00E72156" w14:paraId="7F299C7E" w14:textId="77777777">
      <w:pPr>
        <w:ind w:left="360"/>
        <w:rPr>
          <w:rFonts w:ascii="Courier New" w:hAnsi="Courier New" w:cs="Courier New"/>
        </w:rPr>
      </w:pPr>
      <w:r w:rsidRPr="00C514B9">
        <w:rPr>
          <w:rFonts w:ascii="Courier New" w:hAnsi="Courier New" w:cs="Courier New"/>
        </w:rPr>
        <w:t>If Yes, describe:</w:t>
      </w:r>
    </w:p>
    <w:p w:rsidR="00E72156" w:rsidP="00E72156" w14:paraId="7A6589B4" w14:textId="77777777">
      <w:pPr>
        <w:pStyle w:val="Header"/>
        <w:tabs>
          <w:tab w:val="clear" w:pos="4320"/>
          <w:tab w:val="clear" w:pos="8640"/>
        </w:tabs>
        <w:rPr>
          <w:rFonts w:ascii="Courier New" w:hAnsi="Courier New" w:cs="Courier New"/>
        </w:rPr>
      </w:pPr>
    </w:p>
    <w:p w:rsidR="00E72156" w:rsidRPr="00874A6A" w:rsidP="00874A6A" w14:paraId="6EB42993" w14:textId="1E1BA160">
      <w:pPr>
        <w:pStyle w:val="Header"/>
        <w:tabs>
          <w:tab w:val="clear" w:pos="4320"/>
          <w:tab w:val="clear" w:pos="8640"/>
        </w:tabs>
        <w:rPr>
          <w:rFonts w:ascii="Courier New" w:hAnsi="Courier New" w:cs="Courier New"/>
        </w:rPr>
      </w:pPr>
      <w:r>
        <w:rPr>
          <w:rFonts w:ascii="Courier New" w:hAnsi="Courier New" w:cs="Courier New"/>
        </w:rPr>
        <w:t>N/A</w:t>
      </w:r>
    </w:p>
    <w:p w:rsidR="00E72156" w:rsidP="00E72156" w14:paraId="10ABE411" w14:textId="77777777">
      <w:pPr>
        <w:rPr>
          <w:rFonts w:ascii="Courier New" w:hAnsi="Courier New" w:cs="Courier New"/>
          <w:b/>
        </w:rPr>
      </w:pPr>
    </w:p>
    <w:p w:rsidR="00E72156" w:rsidRPr="00C514B9" w:rsidP="00E72156" w14:paraId="2D5916CD" w14:textId="77777777">
      <w:pPr>
        <w:rPr>
          <w:rFonts w:ascii="Courier New" w:hAnsi="Courier New" w:cs="Courier New"/>
          <w:i/>
        </w:rPr>
      </w:pPr>
      <w:r w:rsidRPr="00C514B9">
        <w:rPr>
          <w:rFonts w:ascii="Courier New" w:hAnsi="Courier New" w:cs="Courier New"/>
          <w:b/>
        </w:rPr>
        <w:t>BURDEN HOURS</w:t>
      </w:r>
      <w:r w:rsidRPr="00C514B9">
        <w:rPr>
          <w:rFonts w:ascii="Courier New" w:hAnsi="Courier New" w:cs="Courier New"/>
        </w:rPr>
        <w:t xml:space="preserve"> </w:t>
      </w:r>
    </w:p>
    <w:p w:rsidR="00E72156" w:rsidP="00E72156" w14:paraId="4DCC79E8"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5"/>
        <w:gridCol w:w="1890"/>
        <w:gridCol w:w="1980"/>
        <w:gridCol w:w="1656"/>
      </w:tblGrid>
      <w:tr w14:paraId="7461D689" w14:textId="77777777" w:rsidTr="00522E76">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135" w:type="dxa"/>
          </w:tcPr>
          <w:p w:rsidR="00573003" w:rsidRPr="003C6445" w:rsidP="00522E76" w14:paraId="62D57B6A" w14:textId="77777777">
            <w:pPr>
              <w:rPr>
                <w:rFonts w:ascii="Courier New" w:hAnsi="Courier New" w:cs="Courier New"/>
                <w:b/>
                <w:sz w:val="20"/>
                <w:szCs w:val="20"/>
              </w:rPr>
            </w:pPr>
            <w:r w:rsidRPr="003C6445">
              <w:rPr>
                <w:rFonts w:ascii="Courier New" w:hAnsi="Courier New" w:cs="Courier New"/>
                <w:b/>
                <w:sz w:val="20"/>
                <w:szCs w:val="20"/>
              </w:rPr>
              <w:t xml:space="preserve">Category of Respondent </w:t>
            </w:r>
          </w:p>
        </w:tc>
        <w:tc>
          <w:tcPr>
            <w:tcW w:w="1890" w:type="dxa"/>
          </w:tcPr>
          <w:p w:rsidR="00573003" w:rsidRPr="003C6445" w:rsidP="00522E76" w14:paraId="32EC7BD5" w14:textId="77777777">
            <w:pPr>
              <w:rPr>
                <w:rFonts w:ascii="Courier New" w:hAnsi="Courier New" w:cs="Courier New"/>
                <w:b/>
                <w:sz w:val="20"/>
                <w:szCs w:val="20"/>
              </w:rPr>
            </w:pPr>
            <w:r w:rsidRPr="003C6445">
              <w:rPr>
                <w:rFonts w:ascii="Courier New" w:hAnsi="Courier New" w:cs="Courier New"/>
                <w:b/>
                <w:sz w:val="20"/>
                <w:szCs w:val="20"/>
              </w:rPr>
              <w:t>No. of Respondents</w:t>
            </w:r>
          </w:p>
        </w:tc>
        <w:tc>
          <w:tcPr>
            <w:tcW w:w="1980" w:type="dxa"/>
          </w:tcPr>
          <w:p w:rsidR="00573003" w:rsidRPr="003C6445" w:rsidP="00522E76" w14:paraId="35576A8E" w14:textId="77777777">
            <w:pPr>
              <w:rPr>
                <w:rFonts w:ascii="Courier New" w:hAnsi="Courier New" w:cs="Courier New"/>
                <w:b/>
                <w:sz w:val="20"/>
                <w:szCs w:val="20"/>
              </w:rPr>
            </w:pPr>
            <w:r w:rsidRPr="003C6445">
              <w:rPr>
                <w:rFonts w:ascii="Courier New" w:hAnsi="Courier New" w:cs="Courier New"/>
                <w:b/>
                <w:sz w:val="20"/>
                <w:szCs w:val="20"/>
              </w:rPr>
              <w:t>Participation Time</w:t>
            </w:r>
          </w:p>
        </w:tc>
        <w:tc>
          <w:tcPr>
            <w:tcW w:w="1656" w:type="dxa"/>
          </w:tcPr>
          <w:p w:rsidR="00573003" w:rsidRPr="003C6445" w:rsidP="00522E76" w14:paraId="759F8AB2" w14:textId="77777777">
            <w:pPr>
              <w:rPr>
                <w:rFonts w:ascii="Courier New" w:hAnsi="Courier New" w:cs="Courier New"/>
                <w:b/>
                <w:sz w:val="20"/>
                <w:szCs w:val="20"/>
              </w:rPr>
            </w:pPr>
            <w:r w:rsidRPr="003C6445">
              <w:rPr>
                <w:rFonts w:ascii="Courier New" w:hAnsi="Courier New" w:cs="Courier New"/>
                <w:b/>
                <w:sz w:val="20"/>
                <w:szCs w:val="20"/>
              </w:rPr>
              <w:t>Burden</w:t>
            </w:r>
          </w:p>
          <w:p w:rsidR="00573003" w:rsidRPr="003C6445" w:rsidP="00522E76" w14:paraId="0498C8F3" w14:textId="77777777">
            <w:pPr>
              <w:rPr>
                <w:rFonts w:ascii="Courier New" w:hAnsi="Courier New" w:cs="Courier New"/>
                <w:b/>
                <w:sz w:val="20"/>
                <w:szCs w:val="20"/>
              </w:rPr>
            </w:pPr>
            <w:r w:rsidRPr="003C6445">
              <w:rPr>
                <w:rFonts w:ascii="Courier New" w:hAnsi="Courier New" w:cs="Courier New"/>
                <w:b/>
                <w:sz w:val="20"/>
                <w:szCs w:val="20"/>
              </w:rPr>
              <w:t>Hours</w:t>
            </w:r>
          </w:p>
        </w:tc>
      </w:tr>
      <w:tr w14:paraId="335AF034" w14:textId="77777777" w:rsidTr="00522E76">
        <w:tblPrEx>
          <w:tblW w:w="9661" w:type="dxa"/>
          <w:tblLayout w:type="fixed"/>
          <w:tblLook w:val="01E0"/>
        </w:tblPrEx>
        <w:trPr>
          <w:trHeight w:val="274"/>
        </w:trPr>
        <w:tc>
          <w:tcPr>
            <w:tcW w:w="4135" w:type="dxa"/>
          </w:tcPr>
          <w:p w:rsidR="00573003" w:rsidRPr="003C6445" w:rsidP="00522E76" w14:paraId="687031D0" w14:textId="77777777">
            <w:pPr>
              <w:rPr>
                <w:rFonts w:ascii="Courier New" w:hAnsi="Courier New" w:cs="Courier New"/>
                <w:sz w:val="20"/>
                <w:szCs w:val="20"/>
              </w:rPr>
            </w:pPr>
            <w:r w:rsidRPr="003C6445">
              <w:rPr>
                <w:rFonts w:ascii="Courier New" w:hAnsi="Courier New" w:cs="Courier New"/>
                <w:sz w:val="20"/>
                <w:szCs w:val="20"/>
              </w:rPr>
              <w:t>Individuals</w:t>
            </w:r>
          </w:p>
        </w:tc>
        <w:tc>
          <w:tcPr>
            <w:tcW w:w="1890" w:type="dxa"/>
          </w:tcPr>
          <w:p w:rsidR="00573003" w:rsidRPr="003C6445" w:rsidP="00522E76" w14:paraId="3333F612" w14:textId="71771B48">
            <w:pPr>
              <w:rPr>
                <w:rFonts w:ascii="Courier New" w:hAnsi="Courier New" w:cs="Courier New"/>
                <w:sz w:val="20"/>
                <w:szCs w:val="20"/>
              </w:rPr>
            </w:pPr>
            <w:r>
              <w:t>5</w:t>
            </w:r>
            <w:r w:rsidRPr="003C6445">
              <w:t>0,000</w:t>
            </w:r>
          </w:p>
        </w:tc>
        <w:tc>
          <w:tcPr>
            <w:tcW w:w="1980" w:type="dxa"/>
          </w:tcPr>
          <w:p w:rsidR="00573003" w:rsidRPr="003C6445" w:rsidP="00522E76" w14:paraId="6B73CD87" w14:textId="77777777">
            <w:pPr>
              <w:rPr>
                <w:rFonts w:ascii="Courier New" w:hAnsi="Courier New" w:cs="Courier New"/>
                <w:sz w:val="20"/>
                <w:szCs w:val="20"/>
              </w:rPr>
            </w:pPr>
            <w:r w:rsidRPr="003C6445">
              <w:t>4 minutes</w:t>
            </w:r>
          </w:p>
        </w:tc>
        <w:tc>
          <w:tcPr>
            <w:tcW w:w="1656" w:type="dxa"/>
          </w:tcPr>
          <w:p w:rsidR="00573003" w:rsidRPr="003C6445" w:rsidP="00522E76" w14:paraId="54A0AEB3" w14:textId="0DE10FCD">
            <w:pPr>
              <w:rPr>
                <w:rFonts w:ascii="Courier New" w:hAnsi="Courier New" w:cs="Courier New"/>
                <w:sz w:val="20"/>
                <w:szCs w:val="20"/>
              </w:rPr>
            </w:pPr>
            <w:r>
              <w:t>3,333</w:t>
            </w:r>
            <w:r w:rsidRPr="003C6445">
              <w:t xml:space="preserve"> hours</w:t>
            </w:r>
          </w:p>
        </w:tc>
      </w:tr>
      <w:tr w14:paraId="0F1989E1" w14:textId="77777777" w:rsidTr="00522E76">
        <w:tblPrEx>
          <w:tblW w:w="9661" w:type="dxa"/>
          <w:tblLayout w:type="fixed"/>
          <w:tblLook w:val="01E0"/>
        </w:tblPrEx>
        <w:trPr>
          <w:trHeight w:val="274"/>
        </w:trPr>
        <w:tc>
          <w:tcPr>
            <w:tcW w:w="4135" w:type="dxa"/>
          </w:tcPr>
          <w:p w:rsidR="00573003" w:rsidRPr="003C6445" w:rsidP="00522E76" w14:paraId="42BDD94D" w14:textId="77777777">
            <w:pPr>
              <w:rPr>
                <w:rFonts w:ascii="Courier New" w:hAnsi="Courier New" w:cs="Courier New"/>
                <w:sz w:val="20"/>
                <w:szCs w:val="20"/>
              </w:rPr>
            </w:pPr>
          </w:p>
        </w:tc>
        <w:tc>
          <w:tcPr>
            <w:tcW w:w="1890" w:type="dxa"/>
          </w:tcPr>
          <w:p w:rsidR="00573003" w:rsidRPr="003C6445" w:rsidP="00522E76" w14:paraId="084633B8" w14:textId="77777777">
            <w:pPr>
              <w:rPr>
                <w:rFonts w:ascii="Courier New" w:hAnsi="Courier New" w:cs="Courier New"/>
                <w:sz w:val="20"/>
                <w:szCs w:val="20"/>
              </w:rPr>
            </w:pPr>
          </w:p>
        </w:tc>
        <w:tc>
          <w:tcPr>
            <w:tcW w:w="1980" w:type="dxa"/>
          </w:tcPr>
          <w:p w:rsidR="00573003" w:rsidRPr="003C6445" w:rsidP="00522E76" w14:paraId="083ADE08" w14:textId="77777777">
            <w:pPr>
              <w:rPr>
                <w:rFonts w:ascii="Courier New" w:hAnsi="Courier New" w:cs="Courier New"/>
                <w:sz w:val="20"/>
                <w:szCs w:val="20"/>
              </w:rPr>
            </w:pPr>
          </w:p>
        </w:tc>
        <w:tc>
          <w:tcPr>
            <w:tcW w:w="1656" w:type="dxa"/>
          </w:tcPr>
          <w:p w:rsidR="00573003" w:rsidRPr="003C6445" w:rsidP="00522E76" w14:paraId="5564979F" w14:textId="77777777">
            <w:pPr>
              <w:rPr>
                <w:rFonts w:ascii="Courier New" w:hAnsi="Courier New" w:cs="Courier New"/>
                <w:sz w:val="20"/>
                <w:szCs w:val="20"/>
              </w:rPr>
            </w:pPr>
            <w:r w:rsidRPr="003C6445">
              <w:t xml:space="preserve"> </w:t>
            </w:r>
          </w:p>
        </w:tc>
      </w:tr>
      <w:tr w14:paraId="59C6F4FC" w14:textId="77777777" w:rsidTr="00522E76">
        <w:tblPrEx>
          <w:tblW w:w="9661" w:type="dxa"/>
          <w:tblLayout w:type="fixed"/>
          <w:tblLook w:val="01E0"/>
        </w:tblPrEx>
        <w:trPr>
          <w:trHeight w:val="289"/>
        </w:trPr>
        <w:tc>
          <w:tcPr>
            <w:tcW w:w="4135" w:type="dxa"/>
          </w:tcPr>
          <w:p w:rsidR="00573003" w:rsidRPr="003C6445" w:rsidP="00573003" w14:paraId="61CB2B6B" w14:textId="77777777">
            <w:pPr>
              <w:rPr>
                <w:rFonts w:ascii="Courier New" w:hAnsi="Courier New" w:cs="Courier New"/>
                <w:b/>
                <w:sz w:val="20"/>
                <w:szCs w:val="20"/>
              </w:rPr>
            </w:pPr>
            <w:r w:rsidRPr="003C6445">
              <w:rPr>
                <w:rFonts w:ascii="Courier New" w:hAnsi="Courier New" w:cs="Courier New"/>
                <w:b/>
                <w:sz w:val="20"/>
                <w:szCs w:val="20"/>
              </w:rPr>
              <w:t>Totals</w:t>
            </w:r>
          </w:p>
        </w:tc>
        <w:tc>
          <w:tcPr>
            <w:tcW w:w="1890" w:type="dxa"/>
          </w:tcPr>
          <w:p w:rsidR="00573003" w:rsidRPr="003C6445" w:rsidP="00573003" w14:paraId="4A4D87EE" w14:textId="245699CC">
            <w:pPr>
              <w:rPr>
                <w:rFonts w:ascii="Courier New" w:hAnsi="Courier New" w:cs="Courier New"/>
                <w:b/>
                <w:sz w:val="20"/>
                <w:szCs w:val="20"/>
              </w:rPr>
            </w:pPr>
            <w:r>
              <w:t>5</w:t>
            </w:r>
            <w:r w:rsidRPr="003C6445">
              <w:t>0,000</w:t>
            </w:r>
          </w:p>
        </w:tc>
        <w:tc>
          <w:tcPr>
            <w:tcW w:w="1980" w:type="dxa"/>
          </w:tcPr>
          <w:p w:rsidR="00573003" w:rsidRPr="003C6445" w:rsidP="00573003" w14:paraId="1B648A0F" w14:textId="77777777">
            <w:pPr>
              <w:rPr>
                <w:rFonts w:ascii="Courier New" w:hAnsi="Courier New" w:cs="Courier New"/>
                <w:sz w:val="20"/>
                <w:szCs w:val="20"/>
              </w:rPr>
            </w:pPr>
            <w:r w:rsidRPr="003C6445">
              <w:t>4 minutes</w:t>
            </w:r>
          </w:p>
        </w:tc>
        <w:tc>
          <w:tcPr>
            <w:tcW w:w="1656" w:type="dxa"/>
          </w:tcPr>
          <w:p w:rsidR="00573003" w:rsidRPr="003C6445" w:rsidP="00573003" w14:paraId="7B1117B2" w14:textId="76A39A60">
            <w:pPr>
              <w:rPr>
                <w:rFonts w:ascii="Courier New" w:hAnsi="Courier New" w:cs="Courier New"/>
                <w:b/>
                <w:sz w:val="20"/>
                <w:szCs w:val="20"/>
              </w:rPr>
            </w:pPr>
            <w:r>
              <w:t>3,333</w:t>
            </w:r>
            <w:r w:rsidRPr="003C6445">
              <w:t xml:space="preserve"> hours</w:t>
            </w:r>
          </w:p>
        </w:tc>
      </w:tr>
    </w:tbl>
    <w:p w:rsidR="00E72156" w:rsidP="00E72156" w14:paraId="6C39A66E" w14:textId="77777777">
      <w:pPr>
        <w:rPr>
          <w:rFonts w:ascii="Courier New" w:hAnsi="Courier New" w:cs="Courier New"/>
          <w:b/>
        </w:rPr>
      </w:pPr>
    </w:p>
    <w:p w:rsidR="00E72156" w:rsidRPr="00C514B9" w:rsidP="00E72156" w14:paraId="7AB2B99A" w14:textId="77777777">
      <w:pPr>
        <w:rPr>
          <w:rFonts w:ascii="Courier New" w:hAnsi="Courier New" w:cs="Courier New"/>
          <w:b/>
        </w:rPr>
      </w:pPr>
      <w:r w:rsidRPr="00C514B9">
        <w:rPr>
          <w:rFonts w:ascii="Courier New" w:hAnsi="Courier New" w:cs="Courier New"/>
          <w:b/>
        </w:rPr>
        <w:t>CERTIFICATION:</w:t>
      </w:r>
    </w:p>
    <w:p w:rsidR="00E72156" w:rsidRPr="00C514B9" w:rsidP="00E72156" w14:paraId="35873BA9" w14:textId="77777777">
      <w:pPr>
        <w:rPr>
          <w:rFonts w:ascii="Courier New" w:hAnsi="Courier New" w:cs="Courier New"/>
          <w:sz w:val="16"/>
          <w:szCs w:val="16"/>
        </w:rPr>
      </w:pPr>
    </w:p>
    <w:p w:rsidR="00E72156" w:rsidRPr="00C514B9" w:rsidP="00E72156" w14:paraId="20089FD5" w14:textId="77777777">
      <w:pPr>
        <w:rPr>
          <w:rFonts w:ascii="Courier New" w:hAnsi="Courier New" w:cs="Courier New"/>
        </w:rPr>
      </w:pPr>
      <w:r w:rsidRPr="00C514B9">
        <w:rPr>
          <w:rFonts w:ascii="Courier New" w:hAnsi="Courier New" w:cs="Courier New"/>
        </w:rPr>
        <w:t xml:space="preserve">I certify the following to be true: </w:t>
      </w:r>
    </w:p>
    <w:p w:rsidR="00E72156" w:rsidRPr="00C514B9" w:rsidP="00E72156" w14:paraId="05E8754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E72156" w:rsidRPr="00C514B9" w:rsidP="00E72156" w14:paraId="41E75EB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w:t>
      </w:r>
      <w:r w:rsidRPr="00C514B9">
        <w:rPr>
          <w:rFonts w:ascii="Courier New" w:hAnsi="Courier New" w:cs="Courier New"/>
          <w:sz w:val="24"/>
          <w:szCs w:val="24"/>
        </w:rPr>
        <w:t>burden-hours</w:t>
      </w:r>
      <w:r w:rsidRPr="00C514B9">
        <w:rPr>
          <w:rFonts w:ascii="Courier New" w:hAnsi="Courier New" w:cs="Courier New"/>
          <w:sz w:val="24"/>
          <w:szCs w:val="24"/>
        </w:rPr>
        <w:t xml:space="preserve"> per respondent) and are low-cost for both the respondents and the Federal </w:t>
      </w:r>
      <w:r w:rsidRPr="00C514B9">
        <w:rPr>
          <w:rFonts w:ascii="Courier New" w:hAnsi="Courier New" w:cs="Courier New"/>
          <w:sz w:val="24"/>
          <w:szCs w:val="24"/>
        </w:rPr>
        <w:t>Government;</w:t>
      </w:r>
    </w:p>
    <w:p w:rsidR="00E72156" w:rsidRPr="00C514B9" w:rsidP="00E72156" w14:paraId="642A328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Pr>
          <w:rFonts w:ascii="Courier New" w:hAnsi="Courier New" w:cs="Courier New"/>
          <w:sz w:val="24"/>
          <w:szCs w:val="24"/>
        </w:rPr>
        <w:t>l</w:t>
      </w:r>
      <w:r w:rsidRPr="00C514B9">
        <w:rPr>
          <w:rFonts w:ascii="Courier New" w:hAnsi="Courier New" w:cs="Courier New"/>
          <w:sz w:val="24"/>
          <w:szCs w:val="24"/>
        </w:rPr>
        <w:t>;</w:t>
      </w:r>
    </w:p>
    <w:p w:rsidR="00E72156" w:rsidRPr="00C514B9" w:rsidP="00E72156" w14:paraId="41E0616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w:t>
      </w:r>
      <w:r w:rsidRPr="00C514B9">
        <w:rPr>
          <w:rFonts w:ascii="Courier New" w:hAnsi="Courier New" w:cs="Courier New"/>
          <w:sz w:val="24"/>
          <w:szCs w:val="24"/>
        </w:rPr>
        <w:t>to</w:t>
      </w:r>
      <w:r w:rsidRPr="00C514B9">
        <w:rPr>
          <w:rFonts w:ascii="Courier New" w:hAnsi="Courier New" w:cs="Courier New"/>
          <w:sz w:val="24"/>
          <w:szCs w:val="24"/>
        </w:rPr>
        <w:t xml:space="preserve">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E72156" w:rsidP="00E72156" w14:paraId="5805340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E72156" w:rsidRPr="00684A53" w:rsidP="00E72156" w14:paraId="5AAB118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w:t>
      </w:r>
      <w:r w:rsidRPr="00684A53">
        <w:rPr>
          <w:rFonts w:ascii="Courier New" w:hAnsi="Courier New" w:cs="Courier New"/>
          <w:sz w:val="24"/>
          <w:szCs w:val="24"/>
        </w:rPr>
        <w:t xml:space="preserve">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E72156" w:rsidP="00E72156" w14:paraId="6FCBEEA2"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Upon agreement between OMB and the agency</w:t>
      </w:r>
      <w:r w:rsidRPr="00684A53">
        <w:rPr>
          <w:rFonts w:ascii="Courier New" w:hAnsi="Courier New" w:cs="Courier New"/>
          <w:sz w:val="24"/>
          <w:szCs w:val="24"/>
        </w:rPr>
        <w:t xml:space="preserve"> </w:t>
      </w:r>
      <w:r>
        <w:rPr>
          <w:rFonts w:ascii="Courier New" w:hAnsi="Courier New" w:cs="Courier New"/>
          <w:sz w:val="24"/>
          <w:szCs w:val="24"/>
        </w:rPr>
        <w:t>aggregated</w:t>
      </w:r>
      <w:r>
        <w:rPr>
          <w:rFonts w:ascii="Courier New" w:hAnsi="Courier New" w:cs="Courier New"/>
          <w:sz w:val="24"/>
          <w:szCs w:val="24"/>
        </w:rPr>
        <w:t xml:space="preserve">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E72156" w:rsidRPr="00684A53" w:rsidP="00E72156" w14:paraId="7D8EBC73"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E72156" w:rsidRPr="00166F55" w:rsidP="00E72156" w14:paraId="67E094DD" w14:textId="77777777">
      <w:pPr>
        <w:rPr>
          <w:rFonts w:ascii="Courier New" w:hAnsi="Courier New" w:cs="Courier New"/>
        </w:rPr>
      </w:pPr>
    </w:p>
    <w:p w:rsidR="00E72156" w:rsidRPr="00C514B9" w:rsidP="00E72156" w14:paraId="2DBBE3B0" w14:textId="77777777">
      <w:pPr>
        <w:rPr>
          <w:rFonts w:ascii="Courier New" w:hAnsi="Courier New" w:cs="Courier New"/>
        </w:rPr>
      </w:pPr>
    </w:p>
    <w:p w:rsidR="00E72156" w:rsidRPr="00C514B9" w:rsidP="00E72156" w14:paraId="1C1AA504" w14:textId="77777777">
      <w:pPr>
        <w:rPr>
          <w:rFonts w:ascii="Courier New" w:hAnsi="Courier New" w:cs="Courier New"/>
        </w:rPr>
      </w:pPr>
      <w:r w:rsidRPr="00C514B9">
        <w:rPr>
          <w:rFonts w:ascii="Courier New" w:hAnsi="Courier New" w:cs="Courier New"/>
        </w:rPr>
        <w:t>Name</w:t>
      </w:r>
      <w:r>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E72156" w:rsidP="00E72156" w14:paraId="45394845" w14:textId="77777777">
      <w:pPr>
        <w:rPr>
          <w:rFonts w:ascii="Courier New" w:hAnsi="Courier New" w:cs="Courier New"/>
          <w:b/>
        </w:rPr>
      </w:pPr>
      <w:r>
        <w:rPr>
          <w:rFonts w:ascii="Courier New" w:hAnsi="Courier New" w:cs="Courier New"/>
          <w:b/>
        </w:rPr>
        <w:t xml:space="preserve">      </w:t>
      </w:r>
    </w:p>
    <w:p w:rsidR="00E72156" w:rsidRPr="00D900E5" w:rsidP="00E72156" w14:paraId="41965349"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 __</w:t>
      </w:r>
      <w:r>
        <w:rPr>
          <w:rFonts w:ascii="Courier New" w:hAnsi="Courier New" w:cs="Courier New"/>
          <w:b/>
          <w:u w:val="single"/>
        </w:rPr>
        <w:t>Brian Brown</w:t>
      </w:r>
      <w:r>
        <w:rPr>
          <w:rFonts w:ascii="Courier New" w:hAnsi="Courier New" w:cs="Courier New"/>
          <w:b/>
        </w:rPr>
        <w:t>__________________</w:t>
      </w:r>
    </w:p>
    <w:p w:rsidR="00E72156" w:rsidP="00E72156" w14:paraId="3F05F7A7" w14:textId="77777777">
      <w:pPr>
        <w:rPr>
          <w:rFonts w:ascii="Courier New" w:hAnsi="Courier New" w:cs="Courier New"/>
          <w:b/>
        </w:rPr>
      </w:pPr>
    </w:p>
    <w:p w:rsidR="00E72156" w:rsidRPr="00C514B9" w:rsidP="00E72156" w14:paraId="62FA9D3B" w14:textId="77777777">
      <w:pPr>
        <w:rPr>
          <w:rFonts w:ascii="Courier New" w:hAnsi="Courier New" w:cs="Courier New"/>
          <w:b/>
        </w:rPr>
      </w:pPr>
      <w:r>
        <w:rPr>
          <w:rFonts w:ascii="Courier New" w:hAnsi="Courier New" w:cs="Courier New"/>
          <w:b/>
        </w:rPr>
        <w:t>Email address: _</w:t>
      </w:r>
      <w:r>
        <w:rPr>
          <w:rFonts w:ascii="Courier New" w:hAnsi="Courier New" w:cs="Courier New"/>
          <w:b/>
          <w:u w:val="single"/>
        </w:rPr>
        <w:t>brian.brown3@va.gov</w:t>
      </w:r>
      <w:r>
        <w:rPr>
          <w:rFonts w:ascii="Courier New" w:hAnsi="Courier New" w:cs="Courier New"/>
          <w:b/>
        </w:rPr>
        <w:t>__________</w:t>
      </w:r>
    </w:p>
    <w:p w:rsidR="00E72156" w:rsidRPr="00C514B9" w:rsidP="00E72156" w14:paraId="436EB8ED" w14:textId="77777777">
      <w:pPr>
        <w:rPr>
          <w:rFonts w:ascii="Courier New" w:hAnsi="Courier New" w:cs="Courier New"/>
          <w:b/>
        </w:rPr>
      </w:pPr>
    </w:p>
    <w:p w:rsidR="00E72156" w:rsidRPr="00C514B9" w:rsidP="00E72156" w14:paraId="09B9236F" w14:textId="77777777">
      <w:pPr>
        <w:rPr>
          <w:rFonts w:ascii="Courier New" w:hAnsi="Courier New" w:cs="Courier New"/>
          <w:b/>
        </w:rPr>
      </w:pPr>
      <w:r w:rsidRPr="00C514B9">
        <w:rPr>
          <w:rFonts w:ascii="Courier New" w:hAnsi="Courier New" w:cs="Courier New"/>
          <w:b/>
        </w:rPr>
        <w:t>All instruments used to collect information must include:</w:t>
      </w:r>
    </w:p>
    <w:p w:rsidR="00E72156" w:rsidRPr="00C514B9" w:rsidP="00E72156" w14:paraId="1E9109CE" w14:textId="77777777">
      <w:pPr>
        <w:rPr>
          <w:rFonts w:ascii="Courier New" w:hAnsi="Courier New" w:cs="Courier New"/>
          <w:b/>
        </w:rPr>
      </w:pPr>
      <w:r w:rsidRPr="00C514B9">
        <w:rPr>
          <w:rFonts w:ascii="Courier New" w:hAnsi="Courier New" w:cs="Courier New"/>
          <w:b/>
        </w:rPr>
        <w:t xml:space="preserve">OMB Control No. </w:t>
      </w:r>
      <w:r>
        <w:rPr>
          <w:rFonts w:ascii="Courier New" w:hAnsi="Courier New" w:cs="Courier New"/>
          <w:b/>
        </w:rPr>
        <w:t>2900-0876</w:t>
      </w:r>
    </w:p>
    <w:p w:rsidR="00AF48ED" w:rsidRPr="00C514B9" w:rsidP="008D4B59" w14:paraId="3914D7D6" w14:textId="074446EC">
      <w:pPr>
        <w:rPr>
          <w:rFonts w:ascii="Courier New" w:hAnsi="Courier New" w:cs="Courier New"/>
        </w:rPr>
      </w:pPr>
      <w:r w:rsidRPr="00C514B9">
        <w:rPr>
          <w:rFonts w:ascii="Courier New" w:hAnsi="Courier New" w:cs="Courier New"/>
          <w:b/>
        </w:rPr>
        <w:t xml:space="preserve">Expiration Date: </w:t>
      </w:r>
      <w:r>
        <w:rPr>
          <w:rFonts w:ascii="Courier New" w:hAnsi="Courier New" w:cs="Courier New"/>
          <w:b/>
        </w:rPr>
        <w:t>02/28/2026</w:t>
      </w: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E4498F"/>
    <w:multiLevelType w:val="hybridMultilevel"/>
    <w:tmpl w:val="8BA246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4677109"/>
    <w:multiLevelType w:val="hybridMultilevel"/>
    <w:tmpl w:val="58227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6D2765"/>
    <w:multiLevelType w:val="hybridMultilevel"/>
    <w:tmpl w:val="054A56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3A05DB1"/>
    <w:multiLevelType w:val="hybridMultilevel"/>
    <w:tmpl w:val="46C2DE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C06C7B"/>
    <w:multiLevelType w:val="hybridMultilevel"/>
    <w:tmpl w:val="0724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037DD9"/>
    <w:multiLevelType w:val="hybridMultilevel"/>
    <w:tmpl w:val="7BECAC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6E3A649F"/>
    <w:multiLevelType w:val="hybridMultilevel"/>
    <w:tmpl w:val="E1FE61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3B6C95"/>
    <w:multiLevelType w:val="hybridMultilevel"/>
    <w:tmpl w:val="BD528C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81D4838"/>
    <w:multiLevelType w:val="hybridMultilevel"/>
    <w:tmpl w:val="935EF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4"/>
  </w:num>
  <w:num w:numId="2" w16cid:durableId="1570772370">
    <w:abstractNumId w:val="26"/>
  </w:num>
  <w:num w:numId="3" w16cid:durableId="1954702734">
    <w:abstractNumId w:val="25"/>
  </w:num>
  <w:num w:numId="4" w16cid:durableId="291134283">
    <w:abstractNumId w:val="27"/>
  </w:num>
  <w:num w:numId="5" w16cid:durableId="106393738">
    <w:abstractNumId w:val="5"/>
  </w:num>
  <w:num w:numId="6" w16cid:durableId="1677154836">
    <w:abstractNumId w:val="1"/>
  </w:num>
  <w:num w:numId="7" w16cid:durableId="1174343431">
    <w:abstractNumId w:val="12"/>
  </w:num>
  <w:num w:numId="8" w16cid:durableId="114368454">
    <w:abstractNumId w:val="20"/>
  </w:num>
  <w:num w:numId="9" w16cid:durableId="304505242">
    <w:abstractNumId w:val="13"/>
  </w:num>
  <w:num w:numId="10" w16cid:durableId="1502621391">
    <w:abstractNumId w:val="2"/>
  </w:num>
  <w:num w:numId="11" w16cid:durableId="1829707333">
    <w:abstractNumId w:val="10"/>
  </w:num>
  <w:num w:numId="12" w16cid:durableId="596911796">
    <w:abstractNumId w:val="11"/>
  </w:num>
  <w:num w:numId="13" w16cid:durableId="1674802373">
    <w:abstractNumId w:val="0"/>
  </w:num>
  <w:num w:numId="14" w16cid:durableId="590284749">
    <w:abstractNumId w:val="22"/>
  </w:num>
  <w:num w:numId="15" w16cid:durableId="1460682210">
    <w:abstractNumId w:val="19"/>
  </w:num>
  <w:num w:numId="16" w16cid:durableId="392393226">
    <w:abstractNumId w:val="15"/>
  </w:num>
  <w:num w:numId="17" w16cid:durableId="986934629">
    <w:abstractNumId w:val="6"/>
  </w:num>
  <w:num w:numId="18" w16cid:durableId="2109883310">
    <w:abstractNumId w:val="8"/>
  </w:num>
  <w:num w:numId="19" w16cid:durableId="285545935">
    <w:abstractNumId w:val="4"/>
  </w:num>
  <w:num w:numId="20" w16cid:durableId="2127650973">
    <w:abstractNumId w:val="17"/>
  </w:num>
  <w:num w:numId="21" w16cid:durableId="912619222">
    <w:abstractNumId w:val="7"/>
  </w:num>
  <w:num w:numId="22" w16cid:durableId="327052197">
    <w:abstractNumId w:val="23"/>
  </w:num>
  <w:num w:numId="23" w16cid:durableId="1911231049">
    <w:abstractNumId w:val="24"/>
  </w:num>
  <w:num w:numId="24" w16cid:durableId="1588732101">
    <w:abstractNumId w:val="16"/>
  </w:num>
  <w:num w:numId="25" w16cid:durableId="1292131721">
    <w:abstractNumId w:val="21"/>
  </w:num>
  <w:num w:numId="26" w16cid:durableId="178086386">
    <w:abstractNumId w:val="3"/>
  </w:num>
  <w:num w:numId="27" w16cid:durableId="1651401468">
    <w:abstractNumId w:val="9"/>
  </w:num>
  <w:num w:numId="28" w16cid:durableId="18146395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D9F"/>
    <w:rsid w:val="0001027E"/>
    <w:rsid w:val="00010A6E"/>
    <w:rsid w:val="00013A0C"/>
    <w:rsid w:val="00023A57"/>
    <w:rsid w:val="0002778E"/>
    <w:rsid w:val="000343DF"/>
    <w:rsid w:val="00034E27"/>
    <w:rsid w:val="0004260F"/>
    <w:rsid w:val="00047A64"/>
    <w:rsid w:val="00052898"/>
    <w:rsid w:val="00067329"/>
    <w:rsid w:val="00073DB4"/>
    <w:rsid w:val="000769A7"/>
    <w:rsid w:val="00081C37"/>
    <w:rsid w:val="00086856"/>
    <w:rsid w:val="000965F6"/>
    <w:rsid w:val="000A44E2"/>
    <w:rsid w:val="000B2838"/>
    <w:rsid w:val="000B58DD"/>
    <w:rsid w:val="000C469F"/>
    <w:rsid w:val="000C4D86"/>
    <w:rsid w:val="000D44CA"/>
    <w:rsid w:val="000E200B"/>
    <w:rsid w:val="000E6AE5"/>
    <w:rsid w:val="000F68BE"/>
    <w:rsid w:val="00101876"/>
    <w:rsid w:val="00107AB7"/>
    <w:rsid w:val="00107DBB"/>
    <w:rsid w:val="0012399C"/>
    <w:rsid w:val="001254D1"/>
    <w:rsid w:val="00125525"/>
    <w:rsid w:val="001313C2"/>
    <w:rsid w:val="001414D4"/>
    <w:rsid w:val="00144B2B"/>
    <w:rsid w:val="00153910"/>
    <w:rsid w:val="00166F55"/>
    <w:rsid w:val="001704AD"/>
    <w:rsid w:val="00174EFA"/>
    <w:rsid w:val="00184275"/>
    <w:rsid w:val="0018446A"/>
    <w:rsid w:val="001927A4"/>
    <w:rsid w:val="00194AC6"/>
    <w:rsid w:val="001A23B0"/>
    <w:rsid w:val="001A25CC"/>
    <w:rsid w:val="001A5CB5"/>
    <w:rsid w:val="001A78FF"/>
    <w:rsid w:val="001B0AAA"/>
    <w:rsid w:val="001B1E9C"/>
    <w:rsid w:val="001C39F7"/>
    <w:rsid w:val="001C5A39"/>
    <w:rsid w:val="001D3627"/>
    <w:rsid w:val="001D6B50"/>
    <w:rsid w:val="001D7A2E"/>
    <w:rsid w:val="001F1C43"/>
    <w:rsid w:val="00200610"/>
    <w:rsid w:val="00214A1C"/>
    <w:rsid w:val="002265BE"/>
    <w:rsid w:val="00230D02"/>
    <w:rsid w:val="00234BB4"/>
    <w:rsid w:val="00236740"/>
    <w:rsid w:val="00237B48"/>
    <w:rsid w:val="002434DA"/>
    <w:rsid w:val="0024521E"/>
    <w:rsid w:val="00246AD9"/>
    <w:rsid w:val="002571CD"/>
    <w:rsid w:val="00263C3D"/>
    <w:rsid w:val="00266F05"/>
    <w:rsid w:val="00271B5C"/>
    <w:rsid w:val="0027490C"/>
    <w:rsid w:val="00274D0B"/>
    <w:rsid w:val="00282D5E"/>
    <w:rsid w:val="00291B64"/>
    <w:rsid w:val="0029263C"/>
    <w:rsid w:val="00292A36"/>
    <w:rsid w:val="002A324B"/>
    <w:rsid w:val="002A47F7"/>
    <w:rsid w:val="002B052D"/>
    <w:rsid w:val="002B2630"/>
    <w:rsid w:val="002B34CD"/>
    <w:rsid w:val="002B3C95"/>
    <w:rsid w:val="002C410F"/>
    <w:rsid w:val="002C4A54"/>
    <w:rsid w:val="002C7B27"/>
    <w:rsid w:val="002D0B92"/>
    <w:rsid w:val="002D0FC1"/>
    <w:rsid w:val="002D4536"/>
    <w:rsid w:val="002D65BF"/>
    <w:rsid w:val="002D7A16"/>
    <w:rsid w:val="002E037F"/>
    <w:rsid w:val="002E26EF"/>
    <w:rsid w:val="002E4306"/>
    <w:rsid w:val="002F5BCA"/>
    <w:rsid w:val="0031110E"/>
    <w:rsid w:val="003145D7"/>
    <w:rsid w:val="003230B6"/>
    <w:rsid w:val="003239CC"/>
    <w:rsid w:val="003308E0"/>
    <w:rsid w:val="00335461"/>
    <w:rsid w:val="00346D2F"/>
    <w:rsid w:val="003518EC"/>
    <w:rsid w:val="00353149"/>
    <w:rsid w:val="00353819"/>
    <w:rsid w:val="003542DF"/>
    <w:rsid w:val="003613FF"/>
    <w:rsid w:val="003637D1"/>
    <w:rsid w:val="00364930"/>
    <w:rsid w:val="00374547"/>
    <w:rsid w:val="00374A33"/>
    <w:rsid w:val="0037797B"/>
    <w:rsid w:val="0038481A"/>
    <w:rsid w:val="003B4733"/>
    <w:rsid w:val="003B7B9A"/>
    <w:rsid w:val="003B7CB9"/>
    <w:rsid w:val="003C3E29"/>
    <w:rsid w:val="003C6445"/>
    <w:rsid w:val="003D5BBE"/>
    <w:rsid w:val="003D7823"/>
    <w:rsid w:val="003E3C61"/>
    <w:rsid w:val="003E5DCF"/>
    <w:rsid w:val="003E7492"/>
    <w:rsid w:val="003F1C5B"/>
    <w:rsid w:val="003F2457"/>
    <w:rsid w:val="003F5BA3"/>
    <w:rsid w:val="003F6968"/>
    <w:rsid w:val="003F697E"/>
    <w:rsid w:val="00420BAC"/>
    <w:rsid w:val="004210E3"/>
    <w:rsid w:val="00424F23"/>
    <w:rsid w:val="0042645D"/>
    <w:rsid w:val="00426CE1"/>
    <w:rsid w:val="00432064"/>
    <w:rsid w:val="00434E33"/>
    <w:rsid w:val="00437660"/>
    <w:rsid w:val="00441434"/>
    <w:rsid w:val="00446329"/>
    <w:rsid w:val="00450F6A"/>
    <w:rsid w:val="0045264C"/>
    <w:rsid w:val="00452DAF"/>
    <w:rsid w:val="0045464F"/>
    <w:rsid w:val="00454BDD"/>
    <w:rsid w:val="00461EDC"/>
    <w:rsid w:val="00461FE3"/>
    <w:rsid w:val="00470CBA"/>
    <w:rsid w:val="00471853"/>
    <w:rsid w:val="004724CE"/>
    <w:rsid w:val="00475D71"/>
    <w:rsid w:val="00480685"/>
    <w:rsid w:val="0048114A"/>
    <w:rsid w:val="004876EC"/>
    <w:rsid w:val="0049586A"/>
    <w:rsid w:val="0049687B"/>
    <w:rsid w:val="004B3C0D"/>
    <w:rsid w:val="004B3E03"/>
    <w:rsid w:val="004B7C7E"/>
    <w:rsid w:val="004C3252"/>
    <w:rsid w:val="004C7BA1"/>
    <w:rsid w:val="004D0C27"/>
    <w:rsid w:val="004D4E74"/>
    <w:rsid w:val="004D6E14"/>
    <w:rsid w:val="004E16DF"/>
    <w:rsid w:val="005009B0"/>
    <w:rsid w:val="0050442C"/>
    <w:rsid w:val="00516FCD"/>
    <w:rsid w:val="0052238D"/>
    <w:rsid w:val="00522E76"/>
    <w:rsid w:val="0052527A"/>
    <w:rsid w:val="0053322B"/>
    <w:rsid w:val="00533BF2"/>
    <w:rsid w:val="005362CA"/>
    <w:rsid w:val="0054110A"/>
    <w:rsid w:val="00557DA8"/>
    <w:rsid w:val="00562D34"/>
    <w:rsid w:val="00563851"/>
    <w:rsid w:val="005709BF"/>
    <w:rsid w:val="00571473"/>
    <w:rsid w:val="00573003"/>
    <w:rsid w:val="00574B13"/>
    <w:rsid w:val="00591EF6"/>
    <w:rsid w:val="00592472"/>
    <w:rsid w:val="005A1006"/>
    <w:rsid w:val="005B10E5"/>
    <w:rsid w:val="005E0913"/>
    <w:rsid w:val="005E5EB7"/>
    <w:rsid w:val="005E714A"/>
    <w:rsid w:val="005F693D"/>
    <w:rsid w:val="00602526"/>
    <w:rsid w:val="00605D34"/>
    <w:rsid w:val="00610955"/>
    <w:rsid w:val="006140A0"/>
    <w:rsid w:val="0061449B"/>
    <w:rsid w:val="00620BED"/>
    <w:rsid w:val="00622D63"/>
    <w:rsid w:val="0062456F"/>
    <w:rsid w:val="00636621"/>
    <w:rsid w:val="00642B49"/>
    <w:rsid w:val="00663B0C"/>
    <w:rsid w:val="00680806"/>
    <w:rsid w:val="006832D9"/>
    <w:rsid w:val="00683B0B"/>
    <w:rsid w:val="00684A53"/>
    <w:rsid w:val="00687B48"/>
    <w:rsid w:val="0069011C"/>
    <w:rsid w:val="00690F31"/>
    <w:rsid w:val="0069403B"/>
    <w:rsid w:val="006A038D"/>
    <w:rsid w:val="006A59B7"/>
    <w:rsid w:val="006B6EED"/>
    <w:rsid w:val="006B6FBF"/>
    <w:rsid w:val="006C56AC"/>
    <w:rsid w:val="006C6D14"/>
    <w:rsid w:val="006D1B67"/>
    <w:rsid w:val="006E7E86"/>
    <w:rsid w:val="006F0B46"/>
    <w:rsid w:val="006F3DDE"/>
    <w:rsid w:val="00702FB0"/>
    <w:rsid w:val="00704678"/>
    <w:rsid w:val="00713E55"/>
    <w:rsid w:val="007147B9"/>
    <w:rsid w:val="00714E36"/>
    <w:rsid w:val="0072314F"/>
    <w:rsid w:val="00727EFB"/>
    <w:rsid w:val="007319F1"/>
    <w:rsid w:val="007425E7"/>
    <w:rsid w:val="007443B9"/>
    <w:rsid w:val="00762DC8"/>
    <w:rsid w:val="00766073"/>
    <w:rsid w:val="007734A4"/>
    <w:rsid w:val="00777411"/>
    <w:rsid w:val="007831AC"/>
    <w:rsid w:val="007932EF"/>
    <w:rsid w:val="007A4970"/>
    <w:rsid w:val="007D46F0"/>
    <w:rsid w:val="007E23DE"/>
    <w:rsid w:val="007E7FC0"/>
    <w:rsid w:val="007F368D"/>
    <w:rsid w:val="007F5622"/>
    <w:rsid w:val="007F6655"/>
    <w:rsid w:val="007F7080"/>
    <w:rsid w:val="00802607"/>
    <w:rsid w:val="008101A5"/>
    <w:rsid w:val="008114C8"/>
    <w:rsid w:val="00813DFC"/>
    <w:rsid w:val="00816FC1"/>
    <w:rsid w:val="008171CE"/>
    <w:rsid w:val="00822664"/>
    <w:rsid w:val="00824E68"/>
    <w:rsid w:val="00832543"/>
    <w:rsid w:val="00832CB0"/>
    <w:rsid w:val="00842284"/>
    <w:rsid w:val="00843796"/>
    <w:rsid w:val="0084422D"/>
    <w:rsid w:val="00844B19"/>
    <w:rsid w:val="008471E7"/>
    <w:rsid w:val="00850E4D"/>
    <w:rsid w:val="00851897"/>
    <w:rsid w:val="00853CF6"/>
    <w:rsid w:val="00865FF9"/>
    <w:rsid w:val="00874A6A"/>
    <w:rsid w:val="00883FC3"/>
    <w:rsid w:val="00884AEA"/>
    <w:rsid w:val="00890F05"/>
    <w:rsid w:val="00894131"/>
    <w:rsid w:val="00895229"/>
    <w:rsid w:val="00895305"/>
    <w:rsid w:val="008A05A4"/>
    <w:rsid w:val="008A3F41"/>
    <w:rsid w:val="008A45D0"/>
    <w:rsid w:val="008A57FA"/>
    <w:rsid w:val="008A594A"/>
    <w:rsid w:val="008B2EB3"/>
    <w:rsid w:val="008B4D91"/>
    <w:rsid w:val="008C05F6"/>
    <w:rsid w:val="008C2C95"/>
    <w:rsid w:val="008C503A"/>
    <w:rsid w:val="008C5C21"/>
    <w:rsid w:val="008D0FE9"/>
    <w:rsid w:val="008D2A96"/>
    <w:rsid w:val="008D2B8C"/>
    <w:rsid w:val="008D4B59"/>
    <w:rsid w:val="008D59D7"/>
    <w:rsid w:val="008D5BF3"/>
    <w:rsid w:val="008F0203"/>
    <w:rsid w:val="008F50D4"/>
    <w:rsid w:val="008F5C25"/>
    <w:rsid w:val="008F5D1E"/>
    <w:rsid w:val="00900588"/>
    <w:rsid w:val="009012BD"/>
    <w:rsid w:val="00904BCB"/>
    <w:rsid w:val="009239AA"/>
    <w:rsid w:val="0092727A"/>
    <w:rsid w:val="00931816"/>
    <w:rsid w:val="00935ADA"/>
    <w:rsid w:val="009416D5"/>
    <w:rsid w:val="0094438D"/>
    <w:rsid w:val="009459FC"/>
    <w:rsid w:val="00946B6C"/>
    <w:rsid w:val="00946D1C"/>
    <w:rsid w:val="009476E5"/>
    <w:rsid w:val="00950189"/>
    <w:rsid w:val="00953C15"/>
    <w:rsid w:val="00955A71"/>
    <w:rsid w:val="0096108F"/>
    <w:rsid w:val="009623EC"/>
    <w:rsid w:val="009726E7"/>
    <w:rsid w:val="0097498B"/>
    <w:rsid w:val="009749E1"/>
    <w:rsid w:val="0099541D"/>
    <w:rsid w:val="009965AC"/>
    <w:rsid w:val="009A3BE3"/>
    <w:rsid w:val="009B01F1"/>
    <w:rsid w:val="009B6A7C"/>
    <w:rsid w:val="009C13B9"/>
    <w:rsid w:val="009C55CC"/>
    <w:rsid w:val="009C7E77"/>
    <w:rsid w:val="009D01A2"/>
    <w:rsid w:val="009D1AE3"/>
    <w:rsid w:val="009D1B8C"/>
    <w:rsid w:val="009D413D"/>
    <w:rsid w:val="009E1DD1"/>
    <w:rsid w:val="009F5923"/>
    <w:rsid w:val="00A12F99"/>
    <w:rsid w:val="00A14034"/>
    <w:rsid w:val="00A21232"/>
    <w:rsid w:val="00A24A37"/>
    <w:rsid w:val="00A302FA"/>
    <w:rsid w:val="00A34538"/>
    <w:rsid w:val="00A403BB"/>
    <w:rsid w:val="00A41BC4"/>
    <w:rsid w:val="00A60272"/>
    <w:rsid w:val="00A674DF"/>
    <w:rsid w:val="00A758C0"/>
    <w:rsid w:val="00A838CA"/>
    <w:rsid w:val="00A83AA6"/>
    <w:rsid w:val="00A84D64"/>
    <w:rsid w:val="00A934D6"/>
    <w:rsid w:val="00AB78A2"/>
    <w:rsid w:val="00AC63DA"/>
    <w:rsid w:val="00AC6B85"/>
    <w:rsid w:val="00AD218E"/>
    <w:rsid w:val="00AE1809"/>
    <w:rsid w:val="00AE1851"/>
    <w:rsid w:val="00AE37FA"/>
    <w:rsid w:val="00AE540F"/>
    <w:rsid w:val="00AF19D7"/>
    <w:rsid w:val="00AF252D"/>
    <w:rsid w:val="00AF48ED"/>
    <w:rsid w:val="00AF6191"/>
    <w:rsid w:val="00B01AC7"/>
    <w:rsid w:val="00B141F1"/>
    <w:rsid w:val="00B23443"/>
    <w:rsid w:val="00B258CD"/>
    <w:rsid w:val="00B339FD"/>
    <w:rsid w:val="00B36E20"/>
    <w:rsid w:val="00B41A0D"/>
    <w:rsid w:val="00B46972"/>
    <w:rsid w:val="00B5220F"/>
    <w:rsid w:val="00B67944"/>
    <w:rsid w:val="00B7194C"/>
    <w:rsid w:val="00B80D76"/>
    <w:rsid w:val="00B80D9B"/>
    <w:rsid w:val="00BA2105"/>
    <w:rsid w:val="00BA7E06"/>
    <w:rsid w:val="00BB0955"/>
    <w:rsid w:val="00BB43B5"/>
    <w:rsid w:val="00BB6219"/>
    <w:rsid w:val="00BB77EA"/>
    <w:rsid w:val="00BC60A2"/>
    <w:rsid w:val="00BD290F"/>
    <w:rsid w:val="00BD461E"/>
    <w:rsid w:val="00BD47DD"/>
    <w:rsid w:val="00BD55C5"/>
    <w:rsid w:val="00BE55A2"/>
    <w:rsid w:val="00BF3CD8"/>
    <w:rsid w:val="00C02C8D"/>
    <w:rsid w:val="00C109D2"/>
    <w:rsid w:val="00C14571"/>
    <w:rsid w:val="00C14CC4"/>
    <w:rsid w:val="00C33C52"/>
    <w:rsid w:val="00C40D8B"/>
    <w:rsid w:val="00C514B9"/>
    <w:rsid w:val="00C54F80"/>
    <w:rsid w:val="00C5526B"/>
    <w:rsid w:val="00C6719A"/>
    <w:rsid w:val="00C7289A"/>
    <w:rsid w:val="00C8407A"/>
    <w:rsid w:val="00C8488C"/>
    <w:rsid w:val="00C8679D"/>
    <w:rsid w:val="00C86E91"/>
    <w:rsid w:val="00C927D2"/>
    <w:rsid w:val="00C94BB3"/>
    <w:rsid w:val="00C9621E"/>
    <w:rsid w:val="00C96D02"/>
    <w:rsid w:val="00CA2650"/>
    <w:rsid w:val="00CB1078"/>
    <w:rsid w:val="00CB785E"/>
    <w:rsid w:val="00CC6FAF"/>
    <w:rsid w:val="00CD041B"/>
    <w:rsid w:val="00CD07C7"/>
    <w:rsid w:val="00CD1F9F"/>
    <w:rsid w:val="00CD5EF4"/>
    <w:rsid w:val="00CE15CC"/>
    <w:rsid w:val="00CF6542"/>
    <w:rsid w:val="00D04813"/>
    <w:rsid w:val="00D15B11"/>
    <w:rsid w:val="00D228C4"/>
    <w:rsid w:val="00D24698"/>
    <w:rsid w:val="00D365E3"/>
    <w:rsid w:val="00D6383F"/>
    <w:rsid w:val="00D65B0A"/>
    <w:rsid w:val="00D65C5F"/>
    <w:rsid w:val="00D73955"/>
    <w:rsid w:val="00D803DC"/>
    <w:rsid w:val="00D900E5"/>
    <w:rsid w:val="00D9050E"/>
    <w:rsid w:val="00D90A02"/>
    <w:rsid w:val="00D96BCA"/>
    <w:rsid w:val="00DA057C"/>
    <w:rsid w:val="00DA1651"/>
    <w:rsid w:val="00DA62A3"/>
    <w:rsid w:val="00DB2ADE"/>
    <w:rsid w:val="00DB359B"/>
    <w:rsid w:val="00DB3E30"/>
    <w:rsid w:val="00DB53F5"/>
    <w:rsid w:val="00DB59D0"/>
    <w:rsid w:val="00DC33D3"/>
    <w:rsid w:val="00DD3375"/>
    <w:rsid w:val="00DD4D3A"/>
    <w:rsid w:val="00DD5737"/>
    <w:rsid w:val="00E0594C"/>
    <w:rsid w:val="00E11045"/>
    <w:rsid w:val="00E12075"/>
    <w:rsid w:val="00E20094"/>
    <w:rsid w:val="00E26329"/>
    <w:rsid w:val="00E33B6B"/>
    <w:rsid w:val="00E33E68"/>
    <w:rsid w:val="00E40B50"/>
    <w:rsid w:val="00E40CCF"/>
    <w:rsid w:val="00E43493"/>
    <w:rsid w:val="00E43B42"/>
    <w:rsid w:val="00E446D2"/>
    <w:rsid w:val="00E4509B"/>
    <w:rsid w:val="00E50293"/>
    <w:rsid w:val="00E54EED"/>
    <w:rsid w:val="00E636EE"/>
    <w:rsid w:val="00E64914"/>
    <w:rsid w:val="00E65FFC"/>
    <w:rsid w:val="00E72156"/>
    <w:rsid w:val="00E744EA"/>
    <w:rsid w:val="00E80951"/>
    <w:rsid w:val="00E86CC6"/>
    <w:rsid w:val="00EA4C6F"/>
    <w:rsid w:val="00EA711F"/>
    <w:rsid w:val="00EA77B4"/>
    <w:rsid w:val="00EB56B3"/>
    <w:rsid w:val="00EB5AAE"/>
    <w:rsid w:val="00EC20A5"/>
    <w:rsid w:val="00EC2232"/>
    <w:rsid w:val="00ED2CF5"/>
    <w:rsid w:val="00ED6492"/>
    <w:rsid w:val="00EE0FD0"/>
    <w:rsid w:val="00EF2095"/>
    <w:rsid w:val="00F03E69"/>
    <w:rsid w:val="00F06866"/>
    <w:rsid w:val="00F15956"/>
    <w:rsid w:val="00F21103"/>
    <w:rsid w:val="00F230BD"/>
    <w:rsid w:val="00F23A99"/>
    <w:rsid w:val="00F24206"/>
    <w:rsid w:val="00F24CFC"/>
    <w:rsid w:val="00F27701"/>
    <w:rsid w:val="00F3170F"/>
    <w:rsid w:val="00F3598D"/>
    <w:rsid w:val="00F40261"/>
    <w:rsid w:val="00F41205"/>
    <w:rsid w:val="00F446E0"/>
    <w:rsid w:val="00F51881"/>
    <w:rsid w:val="00F53F84"/>
    <w:rsid w:val="00F633EA"/>
    <w:rsid w:val="00F63D03"/>
    <w:rsid w:val="00F74DF9"/>
    <w:rsid w:val="00F81DD0"/>
    <w:rsid w:val="00F87A4F"/>
    <w:rsid w:val="00F976B0"/>
    <w:rsid w:val="00FA534C"/>
    <w:rsid w:val="00FA6DE7"/>
    <w:rsid w:val="00FA75F0"/>
    <w:rsid w:val="00FB596C"/>
    <w:rsid w:val="00FC0A8E"/>
    <w:rsid w:val="00FC2933"/>
    <w:rsid w:val="00FD3F54"/>
    <w:rsid w:val="00FD40C9"/>
    <w:rsid w:val="00FD780C"/>
    <w:rsid w:val="00FE02DE"/>
    <w:rsid w:val="00FE2FA6"/>
    <w:rsid w:val="00FE3828"/>
    <w:rsid w:val="00FE3DF2"/>
    <w:rsid w:val="00FE7650"/>
    <w:rsid w:val="00FE7E09"/>
    <w:rsid w:val="00FF6E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1"/>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B41A0D"/>
    <w:rPr>
      <w:snapToGrid w:val="0"/>
      <w:sz w:val="24"/>
      <w:szCs w:val="24"/>
    </w:rPr>
  </w:style>
  <w:style w:type="character" w:customStyle="1" w:styleId="ListParagraphChar">
    <w:name w:val="List Paragraph Char"/>
    <w:basedOn w:val="DefaultParagraphFont"/>
    <w:link w:val="ListParagraph"/>
    <w:uiPriority w:val="1"/>
    <w:locked/>
    <w:rsid w:val="00FE7E09"/>
    <w:rPr>
      <w:sz w:val="24"/>
      <w:szCs w:val="24"/>
    </w:rPr>
  </w:style>
  <w:style w:type="paragraph" w:customStyle="1" w:styleId="Default">
    <w:name w:val="Default"/>
    <w:rsid w:val="00DD4D3A"/>
    <w:pPr>
      <w:autoSpaceDE w:val="0"/>
      <w:autoSpaceDN w:val="0"/>
      <w:adjustRightInd w:val="0"/>
    </w:pPr>
    <w:rPr>
      <w:color w:val="000000"/>
      <w:sz w:val="24"/>
      <w:szCs w:val="24"/>
    </w:rPr>
  </w:style>
  <w:style w:type="table" w:styleId="GridTableLight">
    <w:name w:val="Grid Table Light"/>
    <w:basedOn w:val="TableNormal"/>
    <w:uiPriority w:val="40"/>
    <w:rsid w:val="007932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01AC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tch">
    <w:name w:val="match"/>
    <w:basedOn w:val="DefaultParagraphFont"/>
    <w:rsid w:val="00E33B6B"/>
  </w:style>
  <w:style w:type="paragraph" w:customStyle="1" w:styleId="layoutrte">
    <w:name w:val="layout_rte"/>
    <w:basedOn w:val="Normal"/>
    <w:rsid w:val="004B7C7E"/>
    <w:pPr>
      <w:spacing w:before="100" w:beforeAutospacing="1" w:after="100" w:afterAutospacing="1"/>
    </w:pPr>
  </w:style>
  <w:style w:type="character" w:styleId="Strong">
    <w:name w:val="Strong"/>
    <w:basedOn w:val="DefaultParagraphFont"/>
    <w:uiPriority w:val="22"/>
    <w:qFormat/>
    <w:rsid w:val="004B7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B414BD5D-256F-4E26-B423-D9C09214EF9B}">
  <ds:schemaRefs>
    <ds:schemaRef ds:uri="http://schemas.microsoft.com/sharepoint/v3/contenttype/forms"/>
  </ds:schemaRefs>
</ds:datastoreItem>
</file>

<file path=customXml/itemProps2.xml><?xml version="1.0" encoding="utf-8"?>
<ds:datastoreItem xmlns:ds="http://schemas.openxmlformats.org/officeDocument/2006/customXml" ds:itemID="{2AEE8AB4-9749-49E2-8553-13E32585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68</TotalTime>
  <Pages>5</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Brian T.</cp:lastModifiedBy>
  <cp:revision>40</cp:revision>
  <cp:lastPrinted>2011-05-04T16:54:00Z</cp:lastPrinted>
  <dcterms:created xsi:type="dcterms:W3CDTF">2025-08-05T18:58:00Z</dcterms:created>
  <dcterms:modified xsi:type="dcterms:W3CDTF">2025-08-05T20:15:00Z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