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604E9E" w:rsidRPr="00C80B94" w:rsidP="00604E9E" w14:paraId="193DC8C4" w14:textId="77777777">
      <w:pPr>
        <w:pStyle w:val="BodyText"/>
        <w:ind w:left="0" w:firstLine="792"/>
        <w:jc w:val="right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DFC-00</w:t>
      </w:r>
      <w:r>
        <w:rPr>
          <w:rFonts w:cs="Times New Roman"/>
          <w:sz w:val="24"/>
          <w:szCs w:val="24"/>
        </w:rPr>
        <w:t>1A</w:t>
      </w:r>
    </w:p>
    <w:p w:rsidR="00604E9E" w:rsidRPr="00C80B94" w:rsidP="00604E9E" w14:paraId="724BC9F7" w14:textId="77777777">
      <w:pPr>
        <w:pStyle w:val="BodyText"/>
        <w:ind w:left="0"/>
        <w:jc w:val="right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 xml:space="preserve">OMB </w:t>
      </w:r>
      <w:r>
        <w:rPr>
          <w:rFonts w:cs="Times New Roman"/>
          <w:sz w:val="24"/>
          <w:szCs w:val="24"/>
        </w:rPr>
        <w:t>3015-0004</w:t>
      </w:r>
    </w:p>
    <w:p w:rsidR="00604E9E" w:rsidRPr="00C80B94" w:rsidP="00604E9E" w14:paraId="608FF380" w14:textId="77777777">
      <w:pPr>
        <w:pStyle w:val="BodyText"/>
        <w:spacing w:line="514" w:lineRule="auto"/>
        <w:ind w:left="2370"/>
        <w:jc w:val="right"/>
        <w:rPr>
          <w:rFonts w:cs="Times New Roman"/>
          <w:w w:val="98"/>
          <w:sz w:val="24"/>
          <w:szCs w:val="24"/>
        </w:rPr>
      </w:pPr>
      <w:r w:rsidRPr="00C80B94">
        <w:rPr>
          <w:rFonts w:cs="Times New Roman"/>
          <w:w w:val="98"/>
          <w:sz w:val="24"/>
          <w:szCs w:val="24"/>
        </w:rPr>
        <w:t xml:space="preserve"> </w:t>
      </w:r>
    </w:p>
    <w:p w:rsidR="00604E9E" w:rsidP="00113514" w14:paraId="0D7D6F90" w14:textId="77777777">
      <w:pPr>
        <w:pStyle w:val="BodyText"/>
        <w:ind w:left="0"/>
        <w:jc w:val="center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JUSTIFICATION FOR NON-SUBSTANTIVE CHANGES</w:t>
      </w:r>
    </w:p>
    <w:p w:rsidR="00113514" w:rsidRPr="00C80B94" w:rsidP="00604E9E" w14:paraId="2D2CB129" w14:textId="67EA8377">
      <w:pPr>
        <w:pStyle w:val="BodyText"/>
        <w:spacing w:line="514" w:lineRule="auto"/>
        <w:ind w:left="0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March 28, 2025</w:t>
      </w:r>
    </w:p>
    <w:p w:rsidR="00604E9E" w:rsidP="00604E9E" w14:paraId="202D96AB" w14:textId="77777777">
      <w:pPr>
        <w:pStyle w:val="BodyText"/>
        <w:numPr>
          <w:ilvl w:val="0"/>
          <w:numId w:val="1"/>
        </w:numPr>
        <w:tabs>
          <w:tab w:val="left" w:pos="720"/>
        </w:tabs>
        <w:spacing w:before="16"/>
        <w:ind w:hanging="540"/>
        <w:rPr>
          <w:rFonts w:cs="Times New Roman"/>
          <w:sz w:val="24"/>
          <w:szCs w:val="24"/>
        </w:rPr>
      </w:pPr>
      <w:r w:rsidRPr="00C80B94">
        <w:rPr>
          <w:rFonts w:cs="Times New Roman"/>
          <w:sz w:val="24"/>
          <w:szCs w:val="24"/>
        </w:rPr>
        <w:t>Justification for Requested Changes</w:t>
      </w:r>
    </w:p>
    <w:p w:rsidR="00604E9E" w:rsidP="00604E9E" w14:paraId="0FF9F02C" w14:textId="77777777">
      <w:pPr>
        <w:pStyle w:val="BodyText"/>
        <w:tabs>
          <w:tab w:val="left" w:pos="648"/>
        </w:tabs>
        <w:spacing w:before="16"/>
        <w:rPr>
          <w:rFonts w:cs="Times New Roman"/>
          <w:sz w:val="24"/>
          <w:szCs w:val="24"/>
        </w:rPr>
      </w:pPr>
    </w:p>
    <w:p w:rsidR="00604E9E" w:rsidP="00604E9E" w14:paraId="027F777E" w14:textId="77777777">
      <w:pPr>
        <w:spacing w:before="6" w:line="300" w:lineRule="exac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Adding a yes/no question as part of Question 5: Describe the Transaction relating to the critical minerals </w:t>
      </w:r>
      <w:r w:rsidRPr="005E782B">
        <w:rPr>
          <w:rFonts w:ascii="Times New Roman" w:hAnsi="Times New Roman" w:cs="Times New Roman"/>
        </w:rPr>
        <w:t xml:space="preserve">Executive Order titled </w:t>
      </w:r>
      <w:hyperlink r:id="rId7" w:history="1">
        <w:r w:rsidRPr="005E782B">
          <w:rPr>
            <w:rStyle w:val="Hyperlink"/>
            <w:rFonts w:ascii="Times New Roman" w:hAnsi="Times New Roman" w:cs="Times New Roman"/>
          </w:rPr>
          <w:t>Immediate Measures to Increase American Mineral Production</w:t>
        </w:r>
      </w:hyperlink>
      <w:r w:rsidRPr="005E782B">
        <w:rPr>
          <w:rFonts w:ascii="Times New Roman" w:hAnsi="Times New Roman" w:cs="Times New Roman"/>
        </w:rPr>
        <w:t xml:space="preserve"> signed on March 20, 2025</w:t>
      </w:r>
      <w:r>
        <w:rPr>
          <w:rFonts w:ascii="Times New Roman" w:hAnsi="Times New Roman" w:cs="Times New Roman"/>
        </w:rPr>
        <w:t>.</w:t>
      </w:r>
    </w:p>
    <w:p w:rsidR="00604E9E" w:rsidP="00604E9E" w14:paraId="0DDF1518" w14:textId="77777777">
      <w:pPr>
        <w:spacing w:before="6" w:line="300" w:lineRule="exact"/>
        <w:ind w:left="720"/>
        <w:rPr>
          <w:rFonts w:ascii="Times New Roman" w:hAnsi="Times New Roman" w:cs="Times New Roman"/>
        </w:rPr>
      </w:pPr>
    </w:p>
    <w:p w:rsidR="00604E9E" w:rsidP="00604E9E" w14:paraId="1D3565BC" w14:textId="03ED8588">
      <w:pPr>
        <w:spacing w:before="6" w:line="300" w:lineRule="exact"/>
        <w:ind w:left="72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</w:rPr>
        <w:t>The change is circled in red below</w:t>
      </w:r>
      <w:r w:rsidR="0011328A">
        <w:rPr>
          <w:rFonts w:ascii="Times New Roman" w:hAnsi="Times New Roman" w:cs="Times New Roman"/>
        </w:rPr>
        <w:t>.</w:t>
      </w:r>
    </w:p>
    <w:p w:rsidR="00604E9E" w:rsidRPr="00C80B94" w:rsidP="00604E9E" w14:paraId="6F17D664" w14:textId="071289A0">
      <w:pPr>
        <w:pStyle w:val="BodyText"/>
        <w:tabs>
          <w:tab w:val="left" w:pos="648"/>
        </w:tabs>
        <w:spacing w:before="16"/>
        <w:rPr>
          <w:rFonts w:cs="Times New Roman"/>
          <w:sz w:val="24"/>
          <w:szCs w:val="24"/>
        </w:rPr>
      </w:pPr>
      <w:r w:rsidRPr="00604E9E">
        <w:rPr>
          <w:rFonts w:cs="Times New Roman"/>
          <w:bCs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184439</wp:posOffset>
                </wp:positionV>
                <wp:extent cx="5490927" cy="2458016"/>
                <wp:effectExtent l="0" t="0" r="0" b="19050"/>
                <wp:wrapNone/>
                <wp:docPr id="17" name="Group 16">
                  <a:extLst xmlns:a="http://schemas.openxmlformats.org/drawingml/2006/main">
                    <a:ext xmlns:a="http://schemas.openxmlformats.org/drawingml/2006/main" uri="{FF2B5EF4-FFF2-40B4-BE49-F238E27FC236}">
                      <a16:creationId xmlns:a16="http://schemas.microsoft.com/office/drawing/2014/main" id="{D7852EC4-8E43-D1F2-8A8B-451EDCFEBFA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90927" cy="2458016"/>
                          <a:chOff x="0" y="0"/>
                          <a:chExt cx="8609512" cy="3352666"/>
                        </a:xfrm>
                      </wpg:grpSpPr>
                      <pic:pic xmlns:pic="http://schemas.openxmlformats.org/drawingml/2006/picture">
                        <pic:nvPicPr>
                          <pic:cNvPr id="1705370788" name="Picture 1705370788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61BD3050-E93B-91DD-C8F3-1D965561C9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68323" y="0"/>
                            <a:ext cx="8541189" cy="2254366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320924645" name="TextBox 12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F24C8219-2DB4-1D84-D6CB-2F115C2739F5}"/>
                            </a:ext>
                          </a:extLst>
                        </wps:cNvPr>
                        <wps:cNvSpPr txBox="1"/>
                        <wps:spPr>
                          <a:xfrm>
                            <a:off x="68323" y="2368795"/>
                            <a:ext cx="8274424" cy="43088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04E9E" w:rsidRPr="00604E9E" w:rsidP="00604E9E" w14:textId="77777777">
                              <w:pPr>
                                <w:rPr>
                                  <w:rFonts w:ascii="Aptos" w:hAnsi="Aptos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 w:rsidRPr="00604E9E">
                                <w:rPr>
                                  <w:rFonts w:ascii="Aptos" w:hAnsi="Aptos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  <w:t xml:space="preserve">Is this application related to the sourcing of Critical Minerals and/or the development of its processing capacity related to the Executive Order titled </w:t>
                              </w:r>
                              <w:hyperlink r:id="rId7" w:history="1">
                                <w:r w:rsidRPr="00604E9E">
                                  <w:rPr>
                                    <w:rStyle w:val="Hyperlink"/>
                                    <w:rFonts w:ascii="Aptos" w:hAnsi="Aptos"/>
                                    <w:i/>
                                    <w:iCs/>
                                    <w:color w:val="000000"/>
                                    <w:kern w:val="24"/>
                                    <w:sz w:val="14"/>
                                    <w:szCs w:val="14"/>
                                  </w:rPr>
                                  <w:t>Immediate Measures to Increase American Mineral Production</w:t>
                                </w:r>
                              </w:hyperlink>
                              <w:hyperlink r:id="rId7" w:history="1">
                                <w:r w:rsidRPr="00604E9E">
                                  <w:rPr>
                                    <w:rStyle w:val="Hyperlink"/>
                                    <w:rFonts w:ascii="Aptos" w:hAnsi="Aptos"/>
                                    <w:color w:val="000000"/>
                                    <w:kern w:val="24"/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</w:hyperlink>
                              <w:r w:rsidRPr="00604E9E">
                                <w:rPr>
                                  <w:rFonts w:ascii="Aptos" w:hAnsi="Aptos"/>
                                  <w:color w:val="000000"/>
                                  <w:kern w:val="24"/>
                                  <w:sz w:val="14"/>
                                  <w:szCs w:val="14"/>
                                </w:rPr>
                                <w:t>signed on March 20, 2025?</w:t>
                              </w:r>
                            </w:p>
                          </w:txbxContent>
                        </wps:txbx>
                        <wps:bodyPr wrap="square" rtlCol="0"/>
                      </wps:wsp>
                      <pic:pic xmlns:pic="http://schemas.openxmlformats.org/drawingml/2006/picture">
                        <pic:nvPicPr>
                          <pic:cNvPr id="172630540" name="Picture 172630540">
                            <a:extLst>
                              <a:ext xmlns:a="http://schemas.openxmlformats.org/drawingml/2006/main" uri="{FF2B5EF4-FFF2-40B4-BE49-F238E27FC236}">
                                <a16:creationId xmlns:a16="http://schemas.microsoft.com/office/drawing/2014/main" id="{051B3907-8E6E-AC74-82E5-7A0577CDF35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rcRect t="3879"/>
                          <a:stretch>
                            <a:fillRect/>
                          </a:stretch>
                        </pic:blipFill>
                        <pic:spPr>
                          <a:xfrm>
                            <a:off x="230988" y="2870450"/>
                            <a:ext cx="1492327" cy="482216"/>
                          </a:xfrm>
                          <a:prstGeom prst="rect">
                            <a:avLst/>
                          </a:prstGeom>
                        </pic:spPr>
                      </pic:pic>
                      <wps:wsp xmlns:wps="http://schemas.microsoft.com/office/word/2010/wordprocessingShape">
                        <wps:cNvPr id="1317582486" name="Rectangle: Rounded Corners 1317582486">
                          <a:extLst>
                            <a:ext xmlns:a="http://schemas.openxmlformats.org/drawingml/2006/main" uri="{FF2B5EF4-FFF2-40B4-BE49-F238E27FC236}">
                              <a16:creationId xmlns:a16="http://schemas.microsoft.com/office/drawing/2014/main" id="{329D1B7E-AEEB-2200-C99C-B1F012C83078}"/>
                            </a:ext>
                          </a:extLst>
                        </wps:cNvPr>
                        <wps:cNvSpPr/>
                        <wps:spPr>
                          <a:xfrm>
                            <a:off x="0" y="2368795"/>
                            <a:ext cx="8435788" cy="983871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6" o:spid="_x0000_s1025" style="width:432.35pt;height:193.55pt;margin-top:14.5pt;margin-left:381.15pt;mso-height-relative:margin;mso-position-horizontal:right;mso-position-horizontal-relative:margin;mso-width-relative:margin;position:absolute;z-index:251659264" coordsize="86095,335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05370788" o:spid="_x0000_s1026" type="#_x0000_t75" style="width:85412;height:22543;left:683;mso-wrap-style:square;position:absolute;visibility:visible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width:82744;height:4309;left:683;mso-wrap-style:square;position:absolute;top:23687;visibility:visible;v-text-anchor:top" filled="f" stroked="f">
                  <v:textbox>
                    <w:txbxContent>
                      <w:p w:rsidR="00604E9E" w:rsidRPr="00604E9E" w:rsidP="00604E9E" w14:paraId="0A652DBC" w14:textId="77777777">
                        <w:pPr>
                          <w:rPr>
                            <w:rFonts w:ascii="Aptos" w:hAnsi="Aptos"/>
                            <w:color w:val="000000"/>
                            <w:kern w:val="24"/>
                            <w:sz w:val="14"/>
                            <w:szCs w:val="14"/>
                          </w:rPr>
                        </w:pPr>
                        <w:r w:rsidRPr="00604E9E">
                          <w:rPr>
                            <w:rFonts w:ascii="Aptos" w:hAnsi="Aptos"/>
                            <w:color w:val="000000"/>
                            <w:kern w:val="24"/>
                            <w:sz w:val="14"/>
                            <w:szCs w:val="14"/>
                          </w:rPr>
                          <w:t xml:space="preserve">Is this application related to the sourcing of Critical Minerals and/or the development of its processing capacity related to the Executive Order titled </w:t>
                        </w:r>
                        <w:hyperlink r:id="rId7" w:history="1">
                          <w:r w:rsidRPr="00604E9E">
                            <w:rPr>
                              <w:rStyle w:val="Hyperlink"/>
                              <w:rFonts w:ascii="Aptos" w:hAnsi="Aptos"/>
                              <w:i/>
                              <w:iCs/>
                              <w:color w:val="000000"/>
                              <w:kern w:val="24"/>
                              <w:sz w:val="14"/>
                              <w:szCs w:val="14"/>
                            </w:rPr>
                            <w:t>Immediate Measures to Increase American Mineral Production</w:t>
                          </w:r>
                        </w:hyperlink>
                        <w:hyperlink r:id="rId7" w:history="1">
                          <w:r w:rsidRPr="00604E9E">
                            <w:rPr>
                              <w:rStyle w:val="Hyperlink"/>
                              <w:rFonts w:ascii="Aptos" w:hAnsi="Aptos"/>
                              <w:color w:val="000000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</w:hyperlink>
                        <w:r w:rsidRPr="00604E9E">
                          <w:rPr>
                            <w:rFonts w:ascii="Aptos" w:hAnsi="Aptos"/>
                            <w:color w:val="000000"/>
                            <w:kern w:val="24"/>
                            <w:sz w:val="14"/>
                            <w:szCs w:val="14"/>
                          </w:rPr>
                          <w:t>signed on March 20, 2025?</w:t>
                        </w:r>
                      </w:p>
                    </w:txbxContent>
                  </v:textbox>
                </v:shape>
                <v:shape id="Picture 172630540" o:spid="_x0000_s1028" type="#_x0000_t75" style="width:14924;height:4822;left:2309;mso-wrap-style:square;position:absolute;top:28704;visibility:visible">
                  <v:imagedata r:id="rId9" o:title="" croptop="2542f"/>
                </v:shape>
                <v:roundrect id="Rectangle: Rounded Corners 1317582486" o:spid="_x0000_s1029" style="width:84357;height:9839;mso-wrap-style:square;position:absolute;top:23687;visibility:visible;v-text-anchor:middle" arcsize="10923f" filled="f" strokecolor="red" strokeweight="1pt">
                  <v:stroke joinstyle="miter"/>
                </v:roundrect>
                <w10:wrap anchorx="margin"/>
              </v:group>
            </w:pict>
          </mc:Fallback>
        </mc:AlternateContent>
      </w:r>
    </w:p>
    <w:p w:rsidR="00604E9E" w:rsidP="00604E9E" w14:paraId="10F9E458" w14:textId="69FEB1A2">
      <w:pPr>
        <w:spacing w:before="6" w:line="300" w:lineRule="exact"/>
        <w:rPr>
          <w:rFonts w:ascii="Times New Roman" w:hAnsi="Times New Roman" w:cs="Times New Roman"/>
          <w:bCs/>
          <w:sz w:val="24"/>
          <w:szCs w:val="24"/>
        </w:rPr>
      </w:pPr>
    </w:p>
    <w:p w:rsidR="00604E9E" w:rsidP="00604E9E" w14:paraId="38A2A361" w14:textId="2AEAA6ED">
      <w:pPr>
        <w:spacing w:before="6" w:line="300" w:lineRule="exact"/>
        <w:rPr>
          <w:rFonts w:ascii="Times New Roman" w:hAnsi="Times New Roman" w:cs="Times New Roman"/>
          <w:bCs/>
          <w:sz w:val="24"/>
          <w:szCs w:val="24"/>
        </w:rPr>
      </w:pPr>
    </w:p>
    <w:p w:rsidR="00604E9E" w:rsidP="00604E9E" w14:paraId="2C19BECD" w14:textId="389C5B9B">
      <w:pPr>
        <w:spacing w:before="6" w:line="300" w:lineRule="exact"/>
        <w:rPr>
          <w:rFonts w:ascii="Times New Roman" w:hAnsi="Times New Roman" w:cs="Times New Roman"/>
          <w:bCs/>
          <w:sz w:val="24"/>
          <w:szCs w:val="24"/>
        </w:rPr>
      </w:pPr>
    </w:p>
    <w:p w:rsidR="00604E9E" w:rsidP="00604E9E" w14:paraId="527FE47A" w14:textId="68BBAAEB">
      <w:pPr>
        <w:spacing w:before="6" w:line="300" w:lineRule="exact"/>
        <w:rPr>
          <w:rFonts w:ascii="Times New Roman" w:hAnsi="Times New Roman" w:cs="Times New Roman"/>
          <w:bCs/>
          <w:sz w:val="24"/>
          <w:szCs w:val="24"/>
        </w:rPr>
      </w:pPr>
    </w:p>
    <w:p w:rsidR="00604E9E" w:rsidP="00604E9E" w14:paraId="662BA686" w14:textId="61493DD0">
      <w:pPr>
        <w:spacing w:before="6" w:line="300" w:lineRule="exact"/>
        <w:rPr>
          <w:rFonts w:ascii="Times New Roman" w:hAnsi="Times New Roman" w:cs="Times New Roman"/>
          <w:bCs/>
          <w:sz w:val="24"/>
          <w:szCs w:val="24"/>
        </w:rPr>
      </w:pPr>
    </w:p>
    <w:p w:rsidR="00604E9E" w:rsidP="00604E9E" w14:paraId="29889A96" w14:textId="77777777">
      <w:pPr>
        <w:spacing w:before="6" w:line="300" w:lineRule="exact"/>
        <w:rPr>
          <w:rFonts w:ascii="Times New Roman" w:hAnsi="Times New Roman" w:cs="Times New Roman"/>
          <w:bCs/>
          <w:sz w:val="24"/>
          <w:szCs w:val="24"/>
        </w:rPr>
      </w:pPr>
    </w:p>
    <w:p w:rsidR="00604E9E" w:rsidP="00604E9E" w14:paraId="1114FFA8" w14:textId="77777777">
      <w:pPr>
        <w:spacing w:before="6" w:line="300" w:lineRule="exact"/>
        <w:rPr>
          <w:rFonts w:ascii="Times New Roman" w:hAnsi="Times New Roman" w:cs="Times New Roman"/>
          <w:bCs/>
          <w:sz w:val="24"/>
          <w:szCs w:val="24"/>
        </w:rPr>
      </w:pPr>
    </w:p>
    <w:p w:rsidR="00604E9E" w:rsidP="00604E9E" w14:paraId="45293E23" w14:textId="404DBBCF">
      <w:pPr>
        <w:spacing w:before="6" w:line="300" w:lineRule="exact"/>
        <w:rPr>
          <w:rFonts w:ascii="Times New Roman" w:hAnsi="Times New Roman" w:cs="Times New Roman"/>
          <w:bCs/>
          <w:sz w:val="24"/>
          <w:szCs w:val="24"/>
        </w:rPr>
      </w:pPr>
    </w:p>
    <w:p w:rsidR="00604E9E" w:rsidP="00604E9E" w14:paraId="20449817" w14:textId="77777777">
      <w:pPr>
        <w:spacing w:before="6" w:line="300" w:lineRule="exact"/>
        <w:rPr>
          <w:rFonts w:ascii="Times New Roman" w:hAnsi="Times New Roman" w:cs="Times New Roman"/>
          <w:bCs/>
          <w:sz w:val="24"/>
          <w:szCs w:val="24"/>
        </w:rPr>
      </w:pPr>
    </w:p>
    <w:p w:rsidR="00604E9E" w:rsidP="00604E9E" w14:paraId="1F47569A" w14:textId="77777777">
      <w:pPr>
        <w:spacing w:before="6" w:line="300" w:lineRule="exact"/>
        <w:rPr>
          <w:rFonts w:ascii="Times New Roman" w:hAnsi="Times New Roman" w:cs="Times New Roman"/>
          <w:bCs/>
          <w:sz w:val="24"/>
          <w:szCs w:val="24"/>
        </w:rPr>
      </w:pPr>
    </w:p>
    <w:p w:rsidR="00604E9E" w:rsidP="00604E9E" w14:paraId="3B221D71" w14:textId="0419D691">
      <w:pPr>
        <w:spacing w:before="6" w:line="300" w:lineRule="exact"/>
        <w:rPr>
          <w:rFonts w:ascii="Times New Roman" w:hAnsi="Times New Roman" w:cs="Times New Roman"/>
          <w:bCs/>
          <w:sz w:val="24"/>
          <w:szCs w:val="24"/>
        </w:rPr>
      </w:pPr>
    </w:p>
    <w:p w:rsidR="00604E9E" w:rsidP="00604E9E" w14:paraId="225DEF6F" w14:textId="77777777">
      <w:pPr>
        <w:spacing w:before="6" w:line="300" w:lineRule="exact"/>
        <w:rPr>
          <w:rFonts w:ascii="Times New Roman" w:hAnsi="Times New Roman" w:cs="Times New Roman"/>
          <w:bCs/>
          <w:sz w:val="24"/>
          <w:szCs w:val="24"/>
        </w:rPr>
      </w:pPr>
    </w:p>
    <w:p w:rsidR="00604E9E" w:rsidP="00604E9E" w14:paraId="0088AE53" w14:textId="1088A48B">
      <w:pPr>
        <w:spacing w:before="6" w:line="300" w:lineRule="exact"/>
        <w:rPr>
          <w:rFonts w:ascii="Times New Roman" w:hAnsi="Times New Roman" w:cs="Times New Roman"/>
          <w:bCs/>
          <w:sz w:val="24"/>
          <w:szCs w:val="24"/>
        </w:rPr>
      </w:pPr>
    </w:p>
    <w:p w:rsidR="00604E9E" w:rsidRPr="00467A19" w:rsidP="00604E9E" w14:paraId="1694513D" w14:textId="2B2587D0">
      <w:pPr>
        <w:spacing w:before="6" w:line="300" w:lineRule="exact"/>
        <w:ind w:left="720"/>
        <w:rPr>
          <w:rFonts w:ascii="Times New Roman" w:hAnsi="Times New Roman" w:cs="Times New Roman"/>
          <w:bCs/>
          <w:sz w:val="24"/>
          <w:szCs w:val="24"/>
        </w:rPr>
      </w:pPr>
    </w:p>
    <w:p w:rsidR="00604E9E" w:rsidRPr="00467A19" w:rsidP="00604E9E" w14:paraId="52FD55A5" w14:textId="7ACB7FF0">
      <w:pPr>
        <w:pStyle w:val="BodyText"/>
        <w:numPr>
          <w:ilvl w:val="0"/>
          <w:numId w:val="1"/>
        </w:numPr>
        <w:tabs>
          <w:tab w:val="left" w:pos="720"/>
        </w:tabs>
        <w:spacing w:before="55" w:line="257" w:lineRule="auto"/>
        <w:ind w:right="417" w:hanging="720"/>
        <w:rPr>
          <w:rFonts w:cs="Times New Roman"/>
          <w:sz w:val="24"/>
          <w:szCs w:val="24"/>
        </w:rPr>
      </w:pPr>
      <w:r w:rsidRPr="00467A19">
        <w:rPr>
          <w:rFonts w:cs="Times New Roman"/>
          <w:sz w:val="24"/>
          <w:szCs w:val="24"/>
        </w:rPr>
        <w:t>There is no change to the</w:t>
      </w:r>
      <w:r w:rsidRPr="00467A19">
        <w:rPr>
          <w:rFonts w:cs="Times New Roman"/>
          <w:spacing w:val="9"/>
          <w:sz w:val="24"/>
          <w:szCs w:val="24"/>
        </w:rPr>
        <w:t xml:space="preserve"> </w:t>
      </w:r>
      <w:r w:rsidRPr="00467A19">
        <w:rPr>
          <w:rFonts w:cs="Times New Roman"/>
          <w:sz w:val="24"/>
          <w:szCs w:val="24"/>
        </w:rPr>
        <w:t>estimated</w:t>
      </w:r>
      <w:r w:rsidRPr="00467A19">
        <w:rPr>
          <w:rFonts w:cs="Times New Roman"/>
          <w:spacing w:val="20"/>
          <w:sz w:val="24"/>
          <w:szCs w:val="24"/>
        </w:rPr>
        <w:t xml:space="preserve"> </w:t>
      </w:r>
      <w:r w:rsidRPr="00467A19">
        <w:rPr>
          <w:rFonts w:cs="Times New Roman"/>
          <w:sz w:val="24"/>
          <w:szCs w:val="24"/>
        </w:rPr>
        <w:t>burden</w:t>
      </w:r>
      <w:r w:rsidRPr="00467A19">
        <w:rPr>
          <w:rFonts w:cs="Times New Roman"/>
          <w:spacing w:val="30"/>
          <w:sz w:val="24"/>
          <w:szCs w:val="24"/>
        </w:rPr>
        <w:t xml:space="preserve"> </w:t>
      </w:r>
      <w:r w:rsidRPr="00467A19">
        <w:rPr>
          <w:rFonts w:cs="Times New Roman"/>
          <w:sz w:val="24"/>
          <w:szCs w:val="24"/>
        </w:rPr>
        <w:t>associated with these changes.</w:t>
      </w:r>
      <w:r w:rsidRPr="00467A19">
        <w:rPr>
          <w:rFonts w:cs="Times New Roman"/>
          <w:w w:val="101"/>
          <w:sz w:val="24"/>
          <w:szCs w:val="24"/>
        </w:rPr>
        <w:t xml:space="preserve"> </w:t>
      </w:r>
    </w:p>
    <w:p w:rsidR="00604E9E" w:rsidRPr="00467A19" w:rsidP="00604E9E" w14:paraId="5BCB8108" w14:textId="77777777">
      <w:pPr>
        <w:pStyle w:val="BodyText"/>
        <w:tabs>
          <w:tab w:val="left" w:pos="720"/>
        </w:tabs>
        <w:spacing w:before="55" w:line="257" w:lineRule="auto"/>
        <w:ind w:left="720" w:right="417"/>
        <w:rPr>
          <w:rFonts w:cs="Times New Roman"/>
          <w:sz w:val="24"/>
          <w:szCs w:val="24"/>
        </w:rPr>
      </w:pPr>
    </w:p>
    <w:p w:rsidR="00604E9E" w:rsidRPr="00467A19" w:rsidP="00604E9E" w14:paraId="2921E939" w14:textId="77777777">
      <w:pPr>
        <w:pStyle w:val="BodyText"/>
        <w:numPr>
          <w:ilvl w:val="0"/>
          <w:numId w:val="1"/>
        </w:numPr>
        <w:tabs>
          <w:tab w:val="left" w:pos="720"/>
        </w:tabs>
        <w:spacing w:before="55" w:line="257" w:lineRule="auto"/>
        <w:ind w:right="417" w:hanging="720"/>
        <w:rPr>
          <w:rFonts w:cs="Times New Roman"/>
          <w:sz w:val="24"/>
          <w:szCs w:val="24"/>
        </w:rPr>
      </w:pPr>
      <w:r w:rsidRPr="00467A19">
        <w:rPr>
          <w:rFonts w:eastAsiaTheme="minorHAnsi" w:cs="Times New Roman"/>
          <w:bCs/>
          <w:sz w:val="24"/>
          <w:szCs w:val="24"/>
        </w:rPr>
        <w:t>The</w:t>
      </w:r>
      <w:r w:rsidRPr="00467A19">
        <w:rPr>
          <w:rFonts w:cs="Times New Roman"/>
          <w:sz w:val="24"/>
          <w:szCs w:val="24"/>
        </w:rPr>
        <w:t>re is no change to the</w:t>
      </w:r>
      <w:r w:rsidRPr="00467A19">
        <w:rPr>
          <w:rFonts w:cs="Times New Roman"/>
          <w:spacing w:val="5"/>
          <w:sz w:val="24"/>
          <w:szCs w:val="24"/>
        </w:rPr>
        <w:t xml:space="preserve"> </w:t>
      </w:r>
      <w:r w:rsidRPr="00467A19">
        <w:rPr>
          <w:rFonts w:cs="Times New Roman"/>
          <w:sz w:val="24"/>
          <w:szCs w:val="24"/>
        </w:rPr>
        <w:t>estimated</w:t>
      </w:r>
      <w:r w:rsidRPr="00467A19">
        <w:rPr>
          <w:rFonts w:cs="Times New Roman"/>
          <w:spacing w:val="28"/>
          <w:sz w:val="24"/>
          <w:szCs w:val="24"/>
        </w:rPr>
        <w:t xml:space="preserve"> </w:t>
      </w:r>
      <w:r w:rsidRPr="00467A19">
        <w:rPr>
          <w:rFonts w:cs="Times New Roman"/>
          <w:sz w:val="24"/>
          <w:szCs w:val="24"/>
        </w:rPr>
        <w:t>annualized</w:t>
      </w:r>
      <w:r w:rsidRPr="00467A19">
        <w:rPr>
          <w:rFonts w:cs="Times New Roman"/>
          <w:spacing w:val="23"/>
          <w:sz w:val="24"/>
          <w:szCs w:val="24"/>
        </w:rPr>
        <w:t xml:space="preserve"> </w:t>
      </w:r>
      <w:r w:rsidRPr="00467A19">
        <w:rPr>
          <w:rFonts w:cs="Times New Roman"/>
          <w:sz w:val="24"/>
          <w:szCs w:val="24"/>
        </w:rPr>
        <w:t>cost</w:t>
      </w:r>
      <w:r w:rsidRPr="00467A19">
        <w:rPr>
          <w:rFonts w:cs="Times New Roman"/>
          <w:spacing w:val="8"/>
          <w:sz w:val="24"/>
          <w:szCs w:val="24"/>
        </w:rPr>
        <w:t xml:space="preserve"> </w:t>
      </w:r>
      <w:r w:rsidRPr="00467A19">
        <w:rPr>
          <w:rFonts w:cs="Times New Roman"/>
          <w:sz w:val="24"/>
          <w:szCs w:val="24"/>
        </w:rPr>
        <w:t>to</w:t>
      </w:r>
      <w:r w:rsidRPr="00467A19">
        <w:rPr>
          <w:rFonts w:cs="Times New Roman"/>
          <w:spacing w:val="7"/>
          <w:sz w:val="24"/>
          <w:szCs w:val="24"/>
        </w:rPr>
        <w:t xml:space="preserve"> </w:t>
      </w:r>
      <w:r w:rsidRPr="00467A19">
        <w:rPr>
          <w:rFonts w:cs="Times New Roman"/>
          <w:sz w:val="24"/>
          <w:szCs w:val="24"/>
        </w:rPr>
        <w:t>the</w:t>
      </w:r>
      <w:r w:rsidRPr="00467A19">
        <w:rPr>
          <w:rFonts w:cs="Times New Roman"/>
          <w:spacing w:val="16"/>
          <w:sz w:val="24"/>
          <w:szCs w:val="24"/>
        </w:rPr>
        <w:t xml:space="preserve"> </w:t>
      </w:r>
      <w:r w:rsidRPr="00467A19">
        <w:rPr>
          <w:rFonts w:cs="Times New Roman"/>
          <w:sz w:val="24"/>
          <w:szCs w:val="24"/>
        </w:rPr>
        <w:t>Federal</w:t>
      </w:r>
      <w:r w:rsidRPr="00467A19">
        <w:rPr>
          <w:rFonts w:cs="Times New Roman"/>
          <w:spacing w:val="27"/>
          <w:sz w:val="24"/>
          <w:szCs w:val="24"/>
        </w:rPr>
        <w:t xml:space="preserve"> </w:t>
      </w:r>
      <w:r w:rsidRPr="00467A19">
        <w:rPr>
          <w:rFonts w:cs="Times New Roman"/>
          <w:sz w:val="24"/>
          <w:szCs w:val="24"/>
        </w:rPr>
        <w:t xml:space="preserve">government associated with these changes.  </w:t>
      </w:r>
    </w:p>
    <w:p w:rsidR="00B1038C" w14:paraId="61965BD4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37B2A8E"/>
    <w:multiLevelType w:val="hybridMultilevel"/>
    <w:tmpl w:val="3E7EE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5273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E9E"/>
    <w:rsid w:val="0011328A"/>
    <w:rsid w:val="00113514"/>
    <w:rsid w:val="002A2D6A"/>
    <w:rsid w:val="00467A19"/>
    <w:rsid w:val="005E782B"/>
    <w:rsid w:val="00604E9E"/>
    <w:rsid w:val="006861E0"/>
    <w:rsid w:val="00741E90"/>
    <w:rsid w:val="00B05269"/>
    <w:rsid w:val="00B1038C"/>
    <w:rsid w:val="00C80B9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86E416C"/>
  <w15:chartTrackingRefBased/>
  <w15:docId w15:val="{4D33F9B3-FAC6-463E-882C-65C7B6DC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604E9E"/>
    <w:pPr>
      <w:widowControl w:val="0"/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4E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E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E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E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E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E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E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E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E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E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E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E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E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E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E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E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E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E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E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E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E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E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E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E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E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E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E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E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E9E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604E9E"/>
    <w:pPr>
      <w:ind w:left="963"/>
    </w:pPr>
    <w:rPr>
      <w:rFonts w:ascii="Times New Roman" w:eastAsia="Times New Roman" w:hAnsi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604E9E"/>
    <w:rPr>
      <w:rFonts w:ascii="Times New Roman" w:eastAsia="Times New Roman" w:hAnsi="Times New Roman"/>
      <w:kern w:val="0"/>
      <w:sz w:val="23"/>
      <w:szCs w:val="23"/>
      <w14:ligatures w14:val="none"/>
    </w:rPr>
  </w:style>
  <w:style w:type="character" w:styleId="Hyperlink">
    <w:name w:val="Hyperlink"/>
    <w:basedOn w:val="DefaultParagraphFont"/>
    <w:uiPriority w:val="99"/>
    <w:unhideWhenUsed/>
    <w:rsid w:val="00604E9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whitehouse.gov/presidential-actions/2025/03/immediate-measures-to-increase-american-mineral-production/" TargetMode="Externa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FEA37BBE3B6A48A2FCF08EB299218F" ma:contentTypeVersion="18" ma:contentTypeDescription="Create a new document." ma:contentTypeScope="" ma:versionID="a4c1d77d60be98261a257ae545b4a418">
  <xsd:schema xmlns:xsd="http://www.w3.org/2001/XMLSchema" xmlns:xs="http://www.w3.org/2001/XMLSchema" xmlns:p="http://schemas.microsoft.com/office/2006/metadata/properties" xmlns:ns1="http://schemas.microsoft.com/sharepoint/v3" xmlns:ns2="dddd31a2-e2f8-4cb0-86dd-264e1d27e68b" xmlns:ns3="53fa3e4e-f816-47ca-8ead-a6aab0afabf2" targetNamespace="http://schemas.microsoft.com/office/2006/metadata/properties" ma:root="true" ma:fieldsID="b96fbe1e6d3b3b0919e9b4dbb399f9bf" ns1:_="" ns2:_="" ns3:_="">
    <xsd:import namespace="http://schemas.microsoft.com/sharepoint/v3"/>
    <xsd:import namespace="dddd31a2-e2f8-4cb0-86dd-264e1d27e68b"/>
    <xsd:import namespace="53fa3e4e-f816-47ca-8ead-a6aab0afa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d31a2-e2f8-4cb0-86dd-264e1d27e6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2c05f6b-1d26-4e69-9341-18f36dd83c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a3e4e-f816-47ca-8ead-a6aab0afa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a2b6c3f-2f77-441f-8e57-a8797546d095}" ma:internalName="TaxCatchAll" ma:showField="CatchAllData" ma:web="53fa3e4e-f816-47ca-8ead-a6aab0afab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53fa3e4e-f816-47ca-8ead-a6aab0afabf2" xsi:nil="true"/>
    <_ip_UnifiedCompliancePolicyProperties xmlns="http://schemas.microsoft.com/sharepoint/v3" xsi:nil="true"/>
    <lcf76f155ced4ddcb4097134ff3c332f xmlns="dddd31a2-e2f8-4cb0-86dd-264e1d27e68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194845-7FCD-45F5-96A0-C54BC92FF9BA}">
  <ds:schemaRefs/>
</ds:datastoreItem>
</file>

<file path=customXml/itemProps2.xml><?xml version="1.0" encoding="utf-8"?>
<ds:datastoreItem xmlns:ds="http://schemas.openxmlformats.org/officeDocument/2006/customXml" ds:itemID="{18F94EC2-1136-45A8-BC92-AEBB7F233193}">
  <ds:schemaRefs/>
</ds:datastoreItem>
</file>

<file path=customXml/itemProps3.xml><?xml version="1.0" encoding="utf-8"?>
<ds:datastoreItem xmlns:ds="http://schemas.openxmlformats.org/officeDocument/2006/customXml" ds:itemID="{57D8BE99-A3AB-46EE-9E08-7339058ECB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121</Words>
  <Characters>585</Characters>
  <Application>Microsoft Office Word</Application>
  <DocSecurity>0</DocSecurity>
  <Lines>27</Lines>
  <Paragraphs>10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Linsbeck, Angela (OHA)</dc:creator>
  <cp:lastModifiedBy>Linsbeck, Angela (OHA)</cp:lastModifiedBy>
  <cp:revision>3</cp:revision>
  <dcterms:created xsi:type="dcterms:W3CDTF">2025-03-28T18:01:00Z</dcterms:created>
  <dcterms:modified xsi:type="dcterms:W3CDTF">2025-03-28T18:06:00Z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0x01010017FEA37BBE3B6A48A2FCF08EB299218F</vt:lpwstr>
  </property>
</Properties>
</file>