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3275" w14:paraId="31908A5F" w14:textId="77777777">
      <w:pPr>
        <w:spacing w:line="259" w:lineRule="auto"/>
        <w:ind w:left="3152" w:right="2375"/>
        <w:jc w:val="center"/>
      </w:pPr>
      <w:r>
        <w:rPr>
          <w:b/>
        </w:rPr>
        <w:t xml:space="preserve">Non-substantive Change Request </w:t>
      </w:r>
    </w:p>
    <w:p w:rsidR="00BF3275" w:rsidP="1713541A" w14:paraId="233D40C6" w14:textId="78932E05">
      <w:pPr>
        <w:spacing w:after="0" w:line="396" w:lineRule="auto"/>
        <w:ind w:left="3152" w:right="2309"/>
        <w:jc w:val="center"/>
        <w:rPr>
          <w:b/>
          <w:bCs/>
        </w:rPr>
      </w:pPr>
      <w:r w:rsidRPr="6C6023A0">
        <w:rPr>
          <w:b/>
          <w:bCs/>
        </w:rPr>
        <w:t xml:space="preserve">OMB Control Number </w:t>
      </w:r>
      <w:r w:rsidRPr="6C6023A0" w:rsidR="31EDAD69">
        <w:rPr>
          <w:b/>
          <w:bCs/>
        </w:rPr>
        <w:t>0524</w:t>
      </w:r>
      <w:r w:rsidRPr="6C6023A0">
        <w:rPr>
          <w:b/>
          <w:bCs/>
        </w:rPr>
        <w:t>-</w:t>
      </w:r>
      <w:r w:rsidRPr="6C6023A0" w:rsidR="50DBC6A2">
        <w:rPr>
          <w:b/>
          <w:bCs/>
        </w:rPr>
        <w:t>00</w:t>
      </w:r>
      <w:r w:rsidR="000471E8">
        <w:rPr>
          <w:b/>
          <w:bCs/>
        </w:rPr>
        <w:t>50</w:t>
      </w:r>
    </w:p>
    <w:p w:rsidR="14053DC8" w:rsidP="6C6023A0" w14:paraId="2BD24A2F" w14:textId="08FD9970">
      <w:pPr>
        <w:spacing w:after="0" w:line="396" w:lineRule="auto"/>
        <w:ind w:left="3152" w:right="2309"/>
        <w:jc w:val="center"/>
      </w:pPr>
      <w:r w:rsidRPr="6C6023A0">
        <w:rPr>
          <w:b/>
          <w:bCs/>
        </w:rPr>
        <w:t xml:space="preserve">NIFA </w:t>
      </w:r>
      <w:r w:rsidR="000471E8">
        <w:rPr>
          <w:b/>
          <w:bCs/>
        </w:rPr>
        <w:t>Veterinary Medicine Loan Repayment Program</w:t>
      </w:r>
      <w:r w:rsidR="006F665F">
        <w:rPr>
          <w:b/>
          <w:bCs/>
        </w:rPr>
        <w:t xml:space="preserve"> (VMLRP)</w:t>
      </w:r>
    </w:p>
    <w:p w:rsidR="00BF3275" w14:paraId="0F4329FE" w14:textId="3A520796">
      <w:pPr>
        <w:spacing w:line="259" w:lineRule="auto"/>
        <w:ind w:left="3152" w:right="2372"/>
        <w:jc w:val="center"/>
      </w:pPr>
      <w:r w:rsidRPr="684D66FB">
        <w:rPr>
          <w:b/>
          <w:bCs/>
        </w:rPr>
        <w:t xml:space="preserve">Date Submitted: </w:t>
      </w:r>
      <w:r w:rsidR="000471E8">
        <w:rPr>
          <w:b/>
          <w:bCs/>
        </w:rPr>
        <w:t xml:space="preserve">April </w:t>
      </w:r>
      <w:r w:rsidR="00EE5703">
        <w:rPr>
          <w:b/>
          <w:bCs/>
        </w:rPr>
        <w:t>30</w:t>
      </w:r>
      <w:r w:rsidR="005B6B76">
        <w:rPr>
          <w:b/>
          <w:bCs/>
        </w:rPr>
        <w:t>, 2025</w:t>
      </w:r>
    </w:p>
    <w:p w:rsidR="00BF3275" w14:paraId="1EAEA89A" w14:textId="18A66A77">
      <w:pPr>
        <w:spacing w:after="169" w:line="249" w:lineRule="auto"/>
        <w:ind w:left="761"/>
      </w:pPr>
      <w:r>
        <w:rPr>
          <w:b/>
        </w:rPr>
        <w:t xml:space="preserve">Summary of request: </w:t>
      </w:r>
      <w:r w:rsidR="002E7C63">
        <w:t>National Institute of Food and Agriculture (NIFA)</w:t>
      </w:r>
      <w:r>
        <w:t xml:space="preserve"> is requesting a change </w:t>
      </w:r>
      <w:r w:rsidR="00A166A2">
        <w:t>for minor revisions to</w:t>
      </w:r>
      <w:r>
        <w:t xml:space="preserve"> </w:t>
      </w:r>
      <w:r w:rsidR="006F665F">
        <w:t xml:space="preserve">the VMLRP </w:t>
      </w:r>
      <w:r w:rsidR="00164007">
        <w:t>a</w:t>
      </w:r>
      <w:r w:rsidR="006F665F">
        <w:t>pplication</w:t>
      </w:r>
      <w:r>
        <w:rPr>
          <w:i/>
        </w:rPr>
        <w:t xml:space="preserve">. </w:t>
      </w:r>
      <w:r>
        <w:t xml:space="preserve"> </w:t>
      </w:r>
    </w:p>
    <w:p w:rsidR="00BF3275" w14:paraId="2D86DFAF" w14:textId="79215D73">
      <w:pPr>
        <w:ind w:left="761"/>
      </w:pPr>
      <w:r w:rsidRPr="4855C540">
        <w:rPr>
          <w:b/>
          <w:bCs/>
        </w:rPr>
        <w:t xml:space="preserve">Description of Changes Requested: </w:t>
      </w:r>
      <w:r>
        <w:t xml:space="preserve">This request </w:t>
      </w:r>
      <w:r w:rsidR="00684740">
        <w:t>removes</w:t>
      </w:r>
      <w:r>
        <w:t xml:space="preserve"> </w:t>
      </w:r>
      <w:r w:rsidR="00684740">
        <w:t>the race and ethnicity</w:t>
      </w:r>
      <w:r w:rsidR="003172F1">
        <w:t>/SPD-15</w:t>
      </w:r>
      <w:r w:rsidR="00684740">
        <w:t xml:space="preserve"> section</w:t>
      </w:r>
      <w:r w:rsidR="00164007">
        <w:t xml:space="preserve"> in the VMLRP application (formerly section 6)</w:t>
      </w:r>
      <w:r w:rsidR="00651D95">
        <w:t>. Collecting the data is not required</w:t>
      </w:r>
      <w:r w:rsidR="003172F1">
        <w:t xml:space="preserve"> (legislatively or otherwise)</w:t>
      </w:r>
      <w:r w:rsidR="00684740">
        <w:t xml:space="preserve"> </w:t>
      </w:r>
      <w:r w:rsidR="00D0484A">
        <w:t xml:space="preserve">and program staff do not </w:t>
      </w:r>
      <w:r w:rsidR="00D93B71">
        <w:t>need or use the data for any purpose</w:t>
      </w:r>
      <w:r w:rsidR="006D4E15">
        <w:t>. The race and ethnicity questions were only voluntary</w:t>
      </w:r>
      <w:r>
        <w:t xml:space="preserve">: </w:t>
      </w:r>
    </w:p>
    <w:p w:rsidR="00BF3275" w:rsidP="684D66FB" w14:paraId="2A3FF7D8" w14:textId="61F4A705">
      <w:pPr>
        <w:ind w:left="1760" w:hanging="274"/>
      </w:pPr>
      <w:r>
        <w:t xml:space="preserve">    </w:t>
      </w:r>
      <w:r w:rsidR="5A526246">
        <w:t xml:space="preserve"> </w:t>
      </w:r>
      <w:r w:rsidR="0040562A">
        <w:t xml:space="preserve">Revision of an existing question(s) </w:t>
      </w:r>
    </w:p>
    <w:p w:rsidR="00BF3275" w:rsidP="00ED70BF" w14:paraId="7313E6F1" w14:textId="76D5A143">
      <w:pPr>
        <w:ind w:left="742" w:firstLine="698"/>
      </w:pPr>
      <w:r>
        <w:t xml:space="preserve">  X </w:t>
      </w:r>
      <w:r w:rsidR="0040562A">
        <w:t xml:space="preserve">Deletion of an existing question(s) </w:t>
      </w:r>
    </w:p>
    <w:p w:rsidR="00BF3275" w14:paraId="5D8FA4B5" w14:textId="30FE24FE">
      <w:pPr>
        <w:spacing w:after="0" w:line="259" w:lineRule="auto"/>
        <w:ind w:left="761"/>
      </w:pPr>
      <w:r w:rsidRPr="746B596E">
        <w:rPr>
          <w:b/>
          <w:bCs/>
        </w:rPr>
        <w:t xml:space="preserve">Description of Changes to Burden (if applicable): </w:t>
      </w:r>
      <w:r w:rsidRPr="746B596E" w:rsidR="4ECE67F4">
        <w:rPr>
          <w:i/>
          <w:iCs/>
        </w:rPr>
        <w:t>n/a</w:t>
      </w:r>
      <w:r w:rsidRPr="746B596E" w:rsidR="5E2CF34C">
        <w:rPr>
          <w:i/>
          <w:iCs/>
        </w:rPr>
        <w:t xml:space="preserve"> (no burden estimate change)</w:t>
      </w:r>
    </w:p>
    <w:p w:rsidR="00BF3275" w:rsidP="746B596E" w14:paraId="655BCB0E" w14:textId="7C632E38">
      <w:pPr>
        <w:spacing w:after="156" w:line="259" w:lineRule="auto"/>
        <w:ind w:left="766" w:firstLine="0"/>
        <w:rPr>
          <w:b/>
          <w:bCs/>
        </w:rPr>
      </w:pPr>
    </w:p>
    <w:p w:rsidR="00BF3275" w:rsidP="684D66FB" w14:paraId="0D89B706" w14:textId="7AD45AE9">
      <w:pPr>
        <w:spacing w:after="169" w:line="249" w:lineRule="auto"/>
        <w:ind w:left="761"/>
        <w:rPr>
          <w:b/>
          <w:bCs/>
        </w:rPr>
      </w:pPr>
      <w:r w:rsidRPr="746B596E">
        <w:rPr>
          <w:b/>
          <w:bCs/>
        </w:rPr>
        <w:t xml:space="preserve">Other Considerations (optional): </w:t>
      </w:r>
      <w:r w:rsidRPr="746B596E" w:rsidR="5D829A4E">
        <w:rPr>
          <w:i/>
          <w:iCs/>
        </w:rPr>
        <w:t>n/a</w:t>
      </w:r>
      <w:r w:rsidRPr="746B596E">
        <w:rPr>
          <w:b/>
          <w:bCs/>
        </w:rPr>
        <w:t xml:space="preserve"> </w:t>
      </w:r>
    </w:p>
    <w:p w:rsidR="00BF3275" w14:paraId="773F19F9" w14:textId="7258A45D">
      <w:pPr>
        <w:spacing w:after="0" w:line="259" w:lineRule="auto"/>
        <w:ind w:left="761"/>
      </w:pPr>
      <w:r>
        <w:rPr>
          <w:b/>
        </w:rPr>
        <w:t xml:space="preserve">Table A: Description of Changes (optional, helpful if multiple changes to multiple forms): </w:t>
      </w:r>
    </w:p>
    <w:tbl>
      <w:tblPr>
        <w:tblStyle w:val="TableGrid"/>
        <w:tblW w:w="9352" w:type="dxa"/>
        <w:tblInd w:w="771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2057"/>
        <w:gridCol w:w="2353"/>
        <w:gridCol w:w="1620"/>
        <w:gridCol w:w="3322"/>
      </w:tblGrid>
      <w:tr w14:paraId="5FC65318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D45985" w14:textId="77777777">
            <w:pPr>
              <w:spacing w:after="0" w:line="259" w:lineRule="auto"/>
              <w:ind w:left="0" w:firstLine="0"/>
            </w:pPr>
            <w:r>
              <w:t xml:space="preserve">Form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F7B2B17" w14:textId="77777777">
            <w:pPr>
              <w:spacing w:after="0" w:line="259" w:lineRule="auto"/>
              <w:ind w:left="0" w:firstLine="0"/>
            </w:pPr>
            <w:r>
              <w:t xml:space="preserve">Type of Change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3310126" w14:textId="77777777">
            <w:pPr>
              <w:spacing w:after="0" w:line="259" w:lineRule="auto"/>
              <w:ind w:left="0" w:firstLine="0"/>
            </w:pPr>
            <w:r>
              <w:t xml:space="preserve">Question/Item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05E8F1" w14:textId="77777777">
            <w:pPr>
              <w:spacing w:after="0" w:line="259" w:lineRule="auto"/>
              <w:ind w:left="0" w:firstLine="0"/>
            </w:pPr>
            <w:r>
              <w:t xml:space="preserve">Requested Change </w:t>
            </w:r>
          </w:p>
        </w:tc>
      </w:tr>
      <w:tr w14:paraId="797BB0D8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566EAEFC" w14:textId="4DDAC68C">
            <w:pPr>
              <w:spacing w:after="0" w:line="259" w:lineRule="auto"/>
              <w:ind w:left="0" w:firstLine="0"/>
            </w:pPr>
            <w:r>
              <w:t>VMLRP Application, Part 1</w:t>
            </w:r>
            <w:r w:rsidR="0040562A"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F3BEFA2" w14:textId="61C31CFA">
            <w:pPr>
              <w:spacing w:after="0" w:line="259" w:lineRule="auto"/>
              <w:ind w:left="0" w:firstLine="0"/>
            </w:pPr>
            <w:r>
              <w:t>Question Re</w:t>
            </w:r>
            <w:r w:rsidR="008C0C67">
              <w:t>moval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964FDE1" w14:textId="38E3CA1F">
            <w:pPr>
              <w:spacing w:after="0" w:line="259" w:lineRule="auto"/>
              <w:ind w:left="0" w:firstLine="0"/>
            </w:pPr>
            <w:r>
              <w:t>6</w:t>
            </w:r>
            <w:r w:rsidR="0040562A"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4855C540" w14:paraId="626C8D75" w14:textId="1055D6D5">
            <w:pPr>
              <w:spacing w:after="0" w:line="259" w:lineRule="auto"/>
              <w:rPr>
                <w:color w:val="000000" w:themeColor="text1"/>
              </w:rPr>
            </w:pPr>
            <w:r>
              <w:t xml:space="preserve">Remove optional race/ethnicity data from </w:t>
            </w:r>
            <w:r w:rsidR="001D7E62">
              <w:t>application entirely since not required or used</w:t>
            </w:r>
          </w:p>
        </w:tc>
      </w:tr>
    </w:tbl>
    <w:p w:rsidR="001D7E62" w:rsidP="684D66FB" w14:paraId="402F5F76" w14:textId="77777777">
      <w:pPr>
        <w:spacing w:after="158" w:line="259" w:lineRule="auto"/>
        <w:ind w:left="751" w:firstLine="0"/>
        <w:rPr>
          <w:b/>
          <w:bCs/>
        </w:rPr>
      </w:pPr>
    </w:p>
    <w:p w:rsidR="00BF3275" w:rsidP="684D66FB" w14:paraId="20FDC600" w14:textId="250DDA43">
      <w:pPr>
        <w:spacing w:after="158" w:line="259" w:lineRule="auto"/>
        <w:ind w:left="751" w:firstLine="0"/>
      </w:pPr>
      <w:r w:rsidRPr="746B596E">
        <w:rPr>
          <w:b/>
          <w:bCs/>
        </w:rPr>
        <w:t xml:space="preserve">Attachments (if applicable): </w:t>
      </w:r>
      <w:r w:rsidR="001D7E62">
        <w:t xml:space="preserve">Revised VMLRP Application, Part </w:t>
      </w:r>
      <w:r w:rsidR="00FB0909">
        <w:t>1</w:t>
      </w:r>
    </w:p>
    <w:sectPr>
      <w:footerReference w:type="even" r:id="rId9"/>
      <w:footerReference w:type="default" r:id="rId10"/>
      <w:footerReference w:type="first" r:id="rId11"/>
      <w:pgSz w:w="12240" w:h="15840"/>
      <w:pgMar w:top="1446" w:right="1445" w:bottom="1438" w:left="6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0562A" w14:paraId="7AE5242F" w14:textId="77777777">
      <w:pPr>
        <w:spacing w:after="0" w:line="240" w:lineRule="auto"/>
      </w:pPr>
      <w:r>
        <w:separator/>
      </w:r>
    </w:p>
  </w:endnote>
  <w:endnote w:type="continuationSeparator" w:id="1">
    <w:p w:rsidR="0040562A" w14:paraId="6CFB01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00B31475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71247663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E09717B" w14:textId="77777777">
    <w:pPr>
      <w:spacing w:after="212" w:line="259" w:lineRule="auto"/>
      <w:ind w:left="831" w:firstLine="0"/>
    </w:pPr>
    <w:r>
      <w:rPr>
        <w:sz w:val="20"/>
      </w:rPr>
      <w:t xml:space="preserve"> </w:t>
    </w:r>
  </w:p>
  <w:p w:rsidR="00BF3275" w14:paraId="2B5365A2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396ECB8C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427F2D0" w14:textId="777777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3275" w14:paraId="667B95A0" w14:textId="77777777">
      <w:pPr>
        <w:spacing w:after="0" w:line="242" w:lineRule="auto"/>
        <w:ind w:left="766" w:firstLine="0"/>
      </w:pPr>
      <w:r>
        <w:separator/>
      </w:r>
    </w:p>
  </w:footnote>
  <w:footnote w:type="continuationSeparator" w:id="1">
    <w:p w:rsidR="00BF3275" w14:paraId="5103F5D6" w14:textId="77777777">
      <w:pPr>
        <w:spacing w:after="0" w:line="242" w:lineRule="auto"/>
        <w:ind w:left="766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08A8C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754E"/>
    <w:multiLevelType w:val="hybridMultilevel"/>
    <w:tmpl w:val="22EC1DA2"/>
    <w:lvl w:ilvl="0">
      <w:start w:val="1"/>
      <w:numFmt w:val="decimal"/>
      <w:lvlText w:val="%1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23783DE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42BCA"/>
    <w:multiLevelType w:val="hybridMultilevel"/>
    <w:tmpl w:val="516022A2"/>
    <w:lvl w:ilvl="0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227523"/>
    <w:multiLevelType w:val="hybridMultilevel"/>
    <w:tmpl w:val="2F10DD6E"/>
    <w:lvl w:ilvl="0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9F63CC"/>
    <w:multiLevelType w:val="hybridMultilevel"/>
    <w:tmpl w:val="B60ECE26"/>
    <w:lvl w:ilvl="0">
      <w:start w:val="1"/>
      <w:numFmt w:val="bullet"/>
      <w:lvlText w:val="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9810522">
    <w:abstractNumId w:val="2"/>
  </w:num>
  <w:num w:numId="2" w16cid:durableId="472677677">
    <w:abstractNumId w:val="0"/>
  </w:num>
  <w:num w:numId="3" w16cid:durableId="934947198">
    <w:abstractNumId w:val="1"/>
  </w:num>
  <w:num w:numId="4" w16cid:durableId="437062883">
    <w:abstractNumId w:val="3"/>
  </w:num>
  <w:num w:numId="5" w16cid:durableId="1908177879">
    <w:abstractNumId w:val="4"/>
  </w:num>
  <w:num w:numId="6" w16cid:durableId="861550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75"/>
    <w:rsid w:val="000471E8"/>
    <w:rsid w:val="00077ACE"/>
    <w:rsid w:val="000A2F45"/>
    <w:rsid w:val="00164007"/>
    <w:rsid w:val="001A73FF"/>
    <w:rsid w:val="001C17B6"/>
    <w:rsid w:val="001D7E62"/>
    <w:rsid w:val="001E209E"/>
    <w:rsid w:val="00294973"/>
    <w:rsid w:val="002E7C63"/>
    <w:rsid w:val="003172F1"/>
    <w:rsid w:val="00320CB8"/>
    <w:rsid w:val="0040562A"/>
    <w:rsid w:val="005B2DC8"/>
    <w:rsid w:val="005B6B76"/>
    <w:rsid w:val="00651D95"/>
    <w:rsid w:val="00684740"/>
    <w:rsid w:val="006D4E15"/>
    <w:rsid w:val="006F665F"/>
    <w:rsid w:val="0074686A"/>
    <w:rsid w:val="00821645"/>
    <w:rsid w:val="008472A0"/>
    <w:rsid w:val="008C0C67"/>
    <w:rsid w:val="008E0F68"/>
    <w:rsid w:val="009A5E3D"/>
    <w:rsid w:val="00A166A2"/>
    <w:rsid w:val="00B04A96"/>
    <w:rsid w:val="00BF3275"/>
    <w:rsid w:val="00CF0C91"/>
    <w:rsid w:val="00D0484A"/>
    <w:rsid w:val="00D15EEB"/>
    <w:rsid w:val="00D42C3B"/>
    <w:rsid w:val="00D45742"/>
    <w:rsid w:val="00D93B71"/>
    <w:rsid w:val="00E206D9"/>
    <w:rsid w:val="00ED70BF"/>
    <w:rsid w:val="00ED7F27"/>
    <w:rsid w:val="00EE23BF"/>
    <w:rsid w:val="00EE5703"/>
    <w:rsid w:val="00FB0909"/>
    <w:rsid w:val="04399F3D"/>
    <w:rsid w:val="05256E71"/>
    <w:rsid w:val="08BBD191"/>
    <w:rsid w:val="09C54F84"/>
    <w:rsid w:val="13EEBA54"/>
    <w:rsid w:val="13FE2D24"/>
    <w:rsid w:val="14053DC8"/>
    <w:rsid w:val="14E3637B"/>
    <w:rsid w:val="161A5D2F"/>
    <w:rsid w:val="1713541A"/>
    <w:rsid w:val="1A5BD2F0"/>
    <w:rsid w:val="24CA3A30"/>
    <w:rsid w:val="27D9F0E1"/>
    <w:rsid w:val="2BC58083"/>
    <w:rsid w:val="2C517B97"/>
    <w:rsid w:val="2D3F5095"/>
    <w:rsid w:val="2EF2703F"/>
    <w:rsid w:val="30640AE9"/>
    <w:rsid w:val="306774C9"/>
    <w:rsid w:val="307E4D23"/>
    <w:rsid w:val="31EDAD69"/>
    <w:rsid w:val="35BC24F2"/>
    <w:rsid w:val="387E625D"/>
    <w:rsid w:val="39525919"/>
    <w:rsid w:val="3A976BA4"/>
    <w:rsid w:val="3B8BBDBF"/>
    <w:rsid w:val="3E6D0179"/>
    <w:rsid w:val="48518112"/>
    <w:rsid w:val="4855C540"/>
    <w:rsid w:val="49CFC36B"/>
    <w:rsid w:val="4E969670"/>
    <w:rsid w:val="4ECE67F4"/>
    <w:rsid w:val="50DBC6A2"/>
    <w:rsid w:val="5112F7C4"/>
    <w:rsid w:val="522C5E61"/>
    <w:rsid w:val="571D15C0"/>
    <w:rsid w:val="5814D747"/>
    <w:rsid w:val="58F385F9"/>
    <w:rsid w:val="5A526246"/>
    <w:rsid w:val="5D200E79"/>
    <w:rsid w:val="5D829A4E"/>
    <w:rsid w:val="5E2CF34C"/>
    <w:rsid w:val="61688D0C"/>
    <w:rsid w:val="6181174B"/>
    <w:rsid w:val="6229B037"/>
    <w:rsid w:val="641CBEDF"/>
    <w:rsid w:val="65981A46"/>
    <w:rsid w:val="67B65EC0"/>
    <w:rsid w:val="67F90C7A"/>
    <w:rsid w:val="684D66FB"/>
    <w:rsid w:val="6B1C2DC3"/>
    <w:rsid w:val="6C6023A0"/>
    <w:rsid w:val="6F0B796E"/>
    <w:rsid w:val="71028469"/>
    <w:rsid w:val="744E8560"/>
    <w:rsid w:val="746B596E"/>
    <w:rsid w:val="7755A71F"/>
    <w:rsid w:val="785141D0"/>
    <w:rsid w:val="7A81011B"/>
    <w:rsid w:val="7D4F5ED2"/>
    <w:rsid w:val="7E288C09"/>
    <w:rsid w:val="7F26EF6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32321"/>
  <w15:docId w15:val="{484A15B2-B58C-46FD-B9E7-8E246D68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61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77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d1257-852e-45b4-a729-ca801d39cda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4FB939C8942B201E61BF7268538" ma:contentTypeVersion="12" ma:contentTypeDescription="Create a new document." ma:contentTypeScope="" ma:versionID="6fc4c99143051d5c58e4af56d1617abf">
  <xsd:schema xmlns:xsd="http://www.w3.org/2001/XMLSchema" xmlns:xs="http://www.w3.org/2001/XMLSchema" xmlns:p="http://schemas.microsoft.com/office/2006/metadata/properties" xmlns:ns2="25ed1257-852e-45b4-a729-ca801d39cda9" xmlns:ns3="73fb875a-8af9-4255-b008-0995492d31cd" xmlns:ns4="fd0b3bb6-53a0-4ad8-9f5b-f10cf3e48c4a" targetNamespace="http://schemas.microsoft.com/office/2006/metadata/properties" ma:root="true" ma:fieldsID="3025ebc7f011e1b33f33601e5234cbf8" ns2:_="" ns3:_="" ns4:_="">
    <xsd:import namespace="25ed1257-852e-45b4-a729-ca801d39cda9"/>
    <xsd:import namespace="73fb875a-8af9-4255-b008-0995492d31cd"/>
    <xsd:import namespace="fd0b3bb6-53a0-4ad8-9f5b-f10cf3e48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1257-852e-45b4-a729-ca801d39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60fd34-0610-45b4-8e62-0b905d66da9b}" ma:internalName="TaxCatchAll" ma:showField="CatchAllData" ma:web="fd0b3bb6-53a0-4ad8-9f5b-f10cf3e48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3bb6-53a0-4ad8-9f5b-f10cf3e4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48346-AAD0-4C98-B0CD-CFC03819C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37D56-250B-47F7-B3BF-FE1BF4AC14DC}">
  <ds:schemaRefs>
    <ds:schemaRef ds:uri="http://schemas.microsoft.com/office/2006/metadata/properties"/>
    <ds:schemaRef ds:uri="http://schemas.microsoft.com/office/infopath/2007/PartnerControls"/>
    <ds:schemaRef ds:uri="25ed1257-852e-45b4-a729-ca801d39cda9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C7575115-ECF0-434B-82AA-F991E449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d1257-852e-45b4-a729-ca801d39cda9"/>
    <ds:schemaRef ds:uri="73fb875a-8af9-4255-b008-0995492d31cd"/>
    <ds:schemaRef ds:uri="fd0b3bb6-53a0-4ad8-9f5b-f10cf3e4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Daley, Teagan - REE-NIFA</dc:creator>
  <cp:lastModifiedBy>Gronlund, Heather - REE-NIFA</cp:lastModifiedBy>
  <cp:revision>6</cp:revision>
  <dcterms:created xsi:type="dcterms:W3CDTF">2025-04-29T21:11:00Z</dcterms:created>
  <dcterms:modified xsi:type="dcterms:W3CDTF">2025-04-30T16:33:00Z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0x010100F63084FB939C8942B201E61BF7268538</vt:lpwstr>
  </property>
  <property fmtid="{D5CDD505-2E9C-101B-9397-08002B2CF9AE}" pid="3" name="MediaServiceImageTags">
    <vt:lpwstr/>
  </property>
</Properties>
</file>