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id w:val="1533158943"/>
        <w:docPartObj>
          <w:docPartGallery w:val="Cover Pages"/>
          <w:docPartUnique/>
        </w:docPartObj>
      </w:sdtPr>
      <w:sdtContent>
        <w:p w:rsidR="00FD1F4C" w14:paraId="4DD1BA28" w14:textId="103072D2"/>
        <w:p w:rsidR="00FD1F4C" w:rsidP="00FD1F4C" w14:paraId="3C4F1B4B" w14:textId="77777777">
          <w:pPr>
            <w:ind w:left="720" w:right="360"/>
            <w:jc w:val="right"/>
            <w:rPr>
              <w:rFonts w:ascii="CG Times" w:hAnsi="CG Times"/>
              <w:snapToGrid/>
            </w:rPr>
          </w:pPr>
        </w:p>
        <w:p w:rsidR="00FD1F4C" w:rsidP="00FD1F4C" w14:paraId="41D6DE25" w14:textId="77777777">
          <w:pPr>
            <w:ind w:left="720" w:right="360"/>
            <w:jc w:val="right"/>
            <w:rPr>
              <w:rFonts w:ascii="CG Times" w:hAnsi="CG Times"/>
            </w:rPr>
          </w:pPr>
          <w:r>
            <w:rPr>
              <w:rFonts w:ascii="CG Times" w:hAnsi="CG Times"/>
            </w:rPr>
            <w:t>Form Approved</w:t>
          </w:r>
        </w:p>
        <w:p w:rsidR="00FD1F4C" w:rsidP="00FD1F4C" w14:paraId="6B14F95F" w14:textId="77777777">
          <w:pPr>
            <w:ind w:left="720" w:right="360"/>
            <w:jc w:val="right"/>
            <w:rPr>
              <w:rFonts w:ascii="CG Times" w:hAnsi="CG Times"/>
            </w:rPr>
          </w:pPr>
          <w:r>
            <w:rPr>
              <w:rFonts w:ascii="CG Times" w:hAnsi="CG Times"/>
            </w:rPr>
            <w:t>OMB No</w:t>
          </w:r>
          <w:r>
            <w:rPr>
              <w:rFonts w:ascii="CG Times" w:hAnsi="CG Times"/>
              <w:bCs/>
              <w:szCs w:val="28"/>
            </w:rPr>
            <w:t>.</w:t>
          </w:r>
          <w:r>
            <w:rPr>
              <w:rFonts w:ascii="CG Times" w:hAnsi="CG Times"/>
            </w:rPr>
            <w:t xml:space="preserve"> 0920-</w:t>
          </w:r>
          <w:r>
            <w:rPr>
              <w:rFonts w:ascii="CG Times" w:hAnsi="CG Times"/>
              <w:bCs/>
              <w:szCs w:val="28"/>
            </w:rPr>
            <w:t>xxxx</w:t>
          </w:r>
        </w:p>
        <w:p w:rsidR="00FD1F4C" w:rsidP="00FD1F4C" w14:paraId="1EAF99BD" w14:textId="77777777">
          <w:pPr>
            <w:ind w:left="720" w:right="360"/>
            <w:jc w:val="right"/>
            <w:rPr>
              <w:rFonts w:ascii="CG Times" w:hAnsi="CG Times"/>
              <w:bCs/>
              <w:szCs w:val="28"/>
            </w:rPr>
          </w:pPr>
          <w:r>
            <w:rPr>
              <w:rFonts w:ascii="CG Times" w:hAnsi="CG Times"/>
            </w:rPr>
            <w:t>Expiration Date: xx/xx/</w:t>
          </w:r>
          <w:r>
            <w:rPr>
              <w:rFonts w:ascii="CG Times" w:hAnsi="CG Times"/>
              <w:bCs/>
              <w:szCs w:val="28"/>
            </w:rPr>
            <w:t>xxxx</w:t>
          </w:r>
        </w:p>
        <w:p w:rsidR="00FD1F4C" w:rsidP="00FD1F4C" w14:paraId="51A9B49C" w14:textId="77777777">
          <w:pPr>
            <w:rPr>
              <w:rFonts w:ascii="CG Times" w:hAnsi="CG Times"/>
              <w:b/>
              <w:bCs/>
              <w:sz w:val="26"/>
              <w:szCs w:val="28"/>
            </w:rPr>
          </w:pPr>
        </w:p>
        <w:p w:rsidR="00FD1F4C" w:rsidP="00FD1F4C" w14:paraId="7682B36A" w14:textId="77777777">
          <w:pPr>
            <w:rPr>
              <w:rFonts w:ascii="CG Times" w:hAnsi="CG Times"/>
              <w:b/>
              <w:bCs/>
              <w:sz w:val="26"/>
              <w:szCs w:val="28"/>
            </w:rPr>
          </w:pPr>
        </w:p>
        <w:p w:rsidR="00FD1F4C" w:rsidP="00FD1F4C" w14:paraId="0F29D52F" w14:textId="77777777">
          <w:pPr>
            <w:rPr>
              <w:rFonts w:ascii="CG Times" w:hAnsi="CG Times"/>
              <w:b/>
              <w:bCs/>
              <w:sz w:val="26"/>
              <w:szCs w:val="28"/>
            </w:rPr>
          </w:pPr>
        </w:p>
        <w:p w:rsidR="00FD1F4C" w:rsidP="00FD1F4C" w14:paraId="52E4204C" w14:textId="77777777">
          <w:pPr>
            <w:rPr>
              <w:rFonts w:ascii="CG Times" w:hAnsi="CG Times"/>
              <w:b/>
              <w:bCs/>
              <w:sz w:val="26"/>
              <w:szCs w:val="28"/>
            </w:rPr>
          </w:pPr>
        </w:p>
        <w:p w:rsidR="00FD1F4C" w:rsidP="00FD1F4C" w14:paraId="14B7F49B" w14:textId="77777777">
          <w:pPr>
            <w:rPr>
              <w:rFonts w:ascii="CG Times" w:hAnsi="CG Times"/>
              <w:b/>
              <w:bCs/>
              <w:sz w:val="26"/>
              <w:szCs w:val="28"/>
            </w:rPr>
          </w:pPr>
        </w:p>
        <w:p w:rsidR="00FD1F4C" w:rsidP="00FD1F4C" w14:paraId="702F8E7C" w14:textId="77777777">
          <w:pPr>
            <w:rPr>
              <w:rFonts w:ascii="CG Times" w:hAnsi="CG Times"/>
              <w:b/>
              <w:bCs/>
              <w:sz w:val="26"/>
              <w:szCs w:val="28"/>
            </w:rPr>
          </w:pPr>
        </w:p>
        <w:p w:rsidR="00FD1F4C" w:rsidP="00FD1F4C" w14:paraId="6B7A2361" w14:textId="77777777">
          <w:pPr>
            <w:jc w:val="center"/>
            <w:rPr>
              <w:rFonts w:ascii="CG Times" w:hAnsi="CG Times"/>
              <w:bCs/>
              <w:szCs w:val="28"/>
            </w:rPr>
          </w:pPr>
        </w:p>
        <w:p w:rsidR="00FD1F4C" w:rsidP="00FD1F4C" w14:paraId="1C9F4031" w14:textId="77777777">
          <w:pPr>
            <w:jc w:val="center"/>
            <w:rPr>
              <w:rFonts w:ascii="CG Times" w:hAnsi="CG Times"/>
              <w:bCs/>
              <w:szCs w:val="28"/>
            </w:rPr>
          </w:pPr>
        </w:p>
        <w:p w:rsidR="00FD1F4C" w:rsidP="00FD1F4C" w14:paraId="36FA0C94" w14:textId="77777777">
          <w:pPr>
            <w:jc w:val="center"/>
            <w:rPr>
              <w:rFonts w:ascii="CG Times" w:hAnsi="CG Times"/>
              <w:bCs/>
              <w:szCs w:val="28"/>
            </w:rPr>
          </w:pPr>
        </w:p>
        <w:p w:rsidR="00FD1F4C" w:rsidP="00FD1F4C" w14:paraId="47AC35A7" w14:textId="77777777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</w:p>
        <w:p w:rsidR="00FD1F4C" w:rsidP="00FD1F4C" w14:paraId="3493136C" w14:textId="77777777">
          <w:pPr>
            <w:jc w:val="center"/>
            <w:rPr>
              <w:rFonts w:ascii="CG Times" w:hAnsi="CG Times"/>
              <w:bCs/>
              <w:sz w:val="22"/>
              <w:szCs w:val="28"/>
              <w:lang w:bidi="en-US"/>
            </w:rPr>
          </w:pPr>
          <w:r>
            <w:rPr>
              <w:rFonts w:ascii="CG Times" w:hAnsi="CG Times"/>
              <w:bCs/>
              <w:szCs w:val="28"/>
              <w:lang w:bidi="en-US"/>
            </w:rPr>
            <w:t>2025 and 2027 National Youth Risk Behavior Survey</w:t>
          </w:r>
        </w:p>
        <w:p w:rsidR="00FD1F4C" w:rsidP="00FD1F4C" w14:paraId="095CE237" w14:textId="77777777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</w:p>
        <w:p w:rsidR="00FD1F4C" w:rsidP="00FD1F4C" w14:paraId="4B5F1280" w14:textId="77777777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</w:p>
        <w:p w:rsidR="00FD1F4C" w:rsidP="00FD1F4C" w14:paraId="19558D06" w14:textId="77777777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</w:p>
        <w:p w:rsidR="00FD1F4C" w:rsidP="00FD1F4C" w14:paraId="020FCE77" w14:textId="77777777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</w:p>
        <w:p w:rsidR="00FD1F4C" w:rsidP="00FD1F4C" w14:paraId="33704FF2" w14:textId="4352F5DC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  <w:r>
            <w:rPr>
              <w:rFonts w:ascii="CG Times" w:hAnsi="CG Times"/>
              <w:bCs/>
              <w:szCs w:val="28"/>
              <w:lang w:bidi="en-US"/>
            </w:rPr>
            <w:t xml:space="preserve">Attachment </w:t>
          </w:r>
          <w:r w:rsidR="00DC3A82">
            <w:rPr>
              <w:rFonts w:ascii="CG Times" w:hAnsi="CG Times"/>
              <w:bCs/>
              <w:szCs w:val="28"/>
              <w:lang w:bidi="en-US"/>
            </w:rPr>
            <w:t>Q</w:t>
          </w:r>
          <w:r>
            <w:rPr>
              <w:rFonts w:ascii="CG Times" w:hAnsi="CG Times"/>
              <w:bCs/>
              <w:szCs w:val="28"/>
              <w:lang w:bidi="en-US"/>
            </w:rPr>
            <w:t>5</w:t>
          </w:r>
        </w:p>
        <w:p w:rsidR="00FD1F4C" w:rsidP="00FD1F4C" w14:paraId="76B7D0E7" w14:textId="77777777">
          <w:pPr>
            <w:jc w:val="center"/>
            <w:rPr>
              <w:rFonts w:ascii="CG Times" w:hAnsi="CG Times"/>
              <w:bCs/>
              <w:szCs w:val="28"/>
              <w:lang w:bidi="en-US"/>
            </w:rPr>
          </w:pPr>
        </w:p>
        <w:p w:rsidR="00FD1F4C" w:rsidP="00FD1F4C" w14:paraId="26443D90" w14:textId="4092DD7B">
          <w:pPr>
            <w:jc w:val="center"/>
          </w:pPr>
          <w:r>
            <w:rPr>
              <w:rFonts w:ascii="CG Times" w:hAnsi="CG Times"/>
              <w:bCs/>
              <w:szCs w:val="28"/>
              <w:lang w:bidi="en-US"/>
            </w:rPr>
            <w:t>Letter to Agreeing Schools</w:t>
          </w:r>
          <w:r w:rsidR="00DC3A82">
            <w:rPr>
              <w:rFonts w:ascii="CG Times" w:hAnsi="CG Times"/>
              <w:bCs/>
              <w:szCs w:val="28"/>
              <w:lang w:bidi="en-US"/>
            </w:rPr>
            <w:t xml:space="preserve"> for the national YRBS</w:t>
          </w:r>
        </w:p>
        <w:p w:rsidR="00FD1F4C" w14:paraId="7DDD44D5" w14:textId="0EF1C3B9">
          <w:pPr>
            <w:widowControl/>
          </w:pPr>
          <w:r>
            <w:br w:type="page"/>
          </w:r>
        </w:p>
      </w:sdtContent>
    </w:sdt>
    <w:p w:rsidR="00C03AC3" w:rsidRPr="008D66F9" w:rsidP="00C03AC3" w14:paraId="63B30FF6" w14:textId="55677AC2">
      <w:pPr>
        <w:autoSpaceDE w:val="0"/>
        <w:autoSpaceDN w:val="0"/>
        <w:spacing w:before="91"/>
        <w:ind w:left="-720" w:right="110"/>
      </w:pPr>
      <w:r>
        <w:rPr>
          <w:b/>
          <w:noProof/>
          <w:snapToGrid/>
          <w:szCs w:val="22"/>
          <w:lang w:bidi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5998779</wp:posOffset>
                </wp:positionH>
                <wp:positionV relativeFrom="paragraph">
                  <wp:posOffset>733666</wp:posOffset>
                </wp:positionV>
                <wp:extent cx="252248" cy="27589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248" cy="275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E00" w:rsidRPr="00471E00" w:rsidP="00471E00" w14:textId="6A9F190F">
                            <w:pPr>
                              <w:rPr>
                                <w:color w:val="BFBFBF" w:themeColor="background1" w:themeShade="BF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19.85pt;height:21.7pt;margin-top:57.75pt;margin-left:47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color="white" stroked="f" strokeweight="0.5pt">
                <v:textbox>
                  <w:txbxContent>
                    <w:p w:rsidR="00471E00" w:rsidRPr="00471E00" w:rsidP="00471E00" w14:paraId="61D0B86E" w14:textId="6A9F190F">
                      <w:pPr>
                        <w:rPr>
                          <w:color w:val="BFBFBF" w:themeColor="background1" w:themeShade="BF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243" w:rsidR="00063265">
        <w:rPr>
          <w:b/>
          <w:noProof/>
          <w:snapToGrid/>
          <w:szCs w:val="22"/>
          <w:lang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573405</wp:posOffset>
                </wp:positionV>
                <wp:extent cx="55377" cy="7644809"/>
                <wp:effectExtent l="19050" t="1905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377" cy="764480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73F93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149.3pt,45.15pt" to="153.65pt,647.1pt" strokecolor="#873f93" strokeweight="3pt"/>
            </w:pict>
          </mc:Fallback>
        </mc:AlternateContent>
      </w:r>
      <w:r w:rsidR="00F94538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-563068</wp:posOffset>
                </wp:positionH>
                <wp:positionV relativeFrom="paragraph">
                  <wp:posOffset>1090679</wp:posOffset>
                </wp:positionV>
                <wp:extent cx="2339163" cy="7272168"/>
                <wp:effectExtent l="0" t="0" r="4445" b="508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39163" cy="7272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271E" w:rsidP="0024271E" w14:textId="77777777">
                            <w:pPr>
                              <w:pStyle w:val="TOCHeading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9E39"/>
                                <w:sz w:val="24"/>
                                <w:szCs w:val="24"/>
                              </w:rPr>
                            </w:pPr>
                          </w:p>
                          <w:p w:rsidR="0024271E" w:rsidRPr="00F94538" w:rsidP="0024271E" w14:textId="77777777">
                            <w:pPr>
                              <w:pStyle w:val="TOCHeading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5358C" w:themeColor="accent3"/>
                                <w:sz w:val="24"/>
                                <w:szCs w:val="24"/>
                              </w:rPr>
                            </w:pPr>
                            <w:r w:rsidRPr="00F945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5358C" w:themeColor="accent3"/>
                                <w:sz w:val="24"/>
                                <w:szCs w:val="24"/>
                              </w:rPr>
                              <w:t>We ask that you please:</w:t>
                            </w:r>
                          </w:p>
                          <w:p w:rsidR="0024271E" w:rsidRPr="00C72A2D" w:rsidP="0024271E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24271E" w:rsidRPr="00C72A2D" w:rsidP="00F94538" w14:textId="608A6B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line="288" w:lineRule="auto"/>
                              <w:ind w:left="360" w:right="109" w:hanging="361"/>
                              <w:contextualSpacing w:val="0"/>
                              <w:rPr>
                                <w:szCs w:val="24"/>
                              </w:rPr>
                            </w:pPr>
                            <w:r w:rsidRPr="00C72A2D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Distribute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 the enclosed packets at your earliest convenience. Please ask teachers to distribute the parental permission form</w:t>
                            </w:r>
                            <w:r w:rsidR="00471E00">
                              <w:rPr>
                                <w:szCs w:val="24"/>
                              </w:rPr>
                              <w:t>s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 as soon as possible.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24271E" w:rsidRPr="00C72A2D" w:rsidP="00F94538" w14:textId="77777777">
                            <w:pPr>
                              <w:pStyle w:val="ListParagraph"/>
                              <w:spacing w:line="288" w:lineRule="auto"/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24271E" w:rsidRPr="00C72A2D" w:rsidP="00F94538" w14:textId="529D8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line="288" w:lineRule="auto"/>
                              <w:ind w:left="360" w:right="111" w:hanging="360"/>
                              <w:contextualSpacing w:val="0"/>
                              <w:rPr>
                                <w:szCs w:val="24"/>
                              </w:rPr>
                            </w:pPr>
                            <w:r w:rsidRPr="00C72A2D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Check-in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 with teachers a few days later to </w:t>
                            </w:r>
                            <w:r w:rsidRPr="00C72A2D">
                              <w:rPr>
                                <w:spacing w:val="-3"/>
                                <w:szCs w:val="24"/>
                              </w:rPr>
                              <w:t xml:space="preserve">make </w:t>
                            </w:r>
                            <w:r w:rsidRPr="00C72A2D">
                              <w:rPr>
                                <w:szCs w:val="24"/>
                              </w:rPr>
                              <w:t>sure the parental permission forms have been</w:t>
                            </w:r>
                            <w:r w:rsidRPr="00C72A2D">
                              <w:rPr>
                                <w:spacing w:val="31"/>
                                <w:szCs w:val="24"/>
                              </w:rPr>
                              <w:t xml:space="preserve"> 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distributed. </w:t>
                            </w:r>
                            <w:r w:rsidR="00220BFA">
                              <w:rPr>
                                <w:szCs w:val="24"/>
                              </w:rPr>
                              <w:t xml:space="preserve">Forms should be distributed to students </w:t>
                            </w:r>
                            <w:r w:rsidR="00220BFA">
                              <w:rPr>
                                <w:b/>
                                <w:bCs/>
                                <w:szCs w:val="24"/>
                              </w:rPr>
                              <w:t>at least 10 days before the survey administration date.</w:t>
                            </w:r>
                          </w:p>
                          <w:p w:rsidR="0024271E" w:rsidRPr="00C72A2D" w:rsidP="00F94538" w14:textId="77777777">
                            <w:pPr>
                              <w:pStyle w:val="ListParagraph"/>
                              <w:spacing w:line="288" w:lineRule="auto"/>
                              <w:ind w:right="111"/>
                              <w:rPr>
                                <w:szCs w:val="24"/>
                              </w:rPr>
                            </w:pPr>
                          </w:p>
                          <w:p w:rsidR="0024271E" w:rsidRPr="00C72A2D" w:rsidP="00F94538" w14:textId="777777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line="288" w:lineRule="auto"/>
                              <w:ind w:left="360" w:right="181" w:hanging="360"/>
                              <w:contextualSpacing w:val="0"/>
                              <w:rPr>
                                <w:szCs w:val="24"/>
                              </w:rPr>
                            </w:pPr>
                            <w:r w:rsidRPr="00C72A2D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Identify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 someone within the school to whom participating teachers </w:t>
                            </w:r>
                            <w:r w:rsidRPr="00C72A2D">
                              <w:rPr>
                                <w:spacing w:val="-3"/>
                                <w:szCs w:val="24"/>
                              </w:rPr>
                              <w:t xml:space="preserve">may 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refer students, should they have questions. This person </w:t>
                            </w:r>
                            <w:r w:rsidRPr="00C72A2D">
                              <w:rPr>
                                <w:spacing w:val="-3"/>
                                <w:szCs w:val="24"/>
                              </w:rPr>
                              <w:t xml:space="preserve">may 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be a guidance counselor, school nurse, or other staff </w:t>
                            </w:r>
                            <w:r w:rsidRPr="00C72A2D">
                              <w:rPr>
                                <w:spacing w:val="-3"/>
                                <w:szCs w:val="24"/>
                              </w:rPr>
                              <w:t xml:space="preserve">member. </w:t>
                            </w:r>
                          </w:p>
                          <w:p w:rsidR="0024271E" w:rsidRPr="00C72A2D" w:rsidP="00F94538" w14:textId="77777777">
                            <w:pPr>
                              <w:pStyle w:val="BodyText"/>
                              <w:spacing w:line="288" w:lineRule="auto"/>
                              <w:rPr>
                                <w:szCs w:val="24"/>
                              </w:rPr>
                            </w:pPr>
                          </w:p>
                          <w:p w:rsidR="0024271E" w:rsidRPr="00C72A2D" w:rsidP="00F94538" w14:textId="1D5A9E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spacing w:line="288" w:lineRule="auto"/>
                              <w:ind w:left="360" w:right="169" w:hanging="360"/>
                              <w:contextualSpacing w:val="0"/>
                              <w:rPr>
                                <w:szCs w:val="24"/>
                              </w:rPr>
                            </w:pPr>
                            <w:r w:rsidRPr="00C72A2D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Complete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 the enclosed School Enrollment Form and the School Award Form. </w:t>
                            </w:r>
                            <w:bookmarkStart w:id="0" w:name="_Hlk119580329"/>
                            <w:r w:rsidRPr="00C72A2D">
                              <w:rPr>
                                <w:szCs w:val="24"/>
                              </w:rPr>
                              <w:t xml:space="preserve">Please </w:t>
                            </w:r>
                            <w:r w:rsidRPr="00C72A2D">
                              <w:rPr>
                                <w:spacing w:val="-3"/>
                                <w:szCs w:val="24"/>
                              </w:rPr>
                              <w:t xml:space="preserve">give </w:t>
                            </w:r>
                            <w:r w:rsidRPr="00C72A2D">
                              <w:rPr>
                                <w:szCs w:val="24"/>
                              </w:rPr>
                              <w:t xml:space="preserve">them to the study representative </w:t>
                            </w:r>
                            <w:r w:rsidRPr="00C72A2D">
                              <w:rPr>
                                <w:spacing w:val="-3"/>
                                <w:szCs w:val="24"/>
                              </w:rPr>
                              <w:t xml:space="preserve">on </w:t>
                            </w:r>
                            <w:r w:rsidRPr="00C72A2D">
                              <w:rPr>
                                <w:szCs w:val="24"/>
                              </w:rPr>
                              <w:t>the day of the</w:t>
                            </w:r>
                            <w:r w:rsidRPr="00C72A2D">
                              <w:rPr>
                                <w:spacing w:val="-22"/>
                                <w:szCs w:val="24"/>
                              </w:rPr>
                              <w:t xml:space="preserve"> </w:t>
                            </w:r>
                            <w:r w:rsidRPr="00C72A2D">
                              <w:rPr>
                                <w:szCs w:val="24"/>
                              </w:rPr>
                              <w:t>survey</w:t>
                            </w:r>
                            <w:r w:rsidR="00471E00">
                              <w:rPr>
                                <w:szCs w:val="24"/>
                              </w:rPr>
                              <w:t xml:space="preserve">, </w:t>
                            </w:r>
                            <w:r w:rsidRPr="00C72A2D">
                              <w:rPr>
                                <w:szCs w:val="24"/>
                              </w:rPr>
                              <w:t>fax them to the number on the form</w:t>
                            </w:r>
                            <w:r w:rsidR="00471E00">
                              <w:rPr>
                                <w:szCs w:val="24"/>
                              </w:rPr>
                              <w:t>, or scan/email them to the email address on the form</w:t>
                            </w:r>
                            <w:r w:rsidRPr="00C72A2D">
                              <w:rPr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  <w:p w:rsidR="0024271E" w:rsidRPr="007058FA" w:rsidP="0024271E" w14:textId="03B8797D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27" type="#_x0000_t202" style="width:184.2pt;height:572.6pt;margin-top:85.9pt;margin-left:-44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<v:textbox inset="0,0,0,0">
                  <w:txbxContent>
                    <w:p w:rsidR="0024271E" w:rsidP="0024271E" w14:paraId="495E6297" w14:textId="77777777">
                      <w:pPr>
                        <w:pStyle w:val="TOCHeading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color w:val="549E39"/>
                          <w:sz w:val="24"/>
                          <w:szCs w:val="24"/>
                        </w:rPr>
                      </w:pPr>
                    </w:p>
                    <w:p w:rsidR="0024271E" w:rsidRPr="00F94538" w:rsidP="0024271E" w14:paraId="22008952" w14:textId="77777777">
                      <w:pPr>
                        <w:pStyle w:val="TOCHeading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color w:val="95358C" w:themeColor="accent3"/>
                          <w:sz w:val="24"/>
                          <w:szCs w:val="24"/>
                        </w:rPr>
                      </w:pPr>
                      <w:r w:rsidRPr="00F94538">
                        <w:rPr>
                          <w:rFonts w:ascii="Times New Roman" w:hAnsi="Times New Roman" w:cs="Times New Roman"/>
                          <w:b/>
                          <w:bCs/>
                          <w:color w:val="95358C" w:themeColor="accent3"/>
                          <w:sz w:val="24"/>
                          <w:szCs w:val="24"/>
                        </w:rPr>
                        <w:t>We ask that you please:</w:t>
                      </w:r>
                    </w:p>
                    <w:p w:rsidR="0024271E" w:rsidRPr="00C72A2D" w:rsidP="0024271E" w14:paraId="09A0E08A" w14:textId="77777777">
                      <w:pPr>
                        <w:rPr>
                          <w:szCs w:val="24"/>
                        </w:rPr>
                      </w:pPr>
                    </w:p>
                    <w:p w:rsidR="0024271E" w:rsidRPr="00C72A2D" w:rsidP="00F94538" w14:paraId="7BD2C820" w14:textId="608A6B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line="288" w:lineRule="auto"/>
                        <w:ind w:left="360" w:right="109" w:hanging="361"/>
                        <w:contextualSpacing w:val="0"/>
                        <w:rPr>
                          <w:szCs w:val="24"/>
                        </w:rPr>
                      </w:pPr>
                      <w:r w:rsidRPr="00C72A2D">
                        <w:rPr>
                          <w:b/>
                          <w:bCs/>
                          <w:szCs w:val="24"/>
                          <w:u w:val="single"/>
                        </w:rPr>
                        <w:t>Distribute</w:t>
                      </w:r>
                      <w:r w:rsidRPr="00C72A2D">
                        <w:rPr>
                          <w:szCs w:val="24"/>
                        </w:rPr>
                        <w:t xml:space="preserve"> the enclosed packets at your earliest convenience. Please ask teachers to distribute the parental permission form</w:t>
                      </w:r>
                      <w:r w:rsidR="00471E00">
                        <w:rPr>
                          <w:szCs w:val="24"/>
                        </w:rPr>
                        <w:t>s</w:t>
                      </w:r>
                      <w:r w:rsidRPr="00C72A2D">
                        <w:rPr>
                          <w:szCs w:val="24"/>
                        </w:rPr>
                        <w:t xml:space="preserve"> as soon as possible.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:rsidR="0024271E" w:rsidRPr="00C72A2D" w:rsidP="00F94538" w14:paraId="60546417" w14:textId="77777777">
                      <w:pPr>
                        <w:pStyle w:val="ListParagraph"/>
                        <w:spacing w:line="288" w:lineRule="auto"/>
                        <w:ind w:left="360"/>
                        <w:rPr>
                          <w:szCs w:val="24"/>
                        </w:rPr>
                      </w:pPr>
                    </w:p>
                    <w:p w:rsidR="0024271E" w:rsidRPr="00C72A2D" w:rsidP="00F94538" w14:paraId="2090B8EC" w14:textId="529D8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line="288" w:lineRule="auto"/>
                        <w:ind w:left="360" w:right="111" w:hanging="360"/>
                        <w:contextualSpacing w:val="0"/>
                        <w:rPr>
                          <w:szCs w:val="24"/>
                        </w:rPr>
                      </w:pPr>
                      <w:r w:rsidRPr="00C72A2D">
                        <w:rPr>
                          <w:b/>
                          <w:bCs/>
                          <w:szCs w:val="24"/>
                          <w:u w:val="single"/>
                        </w:rPr>
                        <w:t>Check-in</w:t>
                      </w:r>
                      <w:r w:rsidRPr="00C72A2D">
                        <w:rPr>
                          <w:szCs w:val="24"/>
                        </w:rPr>
                        <w:t xml:space="preserve"> with teachers a few days later to </w:t>
                      </w:r>
                      <w:r w:rsidRPr="00C72A2D">
                        <w:rPr>
                          <w:spacing w:val="-3"/>
                          <w:szCs w:val="24"/>
                        </w:rPr>
                        <w:t xml:space="preserve">make </w:t>
                      </w:r>
                      <w:r w:rsidRPr="00C72A2D">
                        <w:rPr>
                          <w:szCs w:val="24"/>
                        </w:rPr>
                        <w:t>sure the parental permission forms have been</w:t>
                      </w:r>
                      <w:r w:rsidRPr="00C72A2D">
                        <w:rPr>
                          <w:spacing w:val="31"/>
                          <w:szCs w:val="24"/>
                        </w:rPr>
                        <w:t xml:space="preserve"> </w:t>
                      </w:r>
                      <w:r w:rsidRPr="00C72A2D">
                        <w:rPr>
                          <w:szCs w:val="24"/>
                        </w:rPr>
                        <w:t xml:space="preserve">distributed. </w:t>
                      </w:r>
                      <w:r w:rsidR="00220BFA">
                        <w:rPr>
                          <w:szCs w:val="24"/>
                        </w:rPr>
                        <w:t xml:space="preserve">Forms should be distributed to students </w:t>
                      </w:r>
                      <w:r w:rsidR="00220BFA">
                        <w:rPr>
                          <w:b/>
                          <w:bCs/>
                          <w:szCs w:val="24"/>
                        </w:rPr>
                        <w:t>at least 10 days before the survey administration date.</w:t>
                      </w:r>
                    </w:p>
                    <w:p w:rsidR="0024271E" w:rsidRPr="00C72A2D" w:rsidP="00F94538" w14:paraId="6B130528" w14:textId="77777777">
                      <w:pPr>
                        <w:pStyle w:val="ListParagraph"/>
                        <w:spacing w:line="288" w:lineRule="auto"/>
                        <w:ind w:right="111"/>
                        <w:rPr>
                          <w:szCs w:val="24"/>
                        </w:rPr>
                      </w:pPr>
                    </w:p>
                    <w:p w:rsidR="0024271E" w:rsidRPr="00C72A2D" w:rsidP="00F94538" w14:paraId="53B9BE0D" w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line="288" w:lineRule="auto"/>
                        <w:ind w:left="360" w:right="181" w:hanging="360"/>
                        <w:contextualSpacing w:val="0"/>
                        <w:rPr>
                          <w:szCs w:val="24"/>
                        </w:rPr>
                      </w:pPr>
                      <w:r w:rsidRPr="00C72A2D">
                        <w:rPr>
                          <w:b/>
                          <w:bCs/>
                          <w:szCs w:val="24"/>
                          <w:u w:val="single"/>
                        </w:rPr>
                        <w:t>Identify</w:t>
                      </w:r>
                      <w:r w:rsidRPr="00C72A2D">
                        <w:rPr>
                          <w:szCs w:val="24"/>
                        </w:rPr>
                        <w:t xml:space="preserve"> someone within the school to whom participating teachers </w:t>
                      </w:r>
                      <w:r w:rsidRPr="00C72A2D">
                        <w:rPr>
                          <w:spacing w:val="-3"/>
                          <w:szCs w:val="24"/>
                        </w:rPr>
                        <w:t xml:space="preserve">may </w:t>
                      </w:r>
                      <w:r w:rsidRPr="00C72A2D">
                        <w:rPr>
                          <w:szCs w:val="24"/>
                        </w:rPr>
                        <w:t xml:space="preserve">refer students, should they have questions. This person </w:t>
                      </w:r>
                      <w:r w:rsidRPr="00C72A2D">
                        <w:rPr>
                          <w:spacing w:val="-3"/>
                          <w:szCs w:val="24"/>
                        </w:rPr>
                        <w:t xml:space="preserve">may </w:t>
                      </w:r>
                      <w:r w:rsidRPr="00C72A2D">
                        <w:rPr>
                          <w:szCs w:val="24"/>
                        </w:rPr>
                        <w:t xml:space="preserve">be a guidance counselor, school nurse, or other staff </w:t>
                      </w:r>
                      <w:r w:rsidRPr="00C72A2D">
                        <w:rPr>
                          <w:spacing w:val="-3"/>
                          <w:szCs w:val="24"/>
                        </w:rPr>
                        <w:t xml:space="preserve">member. </w:t>
                      </w:r>
                    </w:p>
                    <w:p w:rsidR="0024271E" w:rsidRPr="00C72A2D" w:rsidP="00F94538" w14:paraId="17BCCF91" w14:textId="77777777">
                      <w:pPr>
                        <w:pStyle w:val="BodyText"/>
                        <w:spacing w:line="288" w:lineRule="auto"/>
                        <w:rPr>
                          <w:szCs w:val="24"/>
                        </w:rPr>
                      </w:pPr>
                    </w:p>
                    <w:p w:rsidR="0024271E" w:rsidRPr="00C72A2D" w:rsidP="00F94538" w14:paraId="4173B528" w14:textId="1D5A9E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spacing w:line="288" w:lineRule="auto"/>
                        <w:ind w:left="360" w:right="169" w:hanging="360"/>
                        <w:contextualSpacing w:val="0"/>
                        <w:rPr>
                          <w:szCs w:val="24"/>
                        </w:rPr>
                      </w:pPr>
                      <w:r w:rsidRPr="00C72A2D">
                        <w:rPr>
                          <w:b/>
                          <w:bCs/>
                          <w:szCs w:val="24"/>
                          <w:u w:val="single"/>
                        </w:rPr>
                        <w:t>Complete</w:t>
                      </w:r>
                      <w:r w:rsidRPr="00C72A2D">
                        <w:rPr>
                          <w:szCs w:val="24"/>
                        </w:rPr>
                        <w:t xml:space="preserve"> the enclosed School Enrollment Form and the School Award Form. </w:t>
                      </w:r>
                      <w:bookmarkStart w:id="0" w:name="_Hlk119580329"/>
                      <w:r w:rsidRPr="00C72A2D">
                        <w:rPr>
                          <w:szCs w:val="24"/>
                        </w:rPr>
                        <w:t xml:space="preserve">Please </w:t>
                      </w:r>
                      <w:r w:rsidRPr="00C72A2D">
                        <w:rPr>
                          <w:spacing w:val="-3"/>
                          <w:szCs w:val="24"/>
                        </w:rPr>
                        <w:t xml:space="preserve">give </w:t>
                      </w:r>
                      <w:r w:rsidRPr="00C72A2D">
                        <w:rPr>
                          <w:szCs w:val="24"/>
                        </w:rPr>
                        <w:t xml:space="preserve">them to the study representative </w:t>
                      </w:r>
                      <w:r w:rsidRPr="00C72A2D">
                        <w:rPr>
                          <w:spacing w:val="-3"/>
                          <w:szCs w:val="24"/>
                        </w:rPr>
                        <w:t xml:space="preserve">on </w:t>
                      </w:r>
                      <w:r w:rsidRPr="00C72A2D">
                        <w:rPr>
                          <w:szCs w:val="24"/>
                        </w:rPr>
                        <w:t>the day of the</w:t>
                      </w:r>
                      <w:r w:rsidRPr="00C72A2D">
                        <w:rPr>
                          <w:spacing w:val="-22"/>
                          <w:szCs w:val="24"/>
                        </w:rPr>
                        <w:t xml:space="preserve"> </w:t>
                      </w:r>
                      <w:r w:rsidRPr="00C72A2D">
                        <w:rPr>
                          <w:szCs w:val="24"/>
                        </w:rPr>
                        <w:t>survey</w:t>
                      </w:r>
                      <w:r w:rsidR="00471E00">
                        <w:rPr>
                          <w:szCs w:val="24"/>
                        </w:rPr>
                        <w:t xml:space="preserve">, </w:t>
                      </w:r>
                      <w:r w:rsidRPr="00C72A2D">
                        <w:rPr>
                          <w:szCs w:val="24"/>
                        </w:rPr>
                        <w:t>fax them to the number on the form</w:t>
                      </w:r>
                      <w:r w:rsidR="00471E00">
                        <w:rPr>
                          <w:szCs w:val="24"/>
                        </w:rPr>
                        <w:t>, or scan/email them to the email address on the form</w:t>
                      </w:r>
                      <w:r w:rsidRPr="00C72A2D">
                        <w:rPr>
                          <w:szCs w:val="24"/>
                        </w:rPr>
                        <w:t>.</w:t>
                      </w:r>
                    </w:p>
                    <w:bookmarkEnd w:id="0"/>
                    <w:p w:rsidR="0024271E" w:rsidRPr="007058FA" w:rsidP="0024271E" w14:paraId="0EF9A450" w14:textId="03B8797D">
                      <w:pPr>
                        <w:rPr>
                          <w:color w:val="7F7F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AC3">
        <w:rPr>
          <w:b/>
          <w:noProof/>
          <w:snapToGrid/>
          <w:szCs w:val="22"/>
          <w:lang w:bidi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740026</wp:posOffset>
                </wp:positionV>
                <wp:extent cx="4337272" cy="7697972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37272" cy="7697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3AC3" w:rsidP="00C03AC3" w14:textId="7777777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88" w:lineRule="auto"/>
                            </w:pPr>
                            <w:r>
                              <w:t>Dear Principal/School Contact:</w:t>
                            </w:r>
                          </w:p>
                          <w:p w:rsidR="00C03AC3" w:rsidP="00C03AC3" w14:textId="7777777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88" w:lineRule="auto"/>
                            </w:pPr>
                          </w:p>
                          <w:p w:rsidR="00C03AC3" w:rsidP="00C03AC3" w14:textId="077CF89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88" w:lineRule="auto"/>
                            </w:pPr>
                            <w:r w:rsidRPr="008D66F9">
                              <w:t xml:space="preserve">Thank you for </w:t>
                            </w:r>
                            <w:r>
                              <w:t>your school’s participation</w:t>
                            </w:r>
                            <w:r w:rsidRPr="008D66F9">
                              <w:t xml:space="preserve"> in the </w:t>
                            </w:r>
                            <w:r w:rsidR="00880364">
                              <w:t>[YEAR]</w:t>
                            </w:r>
                            <w:r>
                              <w:t xml:space="preserve"> </w:t>
                            </w:r>
                            <w:r w:rsidRPr="008D66F9">
                              <w:t xml:space="preserve">national Youth Risk Behavior Survey (YRBS), sponsored by the Centers for Disease Control and Prevention (CDC), Division of Adolescent and School Health.  </w:t>
                            </w:r>
                          </w:p>
                          <w:p w:rsidR="00C03AC3" w:rsidP="00C03AC3" w14:textId="7777777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rPr>
                                <w:rFonts w:ascii="TimesNewRomanPSMT" w:hAnsi="TimesNewRomanPSMT" w:cs="TimesNewRomanPSMT"/>
                                <w:snapToGrid/>
                                <w:sz w:val="22"/>
                                <w:szCs w:val="22"/>
                              </w:rPr>
                            </w:pPr>
                          </w:p>
                          <w:p w:rsidR="00C03AC3" w:rsidP="00C03AC3" w14:textId="61AA250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88" w:lineRule="auto"/>
                            </w:pPr>
                            <w:bookmarkStart w:id="1" w:name="_Hlk115436980"/>
                            <w:r w:rsidRPr="00126E94">
                              <w:t>Monitoring the behaviors that put our youth at greatest risk for harm provide</w:t>
                            </w:r>
                            <w:r>
                              <w:t>s</w:t>
                            </w:r>
                            <w:r w:rsidRPr="00126E94">
                              <w:t xml:space="preserve"> essential information used to improve </w:t>
                            </w:r>
                            <w:r>
                              <w:t xml:space="preserve">health </w:t>
                            </w:r>
                            <w:r w:rsidRPr="00126E94">
                              <w:t>outcomes for students in our schools</w:t>
                            </w:r>
                            <w:r>
                              <w:rPr>
                                <w:rFonts w:ascii="TimesNewRomanPSMT" w:hAnsi="TimesNewRomanPSMT" w:cs="TimesNewRomanPSMT"/>
                                <w:snapToGrid/>
                                <w:sz w:val="22"/>
                                <w:szCs w:val="22"/>
                              </w:rPr>
                              <w:t>.</w:t>
                            </w:r>
                            <w:r w:rsidRPr="008D66F9">
                              <w:t xml:space="preserve"> A report summarizing the results will be published </w:t>
                            </w:r>
                            <w:r w:rsidR="00471E00">
                              <w:t>in</w:t>
                            </w:r>
                            <w:r>
                              <w:t xml:space="preserve"> </w:t>
                            </w:r>
                            <w:r w:rsidR="00880364">
                              <w:t>[YEAR]</w:t>
                            </w:r>
                            <w:r>
                              <w:t xml:space="preserve">, </w:t>
                            </w:r>
                            <w:r w:rsidRPr="008D66F9">
                              <w:t xml:space="preserve">and your school will be notified when the report is available for download. </w:t>
                            </w:r>
                          </w:p>
                          <w:bookmarkEnd w:id="1"/>
                          <w:p w:rsidR="00C03AC3" w:rsidRPr="008D66F9" w:rsidP="00C03AC3" w14:textId="7777777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88" w:lineRule="auto"/>
                            </w:pPr>
                          </w:p>
                          <w:p w:rsidR="00C03AC3" w:rsidP="00C03AC3" w14:textId="4B6222EC">
                            <w:pPr>
                              <w:pStyle w:val="BodyText"/>
                              <w:spacing w:line="288" w:lineRule="auto"/>
                              <w:ind w:right="129"/>
                            </w:pPr>
                            <w:r w:rsidRPr="00ED2322">
                              <w:t>E</w:t>
                            </w:r>
                            <w:r>
                              <w:t>nc</w:t>
                            </w:r>
                            <w:r w:rsidRPr="00ED2322">
                              <w:t>l</w:t>
                            </w:r>
                            <w:r>
                              <w:t>o</w:t>
                            </w:r>
                            <w:r w:rsidRPr="00ED2322">
                              <w:t>s</w:t>
                            </w:r>
                            <w:r>
                              <w:t>ed</w:t>
                            </w:r>
                            <w:r w:rsidRPr="00ED2322">
                              <w:t xml:space="preserve"> </w:t>
                            </w:r>
                            <w:r>
                              <w:t>is</w:t>
                            </w:r>
                            <w:r w:rsidRPr="00ED2322">
                              <w:t xml:space="preserve"> </w:t>
                            </w:r>
                            <w:r>
                              <w:t>a</w:t>
                            </w:r>
                            <w:r w:rsidRPr="00ED2322">
                              <w:t xml:space="preserve"> </w:t>
                            </w:r>
                            <w:r>
                              <w:t>pac</w:t>
                            </w:r>
                            <w:r w:rsidRPr="00ED2322">
                              <w:t>k</w:t>
                            </w:r>
                            <w:r>
                              <w:t>et</w:t>
                            </w:r>
                            <w:r w:rsidRPr="00ED2322">
                              <w:t xml:space="preserve"> o</w:t>
                            </w:r>
                            <w:r>
                              <w:t>f</w:t>
                            </w:r>
                            <w:r w:rsidRPr="00ED2322">
                              <w:t xml:space="preserve"> m</w:t>
                            </w:r>
                            <w:r>
                              <w:t>a</w:t>
                            </w:r>
                            <w:r w:rsidRPr="00ED2322">
                              <w:t>t</w:t>
                            </w:r>
                            <w:r>
                              <w:t>e</w:t>
                            </w:r>
                            <w:r w:rsidRPr="00ED2322">
                              <w:t>r</w:t>
                            </w:r>
                            <w:r>
                              <w:t>i</w:t>
                            </w:r>
                            <w:r w:rsidRPr="00ED2322">
                              <w:t>a</w:t>
                            </w:r>
                            <w:r>
                              <w:t>ls</w:t>
                            </w:r>
                            <w:r w:rsidRPr="00ED2322">
                              <w:t xml:space="preserve"> </w:t>
                            </w:r>
                            <w:r>
                              <w:t>for</w:t>
                            </w:r>
                            <w:r w:rsidRPr="00ED2322">
                              <w:t xml:space="preserve"> </w:t>
                            </w:r>
                            <w:r>
                              <w:t>each</w:t>
                            </w:r>
                            <w:r w:rsidRPr="00ED2322">
                              <w:t xml:space="preserve"> teacher </w:t>
                            </w:r>
                            <w:r w:rsidRPr="007058FA">
                              <w:t>whose class was selected to participate in the survey</w:t>
                            </w:r>
                            <w:r>
                              <w:t xml:space="preserve">. </w:t>
                            </w:r>
                            <w:r w:rsidRPr="007058FA">
                              <w:t>These packets contain helpful information for each teacher, including a</w:t>
                            </w:r>
                            <w:r>
                              <w:t xml:space="preserve"> schedule of when the survey will occur</w:t>
                            </w:r>
                            <w:r w:rsidRPr="007058FA">
                              <w:t>, a survey fact sheet</w:t>
                            </w:r>
                            <w:r>
                              <w:t xml:space="preserve"> that explains what the YRBS is</w:t>
                            </w:r>
                            <w:r w:rsidRPr="007058FA">
                              <w:t xml:space="preserve">, </w:t>
                            </w:r>
                            <w:r>
                              <w:t xml:space="preserve">and </w:t>
                            </w:r>
                            <w:r w:rsidRPr="007058FA">
                              <w:t>parental permission forms</w:t>
                            </w:r>
                            <w:r>
                              <w:t xml:space="preserve">. In addition, we include a script teachers can read when distributing the permission forms and a log to track their return. Any </w:t>
                            </w:r>
                            <w:r w:rsidRPr="007058FA">
                              <w:t>returned permission forms should remain at the school and be maintained according to your school’s parental permission form policy</w:t>
                            </w:r>
                            <w:r>
                              <w:t>.</w:t>
                            </w:r>
                          </w:p>
                          <w:p w:rsidR="00C03AC3" w:rsidP="00C03AC3" w14:textId="77777777">
                            <w:pPr>
                              <w:pStyle w:val="BodyText"/>
                              <w:spacing w:line="288" w:lineRule="auto"/>
                              <w:ind w:right="129"/>
                              <w:rPr>
                                <w:snapToGrid/>
                                <w:sz w:val="22"/>
                              </w:rPr>
                            </w:pPr>
                          </w:p>
                          <w:p w:rsidR="00C03AC3" w:rsidP="00ED294B" w14:textId="3BD096AC">
                            <w:pPr>
                              <w:pStyle w:val="BodyText"/>
                              <w:spacing w:line="288" w:lineRule="auto"/>
                              <w:ind w:right="129"/>
                            </w:pPr>
                            <w:bookmarkStart w:id="2" w:name="_Hlk119580299"/>
                            <w:r w:rsidRPr="00ED294B">
                              <w:t>Y</w:t>
                            </w:r>
                            <w:r>
                              <w:t>our</w:t>
                            </w:r>
                            <w:r w:rsidRPr="00ED294B">
                              <w:t xml:space="preserve"> </w:t>
                            </w:r>
                            <w:r>
                              <w:t>supp</w:t>
                            </w:r>
                            <w:r w:rsidRPr="00ED294B">
                              <w:t>o</w:t>
                            </w:r>
                            <w:r>
                              <w:t>rt</w:t>
                            </w:r>
                            <w:r w:rsidRPr="00ED294B">
                              <w:t xml:space="preserve"> </w:t>
                            </w:r>
                            <w:r>
                              <w:t>a</w:t>
                            </w:r>
                            <w:r w:rsidRPr="00ED294B">
                              <w:t>n</w:t>
                            </w:r>
                            <w:r>
                              <w:t>d</w:t>
                            </w:r>
                            <w:r w:rsidRPr="00ED294B">
                              <w:t xml:space="preserve"> </w:t>
                            </w:r>
                            <w:r>
                              <w:t>enco</w:t>
                            </w:r>
                            <w:r w:rsidRPr="00ED294B">
                              <w:t>u</w:t>
                            </w:r>
                            <w:r>
                              <w:t>r</w:t>
                            </w:r>
                            <w:r w:rsidRPr="00ED294B">
                              <w:t>agem</w:t>
                            </w:r>
                            <w:r>
                              <w:t>ent</w:t>
                            </w:r>
                            <w:r w:rsidRPr="00ED294B">
                              <w:t xml:space="preserve"> w</w:t>
                            </w:r>
                            <w:r>
                              <w:t>ill</w:t>
                            </w:r>
                            <w:r w:rsidRPr="00ED294B">
                              <w:t xml:space="preserve"> </w:t>
                            </w:r>
                            <w:r>
                              <w:t>h</w:t>
                            </w:r>
                            <w:r w:rsidRPr="00ED294B">
                              <w:t>e</w:t>
                            </w:r>
                            <w:r>
                              <w:t>lp</w:t>
                            </w:r>
                            <w:r w:rsidRPr="00ED294B">
                              <w:t xml:space="preserve"> </w:t>
                            </w:r>
                            <w:r>
                              <w:t xml:space="preserve">ensure students’ voices are heard so that </w:t>
                            </w:r>
                            <w:r w:rsidRPr="008D66F9">
                              <w:t xml:space="preserve">CDC, educators, </w:t>
                            </w:r>
                            <w:r>
                              <w:t xml:space="preserve">lawmakers, doctors, community organizations, </w:t>
                            </w:r>
                            <w:r w:rsidRPr="008D66F9">
                              <w:t xml:space="preserve">and public health officials </w:t>
                            </w:r>
                            <w:r>
                              <w:t xml:space="preserve">are able to </w:t>
                            </w:r>
                            <w:r w:rsidRPr="008D66F9">
                              <w:t>assess and improve efforts to reduce priority health risk behaviors among adolescents. If you have any questions, please call me toll-free at 1-800-675-9727 between 8:30 a.m. and 5:00 p.m. eastern time. Thank you again for your cooperation.</w:t>
                            </w:r>
                          </w:p>
                          <w:bookmarkEnd w:id="2"/>
                          <w:p w:rsidR="00C03AC3" w:rsidP="00C03AC3" w14:textId="0CFA8EE3">
                            <w:pPr>
                              <w:pStyle w:val="BodyText"/>
                              <w:spacing w:line="288" w:lineRule="auto"/>
                              <w:ind w:left="119" w:right="129"/>
                            </w:pPr>
                          </w:p>
                          <w:p w:rsidR="00C03AC3" w:rsidP="00C03AC3" w14:textId="1E546EBD">
                            <w:pPr>
                              <w:pStyle w:val="BodyText"/>
                              <w:spacing w:line="288" w:lineRule="auto"/>
                              <w:ind w:left="119" w:right="129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902AC3">
                              <w:tab/>
                            </w:r>
                            <w:r>
                              <w:t>Sincerely,</w:t>
                            </w:r>
                          </w:p>
                          <w:p w:rsidR="00C03AC3" w:rsidP="00C03AC3" w14:textId="1623C1E8">
                            <w:pPr>
                              <w:pStyle w:val="BodyText"/>
                              <w:spacing w:line="288" w:lineRule="auto"/>
                              <w:ind w:left="119" w:right="129"/>
                            </w:pPr>
                          </w:p>
                          <w:p w:rsidR="00C03AC3" w:rsidP="00C03AC3" w14:textId="3EFDF084">
                            <w:pPr>
                              <w:pStyle w:val="BodyText"/>
                              <w:spacing w:line="288" w:lineRule="auto"/>
                              <w:ind w:right="129"/>
                            </w:pPr>
                          </w:p>
                          <w:p w:rsidR="00C03AC3" w:rsidP="00C03AC3" w14:textId="28291038">
                            <w:pPr>
                              <w:pStyle w:val="BodyText"/>
                              <w:spacing w:line="288" w:lineRule="auto"/>
                              <w:ind w:left="119" w:right="129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902AC3">
                              <w:tab/>
                            </w:r>
                            <w:r>
                              <w:t>Alice Roberts, Project Director</w:t>
                            </w:r>
                          </w:p>
                          <w:p w:rsidR="00C03AC3" w:rsidRPr="008D66F9" w:rsidP="00C03AC3" w14:textId="4A5FF9BA">
                            <w:pPr>
                              <w:pStyle w:val="BodyText"/>
                              <w:spacing w:line="288" w:lineRule="auto"/>
                              <w:ind w:left="119" w:right="129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902AC3">
                              <w:tab/>
                            </w:r>
                            <w:r>
                              <w:t>National Youth Risk Behavior Survey</w:t>
                            </w:r>
                          </w:p>
                          <w:p w:rsidR="00C03AC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341.5pt;height:606.15pt;margin-top:58.25pt;margin-left:16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C03AC3" w:rsidP="00C03AC3" w14:paraId="5188D65C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line="288" w:lineRule="auto"/>
                      </w:pPr>
                      <w:r>
                        <w:t>Dear Principal/School Contact:</w:t>
                      </w:r>
                    </w:p>
                    <w:p w:rsidR="00C03AC3" w:rsidP="00C03AC3" w14:paraId="1D6C8D1E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line="288" w:lineRule="auto"/>
                      </w:pPr>
                    </w:p>
                    <w:p w:rsidR="00C03AC3" w:rsidP="00C03AC3" w14:paraId="42C29F70" w14:textId="077CF894">
                      <w:pPr>
                        <w:widowControl/>
                        <w:autoSpaceDE w:val="0"/>
                        <w:autoSpaceDN w:val="0"/>
                        <w:adjustRightInd w:val="0"/>
                        <w:spacing w:line="288" w:lineRule="auto"/>
                      </w:pPr>
                      <w:r w:rsidRPr="008D66F9">
                        <w:t xml:space="preserve">Thank you for </w:t>
                      </w:r>
                      <w:r>
                        <w:t>your school’s participation</w:t>
                      </w:r>
                      <w:r w:rsidRPr="008D66F9">
                        <w:t xml:space="preserve"> in the </w:t>
                      </w:r>
                      <w:r w:rsidR="00880364">
                        <w:t>[YEAR]</w:t>
                      </w:r>
                      <w:r>
                        <w:t xml:space="preserve"> </w:t>
                      </w:r>
                      <w:r w:rsidRPr="008D66F9">
                        <w:t xml:space="preserve">national Youth Risk Behavior Survey (YRBS), sponsored by the Centers for Disease Control and Prevention (CDC), Division of Adolescent and School Health.  </w:t>
                      </w:r>
                    </w:p>
                    <w:p w:rsidR="00C03AC3" w:rsidP="00C03AC3" w14:paraId="3B5A0580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line="288" w:lineRule="auto"/>
                        <w:rPr>
                          <w:rFonts w:ascii="TimesNewRomanPSMT" w:hAnsi="TimesNewRomanPSMT" w:cs="TimesNewRomanPSMT"/>
                          <w:snapToGrid/>
                          <w:sz w:val="22"/>
                          <w:szCs w:val="22"/>
                        </w:rPr>
                      </w:pPr>
                    </w:p>
                    <w:p w:rsidR="00C03AC3" w:rsidP="00C03AC3" w14:paraId="3F6B6CDF" w14:textId="61AA2502">
                      <w:pPr>
                        <w:widowControl/>
                        <w:autoSpaceDE w:val="0"/>
                        <w:autoSpaceDN w:val="0"/>
                        <w:adjustRightInd w:val="0"/>
                        <w:spacing w:line="288" w:lineRule="auto"/>
                      </w:pPr>
                      <w:bookmarkStart w:id="1" w:name="_Hlk115436980"/>
                      <w:r w:rsidRPr="00126E94">
                        <w:t>Monitoring the behaviors that put our youth at greatest risk for harm provide</w:t>
                      </w:r>
                      <w:r>
                        <w:t>s</w:t>
                      </w:r>
                      <w:r w:rsidRPr="00126E94">
                        <w:t xml:space="preserve"> essential information used to improve </w:t>
                      </w:r>
                      <w:r>
                        <w:t xml:space="preserve">health </w:t>
                      </w:r>
                      <w:r w:rsidRPr="00126E94">
                        <w:t>outcomes for students in our schools</w:t>
                      </w:r>
                      <w:r>
                        <w:rPr>
                          <w:rFonts w:ascii="TimesNewRomanPSMT" w:hAnsi="TimesNewRomanPSMT" w:cs="TimesNewRomanPSMT"/>
                          <w:snapToGrid/>
                          <w:sz w:val="22"/>
                          <w:szCs w:val="22"/>
                        </w:rPr>
                        <w:t>.</w:t>
                      </w:r>
                      <w:r w:rsidRPr="008D66F9">
                        <w:t xml:space="preserve"> A report summarizing the results will be published </w:t>
                      </w:r>
                      <w:r w:rsidR="00471E00">
                        <w:t>in</w:t>
                      </w:r>
                      <w:r>
                        <w:t xml:space="preserve"> </w:t>
                      </w:r>
                      <w:r w:rsidR="00880364">
                        <w:t>[YEAR]</w:t>
                      </w:r>
                      <w:r>
                        <w:t xml:space="preserve">, </w:t>
                      </w:r>
                      <w:r w:rsidRPr="008D66F9">
                        <w:t xml:space="preserve">and your school will be notified when the report is available for download. </w:t>
                      </w:r>
                    </w:p>
                    <w:bookmarkEnd w:id="1"/>
                    <w:p w:rsidR="00C03AC3" w:rsidRPr="008D66F9" w:rsidP="00C03AC3" w14:paraId="173C710B" w14:textId="77777777">
                      <w:pPr>
                        <w:widowControl/>
                        <w:autoSpaceDE w:val="0"/>
                        <w:autoSpaceDN w:val="0"/>
                        <w:adjustRightInd w:val="0"/>
                        <w:spacing w:line="288" w:lineRule="auto"/>
                      </w:pPr>
                    </w:p>
                    <w:p w:rsidR="00C03AC3" w:rsidP="00C03AC3" w14:paraId="04C97829" w14:textId="4B6222EC">
                      <w:pPr>
                        <w:pStyle w:val="BodyText"/>
                        <w:spacing w:line="288" w:lineRule="auto"/>
                        <w:ind w:right="129"/>
                      </w:pPr>
                      <w:r w:rsidRPr="00ED2322">
                        <w:t>E</w:t>
                      </w:r>
                      <w:r>
                        <w:t>nc</w:t>
                      </w:r>
                      <w:r w:rsidRPr="00ED2322">
                        <w:t>l</w:t>
                      </w:r>
                      <w:r>
                        <w:t>o</w:t>
                      </w:r>
                      <w:r w:rsidRPr="00ED2322">
                        <w:t>s</w:t>
                      </w:r>
                      <w:r>
                        <w:t>ed</w:t>
                      </w:r>
                      <w:r w:rsidRPr="00ED2322">
                        <w:t xml:space="preserve"> </w:t>
                      </w:r>
                      <w:r>
                        <w:t>is</w:t>
                      </w:r>
                      <w:r w:rsidRPr="00ED2322">
                        <w:t xml:space="preserve"> </w:t>
                      </w:r>
                      <w:r>
                        <w:t>a</w:t>
                      </w:r>
                      <w:r w:rsidRPr="00ED2322">
                        <w:t xml:space="preserve"> </w:t>
                      </w:r>
                      <w:r>
                        <w:t>pac</w:t>
                      </w:r>
                      <w:r w:rsidRPr="00ED2322">
                        <w:t>k</w:t>
                      </w:r>
                      <w:r>
                        <w:t>et</w:t>
                      </w:r>
                      <w:r w:rsidRPr="00ED2322">
                        <w:t xml:space="preserve"> o</w:t>
                      </w:r>
                      <w:r>
                        <w:t>f</w:t>
                      </w:r>
                      <w:r w:rsidRPr="00ED2322">
                        <w:t xml:space="preserve"> m</w:t>
                      </w:r>
                      <w:r>
                        <w:t>a</w:t>
                      </w:r>
                      <w:r w:rsidRPr="00ED2322">
                        <w:t>t</w:t>
                      </w:r>
                      <w:r>
                        <w:t>e</w:t>
                      </w:r>
                      <w:r w:rsidRPr="00ED2322">
                        <w:t>r</w:t>
                      </w:r>
                      <w:r>
                        <w:t>i</w:t>
                      </w:r>
                      <w:r w:rsidRPr="00ED2322">
                        <w:t>a</w:t>
                      </w:r>
                      <w:r>
                        <w:t>ls</w:t>
                      </w:r>
                      <w:r w:rsidRPr="00ED2322">
                        <w:t xml:space="preserve"> </w:t>
                      </w:r>
                      <w:r>
                        <w:t>for</w:t>
                      </w:r>
                      <w:r w:rsidRPr="00ED2322">
                        <w:t xml:space="preserve"> </w:t>
                      </w:r>
                      <w:r>
                        <w:t>each</w:t>
                      </w:r>
                      <w:r w:rsidRPr="00ED2322">
                        <w:t xml:space="preserve"> teacher </w:t>
                      </w:r>
                      <w:r w:rsidRPr="007058FA">
                        <w:t>whose class was selected to participate in the survey</w:t>
                      </w:r>
                      <w:r>
                        <w:t xml:space="preserve">. </w:t>
                      </w:r>
                      <w:r w:rsidRPr="007058FA">
                        <w:t>These packets contain helpful information for each teacher, including a</w:t>
                      </w:r>
                      <w:r>
                        <w:t xml:space="preserve"> schedule of when the survey will occur</w:t>
                      </w:r>
                      <w:r w:rsidRPr="007058FA">
                        <w:t>, a survey fact sheet</w:t>
                      </w:r>
                      <w:r>
                        <w:t xml:space="preserve"> that explains what the YRBS is</w:t>
                      </w:r>
                      <w:r w:rsidRPr="007058FA">
                        <w:t xml:space="preserve">, </w:t>
                      </w:r>
                      <w:r>
                        <w:t xml:space="preserve">and </w:t>
                      </w:r>
                      <w:r w:rsidRPr="007058FA">
                        <w:t>parental permission forms</w:t>
                      </w:r>
                      <w:r>
                        <w:t xml:space="preserve">. In addition, we include a script teachers can read when distributing the permission forms and a log to track their return. Any </w:t>
                      </w:r>
                      <w:r w:rsidRPr="007058FA">
                        <w:t>returned permission forms should remain at the school and be maintained according to your school’s parental permission form policy</w:t>
                      </w:r>
                      <w:r>
                        <w:t>.</w:t>
                      </w:r>
                    </w:p>
                    <w:p w:rsidR="00C03AC3" w:rsidP="00C03AC3" w14:paraId="4013631C" w14:textId="77777777">
                      <w:pPr>
                        <w:pStyle w:val="BodyText"/>
                        <w:spacing w:line="288" w:lineRule="auto"/>
                        <w:ind w:right="129"/>
                        <w:rPr>
                          <w:snapToGrid/>
                          <w:sz w:val="22"/>
                        </w:rPr>
                      </w:pPr>
                    </w:p>
                    <w:p w:rsidR="00C03AC3" w:rsidP="00ED294B" w14:paraId="42CDF513" w14:textId="3BD096AC">
                      <w:pPr>
                        <w:pStyle w:val="BodyText"/>
                        <w:spacing w:line="288" w:lineRule="auto"/>
                        <w:ind w:right="129"/>
                      </w:pPr>
                      <w:bookmarkStart w:id="2" w:name="_Hlk119580299"/>
                      <w:r w:rsidRPr="00ED294B">
                        <w:t>Y</w:t>
                      </w:r>
                      <w:r>
                        <w:t>our</w:t>
                      </w:r>
                      <w:r w:rsidRPr="00ED294B">
                        <w:t xml:space="preserve"> </w:t>
                      </w:r>
                      <w:r>
                        <w:t>supp</w:t>
                      </w:r>
                      <w:r w:rsidRPr="00ED294B">
                        <w:t>o</w:t>
                      </w:r>
                      <w:r>
                        <w:t>rt</w:t>
                      </w:r>
                      <w:r w:rsidRPr="00ED294B">
                        <w:t xml:space="preserve"> </w:t>
                      </w:r>
                      <w:r>
                        <w:t>a</w:t>
                      </w:r>
                      <w:r w:rsidRPr="00ED294B">
                        <w:t>n</w:t>
                      </w:r>
                      <w:r>
                        <w:t>d</w:t>
                      </w:r>
                      <w:r w:rsidRPr="00ED294B">
                        <w:t xml:space="preserve"> </w:t>
                      </w:r>
                      <w:r>
                        <w:t>enco</w:t>
                      </w:r>
                      <w:r w:rsidRPr="00ED294B">
                        <w:t>u</w:t>
                      </w:r>
                      <w:r>
                        <w:t>r</w:t>
                      </w:r>
                      <w:r w:rsidRPr="00ED294B">
                        <w:t>agem</w:t>
                      </w:r>
                      <w:r>
                        <w:t>ent</w:t>
                      </w:r>
                      <w:r w:rsidRPr="00ED294B">
                        <w:t xml:space="preserve"> w</w:t>
                      </w:r>
                      <w:r>
                        <w:t>ill</w:t>
                      </w:r>
                      <w:r w:rsidRPr="00ED294B">
                        <w:t xml:space="preserve"> </w:t>
                      </w:r>
                      <w:r>
                        <w:t>h</w:t>
                      </w:r>
                      <w:r w:rsidRPr="00ED294B">
                        <w:t>e</w:t>
                      </w:r>
                      <w:r>
                        <w:t>lp</w:t>
                      </w:r>
                      <w:r w:rsidRPr="00ED294B">
                        <w:t xml:space="preserve"> </w:t>
                      </w:r>
                      <w:r>
                        <w:t xml:space="preserve">ensure students’ voices are heard so that </w:t>
                      </w:r>
                      <w:r w:rsidRPr="008D66F9">
                        <w:t xml:space="preserve">CDC, educators, </w:t>
                      </w:r>
                      <w:r>
                        <w:t xml:space="preserve">lawmakers, doctors, community organizations, </w:t>
                      </w:r>
                      <w:r w:rsidRPr="008D66F9">
                        <w:t xml:space="preserve">and public health officials </w:t>
                      </w:r>
                      <w:r>
                        <w:t xml:space="preserve">are able to </w:t>
                      </w:r>
                      <w:r w:rsidRPr="008D66F9">
                        <w:t>assess and improve efforts to reduce priority health risk behaviors among adolescents. If you have any questions, please call me toll-free at 1-800-675-9727 between 8:30 a.m. and 5:00 p.m. eastern time. Thank you again for your cooperation.</w:t>
                      </w:r>
                    </w:p>
                    <w:bookmarkEnd w:id="2"/>
                    <w:p w:rsidR="00C03AC3" w:rsidP="00C03AC3" w14:paraId="7B8DE0EB" w14:textId="0CFA8EE3">
                      <w:pPr>
                        <w:pStyle w:val="BodyText"/>
                        <w:spacing w:line="288" w:lineRule="auto"/>
                        <w:ind w:left="119" w:right="129"/>
                      </w:pPr>
                    </w:p>
                    <w:p w:rsidR="00C03AC3" w:rsidP="00C03AC3" w14:paraId="03484328" w14:textId="1E546EBD">
                      <w:pPr>
                        <w:pStyle w:val="BodyText"/>
                        <w:spacing w:line="288" w:lineRule="auto"/>
                        <w:ind w:left="119" w:right="129"/>
                      </w:pPr>
                      <w:r>
                        <w:tab/>
                      </w:r>
                      <w:r>
                        <w:tab/>
                      </w:r>
                      <w:r w:rsidR="00902AC3">
                        <w:tab/>
                      </w:r>
                      <w:r>
                        <w:t>Sincerely,</w:t>
                      </w:r>
                    </w:p>
                    <w:p w:rsidR="00C03AC3" w:rsidP="00C03AC3" w14:paraId="079910BC" w14:textId="1623C1E8">
                      <w:pPr>
                        <w:pStyle w:val="BodyText"/>
                        <w:spacing w:line="288" w:lineRule="auto"/>
                        <w:ind w:left="119" w:right="129"/>
                      </w:pPr>
                    </w:p>
                    <w:p w:rsidR="00C03AC3" w:rsidP="00C03AC3" w14:paraId="6C882B9C" w14:textId="3EFDF084">
                      <w:pPr>
                        <w:pStyle w:val="BodyText"/>
                        <w:spacing w:line="288" w:lineRule="auto"/>
                        <w:ind w:right="129"/>
                      </w:pPr>
                    </w:p>
                    <w:p w:rsidR="00C03AC3" w:rsidP="00C03AC3" w14:paraId="2F00C0B6" w14:textId="28291038">
                      <w:pPr>
                        <w:pStyle w:val="BodyText"/>
                        <w:spacing w:line="288" w:lineRule="auto"/>
                        <w:ind w:left="119" w:right="129"/>
                      </w:pPr>
                      <w:r>
                        <w:tab/>
                      </w:r>
                      <w:r>
                        <w:tab/>
                      </w:r>
                      <w:r w:rsidR="00902AC3">
                        <w:tab/>
                      </w:r>
                      <w:r>
                        <w:t>Alice Roberts, Project Director</w:t>
                      </w:r>
                    </w:p>
                    <w:p w:rsidR="00C03AC3" w:rsidRPr="008D66F9" w:rsidP="00C03AC3" w14:paraId="1B1B50EB" w14:textId="4A5FF9BA">
                      <w:pPr>
                        <w:pStyle w:val="BodyText"/>
                        <w:spacing w:line="288" w:lineRule="auto"/>
                        <w:ind w:left="119" w:right="129"/>
                      </w:pPr>
                      <w:r>
                        <w:tab/>
                      </w:r>
                      <w:r>
                        <w:tab/>
                      </w:r>
                      <w:r w:rsidR="00902AC3">
                        <w:tab/>
                      </w:r>
                      <w:r>
                        <w:t>National Youth Risk Behavior Survey</w:t>
                      </w:r>
                    </w:p>
                    <w:p w:rsidR="00C03AC3" w14:paraId="1EA516C6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041735" cy="1031358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9" t="23021" r="16939" b="2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25" cy="103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AC3" w:rsidRPr="008D66F9" w:rsidP="00C03AC3" w14:paraId="67784CAC" w14:textId="55D69959">
      <w:pPr>
        <w:tabs>
          <w:tab w:val="left" w:pos="3390"/>
        </w:tabs>
        <w:jc w:val="both"/>
      </w:pPr>
      <w:r w:rsidRPr="008D66F9">
        <w:tab/>
      </w:r>
    </w:p>
    <w:p w:rsidR="003E24DF" w:rsidP="00C03AC3" w14:paraId="28108299" w14:textId="561C5359">
      <w:pPr>
        <w:ind w:left="-540"/>
        <w:rPr>
          <w:color w:val="000000" w:themeColor="text1"/>
        </w:rPr>
      </w:pPr>
    </w:p>
    <w:p w:rsidR="0024271E" w:rsidRPr="0024271E" w:rsidP="0024271E" w14:paraId="0B2B540A" w14:textId="1843BE74"/>
    <w:p w:rsidR="0024271E" w:rsidP="0024271E" w14:paraId="79EE322B" w14:textId="42078725">
      <w:pPr>
        <w:rPr>
          <w:color w:val="000000" w:themeColor="text1"/>
        </w:rPr>
      </w:pPr>
    </w:p>
    <w:p w:rsidR="0024271E" w:rsidRPr="0024271E" w:rsidP="0024271E" w14:paraId="35D86318" w14:textId="17B66110">
      <w:r w:rsidRPr="000149B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5679440</wp:posOffset>
            </wp:positionV>
            <wp:extent cx="1636776" cy="402336"/>
            <wp:effectExtent l="0" t="0" r="1905" b="0"/>
            <wp:wrapNone/>
            <wp:docPr id="5" name="Picture 5" descr="C:\Users\21994\AppData\Local\Microsoft\Windows\Temporary Internet Files\Content.Outlook\DY6E6EI4\Roberts Signatur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21994\AppData\Local\Microsoft\Windows\Temporary Internet Files\Content.Outlook\DY6E6EI4\Roberts Signature (002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FD1F4C">
      <w:headerReference w:type="default" r:id="rId10"/>
      <w:pgSz w:w="12240" w:h="15840"/>
      <w:pgMar w:top="405" w:right="1440" w:bottom="720" w:left="1440" w:header="45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5945" w14:paraId="318F49B6" w14:textId="6B5AF82D">
    <w:pPr>
      <w:pStyle w:val="Header"/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813294" cy="10049764"/>
              <wp:effectExtent l="19050" t="57150" r="17780" b="52070"/>
              <wp:wrapNone/>
              <wp:docPr id="3" name="Group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813294" cy="1004976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 xmlns:wps="http://schemas.microsoft.com/office/word/2010/wordprocessingShape"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rm" h="800100" w="4000500" stroke="1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>
                            <a:outerShdw blurRad="50800" dist="38100" dir="10800000" sx="100000" sy="100000" kx="0" ky="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rm" h="800100" w="4000500" stroke="1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dir="0" sx="100000" sy="100000" kx="0" ky="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id="Group 3" o:spid="_x0000_s2049" alt="&quot;&quot;" style="width:613.05pt;height:792.35pt;margin-top:0;margin-left:0;mso-height-percent:1010;mso-position-horizontal:center;mso-position-horizontal-relative:page;mso-position-vertical:center;mso-position-vertical-relative:page;mso-width-percent:1010;position:absolute;z-index:-251657216" coordsize="77856,100630">
              <v:group id="Group 10" o:spid="_x0000_s2050" style="width:77800;height:10312;position:absolute" coordorigin="0,-29" coordsize="77800,10316">
                <v:rect id="Rectangle 1" o:spid="_x0000_s2051" style="width:77724;height:3428;mso-wrap-style:square;position:absolute;top:-29;visibility:visible;v-text-anchor:middle" fillcolor="#18697a" stroked="f" strokeweight="1pt"/>
                <v:shape id="Rectangle 2" o:spid="_x0000_s2052" style="width:51435;height:10287;left:26365;mso-wrap-style:square;position:absolute;visibility:visible;v-text-anchor:middle" coordsize="4000500,800100" path="m,l4000500,l4000500,800100l792480,800100,,xe" fillcolor="#95358c" stroked="f" strokeweight="1pt">
                  <v:stroke joinstyle="miter"/>
                  <v:shadow on="t" color="black" opacity="26214f" origin="0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2053" style="width:77800;height:10312;left:56;position:absolute;rotation:180;top:90318" coordorigin="0,-29" coordsize="77800,10316">
                <v:rect id="Rectangle 13" o:spid="_x0000_s2054" style="width:77724;height:3428;mso-wrap-style:square;position:absolute;top:-29;visibility:visible;v-text-anchor:middle" fillcolor="#ed7326" stroked="f" strokeweight="1pt"/>
                <v:shape id="Rectangle 2" o:spid="_x0000_s2055" style="width:51435;height:10287;left:26365;mso-wrap-style:square;position:absolute;visibility:visible;v-text-anchor:middle" coordsize="4000500,800100" path="m,l4000500,l4000500,800100l792480,800100,,xe" fillcolor="#18697a" stroked="f" strokeweight="1pt">
                  <v:stroke joinstyle="miter"/>
                  <v:shadow on="t" color="black" opacity="26214f" origin="-0.5" offset="3pt,0"/>
                  <v:path arrowok="t" o:connecttype="custom" o:connectlocs="0,0;5143500,0;5143500,1028700;1018903,1028700;0,0" o:connectangles="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8AA27DD"/>
    <w:multiLevelType w:val="hybridMultilevel"/>
    <w:tmpl w:val="E42855EC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06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93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79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66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39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26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13" w:hanging="721"/>
      </w:pPr>
      <w:rPr>
        <w:rFonts w:hint="default"/>
        <w:lang w:val="en-US" w:eastAsia="en-US" w:bidi="en-US"/>
      </w:rPr>
    </w:lvl>
  </w:abstractNum>
  <w:num w:numId="1" w16cid:durableId="134520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C3"/>
    <w:rsid w:val="00063265"/>
    <w:rsid w:val="00083BAA"/>
    <w:rsid w:val="00126E94"/>
    <w:rsid w:val="001766D6"/>
    <w:rsid w:val="00220BFA"/>
    <w:rsid w:val="0024271E"/>
    <w:rsid w:val="00260E53"/>
    <w:rsid w:val="003444BE"/>
    <w:rsid w:val="003936EF"/>
    <w:rsid w:val="003E24DF"/>
    <w:rsid w:val="00436A91"/>
    <w:rsid w:val="00471E00"/>
    <w:rsid w:val="004A2B0D"/>
    <w:rsid w:val="00563742"/>
    <w:rsid w:val="00564809"/>
    <w:rsid w:val="00597E25"/>
    <w:rsid w:val="005C2210"/>
    <w:rsid w:val="00615018"/>
    <w:rsid w:val="0062123A"/>
    <w:rsid w:val="00646E75"/>
    <w:rsid w:val="006F6F10"/>
    <w:rsid w:val="007058FA"/>
    <w:rsid w:val="00783E79"/>
    <w:rsid w:val="007B5AE8"/>
    <w:rsid w:val="007F5192"/>
    <w:rsid w:val="00880364"/>
    <w:rsid w:val="008D66F9"/>
    <w:rsid w:val="00902AC3"/>
    <w:rsid w:val="00A11A20"/>
    <w:rsid w:val="00A96CF8"/>
    <w:rsid w:val="00AB4269"/>
    <w:rsid w:val="00B50294"/>
    <w:rsid w:val="00C03AC3"/>
    <w:rsid w:val="00C70786"/>
    <w:rsid w:val="00C72A2D"/>
    <w:rsid w:val="00C8222A"/>
    <w:rsid w:val="00CA2D95"/>
    <w:rsid w:val="00D45945"/>
    <w:rsid w:val="00D6603A"/>
    <w:rsid w:val="00D66593"/>
    <w:rsid w:val="00DC3A82"/>
    <w:rsid w:val="00E27B46"/>
    <w:rsid w:val="00E55D74"/>
    <w:rsid w:val="00E6540C"/>
    <w:rsid w:val="00E81E2A"/>
    <w:rsid w:val="00E834B7"/>
    <w:rsid w:val="00ED2322"/>
    <w:rsid w:val="00ED294B"/>
    <w:rsid w:val="00EE0952"/>
    <w:rsid w:val="00F94538"/>
    <w:rsid w:val="00FD1F4C"/>
    <w:rsid w:val="00FE0F4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2E064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C03AC3"/>
    <w:pPr>
      <w:widowControl w:val="0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124E5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124E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24E5B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24E5B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3AC3"/>
    <w:pPr>
      <w:jc w:val="both"/>
    </w:pPr>
  </w:style>
  <w:style w:type="character" w:customStyle="1" w:styleId="BodyTextChar">
    <w:name w:val="Body Text Char"/>
    <w:basedOn w:val="DefaultParagraphFont"/>
    <w:link w:val="BodyText"/>
    <w:rsid w:val="00C03AC3"/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4271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71E"/>
    <w:pPr>
      <w:keepNext/>
      <w:keepLines/>
      <w:spacing w:before="240" w:after="0"/>
      <w:contextualSpacing w:val="0"/>
      <w:outlineLvl w:val="9"/>
    </w:pPr>
    <w:rPr>
      <w:caps w:val="0"/>
      <w:sz w:val="32"/>
      <w:szCs w:val="32"/>
    </w:rPr>
  </w:style>
  <w:style w:type="paragraph" w:styleId="NoSpacing">
    <w:name w:val="No Spacing"/>
    <w:link w:val="NoSpacingChar"/>
    <w:uiPriority w:val="1"/>
    <w:qFormat/>
    <w:rsid w:val="00FD1F4C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D1F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21895\AppData\Roaming\Microsoft\Templates\Bold%20logo%20letterhead.dotx" TargetMode="External" /></Relationships>
</file>

<file path=word/theme/theme1.xml><?xml version="1.0" encoding="utf-8"?>
<a:theme xmlns:a="http://schemas.openxmlformats.org/drawingml/2006/main" name="Office Theme">
  <a:themeElements>
    <a:clrScheme name="YRBS 3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18697A"/>
      </a:accent1>
      <a:accent2>
        <a:srgbClr val="ED7326"/>
      </a:accent2>
      <a:accent3>
        <a:srgbClr val="95358C"/>
      </a:accent3>
      <a:accent4>
        <a:srgbClr val="2297AE"/>
      </a:accent4>
      <a:accent5>
        <a:srgbClr val="F5B187"/>
      </a:accent5>
      <a:accent6>
        <a:srgbClr val="CD71C4"/>
      </a:accent6>
      <a:hlink>
        <a:srgbClr val="E8BEE4"/>
      </a:hlink>
      <a:folHlink>
        <a:srgbClr val="CBEEF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2024-04-17T19:06:00Z</dcterms:created>
  <dcterms:modified xsi:type="dcterms:W3CDTF">2024-04-17T19:06:00Z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7b94a7b8-f06c-4dfe-bdcc-9b548fd58c31_ActionId">
    <vt:lpwstr>2d30f1a6-b406-4ce4-ad72-ab1c6d926f88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2024-04-17T19:06:07Z</vt:lpwstr>
  </property>
  <property fmtid="{D5CDD505-2E9C-101B-9397-08002B2CF9AE}" pid="9" name="MSIP_Label_7b94a7b8-f06c-4dfe-bdcc-9b548fd58c31_SiteId">
    <vt:lpwstr>9ce70869-60db-44fd-abe8-d2767077fc8f</vt:lpwstr>
  </property>
</Properties>
</file>