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668B" w:rsidRPr="0025668B" w:rsidP="0025668B" w14:paraId="70A1C43D" w14:textId="77777777">
      <w:pPr>
        <w:spacing w:after="0" w:line="276" w:lineRule="auto"/>
        <w:jc w:val="right"/>
        <w:rPr>
          <w:rFonts w:ascii="Arial" w:eastAsia="Times New Roman" w:hAnsi="Arial" w:cs="Arial"/>
          <w:sz w:val="24"/>
          <w:szCs w:val="24"/>
        </w:rPr>
      </w:pPr>
      <w:r w:rsidRPr="0025668B">
        <w:rPr>
          <w:rFonts w:ascii="Arial" w:eastAsia="Times New Roman" w:hAnsi="Arial" w:cs="Arial"/>
          <w:sz w:val="24"/>
          <w:szCs w:val="24"/>
        </w:rPr>
        <w:t>Form Approved</w:t>
      </w:r>
    </w:p>
    <w:p w:rsidR="0025668B" w:rsidRPr="0025668B" w:rsidP="0025668B" w14:paraId="08F2475C" w14:textId="0D2E049D">
      <w:pPr>
        <w:spacing w:after="0" w:line="276" w:lineRule="auto"/>
        <w:jc w:val="right"/>
        <w:rPr>
          <w:rFonts w:ascii="Arial" w:eastAsia="Times New Roman" w:hAnsi="Arial" w:cs="Arial"/>
          <w:sz w:val="24"/>
          <w:szCs w:val="24"/>
        </w:rPr>
      </w:pPr>
      <w:r w:rsidRPr="0025668B">
        <w:rPr>
          <w:rFonts w:ascii="Arial" w:eastAsia="Times New Roman" w:hAnsi="Arial" w:cs="Arial"/>
          <w:sz w:val="24"/>
          <w:szCs w:val="24"/>
        </w:rPr>
        <w:t>OMB No. 0920-</w:t>
      </w:r>
      <w:r w:rsidR="00D40D46">
        <w:rPr>
          <w:rFonts w:ascii="Arial" w:eastAsia="Times New Roman" w:hAnsi="Arial" w:cs="Arial"/>
          <w:sz w:val="24"/>
          <w:szCs w:val="24"/>
        </w:rPr>
        <w:t>1421</w:t>
      </w:r>
    </w:p>
    <w:p w:rsidR="0025668B" w:rsidRPr="0025668B" w:rsidP="0025668B" w14:paraId="51A836D0" w14:textId="725C7377">
      <w:pPr>
        <w:spacing w:after="0" w:line="276" w:lineRule="auto"/>
        <w:jc w:val="right"/>
        <w:rPr>
          <w:rFonts w:ascii="Arial" w:eastAsia="Times New Roman" w:hAnsi="Arial" w:cs="Arial"/>
          <w:b/>
          <w:sz w:val="24"/>
          <w:szCs w:val="24"/>
        </w:rPr>
      </w:pPr>
      <w:r w:rsidRPr="0025668B">
        <w:rPr>
          <w:rFonts w:ascii="Arial" w:eastAsia="Times New Roman" w:hAnsi="Arial" w:cs="Arial"/>
          <w:sz w:val="24"/>
          <w:szCs w:val="24"/>
        </w:rPr>
        <w:t xml:space="preserve">Expiration Date: </w:t>
      </w:r>
      <w:r w:rsidR="00D40D46">
        <w:rPr>
          <w:rFonts w:ascii="Arial" w:eastAsia="Times New Roman" w:hAnsi="Arial" w:cs="Arial"/>
          <w:sz w:val="24"/>
          <w:szCs w:val="24"/>
        </w:rPr>
        <w:t>11/30/2026</w:t>
      </w:r>
    </w:p>
    <w:p w:rsidR="0025668B" w:rsidRPr="0025668B" w:rsidP="0025668B" w14:paraId="3D4BB1B7" w14:textId="77777777">
      <w:pPr>
        <w:rPr>
          <w:b/>
          <w:bCs/>
          <w:sz w:val="24"/>
          <w:szCs w:val="24"/>
          <w:u w:val="single"/>
        </w:rPr>
      </w:pPr>
    </w:p>
    <w:p w:rsidR="0025668B" w:rsidRPr="0025668B" w:rsidP="0025668B" w14:paraId="1BED7F64"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5668B" w:rsidRPr="0025668B" w:rsidP="0025668B" w14:paraId="013CE4D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5668B" w:rsidRPr="0025668B" w:rsidP="0025668B" w14:paraId="1824BB58" w14:textId="77777777">
      <w:pPr>
        <w:widowControl w:val="0"/>
        <w:kinsoku w:val="0"/>
        <w:overflowPunct w:val="0"/>
        <w:autoSpaceDE w:val="0"/>
        <w:autoSpaceDN w:val="0"/>
        <w:adjustRightInd w:val="0"/>
        <w:spacing w:after="0" w:line="240" w:lineRule="auto"/>
        <w:rPr>
          <w:rFonts w:ascii="Arial" w:eastAsia="Times New Roman" w:hAnsi="Arial" w:cs="Arial"/>
          <w:b/>
          <w:bCs/>
          <w:spacing w:val="-2"/>
          <w:sz w:val="24"/>
          <w:szCs w:val="24"/>
        </w:rPr>
      </w:pPr>
    </w:p>
    <w:p w:rsidR="0025668B" w:rsidRPr="0025668B" w:rsidP="0025668B" w14:paraId="5433D644"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5668B" w:rsidRPr="0025668B" w:rsidP="0025668B" w14:paraId="63AFD5FD"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5668B" w:rsidRPr="0025668B" w:rsidP="0025668B" w14:paraId="6BB146FD" w14:textId="77777777">
      <w:pPr>
        <w:widowControl w:val="0"/>
        <w:kinsoku w:val="0"/>
        <w:overflowPunct w:val="0"/>
        <w:autoSpaceDE w:val="0"/>
        <w:autoSpaceDN w:val="0"/>
        <w:adjustRightInd w:val="0"/>
        <w:spacing w:after="0" w:line="240" w:lineRule="auto"/>
        <w:jc w:val="center"/>
        <w:rPr>
          <w:rFonts w:ascii="Arial" w:eastAsia="Times New Roman" w:hAnsi="Arial" w:cs="Arial"/>
          <w:b/>
          <w:bCs/>
          <w:sz w:val="24"/>
          <w:szCs w:val="24"/>
        </w:rPr>
      </w:pPr>
      <w:bookmarkStart w:id="0" w:name="_Hlk100051209"/>
      <w:bookmarkEnd w:id="0"/>
      <w:r w:rsidRPr="0025668B">
        <w:rPr>
          <w:rFonts w:ascii="Arial" w:eastAsia="Times New Roman" w:hAnsi="Arial" w:cs="Arial"/>
          <w:b/>
          <w:bCs/>
          <w:sz w:val="24"/>
          <w:szCs w:val="24"/>
        </w:rPr>
        <w:t>Understanding HIV/STD Risk and Enhancing PrEP Implementation Messaging in a Diverse Community-Based Sample of Gay, Bisexual, and Other Men Who Have Sex with Men in a Transformational Era (MIC-DROP)</w:t>
      </w:r>
    </w:p>
    <w:p w:rsidR="0025668B" w:rsidRPr="0025668B" w:rsidP="0025668B" w14:paraId="0AFD5053"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5668B" w:rsidRPr="0025668B" w:rsidP="0025668B" w14:paraId="32FF2FBC"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5668B" w:rsidRPr="0025668B" w:rsidP="0025668B" w14:paraId="02D6FFE4" w14:textId="7AA212EC">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sidRPr="0025668B">
        <w:rPr>
          <w:rFonts w:ascii="Arial" w:eastAsia="Times New Roman" w:hAnsi="Arial" w:cs="Arial"/>
          <w:b/>
          <w:bCs/>
          <w:spacing w:val="-2"/>
          <w:sz w:val="24"/>
          <w:szCs w:val="24"/>
        </w:rPr>
        <w:t>Attachment 4</w:t>
      </w:r>
      <w:r>
        <w:rPr>
          <w:rFonts w:ascii="Arial" w:eastAsia="Times New Roman" w:hAnsi="Arial" w:cs="Arial"/>
          <w:b/>
          <w:bCs/>
          <w:spacing w:val="-2"/>
          <w:sz w:val="24"/>
          <w:szCs w:val="24"/>
        </w:rPr>
        <w:t>a</w:t>
      </w:r>
    </w:p>
    <w:p w:rsidR="0025668B" w:rsidRPr="0025668B" w:rsidP="0025668B" w14:paraId="0D2370F9" w14:textId="40B88A78">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Pr>
          <w:rFonts w:ascii="Arial" w:eastAsia="Times New Roman" w:hAnsi="Arial" w:cs="Arial"/>
          <w:b/>
          <w:bCs/>
          <w:spacing w:val="-2"/>
          <w:sz w:val="24"/>
          <w:szCs w:val="24"/>
        </w:rPr>
        <w:t>Eligibility Screener</w:t>
      </w:r>
      <w:r w:rsidRPr="0025668B">
        <w:rPr>
          <w:rFonts w:ascii="Arial" w:eastAsia="Times New Roman" w:hAnsi="Arial" w:cs="Arial"/>
          <w:b/>
          <w:bCs/>
          <w:spacing w:val="-2"/>
          <w:sz w:val="24"/>
          <w:szCs w:val="24"/>
        </w:rPr>
        <w:t xml:space="preserve"> English</w:t>
      </w:r>
    </w:p>
    <w:p w:rsidR="0025668B" w:rsidRPr="0025668B" w:rsidP="0025668B" w14:paraId="23B1BB35"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5668B" w:rsidRPr="0025668B" w:rsidP="0025668B" w14:paraId="746793F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5668B" w:rsidRPr="0025668B" w:rsidP="0025668B" w14:paraId="44A3823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5668B" w:rsidRPr="0025668B" w:rsidP="0025668B" w14:paraId="4FC86628" w14:textId="77777777">
      <w:pPr>
        <w:rPr>
          <w:rFonts w:ascii="Arial" w:hAnsi="Arial" w:cs="Arial"/>
          <w:sz w:val="24"/>
          <w:szCs w:val="24"/>
        </w:rPr>
      </w:pPr>
    </w:p>
    <w:p w:rsidR="0025668B" w:rsidRPr="0025668B" w:rsidP="0025668B" w14:paraId="5603DA02" w14:textId="77777777">
      <w:pPr>
        <w:rPr>
          <w:rFonts w:ascii="Arial" w:hAnsi="Arial" w:cs="Arial"/>
          <w:sz w:val="24"/>
          <w:szCs w:val="24"/>
        </w:rPr>
      </w:pPr>
    </w:p>
    <w:p w:rsidR="0025668B" w:rsidRPr="0025668B" w:rsidP="0025668B" w14:paraId="6CCF5185" w14:textId="77777777">
      <w:pPr>
        <w:rPr>
          <w:rFonts w:ascii="Arial" w:hAnsi="Arial" w:cs="Arial"/>
          <w:sz w:val="24"/>
          <w:szCs w:val="24"/>
        </w:rPr>
      </w:pPr>
    </w:p>
    <w:p w:rsidR="0025668B" w:rsidRPr="0025668B" w:rsidP="0025668B" w14:paraId="68775081" w14:textId="77777777">
      <w:pPr>
        <w:rPr>
          <w:rFonts w:ascii="Arial" w:hAnsi="Arial" w:cs="Arial"/>
          <w:sz w:val="24"/>
          <w:szCs w:val="24"/>
        </w:rPr>
      </w:pPr>
    </w:p>
    <w:p w:rsidR="0025668B" w:rsidRPr="0025668B" w:rsidP="0025668B" w14:paraId="44584200" w14:textId="77777777">
      <w:pPr>
        <w:rPr>
          <w:rFonts w:ascii="Arial" w:hAnsi="Arial" w:cs="Arial"/>
          <w:sz w:val="24"/>
          <w:szCs w:val="24"/>
        </w:rPr>
      </w:pPr>
    </w:p>
    <w:p w:rsidR="0025668B" w:rsidRPr="0025668B" w:rsidP="0025668B" w14:paraId="08E8CB60" w14:textId="77777777">
      <w:pPr>
        <w:rPr>
          <w:rFonts w:ascii="Arial" w:hAnsi="Arial" w:cs="Arial"/>
          <w:sz w:val="24"/>
          <w:szCs w:val="24"/>
        </w:rPr>
      </w:pPr>
    </w:p>
    <w:p w:rsidR="0025668B" w:rsidRPr="0025668B" w:rsidP="0025668B" w14:paraId="65CEDF64" w14:textId="77777777">
      <w:pPr>
        <w:rPr>
          <w:rFonts w:ascii="Arial" w:hAnsi="Arial" w:cs="Arial"/>
          <w:sz w:val="24"/>
          <w:szCs w:val="24"/>
        </w:rPr>
      </w:pPr>
    </w:p>
    <w:p w:rsidR="0025668B" w:rsidRPr="0025668B" w:rsidP="0025668B" w14:paraId="4C5CDE09" w14:textId="77777777">
      <w:pPr>
        <w:rPr>
          <w:rFonts w:ascii="Arial" w:hAnsi="Arial" w:cs="Arial"/>
          <w:sz w:val="24"/>
          <w:szCs w:val="24"/>
        </w:rPr>
      </w:pPr>
    </w:p>
    <w:p w:rsidR="0025668B" w:rsidRPr="0025668B" w:rsidP="0025668B" w14:paraId="21BEEFE4" w14:textId="3042A854">
      <w:pPr>
        <w:rPr>
          <w:rFonts w:ascii="Arial" w:hAnsi="Arial" w:cs="Arial"/>
          <w:sz w:val="24"/>
          <w:szCs w:val="24"/>
        </w:rPr>
        <w:sectPr w:rsidSect="00CC5634">
          <w:pgSz w:w="12240" w:h="15840" w:code="1"/>
          <w:pgMar w:top="1440" w:right="1440" w:bottom="1440" w:left="1440" w:header="720" w:footer="720" w:gutter="0"/>
          <w:cols w:space="4503"/>
          <w:docGrid w:linePitch="299"/>
        </w:sectPr>
      </w:pPr>
      <w:r w:rsidRPr="0025668B">
        <w:rPr>
          <w:rFonts w:ascii="Arial" w:hAnsi="Arial" w:cs="Arial"/>
          <w:sz w:val="24"/>
          <w:szCs w:val="24"/>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5A462C">
        <w:rPr>
          <w:rFonts w:ascii="Arial" w:hAnsi="Arial" w:cs="Arial"/>
          <w:sz w:val="24"/>
          <w:szCs w:val="24"/>
        </w:rPr>
        <w:t>1421</w:t>
      </w:r>
      <w:r w:rsidRPr="0025668B">
        <w:rPr>
          <w:rFonts w:ascii="Arial" w:hAnsi="Arial" w:cs="Arial"/>
          <w:sz w:val="24"/>
          <w:szCs w:val="24"/>
        </w:rPr>
        <w:t>)</w:t>
      </w:r>
    </w:p>
    <w:p w:rsidR="00DF4DA7" w:rsidRPr="003850B6" w:rsidP="004C1A83" w14:paraId="43AF8DAC" w14:textId="60A5A796">
      <w:pPr>
        <w:pBdr>
          <w:left w:val="single" w:sz="4" w:space="4" w:color="auto"/>
        </w:pBdr>
        <w:rPr>
          <w:rFonts w:ascii="Arial" w:hAnsi="Arial" w:cs="Arial"/>
          <w:b/>
          <w:u w:val="single"/>
        </w:rPr>
      </w:pPr>
      <w:r>
        <w:rPr>
          <w:rFonts w:ascii="Arial" w:hAnsi="Arial" w:cs="Arial"/>
          <w:b/>
          <w:noProof/>
          <w:u w:val="single"/>
        </w:rPr>
        <mc:AlternateContent>
          <mc:Choice Requires="wps">
            <w:drawing>
              <wp:anchor distT="0" distB="0" distL="114300" distR="114300" simplePos="0" relativeHeight="251660288" behindDoc="0" locked="0" layoutInCell="1" allowOverlap="1">
                <wp:simplePos x="0" y="0"/>
                <wp:positionH relativeFrom="column">
                  <wp:posOffset>5029200</wp:posOffset>
                </wp:positionH>
                <wp:positionV relativeFrom="paragraph">
                  <wp:posOffset>-368300</wp:posOffset>
                </wp:positionV>
                <wp:extent cx="1371600" cy="914400"/>
                <wp:effectExtent l="0" t="0" r="0" b="0"/>
                <wp:wrapNone/>
                <wp:docPr id="2" name="AutoStampUS"/>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914400"/>
                        </a:xfrm>
                        <a:prstGeom prst="rect">
                          <a:avLst/>
                        </a:prstGeom>
                        <a:noFill/>
                        <a:ln w="6350">
                          <a:noFill/>
                        </a:ln>
                        <a:extLst>
                          <a:ext xmlns:a="http://schemas.openxmlformats.org/drawingml/2006/main" uri="{91240B29-F687-4F45-9708-019B960494DF}">
                            <a14:hiddenLine xmlns:a14="http://schemas.microsoft.com/office/drawing/2010/main" w="6350">
                              <a:solidFill>
                                <a:prstClr val="black">
                                  <a:alpha val="0"/>
                                </a:prstClr>
                              </a:solidFill>
                              <a:prstDash val="solid"/>
                              <a:round/>
                              <a:headEnd/>
                              <a:tailEnd/>
                            </a14:hiddenLine>
                          </a:ext>
                        </a:extLst>
                      </wps:spPr>
                      <wps:txbx>
                        <w:txbxContent>
                          <w:p w:rsidR="00A9099C" w:rsidP="00A9099C" w14:textId="77777777">
                            <w:pPr>
                              <w:spacing w:after="20" w:line="240" w:lineRule="auto"/>
                              <w:jc w:val="center"/>
                              <w:rPr>
                                <w:rFonts w:ascii="Times New Roman" w:hAnsi="Times New Roman"/>
                                <w:color w:val="000000"/>
                              </w:rPr>
                            </w:pPr>
                            <w:r>
                              <w:rPr>
                                <w:rFonts w:ascii="Times New Roman" w:hAnsi="Times New Roman"/>
                                <w:color w:val="000000"/>
                              </w:rPr>
                              <w:t>IRB Approved at the Protocol Level</w:t>
                            </w:r>
                          </w:p>
                          <w:p w:rsidR="00A9099C" w:rsidRPr="00A9099C" w:rsidP="00A9099C" w14:textId="00218ECB">
                            <w:pPr>
                              <w:spacing w:after="20" w:line="240" w:lineRule="auto"/>
                              <w:jc w:val="center"/>
                              <w:rPr>
                                <w:rFonts w:ascii="Times New Roman" w:hAnsi="Times New Roman"/>
                                <w:color w:val="000000"/>
                              </w:rPr>
                            </w:pPr>
                            <w:r>
                              <w:rPr>
                                <w:rFonts w:ascii="Times New Roman" w:hAnsi="Times New Roman"/>
                                <w:color w:val="000000"/>
                              </w:rPr>
                              <w:t>J</w:t>
                            </w:r>
                            <w:r w:rsidR="00412C15">
                              <w:rPr>
                                <w:rFonts w:ascii="Times New Roman" w:hAnsi="Times New Roman"/>
                                <w:color w:val="000000"/>
                              </w:rPr>
                              <w:t>an</w:t>
                            </w:r>
                            <w:r>
                              <w:rPr>
                                <w:rFonts w:ascii="Times New Roman" w:hAnsi="Times New Roman"/>
                                <w:color w:val="000000"/>
                              </w:rPr>
                              <w:t xml:space="preserve"> 2</w:t>
                            </w:r>
                            <w:r w:rsidR="00412C15">
                              <w:rPr>
                                <w:rFonts w:ascii="Times New Roman" w:hAnsi="Times New Roman"/>
                                <w:color w:val="000000"/>
                              </w:rPr>
                              <w:t>4</w:t>
                            </w:r>
                            <w:r>
                              <w:rPr>
                                <w:rFonts w:ascii="Times New Roman" w:hAnsi="Times New Roman"/>
                                <w:color w:val="000000"/>
                              </w:rPr>
                              <w:t>, 202</w:t>
                            </w:r>
                            <w:r w:rsidR="00412C15">
                              <w:rPr>
                                <w:rFonts w:ascii="Times New Roman" w:hAnsi="Times New Roman"/>
                                <w:color w:val="00000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AutoStampUS" o:spid="_x0000_s1025" type="#_x0000_t202" style="width:108pt;height:1in;margin-top:-29pt;margin-left:396pt;mso-wrap-distance-bottom:0;mso-wrap-distance-left:9pt;mso-wrap-distance-right:9pt;mso-wrap-distance-top:0;mso-wrap-style:square;position:absolute;visibility:visible;v-text-anchor:top;z-index:251661312" filled="f" stroked="f" strokeweight="0.5pt">
                <v:stroke joinstyle="round" opacity="0"/>
                <v:textbox>
                  <w:txbxContent>
                    <w:p w:rsidR="00A9099C" w:rsidP="00A9099C" w14:paraId="792DBCB5" w14:textId="77777777">
                      <w:pPr>
                        <w:spacing w:after="20" w:line="240" w:lineRule="auto"/>
                        <w:jc w:val="center"/>
                        <w:rPr>
                          <w:rFonts w:ascii="Times New Roman" w:hAnsi="Times New Roman"/>
                          <w:color w:val="000000"/>
                        </w:rPr>
                      </w:pPr>
                      <w:r>
                        <w:rPr>
                          <w:rFonts w:ascii="Times New Roman" w:hAnsi="Times New Roman"/>
                          <w:color w:val="000000"/>
                        </w:rPr>
                        <w:t>IRB Approved at the Protocol Level</w:t>
                      </w:r>
                    </w:p>
                    <w:p w:rsidR="00A9099C" w:rsidRPr="00A9099C" w:rsidP="00A9099C" w14:paraId="525685B2" w14:textId="00218ECB">
                      <w:pPr>
                        <w:spacing w:after="20" w:line="240" w:lineRule="auto"/>
                        <w:jc w:val="center"/>
                        <w:rPr>
                          <w:rFonts w:ascii="Times New Roman" w:hAnsi="Times New Roman"/>
                          <w:color w:val="000000"/>
                        </w:rPr>
                      </w:pPr>
                      <w:r>
                        <w:rPr>
                          <w:rFonts w:ascii="Times New Roman" w:hAnsi="Times New Roman"/>
                          <w:color w:val="000000"/>
                        </w:rPr>
                        <w:t>J</w:t>
                      </w:r>
                      <w:r w:rsidR="00412C15">
                        <w:rPr>
                          <w:rFonts w:ascii="Times New Roman" w:hAnsi="Times New Roman"/>
                          <w:color w:val="000000"/>
                        </w:rPr>
                        <w:t>an</w:t>
                      </w:r>
                      <w:r>
                        <w:rPr>
                          <w:rFonts w:ascii="Times New Roman" w:hAnsi="Times New Roman"/>
                          <w:color w:val="000000"/>
                        </w:rPr>
                        <w:t xml:space="preserve"> 2</w:t>
                      </w:r>
                      <w:r w:rsidR="00412C15">
                        <w:rPr>
                          <w:rFonts w:ascii="Times New Roman" w:hAnsi="Times New Roman"/>
                          <w:color w:val="000000"/>
                        </w:rPr>
                        <w:t>4</w:t>
                      </w:r>
                      <w:r>
                        <w:rPr>
                          <w:rFonts w:ascii="Times New Roman" w:hAnsi="Times New Roman"/>
                          <w:color w:val="000000"/>
                        </w:rPr>
                        <w:t>, 202</w:t>
                      </w:r>
                      <w:r w:rsidR="00412C15">
                        <w:rPr>
                          <w:rFonts w:ascii="Times New Roman" w:hAnsi="Times New Roman"/>
                          <w:color w:val="000000"/>
                        </w:rPr>
                        <w:t>4</w:t>
                      </w:r>
                    </w:p>
                  </w:txbxContent>
                </v:textbox>
              </v:shape>
            </w:pict>
          </mc:Fallback>
        </mc:AlternateContent>
      </w:r>
      <w:r w:rsidR="006C7F38">
        <w:rPr>
          <w:rFonts w:ascii="Arial" w:hAnsi="Arial" w:cs="Arial"/>
          <w:b/>
          <w:noProof/>
          <w:u w:val="single"/>
        </w:rPr>
        <mc:AlternateContent>
          <mc:Choice Requires="wps">
            <w:drawing>
              <wp:anchor distT="0" distB="0" distL="114300" distR="114300" simplePos="0" relativeHeight="251658240" behindDoc="0" locked="0" layoutInCell="1" allowOverlap="1">
                <wp:simplePos x="0" y="0"/>
                <wp:positionH relativeFrom="column">
                  <wp:posOffset>4572000</wp:posOffset>
                </wp:positionH>
                <wp:positionV relativeFrom="paragraph">
                  <wp:posOffset>-787400</wp:posOffset>
                </wp:positionV>
                <wp:extent cx="1524000" cy="5969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0" cy="5969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7140FD" w:rsidP="006C7F38"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7140FD" w:rsidRPr="006C7F38" w:rsidP="00C54F55" w14:textId="226FA6D6">
                            <w:pPr>
                              <w:spacing w:after="20" w:line="240" w:lineRule="auto"/>
                              <w:jc w:val="right"/>
                              <w:rPr>
                                <w:rFonts w:ascii="TimesNewRoman" w:hAnsi="TimesNewRoman"/>
                                <w:color w:val="000000"/>
                                <w:sz w:val="24"/>
                              </w:rPr>
                            </w:pPr>
                            <w:r w:rsidRPr="00C54F55">
                              <w:rPr>
                                <w:rFonts w:ascii="TimesNewRoman" w:hAnsi="TimesNewRoman"/>
                                <w:color w:val="000000"/>
                                <w:sz w:val="24"/>
                              </w:rPr>
                              <w:t>#35745358.</w:t>
                            </w:r>
                            <w:r w:rsidR="002B6380">
                              <w:rPr>
                                <w:rFonts w:ascii="TimesNewRoman" w:hAnsi="TimesNewRoman"/>
                                <w:color w:val="000000"/>
                                <w:sz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 o:spid="_x0000_s1026" type="#_x0000_t202" style="width:120pt;height:47pt;margin-top:-62pt;margin-left:5in;mso-wrap-distance-bottom:0;mso-wrap-distance-left:9pt;mso-wrap-distance-right:9pt;mso-wrap-distance-top:0;mso-wrap-style:square;position:absolute;visibility:visible;v-text-anchor:top;z-index:251659264" filled="f" stroked="f" strokeweight="0.5pt">
                <v:textbox>
                  <w:txbxContent>
                    <w:p w:rsidR="007140FD" w:rsidP="006C7F38" w14:paraId="31A4287D"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7140FD" w:rsidRPr="006C7F38" w:rsidP="00C54F55" w14:paraId="370E89AC" w14:textId="226FA6D6">
                      <w:pPr>
                        <w:spacing w:after="20" w:line="240" w:lineRule="auto"/>
                        <w:jc w:val="right"/>
                        <w:rPr>
                          <w:rFonts w:ascii="TimesNewRoman" w:hAnsi="TimesNewRoman"/>
                          <w:color w:val="000000"/>
                          <w:sz w:val="24"/>
                        </w:rPr>
                      </w:pPr>
                      <w:r w:rsidRPr="00C54F55">
                        <w:rPr>
                          <w:rFonts w:ascii="TimesNewRoman" w:hAnsi="TimesNewRoman"/>
                          <w:color w:val="000000"/>
                          <w:sz w:val="24"/>
                        </w:rPr>
                        <w:t>#35745358.</w:t>
                      </w:r>
                      <w:r w:rsidR="002B6380">
                        <w:rPr>
                          <w:rFonts w:ascii="TimesNewRoman" w:hAnsi="TimesNewRoman"/>
                          <w:color w:val="000000"/>
                          <w:sz w:val="24"/>
                        </w:rPr>
                        <w:t>3</w:t>
                      </w:r>
                    </w:p>
                  </w:txbxContent>
                </v:textbox>
              </v:shape>
            </w:pict>
          </mc:Fallback>
        </mc:AlternateContent>
      </w:r>
      <w:r w:rsidRPr="003850B6" w:rsidR="00DF4DA7">
        <w:rPr>
          <w:rFonts w:ascii="Arial" w:hAnsi="Arial" w:cs="Arial"/>
          <w:b/>
          <w:u w:val="single"/>
        </w:rPr>
        <w:t>MIC-DROP Screener</w:t>
      </w:r>
      <w:r w:rsidR="00F64141">
        <w:rPr>
          <w:rFonts w:ascii="Arial" w:hAnsi="Arial" w:cs="Arial"/>
          <w:b/>
          <w:u w:val="single"/>
        </w:rPr>
        <w:t xml:space="preserve"> Survey</w:t>
      </w:r>
      <w:r w:rsidR="0082144D">
        <w:rPr>
          <w:rFonts w:ascii="Arial" w:hAnsi="Arial" w:cs="Arial"/>
          <w:b/>
          <w:u w:val="single"/>
        </w:rPr>
        <w:t xml:space="preserve"> - English</w:t>
      </w:r>
    </w:p>
    <w:p w:rsidR="004F4CBA" w:rsidRPr="003B652D" w:rsidP="004F4CBA" w14:paraId="76C7EB90" w14:textId="77777777">
      <w:pPr>
        <w:rPr>
          <w:rFonts w:asciiTheme="minorHAnsi" w:eastAsiaTheme="minorEastAsia" w:hAnsiTheme="minorHAnsi" w:cstheme="minorBidi"/>
          <w:color w:val="333333"/>
        </w:rPr>
      </w:pPr>
      <w:r w:rsidRPr="003B652D">
        <w:rPr>
          <w:rFonts w:asciiTheme="minorHAnsi" w:eastAsiaTheme="minorEastAsia" w:hAnsiTheme="minorHAnsi" w:cstheme="minorBidi"/>
          <w:color w:val="333333"/>
        </w:rPr>
        <w:t>In which language do you prefer to take the survey?</w:t>
      </w:r>
    </w:p>
    <w:p w:rsidR="004F4CBA" w:rsidRPr="003B652D" w:rsidP="004F4CBA" w14:paraId="6EA4ECFE" w14:textId="77777777">
      <w:pPr>
        <w:rPr>
          <w:rFonts w:asciiTheme="minorHAnsi" w:eastAsiaTheme="minorEastAsia" w:hAnsiTheme="minorHAnsi" w:cstheme="minorBidi"/>
          <w:color w:val="333333"/>
        </w:rPr>
      </w:pPr>
      <w:r w:rsidRPr="003B652D">
        <w:rPr>
          <w:rFonts w:asciiTheme="minorHAnsi" w:eastAsiaTheme="minorEastAsia" w:hAnsiTheme="minorHAnsi" w:cstheme="minorBidi"/>
          <w:color w:val="333333"/>
        </w:rPr>
        <w:t xml:space="preserve">¿En </w:t>
      </w:r>
      <w:r w:rsidRPr="003B652D">
        <w:rPr>
          <w:rFonts w:asciiTheme="minorHAnsi" w:eastAsiaTheme="minorEastAsia" w:hAnsiTheme="minorHAnsi" w:cstheme="minorBidi"/>
          <w:color w:val="333333"/>
        </w:rPr>
        <w:t>cuál</w:t>
      </w:r>
      <w:r w:rsidRPr="003B652D">
        <w:rPr>
          <w:rFonts w:asciiTheme="minorHAnsi" w:eastAsiaTheme="minorEastAsia" w:hAnsiTheme="minorHAnsi" w:cstheme="minorBidi"/>
          <w:color w:val="333333"/>
        </w:rPr>
        <w:t xml:space="preserve"> </w:t>
      </w:r>
      <w:r w:rsidRPr="003B652D">
        <w:rPr>
          <w:rFonts w:asciiTheme="minorHAnsi" w:eastAsiaTheme="minorEastAsia" w:hAnsiTheme="minorHAnsi" w:cstheme="minorBidi"/>
          <w:color w:val="333333"/>
        </w:rPr>
        <w:t>idioma</w:t>
      </w:r>
      <w:r w:rsidRPr="003B652D">
        <w:rPr>
          <w:rFonts w:asciiTheme="minorHAnsi" w:eastAsiaTheme="minorEastAsia" w:hAnsiTheme="minorHAnsi" w:cstheme="minorBidi"/>
          <w:color w:val="333333"/>
        </w:rPr>
        <w:t xml:space="preserve"> </w:t>
      </w:r>
      <w:r w:rsidRPr="003B652D">
        <w:rPr>
          <w:rFonts w:asciiTheme="minorHAnsi" w:eastAsiaTheme="minorEastAsia" w:hAnsiTheme="minorHAnsi" w:cstheme="minorBidi"/>
          <w:color w:val="333333"/>
        </w:rPr>
        <w:t>prefiere</w:t>
      </w:r>
      <w:r w:rsidRPr="003B652D">
        <w:rPr>
          <w:rFonts w:asciiTheme="minorHAnsi" w:eastAsiaTheme="minorEastAsia" w:hAnsiTheme="minorHAnsi" w:cstheme="minorBidi"/>
          <w:color w:val="333333"/>
        </w:rPr>
        <w:t xml:space="preserve"> </w:t>
      </w:r>
      <w:r w:rsidRPr="003B652D">
        <w:rPr>
          <w:rFonts w:asciiTheme="minorHAnsi" w:eastAsiaTheme="minorEastAsia" w:hAnsiTheme="minorHAnsi" w:cstheme="minorBidi"/>
          <w:color w:val="333333"/>
        </w:rPr>
        <w:t>tomar</w:t>
      </w:r>
      <w:r w:rsidRPr="003B652D">
        <w:rPr>
          <w:rFonts w:asciiTheme="minorHAnsi" w:eastAsiaTheme="minorEastAsia" w:hAnsiTheme="minorHAnsi" w:cstheme="minorBidi"/>
          <w:color w:val="333333"/>
        </w:rPr>
        <w:t xml:space="preserve"> la </w:t>
      </w:r>
      <w:r w:rsidRPr="003B652D">
        <w:rPr>
          <w:rFonts w:asciiTheme="minorHAnsi" w:eastAsiaTheme="minorEastAsia" w:hAnsiTheme="minorHAnsi" w:cstheme="minorBidi"/>
          <w:color w:val="333333"/>
        </w:rPr>
        <w:t>encuesta</w:t>
      </w:r>
      <w:r w:rsidRPr="003B652D">
        <w:rPr>
          <w:rFonts w:asciiTheme="minorHAnsi" w:eastAsiaTheme="minorEastAsia" w:hAnsiTheme="minorHAnsi" w:cstheme="minorBidi"/>
          <w:color w:val="333333"/>
        </w:rPr>
        <w:t xml:space="preserve">? </w:t>
      </w:r>
    </w:p>
    <w:p w:rsidR="004F4CBA" w:rsidRPr="003B652D" w:rsidP="004F4CBA" w14:paraId="4824CBE0" w14:textId="77777777">
      <w:pPr>
        <w:rPr>
          <w:rFonts w:asciiTheme="minorHAnsi" w:eastAsiaTheme="minorEastAsia" w:hAnsiTheme="minorHAnsi" w:cstheme="minorBidi"/>
          <w:color w:val="333333"/>
        </w:rPr>
      </w:pPr>
      <w:r w:rsidRPr="003B652D">
        <w:rPr>
          <w:rFonts w:asciiTheme="minorHAnsi" w:eastAsiaTheme="minorEastAsia" w:hAnsiTheme="minorHAnsi" w:cstheme="minorBidi"/>
          <w:color w:val="333333"/>
        </w:rPr>
        <w:t>-English (action: stay on English or redirect to English if on Spanish)</w:t>
      </w:r>
    </w:p>
    <w:p w:rsidR="004F4CBA" w:rsidP="005249CF" w14:paraId="306A3D8C" w14:textId="7D37E95D">
      <w:pPr>
        <w:rPr>
          <w:rFonts w:asciiTheme="minorHAnsi" w:eastAsiaTheme="minorEastAsia" w:hAnsiTheme="minorHAnsi" w:cstheme="minorBidi"/>
          <w:color w:val="333333"/>
        </w:rPr>
      </w:pPr>
      <w:r w:rsidRPr="003B652D">
        <w:rPr>
          <w:rFonts w:asciiTheme="minorHAnsi" w:eastAsiaTheme="minorEastAsia" w:hAnsiTheme="minorHAnsi" w:cstheme="minorBidi"/>
          <w:color w:val="333333"/>
        </w:rPr>
        <w:t>-Espanol (action: stay on Spanish or redirect to Spanish if on English)</w:t>
      </w:r>
    </w:p>
    <w:p w:rsidR="00486597" w:rsidP="00486597" w14:paraId="10329EEE" w14:textId="77777777">
      <w:pPr>
        <w:pStyle w:val="ListParagraph"/>
        <w:numPr>
          <w:ilvl w:val="0"/>
          <w:numId w:val="3"/>
        </w:numPr>
        <w:spacing w:after="200" w:line="240" w:lineRule="auto"/>
      </w:pPr>
      <w:r>
        <w:t>Are you able to read and understand [English/Spanish] without assistance?</w:t>
      </w:r>
    </w:p>
    <w:p w:rsidR="00486597" w:rsidP="00486597" w14:paraId="0107BCBF" w14:textId="77777777">
      <w:pPr>
        <w:pStyle w:val="ListParagraph"/>
      </w:pPr>
      <w:r w:rsidRPr="6AFD81F4">
        <w:rPr>
          <w:rFonts w:ascii="MS Gothic" w:eastAsia="MS Gothic" w:hAnsi="MS Gothic"/>
        </w:rPr>
        <w:t>☐</w:t>
      </w:r>
      <w:r>
        <w:t xml:space="preserve"> Yes </w:t>
      </w:r>
      <w:r w:rsidRPr="6AFD81F4">
        <w:rPr>
          <w:rFonts w:ascii="MS Gothic" w:eastAsia="MS Gothic" w:hAnsi="MS Gothic"/>
        </w:rPr>
        <w:t>☐</w:t>
      </w:r>
      <w:r>
        <w:t xml:space="preserve"> No     </w:t>
      </w:r>
    </w:p>
    <w:p w:rsidR="00486597" w:rsidP="00486597" w14:paraId="20E0AC47" w14:textId="77777777">
      <w:pPr>
        <w:pStyle w:val="ListParagraph"/>
      </w:pPr>
      <w:r>
        <w:t>[LANGUAGE]</w:t>
      </w:r>
    </w:p>
    <w:p w:rsidR="00486597" w:rsidRPr="005249CF" w:rsidP="005249CF" w14:paraId="6EE2538F" w14:textId="7B724208">
      <w:pPr>
        <w:rPr>
          <w:rFonts w:asciiTheme="minorHAnsi" w:eastAsiaTheme="minorEastAsia" w:hAnsiTheme="minorHAnsi" w:cstheme="minorBidi"/>
          <w:color w:val="333333"/>
        </w:rPr>
      </w:pPr>
      <w:r>
        <w:rPr>
          <w:rFonts w:asciiTheme="minorHAnsi" w:eastAsiaTheme="minorEastAsia" w:hAnsiTheme="minorHAnsi" w:cstheme="minorBidi"/>
          <w:color w:val="333333"/>
        </w:rPr>
        <w:t>If no: disqualify and show “Sorry, you do not qualify to take this survey.”</w:t>
      </w:r>
    </w:p>
    <w:p w:rsidR="004C1A83" w:rsidP="004C1A83" w14:paraId="07241D68" w14:textId="628C83F7">
      <w:pPr>
        <w:pBdr>
          <w:left w:val="single" w:sz="4" w:space="4" w:color="auto"/>
        </w:pBdr>
      </w:pPr>
      <w:r>
        <w:t>“</w:t>
      </w:r>
      <w:r w:rsidRPr="00572EF4">
        <w:t xml:space="preserve">Thank you for your interest in the </w:t>
      </w:r>
      <w:r>
        <w:t>MIC-DROP</w:t>
      </w:r>
      <w:r w:rsidRPr="00572EF4">
        <w:t xml:space="preserve"> study, which is focused on learning more about </w:t>
      </w:r>
      <w:r>
        <w:t xml:space="preserve">the HIV prevention preferences and behaviors among men who have sex with men. </w:t>
      </w:r>
      <w:r w:rsidRPr="00572EF4">
        <w:rPr>
          <w:color w:val="000000"/>
        </w:rPr>
        <w:t xml:space="preserve">We would like to let you know that </w:t>
      </w:r>
      <w:r w:rsidRPr="00572EF4">
        <w:t xml:space="preserve">funding for this study is provided by the Centers for Disease Control and Prevention.  To find out if you are eligible for this study, we need to ask you a few questions. It should not take more than 5 minutes. Some of these questions are personal, including questions about sexual activity. Answering these questions is completely voluntary and you can refuse to answer a question or stop at any time. If you answer the questions and we determine that you are eligible, you will then be offered the opportunity to participate in the research study, which includes </w:t>
      </w:r>
      <w:r>
        <w:t xml:space="preserve">a baseline survey, follow-up surveys every 3 months for the next 24 months, and HIV and STI home testing every 6 months. </w:t>
      </w:r>
      <w:r w:rsidRPr="00572EF4">
        <w:t xml:space="preserve">If you complete that longer survey, you will receive a </w:t>
      </w:r>
      <w:r>
        <w:t>$50 gift card</w:t>
      </w:r>
      <w:r w:rsidRPr="00572EF4">
        <w:t xml:space="preserve"> as a token of appreciation. Would you like to continue to see if you are eligible for this study?”</w:t>
      </w:r>
    </w:p>
    <w:p w:rsidR="004C1A83" w:rsidRPr="00397FD8" w:rsidP="004C1A83" w14:paraId="0F88D7F5" w14:textId="77777777"/>
    <w:p w:rsidR="004C1A83" w:rsidRPr="00572EF4" w:rsidP="004C1A83" w14:paraId="0FD18CD1" w14:textId="77777777">
      <w:pPr>
        <w:pStyle w:val="ListParagraph"/>
        <w:numPr>
          <w:ilvl w:val="1"/>
          <w:numId w:val="2"/>
        </w:numPr>
        <w:pBdr>
          <w:left w:val="single" w:sz="4" w:space="4" w:color="auto"/>
        </w:pBdr>
        <w:ind w:left="1080"/>
        <w:rPr>
          <w:i/>
        </w:rPr>
      </w:pPr>
      <w:r w:rsidRPr="00572EF4">
        <w:rPr>
          <w:i/>
        </w:rPr>
        <w:t xml:space="preserve"> [</w:t>
      </w:r>
      <w:r w:rsidRPr="00572EF4">
        <w:rPr>
          <w:b/>
          <w:i/>
        </w:rPr>
        <w:t>If “No,”</w:t>
      </w:r>
      <w:r w:rsidRPr="00572EF4">
        <w:rPr>
          <w:i/>
        </w:rPr>
        <w:t xml:space="preserve"> participant is directed to a webpage reading:]</w:t>
      </w:r>
    </w:p>
    <w:p w:rsidR="004C1A83" w:rsidP="004C1A83" w14:paraId="7513E8B4" w14:textId="77777777">
      <w:pPr>
        <w:pStyle w:val="ListParagraph"/>
        <w:pBdr>
          <w:left w:val="single" w:sz="4" w:space="4" w:color="auto"/>
        </w:pBdr>
        <w:ind w:left="1080"/>
      </w:pPr>
      <w:r w:rsidRPr="00572EF4">
        <w:t>“You have indicated that you do not consent to taking the eligibility screener for our study. We require all respondents to consent to take the eligibility survey in order to participate in the study, so we cannot allow you to participate. Thank you for your interest in our study.</w:t>
      </w:r>
    </w:p>
    <w:p w:rsidR="004C1A83" w:rsidP="004C1A83" w14:paraId="17D3417C" w14:textId="77777777">
      <w:pPr>
        <w:pStyle w:val="ListParagraph"/>
        <w:pBdr>
          <w:left w:val="single" w:sz="4" w:space="4" w:color="auto"/>
        </w:pBdr>
        <w:ind w:left="1080"/>
      </w:pPr>
    </w:p>
    <w:p w:rsidR="004C1A83" w:rsidRPr="00397FD8" w:rsidP="004C1A83" w14:paraId="1E83E620" w14:textId="77777777">
      <w:pPr>
        <w:pStyle w:val="ListParagraph"/>
        <w:pBdr>
          <w:left w:val="single" w:sz="4" w:space="4" w:color="auto"/>
        </w:pBdr>
        <w:ind w:left="1080"/>
      </w:pPr>
      <w:r>
        <w:t>For information about HIV/AIDS, where you can find HIV testing, prevention and sexual health services, please visit AIDSVu.org.</w:t>
      </w:r>
      <w:r w:rsidRPr="00572EF4">
        <w:t xml:space="preserve">” </w:t>
      </w:r>
    </w:p>
    <w:p w:rsidR="004C1A83" w:rsidRPr="00397FD8" w:rsidP="004C1A83" w14:paraId="45201651" w14:textId="77777777">
      <w:pPr>
        <w:rPr>
          <w:i/>
        </w:rPr>
      </w:pPr>
    </w:p>
    <w:p w:rsidR="004F4CBA" w:rsidRPr="00572EF4" w:rsidP="004C1A83" w14:paraId="3E48CBB1" w14:textId="218C624E">
      <w:pPr>
        <w:pStyle w:val="ListParagraph"/>
        <w:numPr>
          <w:ilvl w:val="1"/>
          <w:numId w:val="2"/>
        </w:numPr>
        <w:pBdr>
          <w:left w:val="single" w:sz="4" w:space="4" w:color="auto"/>
        </w:pBdr>
        <w:ind w:left="1080"/>
        <w:rPr>
          <w:i/>
        </w:rPr>
      </w:pPr>
      <w:r w:rsidRPr="00572EF4">
        <w:rPr>
          <w:i/>
        </w:rPr>
        <w:t>[</w:t>
      </w:r>
      <w:r w:rsidRPr="00572EF4">
        <w:rPr>
          <w:b/>
          <w:i/>
        </w:rPr>
        <w:t>If “Yes,”</w:t>
      </w:r>
      <w:r w:rsidRPr="00572EF4">
        <w:rPr>
          <w:i/>
        </w:rPr>
        <w:t xml:space="preserve"> participant is directed t</w:t>
      </w:r>
      <w:r>
        <w:rPr>
          <w:i/>
        </w:rPr>
        <w:t xml:space="preserve">o a </w:t>
      </w:r>
      <w:r>
        <w:t>screener webform]</w:t>
      </w:r>
    </w:p>
    <w:p w:rsidR="6CA9FAB3" w:rsidP="004F4CBA" w14:paraId="3BEF2CDE" w14:textId="53AE2A6E">
      <w:pPr>
        <w:ind w:left="720"/>
      </w:pPr>
    </w:p>
    <w:p w:rsidR="00862F7E" w:rsidRPr="003850B6" w14:paraId="1C872DDB" w14:textId="0B6DD3BB">
      <w:pPr>
        <w:rPr>
          <w:rFonts w:ascii="Arial" w:hAnsi="Arial" w:cs="Arial"/>
          <w:b/>
          <w:u w:val="single"/>
        </w:rPr>
      </w:pPr>
      <w:r w:rsidRPr="003850B6">
        <w:rPr>
          <w:rFonts w:ascii="Arial" w:hAnsi="Arial" w:cs="Arial"/>
          <w:b/>
          <w:u w:val="single"/>
        </w:rPr>
        <w:t>Screener Webform</w:t>
      </w:r>
    </w:p>
    <w:p w:rsidR="00537135" w:rsidP="00537135" w14:paraId="56772452" w14:textId="77777777">
      <w:pPr>
        <w:pStyle w:val="ListParagraph"/>
      </w:pPr>
    </w:p>
    <w:p w:rsidR="00537135" w:rsidP="00537135" w14:paraId="33B94005" w14:textId="704F6A7C">
      <w:pPr>
        <w:pStyle w:val="ListParagraph"/>
        <w:numPr>
          <w:ilvl w:val="0"/>
          <w:numId w:val="3"/>
        </w:numPr>
        <w:spacing w:after="200" w:line="240" w:lineRule="auto"/>
      </w:pPr>
      <w:r>
        <w:t xml:space="preserve">What is your age? _____     </w:t>
      </w:r>
    </w:p>
    <w:p w:rsidR="00537135" w:rsidP="00537135" w14:paraId="64D9DEAC" w14:textId="68C26464">
      <w:pPr>
        <w:pStyle w:val="ListParagraph"/>
      </w:pPr>
      <w:r>
        <w:t>[</w:t>
      </w:r>
      <w:r w:rsidR="00CB67CF">
        <w:t>AGE</w:t>
      </w:r>
      <w:r>
        <w:t>]</w:t>
      </w:r>
    </w:p>
    <w:p w:rsidR="00537135" w:rsidP="00537135" w14:paraId="15406B0B" w14:textId="77777777">
      <w:pPr>
        <w:pStyle w:val="ListParagraph"/>
      </w:pPr>
    </w:p>
    <w:p w:rsidR="00537135" w:rsidP="00537135" w14:paraId="63573074" w14:textId="4F5D5458">
      <w:pPr>
        <w:pStyle w:val="ListParagraph"/>
        <w:numPr>
          <w:ilvl w:val="0"/>
          <w:numId w:val="3"/>
        </w:numPr>
        <w:spacing w:after="200" w:line="240" w:lineRule="auto"/>
      </w:pPr>
      <w:r>
        <w:t xml:space="preserve">What </w:t>
      </w:r>
      <w:r w:rsidR="00CB67CF">
        <w:t>zip code</w:t>
      </w:r>
      <w:r>
        <w:t xml:space="preserve"> do you live in? __ __ __ __ __     </w:t>
      </w:r>
    </w:p>
    <w:p w:rsidR="001A744A" w:rsidP="6AFD81F4" w14:paraId="5C354322" w14:textId="2E2C4A21">
      <w:pPr>
        <w:pStyle w:val="ListParagraph"/>
        <w:spacing w:after="0" w:line="240" w:lineRule="auto"/>
        <w:rPr>
          <w:rFonts w:eastAsiaTheme="minorEastAsia" w:cs="Calibri"/>
          <w:color w:val="000000" w:themeColor="text1"/>
        </w:rPr>
      </w:pPr>
      <w:r>
        <w:t>[</w:t>
      </w:r>
      <w:r w:rsidR="00CB67CF">
        <w:t>ZIP CODE</w:t>
      </w:r>
      <w:r>
        <w:t>]</w:t>
      </w:r>
    </w:p>
    <w:p w:rsidR="6AFD81F4" w:rsidP="6AFD81F4" w14:paraId="004D13CC" w14:textId="3E61F127">
      <w:pPr>
        <w:pStyle w:val="ListParagraph"/>
      </w:pPr>
    </w:p>
    <w:p w:rsidR="6CA29730" w:rsidP="6AFD81F4" w14:paraId="5560074F" w14:textId="2BF04C5D">
      <w:pPr>
        <w:pStyle w:val="ListParagraph"/>
        <w:numPr>
          <w:ilvl w:val="0"/>
          <w:numId w:val="3"/>
        </w:numPr>
        <w:spacing w:after="120"/>
      </w:pPr>
      <w:r>
        <w:t>Do you have any plans to move in the next 2 years?</w:t>
      </w:r>
    </w:p>
    <w:p w:rsidR="00DE6651" w:rsidP="00DE6651" w14:paraId="6394C2DB" w14:textId="77777777">
      <w:pPr>
        <w:pStyle w:val="ListParagraph"/>
      </w:pPr>
      <w:r w:rsidRPr="6AFD81F4">
        <w:rPr>
          <w:rFonts w:ascii="MS Gothic" w:eastAsia="MS Gothic" w:hAnsi="MS Gothic"/>
        </w:rPr>
        <w:t>☐</w:t>
      </w:r>
      <w:r>
        <w:t xml:space="preserve"> Yes </w:t>
      </w:r>
      <w:r w:rsidRPr="6AFD81F4">
        <w:rPr>
          <w:rFonts w:ascii="MS Gothic" w:eastAsia="MS Gothic" w:hAnsi="MS Gothic"/>
        </w:rPr>
        <w:t>☐</w:t>
      </w:r>
      <w:r>
        <w:t xml:space="preserve"> No</w:t>
      </w:r>
    </w:p>
    <w:p w:rsidR="6CA29730" w:rsidP="00DE6651" w14:paraId="1D805BB6" w14:textId="3D1A8242">
      <w:pPr>
        <w:pStyle w:val="ListParagraph"/>
      </w:pPr>
      <w:r>
        <w:t>[MOVE]</w:t>
      </w:r>
      <w:r w:rsidR="001F6857">
        <w:t xml:space="preserve">     </w:t>
      </w:r>
    </w:p>
    <w:p w:rsidR="001A744A" w:rsidP="001A744A" w14:paraId="500CEBA0" w14:textId="77777777">
      <w:pPr>
        <w:pStyle w:val="ListParagraph"/>
        <w:ind w:left="0"/>
      </w:pPr>
    </w:p>
    <w:p w:rsidR="00FC3370" w:rsidRPr="001A744A" w:rsidP="6AFD81F4" w14:paraId="6A8AFF04" w14:textId="5FD1DE45">
      <w:pPr>
        <w:pStyle w:val="ListParagraph"/>
        <w:numPr>
          <w:ilvl w:val="0"/>
          <w:numId w:val="3"/>
        </w:numPr>
        <w:rPr>
          <w:rFonts w:eastAsiaTheme="minorEastAsia" w:cs="Calibri"/>
          <w:color w:val="000000" w:themeColor="text1"/>
        </w:rPr>
      </w:pPr>
      <w:r w:rsidRPr="6AFD81F4">
        <w:rPr>
          <w:rFonts w:eastAsiaTheme="minorEastAsia" w:cs="Calibri"/>
          <w:color w:val="000000" w:themeColor="text1"/>
        </w:rPr>
        <w:t xml:space="preserve">Do you currently describe yourself as </w:t>
      </w:r>
      <w:r w:rsidRPr="6AFD81F4" w:rsidR="3ABCA5AD">
        <w:rPr>
          <w:rFonts w:eastAsiaTheme="minorEastAsia" w:cs="Calibri"/>
          <w:color w:val="000000" w:themeColor="text1"/>
        </w:rPr>
        <w:t>male</w:t>
      </w:r>
      <w:r w:rsidRPr="6AFD81F4" w:rsidR="083D516A">
        <w:rPr>
          <w:rFonts w:eastAsiaTheme="minorEastAsia" w:cs="Calibri"/>
          <w:color w:val="000000" w:themeColor="text1"/>
        </w:rPr>
        <w:t xml:space="preserve">, </w:t>
      </w:r>
      <w:r w:rsidRPr="6AFD81F4" w:rsidR="623F9222">
        <w:rPr>
          <w:rFonts w:eastAsiaTheme="minorEastAsia" w:cs="Calibri"/>
          <w:color w:val="000000" w:themeColor="text1"/>
        </w:rPr>
        <w:t>female</w:t>
      </w:r>
      <w:r w:rsidRPr="6AFD81F4" w:rsidR="083D516A">
        <w:rPr>
          <w:rFonts w:eastAsiaTheme="minorEastAsia" w:cs="Calibri"/>
          <w:color w:val="000000" w:themeColor="text1"/>
        </w:rPr>
        <w:t>,</w:t>
      </w:r>
      <w:r w:rsidRPr="6AFD81F4">
        <w:rPr>
          <w:rFonts w:eastAsiaTheme="minorEastAsia" w:cs="Calibri"/>
          <w:color w:val="000000" w:themeColor="text1"/>
        </w:rPr>
        <w:t xml:space="preserve"> </w:t>
      </w:r>
      <w:r w:rsidRPr="6AFD81F4" w:rsidR="4FD40E9A">
        <w:rPr>
          <w:rFonts w:eastAsiaTheme="minorEastAsia" w:cs="Calibri"/>
          <w:color w:val="000000" w:themeColor="text1"/>
        </w:rPr>
        <w:t xml:space="preserve">or </w:t>
      </w:r>
      <w:r w:rsidRPr="6AFD81F4" w:rsidR="2C170D76">
        <w:rPr>
          <w:rFonts w:eastAsiaTheme="minorEastAsia" w:cs="Calibri"/>
          <w:color w:val="000000" w:themeColor="text1"/>
        </w:rPr>
        <w:t>transgender</w:t>
      </w:r>
      <w:r w:rsidRPr="6AFD81F4">
        <w:rPr>
          <w:rFonts w:eastAsiaTheme="minorEastAsia" w:cs="Calibri"/>
          <w:color w:val="000000" w:themeColor="text1"/>
        </w:rPr>
        <w:t>?</w:t>
      </w:r>
    </w:p>
    <w:p w:rsidR="00FC3370" w:rsidRPr="00FC3370" w:rsidP="6AFD81F4" w14:paraId="71661BC2" w14:textId="5E0F97EE">
      <w:pPr>
        <w:autoSpaceDE w:val="0"/>
        <w:autoSpaceDN w:val="0"/>
        <w:adjustRightInd w:val="0"/>
        <w:spacing w:after="0" w:line="240" w:lineRule="auto"/>
        <w:ind w:firstLine="720"/>
        <w:rPr>
          <w:rFonts w:eastAsiaTheme="minorEastAsia" w:cs="Calibri"/>
          <w:color w:val="000000"/>
        </w:rPr>
      </w:pPr>
      <w:r w:rsidRPr="6AFD81F4">
        <w:rPr>
          <w:rFonts w:eastAsiaTheme="minorEastAsia" w:cs="Calibri"/>
          <w:color w:val="000000" w:themeColor="text1"/>
        </w:rPr>
        <w:t>□ M</w:t>
      </w:r>
      <w:r w:rsidRPr="6AFD81F4">
        <w:rPr>
          <w:rFonts w:eastAsiaTheme="minorEastAsia" w:cs="Calibri"/>
          <w:color w:val="000000" w:themeColor="text1"/>
        </w:rPr>
        <w:t xml:space="preserve">ale </w:t>
      </w:r>
    </w:p>
    <w:p w:rsidR="00FC3370" w:rsidRPr="00FC3370" w:rsidP="6AFD81F4" w14:paraId="7543E379" w14:textId="661B21A2">
      <w:pPr>
        <w:autoSpaceDE w:val="0"/>
        <w:autoSpaceDN w:val="0"/>
        <w:adjustRightInd w:val="0"/>
        <w:spacing w:after="0" w:line="240" w:lineRule="auto"/>
        <w:ind w:firstLine="720"/>
        <w:rPr>
          <w:rFonts w:eastAsiaTheme="minorEastAsia" w:cs="Calibri"/>
          <w:color w:val="000000"/>
        </w:rPr>
      </w:pPr>
      <w:r w:rsidRPr="6AFD81F4">
        <w:rPr>
          <w:rFonts w:eastAsiaTheme="minorEastAsia" w:cs="Calibri"/>
          <w:color w:val="000000" w:themeColor="text1"/>
        </w:rPr>
        <w:t xml:space="preserve">□ </w:t>
      </w:r>
      <w:r w:rsidRPr="6AFD81F4">
        <w:rPr>
          <w:rFonts w:eastAsiaTheme="minorEastAsia" w:cs="Calibri"/>
          <w:color w:val="000000" w:themeColor="text1"/>
        </w:rPr>
        <w:t xml:space="preserve">Female </w:t>
      </w:r>
    </w:p>
    <w:p w:rsidR="7C631F6D" w:rsidP="6AFD81F4" w14:paraId="50252D55" w14:textId="400FF9C5">
      <w:pPr>
        <w:spacing w:after="0" w:line="240" w:lineRule="auto"/>
        <w:ind w:firstLine="720"/>
        <w:rPr>
          <w:rFonts w:eastAsiaTheme="minorEastAsia" w:cs="Calibri"/>
          <w:color w:val="000000" w:themeColor="text1"/>
        </w:rPr>
      </w:pPr>
      <w:r w:rsidRPr="6AFD81F4">
        <w:rPr>
          <w:rFonts w:eastAsiaTheme="minorEastAsia" w:cs="Calibri"/>
          <w:color w:val="000000" w:themeColor="text1"/>
        </w:rPr>
        <w:t xml:space="preserve">□ Transgender </w:t>
      </w:r>
      <w:r w:rsidRPr="6AFD81F4" w:rsidR="524D6713">
        <w:rPr>
          <w:rFonts w:eastAsiaTheme="minorEastAsia" w:cs="Calibri"/>
          <w:color w:val="000000" w:themeColor="text1"/>
        </w:rPr>
        <w:t>male</w:t>
      </w:r>
    </w:p>
    <w:p w:rsidR="004F4CBA" w:rsidP="6AFD81F4" w14:paraId="353CB382" w14:textId="77777777">
      <w:pPr>
        <w:contextualSpacing/>
        <w:rPr>
          <w:rFonts w:eastAsiaTheme="minorEastAsia" w:cs="Calibri"/>
          <w:color w:val="000000" w:themeColor="text1"/>
        </w:rPr>
      </w:pPr>
      <w:r>
        <w:rPr>
          <w:rFonts w:eastAsiaTheme="minorEastAsia" w:cs="Calibri"/>
          <w:color w:val="000000" w:themeColor="text1"/>
        </w:rPr>
        <w:t xml:space="preserve">              </w:t>
      </w:r>
      <w:r w:rsidRPr="6AFD81F4" w:rsidR="6AFD81F4">
        <w:rPr>
          <w:rFonts w:eastAsiaTheme="minorEastAsia" w:cs="Calibri"/>
          <w:color w:val="000000" w:themeColor="text1"/>
        </w:rPr>
        <w:t xml:space="preserve">□ Transgender </w:t>
      </w:r>
      <w:r w:rsidRPr="6AFD81F4" w:rsidR="375CF10A">
        <w:rPr>
          <w:rFonts w:eastAsiaTheme="minorEastAsia" w:cs="Calibri"/>
          <w:color w:val="000000" w:themeColor="text1"/>
        </w:rPr>
        <w:t>fe</w:t>
      </w:r>
      <w:r w:rsidRPr="6AFD81F4" w:rsidR="6AFD81F4">
        <w:rPr>
          <w:rFonts w:eastAsiaTheme="minorEastAsia" w:cs="Calibri"/>
          <w:color w:val="000000" w:themeColor="text1"/>
        </w:rPr>
        <w:t>male</w:t>
      </w:r>
    </w:p>
    <w:p w:rsidR="004F4CBA" w:rsidP="004F4CBA" w14:paraId="62EC0AD6" w14:textId="3F11D5F5">
      <w:pPr>
        <w:autoSpaceDE w:val="0"/>
        <w:autoSpaceDN w:val="0"/>
        <w:adjustRightInd w:val="0"/>
        <w:spacing w:after="0" w:line="240" w:lineRule="auto"/>
        <w:rPr>
          <w:rFonts w:eastAsiaTheme="minorHAnsi" w:cs="Calibri"/>
          <w:color w:val="000000"/>
        </w:rPr>
      </w:pPr>
      <w:r>
        <w:rPr>
          <w:rFonts w:eastAsiaTheme="minorEastAsia" w:cs="Calibri"/>
          <w:color w:val="000000" w:themeColor="text1"/>
        </w:rPr>
        <w:t xml:space="preserve">              </w:t>
      </w:r>
      <w:r w:rsidRPr="00FC3370" w:rsidR="002A5E42">
        <w:rPr>
          <w:rFonts w:eastAsiaTheme="minorHAnsi" w:cs="Calibri"/>
          <w:color w:val="000000"/>
        </w:rPr>
        <w:t xml:space="preserve">□ </w:t>
      </w:r>
      <w:r w:rsidR="002A5E42">
        <w:rPr>
          <w:rFonts w:eastAsiaTheme="minorHAnsi" w:cs="Calibri"/>
          <w:color w:val="000000"/>
        </w:rPr>
        <w:t>Another gender identity</w:t>
      </w:r>
      <w:r>
        <w:rPr>
          <w:rFonts w:eastAsiaTheme="minorHAnsi" w:cs="Calibri"/>
          <w:color w:val="000000"/>
        </w:rPr>
        <w:t xml:space="preserve"> </w:t>
      </w:r>
    </w:p>
    <w:p w:rsidR="004F4CBA" w:rsidP="6AFD81F4" w14:paraId="2BC43636" w14:textId="6C8BB1A1">
      <w:pPr>
        <w:contextualSpacing/>
        <w:rPr>
          <w:rFonts w:eastAsiaTheme="minorEastAsia" w:cs="Calibri"/>
          <w:color w:val="000000" w:themeColor="text1"/>
        </w:rPr>
      </w:pPr>
      <w:r>
        <w:rPr>
          <w:rFonts w:eastAsiaTheme="minorEastAsia" w:cs="Calibri"/>
          <w:color w:val="000000" w:themeColor="text1"/>
        </w:rPr>
        <w:t xml:space="preserve">              </w:t>
      </w:r>
      <w:r w:rsidRPr="6AFD81F4" w:rsidR="29844191">
        <w:rPr>
          <w:rFonts w:eastAsiaTheme="minorEastAsia" w:cs="Calibri"/>
          <w:color w:val="000000" w:themeColor="text1"/>
        </w:rPr>
        <w:t>□ Refused</w:t>
      </w:r>
    </w:p>
    <w:p w:rsidR="001A744A" w:rsidP="6AFD81F4" w14:paraId="4410CD7C" w14:textId="3CDD2F89">
      <w:pPr>
        <w:spacing w:after="0" w:line="240" w:lineRule="auto"/>
        <w:contextualSpacing/>
        <w:rPr>
          <w:rFonts w:eastAsiaTheme="minorEastAsia" w:cs="Calibri"/>
          <w:color w:val="000000" w:themeColor="text1"/>
        </w:rPr>
      </w:pPr>
      <w:r>
        <w:rPr>
          <w:rFonts w:eastAsiaTheme="minorEastAsia" w:cs="Calibri"/>
          <w:color w:val="000000" w:themeColor="text1"/>
        </w:rPr>
        <w:t xml:space="preserve">              </w:t>
      </w:r>
      <w:r w:rsidRPr="6AFD81F4">
        <w:rPr>
          <w:rFonts w:eastAsiaTheme="minorEastAsia" w:cs="Calibri"/>
          <w:color w:val="000000" w:themeColor="text1"/>
        </w:rPr>
        <w:t>[GENDER]</w:t>
      </w:r>
    </w:p>
    <w:p w:rsidR="6AFD81F4" w:rsidP="6AFD81F4" w14:paraId="2F50B650" w14:textId="4CFC09B1">
      <w:pPr>
        <w:spacing w:after="0" w:line="240" w:lineRule="auto"/>
        <w:rPr>
          <w:rFonts w:eastAsiaTheme="minorEastAsia" w:cs="Calibri"/>
          <w:color w:val="000000" w:themeColor="text1"/>
        </w:rPr>
      </w:pPr>
    </w:p>
    <w:p w:rsidR="00242D29" w:rsidRPr="001A744A" w:rsidP="001A744A" w14:paraId="4EBA3A03" w14:textId="092F549F">
      <w:pPr>
        <w:pStyle w:val="ListParagraph"/>
        <w:numPr>
          <w:ilvl w:val="0"/>
          <w:numId w:val="3"/>
        </w:numPr>
        <w:autoSpaceDE w:val="0"/>
        <w:autoSpaceDN w:val="0"/>
        <w:adjustRightInd w:val="0"/>
        <w:spacing w:after="0" w:line="240" w:lineRule="auto"/>
        <w:rPr>
          <w:rFonts w:eastAsiaTheme="minorHAnsi" w:cs="Calibri"/>
          <w:color w:val="000000"/>
        </w:rPr>
      </w:pPr>
      <w:r w:rsidRPr="6AFD81F4">
        <w:rPr>
          <w:rFonts w:eastAsiaTheme="minorEastAsia" w:cs="Calibri"/>
          <w:color w:val="000000" w:themeColor="text1"/>
        </w:rPr>
        <w:t xml:space="preserve">What sex were you assigned at birth, on your original birth certificate? </w:t>
      </w:r>
    </w:p>
    <w:p w:rsidR="00242D29" w:rsidRPr="00242D29" w:rsidP="6A1EAB42" w14:paraId="595063CC" w14:textId="77777777">
      <w:pPr>
        <w:autoSpaceDE w:val="0"/>
        <w:autoSpaceDN w:val="0"/>
        <w:adjustRightInd w:val="0"/>
        <w:spacing w:after="0" w:line="240" w:lineRule="auto"/>
        <w:ind w:firstLine="720"/>
        <w:rPr>
          <w:rFonts w:eastAsiaTheme="minorEastAsia" w:cs="Calibri"/>
          <w:color w:val="000000"/>
        </w:rPr>
      </w:pPr>
      <w:r w:rsidRPr="6A1EAB42">
        <w:rPr>
          <w:rFonts w:eastAsiaTheme="minorEastAsia" w:cs="Calibri"/>
          <w:color w:val="000000" w:themeColor="text1"/>
        </w:rPr>
        <w:t xml:space="preserve">□ Male </w:t>
      </w:r>
    </w:p>
    <w:p w:rsidR="00242D29" w:rsidRPr="00242D29" w:rsidP="00B567A9" w14:paraId="7C1179B9" w14:textId="77777777">
      <w:pPr>
        <w:autoSpaceDE w:val="0"/>
        <w:autoSpaceDN w:val="0"/>
        <w:adjustRightInd w:val="0"/>
        <w:spacing w:after="0" w:line="240" w:lineRule="auto"/>
        <w:ind w:firstLine="720"/>
        <w:rPr>
          <w:rFonts w:eastAsiaTheme="minorHAnsi" w:cs="Calibri"/>
          <w:color w:val="000000"/>
        </w:rPr>
      </w:pPr>
      <w:r w:rsidRPr="00242D29">
        <w:rPr>
          <w:rFonts w:eastAsiaTheme="minorHAnsi" w:cs="Calibri"/>
          <w:color w:val="000000"/>
        </w:rPr>
        <w:t xml:space="preserve">□ Female </w:t>
      </w:r>
    </w:p>
    <w:p w:rsidR="001A744A" w:rsidP="6A1EAB42" w14:paraId="560FAAB1" w14:textId="12F3C5A4">
      <w:pPr>
        <w:autoSpaceDE w:val="0"/>
        <w:autoSpaceDN w:val="0"/>
        <w:adjustRightInd w:val="0"/>
        <w:spacing w:after="0" w:line="240" w:lineRule="auto"/>
        <w:ind w:firstLine="720"/>
        <w:rPr>
          <w:rFonts w:eastAsiaTheme="minorEastAsia" w:cs="Calibri"/>
          <w:color w:val="000000"/>
        </w:rPr>
      </w:pPr>
      <w:r w:rsidRPr="6A1EAB42">
        <w:rPr>
          <w:rFonts w:eastAsiaTheme="minorEastAsia" w:cs="Calibri"/>
          <w:color w:val="000000" w:themeColor="text1"/>
        </w:rPr>
        <w:t xml:space="preserve">□ </w:t>
      </w:r>
      <w:r w:rsidR="00886155">
        <w:rPr>
          <w:rFonts w:eastAsiaTheme="minorEastAsia" w:cs="Calibri"/>
          <w:color w:val="000000" w:themeColor="text1"/>
        </w:rPr>
        <w:t>Refused</w:t>
      </w:r>
      <w:r w:rsidRPr="6A1EAB42">
        <w:rPr>
          <w:rFonts w:eastAsiaTheme="minorEastAsia" w:cs="Calibri"/>
          <w:color w:val="000000" w:themeColor="text1"/>
        </w:rPr>
        <w:t xml:space="preserve"> </w:t>
      </w:r>
    </w:p>
    <w:p w:rsidR="001A744A" w:rsidP="001A744A" w14:paraId="1216109C" w14:textId="0BA9135C">
      <w:pPr>
        <w:autoSpaceDE w:val="0"/>
        <w:autoSpaceDN w:val="0"/>
        <w:adjustRightInd w:val="0"/>
        <w:spacing w:after="0" w:line="240" w:lineRule="auto"/>
        <w:ind w:firstLine="720"/>
        <w:rPr>
          <w:rFonts w:eastAsiaTheme="minorHAnsi" w:cs="Calibri"/>
          <w:color w:val="000000"/>
        </w:rPr>
      </w:pPr>
      <w:r>
        <w:rPr>
          <w:rFonts w:eastAsiaTheme="minorHAnsi" w:cs="Calibri"/>
          <w:color w:val="000000"/>
        </w:rPr>
        <w:t>[SEX</w:t>
      </w:r>
      <w:r w:rsidR="00763F7A">
        <w:rPr>
          <w:rFonts w:eastAsiaTheme="minorHAnsi" w:cs="Calibri"/>
          <w:color w:val="000000"/>
        </w:rPr>
        <w:t>BIRTH</w:t>
      </w:r>
      <w:r>
        <w:rPr>
          <w:rFonts w:eastAsiaTheme="minorHAnsi" w:cs="Calibri"/>
          <w:color w:val="000000"/>
        </w:rPr>
        <w:t>]</w:t>
      </w:r>
    </w:p>
    <w:p w:rsidR="001A744A" w:rsidP="27556C27" w14:paraId="11F0B1CD" w14:textId="77777777">
      <w:pPr>
        <w:autoSpaceDE w:val="0"/>
        <w:autoSpaceDN w:val="0"/>
        <w:adjustRightInd w:val="0"/>
        <w:spacing w:after="0" w:line="240" w:lineRule="auto"/>
        <w:ind w:firstLine="720"/>
        <w:rPr>
          <w:rFonts w:eastAsiaTheme="minorEastAsia" w:cs="Calibri"/>
          <w:color w:val="000000"/>
        </w:rPr>
      </w:pPr>
    </w:p>
    <w:p w:rsidR="00537135" w:rsidP="6AFD81F4" w14:paraId="4BF03551" w14:textId="3EF50542">
      <w:pPr>
        <w:pStyle w:val="ListParagraph"/>
        <w:spacing w:after="0" w:line="240" w:lineRule="auto"/>
        <w:rPr>
          <w:rFonts w:eastAsiaTheme="minorEastAsia" w:cs="Calibri"/>
          <w:color w:val="000000" w:themeColor="text1"/>
        </w:rPr>
      </w:pPr>
    </w:p>
    <w:p w:rsidR="004874EF" w:rsidRPr="00B567A9" w:rsidP="761EE24A" w14:paraId="3FD20E7C" w14:textId="6B5B5D4F">
      <w:pPr>
        <w:autoSpaceDE w:val="0"/>
        <w:autoSpaceDN w:val="0"/>
        <w:adjustRightInd w:val="0"/>
        <w:spacing w:after="0" w:line="240" w:lineRule="auto"/>
        <w:rPr>
          <w:rFonts w:asciiTheme="minorHAnsi" w:eastAsiaTheme="minorEastAsia" w:hAnsiTheme="minorHAnsi" w:cstheme="minorBidi"/>
          <w:color w:val="000000"/>
        </w:rPr>
      </w:pPr>
      <w:r>
        <w:rPr>
          <w:rFonts w:asciiTheme="minorHAnsi" w:eastAsiaTheme="minorEastAsia" w:hAnsiTheme="minorHAnsi" w:cstheme="minorBidi"/>
          <w:color w:val="000000" w:themeColor="text1"/>
        </w:rPr>
        <w:t>7</w:t>
      </w:r>
      <w:r w:rsidR="00AA269A">
        <w:rPr>
          <w:rFonts w:asciiTheme="minorHAnsi" w:eastAsiaTheme="minorEastAsia" w:hAnsiTheme="minorHAnsi" w:cstheme="minorBidi"/>
          <w:color w:val="000000" w:themeColor="text1"/>
        </w:rPr>
        <w:t xml:space="preserve">.     </w:t>
      </w:r>
      <w:r w:rsidRPr="00351ADF" w:rsidR="005B7861">
        <w:t xml:space="preserve">What is your race and/or ethnicity? </w:t>
      </w:r>
      <w:r w:rsidRPr="00351ADF" w:rsidR="005B7861">
        <w:rPr>
          <w:i/>
          <w:iCs/>
        </w:rPr>
        <w:t>Select all that apply</w:t>
      </w:r>
    </w:p>
    <w:p w:rsidR="00C7395C" w:rsidP="00C7395C" w14:paraId="4B57EBF3" w14:textId="77777777">
      <w:pPr>
        <w:pStyle w:val="ListParagraph"/>
        <w:autoSpaceDE w:val="0"/>
        <w:autoSpaceDN w:val="0"/>
        <w:adjustRightInd w:val="0"/>
        <w:spacing w:after="0" w:line="240" w:lineRule="auto"/>
        <w:rPr>
          <w:rFonts w:eastAsiaTheme="minorEastAsia" w:cs="Calibri"/>
          <w:color w:val="000000" w:themeColor="text1"/>
        </w:rPr>
      </w:pPr>
      <w:r w:rsidRPr="761EE24A">
        <w:rPr>
          <w:rFonts w:eastAsiaTheme="minorEastAsia" w:cs="Calibri"/>
          <w:color w:val="000000" w:themeColor="text1"/>
        </w:rPr>
        <w:t>□ American Indian or Alaska Native</w:t>
      </w:r>
    </w:p>
    <w:p w:rsidR="00F201AB" w:rsidRPr="00BC68A5" w14:paraId="0A2E6732" w14:textId="391D8AC9">
      <w:pPr>
        <w:pStyle w:val="ListParagraph"/>
        <w:autoSpaceDE w:val="0"/>
        <w:autoSpaceDN w:val="0"/>
        <w:adjustRightInd w:val="0"/>
        <w:spacing w:after="0" w:line="240" w:lineRule="auto"/>
        <w:rPr>
          <w:rFonts w:eastAsiaTheme="minorHAnsi" w:cs="Calibri"/>
          <w:i/>
          <w:iCs/>
          <w:color w:val="000000"/>
        </w:rPr>
      </w:pPr>
      <w:r w:rsidRPr="00BC68A5">
        <w:rPr>
          <w:rFonts w:eastAsiaTheme="minorEastAsia" w:cs="Calibri"/>
          <w:i/>
          <w:iCs/>
          <w:color w:val="000000" w:themeColor="text1"/>
        </w:rPr>
        <w:t xml:space="preserve">For example, Navajo Nation, Blackfeet Tribe of the Blackfeet Indian Reservation of Montana, Native Village of Barrow Inupiat Traditional Government, Nome Eskimo Community, Aztec, Maya, </w:t>
      </w:r>
      <w:r w:rsidRPr="00BC68A5">
        <w:rPr>
          <w:rFonts w:eastAsiaTheme="minorEastAsia" w:cs="Calibri"/>
          <w:i/>
          <w:iCs/>
          <w:color w:val="000000" w:themeColor="text1"/>
        </w:rPr>
        <w:t>etc</w:t>
      </w:r>
      <w:r w:rsidRPr="00214FA0">
        <w:rPr>
          <w:rFonts w:eastAsiaTheme="minorHAnsi" w:cs="Calibri"/>
          <w:color w:val="000000"/>
        </w:rPr>
        <w:t xml:space="preserve"> </w:t>
      </w:r>
    </w:p>
    <w:p w:rsidR="00C7395C" w:rsidP="00C7395C" w14:paraId="65584060" w14:textId="77777777">
      <w:pPr>
        <w:pStyle w:val="ListParagraph"/>
        <w:autoSpaceDE w:val="0"/>
        <w:autoSpaceDN w:val="0"/>
        <w:adjustRightInd w:val="0"/>
        <w:spacing w:after="0" w:line="240" w:lineRule="auto"/>
        <w:rPr>
          <w:rFonts w:eastAsiaTheme="minorHAnsi" w:cs="Calibri"/>
          <w:color w:val="000000"/>
        </w:rPr>
      </w:pPr>
      <w:r w:rsidRPr="00214FA0">
        <w:rPr>
          <w:rFonts w:eastAsiaTheme="minorHAnsi" w:cs="Calibri"/>
          <w:color w:val="000000"/>
        </w:rPr>
        <w:t xml:space="preserve">□ </w:t>
      </w:r>
      <w:r>
        <w:rPr>
          <w:rFonts w:eastAsiaTheme="minorHAnsi" w:cs="Calibri"/>
          <w:color w:val="000000"/>
        </w:rPr>
        <w:t>Asian</w:t>
      </w:r>
    </w:p>
    <w:p w:rsidR="00C7395C" w:rsidRPr="00BC68A5" w:rsidP="00C7395C" w14:paraId="05AA949F" w14:textId="77777777">
      <w:pPr>
        <w:pStyle w:val="ListParagraph"/>
        <w:autoSpaceDE w:val="0"/>
        <w:autoSpaceDN w:val="0"/>
        <w:adjustRightInd w:val="0"/>
        <w:spacing w:after="0" w:line="240" w:lineRule="auto"/>
        <w:rPr>
          <w:rFonts w:eastAsiaTheme="minorHAnsi" w:cs="Calibri"/>
          <w:i/>
          <w:iCs/>
          <w:color w:val="000000"/>
        </w:rPr>
      </w:pPr>
      <w:r w:rsidRPr="00BC68A5">
        <w:rPr>
          <w:rFonts w:eastAsiaTheme="minorHAnsi" w:cs="Calibri"/>
          <w:i/>
          <w:iCs/>
          <w:color w:val="000000"/>
        </w:rPr>
        <w:t xml:space="preserve">For example, Chinese, Asian Indian, Filipino, Vietnamese, Korean, Japanese, etc. </w:t>
      </w:r>
    </w:p>
    <w:p w:rsidR="00F201AB" w:rsidP="00F201AB" w14:paraId="31398EEE" w14:textId="77777777">
      <w:pPr>
        <w:pStyle w:val="ListParagraph"/>
        <w:autoSpaceDE w:val="0"/>
        <w:autoSpaceDN w:val="0"/>
        <w:adjustRightInd w:val="0"/>
        <w:spacing w:after="0" w:line="240" w:lineRule="auto"/>
        <w:rPr>
          <w:rFonts w:eastAsiaTheme="minorHAnsi" w:cs="Calibri"/>
          <w:color w:val="000000"/>
        </w:rPr>
      </w:pPr>
      <w:r w:rsidRPr="00214FA0">
        <w:rPr>
          <w:rFonts w:eastAsiaTheme="minorHAnsi" w:cs="Calibri"/>
          <w:color w:val="000000"/>
        </w:rPr>
        <w:t>□</w:t>
      </w:r>
      <w:r>
        <w:rPr>
          <w:rFonts w:eastAsiaTheme="minorHAnsi" w:cs="Calibri"/>
          <w:color w:val="000000"/>
        </w:rPr>
        <w:t xml:space="preserve"> Black or African American </w:t>
      </w:r>
    </w:p>
    <w:p w:rsidR="00F201AB" w:rsidRPr="00BC68A5" w:rsidP="00F201AB" w14:paraId="082D08EC" w14:textId="77777777">
      <w:pPr>
        <w:pStyle w:val="ListParagraph"/>
        <w:autoSpaceDE w:val="0"/>
        <w:autoSpaceDN w:val="0"/>
        <w:adjustRightInd w:val="0"/>
        <w:spacing w:after="0" w:line="240" w:lineRule="auto"/>
        <w:rPr>
          <w:rFonts w:eastAsiaTheme="minorHAnsi" w:cs="Calibri"/>
          <w:i/>
          <w:iCs/>
          <w:color w:val="000000"/>
        </w:rPr>
      </w:pPr>
      <w:r w:rsidRPr="00BC68A5">
        <w:rPr>
          <w:rFonts w:eastAsiaTheme="minorHAnsi" w:cs="Calibri"/>
          <w:i/>
          <w:iCs/>
          <w:color w:val="000000"/>
        </w:rPr>
        <w:t xml:space="preserve">For example, African American, Jamaican, Haitian, Nigerian, Ethiopian, Somali, etc. </w:t>
      </w:r>
    </w:p>
    <w:p w:rsidR="00C7395C" w:rsidP="00C7395C" w14:paraId="504C7976" w14:textId="77777777">
      <w:pPr>
        <w:pStyle w:val="ListParagraph"/>
        <w:autoSpaceDE w:val="0"/>
        <w:autoSpaceDN w:val="0"/>
        <w:adjustRightInd w:val="0"/>
        <w:spacing w:after="0" w:line="240" w:lineRule="auto"/>
        <w:rPr>
          <w:rFonts w:eastAsiaTheme="minorEastAsia" w:cs="Calibri"/>
          <w:color w:val="000000" w:themeColor="text1"/>
        </w:rPr>
      </w:pPr>
      <w:r w:rsidRPr="761EE24A">
        <w:rPr>
          <w:rFonts w:eastAsiaTheme="minorEastAsia" w:cs="Calibri"/>
          <w:color w:val="000000" w:themeColor="text1"/>
        </w:rPr>
        <w:t xml:space="preserve">□ </w:t>
      </w:r>
      <w:r>
        <w:rPr>
          <w:rFonts w:eastAsiaTheme="minorEastAsia" w:cs="Calibri"/>
          <w:color w:val="000000" w:themeColor="text1"/>
        </w:rPr>
        <w:t>Hispanic or Latino</w:t>
      </w:r>
    </w:p>
    <w:p w:rsidR="00C7395C" w:rsidRPr="00BC68A5" w:rsidP="00C7395C" w14:paraId="20DC814E" w14:textId="77777777">
      <w:pPr>
        <w:pStyle w:val="ListParagraph"/>
        <w:autoSpaceDE w:val="0"/>
        <w:autoSpaceDN w:val="0"/>
        <w:adjustRightInd w:val="0"/>
        <w:spacing w:after="0" w:line="240" w:lineRule="auto"/>
        <w:rPr>
          <w:rFonts w:eastAsiaTheme="minorEastAsia" w:cs="Calibri"/>
          <w:i/>
          <w:iCs/>
          <w:color w:val="000000"/>
        </w:rPr>
      </w:pPr>
      <w:r w:rsidRPr="00BC68A5">
        <w:rPr>
          <w:rFonts w:eastAsiaTheme="minorEastAsia" w:cs="Calibri"/>
          <w:i/>
          <w:iCs/>
          <w:color w:val="000000" w:themeColor="text1"/>
        </w:rPr>
        <w:t xml:space="preserve">For example, Mexican, Puerto Rican, Salvadoran, Cuban, Dominican, Guatemalan, etc. </w:t>
      </w:r>
    </w:p>
    <w:p w:rsidR="00F201AB" w:rsidP="00F201AB" w14:paraId="07E93811" w14:textId="77777777">
      <w:pPr>
        <w:pStyle w:val="ListParagraph"/>
        <w:autoSpaceDE w:val="0"/>
        <w:autoSpaceDN w:val="0"/>
        <w:adjustRightInd w:val="0"/>
        <w:spacing w:after="0" w:line="240" w:lineRule="auto"/>
        <w:rPr>
          <w:rFonts w:eastAsiaTheme="minorEastAsia" w:cs="Calibri"/>
          <w:color w:val="000000" w:themeColor="text1"/>
        </w:rPr>
      </w:pPr>
      <w:r w:rsidRPr="761EE24A">
        <w:rPr>
          <w:rFonts w:eastAsiaTheme="minorEastAsia" w:cs="Calibri"/>
          <w:color w:val="000000" w:themeColor="text1"/>
        </w:rPr>
        <w:t xml:space="preserve">□ </w:t>
      </w:r>
      <w:r>
        <w:rPr>
          <w:rFonts w:eastAsiaTheme="minorEastAsia" w:cs="Calibri"/>
          <w:color w:val="000000" w:themeColor="text1"/>
        </w:rPr>
        <w:t>Middle Eastern or North African</w:t>
      </w:r>
    </w:p>
    <w:p w:rsidR="00F201AB" w:rsidRPr="00BC68A5" w:rsidP="00F201AB" w14:paraId="191894F5" w14:textId="77777777">
      <w:pPr>
        <w:pStyle w:val="ListParagraph"/>
        <w:autoSpaceDE w:val="0"/>
        <w:autoSpaceDN w:val="0"/>
        <w:adjustRightInd w:val="0"/>
        <w:spacing w:after="0" w:line="240" w:lineRule="auto"/>
        <w:rPr>
          <w:rFonts w:eastAsiaTheme="minorEastAsia" w:cs="Calibri"/>
          <w:i/>
          <w:iCs/>
          <w:color w:val="000000"/>
        </w:rPr>
      </w:pPr>
      <w:r w:rsidRPr="00BC68A5">
        <w:rPr>
          <w:rFonts w:eastAsiaTheme="minorEastAsia" w:cs="Calibri"/>
          <w:i/>
          <w:iCs/>
          <w:color w:val="000000" w:themeColor="text1"/>
        </w:rPr>
        <w:t xml:space="preserve">For example, Lebanese, Iranian, Egyptian, Syrian, Iraqi, Israeli, etc. </w:t>
      </w:r>
    </w:p>
    <w:p w:rsidR="00F201AB" w:rsidP="00F201AB" w14:paraId="5F1737FE" w14:textId="7BD2651E">
      <w:pPr>
        <w:pStyle w:val="ListParagraph"/>
        <w:autoSpaceDE w:val="0"/>
        <w:autoSpaceDN w:val="0"/>
        <w:adjustRightInd w:val="0"/>
        <w:spacing w:after="0" w:line="240" w:lineRule="auto"/>
        <w:rPr>
          <w:rFonts w:eastAsiaTheme="minorEastAsia" w:cs="Calibri"/>
          <w:color w:val="000000" w:themeColor="text1"/>
        </w:rPr>
      </w:pPr>
      <w:r w:rsidRPr="761EE24A">
        <w:rPr>
          <w:rFonts w:eastAsiaTheme="minorEastAsia" w:cs="Calibri"/>
          <w:color w:val="000000" w:themeColor="text1"/>
        </w:rPr>
        <w:t>□ Native Hawaiian or Pacific Islander</w:t>
      </w:r>
    </w:p>
    <w:p w:rsidR="00F201AB" w:rsidRPr="00BC68A5" w:rsidP="00F201AB" w14:paraId="18CC05EF" w14:textId="77777777">
      <w:pPr>
        <w:pStyle w:val="ListParagraph"/>
        <w:autoSpaceDE w:val="0"/>
        <w:autoSpaceDN w:val="0"/>
        <w:adjustRightInd w:val="0"/>
        <w:spacing w:after="0" w:line="240" w:lineRule="auto"/>
        <w:rPr>
          <w:rFonts w:eastAsiaTheme="minorEastAsia" w:cs="Calibri"/>
          <w:i/>
          <w:iCs/>
          <w:color w:val="000000" w:themeColor="text1"/>
        </w:rPr>
      </w:pPr>
      <w:r w:rsidRPr="00BC68A5">
        <w:rPr>
          <w:rFonts w:eastAsiaTheme="minorEastAsia" w:cs="Calibri"/>
          <w:i/>
          <w:iCs/>
          <w:color w:val="000000" w:themeColor="text1"/>
        </w:rPr>
        <w:t xml:space="preserve">For example, Native Hawaiian, Samoan, Chamorro, Tongan, Fijian, Marshallese, etc. </w:t>
      </w:r>
    </w:p>
    <w:p w:rsidR="00C7395C" w:rsidP="00C7395C" w14:paraId="2232DECD" w14:textId="77777777">
      <w:pPr>
        <w:pStyle w:val="ListParagraph"/>
        <w:autoSpaceDE w:val="0"/>
        <w:autoSpaceDN w:val="0"/>
        <w:adjustRightInd w:val="0"/>
        <w:spacing w:after="0" w:line="240" w:lineRule="auto"/>
        <w:rPr>
          <w:rFonts w:eastAsiaTheme="minorHAnsi" w:cs="Calibri"/>
          <w:color w:val="000000"/>
        </w:rPr>
      </w:pPr>
      <w:r w:rsidRPr="00214FA0">
        <w:rPr>
          <w:rFonts w:eastAsiaTheme="minorHAnsi" w:cs="Calibri"/>
          <w:color w:val="000000"/>
        </w:rPr>
        <w:t>□</w:t>
      </w:r>
      <w:r>
        <w:rPr>
          <w:rFonts w:eastAsiaTheme="minorHAnsi" w:cs="Calibri"/>
          <w:color w:val="000000"/>
        </w:rPr>
        <w:t xml:space="preserve"> White</w:t>
      </w:r>
      <w:r w:rsidRPr="00214FA0">
        <w:rPr>
          <w:rFonts w:eastAsiaTheme="minorHAnsi" w:cs="Calibri"/>
          <w:color w:val="000000"/>
        </w:rPr>
        <w:t xml:space="preserve"> </w:t>
      </w:r>
    </w:p>
    <w:p w:rsidR="00C7395C" w:rsidRPr="00BC68A5" w:rsidP="00C7395C" w14:paraId="149A1B18" w14:textId="77777777">
      <w:pPr>
        <w:pStyle w:val="ListParagraph"/>
        <w:autoSpaceDE w:val="0"/>
        <w:autoSpaceDN w:val="0"/>
        <w:adjustRightInd w:val="0"/>
        <w:spacing w:after="0" w:line="240" w:lineRule="auto"/>
        <w:rPr>
          <w:rFonts w:eastAsiaTheme="minorHAnsi" w:cs="Calibri"/>
          <w:i/>
          <w:iCs/>
          <w:color w:val="000000"/>
        </w:rPr>
      </w:pPr>
      <w:r w:rsidRPr="00BC68A5">
        <w:rPr>
          <w:rFonts w:eastAsiaTheme="minorHAnsi" w:cs="Calibri"/>
          <w:i/>
          <w:iCs/>
          <w:color w:val="000000"/>
        </w:rPr>
        <w:t>For example, English, German, Irish, Italian, Polish, Scottish, etc.</w:t>
      </w:r>
    </w:p>
    <w:p w:rsidR="00537135" w:rsidP="00537135" w14:paraId="00CA2B89" w14:textId="77777777">
      <w:pPr>
        <w:pStyle w:val="ListParagraph"/>
      </w:pPr>
      <w:r>
        <w:t>[RACE]</w:t>
      </w:r>
    </w:p>
    <w:p w:rsidR="00537135" w:rsidP="00537135" w14:paraId="66F4D526" w14:textId="77777777">
      <w:pPr>
        <w:pStyle w:val="ListParagraph"/>
      </w:pPr>
    </w:p>
    <w:p w:rsidR="00537135" w:rsidP="00FA3CB2" w14:paraId="59A1FD5A" w14:textId="43AA1473">
      <w:pPr>
        <w:spacing w:after="200" w:line="240" w:lineRule="auto"/>
        <w:ind w:left="360"/>
      </w:pPr>
      <w:r>
        <w:t>8</w:t>
      </w:r>
      <w:r>
        <w:t>Do you own and use an Android or iOS smartphone?</w:t>
      </w:r>
    </w:p>
    <w:p w:rsidR="00537135" w:rsidP="00900C4C" w14:paraId="3681563D" w14:textId="77777777">
      <w:pPr>
        <w:pStyle w:val="ListParagraph"/>
      </w:pPr>
      <w:r>
        <w:rPr>
          <w:rFonts w:ascii="MS Gothic" w:eastAsia="MS Gothic" w:hAnsi="MS Gothic" w:hint="eastAsia"/>
        </w:rPr>
        <w:t>☐</w:t>
      </w:r>
      <w:r>
        <w:t xml:space="preserve"> Yes     </w:t>
      </w:r>
      <w:r w:rsidRPr="008A0943">
        <w:rPr>
          <w:rFonts w:ascii="MS Gothic" w:eastAsia="MS Gothic" w:hAnsi="MS Gothic" w:hint="eastAsia"/>
        </w:rPr>
        <w:t>☐</w:t>
      </w:r>
      <w:r>
        <w:t xml:space="preserve"> No     </w:t>
      </w:r>
    </w:p>
    <w:p w:rsidR="00537135" w:rsidP="00900C4C" w14:paraId="1AD63542" w14:textId="77777777">
      <w:pPr>
        <w:pStyle w:val="ListParagraph"/>
      </w:pPr>
      <w:r>
        <w:t>[PHONE]</w:t>
      </w:r>
    </w:p>
    <w:p w:rsidR="00537135" w:rsidP="00537135" w14:paraId="26C5E950" w14:textId="77777777">
      <w:pPr>
        <w:pStyle w:val="ListParagraph"/>
      </w:pPr>
    </w:p>
    <w:p w:rsidR="00462490" w:rsidP="00462490" w14:paraId="3DC59F4F" w14:textId="77777777">
      <w:pPr>
        <w:pStyle w:val="ListParagraph"/>
      </w:pPr>
      <w:r>
        <w:t>IF PHONE = YES</w:t>
      </w:r>
    </w:p>
    <w:p w:rsidR="00462490" w:rsidP="00537135" w14:paraId="20960122" w14:textId="77777777">
      <w:pPr>
        <w:pStyle w:val="ListParagraph"/>
      </w:pPr>
    </w:p>
    <w:p w:rsidR="00537135" w:rsidRPr="00430CAA" w:rsidP="00900C4C" w14:paraId="11946EB8" w14:textId="0AE2327E">
      <w:pPr>
        <w:pStyle w:val="ListParagraph"/>
        <w:numPr>
          <w:ilvl w:val="0"/>
          <w:numId w:val="8"/>
        </w:numPr>
        <w:ind w:left="360"/>
        <w:rPr>
          <w:rFonts w:cs="Calibri"/>
        </w:rPr>
      </w:pPr>
      <w:r w:rsidRPr="6AFD81F4">
        <w:rPr>
          <w:rFonts w:cs="Calibri"/>
        </w:rPr>
        <w:t xml:space="preserve">Are you willing to download an app on your </w:t>
      </w:r>
      <w:r w:rsidRPr="6AFD81F4" w:rsidR="00E510F1">
        <w:rPr>
          <w:rFonts w:cs="Calibri"/>
        </w:rPr>
        <w:t>smartphone</w:t>
      </w:r>
      <w:r w:rsidRPr="6AFD81F4">
        <w:rPr>
          <w:rFonts w:cs="Calibri"/>
        </w:rPr>
        <w:t xml:space="preserve"> to participate in the study?</w:t>
      </w:r>
    </w:p>
    <w:p w:rsidR="00537135" w:rsidP="00900C4C" w14:paraId="0668355B" w14:textId="77777777">
      <w:pPr>
        <w:pStyle w:val="ListParagraph"/>
      </w:pPr>
      <w:r>
        <w:rPr>
          <w:rFonts w:ascii="MS Gothic" w:eastAsia="MS Gothic" w:hAnsi="MS Gothic" w:hint="eastAsia"/>
        </w:rPr>
        <w:t>☐</w:t>
      </w:r>
      <w:r>
        <w:t xml:space="preserve"> Yes     </w:t>
      </w:r>
      <w:r w:rsidRPr="008A0943">
        <w:rPr>
          <w:rFonts w:ascii="MS Gothic" w:eastAsia="MS Gothic" w:hAnsi="MS Gothic" w:hint="eastAsia"/>
        </w:rPr>
        <w:t>☐</w:t>
      </w:r>
      <w:r>
        <w:t xml:space="preserve"> No     </w:t>
      </w:r>
    </w:p>
    <w:p w:rsidR="00537135" w:rsidP="00900C4C" w14:paraId="66D3937C" w14:textId="77777777">
      <w:pPr>
        <w:pStyle w:val="ListParagraph"/>
        <w:ind w:left="0"/>
      </w:pPr>
      <w:r>
        <w:tab/>
        <w:t>[SMART]</w:t>
      </w:r>
    </w:p>
    <w:p w:rsidR="00537135" w:rsidP="00900C4C" w14:paraId="5DCDFB6C" w14:textId="77777777">
      <w:pPr>
        <w:pStyle w:val="ListParagraph"/>
        <w:ind w:left="0"/>
      </w:pPr>
    </w:p>
    <w:p w:rsidR="00537135" w:rsidRPr="00014D65" w:rsidP="00900C4C" w14:paraId="42335658" w14:textId="77777777">
      <w:pPr>
        <w:pStyle w:val="ListParagraph"/>
        <w:numPr>
          <w:ilvl w:val="0"/>
          <w:numId w:val="8"/>
        </w:numPr>
        <w:spacing w:after="200" w:line="240" w:lineRule="auto"/>
        <w:ind w:left="360"/>
      </w:pPr>
      <w:r>
        <w:t xml:space="preserve">In the past 6 months, have you had sex with a man? </w:t>
      </w:r>
    </w:p>
    <w:p w:rsidR="00537135" w:rsidRPr="00014D65" w:rsidP="00900C4C" w14:paraId="46844E54" w14:textId="04E36B7A">
      <w:pPr>
        <w:pStyle w:val="ListParagraph"/>
      </w:pPr>
      <w:r w:rsidRPr="761EE24A">
        <w:rPr>
          <w:rFonts w:ascii="MS Gothic" w:eastAsia="MS Gothic" w:hAnsi="MS Gothic"/>
        </w:rPr>
        <w:t>☐</w:t>
      </w:r>
      <w:r>
        <w:t xml:space="preserve"> Yes     </w:t>
      </w:r>
      <w:r w:rsidRPr="761EE24A">
        <w:rPr>
          <w:rFonts w:ascii="MS Gothic" w:eastAsia="MS Gothic" w:hAnsi="MS Gothic"/>
        </w:rPr>
        <w:t>☐</w:t>
      </w:r>
      <w:r>
        <w:t xml:space="preserve"> No     </w:t>
      </w:r>
      <w:r w:rsidRPr="761EE24A">
        <w:rPr>
          <w:rFonts w:ascii="MS Gothic" w:eastAsia="MS Gothic" w:hAnsi="MS Gothic"/>
        </w:rPr>
        <w:t>☐</w:t>
      </w:r>
      <w:r>
        <w:t xml:space="preserve"> Don’t know     </w:t>
      </w:r>
      <w:r w:rsidRPr="761EE24A">
        <w:rPr>
          <w:rFonts w:ascii="MS Gothic" w:eastAsia="MS Gothic" w:hAnsi="MS Gothic"/>
        </w:rPr>
        <w:t>☐</w:t>
      </w:r>
      <w:r>
        <w:t xml:space="preserve"> </w:t>
      </w:r>
      <w:r w:rsidR="00337B3E">
        <w:t>Decline to answer</w:t>
      </w:r>
    </w:p>
    <w:p w:rsidR="00537135" w:rsidRPr="00014D65" w:rsidP="00900C4C" w14:paraId="7513BDE3" w14:textId="60897CF2">
      <w:pPr>
        <w:pStyle w:val="ListParagraph"/>
        <w:spacing w:after="200"/>
      </w:pPr>
      <w:r>
        <w:t>[ANYSEX]</w:t>
      </w:r>
    </w:p>
    <w:p w:rsidR="1C95E7EE" w:rsidP="00900C4C" w14:paraId="75F5B063" w14:textId="158B2782">
      <w:pPr>
        <w:pStyle w:val="ListParagraph"/>
        <w:spacing w:after="200"/>
      </w:pPr>
      <w:r>
        <w:t xml:space="preserve">Logic: if </w:t>
      </w:r>
      <w:r>
        <w:t>anysex</w:t>
      </w:r>
      <w:r>
        <w:t xml:space="preserve"> = yes</w:t>
      </w:r>
    </w:p>
    <w:p w:rsidR="003850B6" w:rsidP="6A1EAB42" w14:paraId="167766AB" w14:textId="77777777">
      <w:pPr>
        <w:pStyle w:val="ListParagraph"/>
        <w:spacing w:after="200"/>
      </w:pPr>
    </w:p>
    <w:p w:rsidR="00537135" w:rsidRPr="00014D65" w:rsidP="00900C4C" w14:paraId="11689C49" w14:textId="77777777">
      <w:pPr>
        <w:pStyle w:val="ListParagraph"/>
        <w:numPr>
          <w:ilvl w:val="0"/>
          <w:numId w:val="8"/>
        </w:numPr>
        <w:spacing w:after="200" w:line="240" w:lineRule="auto"/>
        <w:ind w:left="360"/>
      </w:pPr>
      <w:r>
        <w:t xml:space="preserve">In the past 6 months, have you had anal sex with a man? </w:t>
      </w:r>
    </w:p>
    <w:p w:rsidR="00537135" w:rsidRPr="00014D65" w:rsidP="00900C4C" w14:paraId="754068DE" w14:textId="59009126">
      <w:pPr>
        <w:pStyle w:val="ListParagraph"/>
      </w:pPr>
      <w:r w:rsidRPr="761EE24A">
        <w:rPr>
          <w:rFonts w:ascii="MS Gothic" w:eastAsia="MS Gothic" w:hAnsi="MS Gothic"/>
        </w:rPr>
        <w:t>☐</w:t>
      </w:r>
      <w:r>
        <w:t xml:space="preserve"> Yes     </w:t>
      </w:r>
      <w:r w:rsidRPr="761EE24A">
        <w:rPr>
          <w:rFonts w:ascii="MS Gothic" w:eastAsia="MS Gothic" w:hAnsi="MS Gothic"/>
        </w:rPr>
        <w:t>☐</w:t>
      </w:r>
      <w:r>
        <w:t xml:space="preserve"> No     </w:t>
      </w:r>
      <w:r w:rsidRPr="761EE24A">
        <w:rPr>
          <w:rFonts w:ascii="MS Gothic" w:eastAsia="MS Gothic" w:hAnsi="MS Gothic"/>
        </w:rPr>
        <w:t>☐</w:t>
      </w:r>
      <w:r>
        <w:t xml:space="preserve"> Don’t know     </w:t>
      </w:r>
      <w:r w:rsidRPr="761EE24A">
        <w:rPr>
          <w:rFonts w:ascii="MS Gothic" w:eastAsia="MS Gothic" w:hAnsi="MS Gothic"/>
        </w:rPr>
        <w:t>☐</w:t>
      </w:r>
      <w:r>
        <w:t xml:space="preserve"> </w:t>
      </w:r>
      <w:r w:rsidR="00337B3E">
        <w:t>Decline to answer</w:t>
      </w:r>
    </w:p>
    <w:p w:rsidR="00537135" w:rsidP="00900C4C" w14:paraId="4304105F" w14:textId="77777777">
      <w:pPr>
        <w:pStyle w:val="ListParagraph"/>
      </w:pPr>
      <w:r>
        <w:t>[ANALSEX]</w:t>
      </w:r>
    </w:p>
    <w:p w:rsidR="00537135" w:rsidRPr="00014D65" w:rsidP="00900C4C" w14:paraId="0DF4F2F1" w14:textId="77777777">
      <w:pPr>
        <w:pStyle w:val="ListParagraph"/>
        <w:ind w:left="360"/>
      </w:pPr>
    </w:p>
    <w:p w:rsidR="00537135" w:rsidRPr="00014D65" w:rsidP="00900C4C" w14:paraId="0918C6A5" w14:textId="77777777">
      <w:pPr>
        <w:pStyle w:val="ListParagraph"/>
        <w:numPr>
          <w:ilvl w:val="0"/>
          <w:numId w:val="8"/>
        </w:numPr>
        <w:spacing w:after="200" w:line="240" w:lineRule="auto"/>
        <w:ind w:left="360"/>
      </w:pPr>
      <w:r>
        <w:t>Have you ever tested for HIV?</w:t>
      </w:r>
    </w:p>
    <w:p w:rsidR="00537135" w:rsidRPr="00014D65" w:rsidP="00900C4C" w14:paraId="1689592C" w14:textId="282A5218">
      <w:pPr>
        <w:pStyle w:val="ListParagraph"/>
      </w:pPr>
      <w:r w:rsidRPr="761EE24A">
        <w:rPr>
          <w:rFonts w:ascii="MS Gothic" w:eastAsia="MS Gothic" w:hAnsi="MS Gothic"/>
        </w:rPr>
        <w:t>☐</w:t>
      </w:r>
      <w:r>
        <w:t xml:space="preserve"> Yes     </w:t>
      </w:r>
      <w:r w:rsidRPr="761EE24A">
        <w:rPr>
          <w:rFonts w:ascii="MS Gothic" w:eastAsia="MS Gothic" w:hAnsi="MS Gothic"/>
        </w:rPr>
        <w:t>☐</w:t>
      </w:r>
      <w:r>
        <w:t xml:space="preserve"> No     </w:t>
      </w:r>
      <w:r w:rsidRPr="761EE24A">
        <w:rPr>
          <w:rFonts w:ascii="MS Gothic" w:eastAsia="MS Gothic" w:hAnsi="MS Gothic"/>
        </w:rPr>
        <w:t>☐</w:t>
      </w:r>
      <w:r>
        <w:t xml:space="preserve"> Don’t know     </w:t>
      </w:r>
      <w:r w:rsidRPr="761EE24A">
        <w:rPr>
          <w:rFonts w:ascii="MS Gothic" w:eastAsia="MS Gothic" w:hAnsi="MS Gothic"/>
        </w:rPr>
        <w:t>☐</w:t>
      </w:r>
      <w:r>
        <w:t xml:space="preserve"> </w:t>
      </w:r>
      <w:r w:rsidR="00337B3E">
        <w:t>Decline to answer</w:t>
      </w:r>
    </w:p>
    <w:p w:rsidR="00537135" w:rsidP="00900C4C" w14:paraId="4FBFEA2A" w14:textId="45437DAF">
      <w:pPr>
        <w:pStyle w:val="ListParagraph"/>
        <w:spacing w:after="200"/>
        <w:ind w:left="0"/>
      </w:pPr>
      <w:r>
        <w:tab/>
        <w:t>[EVERTEST]</w:t>
      </w:r>
    </w:p>
    <w:p w:rsidR="37CA476E" w:rsidP="00900C4C" w14:paraId="2AC5AE87" w14:textId="03626266">
      <w:pPr>
        <w:pStyle w:val="ListParagraph"/>
        <w:spacing w:after="200"/>
        <w:ind w:left="0"/>
      </w:pPr>
      <w:r>
        <w:t xml:space="preserve">              </w:t>
      </w:r>
      <w:r>
        <w:t xml:space="preserve">Logic: shown if </w:t>
      </w:r>
      <w:r>
        <w:t>evertest</w:t>
      </w:r>
      <w:r>
        <w:t xml:space="preserve"> = yes</w:t>
      </w:r>
    </w:p>
    <w:p w:rsidR="00E26F76" w:rsidP="00900C4C" w14:paraId="3EAB9191" w14:textId="77777777">
      <w:pPr>
        <w:pStyle w:val="ListParagraph"/>
        <w:spacing w:after="200"/>
        <w:ind w:left="0"/>
      </w:pPr>
    </w:p>
    <w:p w:rsidR="00537135" w:rsidP="00900C4C" w14:paraId="1087369C" w14:textId="7A0F1D13">
      <w:pPr>
        <w:pStyle w:val="ListParagraph"/>
        <w:numPr>
          <w:ilvl w:val="0"/>
          <w:numId w:val="8"/>
        </w:numPr>
        <w:spacing w:after="200"/>
        <w:ind w:left="360"/>
      </w:pPr>
      <w:r>
        <w:t xml:space="preserve">What was the result of your most recent </w:t>
      </w:r>
      <w:r w:rsidR="117B2883">
        <w:t xml:space="preserve">HIV </w:t>
      </w:r>
      <w:r>
        <w:t>test?</w:t>
      </w:r>
    </w:p>
    <w:p w:rsidR="00537135" w:rsidRPr="00014D65" w:rsidP="00900C4C" w14:paraId="2E46C0FC" w14:textId="0F2E0A0E">
      <w:pPr>
        <w:pStyle w:val="ListParagraph"/>
      </w:pPr>
      <w:r w:rsidRPr="761EE24A">
        <w:rPr>
          <w:rFonts w:ascii="MS Gothic" w:eastAsia="MS Gothic" w:hAnsi="MS Gothic"/>
        </w:rPr>
        <w:t>☐</w:t>
      </w:r>
      <w:r>
        <w:t xml:space="preserve"> Positive     </w:t>
      </w:r>
      <w:r w:rsidRPr="761EE24A">
        <w:rPr>
          <w:rFonts w:ascii="MS Gothic" w:eastAsia="MS Gothic" w:hAnsi="MS Gothic"/>
        </w:rPr>
        <w:t>☐</w:t>
      </w:r>
      <w:r>
        <w:t xml:space="preserve"> Negative     </w:t>
      </w:r>
      <w:r w:rsidRPr="761EE24A">
        <w:rPr>
          <w:rFonts w:ascii="MS Gothic" w:eastAsia="MS Gothic" w:hAnsi="MS Gothic"/>
        </w:rPr>
        <w:t>☐</w:t>
      </w:r>
      <w:r>
        <w:t xml:space="preserve"> Don’t know     </w:t>
      </w:r>
      <w:r w:rsidRPr="761EE24A">
        <w:rPr>
          <w:rFonts w:ascii="MS Gothic" w:eastAsia="MS Gothic" w:hAnsi="MS Gothic"/>
        </w:rPr>
        <w:t>☐</w:t>
      </w:r>
      <w:r>
        <w:t xml:space="preserve"> </w:t>
      </w:r>
      <w:r w:rsidR="00514685">
        <w:t>Decline to answer</w:t>
      </w:r>
    </w:p>
    <w:p w:rsidR="004F4CBA" w:rsidP="00900C4C" w14:paraId="272A5112" w14:textId="376E2216">
      <w:pPr>
        <w:pStyle w:val="ListParagraph"/>
        <w:spacing w:after="200"/>
      </w:pPr>
      <w:r>
        <w:t>[STATUS]</w:t>
      </w:r>
    </w:p>
    <w:p w:rsidR="00221DA8" w:rsidP="00900C4C" w14:paraId="544CB59D" w14:textId="77777777">
      <w:pPr>
        <w:pStyle w:val="ListParagraph"/>
        <w:spacing w:after="200" w:line="240" w:lineRule="auto"/>
        <w:ind w:left="360"/>
      </w:pPr>
    </w:p>
    <w:p w:rsidR="00DA2C24" w:rsidP="00900C4C" w14:paraId="26C221C3" w14:textId="1F1C674B">
      <w:pPr>
        <w:pStyle w:val="ListParagraph"/>
        <w:numPr>
          <w:ilvl w:val="0"/>
          <w:numId w:val="8"/>
        </w:numPr>
        <w:spacing w:after="200" w:line="240" w:lineRule="auto"/>
        <w:ind w:left="360"/>
      </w:pPr>
      <w:r>
        <w:t xml:space="preserve">[If don’t know to </w:t>
      </w:r>
      <w:r w:rsidR="00A73222">
        <w:t>1</w:t>
      </w:r>
      <w:r w:rsidR="005249CF">
        <w:t>2</w:t>
      </w:r>
      <w:r w:rsidR="00A73222">
        <w:t xml:space="preserve"> and </w:t>
      </w:r>
      <w:r>
        <w:t>1</w:t>
      </w:r>
      <w:r w:rsidR="005249CF">
        <w:t>3</w:t>
      </w:r>
      <w:r>
        <w:t>]</w:t>
      </w:r>
      <w:r w:rsidR="0BF968F8">
        <w:t xml:space="preserve"> or [status not = </w:t>
      </w:r>
      <w:r w:rsidR="0BF968F8">
        <w:t>positive ]</w:t>
      </w:r>
      <w:r>
        <w:t xml:space="preserve"> Have you ever been diagnosed with HIV?</w:t>
      </w:r>
    </w:p>
    <w:p w:rsidR="00DA2C24" w:rsidP="00900C4C" w14:paraId="41E77668" w14:textId="6E9673FC">
      <w:pPr>
        <w:pStyle w:val="ListParagraph"/>
      </w:pPr>
      <w:r w:rsidRPr="6AFD81F4">
        <w:rPr>
          <w:rFonts w:ascii="MS Gothic" w:eastAsia="MS Gothic" w:hAnsi="MS Gothic"/>
        </w:rPr>
        <w:t>☐</w:t>
      </w:r>
      <w:r>
        <w:t xml:space="preserve"> Yes     </w:t>
      </w:r>
      <w:r w:rsidRPr="6AFD81F4">
        <w:rPr>
          <w:rFonts w:ascii="MS Gothic" w:eastAsia="MS Gothic" w:hAnsi="MS Gothic"/>
        </w:rPr>
        <w:t>☐</w:t>
      </w:r>
      <w:r>
        <w:t xml:space="preserve"> No     </w:t>
      </w:r>
      <w:r w:rsidRPr="6AFD81F4">
        <w:rPr>
          <w:rFonts w:ascii="MS Gothic" w:eastAsia="MS Gothic" w:hAnsi="MS Gothic"/>
        </w:rPr>
        <w:t>☐</w:t>
      </w:r>
      <w:r>
        <w:t xml:space="preserve"> Don’t know     </w:t>
      </w:r>
      <w:r w:rsidRPr="6AFD81F4">
        <w:rPr>
          <w:rFonts w:ascii="MS Gothic" w:eastAsia="MS Gothic" w:hAnsi="MS Gothic"/>
        </w:rPr>
        <w:t>☐</w:t>
      </w:r>
      <w:r>
        <w:t xml:space="preserve"> Decline to answer</w:t>
      </w:r>
    </w:p>
    <w:p w:rsidR="004F4CBA" w:rsidRPr="00014D65" w:rsidP="00900C4C" w14:paraId="53DF45B8" w14:textId="6314862D">
      <w:pPr>
        <w:pStyle w:val="ListParagraph"/>
        <w:spacing w:after="200"/>
      </w:pPr>
      <w:r>
        <w:t>[STATUS]</w:t>
      </w:r>
    </w:p>
    <w:p w:rsidR="00DA2C24" w:rsidP="00900C4C" w14:paraId="50628D85" w14:textId="77777777">
      <w:pPr>
        <w:pStyle w:val="ListParagraph"/>
        <w:spacing w:after="200" w:line="240" w:lineRule="auto"/>
        <w:ind w:left="0"/>
      </w:pPr>
    </w:p>
    <w:p w:rsidR="00221DA8" w:rsidRPr="00014D65" w:rsidP="00900C4C" w14:paraId="21D5A7B3" w14:textId="416A9C01">
      <w:pPr>
        <w:pStyle w:val="ListParagraph"/>
        <w:numPr>
          <w:ilvl w:val="0"/>
          <w:numId w:val="8"/>
        </w:numPr>
        <w:spacing w:after="200" w:line="240" w:lineRule="auto"/>
        <w:ind w:left="360"/>
      </w:pPr>
      <w:r>
        <w:t>[If negative to 1</w:t>
      </w:r>
      <w:r w:rsidR="005249CF">
        <w:t>3</w:t>
      </w:r>
      <w:r>
        <w:t xml:space="preserve">] </w:t>
      </w:r>
      <w:r w:rsidR="30E0CFB9">
        <w:t xml:space="preserve">Are you currently </w:t>
      </w:r>
      <w:r w:rsidR="007A575E">
        <w:t>taking</w:t>
      </w:r>
      <w:r w:rsidR="30E0CFB9">
        <w:t xml:space="preserve"> PrEP</w:t>
      </w:r>
      <w:r w:rsidR="007A575E">
        <w:t xml:space="preserve"> as a</w:t>
      </w:r>
      <w:r w:rsidR="000815FA">
        <w:t xml:space="preserve"> pill or injection?</w:t>
      </w:r>
      <w:r w:rsidR="30E0CFB9">
        <w:t xml:space="preserve"> </w:t>
      </w:r>
    </w:p>
    <w:p w:rsidR="00221DA8" w:rsidRPr="00014D65" w:rsidP="00900C4C" w14:paraId="1C8F5565" w14:textId="4DCF14CC">
      <w:pPr>
        <w:pStyle w:val="ListParagraph"/>
      </w:pPr>
      <w:r w:rsidRPr="00014D65">
        <w:rPr>
          <w:rFonts w:ascii="MS Gothic" w:eastAsia="MS Gothic" w:hAnsi="MS Gothic" w:hint="eastAsia"/>
        </w:rPr>
        <w:t>☐</w:t>
      </w:r>
      <w:r w:rsidRPr="00014D65">
        <w:t xml:space="preserve"> Yes     </w:t>
      </w:r>
      <w:r w:rsidRPr="00014D65">
        <w:rPr>
          <w:rFonts w:ascii="MS Gothic" w:eastAsia="MS Gothic" w:hAnsi="MS Gothic" w:hint="eastAsia"/>
        </w:rPr>
        <w:t>☐</w:t>
      </w:r>
      <w:r w:rsidRPr="00014D65">
        <w:t xml:space="preserve"> No     </w:t>
      </w:r>
      <w:r w:rsidRPr="00014D65">
        <w:rPr>
          <w:rFonts w:ascii="MS Gothic" w:eastAsia="MS Gothic" w:hAnsi="MS Gothic" w:hint="eastAsia"/>
        </w:rPr>
        <w:t>☐</w:t>
      </w:r>
      <w:r w:rsidRPr="00014D65">
        <w:t xml:space="preserve"> Don’t know     </w:t>
      </w:r>
      <w:r w:rsidRPr="00014D65">
        <w:rPr>
          <w:rFonts w:ascii="MS Gothic" w:eastAsia="MS Gothic" w:hAnsi="MS Gothic" w:hint="eastAsia"/>
        </w:rPr>
        <w:t>☐</w:t>
      </w:r>
      <w:r w:rsidRPr="00014D65">
        <w:t xml:space="preserve"> </w:t>
      </w:r>
      <w:r w:rsidR="00DA2C24">
        <w:t>Decline to answer</w:t>
      </w:r>
    </w:p>
    <w:p w:rsidR="00537135" w:rsidP="00900C4C" w14:paraId="5B1E7C9D" w14:textId="48BDBA30">
      <w:pPr>
        <w:pStyle w:val="ListParagraph"/>
      </w:pPr>
      <w:r>
        <w:t>[ONPREP]</w:t>
      </w:r>
    </w:p>
    <w:p w:rsidR="003850B6" w:rsidP="00900C4C" w14:paraId="319C9F9A" w14:textId="77777777">
      <w:pPr>
        <w:pStyle w:val="ListParagraph"/>
        <w:ind w:left="360"/>
      </w:pPr>
    </w:p>
    <w:p w:rsidR="00537135" w:rsidRPr="00430CAA" w:rsidP="00900C4C" w14:paraId="7364581D" w14:textId="04761E88">
      <w:pPr>
        <w:pStyle w:val="ListParagraph"/>
        <w:numPr>
          <w:ilvl w:val="0"/>
          <w:numId w:val="8"/>
        </w:numPr>
        <w:ind w:left="360"/>
      </w:pPr>
      <w:r w:rsidRPr="761EE24A">
        <w:rPr>
          <w:rFonts w:cs="Calibri"/>
        </w:rPr>
        <w:t>Are you willing to provide contact information</w:t>
      </w:r>
      <w:r w:rsidR="00900C4C">
        <w:rPr>
          <w:rFonts w:cs="Calibri"/>
        </w:rPr>
        <w:t>, including phone number</w:t>
      </w:r>
      <w:r w:rsidR="001B3D40">
        <w:rPr>
          <w:rFonts w:cs="Calibri"/>
        </w:rPr>
        <w:t>, email</w:t>
      </w:r>
      <w:r w:rsidR="000E50E0">
        <w:rPr>
          <w:rFonts w:cs="Calibri"/>
        </w:rPr>
        <w:t>,</w:t>
      </w:r>
      <w:r w:rsidRPr="761EE24A">
        <w:rPr>
          <w:rFonts w:cs="Calibri"/>
        </w:rPr>
        <w:t xml:space="preserve"> and mailing address so that we can send you study materials, including HIV/STI testing kits and any tokens of appreciation?</w:t>
      </w:r>
    </w:p>
    <w:p w:rsidR="00537135" w:rsidP="00900C4C" w14:paraId="6B9532D7" w14:textId="77777777">
      <w:pPr>
        <w:pStyle w:val="ListParagraph"/>
      </w:pPr>
      <w:r>
        <w:rPr>
          <w:rFonts w:ascii="MS Gothic" w:eastAsia="MS Gothic" w:hAnsi="MS Gothic" w:hint="eastAsia"/>
        </w:rPr>
        <w:t>☐</w:t>
      </w:r>
      <w:r>
        <w:t xml:space="preserve"> Yes</w:t>
      </w:r>
    </w:p>
    <w:p w:rsidR="00537135" w:rsidP="00900C4C" w14:paraId="55CC47EF" w14:textId="77777777">
      <w:pPr>
        <w:pStyle w:val="ListParagraph"/>
      </w:pPr>
      <w:r w:rsidRPr="008A0943">
        <w:rPr>
          <w:rFonts w:ascii="MS Gothic" w:eastAsia="MS Gothic" w:hAnsi="MS Gothic" w:hint="eastAsia"/>
        </w:rPr>
        <w:t>☐</w:t>
      </w:r>
      <w:r>
        <w:t xml:space="preserve"> No     </w:t>
      </w:r>
    </w:p>
    <w:p w:rsidR="00537135" w:rsidP="00900C4C" w14:paraId="18F06FF9" w14:textId="72B327EF">
      <w:pPr>
        <w:pStyle w:val="ListParagraph"/>
        <w:ind w:left="0"/>
      </w:pPr>
      <w:r>
        <w:tab/>
        <w:t>[CONTACT]</w:t>
      </w:r>
    </w:p>
    <w:p w:rsidR="00537135" w:rsidRPr="00001A73" w:rsidP="00537135" w14:paraId="5B045642" w14:textId="77777777">
      <w:pPr>
        <w:contextualSpacing/>
        <w:rPr>
          <w:b/>
          <w:u w:val="single"/>
        </w:rPr>
      </w:pPr>
    </w:p>
    <w:p w:rsidR="00537135" w:rsidP="00537135" w14:paraId="506E01A9" w14:textId="77777777">
      <w:pPr>
        <w:rPr>
          <w:rFonts w:cs="Calibri"/>
          <w:b/>
          <w:color w:val="000000" w:themeColor="text1"/>
        </w:rPr>
      </w:pPr>
      <w:r w:rsidRPr="00C07F2A">
        <w:rPr>
          <w:rFonts w:cs="Calibri"/>
          <w:b/>
          <w:color w:val="000000" w:themeColor="text1"/>
        </w:rPr>
        <w:t>Evaluate Eligibility Criteria:</w:t>
      </w:r>
    </w:p>
    <w:p w:rsidR="00537135" w:rsidRPr="00C07F2A" w:rsidP="28DC1E2B" w14:paraId="27428883" w14:textId="42984881">
      <w:pPr>
        <w:rPr>
          <w:rFonts w:cs="Calibri"/>
          <w:color w:val="000000" w:themeColor="text1"/>
        </w:rPr>
      </w:pPr>
      <w:r w:rsidRPr="28DC1E2B">
        <w:rPr>
          <w:rFonts w:cs="Calibri"/>
          <w:color w:val="000000" w:themeColor="text1"/>
        </w:rPr>
        <w:t xml:space="preserve">Participant is </w:t>
      </w:r>
      <w:r w:rsidR="0076081D">
        <w:rPr>
          <w:rFonts w:cs="Calibri"/>
          <w:b/>
          <w:bCs/>
          <w:color w:val="000000" w:themeColor="text1"/>
          <w:u w:val="single"/>
        </w:rPr>
        <w:t>I</w:t>
      </w:r>
      <w:r w:rsidRPr="28DC1E2B">
        <w:rPr>
          <w:rFonts w:cs="Calibri"/>
          <w:b/>
          <w:bCs/>
          <w:color w:val="000000" w:themeColor="text1"/>
          <w:u w:val="single"/>
        </w:rPr>
        <w:t>neligible</w:t>
      </w:r>
      <w:r w:rsidRPr="28DC1E2B">
        <w:rPr>
          <w:rFonts w:cs="Calibri"/>
          <w:color w:val="000000" w:themeColor="text1"/>
        </w:rPr>
        <w:t xml:space="preserve"> if:</w:t>
      </w:r>
    </w:p>
    <w:p w:rsidR="00537135" w:rsidP="00537135" w14:paraId="3E7BD472" w14:textId="77777777">
      <w:pPr>
        <w:pStyle w:val="ListParagraph"/>
        <w:numPr>
          <w:ilvl w:val="0"/>
          <w:numId w:val="5"/>
        </w:numPr>
        <w:rPr>
          <w:rFonts w:cs="Calibri"/>
          <w:bCs/>
          <w:color w:val="000000" w:themeColor="text1"/>
        </w:rPr>
      </w:pPr>
      <w:r>
        <w:rPr>
          <w:rFonts w:cs="Calibri"/>
          <w:bCs/>
          <w:color w:val="000000" w:themeColor="text1"/>
        </w:rPr>
        <w:t>If LANGUAGE is equal to ‘No’, or</w:t>
      </w:r>
    </w:p>
    <w:p w:rsidR="00537135" w:rsidP="00537135" w14:paraId="2F91DE80" w14:textId="5CD5CB2E">
      <w:pPr>
        <w:pStyle w:val="ListParagraph"/>
        <w:numPr>
          <w:ilvl w:val="0"/>
          <w:numId w:val="5"/>
        </w:numPr>
        <w:rPr>
          <w:rFonts w:cs="Calibri"/>
          <w:bCs/>
          <w:color w:val="000000" w:themeColor="text1"/>
        </w:rPr>
      </w:pPr>
      <w:r w:rsidRPr="00C07F2A">
        <w:rPr>
          <w:rFonts w:cs="Calibri"/>
          <w:bCs/>
          <w:color w:val="000000" w:themeColor="text1"/>
        </w:rPr>
        <w:t>If AGE is less than 18</w:t>
      </w:r>
      <w:r>
        <w:rPr>
          <w:rFonts w:cs="Calibri"/>
          <w:bCs/>
          <w:color w:val="000000" w:themeColor="text1"/>
        </w:rPr>
        <w:t>, or</w:t>
      </w:r>
    </w:p>
    <w:p w:rsidR="00C67103" w:rsidRPr="00DE6651" w:rsidP="00537135" w14:paraId="10E08E0A" w14:textId="3D03FD96">
      <w:pPr>
        <w:pStyle w:val="ListParagraph"/>
        <w:numPr>
          <w:ilvl w:val="0"/>
          <w:numId w:val="5"/>
        </w:numPr>
        <w:rPr>
          <w:rFonts w:cs="Calibri"/>
          <w:bCs/>
          <w:color w:val="000000" w:themeColor="text1"/>
        </w:rPr>
      </w:pPr>
      <w:r w:rsidRPr="761EE24A">
        <w:rPr>
          <w:rFonts w:cs="Calibri"/>
          <w:color w:val="000000" w:themeColor="text1"/>
        </w:rPr>
        <w:t xml:space="preserve">If ZIP CODE is not Atlanta, </w:t>
      </w:r>
      <w:r w:rsidR="005249CF">
        <w:rPr>
          <w:rFonts w:cs="Calibri"/>
          <w:color w:val="000000" w:themeColor="text1"/>
        </w:rPr>
        <w:t>Chicago</w:t>
      </w:r>
      <w:r w:rsidRPr="761EE24A">
        <w:rPr>
          <w:rFonts w:cs="Calibri"/>
          <w:color w:val="000000" w:themeColor="text1"/>
        </w:rPr>
        <w:t>, San Diego, or</w:t>
      </w:r>
    </w:p>
    <w:p w:rsidR="00DE6651" w:rsidP="00537135" w14:paraId="5D2434A3" w14:textId="4B2EDD7C">
      <w:pPr>
        <w:pStyle w:val="ListParagraph"/>
        <w:numPr>
          <w:ilvl w:val="0"/>
          <w:numId w:val="5"/>
        </w:numPr>
        <w:rPr>
          <w:rFonts w:cs="Calibri"/>
          <w:bCs/>
          <w:color w:val="000000" w:themeColor="text1"/>
        </w:rPr>
      </w:pPr>
      <w:r>
        <w:rPr>
          <w:rFonts w:cs="Calibri"/>
          <w:bCs/>
          <w:color w:val="000000" w:themeColor="text1"/>
        </w:rPr>
        <w:t>If MOVE is not equal to ‘No’, or</w:t>
      </w:r>
    </w:p>
    <w:p w:rsidR="00537135" w:rsidP="27556C27" w14:paraId="0A119A1D" w14:textId="1C5DA490">
      <w:pPr>
        <w:pStyle w:val="ListParagraph"/>
        <w:numPr>
          <w:ilvl w:val="0"/>
          <w:numId w:val="5"/>
        </w:numPr>
        <w:rPr>
          <w:rFonts w:cs="Calibri"/>
          <w:color w:val="000000" w:themeColor="text1"/>
        </w:rPr>
      </w:pPr>
      <w:r w:rsidRPr="761EE24A">
        <w:rPr>
          <w:rFonts w:cs="Calibri"/>
          <w:color w:val="000000" w:themeColor="text1"/>
        </w:rPr>
        <w:t>If GENDER is not equal to ‘Ma</w:t>
      </w:r>
      <w:r w:rsidRPr="761EE24A" w:rsidR="00C67103">
        <w:rPr>
          <w:rFonts w:cs="Calibri"/>
          <w:color w:val="000000" w:themeColor="text1"/>
        </w:rPr>
        <w:t>n</w:t>
      </w:r>
      <w:r w:rsidRPr="761EE24A">
        <w:rPr>
          <w:rFonts w:cs="Calibri"/>
          <w:color w:val="000000" w:themeColor="text1"/>
        </w:rPr>
        <w:t>’, or</w:t>
      </w:r>
    </w:p>
    <w:p w:rsidR="00537135" w:rsidP="00537135" w14:paraId="6051F432" w14:textId="77777777">
      <w:pPr>
        <w:pStyle w:val="ListParagraph"/>
        <w:numPr>
          <w:ilvl w:val="0"/>
          <w:numId w:val="5"/>
        </w:numPr>
        <w:rPr>
          <w:rFonts w:cs="Calibri"/>
          <w:bCs/>
          <w:color w:val="000000" w:themeColor="text1"/>
        </w:rPr>
      </w:pPr>
      <w:r w:rsidRPr="761EE24A">
        <w:rPr>
          <w:rFonts w:cs="Calibri"/>
          <w:color w:val="000000" w:themeColor="text1"/>
        </w:rPr>
        <w:t>If SEXBIRTH is not equal to ‘Male, or</w:t>
      </w:r>
    </w:p>
    <w:p w:rsidR="00537135" w:rsidP="00537135" w14:paraId="4311FBB4" w14:textId="77777777">
      <w:pPr>
        <w:pStyle w:val="ListParagraph"/>
        <w:numPr>
          <w:ilvl w:val="0"/>
          <w:numId w:val="5"/>
        </w:numPr>
        <w:rPr>
          <w:rFonts w:cs="Calibri"/>
          <w:bCs/>
          <w:color w:val="000000" w:themeColor="text1"/>
        </w:rPr>
      </w:pPr>
      <w:r w:rsidRPr="761EE24A">
        <w:rPr>
          <w:rFonts w:cs="Calibri"/>
          <w:color w:val="000000" w:themeColor="text1"/>
        </w:rPr>
        <w:t>If PHONE is equal to ‘No’, or</w:t>
      </w:r>
    </w:p>
    <w:p w:rsidR="00537135" w:rsidP="00537135" w14:paraId="23F2048E" w14:textId="77777777">
      <w:pPr>
        <w:pStyle w:val="ListParagraph"/>
        <w:numPr>
          <w:ilvl w:val="0"/>
          <w:numId w:val="5"/>
        </w:numPr>
        <w:rPr>
          <w:rFonts w:cs="Calibri"/>
          <w:bCs/>
          <w:color w:val="000000" w:themeColor="text1"/>
        </w:rPr>
      </w:pPr>
      <w:r w:rsidRPr="761EE24A">
        <w:rPr>
          <w:rFonts w:cs="Calibri"/>
          <w:color w:val="000000" w:themeColor="text1"/>
        </w:rPr>
        <w:t>If SMART is equal to ‘No’, or</w:t>
      </w:r>
    </w:p>
    <w:p w:rsidR="00537135" w:rsidRPr="004F4CBA" w:rsidP="004F4CBA" w14:paraId="6609AECE" w14:textId="0C1962B3">
      <w:pPr>
        <w:pStyle w:val="ListParagraph"/>
        <w:numPr>
          <w:ilvl w:val="0"/>
          <w:numId w:val="5"/>
        </w:numPr>
        <w:rPr>
          <w:rFonts w:cs="Calibri"/>
          <w:bCs/>
          <w:color w:val="000000"/>
        </w:rPr>
      </w:pPr>
      <w:r w:rsidRPr="761EE24A">
        <w:rPr>
          <w:rFonts w:cs="Calibri"/>
          <w:color w:val="000000" w:themeColor="text1"/>
        </w:rPr>
        <w:t>If ANALSEX is equal to ‘No, or</w:t>
      </w:r>
    </w:p>
    <w:p w:rsidR="00537135" w:rsidRPr="005249CF" w:rsidP="005249CF" w14:paraId="218773BA" w14:textId="7E33EBBE">
      <w:pPr>
        <w:pStyle w:val="ListParagraph"/>
        <w:numPr>
          <w:ilvl w:val="0"/>
          <w:numId w:val="5"/>
        </w:numPr>
        <w:rPr>
          <w:rFonts w:cs="Calibri"/>
          <w:color w:val="000000" w:themeColor="text1"/>
        </w:rPr>
      </w:pPr>
      <w:r w:rsidRPr="761EE24A">
        <w:rPr>
          <w:rFonts w:cs="Calibri"/>
          <w:color w:val="000000" w:themeColor="text1"/>
        </w:rPr>
        <w:t>If STATUS is not equal to ‘Negative’, or</w:t>
      </w:r>
    </w:p>
    <w:p w:rsidR="00537135" w:rsidRPr="00C07F2A" w:rsidP="00537135" w14:paraId="646F74CB" w14:textId="77777777">
      <w:pPr>
        <w:pStyle w:val="ListParagraph"/>
        <w:numPr>
          <w:ilvl w:val="0"/>
          <w:numId w:val="5"/>
        </w:numPr>
        <w:rPr>
          <w:rFonts w:cs="Calibri"/>
          <w:bCs/>
          <w:color w:val="000000" w:themeColor="text1"/>
        </w:rPr>
      </w:pPr>
      <w:r w:rsidRPr="761EE24A">
        <w:rPr>
          <w:rFonts w:cs="Calibri"/>
          <w:color w:val="000000" w:themeColor="text1"/>
        </w:rPr>
        <w:t>If CONTACT is equal to ‘No’</w:t>
      </w:r>
    </w:p>
    <w:p w:rsidR="00537135" w:rsidRPr="00C07F2A" w:rsidP="00537135" w14:paraId="22E081DD" w14:textId="77777777">
      <w:pPr>
        <w:contextualSpacing/>
        <w:rPr>
          <w:iCs/>
        </w:rPr>
      </w:pPr>
    </w:p>
    <w:p w:rsidR="00537135" w:rsidRPr="00430CAA" w:rsidP="00537135" w14:paraId="19E2C744" w14:textId="28CA2711">
      <w:pPr>
        <w:contextualSpacing/>
        <w:rPr>
          <w:i/>
          <w:iCs/>
        </w:rPr>
      </w:pPr>
      <w:r w:rsidRPr="00FF1176">
        <w:rPr>
          <w:i/>
          <w:u w:val="single"/>
        </w:rPr>
        <w:t xml:space="preserve">If participant is </w:t>
      </w:r>
      <w:r w:rsidRPr="0076081D" w:rsidR="0076081D">
        <w:rPr>
          <w:b/>
          <w:i/>
          <w:u w:val="single"/>
        </w:rPr>
        <w:t>E</w:t>
      </w:r>
      <w:r w:rsidRPr="0076081D">
        <w:rPr>
          <w:b/>
          <w:i/>
          <w:u w:val="single"/>
        </w:rPr>
        <w:t>l</w:t>
      </w:r>
      <w:r w:rsidRPr="00FF1176">
        <w:rPr>
          <w:b/>
          <w:i/>
          <w:u w:val="single"/>
        </w:rPr>
        <w:t>igible</w:t>
      </w:r>
      <w:r w:rsidRPr="00FF1176">
        <w:rPr>
          <w:i/>
          <w:u w:val="single"/>
        </w:rPr>
        <w:t xml:space="preserve"> based on screener</w:t>
      </w:r>
      <w:r>
        <w:rPr>
          <w:i/>
        </w:rPr>
        <w:t xml:space="preserve">, participant will </w:t>
      </w:r>
      <w:r w:rsidRPr="00FF1176">
        <w:rPr>
          <w:i/>
        </w:rPr>
        <w:t xml:space="preserve">proceed to </w:t>
      </w:r>
      <w:r w:rsidRPr="0076081D">
        <w:rPr>
          <w:b/>
          <w:i/>
          <w:iCs/>
        </w:rPr>
        <w:t>Contact Information form</w:t>
      </w:r>
      <w:r w:rsidR="00C67103">
        <w:rPr>
          <w:i/>
          <w:iCs/>
        </w:rPr>
        <w:t>.</w:t>
      </w:r>
    </w:p>
    <w:p w:rsidR="00537135" w:rsidRPr="00FF1176" w:rsidP="00537135" w14:paraId="2C033639" w14:textId="77777777">
      <w:pPr>
        <w:contextualSpacing/>
        <w:rPr>
          <w:i/>
          <w:u w:val="single"/>
        </w:rPr>
      </w:pPr>
    </w:p>
    <w:p w:rsidR="00537135" w:rsidP="00537135" w14:paraId="55566FB6" w14:textId="60D2978C">
      <w:pPr>
        <w:contextualSpacing/>
      </w:pPr>
      <w:r w:rsidRPr="00FF1176">
        <w:rPr>
          <w:i/>
          <w:u w:val="single"/>
        </w:rPr>
        <w:t xml:space="preserve">If participant is </w:t>
      </w:r>
      <w:r w:rsidR="0076081D">
        <w:rPr>
          <w:b/>
          <w:i/>
          <w:u w:val="single"/>
        </w:rPr>
        <w:t>I</w:t>
      </w:r>
      <w:r w:rsidRPr="00FF1176">
        <w:rPr>
          <w:b/>
          <w:i/>
          <w:u w:val="single"/>
        </w:rPr>
        <w:t>neligible</w:t>
      </w:r>
      <w:r w:rsidRPr="00FF1176">
        <w:rPr>
          <w:i/>
          <w:u w:val="single"/>
        </w:rPr>
        <w:t xml:space="preserve"> based on screener</w:t>
      </w:r>
      <w:r w:rsidRPr="00FF1176">
        <w:rPr>
          <w:i/>
        </w:rPr>
        <w:t>, participant will be d</w:t>
      </w:r>
      <w:r>
        <w:rPr>
          <w:i/>
        </w:rPr>
        <w:t xml:space="preserve">irected to a page explaining that they </w:t>
      </w:r>
      <w:r w:rsidR="007D4A15">
        <w:rPr>
          <w:i/>
        </w:rPr>
        <w:t>are not eligible</w:t>
      </w:r>
      <w:r w:rsidR="004E7418">
        <w:rPr>
          <w:i/>
        </w:rPr>
        <w:t>.</w:t>
      </w:r>
    </w:p>
    <w:p w:rsidR="00837CCD" w:rsidP="00537135" w14:paraId="52B9388C" w14:textId="77777777">
      <w:pPr>
        <w:rPr>
          <w:rFonts w:ascii="Arial" w:hAnsi="Arial" w:cs="Arial"/>
          <w:b/>
        </w:rPr>
      </w:pPr>
    </w:p>
    <w:p w:rsidR="00537135" w:rsidRPr="001C0888" w:rsidP="00537135" w14:paraId="70088A8E" w14:textId="6DC3D050">
      <w:pPr>
        <w:rPr>
          <w:rFonts w:ascii="Arial" w:hAnsi="Arial" w:cs="Arial"/>
          <w:i/>
          <w:color w:val="FF0000"/>
          <w:sz w:val="24"/>
        </w:rPr>
      </w:pPr>
      <w:r w:rsidRPr="001C0888">
        <w:rPr>
          <w:rFonts w:ascii="Arial" w:hAnsi="Arial" w:cs="Arial"/>
          <w:b/>
        </w:rPr>
        <w:t xml:space="preserve">End 1. If the participant is </w:t>
      </w:r>
      <w:r w:rsidR="00837CCD">
        <w:rPr>
          <w:rFonts w:ascii="Arial" w:hAnsi="Arial" w:cs="Arial"/>
          <w:b/>
        </w:rPr>
        <w:t>N</w:t>
      </w:r>
      <w:r w:rsidRPr="001C0888">
        <w:rPr>
          <w:rFonts w:ascii="Arial" w:hAnsi="Arial" w:cs="Arial"/>
          <w:b/>
        </w:rPr>
        <w:t xml:space="preserve">ot </w:t>
      </w:r>
      <w:r w:rsidR="00837CCD">
        <w:rPr>
          <w:rFonts w:ascii="Arial" w:hAnsi="Arial" w:cs="Arial"/>
          <w:b/>
        </w:rPr>
        <w:t>E</w:t>
      </w:r>
      <w:r w:rsidRPr="001C0888">
        <w:rPr>
          <w:rFonts w:ascii="Arial" w:hAnsi="Arial" w:cs="Arial"/>
          <w:b/>
        </w:rPr>
        <w:t>ligible:</w:t>
      </w:r>
    </w:p>
    <w:p w:rsidR="007D4A15" w:rsidP="007D4A15" w14:paraId="0E543717" w14:textId="77777777">
      <w:pPr>
        <w:pStyle w:val="NoSpacing"/>
      </w:pPr>
      <w:r>
        <w:t>Thank you so much for answering all of the questions; we really appreciate your time. Unfortunately, you are not eligible for this particular research study. </w:t>
      </w:r>
      <w:r>
        <w:br/>
      </w:r>
      <w:r>
        <w:br/>
        <w:t>Would you like to be contacted about other studies you may potentially be eligible for?</w:t>
      </w:r>
    </w:p>
    <w:p w:rsidR="007D4A15" w:rsidP="007D4A15" w14:paraId="42608E50" w14:textId="77777777">
      <w:pPr>
        <w:pStyle w:val="ListParagraph"/>
      </w:pPr>
      <w:r>
        <w:rPr>
          <w:rFonts w:ascii="MS Gothic" w:eastAsia="MS Gothic" w:hAnsi="MS Gothic" w:hint="eastAsia"/>
        </w:rPr>
        <w:t>☐</w:t>
      </w:r>
      <w:r>
        <w:t xml:space="preserve"> Yes</w:t>
      </w:r>
    </w:p>
    <w:p w:rsidR="007D4A15" w:rsidRPr="007D4A15" w:rsidP="007D4A15" w14:paraId="72D7CD5A" w14:textId="27BB472D">
      <w:pPr>
        <w:pStyle w:val="ListParagraph"/>
      </w:pPr>
      <w:r w:rsidRPr="008A0943">
        <w:rPr>
          <w:rFonts w:ascii="MS Gothic" w:eastAsia="MS Gothic" w:hAnsi="MS Gothic" w:hint="eastAsia"/>
        </w:rPr>
        <w:t>☐</w:t>
      </w:r>
      <w:r>
        <w:t xml:space="preserve"> No     </w:t>
      </w:r>
    </w:p>
    <w:p w:rsidR="001E4DA3" w:rsidP="00537135" w14:paraId="0578A992" w14:textId="75D031C7">
      <w:pPr>
        <w:spacing w:line="240" w:lineRule="auto"/>
        <w:contextualSpacing/>
        <w:rPr>
          <w:rFonts w:cs="Calibri"/>
        </w:rPr>
      </w:pPr>
      <w:r>
        <w:rPr>
          <w:rFonts w:cs="Calibri"/>
        </w:rPr>
        <w:t xml:space="preserve">If </w:t>
      </w:r>
      <w:r w:rsidR="004C631B">
        <w:rPr>
          <w:rFonts w:cs="Calibri"/>
        </w:rPr>
        <w:t>YES:</w:t>
      </w:r>
    </w:p>
    <w:p w:rsidR="004C631B" w:rsidP="00537135" w14:paraId="4F128904" w14:textId="3431F641">
      <w:pPr>
        <w:spacing w:line="240" w:lineRule="auto"/>
        <w:contextualSpacing/>
        <w:rPr>
          <w:rFonts w:cs="Calibri"/>
        </w:rPr>
      </w:pPr>
    </w:p>
    <w:p w:rsidR="004C631B" w:rsidRPr="00985238" w:rsidP="004C631B" w14:paraId="1AB8F098" w14:textId="77777777">
      <w:r w:rsidRPr="00985238">
        <w:t>1) You indicated that you would like to be contacted about other studies you may potentially be eligible for. Please provide your email address below. We will use this to contact you about any future studies you may be eligible for.</w:t>
      </w:r>
    </w:p>
    <w:p w:rsidR="004C631B" w:rsidRPr="00985238" w:rsidP="004C631B" w14:paraId="5023997B" w14:textId="2D11611A">
      <w:r w:rsidRPr="00985238">
        <w:t>_________________________________________________</w:t>
      </w:r>
    </w:p>
    <w:p w:rsidR="004C631B" w:rsidRPr="00985238" w:rsidP="004C631B" w14:paraId="00C3E8D7" w14:textId="77777777">
      <w:r w:rsidRPr="00985238">
        <w:t>Thank You!</w:t>
      </w:r>
    </w:p>
    <w:p w:rsidR="00537135" w:rsidRPr="005249CF" w:rsidP="00537135" w14:paraId="64CA26D7" w14:textId="04066C62">
      <w:pPr>
        <w:spacing w:line="240" w:lineRule="auto"/>
        <w:contextualSpacing/>
        <w:rPr>
          <w:rFonts w:cs="Calibri"/>
        </w:rPr>
      </w:pPr>
      <w:r w:rsidRPr="005249CF">
        <w:rPr>
          <w:rFonts w:cs="Calibri"/>
        </w:rPr>
        <w:t>If you are currently HIV-negative, pre-exposure prophylaxis (PrEP) may be a potential option for you. PrEP is a way for people who do not have HIV to lower their risk of getting HIV by taking pill</w:t>
      </w:r>
      <w:r w:rsidR="004737EF">
        <w:rPr>
          <w:rFonts w:cs="Calibri"/>
        </w:rPr>
        <w:t>s or injection</w:t>
      </w:r>
      <w:r w:rsidRPr="005249CF">
        <w:rPr>
          <w:rFonts w:cs="Calibri"/>
        </w:rPr>
        <w:t xml:space="preserve">. To learn more, please visit some of the links below. </w:t>
      </w:r>
    </w:p>
    <w:p w:rsidR="00537135" w:rsidRPr="005249CF" w:rsidP="00537135" w14:paraId="3A40F1A1" w14:textId="77777777">
      <w:pPr>
        <w:spacing w:after="0" w:line="240" w:lineRule="auto"/>
        <w:ind w:right="240"/>
        <w:rPr>
          <w:rFonts w:cs="Calibri"/>
        </w:rPr>
      </w:pPr>
    </w:p>
    <w:p w:rsidR="00537135" w:rsidRPr="005249CF" w:rsidP="00537135" w14:paraId="68827A10" w14:textId="77777777">
      <w:pPr>
        <w:spacing w:after="0" w:line="240" w:lineRule="auto"/>
        <w:ind w:right="240"/>
        <w:rPr>
          <w:rFonts w:cs="Calibri"/>
          <w:bCs/>
        </w:rPr>
      </w:pPr>
      <w:r w:rsidRPr="005249CF">
        <w:rPr>
          <w:rFonts w:cs="Calibri"/>
        </w:rPr>
        <w:t xml:space="preserve">If you want to learn more about HIV, where to get more information, or where to get tested in your area, please click on the following links: </w:t>
      </w:r>
    </w:p>
    <w:p w:rsidR="00537135" w:rsidRPr="005249CF" w:rsidP="00537135" w14:paraId="7091AA13" w14:textId="77777777">
      <w:pPr>
        <w:pStyle w:val="ListParagraph"/>
        <w:numPr>
          <w:ilvl w:val="1"/>
          <w:numId w:val="4"/>
        </w:numPr>
        <w:spacing w:after="0" w:line="240" w:lineRule="auto"/>
        <w:ind w:left="720"/>
        <w:rPr>
          <w:rFonts w:cs="Calibri"/>
        </w:rPr>
      </w:pPr>
      <w:r w:rsidRPr="005249CF">
        <w:rPr>
          <w:rFonts w:cs="Calibri"/>
        </w:rPr>
        <w:t>Information about HIV</w:t>
      </w:r>
    </w:p>
    <w:p w:rsidR="00537135" w:rsidRPr="007D4A15" w:rsidP="00537135" w14:paraId="1F369B2F" w14:textId="5A113CA4">
      <w:pPr>
        <w:pStyle w:val="ListParagraph"/>
        <w:numPr>
          <w:ilvl w:val="2"/>
          <w:numId w:val="4"/>
        </w:numPr>
        <w:spacing w:after="0" w:line="240" w:lineRule="auto"/>
        <w:rPr>
          <w:rStyle w:val="Hyperlink"/>
          <w:rFonts w:cs="Calibri"/>
          <w:color w:val="auto"/>
          <w:u w:val="none"/>
        </w:rPr>
      </w:pPr>
      <w:hyperlink r:id="rId7" w:history="1">
        <w:r w:rsidRPr="005249CF">
          <w:rPr>
            <w:rStyle w:val="Hyperlink"/>
            <w:rFonts w:cs="Calibri"/>
          </w:rPr>
          <w:t>www.cdc.gov/hiv</w:t>
        </w:r>
      </w:hyperlink>
    </w:p>
    <w:p w:rsidR="007D4A15" w:rsidRPr="005249CF" w:rsidP="00537135" w14:paraId="625041CF" w14:textId="6DD8F4A3">
      <w:pPr>
        <w:pStyle w:val="ListParagraph"/>
        <w:numPr>
          <w:ilvl w:val="2"/>
          <w:numId w:val="4"/>
        </w:numPr>
        <w:spacing w:after="0" w:line="240" w:lineRule="auto"/>
        <w:rPr>
          <w:rFonts w:cs="Calibri"/>
        </w:rPr>
      </w:pPr>
      <w:r w:rsidRPr="001E7C8A">
        <w:t>AIDSVu.org</w:t>
      </w:r>
      <w:r>
        <w:t xml:space="preserve"> </w:t>
      </w:r>
    </w:p>
    <w:p w:rsidR="00537135" w:rsidRPr="005249CF" w:rsidP="00537135" w14:paraId="0CEC0C5B" w14:textId="77777777">
      <w:pPr>
        <w:pStyle w:val="ListParagraph"/>
        <w:numPr>
          <w:ilvl w:val="1"/>
          <w:numId w:val="4"/>
        </w:numPr>
        <w:spacing w:after="0" w:line="240" w:lineRule="auto"/>
        <w:ind w:left="720"/>
        <w:rPr>
          <w:rFonts w:cs="Calibri"/>
        </w:rPr>
      </w:pPr>
      <w:r w:rsidRPr="005249CF">
        <w:rPr>
          <w:rFonts w:cs="Calibri"/>
        </w:rPr>
        <w:t>HIV Testing Resources</w:t>
      </w:r>
    </w:p>
    <w:p w:rsidR="00537135" w:rsidRPr="005249CF" w:rsidP="00537135" w14:paraId="56A2ADF6" w14:textId="77777777">
      <w:pPr>
        <w:pStyle w:val="ListParagraph"/>
        <w:numPr>
          <w:ilvl w:val="2"/>
          <w:numId w:val="4"/>
        </w:numPr>
        <w:spacing w:after="0" w:line="240" w:lineRule="auto"/>
        <w:ind w:left="1440"/>
        <w:rPr>
          <w:rFonts w:cs="Calibri"/>
        </w:rPr>
      </w:pPr>
      <w:r w:rsidRPr="005249CF">
        <w:rPr>
          <w:rFonts w:cs="Calibri"/>
        </w:rPr>
        <w:t>CDC HIV Testing Locator (</w:t>
      </w:r>
      <w:hyperlink r:id="rId8" w:history="1">
        <w:r w:rsidRPr="005249CF">
          <w:rPr>
            <w:rStyle w:val="Hyperlink"/>
            <w:rFonts w:eastAsia="ArialMT" w:cs="Calibri"/>
          </w:rPr>
          <w:t>https://gettested.cdc.gov/</w:t>
        </w:r>
      </w:hyperlink>
      <w:r w:rsidRPr="005249CF">
        <w:rPr>
          <w:rFonts w:eastAsia="ArialMT" w:cs="Calibri"/>
          <w:color w:val="0563C2"/>
        </w:rPr>
        <w:t>)</w:t>
      </w:r>
    </w:p>
    <w:p w:rsidR="00537135" w:rsidRPr="005249CF" w:rsidP="00537135" w14:paraId="39F8AB55" w14:textId="77777777">
      <w:pPr>
        <w:pStyle w:val="ListParagraph"/>
        <w:numPr>
          <w:ilvl w:val="2"/>
          <w:numId w:val="4"/>
        </w:numPr>
        <w:spacing w:after="0" w:line="240" w:lineRule="auto"/>
        <w:ind w:left="1440"/>
        <w:rPr>
          <w:rFonts w:cs="Calibri"/>
        </w:rPr>
      </w:pPr>
      <w:r w:rsidRPr="005249CF">
        <w:rPr>
          <w:rFonts w:eastAsia="ArialMT" w:cs="Calibri"/>
          <w:color w:val="000000"/>
        </w:rPr>
        <w:t>CDC HIV Testing Information Page (</w:t>
      </w:r>
      <w:hyperlink r:id="rId9" w:history="1">
        <w:r w:rsidRPr="005249CF">
          <w:rPr>
            <w:rStyle w:val="Hyperlink"/>
            <w:rFonts w:eastAsia="ArialMT" w:cs="Calibri"/>
          </w:rPr>
          <w:t>https://www.cdc.gov/hiv/testing/</w:t>
        </w:r>
      </w:hyperlink>
      <w:r w:rsidRPr="005249CF">
        <w:rPr>
          <w:rFonts w:eastAsia="ArialMT" w:cs="Calibri"/>
          <w:color w:val="0563C2"/>
        </w:rPr>
        <w:t>)</w:t>
      </w:r>
    </w:p>
    <w:p w:rsidR="00537135" w:rsidRPr="005249CF" w:rsidP="00537135" w14:paraId="13D1A41D" w14:textId="77777777">
      <w:pPr>
        <w:pStyle w:val="ListParagraph"/>
        <w:numPr>
          <w:ilvl w:val="2"/>
          <w:numId w:val="4"/>
        </w:numPr>
        <w:spacing w:after="0" w:line="240" w:lineRule="auto"/>
        <w:ind w:left="1440"/>
        <w:rPr>
          <w:rFonts w:eastAsia="ArialMT" w:cs="Calibri"/>
          <w:color w:val="0563C2"/>
        </w:rPr>
      </w:pPr>
      <w:r w:rsidRPr="005249CF">
        <w:rPr>
          <w:rFonts w:eastAsia="ArialMT" w:cs="Calibri"/>
          <w:color w:val="000000"/>
        </w:rPr>
        <w:t>HIV.gov HIV Testing Locator (</w:t>
      </w:r>
      <w:hyperlink r:id="rId10" w:history="1">
        <w:r w:rsidRPr="005249CF">
          <w:rPr>
            <w:rStyle w:val="Hyperlink"/>
            <w:rFonts w:eastAsia="ArialMT" w:cs="Calibri"/>
          </w:rPr>
          <w:t>https://www.hiv.gov/locator</w:t>
        </w:r>
      </w:hyperlink>
      <w:r w:rsidRPr="005249CF">
        <w:rPr>
          <w:rFonts w:eastAsia="ArialMT" w:cs="Calibri"/>
          <w:color w:val="0563C2"/>
        </w:rPr>
        <w:t>)</w:t>
      </w:r>
    </w:p>
    <w:p w:rsidR="00537135" w:rsidRPr="005249CF" w:rsidP="00537135" w14:paraId="6C91A3E8" w14:textId="4BE176A2">
      <w:pPr>
        <w:pStyle w:val="ListParagraph"/>
        <w:numPr>
          <w:ilvl w:val="2"/>
          <w:numId w:val="4"/>
        </w:numPr>
        <w:spacing w:after="0" w:line="240" w:lineRule="auto"/>
        <w:ind w:left="1440"/>
        <w:rPr>
          <w:rFonts w:eastAsia="ArialMT" w:cs="Calibri"/>
          <w:color w:val="0563C2"/>
        </w:rPr>
      </w:pPr>
      <w:r w:rsidRPr="005249CF">
        <w:rPr>
          <w:rFonts w:eastAsia="ArialMT" w:cs="Calibri"/>
          <w:color w:val="000000"/>
        </w:rPr>
        <w:t>AIDS</w:t>
      </w:r>
      <w:r w:rsidR="009A53CB">
        <w:rPr>
          <w:rFonts w:eastAsia="ArialMT" w:cs="Calibri"/>
          <w:color w:val="000000"/>
        </w:rPr>
        <w:t>V</w:t>
      </w:r>
      <w:r w:rsidRPr="005249CF">
        <w:rPr>
          <w:rFonts w:eastAsia="ArialMT" w:cs="Calibri"/>
          <w:color w:val="000000"/>
        </w:rPr>
        <w:t>u</w:t>
      </w:r>
      <w:r w:rsidRPr="005249CF">
        <w:rPr>
          <w:rFonts w:eastAsia="ArialMT" w:cs="Calibri"/>
          <w:color w:val="000000"/>
        </w:rPr>
        <w:t xml:space="preserve"> HIV Testing Locator (</w:t>
      </w:r>
      <w:hyperlink r:id="rId11" w:history="1">
        <w:r w:rsidRPr="005249CF">
          <w:rPr>
            <w:rStyle w:val="Hyperlink"/>
            <w:rFonts w:eastAsia="ArialMT" w:cs="Calibri"/>
          </w:rPr>
          <w:t>https://aidsvu.org/services</w:t>
        </w:r>
      </w:hyperlink>
      <w:r w:rsidRPr="005249CF">
        <w:rPr>
          <w:rFonts w:eastAsia="ArialMT" w:cs="Calibri"/>
          <w:color w:val="0563C2"/>
        </w:rPr>
        <w:t xml:space="preserve">) </w:t>
      </w:r>
    </w:p>
    <w:p w:rsidR="00537135" w:rsidRPr="005249CF" w:rsidP="00537135" w14:paraId="2A49DE0A" w14:textId="77777777">
      <w:pPr>
        <w:pStyle w:val="ListParagraph"/>
        <w:numPr>
          <w:ilvl w:val="1"/>
          <w:numId w:val="4"/>
        </w:numPr>
        <w:autoSpaceDE w:val="0"/>
        <w:autoSpaceDN w:val="0"/>
        <w:adjustRightInd w:val="0"/>
        <w:spacing w:after="0" w:line="240" w:lineRule="auto"/>
        <w:ind w:left="720"/>
        <w:rPr>
          <w:rFonts w:eastAsia="ArialMT" w:cs="Calibri"/>
          <w:color w:val="000000"/>
        </w:rPr>
      </w:pPr>
      <w:r w:rsidRPr="005249CF">
        <w:rPr>
          <w:rFonts w:eastAsia="ArialMT" w:cs="Calibri"/>
          <w:color w:val="000000"/>
        </w:rPr>
        <w:t>PrEP Resources</w:t>
      </w:r>
    </w:p>
    <w:p w:rsidR="00537135" w:rsidRPr="005249CF" w:rsidP="00537135" w14:paraId="6ED7E8B1" w14:textId="77777777">
      <w:pPr>
        <w:pStyle w:val="ListParagraph"/>
        <w:numPr>
          <w:ilvl w:val="2"/>
          <w:numId w:val="4"/>
        </w:numPr>
        <w:autoSpaceDE w:val="0"/>
        <w:autoSpaceDN w:val="0"/>
        <w:adjustRightInd w:val="0"/>
        <w:spacing w:after="0" w:line="240" w:lineRule="auto"/>
        <w:ind w:left="1440"/>
        <w:rPr>
          <w:rFonts w:eastAsia="ArialMT" w:cs="Calibri"/>
          <w:color w:val="000000"/>
        </w:rPr>
      </w:pPr>
      <w:r w:rsidRPr="005249CF">
        <w:rPr>
          <w:rFonts w:eastAsia="ArialMT" w:cs="Calibri"/>
          <w:color w:val="000000"/>
        </w:rPr>
        <w:t>Centers for Disease Control PrEP Resources (</w:t>
      </w:r>
      <w:hyperlink r:id="rId12" w:history="1">
        <w:r w:rsidRPr="005249CF">
          <w:rPr>
            <w:rStyle w:val="Hyperlink"/>
            <w:rFonts w:eastAsia="ArialMT" w:cs="Calibri"/>
          </w:rPr>
          <w:t>https://www.cdc.gov/actagainstaids/campaigns/starttalking/materials/prepresources.html</w:t>
        </w:r>
      </w:hyperlink>
      <w:r w:rsidRPr="005249CF">
        <w:rPr>
          <w:rFonts w:eastAsia="ArialMT" w:cs="Calibri"/>
          <w:color w:val="0563C2"/>
        </w:rPr>
        <w:t>)</w:t>
      </w:r>
    </w:p>
    <w:p w:rsidR="00537135" w:rsidRPr="005249CF" w:rsidP="00537135" w14:paraId="6C06BDF1" w14:textId="77777777">
      <w:pPr>
        <w:pStyle w:val="ListParagraph"/>
        <w:numPr>
          <w:ilvl w:val="2"/>
          <w:numId w:val="4"/>
        </w:numPr>
        <w:autoSpaceDE w:val="0"/>
        <w:autoSpaceDN w:val="0"/>
        <w:adjustRightInd w:val="0"/>
        <w:spacing w:after="0" w:line="240" w:lineRule="auto"/>
        <w:ind w:left="1440"/>
        <w:rPr>
          <w:rFonts w:eastAsia="ArialMT" w:cs="Calibri"/>
          <w:color w:val="000000"/>
        </w:rPr>
      </w:pPr>
      <w:r w:rsidRPr="005249CF">
        <w:rPr>
          <w:rFonts w:eastAsia="ArialMT" w:cs="Calibri"/>
          <w:color w:val="000000"/>
        </w:rPr>
        <w:t>Centers for Disease Control PrEP Information (</w:t>
      </w:r>
      <w:hyperlink r:id="rId13" w:history="1">
        <w:r w:rsidRPr="005249CF">
          <w:rPr>
            <w:rStyle w:val="Hyperlink"/>
            <w:rFonts w:eastAsia="ArialMT" w:cs="Calibri"/>
          </w:rPr>
          <w:t>https://www.cdc.gov/hiv/risk/prep/index.html</w:t>
        </w:r>
      </w:hyperlink>
      <w:r w:rsidRPr="005249CF">
        <w:rPr>
          <w:rFonts w:eastAsia="ArialMT" w:cs="Calibri"/>
          <w:color w:val="000000"/>
        </w:rPr>
        <w:t xml:space="preserve">) </w:t>
      </w:r>
    </w:p>
    <w:p w:rsidR="00537135" w:rsidRPr="005249CF" w:rsidP="00537135" w14:paraId="59B1B944" w14:textId="77777777">
      <w:pPr>
        <w:pStyle w:val="ListParagraph"/>
        <w:numPr>
          <w:ilvl w:val="2"/>
          <w:numId w:val="4"/>
        </w:numPr>
        <w:autoSpaceDE w:val="0"/>
        <w:autoSpaceDN w:val="0"/>
        <w:adjustRightInd w:val="0"/>
        <w:spacing w:after="0" w:line="240" w:lineRule="auto"/>
        <w:ind w:left="1440"/>
        <w:rPr>
          <w:rFonts w:eastAsia="ArialMT" w:cs="Calibri"/>
          <w:color w:val="000000"/>
        </w:rPr>
      </w:pPr>
      <w:r w:rsidRPr="005249CF">
        <w:rPr>
          <w:rFonts w:eastAsia="ArialMT" w:cs="Calibri"/>
          <w:color w:val="000000"/>
        </w:rPr>
        <w:t>The Fenway Institute: What is PrEP? (</w:t>
      </w:r>
      <w:hyperlink r:id="rId14" w:history="1">
        <w:r w:rsidRPr="005249CF">
          <w:rPr>
            <w:rStyle w:val="Hyperlink"/>
            <w:rFonts w:eastAsia="ArialMT" w:cs="Calibri"/>
          </w:rPr>
          <w:t>http://thefenwayinstitute.org/prepinfo/</w:t>
        </w:r>
      </w:hyperlink>
      <w:r w:rsidRPr="005249CF">
        <w:rPr>
          <w:rFonts w:eastAsia="ArialMT" w:cs="Calibri"/>
          <w:color w:val="0563C2"/>
        </w:rPr>
        <w:t>)</w:t>
      </w:r>
    </w:p>
    <w:p w:rsidR="00537135" w:rsidRPr="005249CF" w:rsidP="00537135" w14:paraId="121D4324" w14:textId="77777777">
      <w:pPr>
        <w:pStyle w:val="ListParagraph"/>
        <w:numPr>
          <w:ilvl w:val="2"/>
          <w:numId w:val="4"/>
        </w:numPr>
        <w:autoSpaceDE w:val="0"/>
        <w:autoSpaceDN w:val="0"/>
        <w:adjustRightInd w:val="0"/>
        <w:spacing w:after="0" w:line="240" w:lineRule="auto"/>
        <w:ind w:left="1440"/>
        <w:rPr>
          <w:rFonts w:eastAsia="ArialMT" w:cs="Calibri"/>
          <w:color w:val="000000"/>
        </w:rPr>
      </w:pPr>
      <w:r w:rsidRPr="005249CF">
        <w:rPr>
          <w:rFonts w:eastAsia="ArialMT" w:cs="Calibri"/>
          <w:color w:val="000000"/>
        </w:rPr>
        <w:t>PrEP Locator (</w:t>
      </w:r>
      <w:hyperlink r:id="rId15" w:history="1">
        <w:r w:rsidRPr="005249CF">
          <w:rPr>
            <w:rStyle w:val="Hyperlink"/>
            <w:rFonts w:eastAsia="ArialMT" w:cs="Calibri"/>
          </w:rPr>
          <w:t>https://preplocator.org/</w:t>
        </w:r>
      </w:hyperlink>
      <w:r w:rsidRPr="005249CF">
        <w:rPr>
          <w:rFonts w:eastAsia="ArialMT" w:cs="Calibri"/>
          <w:color w:val="0563C2"/>
        </w:rPr>
        <w:t>)</w:t>
      </w:r>
    </w:p>
    <w:p w:rsidR="00537135" w:rsidRPr="005249CF" w:rsidP="00537135" w14:paraId="07A582F7" w14:textId="77777777">
      <w:pPr>
        <w:pStyle w:val="ListParagraph"/>
        <w:numPr>
          <w:ilvl w:val="2"/>
          <w:numId w:val="4"/>
        </w:numPr>
        <w:autoSpaceDE w:val="0"/>
        <w:autoSpaceDN w:val="0"/>
        <w:adjustRightInd w:val="0"/>
        <w:spacing w:after="0" w:line="240" w:lineRule="auto"/>
        <w:ind w:left="1440"/>
        <w:rPr>
          <w:rFonts w:eastAsia="ArialMT" w:cs="Calibri"/>
          <w:color w:val="000000"/>
        </w:rPr>
      </w:pPr>
      <w:r w:rsidRPr="005249CF">
        <w:rPr>
          <w:rFonts w:eastAsia="ArialMT" w:cs="Calibri"/>
          <w:color w:val="000000"/>
        </w:rPr>
        <w:t>HIV.gov PrEP Information Page (</w:t>
      </w:r>
      <w:hyperlink r:id="rId16" w:history="1">
        <w:r w:rsidRPr="005249CF">
          <w:rPr>
            <w:rStyle w:val="Hyperlink"/>
            <w:rFonts w:eastAsia="ArialMT" w:cs="Calibri"/>
          </w:rPr>
          <w:t>https://www.hiv.gov/hiv-basics/hiv-prevention/using-hiv-medication-to-reduce-risk/pre-exposure-prophylaxis</w:t>
        </w:r>
      </w:hyperlink>
      <w:r w:rsidRPr="005249CF">
        <w:rPr>
          <w:rFonts w:eastAsia="ArialMT" w:cs="Calibri"/>
          <w:color w:val="000000"/>
        </w:rPr>
        <w:t xml:space="preserve">) </w:t>
      </w:r>
    </w:p>
    <w:p w:rsidR="00537135" w:rsidRPr="005249CF" w:rsidP="00537135" w14:paraId="739DEAC2" w14:textId="77777777">
      <w:pPr>
        <w:spacing w:after="0" w:line="240" w:lineRule="auto"/>
        <w:ind w:right="240"/>
        <w:rPr>
          <w:rFonts w:cs="Calibri"/>
          <w:bCs/>
        </w:rPr>
      </w:pPr>
    </w:p>
    <w:p w:rsidR="00537135" w:rsidRPr="005249CF" w:rsidP="00537135" w14:paraId="0C441B0D" w14:textId="44319DA5">
      <w:pPr>
        <w:spacing w:after="0" w:line="240" w:lineRule="auto"/>
        <w:ind w:right="240"/>
        <w:rPr>
          <w:rFonts w:cs="Calibri"/>
          <w:bCs/>
        </w:rPr>
      </w:pPr>
      <w:r w:rsidRPr="005249CF">
        <w:rPr>
          <w:rFonts w:cs="Calibri"/>
          <w:bCs/>
        </w:rPr>
        <w:t xml:space="preserve">If you have any questions or comments, you may contact study staff at </w:t>
      </w:r>
      <w:r w:rsidRPr="005249CF">
        <w:rPr>
          <w:rFonts w:cs="Calibri"/>
        </w:rPr>
        <w:t xml:space="preserve">[study email] </w:t>
      </w:r>
      <w:r w:rsidRPr="005249CF">
        <w:rPr>
          <w:rFonts w:cs="Calibri"/>
          <w:bCs/>
        </w:rPr>
        <w:t xml:space="preserve">or [phone number], or the Principal Investigator, Dr. Patrick Sullivan of Emory University at (404) 727-2038 or </w:t>
      </w:r>
      <w:hyperlink r:id="rId17" w:history="1">
        <w:r w:rsidRPr="005249CF">
          <w:rPr>
            <w:rStyle w:val="Hyperlink"/>
            <w:rFonts w:cs="Calibri"/>
            <w:bCs/>
          </w:rPr>
          <w:t>pssulli@emory.edu</w:t>
        </w:r>
      </w:hyperlink>
      <w:r w:rsidRPr="005249CF">
        <w:rPr>
          <w:rFonts w:cs="Calibri"/>
          <w:bCs/>
        </w:rPr>
        <w:t>.</w:t>
      </w:r>
      <w:r w:rsidRPr="005249CF">
        <w:rPr>
          <w:rFonts w:cs="Calibri"/>
        </w:rPr>
        <w:t xml:space="preserve"> </w:t>
      </w:r>
      <w:r w:rsidRPr="005249CF">
        <w:rPr>
          <w:rFonts w:cs="Calibri"/>
          <w:bCs/>
        </w:rPr>
        <w:t xml:space="preserve">To get more information about HIV, please visit: </w:t>
      </w:r>
      <w:hyperlink r:id="rId7" w:history="1">
        <w:r w:rsidRPr="005249CF">
          <w:rPr>
            <w:rStyle w:val="Hyperlink"/>
            <w:rFonts w:cs="Calibri"/>
            <w:bCs/>
          </w:rPr>
          <w:t>www.cdc.gov/hiv</w:t>
        </w:r>
      </w:hyperlink>
      <w:r w:rsidRPr="005249CF">
        <w:rPr>
          <w:rFonts w:cs="Calibri"/>
          <w:bCs/>
        </w:rPr>
        <w:t xml:space="preserve">  </w:t>
      </w:r>
    </w:p>
    <w:p w:rsidR="00537135" w:rsidRPr="005249CF" w:rsidP="00537135" w14:paraId="2BCE7DE4" w14:textId="77777777">
      <w:pPr>
        <w:spacing w:after="0" w:line="240" w:lineRule="auto"/>
        <w:ind w:right="240"/>
        <w:rPr>
          <w:rFonts w:cs="Calibri"/>
          <w:bCs/>
        </w:rPr>
      </w:pPr>
    </w:p>
    <w:p w:rsidR="00537135" w:rsidRPr="005249CF" w:rsidP="00537135" w14:paraId="2BC06833" w14:textId="77777777">
      <w:pPr>
        <w:spacing w:after="0" w:line="240" w:lineRule="auto"/>
        <w:ind w:right="240"/>
        <w:rPr>
          <w:rFonts w:cs="Calibri"/>
          <w:bCs/>
        </w:rPr>
      </w:pPr>
      <w:r w:rsidRPr="005249CF">
        <w:rPr>
          <w:rFonts w:cs="Calibri"/>
          <w:bCs/>
        </w:rPr>
        <w:t xml:space="preserve">Otherwise, you can close your browser window. </w:t>
      </w:r>
      <w:r w:rsidRPr="005249CF">
        <w:rPr>
          <w:rFonts w:cs="Calibri"/>
        </w:rPr>
        <w:t>Thank you for your time.</w:t>
      </w:r>
    </w:p>
    <w:p w:rsidR="00537135" w:rsidRPr="001C0888" w:rsidP="00537135" w14:paraId="0F6A343D" w14:textId="77777777">
      <w:pPr>
        <w:spacing w:after="0" w:line="240" w:lineRule="auto"/>
        <w:ind w:right="240"/>
        <w:rPr>
          <w:rFonts w:ascii="Arial" w:hAnsi="Arial" w:cs="Arial"/>
        </w:rPr>
      </w:pPr>
    </w:p>
    <w:p w:rsidR="00537135" w:rsidRPr="001C0888" w:rsidP="00537135" w14:paraId="7862B51D" w14:textId="77777777">
      <w:pPr>
        <w:spacing w:after="0" w:line="240" w:lineRule="auto"/>
        <w:ind w:right="240"/>
        <w:rPr>
          <w:rFonts w:ascii="Arial" w:hAnsi="Arial" w:cs="Arial"/>
          <w:b/>
        </w:rPr>
      </w:pPr>
      <w:r w:rsidRPr="001C0888">
        <w:rPr>
          <w:rFonts w:ascii="Arial" w:hAnsi="Arial" w:cs="Arial"/>
          <w:b/>
        </w:rPr>
        <w:t>End survey.</w:t>
      </w:r>
    </w:p>
    <w:p w:rsidR="00537135" w:rsidRPr="001C0888" w:rsidP="00537135" w14:paraId="7DCB1922" w14:textId="77777777">
      <w:pPr>
        <w:spacing w:after="0" w:line="240" w:lineRule="auto"/>
        <w:ind w:right="240"/>
        <w:rPr>
          <w:rFonts w:ascii="Arial" w:hAnsi="Arial" w:cs="Arial"/>
        </w:rPr>
      </w:pPr>
    </w:p>
    <w:p w:rsidR="00537135" w:rsidRPr="001C0888" w:rsidP="00537135" w14:paraId="73903A70" w14:textId="77777777">
      <w:pPr>
        <w:spacing w:after="0" w:line="240" w:lineRule="auto"/>
        <w:ind w:right="240"/>
        <w:rPr>
          <w:rFonts w:ascii="Arial" w:hAnsi="Arial" w:cs="Arial"/>
        </w:rPr>
      </w:pPr>
    </w:p>
    <w:p w:rsidR="00537135" w:rsidRPr="001C0888" w:rsidP="00537135" w14:paraId="7F1EDC16" w14:textId="13361302">
      <w:pPr>
        <w:spacing w:after="0" w:line="240" w:lineRule="auto"/>
        <w:ind w:right="240"/>
        <w:rPr>
          <w:rFonts w:ascii="Arial" w:hAnsi="Arial" w:cs="Arial"/>
        </w:rPr>
      </w:pPr>
      <w:r w:rsidRPr="001C0888">
        <w:rPr>
          <w:rFonts w:ascii="Arial" w:hAnsi="Arial" w:cs="Arial"/>
          <w:b/>
        </w:rPr>
        <w:t xml:space="preserve">End 2. If the participant is </w:t>
      </w:r>
      <w:r w:rsidR="00837CCD">
        <w:rPr>
          <w:rFonts w:ascii="Arial" w:hAnsi="Arial" w:cs="Arial"/>
          <w:b/>
        </w:rPr>
        <w:t>E</w:t>
      </w:r>
      <w:r w:rsidRPr="001C0888">
        <w:rPr>
          <w:rFonts w:ascii="Arial" w:hAnsi="Arial" w:cs="Arial"/>
          <w:b/>
        </w:rPr>
        <w:t>ligible</w:t>
      </w:r>
      <w:r w:rsidRPr="001C0888">
        <w:rPr>
          <w:rFonts w:ascii="Arial" w:hAnsi="Arial" w:cs="Arial"/>
        </w:rPr>
        <w:t>:</w:t>
      </w:r>
    </w:p>
    <w:p w:rsidR="00537135" w:rsidRPr="001C0888" w:rsidP="00537135" w14:paraId="5DEE2C81" w14:textId="77777777">
      <w:pPr>
        <w:spacing w:after="0" w:line="240" w:lineRule="auto"/>
        <w:ind w:right="240"/>
        <w:rPr>
          <w:rFonts w:ascii="Arial" w:hAnsi="Arial" w:cs="Arial"/>
        </w:rPr>
      </w:pPr>
    </w:p>
    <w:p w:rsidR="00537135" w:rsidRPr="005249CF" w:rsidP="00537135" w14:paraId="29C3EF0F" w14:textId="51C83A49">
      <w:pPr>
        <w:widowControl w:val="0"/>
        <w:autoSpaceDE w:val="0"/>
        <w:autoSpaceDN w:val="0"/>
        <w:adjustRightInd w:val="0"/>
        <w:spacing w:after="0" w:line="240" w:lineRule="auto"/>
        <w:rPr>
          <w:rFonts w:cs="Calibri"/>
        </w:rPr>
      </w:pPr>
      <w:r w:rsidRPr="005249CF">
        <w:rPr>
          <w:rFonts w:cs="Calibri"/>
        </w:rPr>
        <w:t xml:space="preserve">Congratulations!  You </w:t>
      </w:r>
      <w:r w:rsidRPr="005249CF" w:rsidR="004F4CBA">
        <w:rPr>
          <w:rFonts w:cs="Calibri"/>
        </w:rPr>
        <w:t>are currently</w:t>
      </w:r>
      <w:r w:rsidRPr="005249CF">
        <w:rPr>
          <w:rFonts w:cs="Calibri"/>
        </w:rPr>
        <w:t xml:space="preserve"> eligible to participate in this health study. </w:t>
      </w:r>
    </w:p>
    <w:p w:rsidR="00537135" w:rsidRPr="005249CF" w:rsidP="00537135" w14:paraId="5CB6EED6" w14:textId="77777777">
      <w:pPr>
        <w:widowControl w:val="0"/>
        <w:autoSpaceDE w:val="0"/>
        <w:autoSpaceDN w:val="0"/>
        <w:adjustRightInd w:val="0"/>
        <w:spacing w:after="0" w:line="240" w:lineRule="auto"/>
        <w:rPr>
          <w:rFonts w:cs="Calibri"/>
        </w:rPr>
      </w:pPr>
    </w:p>
    <w:p w:rsidR="00537135" w:rsidRPr="005249CF" w:rsidP="00E771C9" w14:paraId="70F56028" w14:textId="6CA4E8F7">
      <w:pPr>
        <w:widowControl w:val="0"/>
        <w:autoSpaceDE w:val="0"/>
        <w:autoSpaceDN w:val="0"/>
        <w:adjustRightInd w:val="0"/>
        <w:spacing w:after="0" w:line="240" w:lineRule="auto"/>
        <w:rPr>
          <w:rFonts w:cs="Calibri"/>
        </w:rPr>
      </w:pPr>
      <w:r w:rsidRPr="005249CF">
        <w:rPr>
          <w:rFonts w:cs="Calibri"/>
        </w:rPr>
        <w:t xml:space="preserve">Please click </w:t>
      </w:r>
      <w:r w:rsidR="00E771C9">
        <w:rPr>
          <w:rFonts w:cs="Calibri"/>
        </w:rPr>
        <w:t>the “Next” button below t</w:t>
      </w:r>
      <w:r w:rsidR="0083540E">
        <w:rPr>
          <w:rFonts w:cs="Calibri"/>
        </w:rPr>
        <w:t>o</w:t>
      </w:r>
      <w:r w:rsidR="00E771C9">
        <w:rPr>
          <w:rFonts w:cs="Calibri"/>
        </w:rPr>
        <w:t xml:space="preserve"> complete your registration</w:t>
      </w:r>
      <w:r w:rsidR="0083540E">
        <w:rPr>
          <w:rFonts w:cs="Calibri"/>
        </w:rPr>
        <w:t>.</w:t>
      </w:r>
    </w:p>
    <w:p w:rsidR="004F4CBA" w:rsidRPr="001C0888" w:rsidP="00537135" w14:paraId="34BE42F9" w14:textId="77777777">
      <w:pPr>
        <w:widowControl w:val="0"/>
        <w:autoSpaceDE w:val="0"/>
        <w:autoSpaceDN w:val="0"/>
        <w:adjustRightInd w:val="0"/>
        <w:spacing w:after="0" w:line="240" w:lineRule="auto"/>
        <w:rPr>
          <w:rFonts w:ascii="Arial" w:hAnsi="Arial" w:cs="Arial"/>
        </w:rPr>
      </w:pPr>
    </w:p>
    <w:p w:rsidR="00537135" w:rsidRPr="001C0888" w:rsidP="00537135" w14:paraId="1076C543" w14:textId="77777777">
      <w:pPr>
        <w:widowControl w:val="0"/>
        <w:pBdr>
          <w:bottom w:val="single" w:sz="12" w:space="1" w:color="auto"/>
        </w:pBdr>
        <w:tabs>
          <w:tab w:val="num" w:pos="1800"/>
        </w:tabs>
        <w:autoSpaceDE w:val="0"/>
        <w:autoSpaceDN w:val="0"/>
        <w:adjustRightInd w:val="0"/>
        <w:spacing w:after="0" w:line="240" w:lineRule="auto"/>
        <w:ind w:right="240"/>
        <w:rPr>
          <w:rFonts w:ascii="Arial" w:hAnsi="Arial" w:cs="Arial"/>
        </w:rPr>
      </w:pPr>
    </w:p>
    <w:p w:rsidR="00537135" w:rsidP="00537135" w14:paraId="63359F07" w14:textId="09C7B857">
      <w:pPr>
        <w:rPr>
          <w:rFonts w:ascii="Arial" w:hAnsi="Arial" w:cs="Arial"/>
          <w:b/>
        </w:rPr>
      </w:pPr>
      <w:r w:rsidRPr="001C0888">
        <w:rPr>
          <w:rFonts w:ascii="Arial" w:hAnsi="Arial" w:cs="Arial"/>
          <w:b/>
        </w:rPr>
        <w:t xml:space="preserve">Continue to </w:t>
      </w:r>
      <w:r w:rsidR="005C26D1">
        <w:rPr>
          <w:rFonts w:ascii="Arial" w:hAnsi="Arial" w:cs="Arial"/>
          <w:b/>
        </w:rPr>
        <w:t>R</w:t>
      </w:r>
      <w:r w:rsidRPr="001C0888">
        <w:rPr>
          <w:rFonts w:ascii="Arial" w:hAnsi="Arial" w:cs="Arial"/>
          <w:b/>
        </w:rPr>
        <w:t>egistration.</w:t>
      </w:r>
    </w:p>
    <w:p w:rsidR="00B21EF5" w:rsidP="001E78D9" w14:paraId="666CECF7" w14:textId="096BEC3B">
      <w:pPr>
        <w:spacing w:after="0" w:line="240" w:lineRule="auto"/>
      </w:pPr>
    </w:p>
    <w:sectPr>
      <w:headerReference w:type="default" r:id="rI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40FD" w:rsidRPr="00F64141" w14:paraId="5EC08980" w14:textId="1E263BAE">
    <w:pPr>
      <w:pStyle w:val="Header"/>
      <w:rPr>
        <w:sz w:val="18"/>
        <w:szCs w:val="18"/>
      </w:rPr>
    </w:pPr>
    <w:r w:rsidRPr="00F64141">
      <w:rPr>
        <w:sz w:val="18"/>
        <w:szCs w:val="18"/>
      </w:rPr>
      <w:t>MIC-DROP Screener</w:t>
    </w:r>
    <w:r>
      <w:rPr>
        <w:sz w:val="18"/>
        <w:szCs w:val="18"/>
      </w:rPr>
      <w:t xml:space="preserve"> Survey_English</w:t>
    </w:r>
  </w:p>
  <w:p w:rsidR="007140FD" w:rsidRPr="00F64141" w14:paraId="494E402D" w14:textId="3DDCC904">
    <w:pPr>
      <w:pStyle w:val="Header"/>
      <w:rPr>
        <w:sz w:val="18"/>
        <w:szCs w:val="18"/>
      </w:rPr>
    </w:pPr>
    <w:r w:rsidRPr="00F64141">
      <w:rPr>
        <w:sz w:val="18"/>
        <w:szCs w:val="18"/>
      </w:rPr>
      <w:t xml:space="preserve">Finalized: </w:t>
    </w:r>
    <w:r>
      <w:rPr>
        <w:sz w:val="18"/>
        <w:szCs w:val="18"/>
      </w:rPr>
      <w:t>6/1</w:t>
    </w:r>
    <w:r w:rsidR="00AF47E5">
      <w:rPr>
        <w:sz w:val="18"/>
        <w:szCs w:val="18"/>
      </w:rPr>
      <w:t>6</w:t>
    </w:r>
    <w:r w:rsidRPr="00F64141">
      <w:rPr>
        <w:sz w:val="18"/>
        <w:szCs w:val="18"/>
      </w:rPr>
      <w:t>/2023</w:t>
    </w:r>
    <w:r w:rsidR="00451214">
      <w:rPr>
        <w:sz w:val="18"/>
        <w:szCs w:val="18"/>
      </w:rPr>
      <w:t xml:space="preserve"> Revised: 1/19/2024</w:t>
    </w:r>
  </w:p>
  <w:p w:rsidR="007140FD" w14:paraId="6B81F89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392FE5"/>
    <w:multiLevelType w:val="hybridMultilevel"/>
    <w:tmpl w:val="2CD078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F9168D7"/>
    <w:multiLevelType w:val="hybridMultilevel"/>
    <w:tmpl w:val="4F0265A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2">
    <w:nsid w:val="47265090"/>
    <w:multiLevelType w:val="hybridMultilevel"/>
    <w:tmpl w:val="1D720F2C"/>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F955FF6"/>
    <w:multiLevelType w:val="hybridMultilevel"/>
    <w:tmpl w:val="5A9EE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FBB4345"/>
    <w:multiLevelType w:val="hybridMultilevel"/>
    <w:tmpl w:val="F1469EC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6F4F6FFB"/>
    <w:multiLevelType w:val="hybridMultilevel"/>
    <w:tmpl w:val="A44A2F9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3F616AF"/>
    <w:multiLevelType w:val="hybridMultilevel"/>
    <w:tmpl w:val="B144ED0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E2228DC"/>
    <w:multiLevelType w:val="multilevel"/>
    <w:tmpl w:val="6D2E1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CC108D"/>
    <w:multiLevelType w:val="hybridMultilevel"/>
    <w:tmpl w:val="879A91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41067096">
    <w:abstractNumId w:val="6"/>
  </w:num>
  <w:num w:numId="2" w16cid:durableId="1690835586">
    <w:abstractNumId w:val="3"/>
  </w:num>
  <w:num w:numId="3" w16cid:durableId="974799657">
    <w:abstractNumId w:val="5"/>
  </w:num>
  <w:num w:numId="4" w16cid:durableId="503979196">
    <w:abstractNumId w:val="1"/>
  </w:num>
  <w:num w:numId="5" w16cid:durableId="634142082">
    <w:abstractNumId w:val="4"/>
  </w:num>
  <w:num w:numId="6" w16cid:durableId="935944591">
    <w:abstractNumId w:val="8"/>
  </w:num>
  <w:num w:numId="7" w16cid:durableId="1109086557">
    <w:abstractNumId w:val="0"/>
  </w:num>
  <w:num w:numId="8" w16cid:durableId="337272527">
    <w:abstractNumId w:val="2"/>
  </w:num>
  <w:num w:numId="9" w16cid:durableId="2579505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A83"/>
    <w:rsid w:val="00001A73"/>
    <w:rsid w:val="00014D65"/>
    <w:rsid w:val="00051EC4"/>
    <w:rsid w:val="000572CD"/>
    <w:rsid w:val="00071238"/>
    <w:rsid w:val="000738A7"/>
    <w:rsid w:val="000815FA"/>
    <w:rsid w:val="000911A4"/>
    <w:rsid w:val="000A4A38"/>
    <w:rsid w:val="000B594D"/>
    <w:rsid w:val="000C64E2"/>
    <w:rsid w:val="000D771A"/>
    <w:rsid w:val="000E50E0"/>
    <w:rsid w:val="000F1910"/>
    <w:rsid w:val="001149A8"/>
    <w:rsid w:val="00137979"/>
    <w:rsid w:val="00171B52"/>
    <w:rsid w:val="001A744A"/>
    <w:rsid w:val="001B3D40"/>
    <w:rsid w:val="001C0888"/>
    <w:rsid w:val="001D7A90"/>
    <w:rsid w:val="001E4DA3"/>
    <w:rsid w:val="001E78D9"/>
    <w:rsid w:val="001E7C8A"/>
    <w:rsid w:val="001F5DBF"/>
    <w:rsid w:val="001F6258"/>
    <w:rsid w:val="001F6857"/>
    <w:rsid w:val="001F6F1C"/>
    <w:rsid w:val="002136C3"/>
    <w:rsid w:val="00214FA0"/>
    <w:rsid w:val="00221DA8"/>
    <w:rsid w:val="00236961"/>
    <w:rsid w:val="00242D29"/>
    <w:rsid w:val="0025668B"/>
    <w:rsid w:val="002A45DA"/>
    <w:rsid w:val="002A5E42"/>
    <w:rsid w:val="002B07E6"/>
    <w:rsid w:val="002B6380"/>
    <w:rsid w:val="002C5E66"/>
    <w:rsid w:val="002C66E3"/>
    <w:rsid w:val="002D7289"/>
    <w:rsid w:val="00337A41"/>
    <w:rsid w:val="00337B3E"/>
    <w:rsid w:val="00351ADF"/>
    <w:rsid w:val="00357464"/>
    <w:rsid w:val="003850B6"/>
    <w:rsid w:val="00385965"/>
    <w:rsid w:val="00393F47"/>
    <w:rsid w:val="00395C67"/>
    <w:rsid w:val="00397FD8"/>
    <w:rsid w:val="003A421E"/>
    <w:rsid w:val="003B652D"/>
    <w:rsid w:val="00412C15"/>
    <w:rsid w:val="00414902"/>
    <w:rsid w:val="00430CAA"/>
    <w:rsid w:val="00451214"/>
    <w:rsid w:val="004561B2"/>
    <w:rsid w:val="00462490"/>
    <w:rsid w:val="004737EF"/>
    <w:rsid w:val="0048516F"/>
    <w:rsid w:val="00485891"/>
    <w:rsid w:val="00486597"/>
    <w:rsid w:val="004874EF"/>
    <w:rsid w:val="004B2E59"/>
    <w:rsid w:val="004C1A83"/>
    <w:rsid w:val="004C631B"/>
    <w:rsid w:val="004E0055"/>
    <w:rsid w:val="004E2FB7"/>
    <w:rsid w:val="004E7418"/>
    <w:rsid w:val="004F4CBA"/>
    <w:rsid w:val="00514685"/>
    <w:rsid w:val="00520717"/>
    <w:rsid w:val="005249CF"/>
    <w:rsid w:val="00526FCF"/>
    <w:rsid w:val="00537135"/>
    <w:rsid w:val="0055104D"/>
    <w:rsid w:val="00572EF4"/>
    <w:rsid w:val="005A1A4A"/>
    <w:rsid w:val="005A462C"/>
    <w:rsid w:val="005B6E28"/>
    <w:rsid w:val="005B7861"/>
    <w:rsid w:val="005C26D1"/>
    <w:rsid w:val="005D202C"/>
    <w:rsid w:val="005F6F93"/>
    <w:rsid w:val="0062294A"/>
    <w:rsid w:val="0063143A"/>
    <w:rsid w:val="006B5F40"/>
    <w:rsid w:val="006C7F38"/>
    <w:rsid w:val="006E2025"/>
    <w:rsid w:val="006E3E38"/>
    <w:rsid w:val="006F4454"/>
    <w:rsid w:val="007140FD"/>
    <w:rsid w:val="007425BD"/>
    <w:rsid w:val="00744469"/>
    <w:rsid w:val="00746619"/>
    <w:rsid w:val="00750DB4"/>
    <w:rsid w:val="0076081D"/>
    <w:rsid w:val="00763F7A"/>
    <w:rsid w:val="00764CDE"/>
    <w:rsid w:val="00765714"/>
    <w:rsid w:val="007803CE"/>
    <w:rsid w:val="00783A1E"/>
    <w:rsid w:val="00795743"/>
    <w:rsid w:val="007A575E"/>
    <w:rsid w:val="007A7AC1"/>
    <w:rsid w:val="007B5795"/>
    <w:rsid w:val="007C7D3C"/>
    <w:rsid w:val="007D46F3"/>
    <w:rsid w:val="007D4A15"/>
    <w:rsid w:val="007D6C4E"/>
    <w:rsid w:val="007E203F"/>
    <w:rsid w:val="007E69AB"/>
    <w:rsid w:val="007F2615"/>
    <w:rsid w:val="00803AF9"/>
    <w:rsid w:val="00803B82"/>
    <w:rsid w:val="0082144D"/>
    <w:rsid w:val="0083540E"/>
    <w:rsid w:val="00837CCD"/>
    <w:rsid w:val="0084718F"/>
    <w:rsid w:val="00862F7E"/>
    <w:rsid w:val="008815D6"/>
    <w:rsid w:val="00883445"/>
    <w:rsid w:val="00886155"/>
    <w:rsid w:val="008945C1"/>
    <w:rsid w:val="008A0943"/>
    <w:rsid w:val="008E1397"/>
    <w:rsid w:val="00900C4C"/>
    <w:rsid w:val="009552F0"/>
    <w:rsid w:val="00980DC5"/>
    <w:rsid w:val="00985238"/>
    <w:rsid w:val="009A1BE4"/>
    <w:rsid w:val="009A53CB"/>
    <w:rsid w:val="009B1383"/>
    <w:rsid w:val="009C7F42"/>
    <w:rsid w:val="009F1668"/>
    <w:rsid w:val="00A153D4"/>
    <w:rsid w:val="00A2612E"/>
    <w:rsid w:val="00A30103"/>
    <w:rsid w:val="00A46A2D"/>
    <w:rsid w:val="00A676DE"/>
    <w:rsid w:val="00A73222"/>
    <w:rsid w:val="00A9099C"/>
    <w:rsid w:val="00A964DD"/>
    <w:rsid w:val="00AA269A"/>
    <w:rsid w:val="00AE0E14"/>
    <w:rsid w:val="00AF47E5"/>
    <w:rsid w:val="00B10BE1"/>
    <w:rsid w:val="00B21EF5"/>
    <w:rsid w:val="00B567A9"/>
    <w:rsid w:val="00B6068D"/>
    <w:rsid w:val="00B80EBF"/>
    <w:rsid w:val="00BA36E7"/>
    <w:rsid w:val="00BB23FB"/>
    <w:rsid w:val="00BC3219"/>
    <w:rsid w:val="00BC68A5"/>
    <w:rsid w:val="00BD1393"/>
    <w:rsid w:val="00BD1633"/>
    <w:rsid w:val="00BF21AC"/>
    <w:rsid w:val="00C07F2A"/>
    <w:rsid w:val="00C1096B"/>
    <w:rsid w:val="00C3527E"/>
    <w:rsid w:val="00C37437"/>
    <w:rsid w:val="00C54F55"/>
    <w:rsid w:val="00C67103"/>
    <w:rsid w:val="00C6737C"/>
    <w:rsid w:val="00C7395C"/>
    <w:rsid w:val="00C91025"/>
    <w:rsid w:val="00CB67CF"/>
    <w:rsid w:val="00CF30C9"/>
    <w:rsid w:val="00CF6B63"/>
    <w:rsid w:val="00D068BB"/>
    <w:rsid w:val="00D13235"/>
    <w:rsid w:val="00D16D69"/>
    <w:rsid w:val="00D2061D"/>
    <w:rsid w:val="00D27A43"/>
    <w:rsid w:val="00D306B0"/>
    <w:rsid w:val="00D33236"/>
    <w:rsid w:val="00D40D46"/>
    <w:rsid w:val="00D50CA7"/>
    <w:rsid w:val="00D610E2"/>
    <w:rsid w:val="00D77958"/>
    <w:rsid w:val="00DA2C24"/>
    <w:rsid w:val="00DE5CCD"/>
    <w:rsid w:val="00DE6651"/>
    <w:rsid w:val="00DF4DA7"/>
    <w:rsid w:val="00E26F76"/>
    <w:rsid w:val="00E41E7C"/>
    <w:rsid w:val="00E510F1"/>
    <w:rsid w:val="00E771C9"/>
    <w:rsid w:val="00E77A71"/>
    <w:rsid w:val="00E82209"/>
    <w:rsid w:val="00EC6C49"/>
    <w:rsid w:val="00F201AB"/>
    <w:rsid w:val="00F3303A"/>
    <w:rsid w:val="00F409BA"/>
    <w:rsid w:val="00F51652"/>
    <w:rsid w:val="00F64141"/>
    <w:rsid w:val="00F97007"/>
    <w:rsid w:val="00FA39B1"/>
    <w:rsid w:val="00FA3CB2"/>
    <w:rsid w:val="00FB770E"/>
    <w:rsid w:val="00FC1C89"/>
    <w:rsid w:val="00FC2978"/>
    <w:rsid w:val="00FC3370"/>
    <w:rsid w:val="00FE1E98"/>
    <w:rsid w:val="00FF1176"/>
    <w:rsid w:val="02951575"/>
    <w:rsid w:val="02A3F8AB"/>
    <w:rsid w:val="03226E6F"/>
    <w:rsid w:val="042848F5"/>
    <w:rsid w:val="05D2775E"/>
    <w:rsid w:val="06297F7B"/>
    <w:rsid w:val="083D516A"/>
    <w:rsid w:val="08B47D71"/>
    <w:rsid w:val="095DE344"/>
    <w:rsid w:val="0984A0DE"/>
    <w:rsid w:val="0A7E621C"/>
    <w:rsid w:val="0BF968F8"/>
    <w:rsid w:val="0C7B04A0"/>
    <w:rsid w:val="0D870E17"/>
    <w:rsid w:val="0F07D06E"/>
    <w:rsid w:val="1076DA22"/>
    <w:rsid w:val="1088D478"/>
    <w:rsid w:val="10A3A0CF"/>
    <w:rsid w:val="117B2883"/>
    <w:rsid w:val="12CD3C00"/>
    <w:rsid w:val="137D36F4"/>
    <w:rsid w:val="17AAC9BC"/>
    <w:rsid w:val="1A1AF67B"/>
    <w:rsid w:val="1B59521E"/>
    <w:rsid w:val="1B59CF4E"/>
    <w:rsid w:val="1C95E7EE"/>
    <w:rsid w:val="1D191032"/>
    <w:rsid w:val="2012B74E"/>
    <w:rsid w:val="21FBD646"/>
    <w:rsid w:val="22083196"/>
    <w:rsid w:val="228E5CF4"/>
    <w:rsid w:val="22EB4D50"/>
    <w:rsid w:val="25F17C70"/>
    <w:rsid w:val="2628003F"/>
    <w:rsid w:val="2712A546"/>
    <w:rsid w:val="27556C27"/>
    <w:rsid w:val="28DC1E2B"/>
    <w:rsid w:val="29844191"/>
    <w:rsid w:val="2B12D357"/>
    <w:rsid w:val="2C170D76"/>
    <w:rsid w:val="2E76DA23"/>
    <w:rsid w:val="3012AA84"/>
    <w:rsid w:val="303B1309"/>
    <w:rsid w:val="30E0CFB9"/>
    <w:rsid w:val="311A455C"/>
    <w:rsid w:val="31FC7350"/>
    <w:rsid w:val="351E45B4"/>
    <w:rsid w:val="362300FD"/>
    <w:rsid w:val="375CF10A"/>
    <w:rsid w:val="37CA476E"/>
    <w:rsid w:val="399CA62B"/>
    <w:rsid w:val="39D88E7A"/>
    <w:rsid w:val="3A90C6EC"/>
    <w:rsid w:val="3ABCA5AD"/>
    <w:rsid w:val="3BA35596"/>
    <w:rsid w:val="3EF7E7BB"/>
    <w:rsid w:val="40C4AB51"/>
    <w:rsid w:val="427B5B61"/>
    <w:rsid w:val="432B68D7"/>
    <w:rsid w:val="44F9EED0"/>
    <w:rsid w:val="45114210"/>
    <w:rsid w:val="455F0920"/>
    <w:rsid w:val="466810B8"/>
    <w:rsid w:val="4913452D"/>
    <w:rsid w:val="4978B30F"/>
    <w:rsid w:val="4A0E8488"/>
    <w:rsid w:val="4CEA3208"/>
    <w:rsid w:val="4DD61223"/>
    <w:rsid w:val="4EDFF6D9"/>
    <w:rsid w:val="4FD40E9A"/>
    <w:rsid w:val="51F0C6D0"/>
    <w:rsid w:val="520EB48A"/>
    <w:rsid w:val="524D6713"/>
    <w:rsid w:val="52E07CA6"/>
    <w:rsid w:val="531B516F"/>
    <w:rsid w:val="5470E192"/>
    <w:rsid w:val="5790BBB8"/>
    <w:rsid w:val="58EBBE77"/>
    <w:rsid w:val="5B5C4BF7"/>
    <w:rsid w:val="5B8741A4"/>
    <w:rsid w:val="5D9DFAB3"/>
    <w:rsid w:val="5DBF98D9"/>
    <w:rsid w:val="607E851E"/>
    <w:rsid w:val="623F9222"/>
    <w:rsid w:val="63A86D0F"/>
    <w:rsid w:val="65171300"/>
    <w:rsid w:val="6A1EAB42"/>
    <w:rsid w:val="6ABD25A6"/>
    <w:rsid w:val="6AFD81F4"/>
    <w:rsid w:val="6CA29730"/>
    <w:rsid w:val="6CA9FAB3"/>
    <w:rsid w:val="70D296E2"/>
    <w:rsid w:val="7123BC0A"/>
    <w:rsid w:val="714B7127"/>
    <w:rsid w:val="73F223EF"/>
    <w:rsid w:val="756D1239"/>
    <w:rsid w:val="761EE24A"/>
    <w:rsid w:val="76EC23D0"/>
    <w:rsid w:val="797563C9"/>
    <w:rsid w:val="7997A7A1"/>
    <w:rsid w:val="7A55694F"/>
    <w:rsid w:val="7B812F01"/>
    <w:rsid w:val="7C631F6D"/>
    <w:rsid w:val="7E312D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F7BEDF"/>
  <w15:chartTrackingRefBased/>
  <w15:docId w15:val="{5E34EE9F-3494-5E45-BC23-6F28835D1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A83"/>
    <w:pPr>
      <w:spacing w:after="160" w:line="259" w:lineRule="auto"/>
    </w:pPr>
    <w:rPr>
      <w:rFonts w:ascii="Calibri" w:eastAsia="Calibri" w:hAnsi="Calibri" w:cs="Times New Roman"/>
      <w:sz w:val="22"/>
      <w:szCs w:val="22"/>
    </w:rPr>
  </w:style>
  <w:style w:type="paragraph" w:styleId="Heading1">
    <w:name w:val="heading 1"/>
    <w:basedOn w:val="Normal"/>
    <w:link w:val="Heading1Char"/>
    <w:uiPriority w:val="9"/>
    <w:qFormat/>
    <w:rsid w:val="007F2615"/>
    <w:pPr>
      <w:spacing w:before="100" w:beforeAutospacing="1" w:after="100" w:afterAutospacing="1" w:line="240" w:lineRule="auto"/>
      <w:outlineLvl w:val="0"/>
    </w:pPr>
    <w:rPr>
      <w:rFonts w:ascii="Times New Roman" w:hAnsi="Times New Roman" w:eastAsiaTheme="minorEastAsia"/>
      <w:b/>
      <w:bCs/>
      <w:kern w:val="36"/>
      <w:sz w:val="48"/>
      <w:szCs w:val="48"/>
    </w:rPr>
  </w:style>
  <w:style w:type="paragraph" w:styleId="Heading2">
    <w:name w:val="heading 2"/>
    <w:basedOn w:val="Normal"/>
    <w:link w:val="Heading2Char"/>
    <w:uiPriority w:val="9"/>
    <w:qFormat/>
    <w:rsid w:val="007F2615"/>
    <w:pPr>
      <w:spacing w:before="100" w:beforeAutospacing="1" w:after="100" w:afterAutospacing="1" w:line="240" w:lineRule="auto"/>
      <w:outlineLvl w:val="1"/>
    </w:pPr>
    <w:rPr>
      <w:rFonts w:ascii="Times New Roman" w:hAnsi="Times New Roman" w:eastAsiaTheme="minorEastAsia"/>
      <w:b/>
      <w:bCs/>
      <w:sz w:val="36"/>
      <w:szCs w:val="36"/>
    </w:rPr>
  </w:style>
  <w:style w:type="paragraph" w:styleId="Heading3">
    <w:name w:val="heading 3"/>
    <w:basedOn w:val="Normal"/>
    <w:link w:val="Heading3Char"/>
    <w:uiPriority w:val="9"/>
    <w:qFormat/>
    <w:rsid w:val="007F2615"/>
    <w:pPr>
      <w:spacing w:before="100" w:beforeAutospacing="1" w:after="100" w:afterAutospacing="1" w:line="240" w:lineRule="auto"/>
      <w:outlineLvl w:val="2"/>
    </w:pPr>
    <w:rPr>
      <w:rFonts w:ascii="Times New Roman" w:hAnsi="Times New Roman" w:eastAsiaTheme="minorEastAsia"/>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C1A83"/>
    <w:rPr>
      <w:color w:val="0000FF"/>
      <w:u w:val="single"/>
    </w:rPr>
  </w:style>
  <w:style w:type="paragraph" w:styleId="ListParagraph">
    <w:name w:val="List Paragraph"/>
    <w:basedOn w:val="Normal"/>
    <w:uiPriority w:val="34"/>
    <w:qFormat/>
    <w:rsid w:val="004C1A83"/>
    <w:pPr>
      <w:ind w:left="720"/>
      <w:contextualSpacing/>
    </w:pPr>
  </w:style>
  <w:style w:type="paragraph" w:customStyle="1" w:styleId="Default">
    <w:name w:val="Default"/>
    <w:rsid w:val="00D610E2"/>
    <w:pPr>
      <w:autoSpaceDE w:val="0"/>
      <w:autoSpaceDN w:val="0"/>
      <w:adjustRightInd w:val="0"/>
    </w:pPr>
    <w:rPr>
      <w:rFonts w:ascii="Arial" w:hAnsi="Arial" w:cs="Arial"/>
      <w:color w:val="000000"/>
    </w:rPr>
  </w:style>
  <w:style w:type="paragraph" w:styleId="Revision">
    <w:name w:val="Revision"/>
    <w:hidden/>
    <w:uiPriority w:val="99"/>
    <w:semiHidden/>
    <w:rsid w:val="00B567A9"/>
    <w:rPr>
      <w:rFonts w:ascii="Calibri" w:eastAsia="Calibri" w:hAnsi="Calibri" w:cs="Times New Roman"/>
      <w:sz w:val="22"/>
      <w:szCs w:val="22"/>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109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96B"/>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C37437"/>
    <w:rPr>
      <w:b/>
      <w:bCs/>
    </w:rPr>
  </w:style>
  <w:style w:type="character" w:customStyle="1" w:styleId="CommentSubjectChar">
    <w:name w:val="Comment Subject Char"/>
    <w:basedOn w:val="CommentTextChar"/>
    <w:link w:val="CommentSubject"/>
    <w:uiPriority w:val="99"/>
    <w:semiHidden/>
    <w:rsid w:val="00C37437"/>
    <w:rPr>
      <w:rFonts w:ascii="Calibri" w:eastAsia="Calibri" w:hAnsi="Calibri" w:cs="Times New Roman"/>
      <w:b/>
      <w:bCs/>
      <w:sz w:val="20"/>
      <w:szCs w:val="20"/>
    </w:rPr>
  </w:style>
  <w:style w:type="paragraph" w:styleId="Header">
    <w:name w:val="header"/>
    <w:basedOn w:val="Normal"/>
    <w:link w:val="HeaderChar"/>
    <w:uiPriority w:val="99"/>
    <w:unhideWhenUsed/>
    <w:rsid w:val="006E2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025"/>
    <w:rPr>
      <w:rFonts w:ascii="Calibri" w:eastAsia="Calibri" w:hAnsi="Calibri" w:cs="Times New Roman"/>
      <w:sz w:val="22"/>
      <w:szCs w:val="22"/>
    </w:rPr>
  </w:style>
  <w:style w:type="paragraph" w:styleId="Footer">
    <w:name w:val="footer"/>
    <w:basedOn w:val="Normal"/>
    <w:link w:val="FooterChar"/>
    <w:uiPriority w:val="99"/>
    <w:unhideWhenUsed/>
    <w:rsid w:val="006E2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025"/>
    <w:rPr>
      <w:rFonts w:ascii="Calibri" w:eastAsia="Calibri" w:hAnsi="Calibri" w:cs="Times New Roman"/>
      <w:sz w:val="22"/>
      <w:szCs w:val="22"/>
    </w:rPr>
  </w:style>
  <w:style w:type="paragraph" w:styleId="NoSpacing">
    <w:name w:val="No Spacing"/>
    <w:uiPriority w:val="1"/>
    <w:qFormat/>
    <w:rsid w:val="007D4A15"/>
    <w:rPr>
      <w:rFonts w:ascii="Calibri" w:eastAsia="Calibri" w:hAnsi="Calibri" w:cs="Times New Roman"/>
      <w:sz w:val="22"/>
      <w:szCs w:val="22"/>
    </w:rPr>
  </w:style>
  <w:style w:type="character" w:customStyle="1" w:styleId="Heading1Char">
    <w:name w:val="Heading 1 Char"/>
    <w:basedOn w:val="DefaultParagraphFont"/>
    <w:link w:val="Heading1"/>
    <w:uiPriority w:val="9"/>
    <w:rsid w:val="007F2615"/>
    <w:rPr>
      <w:rFonts w:ascii="Times New Roman" w:hAnsi="Times New Roman" w:eastAsiaTheme="minorEastAsia" w:cs="Times New Roman"/>
      <w:b/>
      <w:bCs/>
      <w:kern w:val="36"/>
      <w:sz w:val="48"/>
      <w:szCs w:val="48"/>
    </w:rPr>
  </w:style>
  <w:style w:type="character" w:customStyle="1" w:styleId="Heading2Char">
    <w:name w:val="Heading 2 Char"/>
    <w:basedOn w:val="DefaultParagraphFont"/>
    <w:link w:val="Heading2"/>
    <w:uiPriority w:val="9"/>
    <w:rsid w:val="007F2615"/>
    <w:rPr>
      <w:rFonts w:ascii="Times New Roman" w:hAnsi="Times New Roman" w:eastAsiaTheme="minorEastAsia" w:cs="Times New Roman"/>
      <w:b/>
      <w:bCs/>
      <w:sz w:val="36"/>
      <w:szCs w:val="36"/>
    </w:rPr>
  </w:style>
  <w:style w:type="character" w:customStyle="1" w:styleId="Heading3Char">
    <w:name w:val="Heading 3 Char"/>
    <w:basedOn w:val="DefaultParagraphFont"/>
    <w:link w:val="Heading3"/>
    <w:uiPriority w:val="9"/>
    <w:rsid w:val="007F2615"/>
    <w:rPr>
      <w:rFonts w:ascii="Times New Roman" w:hAnsi="Times New Roman" w:eastAsiaTheme="minorEastAsia" w:cs="Times New Roman"/>
      <w:b/>
      <w:bCs/>
      <w:sz w:val="27"/>
      <w:szCs w:val="27"/>
    </w:rPr>
  </w:style>
  <w:style w:type="paragraph" w:customStyle="1" w:styleId="normaltext">
    <w:name w:val="normaltext"/>
    <w:rsid w:val="007F2615"/>
    <w:pPr>
      <w:spacing w:after="120"/>
    </w:pPr>
    <w:rPr>
      <w:rFonts w:ascii="Times New Roman" w:hAnsi="Times New Roman" w:eastAsiaTheme="minorEastAsia" w:cs="Times New Roman"/>
    </w:rPr>
  </w:style>
  <w:style w:type="paragraph" w:styleId="NormalWeb">
    <w:name w:val="Normal (Web)"/>
    <w:basedOn w:val="Normal"/>
    <w:uiPriority w:val="99"/>
    <w:semiHidden/>
    <w:unhideWhenUsed/>
    <w:rsid w:val="007F2615"/>
    <w:pPr>
      <w:spacing w:before="100" w:beforeAutospacing="1" w:after="100" w:afterAutospacing="1" w:line="240" w:lineRule="auto"/>
    </w:pPr>
    <w:rPr>
      <w:rFonts w:ascii="Times New Roman" w:hAnsi="Times New Roman"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iv.gov/locator" TargetMode="External" /><Relationship Id="rId11" Type="http://schemas.openxmlformats.org/officeDocument/2006/relationships/hyperlink" Target="https://aidsvu.org/services/" TargetMode="External" /><Relationship Id="rId12" Type="http://schemas.openxmlformats.org/officeDocument/2006/relationships/hyperlink" Target="https://www.cdc.gov/actagainstaids/campaigns/starttalking/materials/prepresources.html" TargetMode="External" /><Relationship Id="rId13" Type="http://schemas.openxmlformats.org/officeDocument/2006/relationships/hyperlink" Target="https://www.cdc.gov/hiv/risk/prep/index.html" TargetMode="External" /><Relationship Id="rId14" Type="http://schemas.openxmlformats.org/officeDocument/2006/relationships/hyperlink" Target="http://thefenwayinstitute.org/prepinfo/" TargetMode="External" /><Relationship Id="rId15" Type="http://schemas.openxmlformats.org/officeDocument/2006/relationships/hyperlink" Target="https://preplocator.org/" TargetMode="External" /><Relationship Id="rId16" Type="http://schemas.openxmlformats.org/officeDocument/2006/relationships/hyperlink" Target="https://www.hiv.gov/hiv-basics/hiv-prevention/using-hiv-medication-to-reduce-risk/pre-exposure-prophylaxis" TargetMode="External" /><Relationship Id="rId17" Type="http://schemas.openxmlformats.org/officeDocument/2006/relationships/hyperlink" Target="mailto:pssulli@emory.edu" TargetMode="External" /><Relationship Id="rId18" Type="http://schemas.openxmlformats.org/officeDocument/2006/relationships/header" Target="head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cdc.gov/hiv" TargetMode="External" /><Relationship Id="rId8" Type="http://schemas.openxmlformats.org/officeDocument/2006/relationships/hyperlink" Target="https://gettested.cdc.gov/" TargetMode="External" /><Relationship Id="rId9" Type="http://schemas.openxmlformats.org/officeDocument/2006/relationships/hyperlink" Target="https://www.cdc.gov/hiv/test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1AC4BA6CB5A64893C8AAF10DC486FC" ma:contentTypeVersion="16" ma:contentTypeDescription="Create a new document." ma:contentTypeScope="" ma:versionID="55260d74d5f11e577b618371cd0355b0">
  <xsd:schema xmlns:xsd="http://www.w3.org/2001/XMLSchema" xmlns:xs="http://www.w3.org/2001/XMLSchema" xmlns:p="http://schemas.microsoft.com/office/2006/metadata/properties" xmlns:ns3="7f8b3fdf-c5c4-4b9a-bace-d97a08f785e1" xmlns:ns4="224b7937-5ce0-49a8-9347-c8a56ae39f8a" targetNamespace="http://schemas.microsoft.com/office/2006/metadata/properties" ma:root="true" ma:fieldsID="bb233701386bfa956afa9ff4fe6fe4bd" ns3:_="" ns4:_="">
    <xsd:import namespace="7f8b3fdf-c5c4-4b9a-bace-d97a08f785e1"/>
    <xsd:import namespace="224b7937-5ce0-49a8-9347-c8a56ae39f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b3fdf-c5c4-4b9a-bace-d97a08f78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4b7937-5ce0-49a8-9347-c8a56ae39f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24b7937-5ce0-49a8-9347-c8a56ae39f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03364E-38DE-40BA-9F66-218DB520E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b3fdf-c5c4-4b9a-bace-d97a08f785e1"/>
    <ds:schemaRef ds:uri="224b7937-5ce0-49a8-9347-c8a56ae39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1345F-95F3-4542-8442-7720ED7E4B0B}">
  <ds:schemaRefs>
    <ds:schemaRef ds:uri="http://schemas.microsoft.com/office/2006/metadata/properties"/>
    <ds:schemaRef ds:uri="http://schemas.microsoft.com/office/infopath/2007/PartnerControls"/>
    <ds:schemaRef ds:uri="224b7937-5ce0-49a8-9347-c8a56ae39f8a"/>
  </ds:schemaRefs>
</ds:datastoreItem>
</file>

<file path=customXml/itemProps3.xml><?xml version="1.0" encoding="utf-8"?>
<ds:datastoreItem xmlns:ds="http://schemas.openxmlformats.org/officeDocument/2006/customXml" ds:itemID="{8D04037A-424C-415A-AAD1-10B127B66B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1429</Words>
  <Characters>8147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Rogers, Erin</dc:creator>
  <cp:lastModifiedBy>Bessler, Patricia (CDC/NCHHSTP/DHP)</cp:lastModifiedBy>
  <cp:revision>3</cp:revision>
  <dcterms:created xsi:type="dcterms:W3CDTF">2024-06-04T14:58:00Z</dcterms:created>
  <dcterms:modified xsi:type="dcterms:W3CDTF">2024-06-04T14:59:00Z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0x010100891AC4BA6CB5A64893C8AAF10DC486FC</vt:lpwstr>
  </property>
  <property fmtid="{D5CDD505-2E9C-101B-9397-08002B2CF9AE}" pid="3" name="MSIP_Label_7b94a7b8-f06c-4dfe-bdcc-9b548fd58c31_ActionId">
    <vt:lpwstr>c91804f1-cf0c-4697-bfc1-fc25afcad2c6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2022-10-14T15:24:58Z</vt:lpwstr>
  </property>
  <property fmtid="{D5CDD505-2E9C-101B-9397-08002B2CF9AE}" pid="9" name="MSIP_Label_7b94a7b8-f06c-4dfe-bdcc-9b548fd58c31_SiteId">
    <vt:lpwstr>9ce70869-60db-44fd-abe8-d2767077fc8f</vt:lpwstr>
  </property>
</Properties>
</file>