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37F1" w:rsidRPr="003537F1" w:rsidP="003537F1" w14:paraId="02D32340" w14:textId="6D13D10A">
      <w:pPr>
        <w:rPr>
          <w:b/>
          <w:bCs/>
        </w:rPr>
      </w:pPr>
      <w:r w:rsidRPr="003537F1">
        <w:rPr>
          <w:b/>
          <w:bCs/>
        </w:rPr>
        <w:t>Suicide resources for parents and respondents aged 9-26 years.</w:t>
      </w:r>
    </w:p>
    <w:p w:rsidR="001E1467" w:rsidP="001E1467" w14:paraId="386ECC66" w14:textId="77777777">
      <w:r w:rsidRPr="00A66857">
        <w:rPr>
          <w:u w:val="single"/>
        </w:rPr>
        <w:t>For In-Person</w:t>
      </w:r>
      <w:r>
        <w:t>: Each respondent 9 years and older will receive this printed information.</w:t>
      </w:r>
    </w:p>
    <w:p w:rsidR="001E1467" w:rsidP="001E1467" w14:paraId="0DA42F2A" w14:textId="77777777">
      <w:pPr>
        <w:spacing w:line="259" w:lineRule="auto"/>
      </w:pPr>
      <w:r w:rsidRPr="00A66857">
        <w:rPr>
          <w:highlight w:val="green"/>
        </w:rPr>
        <w:t xml:space="preserve">Sites </w:t>
      </w:r>
      <w:r>
        <w:rPr>
          <w:highlight w:val="green"/>
        </w:rPr>
        <w:t>can also</w:t>
      </w:r>
      <w:r w:rsidRPr="00A66857">
        <w:rPr>
          <w:highlight w:val="green"/>
        </w:rPr>
        <w:t xml:space="preserve"> add local contact information.</w:t>
      </w:r>
    </w:p>
    <w:p w:rsidR="001E1467" w:rsidP="001E1467" w14:paraId="6EB20405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92075</wp:posOffset>
                </wp:positionV>
                <wp:extent cx="4476750" cy="1295400"/>
                <wp:effectExtent l="0" t="0" r="19050" b="19050"/>
                <wp:wrapSquare wrapText="bothSides"/>
                <wp:docPr id="19297952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67" w:rsidRPr="00BC7B30" w:rsidP="001E1467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7B30">
                              <w:rPr>
                                <w:b/>
                                <w:bCs/>
                              </w:rPr>
                              <w:t>988 Suicide and Crisis Lifeline</w:t>
                            </w:r>
                          </w:p>
                          <w:p w:rsidR="001E1467" w:rsidP="001E1467" w14:textId="77777777">
                            <w:pPr>
                              <w:spacing w:after="0"/>
                              <w:jc w:val="both"/>
                            </w:pPr>
                            <w:r w:rsidRPr="008545C4">
                              <w:rPr>
                                <w:b/>
                                <w:bCs/>
                              </w:rPr>
                              <w:t xml:space="preserve">Call or text 988 </w:t>
                            </w:r>
                            <w:r>
                              <w:t>anytime</w:t>
                            </w:r>
                            <w:r w:rsidRPr="00972E6D">
                              <w:t xml:space="preserve"> if you are experiencing</w:t>
                            </w:r>
                            <w:r>
                              <w:t xml:space="preserve"> </w:t>
                            </w:r>
                            <w:r w:rsidRPr="008545C4">
                              <w:rPr>
                                <w:b/>
                                <w:bCs/>
                              </w:rPr>
                              <w:t>suicidal thoughts</w:t>
                            </w:r>
                            <w:r>
                              <w:t xml:space="preserve"> or</w:t>
                            </w:r>
                            <w:r w:rsidRPr="00972E6D">
                              <w:t xml:space="preserve"> </w:t>
                            </w:r>
                            <w:r w:rsidRPr="00972E6D">
                              <w:rPr>
                                <w:b/>
                                <w:bCs/>
                              </w:rPr>
                              <w:t>mental health-related distress</w:t>
                            </w:r>
                            <w:r w:rsidRPr="00972E6D">
                              <w:t xml:space="preserve"> or are worried about a loved one who may need crisis support.</w:t>
                            </w:r>
                            <w:r>
                              <w:t xml:space="preserve"> </w:t>
                            </w:r>
                            <w:hyperlink r:id="rId4" w:history="1">
                              <w:r w:rsidRPr="0012197F">
                                <w:rPr>
                                  <w:rStyle w:val="Hyperlink"/>
                                </w:rPr>
                                <w:t>https://988lifeline.org/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 w:rsidRPr="00BC7B30">
                              <w:t>chat</w:t>
                            </w:r>
                          </w:p>
                          <w:p w:rsidR="001E1467" w:rsidP="001E1467" w14:textId="77777777">
                            <w:pPr>
                              <w:spacing w:after="0"/>
                              <w:jc w:val="both"/>
                            </w:pPr>
                            <w:hyperlink r:id="rId4" w:history="1">
                              <w:r w:rsidRPr="001F2AB4">
                                <w:rPr>
                                  <w:rStyle w:val="Hyperlink"/>
                                </w:rPr>
                                <w:t>https://988lifeline.org/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 w:rsidRPr="00BC7B30">
                              <w:t>chat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52.5pt;height:102pt;margin-top:7.25pt;margin-left: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E1467" w:rsidRPr="00BC7B30" w:rsidP="001E1467" w14:paraId="7F885EF7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C7B30">
                        <w:rPr>
                          <w:b/>
                          <w:bCs/>
                        </w:rPr>
                        <w:t>988 Suicide and Crisis Lifeline</w:t>
                      </w:r>
                    </w:p>
                    <w:p w:rsidR="001E1467" w:rsidP="001E1467" w14:paraId="2DB029EF" w14:textId="77777777">
                      <w:pPr>
                        <w:spacing w:after="0"/>
                        <w:jc w:val="both"/>
                      </w:pPr>
                      <w:r w:rsidRPr="008545C4">
                        <w:rPr>
                          <w:b/>
                          <w:bCs/>
                        </w:rPr>
                        <w:t xml:space="preserve">Call or text 988 </w:t>
                      </w:r>
                      <w:r>
                        <w:t>anytime</w:t>
                      </w:r>
                      <w:r w:rsidRPr="00972E6D">
                        <w:t xml:space="preserve"> if you are experiencing</w:t>
                      </w:r>
                      <w:r>
                        <w:t xml:space="preserve"> </w:t>
                      </w:r>
                      <w:r w:rsidRPr="008545C4">
                        <w:rPr>
                          <w:b/>
                          <w:bCs/>
                        </w:rPr>
                        <w:t>suicidal thoughts</w:t>
                      </w:r>
                      <w:r>
                        <w:t xml:space="preserve"> or</w:t>
                      </w:r>
                      <w:r w:rsidRPr="00972E6D">
                        <w:t xml:space="preserve"> </w:t>
                      </w:r>
                      <w:r w:rsidRPr="00972E6D">
                        <w:rPr>
                          <w:b/>
                          <w:bCs/>
                        </w:rPr>
                        <w:t>mental health-related distress</w:t>
                      </w:r>
                      <w:r w:rsidRPr="00972E6D">
                        <w:t xml:space="preserve"> or are worried about a loved one who may need crisis support.</w:t>
                      </w:r>
                      <w:r>
                        <w:t xml:space="preserve"> </w:t>
                      </w:r>
                      <w:hyperlink r:id="rId4" w:history="1">
                        <w:r w:rsidRPr="0012197F">
                          <w:rPr>
                            <w:rStyle w:val="Hyperlink"/>
                          </w:rPr>
                          <w:t>https://988lifeline.org/</w:t>
                        </w:r>
                      </w:hyperlink>
                      <w:r>
                        <w:rPr>
                          <w:rStyle w:val="Hyperlink"/>
                        </w:rPr>
                        <w:t xml:space="preserve"> </w:t>
                      </w:r>
                      <w:r>
                        <w:t xml:space="preserve">to </w:t>
                      </w:r>
                      <w:r w:rsidRPr="00BC7B30">
                        <w:t>chat</w:t>
                      </w:r>
                    </w:p>
                    <w:p w:rsidR="001E1467" w:rsidP="001E1467" w14:paraId="5A458792" w14:textId="77777777">
                      <w:pPr>
                        <w:spacing w:after="0"/>
                        <w:jc w:val="both"/>
                      </w:pPr>
                      <w:hyperlink r:id="rId4" w:history="1">
                        <w:r w:rsidRPr="001F2AB4">
                          <w:rPr>
                            <w:rStyle w:val="Hyperlink"/>
                          </w:rPr>
                          <w:t>https://988lifeline.org/</w:t>
                        </w:r>
                      </w:hyperlink>
                      <w:r>
                        <w:rPr>
                          <w:rStyle w:val="Hyperlink"/>
                        </w:rPr>
                        <w:t xml:space="preserve"> </w:t>
                      </w:r>
                      <w:r>
                        <w:t xml:space="preserve">to </w:t>
                      </w:r>
                      <w:r w:rsidRPr="00BC7B30">
                        <w:t>chat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1467" w:rsidRPr="00BC7B30" w:rsidP="001E1467" w14:paraId="3E5122A3" w14:textId="77777777"/>
    <w:p w:rsidR="001E1467" w:rsidP="001E1467" w14:paraId="49AA9391" w14:textId="77777777"/>
    <w:p w:rsidR="001E1467" w:rsidP="001E1467" w14:paraId="2FEBFF0A" w14:textId="77777777"/>
    <w:p w:rsidR="003537F1" w:rsidP="003537F1" w14:paraId="4991D1CC" w14:textId="77777777">
      <w:pPr>
        <w:rPr>
          <w:u w:val="single"/>
        </w:rPr>
      </w:pPr>
    </w:p>
    <w:p w:rsidR="001E1467" w:rsidP="003537F1" w14:paraId="07251FE3" w14:textId="77777777">
      <w:pPr>
        <w:rPr>
          <w:u w:val="single"/>
        </w:rPr>
      </w:pPr>
    </w:p>
    <w:p w:rsidR="003537F1" w:rsidP="003537F1" w14:paraId="78FC0BEA" w14:textId="620A3AFE">
      <w:r w:rsidRPr="00BC7B30">
        <w:rPr>
          <w:u w:val="single"/>
        </w:rPr>
        <w:t xml:space="preserve">For </w:t>
      </w:r>
      <w:r w:rsidR="008B6F1E">
        <w:rPr>
          <w:u w:val="single"/>
        </w:rPr>
        <w:t xml:space="preserve">all visits including </w:t>
      </w:r>
      <w:r w:rsidRPr="00BC7B30">
        <w:rPr>
          <w:u w:val="single"/>
        </w:rPr>
        <w:t>telehealth</w:t>
      </w:r>
      <w:r>
        <w:rPr>
          <w:u w:val="single"/>
        </w:rPr>
        <w:t>/virtual visits</w:t>
      </w:r>
      <w:r>
        <w:t xml:space="preserve">: The person conducting the assessments through a telehealth appointment will include this information in the chat for respondents 9 years and older, and/or send information in follow-up correspondence (e.g., email, </w:t>
      </w:r>
      <w:r w:rsidR="00253821">
        <w:t>patient</w:t>
      </w:r>
      <w:r>
        <w:t xml:space="preserve"> portal)</w:t>
      </w:r>
    </w:p>
    <w:p w:rsidR="001E1467" w:rsidP="003537F1" w14:paraId="6233DD0E" w14:textId="0A369A13">
      <w:pPr>
        <w:spacing w:line="259" w:lineRule="auto"/>
      </w:pPr>
      <w:r>
        <w:t xml:space="preserve">Thank you for </w:t>
      </w:r>
      <w:r w:rsidRPr="001F0084">
        <w:t xml:space="preserve">participating in the </w:t>
      </w:r>
      <w:r w:rsidRPr="001F0084">
        <w:rPr>
          <w:rFonts w:eastAsia="Calibri"/>
          <w:bCs/>
        </w:rPr>
        <w:t>Tic Information Collection System (TICS)</w:t>
      </w:r>
      <w:r w:rsidRPr="001F0084">
        <w:t>.</w:t>
      </w:r>
      <w:r>
        <w:t xml:space="preserve"> We are providing these resources for all participants 9 years and older, and parents</w:t>
      </w:r>
    </w:p>
    <w:p w:rsidR="003537F1" w:rsidRPr="003A612E" w:rsidP="003537F1" w14:paraId="6226921F" w14:textId="38925E2E">
      <w:pPr>
        <w:spacing w:line="259" w:lineRule="auto"/>
      </w:pPr>
      <w:r>
        <w:t>I</w:t>
      </w:r>
      <w:r w:rsidRPr="00972E6D">
        <w:t xml:space="preserve">f you are experiencing </w:t>
      </w:r>
      <w:r w:rsidRPr="003537F1">
        <w:rPr>
          <w:b/>
          <w:bCs/>
        </w:rPr>
        <w:t>suicidal thoughts</w:t>
      </w:r>
      <w:r>
        <w:t xml:space="preserve"> or </w:t>
      </w:r>
      <w:r w:rsidRPr="00972E6D">
        <w:rPr>
          <w:b/>
          <w:bCs/>
        </w:rPr>
        <w:t>mental health-related distress</w:t>
      </w:r>
      <w:r w:rsidRPr="00972E6D">
        <w:t xml:space="preserve"> or are worried about a loved one who may need crisis support</w:t>
      </w:r>
      <w:r>
        <w:t>, c</w:t>
      </w:r>
      <w:r w:rsidRPr="00972E6D">
        <w:t xml:space="preserve">ontact the 988 Suicide and Crisis Lifeline </w:t>
      </w:r>
      <w:r>
        <w:t>anytime day or night</w:t>
      </w:r>
      <w:r>
        <w:t>.</w:t>
      </w:r>
      <w:r w:rsidRPr="003A612E">
        <w:t xml:space="preserve"> Counselors are available to talk at any time of the day or night and they can give you information about services in your area.</w:t>
      </w:r>
      <w:r>
        <w:t xml:space="preserve"> Services are available in English and Spanish.</w:t>
      </w:r>
    </w:p>
    <w:p w:rsidR="003537F1" w:rsidRPr="003A612E" w:rsidP="003537F1" w14:paraId="7CC0880C" w14:textId="77777777">
      <w:pPr>
        <w:spacing w:line="259" w:lineRule="auto"/>
      </w:pPr>
      <w:r w:rsidRPr="003A612E">
        <w:t xml:space="preserve">Please </w:t>
      </w:r>
      <w:r>
        <w:t>save</w:t>
      </w:r>
      <w:r w:rsidRPr="003A612E">
        <w:t xml:space="preserve"> these numbers and website address.</w:t>
      </w:r>
    </w:p>
    <w:p w:rsidR="003537F1" w:rsidRPr="003A612E" w:rsidP="003537F1" w14:paraId="01303DEF" w14:textId="77777777">
      <w:pPr>
        <w:spacing w:line="259" w:lineRule="auto"/>
      </w:pPr>
      <w:r>
        <w:t>988 (call or text)</w:t>
      </w:r>
    </w:p>
    <w:p w:rsidR="003537F1" w:rsidP="003537F1" w14:paraId="32C499D2" w14:textId="77777777">
      <w:pPr>
        <w:rPr>
          <w:rStyle w:val="Hyperlink"/>
        </w:rPr>
      </w:pPr>
      <w:hyperlink r:id="rId4" w:history="1">
        <w:r w:rsidRPr="001F2AB4">
          <w:rPr>
            <w:rStyle w:val="Hyperlink"/>
          </w:rPr>
          <w:t>https://988lifeline.org/</w:t>
        </w:r>
      </w:hyperlink>
      <w:r>
        <w:rPr>
          <w:rStyle w:val="Hyperlink"/>
        </w:rPr>
        <w:t xml:space="preserve"> (chat)</w:t>
      </w:r>
    </w:p>
    <w:p w:rsidR="001E1467" w:rsidP="001E1467" w14:paraId="7FA358CB" w14:textId="77777777">
      <w:pPr>
        <w:spacing w:line="259" w:lineRule="auto"/>
      </w:pPr>
      <w:r w:rsidRPr="00A66857">
        <w:rPr>
          <w:highlight w:val="green"/>
        </w:rPr>
        <w:t xml:space="preserve">Sites </w:t>
      </w:r>
      <w:r>
        <w:rPr>
          <w:highlight w:val="green"/>
        </w:rPr>
        <w:t>can also</w:t>
      </w:r>
      <w:r w:rsidRPr="00A66857">
        <w:rPr>
          <w:highlight w:val="green"/>
        </w:rPr>
        <w:t xml:space="preserve"> add local contact information.</w:t>
      </w:r>
    </w:p>
    <w:p w:rsidR="001E1467" w:rsidRPr="000B39D5" w:rsidP="001E1467" w14:paraId="54090100" w14:textId="77777777">
      <w:pPr>
        <w:spacing w:after="0"/>
        <w:rPr>
          <w:rFonts w:ascii="Times New Roman" w:hAnsi="Times New Roman" w:cs="Times New Roman"/>
        </w:rPr>
      </w:pPr>
      <w:r w:rsidRPr="00DA367E">
        <w:rPr>
          <w:rFonts w:ascii="Times New Roman" w:hAnsi="Times New Roman" w:cs="Times New Roman"/>
        </w:rPr>
        <w:t xml:space="preserve">If you have any questions or concerns, please contact </w:t>
      </w:r>
      <w:r w:rsidRPr="00BC6D3B">
        <w:rPr>
          <w:rFonts w:ascii="Times New Roman" w:hAnsi="Times New Roman" w:cs="Times New Roman"/>
          <w:highlight w:val="green"/>
        </w:rPr>
        <w:t>[</w:t>
      </w:r>
      <w:r w:rsidRPr="00BC6D3B">
        <w:rPr>
          <w:rFonts w:ascii="Times New Roman" w:eastAsia="Calibri" w:hAnsi="Times New Roman" w:cs="Times New Roman"/>
          <w:bCs/>
          <w:highlight w:val="green"/>
        </w:rPr>
        <w:t xml:space="preserve">Name, </w:t>
      </w:r>
      <w:r w:rsidRPr="00BC6D3B">
        <w:rPr>
          <w:rFonts w:ascii="Times New Roman" w:hAnsi="Times New Roman" w:cs="Times New Roman"/>
          <w:highlight w:val="green"/>
        </w:rPr>
        <w:t xml:space="preserve">Project Manager at phone </w:t>
      </w:r>
      <w:r w:rsidRPr="00FC5FC9">
        <w:rPr>
          <w:rFonts w:ascii="Times New Roman" w:hAnsi="Times New Roman" w:cs="Times New Roman"/>
          <w:highlight w:val="green"/>
        </w:rPr>
        <w:t xml:space="preserve">number]. </w:t>
      </w:r>
    </w:p>
    <w:p w:rsidR="001E1467" w:rsidP="001E1467" w14:paraId="429472E8" w14:textId="77777777">
      <w:pPr>
        <w:spacing w:line="259" w:lineRule="auto"/>
      </w:pPr>
    </w:p>
    <w:p w:rsidR="001E1467" w:rsidRPr="008B65A1" w:rsidP="001E1467" w14:paraId="1FCBE192" w14:textId="77777777">
      <w:pPr>
        <w:rPr>
          <w:rFonts w:ascii="Times New Roman" w:hAnsi="Times New Roman" w:cs="Times New Roman"/>
        </w:rPr>
      </w:pPr>
      <w:r w:rsidRPr="006C78C4">
        <w:rPr>
          <w:b/>
          <w:highlight w:val="green"/>
        </w:rPr>
        <w:t>Contact information specific to each site to be inserted above</w:t>
      </w:r>
    </w:p>
    <w:p w:rsidR="001E1467" w:rsidRPr="00985037" w:rsidP="001E1467" w14:paraId="6B994E84" w14:textId="77777777">
      <w:r>
        <w:t xml:space="preserve">Site 1a: Adam Lewin, Ph.D. ABPP, University of South Florida </w:t>
      </w:r>
      <w:r w:rsidRPr="00985037">
        <w:t xml:space="preserve">Division of Pediatric Neuropsychiatry – Rothman Center, St. Petersburg, FL, </w:t>
      </w:r>
      <w:r w:rsidRPr="007C7911">
        <w:t>727-828-6420</w:t>
      </w:r>
    </w:p>
    <w:p w:rsidR="001E1467" w:rsidRPr="00985037" w:rsidP="001E1467" w14:paraId="73660BCC" w14:textId="77777777">
      <w:r>
        <w:t xml:space="preserve">Site 1b: </w:t>
      </w:r>
      <w:r w:rsidRPr="00985037">
        <w:rPr>
          <w:highlight w:val="yellow"/>
        </w:rPr>
        <w:t>Name, degree</w:t>
      </w:r>
      <w:r>
        <w:t>, University of South Florida</w:t>
      </w:r>
      <w:r w:rsidRPr="00985037">
        <w:t xml:space="preserve"> Division of Pediatric Neurology, Tampa, FL, </w:t>
      </w:r>
      <w:r w:rsidRPr="00401C77">
        <w:rPr>
          <w:highlight w:val="yellow"/>
        </w:rPr>
        <w:t>phone number</w:t>
      </w:r>
      <w:r>
        <w:t xml:space="preserve">, or Adam Lewin, Ph.D. ABPP, University of South Florida </w:t>
      </w:r>
      <w:r w:rsidRPr="00985037">
        <w:t>Division of Pediatric Neuropsychiatry – Rothman Center, St. Petersburg, FL,</w:t>
      </w:r>
      <w:r>
        <w:t xml:space="preserve"> </w:t>
      </w:r>
      <w:r w:rsidRPr="007C7911">
        <w:t>727-828-6420</w:t>
      </w:r>
    </w:p>
    <w:p w:rsidR="001E1467" w:rsidRPr="00243FEC" w:rsidP="001E1467" w14:paraId="2CDF760A" w14:textId="77777777">
      <w:r w:rsidRPr="00243FEC">
        <w:t>Site 2</w:t>
      </w:r>
      <w:r>
        <w:t xml:space="preserve"> (tentative, to be confirmed)</w:t>
      </w:r>
      <w:r w:rsidRPr="00243FEC">
        <w:t>: Kevin J. Black, M.D., Washington University School of Medicine Tourette Association Center of Excellence, St. Louis, MO; 314-362-5041</w:t>
      </w:r>
      <w:r>
        <w:t xml:space="preserve">, or </w:t>
      </w:r>
      <w:r w:rsidRPr="00401C77">
        <w:t>Katrina Hermetet, Ph.D., NCSP. Tourette Association of America. 718-224-2999, ext. 250</w:t>
      </w:r>
      <w:r>
        <w:t>.</w:t>
      </w:r>
    </w:p>
    <w:p w:rsidR="001E1467" w:rsidRPr="00401C77" w:rsidP="001E1467" w14:paraId="13C02AE3" w14:textId="77777777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00243FEC">
        <w:rPr>
          <w:rFonts w:asciiTheme="minorHAnsi" w:hAnsiTheme="minorHAnsi" w:cstheme="minorBidi"/>
        </w:rPr>
        <w:t>Site 3</w:t>
      </w:r>
      <w:r>
        <w:rPr>
          <w:rFonts w:asciiTheme="minorHAnsi" w:hAnsiTheme="minorHAnsi" w:cstheme="minorBidi"/>
        </w:rPr>
        <w:t xml:space="preserve"> </w:t>
      </w:r>
      <w:r>
        <w:t>(tentative, to be confirmed)</w:t>
      </w:r>
      <w:r w:rsidRPr="00243FEC">
        <w:rPr>
          <w:rFonts w:asciiTheme="minorHAnsi" w:hAnsiTheme="minorHAnsi" w:cstheme="minorBidi"/>
        </w:rPr>
        <w:t xml:space="preserve">: </w:t>
      </w:r>
      <w:r w:rsidRPr="00243FEC">
        <w:rPr>
          <w:rFonts w:asciiTheme="minorHAnsi" w:hAnsiTheme="minorHAnsi" w:cstheme="minorBidi"/>
          <w:sz w:val="22"/>
          <w:szCs w:val="22"/>
        </w:rPr>
        <w:t>Barbara J. Coffey, M.D., M.S.; Miami Miller School of Medicine Tourette Association Center of Excellence, Miami, FL, 305-243-4136</w:t>
      </w:r>
      <w:r>
        <w:rPr>
          <w:rFonts w:asciiTheme="minorHAnsi" w:hAnsiTheme="minorHAnsi" w:cstheme="minorBidi"/>
          <w:sz w:val="22"/>
          <w:szCs w:val="22"/>
        </w:rPr>
        <w:t xml:space="preserve">, or </w:t>
      </w:r>
      <w:r w:rsidRPr="00401C77">
        <w:rPr>
          <w:rFonts w:asciiTheme="minorHAnsi" w:hAnsiTheme="minorHAnsi" w:cstheme="minorBidi"/>
          <w:sz w:val="22"/>
          <w:szCs w:val="22"/>
        </w:rPr>
        <w:t>Katrina Hermetet, Ph.D., NCSP. Tourette Association of America. 718-224-2999, ext. 250</w:t>
      </w:r>
      <w:r>
        <w:rPr>
          <w:rFonts w:asciiTheme="minorHAnsi" w:hAnsiTheme="minorHAnsi" w:cstheme="minorBidi"/>
          <w:sz w:val="22"/>
          <w:szCs w:val="22"/>
        </w:rPr>
        <w:t>.</w:t>
      </w:r>
    </w:p>
    <w:p w:rsidR="001E1467" w:rsidP="001E1467" w14:paraId="4E3A045B" w14:textId="77777777">
      <w:pPr>
        <w:rPr>
          <w:rFonts w:ascii="Calibri" w:hAnsi="Calibri"/>
        </w:rPr>
      </w:pPr>
      <w:r>
        <w:t xml:space="preserve">Site 4 (tentative, to be confirmed): </w:t>
      </w:r>
      <w:r w:rsidRPr="00243FEC">
        <w:t>Joohi Jimenez-Shahed, M</w:t>
      </w:r>
      <w:r>
        <w:t>.</w:t>
      </w:r>
      <w:r w:rsidRPr="00243FEC">
        <w:t>D</w:t>
      </w:r>
      <w:r>
        <w:t xml:space="preserve">., </w:t>
      </w:r>
      <w:r>
        <w:rPr>
          <w:rFonts w:ascii="Calibri" w:hAnsi="Calibri"/>
        </w:rPr>
        <w:t xml:space="preserve">Mount Sinai West, Mount Sinai Tourette Association of America Center of Excellence, New York, NY, 212-523-8335, or </w:t>
      </w:r>
      <w:r w:rsidRPr="00401C77">
        <w:rPr>
          <w:rFonts w:ascii="Calibri" w:hAnsi="Calibri"/>
        </w:rPr>
        <w:t>Katrina Hermetet, Ph.D., NCSP</w:t>
      </w:r>
      <w:r>
        <w:rPr>
          <w:rFonts w:ascii="Calibri" w:hAnsi="Calibri"/>
        </w:rPr>
        <w:t>,</w:t>
      </w:r>
      <w:r w:rsidRPr="00401C77">
        <w:rPr>
          <w:rFonts w:ascii="Calibri" w:hAnsi="Calibri"/>
        </w:rPr>
        <w:t xml:space="preserve"> Tourette Association of America. 718-224-2999, ext. 250</w:t>
      </w:r>
      <w:r>
        <w:rPr>
          <w:rFonts w:ascii="Calibri" w:hAnsi="Calibri"/>
        </w:rPr>
        <w:t>.</w:t>
      </w:r>
    </w:p>
    <w:p w:rsidR="001E1467" w:rsidP="001E1467" w14:paraId="0745E76C" w14:textId="77777777">
      <w:pPr>
        <w:spacing w:line="259" w:lineRule="auto"/>
      </w:pPr>
    </w:p>
    <w:p w:rsidR="003537F1" w:rsidP="003537F1" w14:paraId="3B4DD645" w14:textId="77777777"/>
    <w:p w:rsidR="00D12F77" w14:paraId="6DA42D0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F1"/>
    <w:rsid w:val="000B39D5"/>
    <w:rsid w:val="0012197F"/>
    <w:rsid w:val="001E1467"/>
    <w:rsid w:val="001F0084"/>
    <w:rsid w:val="001F2AB4"/>
    <w:rsid w:val="00243FEC"/>
    <w:rsid w:val="00253821"/>
    <w:rsid w:val="003537F1"/>
    <w:rsid w:val="003A612E"/>
    <w:rsid w:val="00401C77"/>
    <w:rsid w:val="00496EB0"/>
    <w:rsid w:val="006C78C4"/>
    <w:rsid w:val="007C7911"/>
    <w:rsid w:val="008545C4"/>
    <w:rsid w:val="008B64D5"/>
    <w:rsid w:val="008B65A1"/>
    <w:rsid w:val="008B6F1E"/>
    <w:rsid w:val="00972E6D"/>
    <w:rsid w:val="00985037"/>
    <w:rsid w:val="00A66857"/>
    <w:rsid w:val="00B7576C"/>
    <w:rsid w:val="00BC6D3B"/>
    <w:rsid w:val="00BC7B30"/>
    <w:rsid w:val="00D12F77"/>
    <w:rsid w:val="00DA367E"/>
    <w:rsid w:val="00FC5FC9"/>
    <w:rsid w:val="00FF08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A84084"/>
  <w15:chartTrackingRefBased/>
  <w15:docId w15:val="{23EB538D-BF10-4715-B287-7293965D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7F1"/>
  </w:style>
  <w:style w:type="paragraph" w:styleId="Heading1">
    <w:name w:val="heading 1"/>
    <w:basedOn w:val="Normal"/>
    <w:next w:val="Normal"/>
    <w:link w:val="Heading1Char"/>
    <w:uiPriority w:val="9"/>
    <w:qFormat/>
    <w:rsid w:val="0035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7F1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3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7F1"/>
    <w:rPr>
      <w:sz w:val="20"/>
      <w:szCs w:val="20"/>
    </w:rPr>
  </w:style>
  <w:style w:type="paragraph" w:styleId="NormalWeb">
    <w:name w:val="Normal (Web)"/>
    <w:basedOn w:val="Normal"/>
    <w:uiPriority w:val="99"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988lifeline.org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Bitsko, Rebecca (Becky) (CDC/NCBDDD/DHDD)</dc:creator>
  <cp:lastModifiedBy>Bitsko, Rebecca (Becky) (CDC/NCBDDD/DHDD)</cp:lastModifiedBy>
  <cp:revision>4</cp:revision>
  <dcterms:created xsi:type="dcterms:W3CDTF">2025-02-28T17:53:00Z</dcterms:created>
  <dcterms:modified xsi:type="dcterms:W3CDTF">2025-03-03T15:47:00Z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fafd4c9d-48bd-4302-b2c6-fd75e01c7a1d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2025-02-28T17:58:22Z</vt:lpwstr>
  </property>
  <property fmtid="{D5CDD505-2E9C-101B-9397-08002B2CF9AE}" pid="8" name="MSIP_Label_8af03ff0-41c5-4c41-b55e-fabb8fae94be_SiteId">
    <vt:lpwstr>9ce70869-60db-44fd-abe8-d2767077fc8f</vt:lpwstr>
  </property>
</Properties>
</file>