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spacing w:before="228" w:line="275" w:lineRule="exact"/>
        <w:ind w:left="884" w:right="0" w:firstLine="0"/>
        <w:jc w:val="left"/>
        <w:rPr>
          <w:b/>
          <w:sz w:val="24"/>
        </w:rPr>
      </w:pPr>
      <w:bookmarkStart w:id="0" w:name="Model Notice of Final Internal Adverse B"/>
      <w:bookmarkEnd w:id="0"/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Notice</w:t>
      </w:r>
    </w:p>
    <w:p>
      <w:pPr>
        <w:tabs>
          <w:tab w:val="left" w:pos="8079"/>
        </w:tabs>
        <w:spacing w:before="0" w:line="275" w:lineRule="exact"/>
        <w:ind w:left="884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Plan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Telephone/Fax</w:t>
      </w:r>
    </w:p>
    <w:p>
      <w:pPr>
        <w:tabs>
          <w:tab w:val="left" w:pos="7359"/>
        </w:tabs>
        <w:spacing w:before="8"/>
        <w:ind w:left="8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  <w:t>Website/Email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Address</w:t>
      </w:r>
    </w:p>
    <w:p>
      <w:pPr>
        <w:spacing w:before="232" w:line="275" w:lineRule="exact"/>
        <w:ind w:left="137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This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document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contains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important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that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you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should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retain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your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records.</w:t>
      </w:r>
    </w:p>
    <w:p>
      <w:pPr>
        <w:spacing w:before="0" w:line="240" w:lineRule="auto"/>
        <w:ind w:left="880" w:right="403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document serves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notice 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final internal</w:t>
      </w:r>
      <w:r>
        <w:rPr>
          <w:spacing w:val="-3"/>
          <w:sz w:val="24"/>
        </w:rPr>
        <w:t xml:space="preserve"> </w:t>
      </w:r>
      <w:r>
        <w:rPr>
          <w:sz w:val="24"/>
        </w:rPr>
        <w:t>adverse benefit determination.</w:t>
      </w:r>
      <w:r>
        <w:rPr>
          <w:spacing w:val="40"/>
          <w:sz w:val="24"/>
        </w:rPr>
        <w:t xml:space="preserve"> </w:t>
      </w:r>
      <w:r>
        <w:rPr>
          <w:sz w:val="24"/>
        </w:rPr>
        <w:t>We have declined to provide benefits, in whole or in part, for the requested treatment or service described below.</w:t>
      </w:r>
      <w:r>
        <w:rPr>
          <w:spacing w:val="40"/>
          <w:sz w:val="24"/>
        </w:rPr>
        <w:t xml:space="preserve"> </w:t>
      </w:r>
      <w:r>
        <w:rPr>
          <w:sz w:val="24"/>
        </w:rPr>
        <w:t>If you think this</w:t>
      </w:r>
      <w:r>
        <w:rPr>
          <w:spacing w:val="-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error,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back 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page for information about your appeal rights).</w:t>
      </w:r>
    </w:p>
    <w:p>
      <w:pPr>
        <w:spacing w:before="239" w:after="6"/>
        <w:ind w:left="558" w:right="14" w:firstLine="0"/>
        <w:jc w:val="center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Appeal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tbl>
      <w:tblPr>
        <w:tblStyle w:val="TableNormal"/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339"/>
        <w:gridCol w:w="1334"/>
        <w:gridCol w:w="489"/>
        <w:gridCol w:w="854"/>
        <w:gridCol w:w="1339"/>
        <w:gridCol w:w="1339"/>
        <w:gridCol w:w="1339"/>
        <w:gridCol w:w="1339"/>
      </w:tblGrid>
      <w:tr>
        <w:tblPrEx>
          <w:tblW w:w="0" w:type="auto"/>
          <w:jc w:val="left"/>
          <w:tblInd w:w="2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"/>
          <w:jc w:val="left"/>
        </w:trPr>
        <w:tc>
          <w:tcPr>
            <w:tcW w:w="4501" w:type="dxa"/>
            <w:gridSpan w:val="4"/>
            <w:shd w:val="clear" w:color="auto" w:fill="DADADA"/>
          </w:tcPr>
          <w:p>
            <w:pPr>
              <w:pStyle w:val="TableParagraph"/>
              <w:spacing w:before="2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6210" w:type="dxa"/>
            <w:gridSpan w:val="5"/>
            <w:shd w:val="clear" w:color="auto" w:fill="DADADA"/>
          </w:tcPr>
          <w:p>
            <w:pPr>
              <w:pStyle w:val="TableParagraph"/>
              <w:spacing w:before="25" w:line="240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Number: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8"/>
          <w:jc w:val="left"/>
        </w:trPr>
        <w:tc>
          <w:tcPr>
            <w:tcW w:w="10711" w:type="dxa"/>
            <w:gridSpan w:val="9"/>
            <w:shd w:val="clear" w:color="auto" w:fill="DADADA"/>
          </w:tcPr>
          <w:p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(street, county,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state,</w:t>
            </w:r>
            <w:r>
              <w:rPr>
                <w:b/>
                <w:spacing w:val="-4"/>
                <w:sz w:val="24"/>
              </w:rPr>
              <w:t xml:space="preserve"> zip)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4"/>
          <w:jc w:val="left"/>
        </w:trPr>
        <w:tc>
          <w:tcPr>
            <w:tcW w:w="4501" w:type="dxa"/>
            <w:gridSpan w:val="4"/>
            <w:shd w:val="clear" w:color="auto" w:fill="DADAD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#:</w:t>
            </w:r>
          </w:p>
        </w:tc>
        <w:tc>
          <w:tcPr>
            <w:tcW w:w="6210" w:type="dxa"/>
            <w:gridSpan w:val="5"/>
            <w:shd w:val="clear" w:color="auto" w:fill="DADAD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Service: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3"/>
          <w:jc w:val="left"/>
        </w:trPr>
        <w:tc>
          <w:tcPr>
            <w:tcW w:w="10711" w:type="dxa"/>
            <w:gridSpan w:val="9"/>
            <w:shd w:val="clear" w:color="auto" w:fill="DADAD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Provider: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10711" w:type="dxa"/>
            <w:gridSpan w:val="9"/>
            <w:shd w:val="clear" w:color="auto" w:fill="DADAD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Upholding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Denial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whole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part):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03"/>
          <w:jc w:val="left"/>
        </w:trPr>
        <w:tc>
          <w:tcPr>
            <w:tcW w:w="1339" w:type="dxa"/>
            <w:shd w:val="clear" w:color="auto" w:fill="DADADA"/>
          </w:tcPr>
          <w:p>
            <w:pPr>
              <w:pStyle w:val="TableParagraph"/>
              <w:spacing w:line="242" w:lineRule="auto"/>
              <w:ind w:right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Amt. Charged</w:t>
            </w:r>
          </w:p>
        </w:tc>
        <w:tc>
          <w:tcPr>
            <w:tcW w:w="1339" w:type="dxa"/>
            <w:shd w:val="clear" w:color="auto" w:fill="DADADA"/>
          </w:tcPr>
          <w:p>
            <w:pPr>
              <w:pStyle w:val="TableParagraph"/>
              <w:spacing w:line="242" w:lineRule="auto"/>
              <w:ind w:left="4" w:right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Allowed Amt.</w:t>
            </w:r>
          </w:p>
        </w:tc>
        <w:tc>
          <w:tcPr>
            <w:tcW w:w="1334" w:type="dxa"/>
            <w:shd w:val="clear" w:color="auto" w:fill="DADADA"/>
          </w:tcPr>
          <w:p>
            <w:pPr>
              <w:pStyle w:val="TableParagraph"/>
              <w:spacing w:line="242" w:lineRule="auto"/>
              <w:ind w:left="5" w:right="3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Other Insurance</w:t>
            </w:r>
          </w:p>
        </w:tc>
        <w:tc>
          <w:tcPr>
            <w:tcW w:w="1343" w:type="dxa"/>
            <w:gridSpan w:val="2"/>
            <w:shd w:val="clear" w:color="auto" w:fill="DADAD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Deductible</w:t>
            </w:r>
          </w:p>
        </w:tc>
        <w:tc>
          <w:tcPr>
            <w:tcW w:w="1339" w:type="dxa"/>
            <w:shd w:val="clear" w:color="auto" w:fill="DADAD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</w:t>
            </w:r>
            <w:r>
              <w:rPr>
                <w:b/>
                <w:spacing w:val="-5"/>
                <w:sz w:val="24"/>
              </w:rPr>
              <w:t>pay</w:t>
            </w:r>
          </w:p>
        </w:tc>
        <w:tc>
          <w:tcPr>
            <w:tcW w:w="1339" w:type="dxa"/>
            <w:shd w:val="clear" w:color="auto" w:fill="DADAD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Coinsurance</w:t>
            </w:r>
          </w:p>
        </w:tc>
        <w:tc>
          <w:tcPr>
            <w:tcW w:w="1339" w:type="dxa"/>
            <w:shd w:val="clear" w:color="auto" w:fill="DADADA"/>
          </w:tcPr>
          <w:p>
            <w:pPr>
              <w:pStyle w:val="TableParagraph"/>
              <w:spacing w:line="242" w:lineRule="auto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Amts. 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Covered</w:t>
            </w:r>
          </w:p>
        </w:tc>
        <w:tc>
          <w:tcPr>
            <w:tcW w:w="1339" w:type="dxa"/>
            <w:shd w:val="clear" w:color="auto" w:fill="DADAD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Amt.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Paid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3"/>
          <w:jc w:val="left"/>
        </w:trPr>
        <w:tc>
          <w:tcPr>
            <w:tcW w:w="4501" w:type="dxa"/>
            <w:gridSpan w:val="4"/>
            <w:shd w:val="clear" w:color="auto" w:fill="DADAD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YTD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Deductible:</w:t>
            </w:r>
          </w:p>
        </w:tc>
        <w:tc>
          <w:tcPr>
            <w:tcW w:w="6210" w:type="dxa"/>
            <w:gridSpan w:val="5"/>
            <w:shd w:val="clear" w:color="auto" w:fill="DADAD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YTD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toward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Out-of-Pocket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Maximum:</w:t>
            </w:r>
          </w:p>
        </w:tc>
      </w:tr>
      <w:tr>
        <w:tblPrEx>
          <w:tblW w:w="0" w:type="auto"/>
          <w:jc w:val="left"/>
          <w:tblInd w:w="2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51"/>
          <w:jc w:val="left"/>
        </w:trPr>
        <w:tc>
          <w:tcPr>
            <w:tcW w:w="4501" w:type="dxa"/>
            <w:gridSpan w:val="4"/>
            <w:shd w:val="clear" w:color="auto" w:fill="DADAD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Service:</w:t>
            </w:r>
          </w:p>
        </w:tc>
        <w:tc>
          <w:tcPr>
            <w:tcW w:w="6210" w:type="dxa"/>
            <w:gridSpan w:val="5"/>
            <w:shd w:val="clear" w:color="auto" w:fill="DADAD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Denial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Codes:</w:t>
            </w:r>
          </w:p>
        </w:tc>
      </w:tr>
    </w:tbl>
    <w:p>
      <w:pPr>
        <w:pStyle w:val="Heading1"/>
        <w:spacing w:before="241" w:line="242" w:lineRule="auto"/>
        <w:ind w:left="880" w:right="403"/>
      </w:pPr>
      <w:r>
        <w:rPr>
          <w:i/>
        </w:rPr>
        <w:t>[If</w:t>
      </w:r>
      <w:r>
        <w:rPr>
          <w:i/>
          <w:spacing w:val="-5"/>
        </w:rPr>
        <w:t xml:space="preserve"> </w:t>
      </w:r>
      <w:r>
        <w:rPr>
          <w:i/>
        </w:rPr>
        <w:t>denial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related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specific</w:t>
      </w:r>
      <w:r>
        <w:rPr>
          <w:i/>
          <w:spacing w:val="-7"/>
        </w:rPr>
        <w:t xml:space="preserve"> </w:t>
      </w:r>
      <w:r>
        <w:rPr>
          <w:i/>
        </w:rPr>
        <w:t>claim,</w:t>
      </w:r>
      <w:r>
        <w:rPr>
          <w:i/>
          <w:spacing w:val="-3"/>
        </w:rPr>
        <w:t xml:space="preserve"> </w:t>
      </w:r>
      <w:r>
        <w:rPr>
          <w:i/>
        </w:rPr>
        <w:t>only</w:t>
      </w:r>
      <w:r>
        <w:rPr>
          <w:i/>
          <w:spacing w:val="-7"/>
        </w:rPr>
        <w:t xml:space="preserve"> </w:t>
      </w:r>
      <w:r>
        <w:rPr>
          <w:i/>
        </w:rPr>
        <w:t>name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ID</w:t>
      </w:r>
      <w:r>
        <w:rPr>
          <w:i/>
          <w:spacing w:val="-6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need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included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box.</w:t>
      </w:r>
      <w:r>
        <w:t xml:space="preserve"> The reason for the denial would need to be clear in the narrative below.]</w:t>
      </w:r>
    </w:p>
    <w:p>
      <w:pPr>
        <w:spacing w:before="235"/>
        <w:ind w:left="880" w:right="0" w:firstLine="0"/>
        <w:jc w:val="left"/>
        <w:rPr>
          <w:i/>
          <w:sz w:val="24"/>
        </w:rPr>
      </w:pPr>
      <w:r>
        <w:rPr>
          <w:b/>
          <w:sz w:val="24"/>
        </w:rPr>
        <w:t>Background Information: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Describe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including type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appeal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appeal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filed.</w:t>
      </w:r>
    </w:p>
    <w:p>
      <w:pPr>
        <w:pStyle w:val="BodyText"/>
        <w:spacing w:before="81"/>
        <w:rPr>
          <w:i/>
          <w:sz w:val="24"/>
        </w:rPr>
      </w:pPr>
    </w:p>
    <w:p>
      <w:pPr>
        <w:spacing w:before="0" w:line="242" w:lineRule="auto"/>
        <w:ind w:left="879" w:right="403" w:firstLine="0"/>
        <w:jc w:val="left"/>
        <w:rPr>
          <w:sz w:val="24"/>
        </w:rPr>
      </w:pPr>
      <w:r>
        <w:rPr>
          <w:b/>
          <w:sz w:val="24"/>
        </w:rPr>
        <w:t>Final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Adverse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Determination:</w:t>
      </w:r>
      <w:r>
        <w:rPr>
          <w:b/>
          <w:spacing w:val="-10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adverse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benefit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z w:val="24"/>
        </w:rPr>
        <w:t xml:space="preserve"> upheld.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List all documents and statements that were reviewed to make this final internal adverse benefit determination</w:t>
      </w:r>
      <w:r>
        <w:rPr>
          <w:sz w:val="24"/>
        </w:rPr>
        <w:t>.</w:t>
      </w:r>
    </w:p>
    <w:p>
      <w:pPr>
        <w:pStyle w:val="Heading1"/>
        <w:rPr>
          <w:i w:val="0"/>
        </w:rPr>
      </w:pPr>
      <w:r>
        <w:rPr>
          <w:b/>
          <w:i w:val="0"/>
        </w:rPr>
        <w:t>Findings:</w:t>
      </w:r>
      <w:r>
        <w:rPr>
          <w:b/>
          <w:i w:val="0"/>
          <w:spacing w:val="-12"/>
        </w:rPr>
        <w:t xml:space="preserve"> </w:t>
      </w:r>
      <w:r>
        <w:rPr>
          <w:i/>
        </w:rPr>
        <w:t>Discuss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reason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reasons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final</w:t>
      </w:r>
      <w:r>
        <w:rPr>
          <w:i/>
          <w:spacing w:val="-2"/>
        </w:rPr>
        <w:t xml:space="preserve"> </w:t>
      </w:r>
      <w:r>
        <w:rPr>
          <w:i/>
        </w:rPr>
        <w:t>internal</w:t>
      </w:r>
      <w:r>
        <w:rPr>
          <w:i/>
          <w:spacing w:val="-2"/>
        </w:rPr>
        <w:t xml:space="preserve"> </w:t>
      </w:r>
      <w:r>
        <w:rPr>
          <w:i/>
        </w:rPr>
        <w:t>adverse</w:t>
      </w:r>
      <w:r>
        <w:rPr>
          <w:i/>
          <w:spacing w:val="-3"/>
        </w:rPr>
        <w:t xml:space="preserve"> </w:t>
      </w:r>
      <w:r>
        <w:rPr>
          <w:i/>
        </w:rPr>
        <w:t>benefit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determination</w:t>
      </w:r>
      <w:r>
        <w:rPr>
          <w:i w:val="0"/>
          <w:spacing w:val="-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9"/>
        <w:rPr>
          <w:sz w:val="24"/>
        </w:rPr>
      </w:pPr>
    </w:p>
    <w:p>
      <w:pPr>
        <w:spacing w:before="0"/>
        <w:ind w:left="880" w:right="0" w:firstLine="0"/>
        <w:jc w:val="left"/>
        <w:rPr>
          <w:sz w:val="18"/>
        </w:rPr>
      </w:pPr>
      <w:r>
        <w:rPr>
          <w:sz w:val="18"/>
        </w:rPr>
        <w:t>OMB</w:t>
      </w:r>
      <w:r>
        <w:rPr>
          <w:spacing w:val="-8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Number</w:t>
      </w:r>
      <w:r>
        <w:rPr>
          <w:spacing w:val="-8"/>
          <w:sz w:val="18"/>
        </w:rPr>
        <w:t xml:space="preserve"> </w:t>
      </w:r>
      <w:r>
        <w:rPr>
          <w:sz w:val="18"/>
        </w:rPr>
        <w:t>0938-1099</w:t>
      </w:r>
      <w:r>
        <w:rPr>
          <w:spacing w:val="-6"/>
          <w:sz w:val="18"/>
        </w:rPr>
        <w:t xml:space="preserve"> </w:t>
      </w:r>
      <w:r>
        <w:rPr>
          <w:sz w:val="18"/>
        </w:rPr>
        <w:t>(expires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06/30/25)</w:t>
      </w:r>
    </w:p>
    <w:p>
      <w:pPr>
        <w:spacing w:after="0"/>
        <w:jc w:val="left"/>
        <w:rPr>
          <w:sz w:val="18"/>
        </w:rPr>
        <w:sectPr>
          <w:headerReference w:type="default" r:id="rId4"/>
          <w:type w:val="continuous"/>
          <w:pgSz w:w="12240" w:h="15840"/>
          <w:pgMar w:top="1180" w:right="540" w:bottom="280" w:left="560" w:header="718" w:footer="0"/>
          <w:pgNumType w:start="1"/>
          <w:cols w:space="720"/>
        </w:sectPr>
      </w:pPr>
    </w:p>
    <w:p>
      <w:pPr>
        <w:spacing w:before="80"/>
        <w:ind w:left="88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[Insert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language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assistance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disclosure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here,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applicable.</w:t>
      </w:r>
    </w:p>
    <w:p>
      <w:pPr>
        <w:spacing w:before="117" w:line="275" w:lineRule="exact"/>
        <w:ind w:left="822" w:right="0" w:firstLine="0"/>
        <w:jc w:val="left"/>
        <w:rPr>
          <w:sz w:val="24"/>
        </w:rPr>
      </w:pPr>
      <w:r>
        <w:rPr>
          <w:sz w:val="24"/>
        </w:rPr>
        <w:t>[Spanish</w:t>
      </w:r>
      <w:r>
        <w:rPr>
          <w:spacing w:val="-4"/>
          <w:sz w:val="24"/>
        </w:rPr>
        <w:t xml:space="preserve"> </w:t>
      </w:r>
      <w:r>
        <w:rPr>
          <w:sz w:val="24"/>
        </w:rPr>
        <w:t>(Español):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Español,</w:t>
      </w:r>
      <w:r>
        <w:rPr>
          <w:spacing w:val="1"/>
          <w:sz w:val="24"/>
        </w:rPr>
        <w:t xml:space="preserve"> </w:t>
      </w:r>
      <w:r>
        <w:rPr>
          <w:sz w:val="24"/>
        </w:rPr>
        <w:t>llame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number].]</w:t>
      </w:r>
    </w:p>
    <w:p>
      <w:pPr>
        <w:spacing w:before="0" w:line="244" w:lineRule="auto"/>
        <w:ind w:left="822" w:right="0" w:firstLine="0"/>
        <w:jc w:val="left"/>
        <w:rPr>
          <w:sz w:val="24"/>
        </w:rPr>
      </w:pPr>
      <w:r>
        <w:rPr>
          <w:sz w:val="24"/>
        </w:rPr>
        <w:t>[Tagalog</w:t>
      </w:r>
      <w:r>
        <w:rPr>
          <w:spacing w:val="-1"/>
          <w:sz w:val="24"/>
        </w:rPr>
        <w:t xml:space="preserve"> (</w:t>
      </w:r>
      <w:r>
        <w:rPr>
          <w:sz w:val="24"/>
        </w:rPr>
        <w:t>Tagalog</w:t>
      </w:r>
      <w:r>
        <w:rPr>
          <w:spacing w:val="-2"/>
          <w:sz w:val="24"/>
        </w:rPr>
        <w:t xml:space="preserve">): </w:t>
      </w:r>
      <w:r>
        <w:rPr>
          <w:sz w:val="24"/>
        </w:rPr>
        <w:t>Kung</w:t>
      </w:r>
      <w:r>
        <w:rPr>
          <w:spacing w:val="-2"/>
          <w:sz w:val="24"/>
        </w:rPr>
        <w:t xml:space="preserve"> </w:t>
      </w:r>
      <w:r>
        <w:rPr>
          <w:sz w:val="24"/>
        </w:rPr>
        <w:t>kailangan</w:t>
      </w:r>
      <w:r>
        <w:rPr>
          <w:spacing w:val="-2"/>
          <w:sz w:val="24"/>
        </w:rPr>
        <w:t xml:space="preserve"> </w:t>
      </w:r>
      <w:r>
        <w:rPr>
          <w:sz w:val="24"/>
        </w:rPr>
        <w:t>ninyo</w:t>
      </w:r>
      <w:r>
        <w:rPr>
          <w:spacing w:val="-6"/>
          <w:sz w:val="24"/>
        </w:rPr>
        <w:t xml:space="preserve"> </w:t>
      </w:r>
      <w:r>
        <w:rPr>
          <w:sz w:val="24"/>
        </w:rPr>
        <w:t>ang</w:t>
      </w:r>
      <w:r>
        <w:rPr>
          <w:spacing w:val="-2"/>
          <w:sz w:val="24"/>
        </w:rPr>
        <w:t xml:space="preserve"> </w:t>
      </w:r>
      <w:r>
        <w:rPr>
          <w:sz w:val="24"/>
        </w:rPr>
        <w:t>tulong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Tagalog</w:t>
      </w:r>
      <w:r>
        <w:rPr>
          <w:spacing w:val="-2"/>
          <w:sz w:val="24"/>
        </w:rPr>
        <w:t xml:space="preserve"> </w:t>
      </w:r>
      <w:r>
        <w:rPr>
          <w:sz w:val="24"/>
        </w:rPr>
        <w:t>tumawag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[</w:t>
      </w:r>
      <w:r>
        <w:rPr>
          <w:sz w:val="24"/>
        </w:rPr>
        <w:t>insert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number].] [Chinese (</w:t>
      </w:r>
      <w:r>
        <w:rPr>
          <w:rFonts w:ascii="MS PGothic" w:eastAsia="MS PGothic" w:hint="eastAsia"/>
          <w:sz w:val="24"/>
        </w:rPr>
        <w:t>中文</w:t>
      </w:r>
      <w:r>
        <w:rPr>
          <w:sz w:val="24"/>
        </w:rPr>
        <w:t xml:space="preserve">): </w:t>
      </w:r>
      <w:r>
        <w:rPr>
          <w:rFonts w:ascii="MS PGothic" w:eastAsia="MS PGothic" w:hint="eastAsia"/>
          <w:sz w:val="24"/>
        </w:rPr>
        <w:t>如果需要中文的帮助</w:t>
      </w:r>
      <w:r>
        <w:rPr>
          <w:sz w:val="24"/>
        </w:rPr>
        <w:t xml:space="preserve">, </w:t>
      </w:r>
      <w:r>
        <w:rPr>
          <w:rFonts w:ascii="SimSun" w:eastAsia="SimSun"/>
          <w:sz w:val="24"/>
        </w:rPr>
        <w:t>请拨打这个号码</w:t>
      </w:r>
      <w:r>
        <w:rPr>
          <w:sz w:val="24"/>
        </w:rPr>
        <w:t>[insert telephone number].]</w:t>
      </w:r>
    </w:p>
    <w:p>
      <w:pPr>
        <w:spacing w:before="0" w:line="237" w:lineRule="auto"/>
        <w:ind w:left="822" w:right="0" w:firstLine="0"/>
        <w:jc w:val="left"/>
        <w:rPr>
          <w:sz w:val="24"/>
        </w:rPr>
      </w:pPr>
      <w:r>
        <w:rPr>
          <w:sz w:val="24"/>
        </w:rPr>
        <w:t>[Navajo</w:t>
      </w:r>
      <w:r>
        <w:rPr>
          <w:spacing w:val="-3"/>
          <w:sz w:val="24"/>
        </w:rPr>
        <w:t xml:space="preserve"> </w:t>
      </w:r>
      <w:r>
        <w:rPr>
          <w:sz w:val="24"/>
        </w:rPr>
        <w:t>(Dine):</w:t>
      </w:r>
      <w:r>
        <w:rPr>
          <w:spacing w:val="-6"/>
          <w:sz w:val="24"/>
        </w:rPr>
        <w:t xml:space="preserve"> </w:t>
      </w:r>
      <w:r>
        <w:rPr>
          <w:sz w:val="24"/>
        </w:rPr>
        <w:t>Dinek'ehgo</w:t>
      </w:r>
      <w:r>
        <w:rPr>
          <w:spacing w:val="-3"/>
          <w:sz w:val="24"/>
        </w:rPr>
        <w:t xml:space="preserve"> </w:t>
      </w:r>
      <w:r>
        <w:rPr>
          <w:sz w:val="24"/>
        </w:rPr>
        <w:t>shika</w:t>
      </w:r>
      <w:r>
        <w:rPr>
          <w:spacing w:val="-4"/>
          <w:sz w:val="24"/>
        </w:rPr>
        <w:t xml:space="preserve"> </w:t>
      </w:r>
      <w:r>
        <w:rPr>
          <w:sz w:val="24"/>
        </w:rPr>
        <w:t>at'ohwol</w:t>
      </w:r>
      <w:r>
        <w:rPr>
          <w:spacing w:val="-3"/>
          <w:sz w:val="24"/>
        </w:rPr>
        <w:t xml:space="preserve"> </w:t>
      </w:r>
      <w:r>
        <w:rPr>
          <w:sz w:val="24"/>
        </w:rPr>
        <w:t>ninisingo,</w:t>
      </w:r>
      <w:r>
        <w:rPr>
          <w:spacing w:val="-1"/>
          <w:sz w:val="24"/>
        </w:rPr>
        <w:t xml:space="preserve"> </w:t>
      </w:r>
      <w:r>
        <w:rPr>
          <w:sz w:val="24"/>
        </w:rPr>
        <w:t>kwiijigo</w:t>
      </w:r>
      <w:r>
        <w:rPr>
          <w:spacing w:val="-7"/>
          <w:sz w:val="24"/>
        </w:rPr>
        <w:t xml:space="preserve"> </w:t>
      </w:r>
      <w:r>
        <w:rPr>
          <w:sz w:val="24"/>
        </w:rPr>
        <w:t>holne'</w:t>
      </w:r>
      <w:r>
        <w:rPr>
          <w:spacing w:val="-7"/>
          <w:sz w:val="24"/>
        </w:rPr>
        <w:t xml:space="preserve"> </w:t>
      </w:r>
      <w:r>
        <w:rPr>
          <w:sz w:val="24"/>
        </w:rPr>
        <w:t>[insert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number].] [Pennsylvania Dutch (Deitsch): Fer Hilf griege in Deitsch, ruf [insert telephone number] uff.]</w:t>
      </w:r>
    </w:p>
    <w:p>
      <w:pPr>
        <w:spacing w:before="0" w:line="237" w:lineRule="auto"/>
        <w:ind w:left="822" w:right="0" w:firstLine="0"/>
        <w:jc w:val="left"/>
        <w:rPr>
          <w:sz w:val="24"/>
        </w:rPr>
      </w:pPr>
      <w:r>
        <w:rPr>
          <w:sz w:val="24"/>
        </w:rPr>
        <w:t>[Samoan</w:t>
      </w:r>
      <w:r>
        <w:rPr>
          <w:spacing w:val="-1"/>
          <w:sz w:val="24"/>
        </w:rPr>
        <w:t xml:space="preserve"> </w:t>
      </w:r>
      <w:r>
        <w:rPr>
          <w:sz w:val="24"/>
        </w:rPr>
        <w:t>(Gagana</w:t>
      </w:r>
      <w:r>
        <w:rPr>
          <w:spacing w:val="-2"/>
          <w:sz w:val="24"/>
        </w:rPr>
        <w:t xml:space="preserve"> </w:t>
      </w:r>
      <w:r>
        <w:rPr>
          <w:sz w:val="24"/>
        </w:rPr>
        <w:t>Samoa):</w:t>
      </w:r>
      <w:r>
        <w:rPr>
          <w:spacing w:val="-5"/>
          <w:sz w:val="24"/>
        </w:rPr>
        <w:t xml:space="preserve"> </w:t>
      </w:r>
      <w:r>
        <w:rPr>
          <w:sz w:val="24"/>
        </w:rPr>
        <w:t>Mo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fesoasoani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Gagana</w:t>
      </w:r>
      <w:r>
        <w:rPr>
          <w:spacing w:val="-2"/>
          <w:sz w:val="24"/>
        </w:rPr>
        <w:t xml:space="preserve"> </w:t>
      </w:r>
      <w:r>
        <w:rPr>
          <w:sz w:val="24"/>
        </w:rPr>
        <w:t>Samoa, vala’au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numera</w:t>
      </w:r>
      <w:r>
        <w:rPr>
          <w:spacing w:val="-7"/>
          <w:sz w:val="24"/>
        </w:rPr>
        <w:t xml:space="preserve"> </w:t>
      </w:r>
      <w:r>
        <w:rPr>
          <w:sz w:val="24"/>
        </w:rPr>
        <w:t>telefoni</w:t>
      </w:r>
      <w:r>
        <w:rPr>
          <w:spacing w:val="-5"/>
          <w:sz w:val="24"/>
        </w:rPr>
        <w:t xml:space="preserve"> </w:t>
      </w:r>
      <w:r>
        <w:rPr>
          <w:sz w:val="24"/>
        </w:rPr>
        <w:t>[insert telephone number].]</w:t>
      </w:r>
    </w:p>
    <w:p>
      <w:pPr>
        <w:spacing w:before="3" w:line="237" w:lineRule="auto"/>
        <w:ind w:left="822" w:right="0" w:firstLine="0"/>
        <w:jc w:val="left"/>
        <w:rPr>
          <w:sz w:val="24"/>
        </w:rPr>
      </w:pPr>
      <w:r>
        <w:rPr>
          <w:sz w:val="24"/>
        </w:rPr>
        <w:t>[Carolinian</w:t>
      </w:r>
      <w:r>
        <w:rPr>
          <w:spacing w:val="-3"/>
          <w:sz w:val="24"/>
        </w:rPr>
        <w:t xml:space="preserve"> </w:t>
      </w:r>
      <w:r>
        <w:rPr>
          <w:sz w:val="24"/>
        </w:rPr>
        <w:t>(Kapasal</w:t>
      </w:r>
      <w:r>
        <w:rPr>
          <w:spacing w:val="-3"/>
          <w:sz w:val="24"/>
        </w:rPr>
        <w:t xml:space="preserve"> </w:t>
      </w:r>
      <w:r>
        <w:rPr>
          <w:sz w:val="24"/>
        </w:rPr>
        <w:t>Falawasch):</w:t>
      </w:r>
      <w:r>
        <w:rPr>
          <w:spacing w:val="-3"/>
          <w:sz w:val="24"/>
        </w:rPr>
        <w:t xml:space="preserve"> </w:t>
      </w:r>
      <w:r>
        <w:rPr>
          <w:sz w:val="24"/>
        </w:rPr>
        <w:t>ngere</w:t>
      </w:r>
      <w:r>
        <w:rPr>
          <w:spacing w:val="-4"/>
          <w:sz w:val="24"/>
        </w:rPr>
        <w:t xml:space="preserve"> </w:t>
      </w:r>
      <w:r>
        <w:rPr>
          <w:sz w:val="24"/>
        </w:rPr>
        <w:t>aukke</w:t>
      </w:r>
      <w:r>
        <w:rPr>
          <w:spacing w:val="-4"/>
          <w:sz w:val="24"/>
        </w:rPr>
        <w:t xml:space="preserve"> </w:t>
      </w:r>
      <w:r>
        <w:rPr>
          <w:sz w:val="24"/>
        </w:rPr>
        <w:t>ghut</w:t>
      </w:r>
      <w:r>
        <w:rPr>
          <w:spacing w:val="-3"/>
          <w:sz w:val="24"/>
        </w:rPr>
        <w:t xml:space="preserve"> </w:t>
      </w:r>
      <w:r>
        <w:rPr>
          <w:sz w:val="24"/>
        </w:rPr>
        <w:t>alillis</w:t>
      </w:r>
      <w:r>
        <w:rPr>
          <w:spacing w:val="-5"/>
          <w:sz w:val="24"/>
        </w:rPr>
        <w:t xml:space="preserve"> </w:t>
      </w:r>
      <w:r>
        <w:rPr>
          <w:sz w:val="24"/>
        </w:rPr>
        <w:t>reel</w:t>
      </w:r>
      <w:r>
        <w:rPr>
          <w:spacing w:val="-6"/>
          <w:sz w:val="24"/>
        </w:rPr>
        <w:t xml:space="preserve"> </w:t>
      </w:r>
      <w:r>
        <w:rPr>
          <w:sz w:val="24"/>
        </w:rPr>
        <w:t>kapasal</w:t>
      </w:r>
      <w:r>
        <w:rPr>
          <w:spacing w:val="-3"/>
          <w:sz w:val="24"/>
        </w:rPr>
        <w:t xml:space="preserve"> </w:t>
      </w:r>
      <w:r>
        <w:rPr>
          <w:sz w:val="24"/>
        </w:rPr>
        <w:t>Falawasch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fafaingi</w:t>
      </w:r>
      <w:r>
        <w:rPr>
          <w:spacing w:val="-3"/>
          <w:sz w:val="24"/>
        </w:rPr>
        <w:t xml:space="preserve"> </w:t>
      </w:r>
      <w:r>
        <w:rPr>
          <w:sz w:val="24"/>
        </w:rPr>
        <w:t>tilifon</w:t>
      </w:r>
      <w:r>
        <w:rPr>
          <w:spacing w:val="-3"/>
          <w:sz w:val="24"/>
        </w:rPr>
        <w:t xml:space="preserve"> </w:t>
      </w:r>
      <w:r>
        <w:rPr>
          <w:sz w:val="24"/>
        </w:rPr>
        <w:t>ye [insert telephone number].]</w:t>
      </w:r>
    </w:p>
    <w:p>
      <w:pPr>
        <w:spacing w:before="8"/>
        <w:ind w:left="822" w:right="0" w:firstLine="0"/>
        <w:jc w:val="left"/>
        <w:rPr>
          <w:sz w:val="24"/>
        </w:rPr>
      </w:pPr>
      <w:r>
        <w:rPr>
          <w:sz w:val="24"/>
        </w:rPr>
        <w:t>[Chamorro</w:t>
      </w:r>
      <w:r>
        <w:rPr>
          <w:spacing w:val="-6"/>
          <w:sz w:val="24"/>
        </w:rPr>
        <w:t xml:space="preserve"> </w:t>
      </w:r>
      <w:r>
        <w:rPr>
          <w:sz w:val="24"/>
        </w:rPr>
        <w:t>(Chamoru):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ma ayuda</w:t>
      </w:r>
      <w:r>
        <w:rPr>
          <w:spacing w:val="1"/>
          <w:sz w:val="24"/>
        </w:rPr>
        <w:t xml:space="preserve"> </w:t>
      </w:r>
      <w:r>
        <w:rPr>
          <w:sz w:val="24"/>
        </w:rPr>
        <w:t>gi</w:t>
      </w:r>
      <w:r>
        <w:rPr>
          <w:spacing w:val="-3"/>
          <w:sz w:val="24"/>
        </w:rPr>
        <w:t xml:space="preserve"> </w:t>
      </w:r>
      <w:r>
        <w:rPr>
          <w:sz w:val="24"/>
        </w:rPr>
        <w:t>finu</w:t>
      </w:r>
      <w:r>
        <w:rPr>
          <w:spacing w:val="-9"/>
          <w:sz w:val="24"/>
        </w:rPr>
        <w:t xml:space="preserve"> </w:t>
      </w:r>
      <w:r>
        <w:rPr>
          <w:sz w:val="24"/>
        </w:rPr>
        <w:t>Chamoru,</w:t>
      </w:r>
      <w:r>
        <w:rPr>
          <w:spacing w:val="4"/>
          <w:sz w:val="24"/>
        </w:rPr>
        <w:t xml:space="preserve"> </w:t>
      </w:r>
      <w:r>
        <w:rPr>
          <w:sz w:val="24"/>
        </w:rPr>
        <w:t>å’gang</w:t>
      </w:r>
      <w:r>
        <w:rPr>
          <w:spacing w:val="-4"/>
          <w:sz w:val="24"/>
        </w:rPr>
        <w:t xml:space="preserve"> </w:t>
      </w:r>
      <w:r>
        <w:rPr>
          <w:sz w:val="24"/>
        </w:rPr>
        <w:t>[insert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number].]</w:t>
      </w:r>
    </w:p>
    <w:p>
      <w:pPr>
        <w:spacing w:before="238"/>
        <w:ind w:left="102" w:right="163" w:firstLine="0"/>
        <w:jc w:val="left"/>
        <w:rPr>
          <w:sz w:val="18"/>
        </w:rPr>
      </w:pPr>
      <w:r>
        <w:rPr>
          <w:sz w:val="18"/>
          <w:u w:val="single"/>
        </w:rPr>
        <w:t>PRA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Disclosure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Statement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According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Paperwork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Reduction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Act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of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1995,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no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persons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are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required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respond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a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collection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of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information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unless it displays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 valid OMB control number. The valid OMB control number for this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information collection is</w:t>
      </w:r>
      <w:r>
        <w:rPr>
          <w:spacing w:val="-1"/>
          <w:sz w:val="18"/>
          <w:u w:val="none"/>
        </w:rPr>
        <w:t xml:space="preserve"> </w:t>
      </w:r>
      <w:r>
        <w:rPr>
          <w:b/>
          <w:sz w:val="18"/>
          <w:u w:val="none"/>
        </w:rPr>
        <w:t>0938-1099</w:t>
      </w:r>
      <w:r>
        <w:rPr>
          <w:b/>
          <w:spacing w:val="-2"/>
          <w:sz w:val="18"/>
          <w:u w:val="none"/>
        </w:rPr>
        <w:t xml:space="preserve"> </w:t>
      </w:r>
      <w:r>
        <w:rPr>
          <w:b/>
          <w:sz w:val="18"/>
          <w:u w:val="none"/>
        </w:rPr>
        <w:t>(Expires</w:t>
      </w:r>
      <w:r>
        <w:rPr>
          <w:b/>
          <w:spacing w:val="-1"/>
          <w:sz w:val="18"/>
          <w:u w:val="none"/>
        </w:rPr>
        <w:t xml:space="preserve"> </w:t>
      </w:r>
      <w:r>
        <w:rPr>
          <w:b/>
          <w:sz w:val="18"/>
          <w:u w:val="none"/>
        </w:rPr>
        <w:t>06/30/2025)</w:t>
      </w:r>
      <w:r>
        <w:rPr>
          <w:sz w:val="18"/>
          <w:u w:val="none"/>
        </w:rPr>
        <w:t>. The time required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complete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this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information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collection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is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estimated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average</w:t>
      </w:r>
      <w:r>
        <w:rPr>
          <w:spacing w:val="-3"/>
          <w:sz w:val="18"/>
          <w:u w:val="none"/>
        </w:rPr>
        <w:t xml:space="preserve"> </w:t>
      </w:r>
      <w:r>
        <w:rPr>
          <w:b/>
          <w:sz w:val="18"/>
          <w:u w:val="none"/>
        </w:rPr>
        <w:t>11</w:t>
      </w:r>
      <w:r>
        <w:rPr>
          <w:b/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hours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per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response,</w:t>
      </w:r>
      <w:r>
        <w:rPr>
          <w:spacing w:val="-7"/>
          <w:sz w:val="18"/>
          <w:u w:val="none"/>
        </w:rPr>
        <w:t xml:space="preserve"> </w:t>
      </w:r>
      <w:r>
        <w:rPr>
          <w:sz w:val="18"/>
          <w:u w:val="none"/>
        </w:rPr>
        <w:t>including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time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to</w:t>
      </w:r>
      <w:r>
        <w:rPr>
          <w:spacing w:val="-5"/>
          <w:sz w:val="18"/>
          <w:u w:val="none"/>
        </w:rPr>
        <w:t xml:space="preserve"> </w:t>
      </w:r>
      <w:r>
        <w:rPr>
          <w:sz w:val="18"/>
          <w:u w:val="none"/>
        </w:rPr>
        <w:t>review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instructions,</w:t>
      </w:r>
      <w:r>
        <w:rPr>
          <w:spacing w:val="-6"/>
          <w:sz w:val="18"/>
          <w:u w:val="none"/>
        </w:rPr>
        <w:t xml:space="preserve"> </w:t>
      </w:r>
      <w:r>
        <w:rPr>
          <w:sz w:val="18"/>
          <w:u w:val="none"/>
        </w:rPr>
        <w:t>search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existing data resources, gather</w:t>
      </w:r>
      <w:r>
        <w:rPr>
          <w:spacing w:val="-7"/>
          <w:sz w:val="18"/>
          <w:u w:val="none"/>
        </w:rPr>
        <w:t xml:space="preserve"> </w:t>
      </w:r>
      <w:r>
        <w:rPr>
          <w:sz w:val="18"/>
          <w:u w:val="none"/>
        </w:rPr>
        <w:t>the data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needed, and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complete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and review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the information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collection. If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you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have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comments</w:t>
      </w:r>
      <w:r>
        <w:rPr>
          <w:spacing w:val="-4"/>
          <w:sz w:val="18"/>
          <w:u w:val="none"/>
        </w:rPr>
        <w:t xml:space="preserve"> </w:t>
      </w:r>
      <w:r>
        <w:rPr>
          <w:sz w:val="18"/>
          <w:u w:val="none"/>
        </w:rPr>
        <w:t>concerning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accuracy of</w:t>
      </w:r>
      <w:r>
        <w:rPr>
          <w:spacing w:val="-3"/>
          <w:sz w:val="18"/>
          <w:u w:val="none"/>
        </w:rPr>
        <w:t xml:space="preserve"> </w:t>
      </w:r>
      <w:r>
        <w:rPr>
          <w:sz w:val="18"/>
          <w:u w:val="none"/>
        </w:rPr>
        <w:t>the</w:t>
      </w:r>
      <w:r>
        <w:rPr>
          <w:spacing w:val="-1"/>
          <w:sz w:val="18"/>
          <w:u w:val="none"/>
        </w:rPr>
        <w:t xml:space="preserve"> </w:t>
      </w:r>
      <w:r>
        <w:rPr>
          <w:sz w:val="18"/>
          <w:u w:val="none"/>
        </w:rPr>
        <w:t>time estimate(s) or suggestions for improving this form, please write to: CMS, 7500Security Boulevard, Attn: PRA Reports Clearance Officer, Mail StopC4-26-05, Baltimore, Maryland 21244- 1850.</w:t>
      </w:r>
    </w:p>
    <w:p>
      <w:pPr>
        <w:spacing w:after="0"/>
        <w:jc w:val="left"/>
        <w:rPr>
          <w:sz w:val="18"/>
        </w:rPr>
        <w:sectPr>
          <w:pgSz w:w="12240" w:h="15840"/>
          <w:pgMar w:top="1180" w:right="540" w:bottom="280" w:left="560" w:header="718" w:footer="0"/>
          <w:cols w:space="720"/>
        </w:sectPr>
      </w:pPr>
    </w:p>
    <w:p>
      <w:pPr>
        <w:spacing w:before="161"/>
        <w:ind w:left="544" w:right="558" w:firstLine="0"/>
        <w:jc w:val="center"/>
        <w:rPr>
          <w:b/>
          <w:sz w:val="22"/>
        </w:rPr>
      </w:pPr>
      <w:bookmarkStart w:id="1" w:name="Important Information about Your Rights "/>
      <w:bookmarkEnd w:id="1"/>
      <w:r>
        <w:rPr>
          <w:b/>
          <w:sz w:val="22"/>
        </w:rPr>
        <w:t>Important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Information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about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>Your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Rights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External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Review</w:t>
      </w:r>
    </w:p>
    <w:p>
      <w:pPr>
        <w:spacing w:after="0"/>
        <w:jc w:val="center"/>
        <w:rPr>
          <w:sz w:val="22"/>
        </w:rPr>
        <w:sectPr>
          <w:headerReference w:type="default" r:id="rId5"/>
          <w:pgSz w:w="12240" w:h="15840"/>
          <w:pgMar w:top="1180" w:right="540" w:bottom="280" w:left="560" w:header="862" w:footer="0"/>
          <w:cols w:space="720"/>
        </w:sectPr>
      </w:pPr>
    </w:p>
    <w:p>
      <w:pPr>
        <w:spacing w:before="185" w:line="237" w:lineRule="auto"/>
        <w:ind w:left="596" w:right="28" w:firstLine="0"/>
        <w:jc w:val="left"/>
        <w:rPr>
          <w:sz w:val="22"/>
        </w:rPr>
      </w:pPr>
      <w:r>
        <w:rPr>
          <w:b/>
          <w:sz w:val="22"/>
        </w:rPr>
        <w:t xml:space="preserve">What if I need help understanding this denial? </w:t>
      </w:r>
      <w:r>
        <w:rPr>
          <w:sz w:val="22"/>
        </w:rPr>
        <w:t>Contact us</w:t>
      </w:r>
      <w:r>
        <w:rPr>
          <w:spacing w:val="-2"/>
          <w:sz w:val="22"/>
        </w:rPr>
        <w:t xml:space="preserve"> </w:t>
      </w:r>
      <w:r>
        <w:rPr>
          <w:sz w:val="22"/>
        </w:rPr>
        <w:t>[insert contact</w:t>
      </w:r>
      <w:r>
        <w:rPr>
          <w:spacing w:val="-2"/>
          <w:sz w:val="22"/>
        </w:rPr>
        <w:t xml:space="preserve"> </w:t>
      </w:r>
      <w:r>
        <w:rPr>
          <w:sz w:val="22"/>
        </w:rPr>
        <w:t>information]</w:t>
      </w:r>
      <w:r>
        <w:rPr>
          <w:spacing w:val="-4"/>
          <w:sz w:val="22"/>
        </w:rPr>
        <w:t xml:space="preserve"> </w:t>
      </w:r>
      <w:r>
        <w:rPr>
          <w:sz w:val="22"/>
        </w:rPr>
        <w:t>if you</w:t>
      </w:r>
      <w:r>
        <w:rPr>
          <w:spacing w:val="-3"/>
          <w:sz w:val="22"/>
        </w:rPr>
        <w:t xml:space="preserve"> </w:t>
      </w:r>
      <w:r>
        <w:rPr>
          <w:sz w:val="22"/>
        </w:rPr>
        <w:t>need assistance</w:t>
      </w:r>
      <w:r>
        <w:rPr>
          <w:spacing w:val="-13"/>
          <w:sz w:val="22"/>
        </w:rPr>
        <w:t xml:space="preserve"> </w:t>
      </w:r>
      <w:r>
        <w:rPr>
          <w:sz w:val="22"/>
        </w:rPr>
        <w:t>understanding</w:t>
      </w:r>
      <w:r>
        <w:rPr>
          <w:spacing w:val="-14"/>
          <w:sz w:val="22"/>
        </w:rPr>
        <w:t xml:space="preserve"> </w:t>
      </w:r>
      <w:r>
        <w:rPr>
          <w:sz w:val="22"/>
        </w:rPr>
        <w:t>this</w:t>
      </w:r>
      <w:r>
        <w:rPr>
          <w:spacing w:val="-11"/>
          <w:sz w:val="22"/>
        </w:rPr>
        <w:t xml:space="preserve"> </w:t>
      </w:r>
      <w:r>
        <w:rPr>
          <w:sz w:val="22"/>
        </w:rPr>
        <w:t>notice</w:t>
      </w:r>
      <w:r>
        <w:rPr>
          <w:spacing w:val="-10"/>
          <w:sz w:val="22"/>
        </w:rPr>
        <w:t xml:space="preserve"> </w:t>
      </w:r>
      <w:r>
        <w:rPr>
          <w:sz w:val="22"/>
        </w:rPr>
        <w:t>or</w:t>
      </w:r>
      <w:r>
        <w:rPr>
          <w:spacing w:val="-10"/>
          <w:sz w:val="22"/>
        </w:rPr>
        <w:t xml:space="preserve"> </w:t>
      </w:r>
      <w:r>
        <w:rPr>
          <w:sz w:val="22"/>
        </w:rPr>
        <w:t>our</w:t>
      </w:r>
      <w:r>
        <w:rPr>
          <w:spacing w:val="-14"/>
          <w:sz w:val="22"/>
        </w:rPr>
        <w:t xml:space="preserve"> </w:t>
      </w:r>
      <w:r>
        <w:rPr>
          <w:sz w:val="22"/>
        </w:rPr>
        <w:t>decision to deny you a service or coverage.</w:t>
      </w:r>
    </w:p>
    <w:p>
      <w:pPr>
        <w:pStyle w:val="BodyText"/>
        <w:spacing w:before="115"/>
        <w:ind w:left="591" w:right="28"/>
      </w:pPr>
      <w:r>
        <w:rPr>
          <w:b/>
        </w:rPr>
        <w:t>What if I don’t agree with this decision?</w:t>
      </w:r>
      <w:r>
        <w:rPr>
          <w:b/>
          <w:spacing w:val="40"/>
        </w:rPr>
        <w:t xml:space="preserve"> </w:t>
      </w:r>
      <w:r>
        <w:t>For certain types of claims, you are entitled to request an independent, external review of our decision. Contact</w:t>
      </w:r>
      <w:r>
        <w:rPr>
          <w:spacing w:val="-14"/>
        </w:rPr>
        <w:t xml:space="preserve"> </w:t>
      </w:r>
      <w:r>
        <w:t>[insert</w:t>
      </w:r>
      <w:r>
        <w:rPr>
          <w:spacing w:val="-14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information] with any questions on your rights to external review.</w:t>
      </w:r>
      <w:r>
        <w:rPr>
          <w:spacing w:val="35"/>
        </w:rPr>
        <w:t xml:space="preserve"> </w:t>
      </w:r>
      <w:r>
        <w:t>[For</w:t>
      </w:r>
      <w:r>
        <w:rPr>
          <w:spacing w:val="-8"/>
        </w:rPr>
        <w:t xml:space="preserve"> </w:t>
      </w:r>
      <w:r>
        <w:t>insured</w:t>
      </w:r>
      <w:r>
        <w:rPr>
          <w:spacing w:val="-8"/>
        </w:rPr>
        <w:t xml:space="preserve"> </w:t>
      </w:r>
      <w:r>
        <w:t>coverage,</w:t>
      </w:r>
      <w:r>
        <w:rPr>
          <w:spacing w:val="-1"/>
        </w:rPr>
        <w:t xml:space="preserve"> </w:t>
      </w:r>
      <w:r>
        <w:t>insert: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claim is not eligible for independent external review but you still disagree with the denial, your state insurance regulator may be able to help to resolve the dispute.]</w:t>
      </w:r>
      <w:r>
        <w:rPr>
          <w:spacing w:val="40"/>
        </w:rPr>
        <w:t xml:space="preserve"> </w:t>
      </w:r>
      <w:r>
        <w:t xml:space="preserve">See the “Other resources section” of this form for help filing a request for external </w:t>
      </w:r>
      <w:r>
        <w:rPr>
          <w:spacing w:val="-2"/>
        </w:rPr>
        <w:t>review.</w:t>
      </w:r>
    </w:p>
    <w:p>
      <w:pPr>
        <w:pStyle w:val="BodyText"/>
        <w:spacing w:before="122"/>
        <w:ind w:left="591" w:right="28"/>
      </w:pPr>
      <w:r>
        <w:rPr>
          <w:b/>
        </w:rPr>
        <w:t xml:space="preserve">How do I file a request for external review?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bottom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page,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copy,</w:t>
      </w:r>
      <w:r>
        <w:rPr>
          <w:spacing w:val="-9"/>
        </w:rPr>
        <w:t xml:space="preserve"> </w:t>
      </w:r>
      <w:r>
        <w:t>and send 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{insert address}.]</w:t>
      </w:r>
      <w:r>
        <w:rPr>
          <w:spacing w:val="-5"/>
        </w:rPr>
        <w:t xml:space="preserve"> </w:t>
      </w:r>
      <w:r>
        <w:t>[or] [insert alternative instructions.]</w:t>
      </w:r>
      <w:r>
        <w:rPr>
          <w:spacing w:val="40"/>
        </w:rPr>
        <w:t xml:space="preserve"> </w:t>
      </w:r>
      <w:r>
        <w:t>See also the “Other resources to help you” section of this form for assistance filing a request for external review.</w:t>
      </w:r>
    </w:p>
    <w:p>
      <w:pPr>
        <w:pStyle w:val="BodyText"/>
        <w:spacing w:before="109"/>
        <w:ind w:left="591" w:right="28"/>
      </w:pPr>
      <w:r>
        <w:rPr>
          <w:b/>
        </w:rPr>
        <w:t>What if my situation is urgent?</w:t>
      </w:r>
      <w:r>
        <w:rPr>
          <w:b/>
          <w:spacing w:val="40"/>
        </w:rPr>
        <w:t xml:space="preserve"> </w:t>
      </w:r>
      <w:r>
        <w:t>If your situation meets the definition of urgent under the law, the external review of your claim will be conducted as expeditiously as possible.</w:t>
      </w:r>
      <w:r>
        <w:rPr>
          <w:spacing w:val="40"/>
        </w:rPr>
        <w:t xml:space="preserve"> </w:t>
      </w:r>
      <w:r>
        <w:t>Generally, an urgent situation is one in which your health may be in serious jeopardy or, in the opinion of your physician, you may experience pain that cannot be adequately controlled while</w:t>
      </w:r>
      <w:r>
        <w:rPr>
          <w:spacing w:val="-7"/>
        </w:rPr>
        <w:t xml:space="preserve"> </w:t>
      </w:r>
      <w:r>
        <w:t>you wait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 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claim.</w:t>
      </w:r>
      <w:r>
        <w:rPr>
          <w:spacing w:val="32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believe your situation is urgent, you may request an expedited external review by [insert instructions to</w:t>
      </w:r>
    </w:p>
    <w:p>
      <w:pPr>
        <w:pStyle w:val="BodyText"/>
        <w:spacing w:before="177"/>
        <w:ind w:left="592" w:right="629"/>
      </w:pPr>
      <w:r>
        <w:br w:type="column"/>
      </w:r>
      <w:r>
        <w:t>begin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phone,</w:t>
      </w:r>
      <w:r>
        <w:rPr>
          <w:spacing w:val="-6"/>
        </w:rPr>
        <w:t xml:space="preserve"> </w:t>
      </w:r>
      <w:r>
        <w:t>fax,</w:t>
      </w:r>
      <w:r>
        <w:rPr>
          <w:spacing w:val="-11"/>
        </w:rPr>
        <w:t xml:space="preserve"> </w:t>
      </w:r>
      <w:r>
        <w:t>electronic submission, etc.)].</w:t>
      </w:r>
    </w:p>
    <w:p>
      <w:pPr>
        <w:pStyle w:val="BodyText"/>
        <w:spacing w:before="142"/>
        <w:ind w:left="591" w:right="739"/>
      </w:pPr>
      <w:r>
        <w:rPr>
          <w:b/>
        </w:rPr>
        <w:t xml:space="preserve">Who may file a request for external review? </w:t>
      </w:r>
      <w:r>
        <w:t>You or someone you</w:t>
      </w:r>
      <w:r>
        <w:rPr>
          <w:spacing w:val="-1"/>
        </w:rPr>
        <w:t xml:space="preserve"> </w:t>
      </w:r>
      <w:r>
        <w:t>name to</w:t>
      </w:r>
      <w:r>
        <w:rPr>
          <w:spacing w:val="-1"/>
        </w:rPr>
        <w:t xml:space="preserve"> </w:t>
      </w:r>
      <w:r>
        <w:t>act for you</w:t>
      </w:r>
      <w:r>
        <w:rPr>
          <w:spacing w:val="-1"/>
        </w:rPr>
        <w:t xml:space="preserve"> </w:t>
      </w:r>
      <w:r>
        <w:t>(your authorized</w:t>
      </w:r>
      <w:r>
        <w:rPr>
          <w:spacing w:val="-14"/>
        </w:rPr>
        <w:t xml:space="preserve"> </w:t>
      </w:r>
      <w:r>
        <w:t>representative)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 external review.</w:t>
      </w:r>
      <w:r>
        <w:rPr>
          <w:spacing w:val="40"/>
        </w:rPr>
        <w:t xml:space="preserve"> </w:t>
      </w:r>
      <w:r>
        <w:t>[Insert information on how to designate an authorized representative.]</w:t>
      </w:r>
    </w:p>
    <w:p>
      <w:pPr>
        <w:spacing w:before="139" w:line="237" w:lineRule="auto"/>
        <w:ind w:left="591" w:right="629" w:firstLine="0"/>
        <w:jc w:val="left"/>
        <w:rPr>
          <w:sz w:val="22"/>
        </w:rPr>
      </w:pPr>
      <w:r>
        <w:rPr>
          <w:b/>
          <w:sz w:val="22"/>
        </w:rPr>
        <w:t>Can 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provide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additional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information about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my claim?</w:t>
      </w:r>
      <w:r>
        <w:rPr>
          <w:b/>
          <w:spacing w:val="30"/>
          <w:sz w:val="22"/>
        </w:rPr>
        <w:t xml:space="preserve"> </w:t>
      </w:r>
      <w:r>
        <w:rPr>
          <w:sz w:val="22"/>
        </w:rPr>
        <w:t>Yes,</w:t>
      </w:r>
      <w:r>
        <w:rPr>
          <w:spacing w:val="-6"/>
          <w:sz w:val="22"/>
        </w:rPr>
        <w:t xml:space="preserve"> </w:t>
      </w:r>
      <w:r>
        <w:rPr>
          <w:sz w:val="22"/>
        </w:rPr>
        <w:t>once</w:t>
      </w:r>
      <w:r>
        <w:rPr>
          <w:spacing w:val="-11"/>
          <w:sz w:val="22"/>
        </w:rPr>
        <w:t xml:space="preserve"> </w:t>
      </w:r>
      <w:r>
        <w:rPr>
          <w:sz w:val="22"/>
        </w:rPr>
        <w:t>your</w:t>
      </w:r>
      <w:r>
        <w:rPr>
          <w:spacing w:val="-10"/>
          <w:sz w:val="22"/>
        </w:rPr>
        <w:t xml:space="preserve"> </w:t>
      </w:r>
      <w:r>
        <w:rPr>
          <w:sz w:val="22"/>
        </w:rPr>
        <w:t>external</w:t>
      </w:r>
      <w:r>
        <w:rPr>
          <w:spacing w:val="-8"/>
          <w:sz w:val="22"/>
        </w:rPr>
        <w:t xml:space="preserve"> </w:t>
      </w:r>
      <w:r>
        <w:rPr>
          <w:sz w:val="22"/>
        </w:rPr>
        <w:t>review</w:t>
      </w:r>
      <w:r>
        <w:rPr>
          <w:spacing w:val="-10"/>
          <w:sz w:val="22"/>
        </w:rPr>
        <w:t xml:space="preserve"> </w:t>
      </w:r>
      <w:r>
        <w:rPr>
          <w:sz w:val="22"/>
        </w:rPr>
        <w:t>is</w:t>
      </w:r>
      <w:r>
        <w:rPr>
          <w:spacing w:val="-13"/>
          <w:sz w:val="22"/>
        </w:rPr>
        <w:t xml:space="preserve"> </w:t>
      </w:r>
      <w:r>
        <w:rPr>
          <w:sz w:val="22"/>
        </w:rPr>
        <w:t>initiated, you will receive instructions on how to supply additional information.</w:t>
      </w:r>
    </w:p>
    <w:p>
      <w:pPr>
        <w:spacing w:before="145" w:line="237" w:lineRule="auto"/>
        <w:ind w:left="591" w:right="629" w:firstLine="0"/>
        <w:jc w:val="left"/>
        <w:rPr>
          <w:sz w:val="22"/>
        </w:rPr>
      </w:pPr>
      <w:r>
        <w:rPr>
          <w:b/>
          <w:sz w:val="22"/>
        </w:rPr>
        <w:t>Can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request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copies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information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relevant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to my claim?</w:t>
      </w:r>
      <w:r>
        <w:rPr>
          <w:b/>
          <w:spacing w:val="40"/>
          <w:sz w:val="22"/>
        </w:rPr>
        <w:t xml:space="preserve"> </w:t>
      </w:r>
      <w:r>
        <w:rPr>
          <w:sz w:val="22"/>
        </w:rPr>
        <w:t>Yes, you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may request copies (free of charge) by contacting us at [insert contact </w:t>
      </w:r>
      <w:r>
        <w:rPr>
          <w:spacing w:val="-2"/>
          <w:sz w:val="22"/>
        </w:rPr>
        <w:t>information].</w:t>
      </w:r>
    </w:p>
    <w:p>
      <w:pPr>
        <w:pStyle w:val="BodyText"/>
        <w:spacing w:before="143"/>
        <w:ind w:left="591" w:right="629"/>
      </w:pPr>
      <w:r>
        <w:rPr>
          <w:b/>
        </w:rPr>
        <w:t>What happens next?</w:t>
      </w:r>
      <w:r>
        <w:rPr>
          <w:b/>
          <w:spacing w:val="40"/>
        </w:rPr>
        <w:t xml:space="preserve"> </w:t>
      </w:r>
      <w:r>
        <w:t>If you request an external review,</w:t>
      </w:r>
      <w:r>
        <w:rPr>
          <w:spacing w:val="-9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our decision and provide you with a written determination.</w:t>
      </w:r>
      <w:r>
        <w:rPr>
          <w:spacing w:val="40"/>
        </w:rPr>
        <w:t xml:space="preserve"> </w:t>
      </w:r>
      <w:r>
        <w:t>If this organization decides to overturn our decision, we will provide coverage or payment for your health care item or service.</w:t>
      </w:r>
    </w:p>
    <w:p>
      <w:pPr>
        <w:pStyle w:val="BodyText"/>
        <w:spacing w:before="133"/>
        <w:ind w:left="591" w:right="665"/>
      </w:pPr>
      <w:r>
        <w:rPr>
          <w:b/>
        </w:rPr>
        <w:t xml:space="preserve">Other resources to help you: </w:t>
      </w:r>
      <w:r>
        <w:t>For questions about your rights, this notice, or for assistance, you can contact:</w:t>
      </w:r>
      <w:r>
        <w:rPr>
          <w:spacing w:val="35"/>
        </w:rPr>
        <w:t xml:space="preserve"> </w:t>
      </w:r>
      <w:r>
        <w:t>[if</w:t>
      </w:r>
      <w:r>
        <w:rPr>
          <w:spacing w:val="-8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coverage, insert:</w:t>
      </w:r>
      <w:r>
        <w:rPr>
          <w:spacing w:val="40"/>
        </w:rPr>
        <w:t xml:space="preserve"> </w:t>
      </w:r>
      <w:r>
        <w:t>the Employee Benefits Security Administration at 1-866-444-EBSA (3272)] [and/or] [if coverage is insured, insert State Department of Insurance contact information]. [Insert, if applicable in your state: Additionally, a consumer</w:t>
      </w:r>
      <w:r>
        <w:rPr>
          <w:spacing w:val="-10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file</w:t>
      </w:r>
      <w:r>
        <w:rPr>
          <w:spacing w:val="-11"/>
        </w:rPr>
        <w:t xml:space="preserve"> </w:t>
      </w:r>
      <w:r>
        <w:t>your appeal.</w:t>
      </w:r>
      <w:r>
        <w:rPr>
          <w:spacing w:val="40"/>
        </w:rPr>
        <w:t xml:space="preserve"> </w:t>
      </w:r>
      <w:r>
        <w:t>Contact:[insert contact information].]</w:t>
      </w:r>
    </w:p>
    <w:p>
      <w:pPr>
        <w:spacing w:after="0"/>
        <w:sectPr>
          <w:type w:val="continuous"/>
          <w:pgSz w:w="12240" w:h="15840"/>
          <w:pgMar w:top="1180" w:right="540" w:bottom="280" w:left="560" w:header="862" w:footer="0"/>
          <w:cols w:num="2" w:space="720" w:equalWidth="0">
            <w:col w:w="5182" w:space="145"/>
            <w:col w:w="5813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56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346190" cy="952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6190" cy="9525"/>
                          <a:chOff x="0" y="0"/>
                          <a:chExt cx="6346190" cy="9525"/>
                        </a:xfrm>
                      </wpg:grpSpPr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0" y="0"/>
                            <a:ext cx="6346190" cy="95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25" w="6346190" stroke="1">
                                <a:moveTo>
                                  <a:pt x="6345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6345936" y="9131"/>
                                </a:lnTo>
                                <a:lnTo>
                                  <a:pt x="6345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99.7pt;height:0.75pt;mso-position-horizontal-relative:char;mso-position-vertical-relative:line" coordorigin="0,0" coordsize="9994,15">
                <v:rect id="_x0000_s1026" style="width:9994;height:15;position:absolute" filled="t" fillcolor="black" stroked="f">
                  <v:fill type="solid"/>
                </v:rect>
                <w10:wrap type="none"/>
              </v:group>
            </w:pict>
          </mc:Fallback>
        </mc:AlternateContent>
      </w:r>
    </w:p>
    <w:p>
      <w:pPr>
        <w:tabs>
          <w:tab w:val="left" w:pos="10167"/>
        </w:tabs>
        <w:spacing w:before="121"/>
        <w:ind w:left="59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NAME</w:t>
      </w:r>
      <w:r>
        <w:rPr>
          <w:b/>
          <w:spacing w:val="-14"/>
          <w:sz w:val="22"/>
          <w:u w:val="thick"/>
        </w:rPr>
        <w:t xml:space="preserve"> </w:t>
      </w:r>
      <w:r>
        <w:rPr>
          <w:b/>
          <w:sz w:val="22"/>
          <w:u w:val="thick"/>
        </w:rPr>
        <w:t>OF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PERSON</w:t>
      </w:r>
      <w:r>
        <w:rPr>
          <w:b/>
          <w:spacing w:val="-13"/>
          <w:sz w:val="22"/>
          <w:u w:val="thick"/>
        </w:rPr>
        <w:t xml:space="preserve"> </w:t>
      </w:r>
      <w:r>
        <w:rPr>
          <w:b/>
          <w:sz w:val="22"/>
          <w:u w:val="thick"/>
        </w:rPr>
        <w:t>FILING</w:t>
      </w:r>
      <w:r>
        <w:rPr>
          <w:b/>
          <w:spacing w:val="-8"/>
          <w:sz w:val="22"/>
          <w:u w:val="thick"/>
        </w:rPr>
        <w:t xml:space="preserve"> </w:t>
      </w:r>
      <w:r>
        <w:rPr>
          <w:b/>
          <w:sz w:val="22"/>
          <w:u w:val="thick"/>
        </w:rPr>
        <w:t>REQUEST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FOR</w:t>
      </w:r>
      <w:r>
        <w:rPr>
          <w:b/>
          <w:spacing w:val="-14"/>
          <w:sz w:val="22"/>
          <w:u w:val="thick"/>
        </w:rPr>
        <w:t xml:space="preserve"> </w:t>
      </w:r>
      <w:r>
        <w:rPr>
          <w:b/>
          <w:sz w:val="22"/>
          <w:u w:val="thick"/>
        </w:rPr>
        <w:t>EXTERNAL</w:t>
      </w:r>
      <w:r>
        <w:rPr>
          <w:b/>
          <w:spacing w:val="-6"/>
          <w:sz w:val="22"/>
          <w:u w:val="thick"/>
        </w:rPr>
        <w:t xml:space="preserve"> </w:t>
      </w:r>
      <w:r>
        <w:rPr>
          <w:b/>
          <w:spacing w:val="-2"/>
          <w:sz w:val="22"/>
          <w:u w:val="thick"/>
        </w:rPr>
        <w:t>REVIEW:</w:t>
      </w:r>
      <w:r>
        <w:rPr>
          <w:b/>
          <w:sz w:val="22"/>
          <w:u w:val="thick"/>
        </w:rPr>
        <w:tab/>
      </w:r>
    </w:p>
    <w:p>
      <w:pPr>
        <w:pStyle w:val="BodyText"/>
        <w:spacing w:before="2"/>
        <w:ind w:left="596"/>
      </w:pPr>
      <w:r>
        <w:t>Circle</w:t>
      </w:r>
      <w:r>
        <w:rPr>
          <w:spacing w:val="-9"/>
        </w:rPr>
        <w:t xml:space="preserve"> </w:t>
      </w:r>
      <w:r>
        <w:t>one:⁪Covered person</w:t>
      </w:r>
      <w:r>
        <w:rPr>
          <w:spacing w:val="75"/>
          <w:w w:val="150"/>
        </w:rPr>
        <w:t xml:space="preserve"> </w:t>
      </w:r>
      <w:r>
        <w:t>⁪</w:t>
      </w:r>
      <w:r>
        <w:rPr>
          <w:spacing w:val="-7"/>
        </w:rPr>
        <w:t xml:space="preserve"> </w:t>
      </w:r>
      <w:r>
        <w:t>Patient</w:t>
      </w:r>
      <w:r>
        <w:rPr>
          <w:spacing w:val="66"/>
          <w:w w:val="150"/>
        </w:rPr>
        <w:t xml:space="preserve"> </w:t>
      </w:r>
      <w:r>
        <w:t>⁪</w:t>
      </w:r>
      <w:r>
        <w:rPr>
          <w:spacing w:val="-2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rPr>
          <w:spacing w:val="-2"/>
        </w:rPr>
        <w:t>Representative</w:t>
      </w:r>
    </w:p>
    <w:p>
      <w:pPr>
        <w:tabs>
          <w:tab w:val="left" w:pos="3471"/>
          <w:tab w:val="left" w:pos="6899"/>
          <w:tab w:val="left" w:pos="9183"/>
        </w:tabs>
        <w:spacing w:before="6"/>
        <w:ind w:left="596" w:right="1955" w:hanging="5"/>
        <w:jc w:val="left"/>
        <w:rPr>
          <w:b/>
          <w:sz w:val="22"/>
        </w:rPr>
      </w:pPr>
      <w:r>
        <w:rPr>
          <w:b/>
          <w:sz w:val="22"/>
        </w:rPr>
        <w:t xml:space="preserve">Contact information of person filing request for external review (if different from patient) </w:t>
      </w:r>
      <w:r>
        <w:rPr>
          <w:b/>
          <w:spacing w:val="-2"/>
          <w:sz w:val="22"/>
        </w:rPr>
        <w:t>Address: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Daytime phone:</w:t>
      </w:r>
      <w:r>
        <w:rPr>
          <w:b/>
          <w:sz w:val="22"/>
          <w:u w:val="single"/>
        </w:rPr>
        <w:tab/>
      </w:r>
      <w:r>
        <w:rPr>
          <w:b/>
          <w:spacing w:val="-2"/>
          <w:sz w:val="22"/>
          <w:u w:val="none"/>
        </w:rPr>
        <w:t>Email:</w:t>
      </w:r>
      <w:r>
        <w:rPr>
          <w:b/>
          <w:sz w:val="22"/>
          <w:u w:val="single"/>
        </w:rPr>
        <w:tab/>
      </w:r>
    </w:p>
    <w:p>
      <w:pPr>
        <w:tabs>
          <w:tab w:val="left" w:pos="7038"/>
        </w:tabs>
        <w:spacing w:before="185"/>
        <w:ind w:left="591" w:right="941" w:firstLine="0"/>
        <w:jc w:val="left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person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filing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request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external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review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other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than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patient,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patient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must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indicate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authorization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by signing here:</w:t>
      </w:r>
      <w:r>
        <w:rPr>
          <w:b/>
          <w:sz w:val="22"/>
          <w:u w:val="single"/>
        </w:rPr>
        <w:tab/>
      </w:r>
    </w:p>
    <w:p>
      <w:pPr>
        <w:spacing w:before="89"/>
        <w:ind w:left="596" w:right="0" w:firstLine="0"/>
        <w:jc w:val="left"/>
        <w:rPr>
          <w:sz w:val="22"/>
        </w:rPr>
      </w:pPr>
      <w:r>
        <w:rPr>
          <w:b/>
          <w:sz w:val="22"/>
        </w:rPr>
        <w:t>Are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you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requesting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urgent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review?</w:t>
      </w:r>
      <w:r>
        <w:rPr>
          <w:b/>
          <w:spacing w:val="44"/>
          <w:sz w:val="22"/>
        </w:rPr>
        <w:t xml:space="preserve"> </w:t>
      </w:r>
      <w:r>
        <w:rPr>
          <w:sz w:val="22"/>
        </w:rPr>
        <w:t>⁪Yes</w:t>
      </w:r>
      <w:r>
        <w:rPr>
          <w:spacing w:val="68"/>
          <w:w w:val="150"/>
          <w:sz w:val="22"/>
        </w:rPr>
        <w:t xml:space="preserve"> </w:t>
      </w:r>
      <w:r>
        <w:rPr>
          <w:sz w:val="22"/>
        </w:rPr>
        <w:t>⁪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No</w:t>
      </w:r>
    </w:p>
    <w:p>
      <w:pPr>
        <w:spacing w:before="88"/>
        <w:ind w:left="591" w:right="403" w:firstLine="0"/>
        <w:jc w:val="left"/>
        <w:rPr>
          <w:b/>
          <w:sz w:val="22"/>
        </w:rPr>
      </w:pPr>
      <w:r>
        <w:rPr>
          <w:b/>
          <w:sz w:val="22"/>
        </w:rPr>
        <w:t>Briefly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describe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why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you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disagree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this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decision</w:t>
      </w:r>
      <w:r>
        <w:rPr>
          <w:b/>
          <w:spacing w:val="-9"/>
          <w:sz w:val="22"/>
        </w:rPr>
        <w:t xml:space="preserve"> </w:t>
      </w:r>
      <w:r>
        <w:rPr>
          <w:sz w:val="22"/>
        </w:rPr>
        <w:t>(you</w:t>
      </w:r>
      <w:r>
        <w:rPr>
          <w:spacing w:val="-1"/>
          <w:sz w:val="22"/>
        </w:rPr>
        <w:t xml:space="preserve"> </w:t>
      </w:r>
      <w:r>
        <w:rPr>
          <w:sz w:val="22"/>
        </w:rPr>
        <w:t>may</w:t>
      </w:r>
      <w:r>
        <w:rPr>
          <w:spacing w:val="-6"/>
          <w:sz w:val="22"/>
        </w:rPr>
        <w:t xml:space="preserve"> </w:t>
      </w:r>
      <w:r>
        <w:rPr>
          <w:sz w:val="22"/>
        </w:rPr>
        <w:t>attach</w:t>
      </w:r>
      <w:r>
        <w:rPr>
          <w:spacing w:val="-6"/>
          <w:sz w:val="22"/>
        </w:rPr>
        <w:t xml:space="preserve"> </w:t>
      </w:r>
      <w:r>
        <w:rPr>
          <w:sz w:val="22"/>
        </w:rPr>
        <w:t>additional</w:t>
      </w:r>
      <w:r>
        <w:rPr>
          <w:spacing w:val="-5"/>
          <w:sz w:val="22"/>
        </w:rPr>
        <w:t xml:space="preserve"> </w:t>
      </w:r>
      <w:r>
        <w:rPr>
          <w:sz w:val="22"/>
        </w:rPr>
        <w:t>information,</w:t>
      </w:r>
      <w:r>
        <w:rPr>
          <w:spacing w:val="-8"/>
          <w:sz w:val="22"/>
        </w:rPr>
        <w:t xml:space="preserve"> </w:t>
      </w:r>
      <w:r>
        <w:rPr>
          <w:sz w:val="22"/>
        </w:rPr>
        <w:t>such</w:t>
      </w:r>
      <w:r>
        <w:rPr>
          <w:spacing w:val="-6"/>
          <w:sz w:val="22"/>
        </w:rPr>
        <w:t xml:space="preserve"> </w:t>
      </w:r>
      <w:r>
        <w:rPr>
          <w:sz w:val="22"/>
        </w:rPr>
        <w:t>as a physician’s letter, bills, medical records, or other documents to support your claim)</w:t>
      </w:r>
      <w:r>
        <w:rPr>
          <w:b/>
          <w:sz w:val="22"/>
        </w:rPr>
        <w:t>:</w:t>
      </w:r>
    </w:p>
    <w:p>
      <w:pPr>
        <w:pStyle w:val="BodyText"/>
        <w:spacing w:before="5"/>
        <w:rPr>
          <w:b/>
          <w:sz w:val="19"/>
        </w:r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727709</wp:posOffset>
                </wp:positionH>
                <wp:positionV relativeFrom="paragraph">
                  <wp:posOffset>157198</wp:posOffset>
                </wp:positionV>
                <wp:extent cx="5451475" cy="1905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51475" cy="19050"/>
                          <a:chOff x="0" y="0"/>
                          <a:chExt cx="5451475" cy="19050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176" y="4419"/>
                            <a:ext cx="54483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448300" stroke="1">
                                <a:moveTo>
                                  <a:pt x="0" y="0"/>
                                </a:moveTo>
                                <a:lnTo>
                                  <a:pt x="5448058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1" y="14413"/>
                            <a:ext cx="54483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448300" stroke="1">
                                <a:moveTo>
                                  <a:pt x="0" y="0"/>
                                </a:moveTo>
                                <a:lnTo>
                                  <a:pt x="5448058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3784"/>
                            <a:ext cx="5447030" cy="13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970" w="5447030" stroke="1">
                                <a:moveTo>
                                  <a:pt x="544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5446776" y="13715"/>
                                </a:lnTo>
                                <a:lnTo>
                                  <a:pt x="544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width:429.25pt;height:1.5pt;margin-top:12.38pt;margin-left:57.3pt;mso-position-horizontal-relative:page;mso-wrap-distance-left:0;mso-wrap-distance-right:0;position:absolute;z-index:-251657216" coordorigin="1146,248" coordsize="8585,30">
                <v:line id="_x0000_s1028" style="position:absolute" from="1151,255" to="9731,255" stroked="t" strokecolor="black" strokeweight="0.7pt">
                  <v:stroke dashstyle="solid"/>
                </v:line>
                <v:line id="_x0000_s1029" style="position:absolute" from="1146,270" to="9726,270" stroked="t" strokecolor="black" strokeweight="0.7pt">
                  <v:stroke dashstyle="solid"/>
                </v:line>
                <v:rect id="_x0000_s1030" style="width:8578;height:22;left:1146;position:absolute;top:253" filled="t" fillcolor="black" stroked="f">
                  <v:fill type="solid"/>
                </v:rect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730884</wp:posOffset>
                </wp:positionH>
                <wp:positionV relativeFrom="paragraph">
                  <wp:posOffset>310842</wp:posOffset>
                </wp:positionV>
                <wp:extent cx="5448300" cy="15240"/>
                <wp:effectExtent l="0" t="0" r="0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48300" cy="15240"/>
                          <a:chOff x="0" y="0"/>
                          <a:chExt cx="5448300" cy="15240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1" y="10629"/>
                            <a:ext cx="54483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5448300" stroke="1">
                                <a:moveTo>
                                  <a:pt x="0" y="0"/>
                                </a:moveTo>
                                <a:lnTo>
                                  <a:pt x="5448058" y="0"/>
                                </a:lnTo>
                              </a:path>
                            </a:pathLst>
                          </a:custGeom>
                          <a:ln w="8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0"/>
                            <a:ext cx="5447030" cy="139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3970" w="5447030" stroke="1">
                                <a:moveTo>
                                  <a:pt x="544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5446776" y="13716"/>
                                </a:lnTo>
                                <a:lnTo>
                                  <a:pt x="544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width:429pt;height:1.2pt;margin-top:24.48pt;margin-left:57.55pt;mso-position-horizontal-relative:page;mso-wrap-distance-left:0;mso-wrap-distance-right:0;position:absolute;z-index:-251655168" coordorigin="1151,490" coordsize="8580,24">
                <v:line id="_x0000_s1032" style="position:absolute" from="1151,506" to="9731,506" stroked="t" strokecolor="black" strokeweight="0.7pt">
                  <v:stroke dashstyle="solid"/>
                </v:line>
                <v:rect id="_x0000_s1033" style="width:8578;height:22;left:1151;position:absolute;top:489" filled="t" fillcolor="black" stroked="f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239"/>
        <w:ind w:left="592"/>
      </w:pPr>
      <w:r>
        <w:t>Send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to:</w:t>
      </w:r>
      <w:r>
        <w:rPr>
          <w:spacing w:val="44"/>
        </w:rPr>
        <w:t xml:space="preserve"> </w:t>
      </w:r>
      <w:r>
        <w:t>[Insert name</w:t>
      </w:r>
      <w:r>
        <w:rPr>
          <w:spacing w:val="-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information]</w:t>
      </w:r>
    </w:p>
    <w:p>
      <w:pPr>
        <w:spacing w:before="1"/>
        <w:ind w:left="591" w:right="734" w:firstLine="0"/>
        <w:jc w:val="left"/>
        <w:rPr>
          <w:b/>
          <w:sz w:val="22"/>
        </w:rPr>
      </w:pPr>
      <w:r>
        <w:rPr>
          <w:b/>
          <w:sz w:val="22"/>
        </w:rPr>
        <w:t>Be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certain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keep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copies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this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form,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your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denial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notice, and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all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documents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correspondence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related to this claim.</w:t>
      </w:r>
    </w:p>
    <w:sectPr>
      <w:type w:val="continuous"/>
      <w:pgSz w:w="12240" w:h="15840"/>
      <w:pgMar w:top="1180" w:right="540" w:bottom="280" w:left="560" w:header="862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MS PGothic">
    <w:altName w:val="MS PGothic"/>
    <w:charset w:val="00"/>
    <w:family w:val="swiss"/>
    <w:pitch w:val="variable"/>
  </w:font>
  <w:font w:name="SimSun">
    <w:altName w:val="SimSun"/>
    <w:charset w:val="00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1703323</wp:posOffset>
              </wp:positionH>
              <wp:positionV relativeFrom="page">
                <wp:posOffset>443199</wp:posOffset>
              </wp:positionV>
              <wp:extent cx="4747260" cy="1676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472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Notice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Internal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Adverse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Benefit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XX/XX/2025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373.8pt;height:13.2pt;margin-top:34.9pt;margin-left:134.12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Notice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Adverse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Benefit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XX/XX/2025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1505203</wp:posOffset>
              </wp:positionH>
              <wp:positionV relativeFrom="page">
                <wp:posOffset>534639</wp:posOffset>
              </wp:positionV>
              <wp:extent cx="4679950" cy="1676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Notice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Final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Internal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Adverse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Benefit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Determination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as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XX/XX/2025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368.5pt;height:13.2pt;margin-top:42.1pt;margin-left:118.52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Model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Notice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Final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Internal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Adverse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Benefit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Determination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Revised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as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XX/XX/2025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235"/>
      <w:ind w:left="879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9"/>
    </w:pPr>
    <w:rPr>
      <w:rFonts w:ascii="Times New Roman" w:eastAsia="Times New Roman" w:hAnsi="Times New Roman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Notice of Final Internal Adverse Benefit Determination</dc:title>
  <dc:subject>Model Notice of Final Internal Adverse Benefit Determination</dc:subject>
  <dc:creator>CMS</dc:creator>
  <cp:keywords>"internal, adverse benefit, determination, claim, appeal"</cp:keywords>
  <cp:revision>0</cp:revision>
  <dcterms:created xsi:type="dcterms:W3CDTF">2025-01-29T21:20:36Z</dcterms:created>
  <dcterms:modified xsi:type="dcterms:W3CDTF">2025-01-29T21:20:36Z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24.5.168</vt:lpwstr>
  </property>
  <property fmtid="{D5CDD505-2E9C-101B-9397-08002B2CF9AE}" pid="6" name="SourceModified">
    <vt:lpwstr>D:20110622153818</vt:lpwstr>
  </property>
  <property fmtid="{D5CDD505-2E9C-101B-9397-08002B2CF9AE}" pid="7" name="_NewReviewCycle">
    <vt:lpwstr/>
  </property>
</Properties>
</file>