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3624E68A">
      <w:pPr>
        <w:pStyle w:val="ReportCover-Title"/>
        <w:jc w:val="center"/>
        <w:rPr>
          <w:rFonts w:ascii="Arial" w:hAnsi="Arial" w:cs="Arial"/>
          <w:color w:val="auto"/>
        </w:rPr>
      </w:pPr>
      <w:r w:rsidRPr="004F7B95">
        <w:rPr>
          <w:rFonts w:ascii="Times New Roman" w:hAnsi="Times New Roman"/>
          <w:sz w:val="24"/>
          <w:szCs w:val="24"/>
        </w:rPr>
        <w:tab/>
      </w:r>
      <w:r w:rsidR="00FE777A">
        <w:rPr>
          <w:rFonts w:ascii="Arial" w:eastAsia="Arial Unicode MS" w:hAnsi="Arial" w:cs="Arial"/>
          <w:noProof/>
          <w:color w:val="auto"/>
        </w:rPr>
        <w:t>Unaccompanied Alien Children Assessments for Children and Sponsors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441913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FE777A">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FF06145">
      <w:pPr>
        <w:pStyle w:val="ReportCover-Date"/>
        <w:jc w:val="center"/>
        <w:rPr>
          <w:rFonts w:ascii="Arial" w:hAnsi="Arial" w:cs="Arial"/>
          <w:color w:val="auto"/>
        </w:rPr>
      </w:pPr>
      <w:r>
        <w:rPr>
          <w:rFonts w:ascii="Arial" w:hAnsi="Arial" w:cs="Arial"/>
          <w:color w:val="auto"/>
        </w:rPr>
        <w:t>April</w:t>
      </w:r>
      <w:r w:rsidR="001902B3">
        <w:rPr>
          <w:rFonts w:ascii="Arial" w:hAnsi="Arial" w:cs="Arial"/>
          <w:color w:val="auto"/>
        </w:rPr>
        <w:t xml:space="preserve"> </w:t>
      </w:r>
      <w:r w:rsidR="00FE777A">
        <w:rPr>
          <w:rFonts w:ascii="Arial" w:hAnsi="Arial" w:cs="Arial"/>
          <w:color w:val="auto"/>
        </w:rPr>
        <w:t>2025</w:t>
      </w:r>
    </w:p>
    <w:p w:rsidR="00160621" w:rsidP="7B0E0B3A" w14:paraId="753A1E04" w14:textId="081F248B">
      <w:pPr>
        <w:jc w:val="center"/>
        <w:rPr>
          <w:rFonts w:ascii="Arial" w:hAnsi="Arial" w:cs="Arial"/>
          <w:b/>
          <w:bCs/>
          <w:sz w:val="32"/>
          <w:szCs w:val="32"/>
        </w:rPr>
      </w:pPr>
      <w:r w:rsidRPr="7B0E0B3A">
        <w:rPr>
          <w:rFonts w:ascii="Arial" w:hAnsi="Arial" w:cs="Arial"/>
          <w:b/>
          <w:bCs/>
          <w:sz w:val="32"/>
          <w:szCs w:val="32"/>
        </w:rPr>
        <w:t xml:space="preserve">Type of Request: </w:t>
      </w:r>
      <w:r w:rsidR="00C256DD">
        <w:rPr>
          <w:rFonts w:ascii="Arial" w:hAnsi="Arial" w:cs="Arial"/>
          <w:b/>
          <w:bCs/>
          <w:sz w:val="32"/>
          <w:szCs w:val="32"/>
        </w:rPr>
        <w:t xml:space="preserve"> </w:t>
      </w:r>
      <w:r w:rsidRPr="7B0E0B3A">
        <w:rPr>
          <w:rFonts w:ascii="Arial" w:hAnsi="Arial" w:cs="Arial"/>
          <w:sz w:val="32"/>
          <w:szCs w:val="32"/>
        </w:rPr>
        <w:t>New</w:t>
      </w:r>
      <w:r w:rsidR="00FE777A">
        <w:rPr>
          <w:rFonts w:ascii="Arial" w:hAnsi="Arial" w:cs="Arial"/>
          <w:b/>
          <w:bCs/>
          <w:sz w:val="32"/>
          <w:szCs w:val="32"/>
        </w:rPr>
        <w:t xml:space="preserve">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B16611" w:rsidP="00160621" w14:paraId="090006B2" w14:textId="77777777">
      <w:pPr>
        <w:jc w:val="center"/>
        <w:rPr>
          <w:rFonts w:ascii="Arial" w:hAnsi="Arial" w:cs="Arial"/>
        </w:rPr>
      </w:pPr>
    </w:p>
    <w:p w:rsidR="00B16611" w:rsidP="00160621" w14:paraId="6260123D" w14:textId="77777777">
      <w:pPr>
        <w:jc w:val="center"/>
        <w:rPr>
          <w:rFonts w:ascii="Arial" w:hAnsi="Arial" w:cs="Arial"/>
        </w:rPr>
      </w:pPr>
    </w:p>
    <w:p w:rsidR="00B16611" w:rsidP="00160621" w14:paraId="4E455BDF" w14:textId="77777777">
      <w:pPr>
        <w:jc w:val="center"/>
        <w:rPr>
          <w:rFonts w:ascii="Arial" w:hAnsi="Arial" w:cs="Arial"/>
        </w:rPr>
      </w:pPr>
    </w:p>
    <w:p w:rsidR="00B16611" w:rsidP="00160621" w14:paraId="65A69027" w14:textId="77777777">
      <w:pPr>
        <w:jc w:val="center"/>
        <w:rPr>
          <w:rFonts w:ascii="Arial" w:hAnsi="Arial" w:cs="Arial"/>
        </w:rPr>
      </w:pPr>
    </w:p>
    <w:p w:rsidR="00B16611" w:rsidP="00160621" w14:paraId="70776B98" w14:textId="77777777">
      <w:pPr>
        <w:jc w:val="center"/>
        <w:rPr>
          <w:rFonts w:ascii="Arial" w:hAnsi="Arial" w:cs="Arial"/>
        </w:rPr>
      </w:pPr>
    </w:p>
    <w:p w:rsidR="00B16611" w:rsidP="00160621" w14:paraId="0FB0D9B7" w14:textId="77777777">
      <w:pPr>
        <w:jc w:val="center"/>
        <w:rPr>
          <w:rFonts w:ascii="Arial" w:hAnsi="Arial" w:cs="Arial"/>
        </w:rPr>
      </w:pPr>
    </w:p>
    <w:p w:rsidR="00B16611" w:rsidP="00160621" w14:paraId="39902898" w14:textId="77777777">
      <w:pPr>
        <w:jc w:val="center"/>
        <w:rPr>
          <w:rFonts w:ascii="Arial" w:hAnsi="Arial" w:cs="Arial"/>
        </w:rPr>
      </w:pPr>
    </w:p>
    <w:p w:rsidR="00B16611" w:rsidP="00160621" w14:paraId="38B7D4F5"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09F186A">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2067B0" w:rsidP="00160621" w14:paraId="3314A6E3" w14:textId="77777777">
      <w:pPr>
        <w:jc w:val="center"/>
        <w:rPr>
          <w:rFonts w:ascii="Arial" w:hAnsi="Arial" w:cs="Arial"/>
        </w:rPr>
      </w:pPr>
    </w:p>
    <w:p w:rsidR="002067B0" w:rsidP="00160621" w14:paraId="718D6528" w14:textId="77777777">
      <w:pPr>
        <w:jc w:val="center"/>
        <w:rPr>
          <w:rFonts w:ascii="Arial" w:hAnsi="Arial" w:cs="Arial"/>
        </w:rPr>
      </w:pPr>
    </w:p>
    <w:p w:rsidR="002067B0" w:rsidP="00160621" w14:paraId="74B56839" w14:textId="77777777">
      <w:pPr>
        <w:jc w:val="center"/>
        <w:rPr>
          <w:rFonts w:ascii="Arial" w:hAnsi="Arial" w:cs="Arial"/>
        </w:rPr>
      </w:pPr>
    </w:p>
    <w:p w:rsidR="00160621" w:rsidRPr="00CE6182" w:rsidP="00CF1001" w14:paraId="2212894C" w14:textId="77777777">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A058D9" w:rsidRPr="00A058D9" w:rsidP="00A058D9" w14:paraId="3183331C" w14:textId="161FF0E3">
      <w:pPr>
        <w:widowControl/>
        <w:ind w:left="360"/>
        <w:rPr>
          <w:rFonts w:ascii="Times New Roman" w:hAnsi="Times New Roman"/>
          <w:snapToGrid/>
          <w:sz w:val="24"/>
          <w:szCs w:val="24"/>
        </w:rPr>
      </w:pPr>
      <w:r w:rsidRPr="00A058D9">
        <w:rPr>
          <w:rFonts w:ascii="Times New Roman" w:hAnsi="Times New Roman"/>
          <w:snapToGrid/>
          <w:sz w:val="24"/>
          <w:szCs w:val="24"/>
        </w:rPr>
        <w:t xml:space="preserve">The Office of Refugee Resettlement (ORR) Unaccompanied Alien Children (UAC) Bureau has undertaken a reorganization of its information collections with the goal of promoting operational efficiency for the UACB by creating more unique information collections with fewer total forms under each OMB number.  This will reduce the burden associated with renewing large collections and clarify future requests for modifications and renewals under these narrower purpose-specific collections.  This package pertains to the </w:t>
      </w:r>
      <w:r>
        <w:rPr>
          <w:rFonts w:ascii="Times New Roman" w:hAnsi="Times New Roman"/>
          <w:snapToGrid/>
          <w:sz w:val="24"/>
          <w:szCs w:val="24"/>
        </w:rPr>
        <w:t>creation</w:t>
      </w:r>
      <w:r w:rsidRPr="00A058D9">
        <w:rPr>
          <w:rFonts w:ascii="Times New Roman" w:hAnsi="Times New Roman"/>
          <w:snapToGrid/>
          <w:sz w:val="24"/>
          <w:szCs w:val="24"/>
        </w:rPr>
        <w:t xml:space="preserve"> of </w:t>
      </w:r>
      <w:r>
        <w:rPr>
          <w:rFonts w:ascii="Times New Roman" w:hAnsi="Times New Roman"/>
          <w:snapToGrid/>
          <w:sz w:val="24"/>
          <w:szCs w:val="24"/>
        </w:rPr>
        <w:t>a new</w:t>
      </w:r>
      <w:r w:rsidR="00C37BA6">
        <w:rPr>
          <w:rFonts w:ascii="Times New Roman" w:hAnsi="Times New Roman"/>
          <w:snapToGrid/>
          <w:sz w:val="24"/>
          <w:szCs w:val="24"/>
        </w:rPr>
        <w:t xml:space="preserve"> information collection: </w:t>
      </w:r>
      <w:r w:rsidRPr="00A058D9">
        <w:rPr>
          <w:rFonts w:ascii="Times New Roman" w:hAnsi="Times New Roman"/>
          <w:snapToGrid/>
          <w:sz w:val="24"/>
          <w:szCs w:val="24"/>
        </w:rPr>
        <w:t xml:space="preserve"> </w:t>
      </w:r>
      <w:r w:rsidR="00C37BA6">
        <w:rPr>
          <w:rFonts w:ascii="Times New Roman" w:hAnsi="Times New Roman"/>
          <w:snapToGrid/>
          <w:sz w:val="24"/>
          <w:szCs w:val="24"/>
        </w:rPr>
        <w:t>Unaccompanied Alien Children Assessments for Children and Sponsors</w:t>
      </w:r>
      <w:r w:rsidRPr="00A058D9">
        <w:rPr>
          <w:rFonts w:ascii="Times New Roman" w:hAnsi="Times New Roman"/>
          <w:snapToGrid/>
          <w:sz w:val="24"/>
          <w:szCs w:val="24"/>
        </w:rPr>
        <w:t xml:space="preserve"> (OMB #0970-</w:t>
      </w:r>
      <w:r w:rsidR="00C37BA6">
        <w:rPr>
          <w:rFonts w:ascii="Times New Roman" w:hAnsi="Times New Roman"/>
          <w:snapToGrid/>
          <w:sz w:val="24"/>
          <w:szCs w:val="24"/>
        </w:rPr>
        <w:t>NEW)</w:t>
      </w:r>
    </w:p>
    <w:p w:rsidR="00A058D9" w:rsidRPr="00A058D9" w:rsidP="00A058D9" w14:paraId="114C8C7F" w14:textId="77777777">
      <w:pPr>
        <w:widowControl/>
        <w:ind w:left="360"/>
        <w:rPr>
          <w:rFonts w:ascii="Times New Roman" w:hAnsi="Times New Roman"/>
          <w:snapToGrid/>
          <w:sz w:val="24"/>
          <w:szCs w:val="24"/>
        </w:rPr>
      </w:pPr>
    </w:p>
    <w:p w:rsidR="00CE6182" w:rsidP="0054072D" w14:paraId="3C29E980" w14:textId="5013136B">
      <w:pPr>
        <w:widowControl/>
        <w:ind w:left="360"/>
        <w:rPr>
          <w:rFonts w:ascii="Times New Roman" w:hAnsi="Times New Roman"/>
          <w:snapToGrid/>
          <w:sz w:val="24"/>
          <w:szCs w:val="24"/>
        </w:rPr>
      </w:pPr>
      <w:r w:rsidRPr="00A058D9">
        <w:rPr>
          <w:rFonts w:ascii="Times New Roman" w:hAnsi="Times New Roman"/>
          <w:snapToGrid/>
          <w:sz w:val="24"/>
          <w:szCs w:val="24"/>
        </w:rPr>
        <w:t xml:space="preserve">Under this application for, ORR </w:t>
      </w:r>
      <w:r w:rsidR="00FA56EA">
        <w:rPr>
          <w:rFonts w:ascii="Times New Roman" w:hAnsi="Times New Roman"/>
          <w:snapToGrid/>
          <w:sz w:val="24"/>
          <w:szCs w:val="24"/>
        </w:rPr>
        <w:t xml:space="preserve">proposes </w:t>
      </w:r>
      <w:r w:rsidR="00C37BA6">
        <w:rPr>
          <w:rFonts w:ascii="Times New Roman" w:hAnsi="Times New Roman"/>
          <w:snapToGrid/>
          <w:sz w:val="24"/>
          <w:szCs w:val="24"/>
        </w:rPr>
        <w:t xml:space="preserve">to </w:t>
      </w:r>
      <w:r w:rsidR="0054072D">
        <w:rPr>
          <w:rFonts w:ascii="Times New Roman" w:hAnsi="Times New Roman"/>
          <w:snapToGrid/>
          <w:sz w:val="24"/>
          <w:szCs w:val="24"/>
        </w:rPr>
        <w:t>revise and transfer</w:t>
      </w:r>
      <w:r w:rsidR="00C37BA6">
        <w:rPr>
          <w:rFonts w:ascii="Times New Roman" w:hAnsi="Times New Roman"/>
          <w:snapToGrid/>
          <w:sz w:val="24"/>
          <w:szCs w:val="24"/>
        </w:rPr>
        <w:t xml:space="preserve"> </w:t>
      </w:r>
      <w:r w:rsidR="006A6EFF">
        <w:rPr>
          <w:rFonts w:ascii="Times New Roman" w:hAnsi="Times New Roman"/>
          <w:snapToGrid/>
          <w:sz w:val="24"/>
          <w:szCs w:val="24"/>
        </w:rPr>
        <w:t xml:space="preserve">seven existing forms </w:t>
      </w:r>
      <w:r w:rsidR="006E0ABD">
        <w:rPr>
          <w:rFonts w:ascii="Times New Roman" w:hAnsi="Times New Roman"/>
          <w:snapToGrid/>
          <w:sz w:val="24"/>
          <w:szCs w:val="24"/>
        </w:rPr>
        <w:t xml:space="preserve">currently approved under the </w:t>
      </w:r>
      <w:r w:rsidRPr="00F264F4" w:rsidR="006E0ABD">
        <w:rPr>
          <w:rFonts w:ascii="Times New Roman" w:hAnsi="Times New Roman"/>
          <w:i/>
          <w:iCs/>
          <w:snapToGrid/>
          <w:sz w:val="24"/>
          <w:szCs w:val="24"/>
        </w:rPr>
        <w:t>Services Provided to Unaccompanied Alien Children</w:t>
      </w:r>
      <w:r w:rsidR="006E0ABD">
        <w:rPr>
          <w:rFonts w:ascii="Times New Roman" w:hAnsi="Times New Roman"/>
          <w:snapToGrid/>
          <w:sz w:val="24"/>
          <w:szCs w:val="24"/>
        </w:rPr>
        <w:t xml:space="preserve"> (OMB# 0970-0553) information collection</w:t>
      </w:r>
      <w:r w:rsidR="0054072D">
        <w:rPr>
          <w:rFonts w:ascii="Times New Roman" w:hAnsi="Times New Roman"/>
          <w:snapToGrid/>
          <w:sz w:val="24"/>
          <w:szCs w:val="24"/>
        </w:rPr>
        <w:t xml:space="preserve">, as well as the creation of two new instruments. </w:t>
      </w:r>
    </w:p>
    <w:p w:rsidR="00A058D9" w:rsidP="00A058D9" w14:paraId="0AFD12CB" w14:textId="77777777">
      <w:pPr>
        <w:widowControl/>
        <w:ind w:left="360"/>
        <w:rPr>
          <w:rFonts w:ascii="Times New Roman" w:hAnsi="Times New Roman"/>
          <w:snapToGrid/>
          <w:sz w:val="24"/>
          <w:szCs w:val="24"/>
        </w:rPr>
      </w:pPr>
    </w:p>
    <w:p w:rsidR="00641F8D" w:rsidP="00A058D9" w14:paraId="0325BF6B" w14:textId="77777777">
      <w:pPr>
        <w:widowControl/>
        <w:ind w:left="360"/>
        <w:rPr>
          <w:rFonts w:ascii="Times New Roman" w:hAnsi="Times New Roman"/>
          <w:snapToGrid/>
          <w:sz w:val="24"/>
          <w:szCs w:val="24"/>
        </w:rPr>
      </w:pPr>
    </w:p>
    <w:p w:rsidR="00641F8D" w:rsidP="00A058D9" w14:paraId="0DA8A713" w14:textId="77777777">
      <w:pPr>
        <w:widowControl/>
        <w:ind w:left="360"/>
        <w:rPr>
          <w:rFonts w:ascii="Times New Roman" w:hAnsi="Times New Roman"/>
          <w:snapToGrid/>
          <w:sz w:val="24"/>
          <w:szCs w:val="24"/>
        </w:rPr>
      </w:pPr>
    </w:p>
    <w:p w:rsidR="002C3C4F" w:rsidRPr="00075889" w:rsidP="0030378A" w14:paraId="2EEF9E04"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5084D" w:rsidRPr="00B5084D" w:rsidP="00B5084D" w14:paraId="23FC6F1C" w14:textId="371DE09A">
      <w:pPr>
        <w:widowControl/>
        <w:tabs>
          <w:tab w:val="num" w:pos="360"/>
        </w:tabs>
        <w:ind w:left="360"/>
        <w:rPr>
          <w:rFonts w:ascii="Times New Roman" w:hAnsi="Times New Roman"/>
          <w:snapToGrid/>
          <w:sz w:val="24"/>
          <w:szCs w:val="24"/>
        </w:rPr>
      </w:pPr>
      <w:r w:rsidRPr="00503022">
        <w:rPr>
          <w:rFonts w:ascii="Times New Roman" w:hAnsi="Times New Roman"/>
          <w:snapToGrid/>
          <w:sz w:val="24"/>
          <w:szCs w:val="24"/>
        </w:rPr>
        <w:t>The Office of Refugee Resettlement (ORR) Unaccompanied Alien Children (UAC) Bureau provides care and custody for unaccompanied</w:t>
      </w:r>
      <w:r w:rsidRPr="00503022" w:rsidR="00FAFBBA">
        <w:rPr>
          <w:rFonts w:ascii="Times New Roman" w:hAnsi="Times New Roman"/>
          <w:snapToGrid/>
          <w:sz w:val="24"/>
          <w:szCs w:val="24"/>
        </w:rPr>
        <w:t xml:space="preserve"> alien</w:t>
      </w:r>
      <w:r w:rsidRPr="00503022">
        <w:rPr>
          <w:rFonts w:ascii="Times New Roman" w:hAnsi="Times New Roman"/>
          <w:snapToGrid/>
          <w:sz w:val="24"/>
          <w:szCs w:val="24"/>
        </w:rPr>
        <w:t xml:space="preserve"> children until they can be safely released to a sponsor, repatriated to their home country, or obtain </w:t>
      </w:r>
      <w:r w:rsidR="00FA56EA">
        <w:rPr>
          <w:rFonts w:ascii="Times New Roman" w:hAnsi="Times New Roman"/>
          <w:snapToGrid/>
          <w:sz w:val="24"/>
          <w:szCs w:val="24"/>
        </w:rPr>
        <w:t>lawful immigration</w:t>
      </w:r>
      <w:r w:rsidRPr="00503022">
        <w:rPr>
          <w:rFonts w:ascii="Times New Roman" w:hAnsi="Times New Roman"/>
          <w:snapToGrid/>
          <w:sz w:val="24"/>
          <w:szCs w:val="24"/>
        </w:rPr>
        <w:t xml:space="preserve"> status. </w:t>
      </w:r>
      <w:r w:rsidR="001D7519">
        <w:rPr>
          <w:rFonts w:ascii="Times New Roman" w:hAnsi="Times New Roman"/>
          <w:snapToGrid/>
          <w:sz w:val="24"/>
          <w:szCs w:val="24"/>
        </w:rPr>
        <w:t xml:space="preserve"> </w:t>
      </w:r>
      <w:r w:rsidRPr="00503022">
        <w:rPr>
          <w:rFonts w:ascii="Times New Roman" w:hAnsi="Times New Roman"/>
          <w:snapToGrid/>
          <w:sz w:val="24"/>
          <w:szCs w:val="24"/>
        </w:rPr>
        <w:t xml:space="preserve">ORR funds residential care provider facilities that provide temporary housing and other services to children in ORR custody. </w:t>
      </w:r>
      <w:r w:rsidR="001D7519">
        <w:rPr>
          <w:rFonts w:ascii="Times New Roman" w:hAnsi="Times New Roman"/>
          <w:snapToGrid/>
          <w:sz w:val="24"/>
          <w:szCs w:val="24"/>
        </w:rPr>
        <w:t xml:space="preserve"> </w:t>
      </w:r>
      <w:r w:rsidRPr="00503022">
        <w:rPr>
          <w:rFonts w:ascii="Times New Roman" w:hAnsi="Times New Roman"/>
          <w:snapToGrid/>
          <w:sz w:val="24"/>
          <w:szCs w:val="24"/>
        </w:rPr>
        <w:t>Generally, care provider facilities are State-licensed, except those located in states unwilling to consider them for licensure and temporary</w:t>
      </w:r>
      <w:r w:rsidR="00BD2637">
        <w:rPr>
          <w:rFonts w:ascii="Times New Roman" w:hAnsi="Times New Roman"/>
          <w:snapToGrid/>
          <w:sz w:val="24"/>
          <w:szCs w:val="24"/>
        </w:rPr>
        <w:t xml:space="preserve"> emergency or</w:t>
      </w:r>
      <w:r w:rsidRPr="00503022">
        <w:rPr>
          <w:rFonts w:ascii="Times New Roman" w:hAnsi="Times New Roman"/>
          <w:snapToGrid/>
          <w:sz w:val="24"/>
          <w:szCs w:val="24"/>
        </w:rPr>
        <w:t xml:space="preserve"> influx care facilities and must meet ORR requirements to ensure a high-level quality of care.</w:t>
      </w:r>
      <w:r w:rsidRPr="00B5084D">
        <w:rPr>
          <w:rFonts w:ascii="Times New Roman" w:hAnsi="Times New Roman"/>
          <w:snapToGrid/>
          <w:sz w:val="24"/>
          <w:szCs w:val="24"/>
        </w:rPr>
        <w:t xml:space="preserve"> </w:t>
      </w:r>
      <w:r w:rsidR="001D7519">
        <w:rPr>
          <w:rFonts w:ascii="Times New Roman" w:hAnsi="Times New Roman"/>
          <w:snapToGrid/>
          <w:sz w:val="24"/>
          <w:szCs w:val="24"/>
        </w:rPr>
        <w:t xml:space="preserve"> </w:t>
      </w:r>
      <w:r w:rsidR="00F87DA3">
        <w:rPr>
          <w:rFonts w:ascii="Times New Roman" w:hAnsi="Times New Roman"/>
          <w:snapToGrid/>
          <w:sz w:val="24"/>
          <w:szCs w:val="24"/>
        </w:rPr>
        <w:t xml:space="preserve">In order to adequately provide for the safety and wellbeing of children in ORR </w:t>
      </w:r>
      <w:r w:rsidR="00EB5F55">
        <w:rPr>
          <w:rFonts w:ascii="Times New Roman" w:hAnsi="Times New Roman"/>
          <w:snapToGrid/>
          <w:sz w:val="24"/>
          <w:szCs w:val="24"/>
        </w:rPr>
        <w:t>care</w:t>
      </w:r>
      <w:r w:rsidR="00F87DA3">
        <w:rPr>
          <w:rFonts w:ascii="Times New Roman" w:hAnsi="Times New Roman"/>
          <w:snapToGrid/>
          <w:sz w:val="24"/>
          <w:szCs w:val="24"/>
        </w:rPr>
        <w:t xml:space="preserve">, ORR conducts assessments </w:t>
      </w:r>
      <w:r w:rsidR="00F75C95">
        <w:rPr>
          <w:rFonts w:ascii="Times New Roman" w:hAnsi="Times New Roman"/>
          <w:snapToGrid/>
          <w:sz w:val="24"/>
          <w:szCs w:val="24"/>
        </w:rPr>
        <w:t xml:space="preserve">of the child </w:t>
      </w:r>
      <w:r w:rsidR="00C63383">
        <w:rPr>
          <w:rFonts w:ascii="Times New Roman" w:hAnsi="Times New Roman"/>
          <w:snapToGrid/>
          <w:sz w:val="24"/>
          <w:szCs w:val="24"/>
        </w:rPr>
        <w:t>upon admission and at routine intervals while in ORR cust</w:t>
      </w:r>
      <w:r w:rsidR="00EB5F55">
        <w:rPr>
          <w:rFonts w:ascii="Times New Roman" w:hAnsi="Times New Roman"/>
          <w:snapToGrid/>
          <w:sz w:val="24"/>
          <w:szCs w:val="24"/>
        </w:rPr>
        <w:t xml:space="preserve">ody. </w:t>
      </w:r>
      <w:r w:rsidR="001D7519">
        <w:rPr>
          <w:rFonts w:ascii="Times New Roman" w:hAnsi="Times New Roman"/>
          <w:snapToGrid/>
          <w:sz w:val="24"/>
          <w:szCs w:val="24"/>
        </w:rPr>
        <w:t xml:space="preserve"> </w:t>
      </w:r>
      <w:r w:rsidR="00EB4DA8">
        <w:rPr>
          <w:rFonts w:ascii="Times New Roman" w:hAnsi="Times New Roman"/>
          <w:snapToGrid/>
          <w:sz w:val="24"/>
          <w:szCs w:val="24"/>
        </w:rPr>
        <w:t xml:space="preserve">Concurrently, ORR </w:t>
      </w:r>
      <w:r w:rsidR="0033165F">
        <w:rPr>
          <w:rFonts w:ascii="Times New Roman" w:hAnsi="Times New Roman"/>
          <w:snapToGrid/>
          <w:sz w:val="24"/>
          <w:szCs w:val="24"/>
        </w:rPr>
        <w:t>must identify and assess</w:t>
      </w:r>
      <w:r w:rsidR="00711EF0">
        <w:rPr>
          <w:rFonts w:ascii="Times New Roman" w:hAnsi="Times New Roman"/>
          <w:snapToGrid/>
          <w:sz w:val="24"/>
          <w:szCs w:val="24"/>
        </w:rPr>
        <w:t xml:space="preserve"> the suitability of</w:t>
      </w:r>
      <w:r w:rsidR="0033165F">
        <w:rPr>
          <w:rFonts w:ascii="Times New Roman" w:hAnsi="Times New Roman"/>
          <w:snapToGrid/>
          <w:sz w:val="24"/>
          <w:szCs w:val="24"/>
        </w:rPr>
        <w:t xml:space="preserve"> potential sponsors</w:t>
      </w:r>
      <w:r w:rsidR="009349A1">
        <w:rPr>
          <w:rFonts w:ascii="Times New Roman" w:hAnsi="Times New Roman"/>
          <w:snapToGrid/>
          <w:sz w:val="24"/>
          <w:szCs w:val="24"/>
        </w:rPr>
        <w:t xml:space="preserve"> and </w:t>
      </w:r>
      <w:r w:rsidR="0037175E">
        <w:rPr>
          <w:rFonts w:ascii="Times New Roman" w:hAnsi="Times New Roman"/>
          <w:snapToGrid/>
          <w:sz w:val="24"/>
          <w:szCs w:val="24"/>
        </w:rPr>
        <w:t xml:space="preserve">household members </w:t>
      </w:r>
      <w:r w:rsidR="0033165F">
        <w:rPr>
          <w:rFonts w:ascii="Times New Roman" w:hAnsi="Times New Roman"/>
          <w:snapToGrid/>
          <w:sz w:val="24"/>
          <w:szCs w:val="24"/>
        </w:rPr>
        <w:t>to ensure safe and timely release</w:t>
      </w:r>
      <w:r w:rsidR="00084AFC">
        <w:rPr>
          <w:rFonts w:ascii="Times New Roman" w:hAnsi="Times New Roman"/>
          <w:snapToGrid/>
          <w:sz w:val="24"/>
          <w:szCs w:val="24"/>
        </w:rPr>
        <w:t xml:space="preserve"> of the child</w:t>
      </w:r>
      <w:r w:rsidR="00062640">
        <w:rPr>
          <w:rFonts w:ascii="Times New Roman" w:hAnsi="Times New Roman"/>
          <w:snapToGrid/>
          <w:sz w:val="24"/>
          <w:szCs w:val="24"/>
        </w:rPr>
        <w:t xml:space="preserve"> to </w:t>
      </w:r>
      <w:r w:rsidR="009349A1">
        <w:rPr>
          <w:rFonts w:ascii="Times New Roman" w:hAnsi="Times New Roman"/>
          <w:snapToGrid/>
          <w:sz w:val="24"/>
          <w:szCs w:val="24"/>
        </w:rPr>
        <w:t>ve</w:t>
      </w:r>
      <w:r w:rsidR="0037175E">
        <w:rPr>
          <w:rFonts w:ascii="Times New Roman" w:hAnsi="Times New Roman"/>
          <w:snapToGrid/>
          <w:sz w:val="24"/>
          <w:szCs w:val="24"/>
        </w:rPr>
        <w:t xml:space="preserve">tted and adult, qualified to provide for the child’s physical and emotional wellbeing. </w:t>
      </w:r>
    </w:p>
    <w:p w:rsidR="00503022" w:rsidRPr="00503022" w:rsidP="00503022" w14:paraId="7099E156" w14:textId="77777777">
      <w:pPr>
        <w:widowControl/>
        <w:tabs>
          <w:tab w:val="num" w:pos="360"/>
        </w:tabs>
        <w:ind w:left="360"/>
        <w:rPr>
          <w:rFonts w:ascii="Times New Roman" w:hAnsi="Times New Roman"/>
          <w:snapToGrid/>
          <w:sz w:val="24"/>
          <w:szCs w:val="24"/>
        </w:rPr>
      </w:pPr>
    </w:p>
    <w:p w:rsidR="00790D2C" w:rsidP="0095624D" w14:paraId="398DDEC3" w14:textId="5149E866">
      <w:pPr>
        <w:widowControl/>
        <w:tabs>
          <w:tab w:val="num" w:pos="360"/>
        </w:tabs>
        <w:ind w:left="360"/>
        <w:rPr>
          <w:rFonts w:ascii="Times New Roman" w:hAnsi="Times New Roman"/>
          <w:snapToGrid/>
          <w:sz w:val="24"/>
          <w:szCs w:val="24"/>
        </w:rPr>
      </w:pPr>
      <w:r w:rsidRPr="00503022">
        <w:rPr>
          <w:rFonts w:ascii="Times New Roman" w:hAnsi="Times New Roman"/>
          <w:snapToGrid/>
          <w:sz w:val="24"/>
          <w:szCs w:val="24"/>
        </w:rPr>
        <w:t xml:space="preserve">ORR uses several instruments </w:t>
      </w:r>
      <w:r w:rsidR="00807129">
        <w:rPr>
          <w:rFonts w:ascii="Times New Roman" w:hAnsi="Times New Roman"/>
          <w:snapToGrid/>
          <w:sz w:val="24"/>
          <w:szCs w:val="24"/>
        </w:rPr>
        <w:t xml:space="preserve">to </w:t>
      </w:r>
      <w:r w:rsidR="004D059A">
        <w:rPr>
          <w:rFonts w:ascii="Times New Roman" w:hAnsi="Times New Roman"/>
          <w:snapToGrid/>
          <w:sz w:val="24"/>
          <w:szCs w:val="24"/>
        </w:rPr>
        <w:t xml:space="preserve">carry out its responsibilities with respect to UAC. </w:t>
      </w:r>
      <w:r w:rsidR="001D7519">
        <w:rPr>
          <w:rFonts w:ascii="Times New Roman" w:hAnsi="Times New Roman"/>
          <w:snapToGrid/>
          <w:sz w:val="24"/>
          <w:szCs w:val="24"/>
        </w:rPr>
        <w:t xml:space="preserve"> </w:t>
      </w:r>
      <w:r w:rsidR="004D059A">
        <w:rPr>
          <w:rFonts w:ascii="Times New Roman" w:hAnsi="Times New Roman"/>
          <w:snapToGrid/>
          <w:sz w:val="24"/>
          <w:szCs w:val="24"/>
        </w:rPr>
        <w:t xml:space="preserve">These instruments are used, for example, to </w:t>
      </w:r>
      <w:r w:rsidR="00807129">
        <w:rPr>
          <w:rFonts w:ascii="Times New Roman" w:hAnsi="Times New Roman"/>
          <w:snapToGrid/>
          <w:sz w:val="24"/>
          <w:szCs w:val="24"/>
        </w:rPr>
        <w:t xml:space="preserve">evaluate the child’s physical and mental health status, capture important biographic data, determine risk of sexual abuse </w:t>
      </w:r>
      <w:r w:rsidR="003A5E67">
        <w:rPr>
          <w:rFonts w:ascii="Times New Roman" w:hAnsi="Times New Roman"/>
          <w:snapToGrid/>
          <w:sz w:val="24"/>
          <w:szCs w:val="24"/>
        </w:rPr>
        <w:t xml:space="preserve">or </w:t>
      </w:r>
      <w:r w:rsidR="00807129">
        <w:rPr>
          <w:rFonts w:ascii="Times New Roman" w:hAnsi="Times New Roman"/>
          <w:snapToGrid/>
          <w:sz w:val="24"/>
          <w:szCs w:val="24"/>
        </w:rPr>
        <w:t>victimization</w:t>
      </w:r>
      <w:r w:rsidR="001B3607">
        <w:rPr>
          <w:rFonts w:ascii="Times New Roman" w:hAnsi="Times New Roman"/>
          <w:snapToGrid/>
          <w:sz w:val="24"/>
          <w:szCs w:val="24"/>
        </w:rPr>
        <w:t xml:space="preserve">, and enable ORR to track high-level milestones in the child’s case up </w:t>
      </w:r>
      <w:r w:rsidR="00EB4DA8">
        <w:rPr>
          <w:rFonts w:ascii="Times New Roman" w:hAnsi="Times New Roman"/>
          <w:snapToGrid/>
          <w:sz w:val="24"/>
          <w:szCs w:val="24"/>
        </w:rPr>
        <w:t xml:space="preserve">through release. </w:t>
      </w:r>
      <w:r w:rsidR="001D7519">
        <w:rPr>
          <w:rFonts w:ascii="Times New Roman" w:hAnsi="Times New Roman"/>
          <w:snapToGrid/>
          <w:sz w:val="24"/>
          <w:szCs w:val="24"/>
        </w:rPr>
        <w:t xml:space="preserve"> </w:t>
      </w:r>
      <w:r w:rsidR="00084AFC">
        <w:rPr>
          <w:rFonts w:ascii="Times New Roman" w:hAnsi="Times New Roman"/>
          <w:snapToGrid/>
          <w:sz w:val="24"/>
          <w:szCs w:val="24"/>
        </w:rPr>
        <w:t>ORR has also developed an instrument to identif</w:t>
      </w:r>
      <w:r w:rsidR="00114129">
        <w:rPr>
          <w:rFonts w:ascii="Times New Roman" w:hAnsi="Times New Roman"/>
          <w:snapToGrid/>
          <w:sz w:val="24"/>
          <w:szCs w:val="24"/>
        </w:rPr>
        <w:t xml:space="preserve">y and screen potential sponsors. </w:t>
      </w:r>
      <w:r w:rsidRPr="00503022">
        <w:rPr>
          <w:rFonts w:ascii="Times New Roman" w:hAnsi="Times New Roman"/>
          <w:snapToGrid/>
          <w:sz w:val="24"/>
          <w:szCs w:val="24"/>
        </w:rPr>
        <w:t>The instruments in this</w:t>
      </w:r>
      <w:r w:rsidR="00114129">
        <w:rPr>
          <w:rFonts w:ascii="Times New Roman" w:hAnsi="Times New Roman"/>
          <w:snapToGrid/>
          <w:sz w:val="24"/>
          <w:szCs w:val="24"/>
        </w:rPr>
        <w:t xml:space="preserve"> proposed</w:t>
      </w:r>
      <w:r w:rsidRPr="00503022">
        <w:rPr>
          <w:rFonts w:ascii="Times New Roman" w:hAnsi="Times New Roman"/>
          <w:snapToGrid/>
          <w:sz w:val="24"/>
          <w:szCs w:val="24"/>
        </w:rPr>
        <w:t xml:space="preserve"> information collection allow ORR to</w:t>
      </w:r>
      <w:r w:rsidR="00114129">
        <w:rPr>
          <w:rFonts w:ascii="Times New Roman" w:hAnsi="Times New Roman"/>
          <w:snapToGrid/>
          <w:sz w:val="24"/>
          <w:szCs w:val="24"/>
        </w:rPr>
        <w:t xml:space="preserve"> document the findings of these assessments </w:t>
      </w:r>
      <w:r w:rsidR="0095624D">
        <w:rPr>
          <w:rFonts w:ascii="Times New Roman" w:hAnsi="Times New Roman"/>
          <w:snapToGrid/>
          <w:sz w:val="24"/>
          <w:szCs w:val="24"/>
        </w:rPr>
        <w:t xml:space="preserve">as required by </w:t>
      </w:r>
      <w:r w:rsidRPr="00503022">
        <w:rPr>
          <w:rFonts w:ascii="Times New Roman" w:hAnsi="Times New Roman"/>
          <w:snapToGrid/>
          <w:sz w:val="24"/>
          <w:szCs w:val="24"/>
        </w:rPr>
        <w:t xml:space="preserve">the Homeland Security Act </w:t>
      </w:r>
      <w:r w:rsidR="0004330C">
        <w:rPr>
          <w:rFonts w:ascii="Times New Roman" w:hAnsi="Times New Roman"/>
          <w:snapToGrid/>
          <w:sz w:val="24"/>
          <w:szCs w:val="24"/>
        </w:rPr>
        <w:t xml:space="preserve">of 2002 </w:t>
      </w:r>
      <w:r w:rsidRPr="00503022">
        <w:rPr>
          <w:rFonts w:ascii="Times New Roman" w:hAnsi="Times New Roman"/>
          <w:snapToGrid/>
          <w:sz w:val="24"/>
          <w:szCs w:val="24"/>
        </w:rPr>
        <w:t>(6 U.S.C. 279)</w:t>
      </w:r>
      <w:r w:rsidR="0004330C">
        <w:rPr>
          <w:rFonts w:ascii="Times New Roman" w:hAnsi="Times New Roman"/>
          <w:snapToGrid/>
          <w:sz w:val="24"/>
          <w:szCs w:val="24"/>
        </w:rPr>
        <w:t>;</w:t>
      </w:r>
      <w:r w:rsidRPr="00503022">
        <w:rPr>
          <w:rFonts w:ascii="Times New Roman" w:hAnsi="Times New Roman"/>
          <w:snapToGrid/>
          <w:sz w:val="24"/>
          <w:szCs w:val="24"/>
        </w:rPr>
        <w:t xml:space="preserve"> the Trafficking Victims Protection Reauthorization Act of 2008 (8 U.S.C. 1232)</w:t>
      </w:r>
      <w:r w:rsidR="0004330C">
        <w:rPr>
          <w:rFonts w:ascii="Times New Roman" w:hAnsi="Times New Roman"/>
          <w:snapToGrid/>
          <w:sz w:val="24"/>
          <w:szCs w:val="24"/>
        </w:rPr>
        <w:t>;</w:t>
      </w:r>
      <w:r w:rsidR="007E2EFF">
        <w:rPr>
          <w:rFonts w:ascii="Times New Roman" w:hAnsi="Times New Roman"/>
          <w:snapToGrid/>
          <w:sz w:val="24"/>
          <w:szCs w:val="24"/>
        </w:rPr>
        <w:t xml:space="preserve"> the</w:t>
      </w:r>
      <w:r w:rsidR="000A022D">
        <w:rPr>
          <w:rFonts w:ascii="Times New Roman" w:hAnsi="Times New Roman"/>
          <w:snapToGrid/>
          <w:sz w:val="24"/>
          <w:szCs w:val="24"/>
        </w:rPr>
        <w:t xml:space="preserve"> Foundational Rule, 45 C.F.R. Part 410</w:t>
      </w:r>
      <w:r w:rsidR="007E2EFF">
        <w:rPr>
          <w:rFonts w:ascii="Times New Roman" w:hAnsi="Times New Roman"/>
          <w:snapToGrid/>
          <w:sz w:val="24"/>
          <w:szCs w:val="24"/>
        </w:rPr>
        <w:t xml:space="preserve">; and the Prevention of Sexual Abuse Interim Final Rule, </w:t>
      </w:r>
      <w:r w:rsidR="00027702">
        <w:rPr>
          <w:rFonts w:ascii="Times New Roman" w:hAnsi="Times New Roman"/>
          <w:snapToGrid/>
          <w:sz w:val="24"/>
          <w:szCs w:val="24"/>
        </w:rPr>
        <w:t>45 C.F.R. Part 411</w:t>
      </w:r>
      <w:r w:rsidRPr="00503022">
        <w:rPr>
          <w:rFonts w:ascii="Times New Roman" w:hAnsi="Times New Roman"/>
          <w:snapToGrid/>
          <w:sz w:val="24"/>
          <w:szCs w:val="24"/>
        </w:rPr>
        <w:t xml:space="preserve">.  </w:t>
      </w:r>
      <w:r w:rsidR="00782C54">
        <w:rPr>
          <w:rFonts w:ascii="Times New Roman" w:hAnsi="Times New Roman"/>
          <w:snapToGrid/>
          <w:sz w:val="24"/>
          <w:szCs w:val="24"/>
        </w:rPr>
        <w:t xml:space="preserve">Forms transferred from the </w:t>
      </w:r>
      <w:r w:rsidRPr="00F264F4" w:rsidR="00782C54">
        <w:rPr>
          <w:rFonts w:ascii="Times New Roman" w:hAnsi="Times New Roman"/>
          <w:i/>
          <w:iCs/>
          <w:snapToGrid/>
          <w:sz w:val="24"/>
          <w:szCs w:val="24"/>
        </w:rPr>
        <w:t>Services</w:t>
      </w:r>
      <w:r w:rsidR="00782C54">
        <w:rPr>
          <w:rFonts w:ascii="Times New Roman" w:hAnsi="Times New Roman"/>
          <w:snapToGrid/>
          <w:sz w:val="24"/>
          <w:szCs w:val="24"/>
        </w:rPr>
        <w:t xml:space="preserve"> information</w:t>
      </w:r>
      <w:r w:rsidRPr="00503022">
        <w:rPr>
          <w:rFonts w:ascii="Times New Roman" w:hAnsi="Times New Roman"/>
          <w:snapToGrid/>
          <w:sz w:val="24"/>
          <w:szCs w:val="24"/>
        </w:rPr>
        <w:t xml:space="preserve"> collection</w:t>
      </w:r>
      <w:r w:rsidR="008131BC">
        <w:rPr>
          <w:rFonts w:ascii="Times New Roman" w:hAnsi="Times New Roman"/>
          <w:snapToGrid/>
          <w:sz w:val="24"/>
          <w:szCs w:val="24"/>
        </w:rPr>
        <w:t xml:space="preserve"> (OMB # 0970-0553)</w:t>
      </w:r>
      <w:r w:rsidRPr="00503022">
        <w:rPr>
          <w:rFonts w:ascii="Times New Roman" w:hAnsi="Times New Roman"/>
          <w:snapToGrid/>
          <w:sz w:val="24"/>
          <w:szCs w:val="24"/>
        </w:rPr>
        <w:t xml:space="preserve"> w</w:t>
      </w:r>
      <w:r w:rsidRPr="00503022" w:rsidR="4BBE9011">
        <w:rPr>
          <w:rFonts w:ascii="Times New Roman" w:hAnsi="Times New Roman"/>
          <w:snapToGrid/>
          <w:sz w:val="24"/>
          <w:szCs w:val="24"/>
        </w:rPr>
        <w:t>ere</w:t>
      </w:r>
      <w:r w:rsidRPr="00503022">
        <w:rPr>
          <w:rFonts w:ascii="Times New Roman" w:hAnsi="Times New Roman"/>
          <w:snapToGrid/>
          <w:sz w:val="24"/>
          <w:szCs w:val="24"/>
        </w:rPr>
        <w:t xml:space="preserve"> last approved by OMB on </w:t>
      </w:r>
      <w:r w:rsidR="00767A69">
        <w:rPr>
          <w:rFonts w:ascii="Times New Roman" w:hAnsi="Times New Roman"/>
          <w:snapToGrid/>
          <w:sz w:val="24"/>
          <w:szCs w:val="24"/>
        </w:rPr>
        <w:t>Aug</w:t>
      </w:r>
      <w:r w:rsidR="00641F8D">
        <w:rPr>
          <w:rFonts w:ascii="Times New Roman" w:hAnsi="Times New Roman"/>
          <w:snapToGrid/>
          <w:sz w:val="24"/>
          <w:szCs w:val="24"/>
        </w:rPr>
        <w:t>u</w:t>
      </w:r>
      <w:r w:rsidR="00767A69">
        <w:rPr>
          <w:rFonts w:ascii="Times New Roman" w:hAnsi="Times New Roman"/>
          <w:snapToGrid/>
          <w:sz w:val="24"/>
          <w:szCs w:val="24"/>
        </w:rPr>
        <w:t>st</w:t>
      </w:r>
      <w:r w:rsidRPr="00503022">
        <w:rPr>
          <w:rFonts w:ascii="Times New Roman" w:hAnsi="Times New Roman"/>
          <w:snapToGrid/>
          <w:sz w:val="24"/>
          <w:szCs w:val="24"/>
        </w:rPr>
        <w:t xml:space="preserve"> 2</w:t>
      </w:r>
      <w:r w:rsidR="00767A69">
        <w:rPr>
          <w:rFonts w:ascii="Times New Roman" w:hAnsi="Times New Roman"/>
          <w:snapToGrid/>
          <w:sz w:val="24"/>
          <w:szCs w:val="24"/>
        </w:rPr>
        <w:t>2</w:t>
      </w:r>
      <w:r w:rsidRPr="00503022">
        <w:rPr>
          <w:rFonts w:ascii="Times New Roman" w:hAnsi="Times New Roman"/>
          <w:snapToGrid/>
          <w:sz w:val="24"/>
          <w:szCs w:val="24"/>
        </w:rPr>
        <w:t xml:space="preserve">, </w:t>
      </w:r>
      <w:r w:rsidRPr="00503022" w:rsidR="000B725A">
        <w:rPr>
          <w:rFonts w:ascii="Times New Roman" w:hAnsi="Times New Roman"/>
          <w:snapToGrid/>
          <w:sz w:val="24"/>
          <w:szCs w:val="24"/>
        </w:rPr>
        <w:t>202</w:t>
      </w:r>
      <w:r w:rsidR="000B725A">
        <w:rPr>
          <w:rFonts w:ascii="Times New Roman" w:hAnsi="Times New Roman"/>
          <w:snapToGrid/>
          <w:sz w:val="24"/>
          <w:szCs w:val="24"/>
        </w:rPr>
        <w:t>4</w:t>
      </w:r>
      <w:r w:rsidRPr="00503022" w:rsidR="000B725A">
        <w:rPr>
          <w:rFonts w:ascii="Times New Roman" w:hAnsi="Times New Roman"/>
          <w:snapToGrid/>
          <w:sz w:val="24"/>
          <w:szCs w:val="24"/>
        </w:rPr>
        <w:t xml:space="preserve"> and</w:t>
      </w:r>
      <w:r w:rsidRPr="00503022">
        <w:rPr>
          <w:rFonts w:ascii="Times New Roman" w:hAnsi="Times New Roman"/>
          <w:snapToGrid/>
          <w:sz w:val="24"/>
          <w:szCs w:val="24"/>
        </w:rPr>
        <w:t xml:space="preserve"> expire on April 30, 2025.</w:t>
      </w:r>
      <w:r w:rsidR="00767A69">
        <w:rPr>
          <w:rFonts w:ascii="Times New Roman" w:hAnsi="Times New Roman"/>
          <w:snapToGrid/>
          <w:sz w:val="24"/>
          <w:szCs w:val="24"/>
        </w:rPr>
        <w:t xml:space="preserve"> </w:t>
      </w:r>
      <w:r w:rsidR="001D7519">
        <w:rPr>
          <w:rFonts w:ascii="Times New Roman" w:hAnsi="Times New Roman"/>
          <w:snapToGrid/>
          <w:sz w:val="24"/>
          <w:szCs w:val="24"/>
        </w:rPr>
        <w:t xml:space="preserve"> </w:t>
      </w:r>
      <w:r w:rsidR="00767A69">
        <w:rPr>
          <w:rFonts w:ascii="Times New Roman" w:hAnsi="Times New Roman"/>
          <w:snapToGrid/>
          <w:sz w:val="24"/>
          <w:szCs w:val="24"/>
        </w:rPr>
        <w:t>Once approved, th</w:t>
      </w:r>
      <w:r w:rsidR="00441A11">
        <w:rPr>
          <w:rFonts w:ascii="Times New Roman" w:hAnsi="Times New Roman"/>
          <w:snapToGrid/>
          <w:sz w:val="24"/>
          <w:szCs w:val="24"/>
        </w:rPr>
        <w:t xml:space="preserve">e Assessments information collection will contain </w:t>
      </w:r>
      <w:r w:rsidR="000B725A">
        <w:rPr>
          <w:rFonts w:ascii="Times New Roman" w:hAnsi="Times New Roman"/>
          <w:snapToGrid/>
          <w:sz w:val="24"/>
          <w:szCs w:val="24"/>
        </w:rPr>
        <w:t>a total of 9 unique</w:t>
      </w:r>
      <w:r w:rsidR="008131BC">
        <w:rPr>
          <w:rFonts w:ascii="Times New Roman" w:hAnsi="Times New Roman"/>
          <w:snapToGrid/>
          <w:sz w:val="24"/>
          <w:szCs w:val="24"/>
        </w:rPr>
        <w:t>, revised</w:t>
      </w:r>
      <w:r w:rsidR="000B725A">
        <w:rPr>
          <w:rFonts w:ascii="Times New Roman" w:hAnsi="Times New Roman"/>
          <w:snapToGrid/>
          <w:sz w:val="24"/>
          <w:szCs w:val="24"/>
        </w:rPr>
        <w:t xml:space="preserve"> forms</w:t>
      </w:r>
      <w:r w:rsidRPr="00503022">
        <w:rPr>
          <w:rFonts w:ascii="Times New Roman" w:hAnsi="Times New Roman"/>
          <w:snapToGrid/>
          <w:sz w:val="24"/>
          <w:szCs w:val="24"/>
        </w:rPr>
        <w:t>.</w:t>
      </w:r>
      <w:r w:rsidR="00151DA6">
        <w:rPr>
          <w:rFonts w:ascii="Times New Roman" w:hAnsi="Times New Roman"/>
          <w:snapToGrid/>
          <w:sz w:val="24"/>
          <w:szCs w:val="24"/>
        </w:rPr>
        <w:t xml:space="preserve"> </w:t>
      </w:r>
    </w:p>
    <w:p w:rsidR="00B16611" w:rsidP="0095624D" w14:paraId="7A10C862" w14:textId="77777777">
      <w:pPr>
        <w:widowControl/>
        <w:tabs>
          <w:tab w:val="num" w:pos="360"/>
        </w:tabs>
        <w:ind w:left="360"/>
        <w:rPr>
          <w:rFonts w:ascii="Times New Roman" w:hAnsi="Times New Roman"/>
          <w:snapToGrid/>
          <w:sz w:val="24"/>
          <w:szCs w:val="24"/>
        </w:rPr>
      </w:pPr>
    </w:p>
    <w:p w:rsidR="00151DA6" w:rsidP="00151DA6" w14:paraId="199ED7D9" w14:textId="77777777">
      <w:pPr>
        <w:widowControl/>
        <w:tabs>
          <w:tab w:val="num" w:pos="360"/>
        </w:tabs>
        <w:ind w:left="360"/>
        <w:rPr>
          <w:rFonts w:ascii="Times New Roman" w:hAnsi="Times New Roman"/>
          <w:b/>
          <w:bCs/>
          <w:snapToGrid/>
          <w:sz w:val="24"/>
          <w:szCs w:val="24"/>
          <w:u w:val="single"/>
        </w:rPr>
      </w:pPr>
      <w:r w:rsidRPr="00151DA6">
        <w:rPr>
          <w:rFonts w:ascii="Times New Roman" w:hAnsi="Times New Roman"/>
          <w:b/>
          <w:bCs/>
          <w:snapToGrid/>
          <w:sz w:val="24"/>
          <w:szCs w:val="24"/>
          <w:u w:val="single"/>
        </w:rPr>
        <w:t>Legal Authorities</w:t>
      </w:r>
    </w:p>
    <w:p w:rsidR="00151DA6" w:rsidRPr="00151DA6" w:rsidP="00151DA6" w14:paraId="7997521D" w14:textId="77777777">
      <w:pPr>
        <w:widowControl/>
        <w:tabs>
          <w:tab w:val="num" w:pos="360"/>
        </w:tabs>
        <w:ind w:left="360"/>
        <w:rPr>
          <w:rFonts w:ascii="Times New Roman" w:hAnsi="Times New Roman"/>
          <w:b/>
          <w:bCs/>
          <w:snapToGrid/>
          <w:sz w:val="24"/>
          <w:szCs w:val="24"/>
          <w:u w:val="single"/>
        </w:rPr>
      </w:pPr>
    </w:p>
    <w:p w:rsidR="00151DA6" w:rsidRPr="00151DA6" w:rsidP="00151DA6" w14:paraId="7DCB6CEE" w14:textId="77777777">
      <w:pPr>
        <w:widowControl/>
        <w:tabs>
          <w:tab w:val="num" w:pos="360"/>
        </w:tabs>
        <w:ind w:left="360"/>
        <w:rPr>
          <w:rFonts w:ascii="Times New Roman" w:hAnsi="Times New Roman"/>
          <w:snapToGrid/>
          <w:sz w:val="24"/>
          <w:szCs w:val="24"/>
        </w:rPr>
      </w:pPr>
      <w:r w:rsidRPr="00151DA6">
        <w:rPr>
          <w:rFonts w:ascii="Times New Roman" w:hAnsi="Times New Roman"/>
          <w:b/>
          <w:bCs/>
          <w:snapToGrid/>
          <w:sz w:val="24"/>
          <w:szCs w:val="24"/>
        </w:rPr>
        <w:t>Homeland Security Act (HSA), 6 U.S.C. 279</w:t>
      </w:r>
      <w:r w:rsidRPr="00151DA6">
        <w:rPr>
          <w:rFonts w:ascii="Times New Roman" w:hAnsi="Times New Roman"/>
          <w:snapToGrid/>
          <w:sz w:val="24"/>
          <w:szCs w:val="24"/>
        </w:rPr>
        <w:t xml:space="preserve"> – Transferred responsibilities for the care and placement of unaccompanied alien children from the Commissioner of the former Immigration and Naturalization Service (INS) to the Director of ORR. </w:t>
      </w:r>
    </w:p>
    <w:p w:rsidR="00151DA6" w:rsidRPr="00151DA6" w:rsidP="00151DA6" w14:paraId="001EE325" w14:textId="77777777">
      <w:pPr>
        <w:widowControl/>
        <w:tabs>
          <w:tab w:val="num" w:pos="360"/>
        </w:tabs>
        <w:ind w:left="360"/>
        <w:rPr>
          <w:rFonts w:ascii="Times New Roman" w:hAnsi="Times New Roman"/>
          <w:snapToGrid/>
          <w:sz w:val="24"/>
          <w:szCs w:val="24"/>
        </w:rPr>
      </w:pPr>
    </w:p>
    <w:p w:rsidR="00151DA6" w:rsidRPr="00151DA6" w:rsidP="00151DA6" w14:paraId="3BFCBF82" w14:textId="7FEF2A6F">
      <w:pPr>
        <w:widowControl/>
        <w:tabs>
          <w:tab w:val="num" w:pos="360"/>
        </w:tabs>
        <w:ind w:left="360"/>
        <w:rPr>
          <w:rFonts w:ascii="Times New Roman" w:hAnsi="Times New Roman"/>
          <w:snapToGrid/>
          <w:sz w:val="24"/>
          <w:szCs w:val="24"/>
        </w:rPr>
      </w:pPr>
      <w:r w:rsidRPr="00151DA6">
        <w:rPr>
          <w:rFonts w:ascii="Times New Roman" w:hAnsi="Times New Roman"/>
          <w:b/>
          <w:bCs/>
          <w:snapToGrid/>
          <w:sz w:val="24"/>
          <w:szCs w:val="24"/>
        </w:rPr>
        <w:t>William Wilberforce Trafficking Victims Protection Reauthorization Act of 2008 (TVPRA), 8 U.S.C. 1232</w:t>
      </w:r>
      <w:r w:rsidRPr="00151DA6">
        <w:rPr>
          <w:rFonts w:ascii="Times New Roman" w:hAnsi="Times New Roman"/>
          <w:snapToGrid/>
          <w:sz w:val="24"/>
          <w:szCs w:val="24"/>
        </w:rPr>
        <w:t xml:space="preserve"> – Creates additional requirements for the placement, care, and release of unaccompanied </w:t>
      </w:r>
      <w:r w:rsidR="005D7D87">
        <w:rPr>
          <w:rFonts w:ascii="Times New Roman" w:hAnsi="Times New Roman"/>
          <w:snapToGrid/>
          <w:sz w:val="24"/>
          <w:szCs w:val="24"/>
        </w:rPr>
        <w:t xml:space="preserve">alien </w:t>
      </w:r>
      <w:r w:rsidRPr="00151DA6">
        <w:rPr>
          <w:rFonts w:ascii="Times New Roman" w:hAnsi="Times New Roman"/>
          <w:snapToGrid/>
          <w:sz w:val="24"/>
          <w:szCs w:val="24"/>
        </w:rPr>
        <w:t xml:space="preserve">children in federal custody. </w:t>
      </w:r>
      <w:r w:rsidR="001D7519">
        <w:rPr>
          <w:rFonts w:ascii="Times New Roman" w:hAnsi="Times New Roman"/>
          <w:snapToGrid/>
          <w:sz w:val="24"/>
          <w:szCs w:val="24"/>
        </w:rPr>
        <w:t xml:space="preserve"> </w:t>
      </w:r>
      <w:r w:rsidRPr="00151DA6">
        <w:rPr>
          <w:rFonts w:ascii="Times New Roman" w:hAnsi="Times New Roman"/>
          <w:snapToGrid/>
          <w:sz w:val="24"/>
          <w:szCs w:val="24"/>
        </w:rPr>
        <w:t xml:space="preserve">The TVPRA also directs ORR to create policies to ensure unaccompanied </w:t>
      </w:r>
      <w:r w:rsidR="005D7D87">
        <w:rPr>
          <w:rFonts w:ascii="Times New Roman" w:hAnsi="Times New Roman"/>
          <w:snapToGrid/>
          <w:sz w:val="24"/>
          <w:szCs w:val="24"/>
        </w:rPr>
        <w:t xml:space="preserve">alien </w:t>
      </w:r>
      <w:r w:rsidRPr="00151DA6">
        <w:rPr>
          <w:rFonts w:ascii="Times New Roman" w:hAnsi="Times New Roman"/>
          <w:snapToGrid/>
          <w:sz w:val="24"/>
          <w:szCs w:val="24"/>
        </w:rPr>
        <w:t>children are protected from traffickers and others seeking to victimize them or otherwise engage them in criminal, harmful, or exploitative activity.</w:t>
      </w:r>
    </w:p>
    <w:p w:rsidR="00151DA6" w:rsidRPr="00151DA6" w:rsidP="00357C0F" w14:paraId="0D3D6251" w14:textId="77777777">
      <w:pPr>
        <w:widowControl/>
        <w:tabs>
          <w:tab w:val="num" w:pos="360"/>
        </w:tabs>
        <w:rPr>
          <w:rFonts w:ascii="Times New Roman" w:hAnsi="Times New Roman"/>
          <w:snapToGrid/>
          <w:sz w:val="24"/>
          <w:szCs w:val="24"/>
        </w:rPr>
      </w:pPr>
    </w:p>
    <w:p w:rsidR="00151DA6" w:rsidRPr="00151DA6" w:rsidP="00151DA6" w14:paraId="06F17ACC" w14:textId="447D29B9">
      <w:pPr>
        <w:widowControl/>
        <w:tabs>
          <w:tab w:val="num" w:pos="360"/>
        </w:tabs>
        <w:ind w:left="360"/>
        <w:rPr>
          <w:rFonts w:ascii="Times New Roman" w:hAnsi="Times New Roman"/>
          <w:snapToGrid/>
          <w:sz w:val="24"/>
          <w:szCs w:val="24"/>
        </w:rPr>
      </w:pPr>
      <w:r w:rsidRPr="00151DA6">
        <w:rPr>
          <w:rFonts w:ascii="Times New Roman" w:hAnsi="Times New Roman"/>
          <w:b/>
          <w:bCs/>
          <w:snapToGrid/>
          <w:sz w:val="24"/>
          <w:szCs w:val="24"/>
        </w:rPr>
        <w:t xml:space="preserve">Unaccompanied Children Program Foundational Rule, 45 C.F.R. </w:t>
      </w:r>
      <w:r w:rsidR="00357C0F">
        <w:rPr>
          <w:rFonts w:ascii="Times New Roman" w:hAnsi="Times New Roman"/>
          <w:b/>
          <w:bCs/>
          <w:snapToGrid/>
          <w:sz w:val="24"/>
          <w:szCs w:val="24"/>
        </w:rPr>
        <w:t xml:space="preserve">Part </w:t>
      </w:r>
      <w:r w:rsidRPr="00151DA6">
        <w:rPr>
          <w:rFonts w:ascii="Times New Roman" w:hAnsi="Times New Roman"/>
          <w:b/>
          <w:bCs/>
          <w:snapToGrid/>
          <w:sz w:val="24"/>
          <w:szCs w:val="24"/>
        </w:rPr>
        <w:t>410</w:t>
      </w:r>
      <w:r w:rsidRPr="00151DA6">
        <w:rPr>
          <w:rFonts w:ascii="Times New Roman" w:hAnsi="Times New Roman"/>
          <w:snapToGrid/>
          <w:sz w:val="24"/>
          <w:szCs w:val="24"/>
        </w:rPr>
        <w:t xml:space="preserve"> – Establishes a uniform set of standards and procedures concerning the placement, care, and services provided to unaccompanied</w:t>
      </w:r>
      <w:r w:rsidR="005D7D87">
        <w:rPr>
          <w:rFonts w:ascii="Times New Roman" w:hAnsi="Times New Roman"/>
          <w:snapToGrid/>
          <w:sz w:val="24"/>
          <w:szCs w:val="24"/>
        </w:rPr>
        <w:t xml:space="preserve"> alien</w:t>
      </w:r>
      <w:r w:rsidRPr="00151DA6">
        <w:rPr>
          <w:rFonts w:ascii="Times New Roman" w:hAnsi="Times New Roman"/>
          <w:snapToGrid/>
          <w:sz w:val="24"/>
          <w:szCs w:val="24"/>
        </w:rPr>
        <w:t xml:space="preserve"> children in ORR care that is consistent with ORR’s statutory duties</w:t>
      </w:r>
      <w:r w:rsidR="00E12DE7">
        <w:rPr>
          <w:rFonts w:ascii="Times New Roman" w:hAnsi="Times New Roman"/>
          <w:snapToGrid/>
          <w:sz w:val="24"/>
          <w:szCs w:val="24"/>
        </w:rPr>
        <w:t xml:space="preserve">. </w:t>
      </w:r>
      <w:r w:rsidR="001D7519">
        <w:rPr>
          <w:rFonts w:ascii="Times New Roman" w:hAnsi="Times New Roman"/>
          <w:snapToGrid/>
          <w:sz w:val="24"/>
          <w:szCs w:val="24"/>
        </w:rPr>
        <w:t xml:space="preserve"> </w:t>
      </w:r>
      <w:r w:rsidR="00E12DE7">
        <w:rPr>
          <w:rFonts w:ascii="Times New Roman" w:hAnsi="Times New Roman"/>
          <w:snapToGrid/>
          <w:sz w:val="24"/>
          <w:szCs w:val="24"/>
        </w:rPr>
        <w:t>Particular to this information collection, the Foundational Rule</w:t>
      </w:r>
      <w:r w:rsidRPr="00151DA6">
        <w:rPr>
          <w:rFonts w:ascii="Times New Roman" w:hAnsi="Times New Roman"/>
          <w:snapToGrid/>
          <w:sz w:val="24"/>
          <w:szCs w:val="24"/>
        </w:rPr>
        <w:t xml:space="preserve"> implements the terms of </w:t>
      </w:r>
      <w:r w:rsidRPr="00156669">
        <w:rPr>
          <w:rFonts w:ascii="Times New Roman" w:hAnsi="Times New Roman"/>
          <w:i/>
          <w:iCs/>
          <w:snapToGrid/>
          <w:sz w:val="24"/>
          <w:szCs w:val="24"/>
        </w:rPr>
        <w:t>Flores</w:t>
      </w:r>
      <w:r w:rsidRPr="00151DA6">
        <w:rPr>
          <w:rFonts w:ascii="Times New Roman" w:hAnsi="Times New Roman"/>
          <w:snapToGrid/>
          <w:sz w:val="24"/>
          <w:szCs w:val="24"/>
        </w:rPr>
        <w:t xml:space="preserve"> that create responsibilities for HHS and ORR</w:t>
      </w:r>
      <w:r w:rsidR="006F3F00">
        <w:rPr>
          <w:rFonts w:ascii="Times New Roman" w:hAnsi="Times New Roman"/>
          <w:snapToGrid/>
          <w:sz w:val="24"/>
          <w:szCs w:val="24"/>
        </w:rPr>
        <w:t xml:space="preserve"> </w:t>
      </w:r>
      <w:r w:rsidRPr="00156669" w:rsidR="006F3F00">
        <w:rPr>
          <w:rFonts w:ascii="Times New Roman" w:hAnsi="Times New Roman"/>
          <w:sz w:val="24"/>
          <w:szCs w:val="24"/>
        </w:rPr>
        <w:t>as related to assessing the suitability of a potential sponsor (45 CFR 410.1202); assessing the needs of an unaccompanied alien child throughout their placement with ORR (45 CFR 410.1302); and ensuring language access (45 C.F.R. 410.1306).</w:t>
      </w:r>
      <w:r w:rsidRPr="005C0638" w:rsidR="006F3F00">
        <w:rPr>
          <w:szCs w:val="24"/>
        </w:rPr>
        <w:t xml:space="preserve">  </w:t>
      </w:r>
    </w:p>
    <w:p w:rsidR="00151DA6" w:rsidRPr="00151DA6" w:rsidP="00151DA6" w14:paraId="79008E84" w14:textId="77777777">
      <w:pPr>
        <w:widowControl/>
        <w:tabs>
          <w:tab w:val="num" w:pos="360"/>
        </w:tabs>
        <w:ind w:left="360"/>
        <w:rPr>
          <w:rFonts w:ascii="Times New Roman" w:hAnsi="Times New Roman"/>
          <w:snapToGrid/>
          <w:sz w:val="24"/>
          <w:szCs w:val="24"/>
        </w:rPr>
      </w:pPr>
    </w:p>
    <w:p w:rsidR="00D60543" w:rsidP="00E82E2B" w14:paraId="47A9B9C7" w14:textId="4E3A2DD6">
      <w:pPr>
        <w:widowControl/>
        <w:tabs>
          <w:tab w:val="num" w:pos="360"/>
        </w:tabs>
        <w:ind w:left="360"/>
        <w:rPr>
          <w:rFonts w:ascii="Times New Roman" w:hAnsi="Times New Roman"/>
          <w:snapToGrid/>
          <w:sz w:val="24"/>
          <w:szCs w:val="24"/>
        </w:rPr>
      </w:pPr>
      <w:r w:rsidRPr="00151DA6">
        <w:rPr>
          <w:rFonts w:ascii="Times New Roman" w:hAnsi="Times New Roman"/>
          <w:b/>
          <w:bCs/>
          <w:snapToGrid/>
          <w:sz w:val="24"/>
          <w:szCs w:val="24"/>
        </w:rPr>
        <w:t xml:space="preserve">ORR’s Interim Final Rule, Standards to Prevent, Detect, and Respond to Sexual Abuse and Sexual Harassment Involving Unaccompanied Children, 45 C.F.R. </w:t>
      </w:r>
      <w:r w:rsidR="00357C0F">
        <w:rPr>
          <w:rFonts w:ascii="Times New Roman" w:hAnsi="Times New Roman"/>
          <w:b/>
          <w:bCs/>
          <w:snapToGrid/>
          <w:sz w:val="24"/>
          <w:szCs w:val="24"/>
        </w:rPr>
        <w:t xml:space="preserve">Part </w:t>
      </w:r>
      <w:r w:rsidRPr="00151DA6">
        <w:rPr>
          <w:rFonts w:ascii="Times New Roman" w:hAnsi="Times New Roman"/>
          <w:b/>
          <w:bCs/>
          <w:snapToGrid/>
          <w:sz w:val="24"/>
          <w:szCs w:val="24"/>
        </w:rPr>
        <w:t>411</w:t>
      </w:r>
      <w:r w:rsidRPr="00151DA6">
        <w:rPr>
          <w:rFonts w:ascii="Times New Roman" w:hAnsi="Times New Roman"/>
          <w:snapToGrid/>
          <w:sz w:val="24"/>
          <w:szCs w:val="24"/>
        </w:rPr>
        <w:t xml:space="preserve"> – Sets forth such standards for ORR care provider facilities that house U</w:t>
      </w:r>
      <w:r w:rsidR="005D7D87">
        <w:rPr>
          <w:rFonts w:ascii="Times New Roman" w:hAnsi="Times New Roman"/>
          <w:snapToGrid/>
          <w:sz w:val="24"/>
          <w:szCs w:val="24"/>
        </w:rPr>
        <w:t>A</w:t>
      </w:r>
      <w:r w:rsidRPr="00151DA6">
        <w:rPr>
          <w:rFonts w:ascii="Times New Roman" w:hAnsi="Times New Roman"/>
          <w:snapToGrid/>
          <w:sz w:val="24"/>
          <w:szCs w:val="24"/>
        </w:rPr>
        <w:t>C in accordance with section 1101(c) of the Violence Against Women Reauthorization Act of 2013, Pub. L. 113-4 (VA WA 2013)</w:t>
      </w:r>
      <w:r w:rsidR="006A480D">
        <w:rPr>
          <w:rFonts w:ascii="Times New Roman" w:hAnsi="Times New Roman"/>
          <w:snapToGrid/>
          <w:sz w:val="24"/>
          <w:szCs w:val="24"/>
        </w:rPr>
        <w:t xml:space="preserve"> </w:t>
      </w:r>
      <w:r w:rsidR="00CA1D9F">
        <w:rPr>
          <w:rFonts w:ascii="Times New Roman" w:hAnsi="Times New Roman"/>
          <w:snapToGrid/>
          <w:sz w:val="24"/>
          <w:szCs w:val="24"/>
        </w:rPr>
        <w:t>which</w:t>
      </w:r>
      <w:r w:rsidR="004D4570">
        <w:rPr>
          <w:rFonts w:ascii="Times New Roman" w:hAnsi="Times New Roman"/>
          <w:snapToGrid/>
          <w:sz w:val="24"/>
          <w:szCs w:val="24"/>
        </w:rPr>
        <w:t xml:space="preserve"> requires ORR to assess </w:t>
      </w:r>
      <w:r w:rsidR="004A2E2D">
        <w:rPr>
          <w:rFonts w:ascii="Times New Roman" w:hAnsi="Times New Roman"/>
          <w:snapToGrid/>
          <w:sz w:val="24"/>
          <w:szCs w:val="24"/>
        </w:rPr>
        <w:t xml:space="preserve">all </w:t>
      </w:r>
      <w:r w:rsidR="004D4570">
        <w:rPr>
          <w:rFonts w:ascii="Times New Roman" w:hAnsi="Times New Roman"/>
          <w:snapToGrid/>
          <w:sz w:val="24"/>
          <w:szCs w:val="24"/>
        </w:rPr>
        <w:t xml:space="preserve">children for risk of sexual </w:t>
      </w:r>
      <w:r w:rsidR="00CB1FE4">
        <w:rPr>
          <w:rFonts w:ascii="Times New Roman" w:hAnsi="Times New Roman"/>
          <w:snapToGrid/>
          <w:sz w:val="24"/>
          <w:szCs w:val="24"/>
        </w:rPr>
        <w:t xml:space="preserve">victimization </w:t>
      </w:r>
      <w:r w:rsidR="00810F37">
        <w:rPr>
          <w:rFonts w:ascii="Times New Roman" w:hAnsi="Times New Roman"/>
          <w:snapToGrid/>
          <w:sz w:val="24"/>
          <w:szCs w:val="24"/>
        </w:rPr>
        <w:t xml:space="preserve">and abusiveness </w:t>
      </w:r>
      <w:r w:rsidR="00CB1FE4">
        <w:rPr>
          <w:rFonts w:ascii="Times New Roman" w:hAnsi="Times New Roman"/>
          <w:snapToGrid/>
          <w:sz w:val="24"/>
          <w:szCs w:val="24"/>
        </w:rPr>
        <w:t xml:space="preserve">(45 C.F.R. 411.41) </w:t>
      </w:r>
      <w:r w:rsidR="005856C7">
        <w:rPr>
          <w:rFonts w:ascii="Times New Roman" w:hAnsi="Times New Roman"/>
          <w:snapToGrid/>
          <w:sz w:val="24"/>
          <w:szCs w:val="24"/>
        </w:rPr>
        <w:t>and</w:t>
      </w:r>
      <w:r w:rsidR="00285154">
        <w:rPr>
          <w:rFonts w:ascii="Times New Roman" w:hAnsi="Times New Roman"/>
          <w:snapToGrid/>
          <w:sz w:val="24"/>
          <w:szCs w:val="24"/>
        </w:rPr>
        <w:t xml:space="preserve"> </w:t>
      </w:r>
      <w:r w:rsidR="00864EA7">
        <w:rPr>
          <w:rFonts w:ascii="Times New Roman" w:hAnsi="Times New Roman"/>
          <w:snapToGrid/>
          <w:sz w:val="24"/>
          <w:szCs w:val="24"/>
        </w:rPr>
        <w:t xml:space="preserve">make individualized determinations related to </w:t>
      </w:r>
      <w:r w:rsidR="004A2E2D">
        <w:rPr>
          <w:rFonts w:ascii="Times New Roman" w:hAnsi="Times New Roman"/>
          <w:snapToGrid/>
          <w:sz w:val="24"/>
          <w:szCs w:val="24"/>
        </w:rPr>
        <w:t xml:space="preserve">their </w:t>
      </w:r>
      <w:r w:rsidR="00864EA7">
        <w:rPr>
          <w:rFonts w:ascii="Times New Roman" w:hAnsi="Times New Roman"/>
          <w:snapToGrid/>
          <w:sz w:val="24"/>
          <w:szCs w:val="24"/>
        </w:rPr>
        <w:t>housing, education, recreation, and other activities or services</w:t>
      </w:r>
      <w:r w:rsidR="004A2E2D">
        <w:rPr>
          <w:rFonts w:ascii="Times New Roman" w:hAnsi="Times New Roman"/>
          <w:snapToGrid/>
          <w:sz w:val="24"/>
          <w:szCs w:val="24"/>
        </w:rPr>
        <w:t xml:space="preserve"> which ensure the safety and health of all children in care ( 45 C.F.R.</w:t>
      </w:r>
      <w:r w:rsidR="00022591">
        <w:rPr>
          <w:rFonts w:ascii="Times New Roman" w:hAnsi="Times New Roman"/>
          <w:snapToGrid/>
          <w:sz w:val="24"/>
          <w:szCs w:val="24"/>
        </w:rPr>
        <w:t xml:space="preserve"> 411.42)</w:t>
      </w:r>
    </w:p>
    <w:p w:rsidR="00DE529D" w:rsidRPr="004F7B95" w:rsidP="00D7443D" w14:paraId="5548F0DE" w14:textId="77777777">
      <w:pPr>
        <w:widowControl/>
        <w:tabs>
          <w:tab w:val="num" w:pos="360"/>
        </w:tabs>
        <w:ind w:left="360"/>
        <w:rPr>
          <w:rFonts w:ascii="Times New Roman" w:hAnsi="Times New Roman"/>
          <w:snapToGrid/>
          <w:sz w:val="24"/>
          <w:szCs w:val="24"/>
        </w:rPr>
      </w:pP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030378A" w14:paraId="3264479C" w14:textId="77777777">
      <w:pPr>
        <w:widowControl/>
        <w:numPr>
          <w:ilvl w:val="0"/>
          <w:numId w:val="1"/>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790D2C" w:rsidP="00D7443D" w14:paraId="4C1BFBD8" w14:textId="5C79C126">
      <w:pPr>
        <w:widowControl/>
        <w:tabs>
          <w:tab w:val="num" w:pos="360"/>
        </w:tabs>
        <w:ind w:left="360"/>
        <w:rPr>
          <w:rFonts w:ascii="Times New Roman" w:hAnsi="Times New Roman"/>
          <w:snapToGrid/>
          <w:sz w:val="24"/>
          <w:szCs w:val="24"/>
        </w:rPr>
      </w:pPr>
      <w:r w:rsidRPr="00E82E2B">
        <w:rPr>
          <w:rFonts w:ascii="Times New Roman" w:hAnsi="Times New Roman"/>
          <w:snapToGrid/>
          <w:sz w:val="24"/>
          <w:szCs w:val="24"/>
        </w:rPr>
        <w:t xml:space="preserve">The instruments included in this </w:t>
      </w:r>
      <w:r w:rsidR="00CD7894">
        <w:rPr>
          <w:rFonts w:ascii="Times New Roman" w:hAnsi="Times New Roman"/>
          <w:snapToGrid/>
          <w:sz w:val="24"/>
          <w:szCs w:val="24"/>
        </w:rPr>
        <w:t xml:space="preserve">new </w:t>
      </w:r>
      <w:r w:rsidRPr="00E82E2B">
        <w:rPr>
          <w:rFonts w:ascii="Times New Roman" w:hAnsi="Times New Roman"/>
          <w:snapToGrid/>
          <w:sz w:val="24"/>
          <w:szCs w:val="24"/>
        </w:rPr>
        <w:t xml:space="preserve">information collection directly relate to the care of UAC for processing pursuant to the Paperwork Reduction Act. </w:t>
      </w:r>
      <w:r w:rsidR="001D7519">
        <w:rPr>
          <w:rFonts w:ascii="Times New Roman" w:hAnsi="Times New Roman"/>
          <w:snapToGrid/>
          <w:sz w:val="24"/>
          <w:szCs w:val="24"/>
        </w:rPr>
        <w:t xml:space="preserve"> </w:t>
      </w:r>
      <w:r w:rsidRPr="00E82E2B">
        <w:rPr>
          <w:rFonts w:ascii="Times New Roman" w:hAnsi="Times New Roman"/>
          <w:snapToGrid/>
          <w:sz w:val="24"/>
          <w:szCs w:val="24"/>
        </w:rPr>
        <w:t xml:space="preserve">These instruments allow ORR to </w:t>
      </w:r>
      <w:r w:rsidR="00F83711">
        <w:rPr>
          <w:rFonts w:ascii="Times New Roman" w:hAnsi="Times New Roman"/>
          <w:snapToGrid/>
          <w:sz w:val="24"/>
          <w:szCs w:val="24"/>
        </w:rPr>
        <w:t xml:space="preserve">assess </w:t>
      </w:r>
      <w:r w:rsidRPr="00E82E2B">
        <w:rPr>
          <w:rFonts w:ascii="Times New Roman" w:hAnsi="Times New Roman"/>
          <w:snapToGrid/>
          <w:sz w:val="24"/>
          <w:szCs w:val="24"/>
        </w:rPr>
        <w:t xml:space="preserve">unaccompanied alien children </w:t>
      </w:r>
      <w:r w:rsidR="00396749">
        <w:rPr>
          <w:rFonts w:ascii="Times New Roman" w:hAnsi="Times New Roman"/>
          <w:snapToGrid/>
          <w:sz w:val="24"/>
          <w:szCs w:val="24"/>
        </w:rPr>
        <w:t>upon admission to ORR car</w:t>
      </w:r>
      <w:r w:rsidR="00120D41">
        <w:rPr>
          <w:rFonts w:ascii="Times New Roman" w:hAnsi="Times New Roman"/>
          <w:snapToGrid/>
          <w:sz w:val="24"/>
          <w:szCs w:val="24"/>
        </w:rPr>
        <w:t>e</w:t>
      </w:r>
      <w:r w:rsidR="007A2831">
        <w:rPr>
          <w:rFonts w:ascii="Times New Roman" w:hAnsi="Times New Roman"/>
          <w:snapToGrid/>
          <w:sz w:val="24"/>
          <w:szCs w:val="24"/>
        </w:rPr>
        <w:t>,</w:t>
      </w:r>
      <w:r w:rsidR="00120D41">
        <w:rPr>
          <w:rFonts w:ascii="Times New Roman" w:hAnsi="Times New Roman"/>
          <w:snapToGrid/>
          <w:sz w:val="24"/>
          <w:szCs w:val="24"/>
        </w:rPr>
        <w:t xml:space="preserve"> throughout the duration of their placement in ORR custody</w:t>
      </w:r>
      <w:r w:rsidR="007A2831">
        <w:rPr>
          <w:rFonts w:ascii="Times New Roman" w:hAnsi="Times New Roman"/>
          <w:snapToGrid/>
          <w:sz w:val="24"/>
          <w:szCs w:val="24"/>
        </w:rPr>
        <w:t xml:space="preserve"> and inform all case management</w:t>
      </w:r>
      <w:r w:rsidR="00202F2A">
        <w:rPr>
          <w:rFonts w:ascii="Times New Roman" w:hAnsi="Times New Roman"/>
          <w:snapToGrid/>
          <w:sz w:val="24"/>
          <w:szCs w:val="24"/>
        </w:rPr>
        <w:t xml:space="preserve"> </w:t>
      </w:r>
      <w:r w:rsidR="003E7A94">
        <w:rPr>
          <w:rFonts w:ascii="Times New Roman" w:hAnsi="Times New Roman"/>
          <w:snapToGrid/>
          <w:sz w:val="24"/>
          <w:szCs w:val="24"/>
        </w:rPr>
        <w:t xml:space="preserve">decisions </w:t>
      </w:r>
      <w:r w:rsidR="00202F2A">
        <w:rPr>
          <w:rFonts w:ascii="Times New Roman" w:hAnsi="Times New Roman"/>
          <w:snapToGrid/>
          <w:sz w:val="24"/>
          <w:szCs w:val="24"/>
        </w:rPr>
        <w:t>and services pr</w:t>
      </w:r>
      <w:r w:rsidR="003E7A94">
        <w:rPr>
          <w:rFonts w:ascii="Times New Roman" w:hAnsi="Times New Roman"/>
          <w:snapToGrid/>
          <w:sz w:val="24"/>
          <w:szCs w:val="24"/>
        </w:rPr>
        <w:t xml:space="preserve">ovided to children.  Additionally, </w:t>
      </w:r>
      <w:r w:rsidR="007D79FC">
        <w:rPr>
          <w:rFonts w:ascii="Times New Roman" w:hAnsi="Times New Roman"/>
          <w:snapToGrid/>
          <w:sz w:val="24"/>
          <w:szCs w:val="24"/>
        </w:rPr>
        <w:t>instruments within this collection allow ORR</w:t>
      </w:r>
      <w:r w:rsidR="00120D41">
        <w:rPr>
          <w:rFonts w:ascii="Times New Roman" w:hAnsi="Times New Roman"/>
          <w:snapToGrid/>
          <w:sz w:val="24"/>
          <w:szCs w:val="24"/>
        </w:rPr>
        <w:t xml:space="preserve"> </w:t>
      </w:r>
      <w:r w:rsidR="007D79FC">
        <w:rPr>
          <w:rFonts w:ascii="Times New Roman" w:hAnsi="Times New Roman"/>
          <w:snapToGrid/>
          <w:sz w:val="24"/>
          <w:szCs w:val="24"/>
        </w:rPr>
        <w:t>to</w:t>
      </w:r>
      <w:r w:rsidR="00120D41">
        <w:rPr>
          <w:rFonts w:ascii="Times New Roman" w:hAnsi="Times New Roman"/>
          <w:snapToGrid/>
          <w:sz w:val="24"/>
          <w:szCs w:val="24"/>
        </w:rPr>
        <w:t xml:space="preserve"> assess potential sponsors </w:t>
      </w:r>
      <w:r w:rsidR="007B3D67">
        <w:rPr>
          <w:rFonts w:ascii="Times New Roman" w:hAnsi="Times New Roman"/>
          <w:snapToGrid/>
          <w:sz w:val="24"/>
          <w:szCs w:val="24"/>
        </w:rPr>
        <w:t>to determine their suitability to take custody of released children</w:t>
      </w:r>
      <w:r w:rsidR="00120D41">
        <w:rPr>
          <w:rFonts w:ascii="Times New Roman" w:hAnsi="Times New Roman"/>
          <w:snapToGrid/>
          <w:sz w:val="24"/>
          <w:szCs w:val="24"/>
        </w:rPr>
        <w:t xml:space="preserve"> </w:t>
      </w:r>
      <w:r w:rsidRPr="00E82E2B">
        <w:rPr>
          <w:rFonts w:ascii="Times New Roman" w:hAnsi="Times New Roman"/>
          <w:snapToGrid/>
          <w:sz w:val="24"/>
          <w:szCs w:val="24"/>
        </w:rPr>
        <w:t>as required by statute</w:t>
      </w:r>
      <w:r w:rsidR="00BC44F8">
        <w:rPr>
          <w:rFonts w:ascii="Times New Roman" w:hAnsi="Times New Roman"/>
          <w:snapToGrid/>
          <w:sz w:val="24"/>
          <w:szCs w:val="24"/>
        </w:rPr>
        <w:t xml:space="preserve">, </w:t>
      </w:r>
      <w:r w:rsidR="00161DB6">
        <w:rPr>
          <w:rFonts w:ascii="Times New Roman" w:hAnsi="Times New Roman"/>
          <w:snapToGrid/>
          <w:sz w:val="24"/>
          <w:szCs w:val="24"/>
        </w:rPr>
        <w:t xml:space="preserve">applicable </w:t>
      </w:r>
      <w:r w:rsidR="001902B3">
        <w:rPr>
          <w:rFonts w:ascii="Times New Roman" w:hAnsi="Times New Roman"/>
          <w:snapToGrid/>
          <w:sz w:val="24"/>
          <w:szCs w:val="24"/>
        </w:rPr>
        <w:t>regulations,</w:t>
      </w:r>
      <w:r w:rsidRPr="00E82E2B" w:rsidR="001902B3">
        <w:rPr>
          <w:rFonts w:ascii="Times New Roman" w:hAnsi="Times New Roman"/>
          <w:snapToGrid/>
          <w:sz w:val="24"/>
          <w:szCs w:val="24"/>
        </w:rPr>
        <w:t xml:space="preserve"> and</w:t>
      </w:r>
      <w:r w:rsidRPr="00E82E2B">
        <w:rPr>
          <w:rFonts w:ascii="Times New Roman" w:hAnsi="Times New Roman"/>
          <w:snapToGrid/>
          <w:sz w:val="24"/>
          <w:szCs w:val="24"/>
        </w:rPr>
        <w:t xml:space="preserve"> ORR policy.</w:t>
      </w:r>
      <w:r w:rsidR="001D7519">
        <w:rPr>
          <w:rFonts w:ascii="Times New Roman" w:hAnsi="Times New Roman"/>
          <w:snapToGrid/>
          <w:sz w:val="24"/>
          <w:szCs w:val="24"/>
        </w:rPr>
        <w:t xml:space="preserve"> </w:t>
      </w:r>
      <w:r w:rsidRPr="00E82E2B">
        <w:rPr>
          <w:rFonts w:ascii="Times New Roman" w:hAnsi="Times New Roman"/>
          <w:snapToGrid/>
          <w:sz w:val="24"/>
          <w:szCs w:val="24"/>
        </w:rPr>
        <w:t xml:space="preserve"> The instruments </w:t>
      </w:r>
      <w:r w:rsidR="00633F9C">
        <w:rPr>
          <w:rFonts w:ascii="Times New Roman" w:hAnsi="Times New Roman"/>
          <w:snapToGrid/>
          <w:sz w:val="24"/>
          <w:szCs w:val="24"/>
        </w:rPr>
        <w:t xml:space="preserve">transferred and revised under this collection </w:t>
      </w:r>
      <w:r w:rsidRPr="00E82E2B">
        <w:rPr>
          <w:rFonts w:ascii="Times New Roman" w:hAnsi="Times New Roman"/>
          <w:snapToGrid/>
          <w:sz w:val="24"/>
          <w:szCs w:val="24"/>
        </w:rPr>
        <w:t>are:</w:t>
      </w:r>
    </w:p>
    <w:p w:rsidR="00E82E2B" w:rsidP="00D7443D" w14:paraId="73F856B0" w14:textId="77777777">
      <w:pPr>
        <w:widowControl/>
        <w:tabs>
          <w:tab w:val="num" w:pos="360"/>
        </w:tabs>
        <w:ind w:left="360"/>
        <w:rPr>
          <w:rFonts w:ascii="Times New Roman" w:hAnsi="Times New Roman"/>
          <w:snapToGrid/>
          <w:sz w:val="24"/>
          <w:szCs w:val="24"/>
        </w:rPr>
      </w:pPr>
    </w:p>
    <w:p w:rsidR="00E82E2B" w:rsidRPr="004D7026" w:rsidP="0030378A" w14:paraId="5EA9AD61" w14:textId="3EA1E2DB">
      <w:pPr>
        <w:pStyle w:val="ListParagraph"/>
        <w:widowControl/>
        <w:numPr>
          <w:ilvl w:val="0"/>
          <w:numId w:val="7"/>
        </w:numPr>
        <w:tabs>
          <w:tab w:val="num" w:pos="360"/>
        </w:tabs>
        <w:rPr>
          <w:rFonts w:ascii="Times New Roman" w:hAnsi="Times New Roman"/>
          <w:b/>
          <w:bCs/>
          <w:snapToGrid/>
          <w:sz w:val="24"/>
          <w:szCs w:val="24"/>
        </w:rPr>
      </w:pPr>
      <w:r w:rsidRPr="002A335E">
        <w:rPr>
          <w:rFonts w:ascii="Times New Roman" w:hAnsi="Times New Roman"/>
          <w:b/>
          <w:bCs/>
          <w:snapToGrid/>
          <w:sz w:val="24"/>
          <w:szCs w:val="24"/>
        </w:rPr>
        <w:t>Sponsor Assessment (Form S-5):</w:t>
      </w:r>
      <w:r w:rsidRPr="002A335E" w:rsidR="00774F69">
        <w:rPr>
          <w:rFonts w:ascii="Times New Roman" w:hAnsi="Times New Roman"/>
          <w:b/>
          <w:bCs/>
          <w:snapToGrid/>
          <w:sz w:val="24"/>
          <w:szCs w:val="24"/>
        </w:rPr>
        <w:t xml:space="preserve"> </w:t>
      </w:r>
      <w:r w:rsidRPr="002A335E">
        <w:rPr>
          <w:rFonts w:ascii="Times New Roman" w:hAnsi="Times New Roman"/>
          <w:b/>
          <w:bCs/>
          <w:snapToGrid/>
          <w:sz w:val="24"/>
          <w:szCs w:val="24"/>
        </w:rPr>
        <w:t xml:space="preserve"> </w:t>
      </w:r>
      <w:r w:rsidRPr="002A335E" w:rsidR="008C2D95">
        <w:rPr>
          <w:rFonts w:ascii="Times New Roman" w:hAnsi="Times New Roman"/>
          <w:snapToGrid/>
          <w:sz w:val="24"/>
          <w:szCs w:val="24"/>
        </w:rPr>
        <w:t xml:space="preserve">This instrument is used by case managers and unification specialists to document their assessment of the suitability of a potential </w:t>
      </w:r>
      <w:r w:rsidRPr="002A335E" w:rsidR="008C2D95">
        <w:rPr>
          <w:rFonts w:ascii="Times New Roman" w:hAnsi="Times New Roman"/>
          <w:snapToGrid/>
          <w:sz w:val="24"/>
          <w:szCs w:val="24"/>
        </w:rPr>
        <w:t>sponsor to provide for the safety and well-being of a U</w:t>
      </w:r>
      <w:r w:rsidRPr="002A335E" w:rsidR="00C9419E">
        <w:rPr>
          <w:rFonts w:ascii="Times New Roman" w:hAnsi="Times New Roman"/>
          <w:snapToGrid/>
          <w:sz w:val="24"/>
          <w:szCs w:val="24"/>
        </w:rPr>
        <w:t>A</w:t>
      </w:r>
      <w:r w:rsidRPr="002A335E" w:rsidR="008C2D95">
        <w:rPr>
          <w:rFonts w:ascii="Times New Roman" w:hAnsi="Times New Roman"/>
          <w:snapToGrid/>
          <w:sz w:val="24"/>
          <w:szCs w:val="24"/>
        </w:rPr>
        <w:t xml:space="preserve">C.  See </w:t>
      </w:r>
      <w:r w:rsidR="004110F9">
        <w:rPr>
          <w:rFonts w:ascii="Times New Roman" w:hAnsi="Times New Roman"/>
          <w:snapToGrid/>
          <w:sz w:val="24"/>
          <w:szCs w:val="24"/>
        </w:rPr>
        <w:t xml:space="preserve">e.g. 8 U.S.C. 1232(c)(3); 45 C.F.R. 410.1202; and </w:t>
      </w:r>
      <w:hyperlink r:id="rId10" w:anchor="2.4" w:history="1">
        <w:r w:rsidRPr="002A335E" w:rsidR="008C2D95">
          <w:rPr>
            <w:rStyle w:val="Hyperlink"/>
            <w:rFonts w:ascii="Times New Roman" w:hAnsi="Times New Roman"/>
            <w:snapToGrid/>
            <w:sz w:val="24"/>
            <w:szCs w:val="24"/>
          </w:rPr>
          <w:t>ORR Policy Guide Section 2.4 Sponsor Assessment Criteria and Home Studies</w:t>
        </w:r>
      </w:hyperlink>
      <w:r w:rsidR="00F43244">
        <w:rPr>
          <w:rFonts w:ascii="Times New Roman" w:hAnsi="Times New Roman"/>
          <w:snapToGrid/>
          <w:sz w:val="24"/>
          <w:szCs w:val="24"/>
        </w:rPr>
        <w:t>.</w:t>
      </w:r>
      <w:r w:rsidRPr="002A335E" w:rsidR="008C2D95">
        <w:rPr>
          <w:rFonts w:ascii="Times New Roman" w:hAnsi="Times New Roman"/>
          <w:snapToGrid/>
          <w:sz w:val="24"/>
          <w:szCs w:val="24"/>
        </w:rPr>
        <w:t>.</w:t>
      </w:r>
    </w:p>
    <w:p w:rsidR="004D7026" w:rsidRPr="002A335E" w:rsidP="004D7026" w14:paraId="128EB72D" w14:textId="77777777">
      <w:pPr>
        <w:pStyle w:val="ListParagraph"/>
        <w:widowControl/>
        <w:ind w:left="1080"/>
        <w:rPr>
          <w:rFonts w:ascii="Times New Roman" w:hAnsi="Times New Roman"/>
          <w:b/>
          <w:bCs/>
          <w:snapToGrid/>
          <w:sz w:val="24"/>
          <w:szCs w:val="24"/>
        </w:rPr>
      </w:pPr>
    </w:p>
    <w:p w:rsidR="00A3670D" w:rsidRPr="002A335E" w:rsidP="0030378A" w14:paraId="60D744A4" w14:textId="3BEEA598">
      <w:pPr>
        <w:pStyle w:val="ListParagraph"/>
        <w:widowControl/>
        <w:numPr>
          <w:ilvl w:val="0"/>
          <w:numId w:val="7"/>
        </w:numPr>
        <w:tabs>
          <w:tab w:val="num" w:pos="360"/>
        </w:tabs>
        <w:rPr>
          <w:rFonts w:ascii="Times New Roman" w:hAnsi="Times New Roman"/>
          <w:snapToGrid/>
          <w:sz w:val="24"/>
          <w:szCs w:val="24"/>
        </w:rPr>
      </w:pPr>
      <w:r w:rsidRPr="002A335E">
        <w:rPr>
          <w:rFonts w:ascii="Times New Roman" w:hAnsi="Times New Roman"/>
          <w:b/>
          <w:bCs/>
          <w:snapToGrid/>
          <w:sz w:val="24"/>
          <w:szCs w:val="24"/>
        </w:rPr>
        <w:t>Adult Contact Profile (Form S-7):</w:t>
      </w:r>
      <w:r w:rsidRPr="002A335E" w:rsidR="008502CA">
        <w:rPr>
          <w:rFonts w:ascii="Times New Roman" w:hAnsi="Times New Roman"/>
          <w:b/>
          <w:bCs/>
          <w:snapToGrid/>
          <w:sz w:val="24"/>
          <w:szCs w:val="24"/>
        </w:rPr>
        <w:t xml:space="preserve"> </w:t>
      </w:r>
      <w:r w:rsidRPr="002A335E">
        <w:rPr>
          <w:rFonts w:ascii="Times New Roman" w:hAnsi="Times New Roman"/>
          <w:b/>
          <w:bCs/>
          <w:snapToGrid/>
          <w:sz w:val="24"/>
          <w:szCs w:val="24"/>
        </w:rPr>
        <w:t xml:space="preserve"> </w:t>
      </w:r>
      <w:r w:rsidRPr="002A335E">
        <w:rPr>
          <w:rFonts w:ascii="Times New Roman" w:hAnsi="Times New Roman"/>
          <w:snapToGrid/>
          <w:sz w:val="24"/>
          <w:szCs w:val="24"/>
        </w:rPr>
        <w:t xml:space="preserve">This instrument is used by </w:t>
      </w:r>
      <w:r w:rsidRPr="002A335E" w:rsidR="00B22F46">
        <w:rPr>
          <w:rFonts w:ascii="Times New Roman" w:hAnsi="Times New Roman"/>
          <w:snapToGrid/>
          <w:sz w:val="24"/>
          <w:szCs w:val="24"/>
        </w:rPr>
        <w:t xml:space="preserve">unification specialists </w:t>
      </w:r>
      <w:r w:rsidRPr="002A335E">
        <w:rPr>
          <w:rFonts w:ascii="Times New Roman" w:hAnsi="Times New Roman"/>
          <w:snapToGrid/>
          <w:sz w:val="24"/>
          <w:szCs w:val="24"/>
        </w:rPr>
        <w:t>to create a profile for sponsors, their adult household members, and identified adult caregivers from which all information related to that individual can be accessed.</w:t>
      </w:r>
    </w:p>
    <w:p w:rsidR="00D14955" w:rsidRPr="002A335E" w:rsidP="008502CA" w14:paraId="5F951232" w14:textId="3D71211E">
      <w:pPr>
        <w:widowControl/>
        <w:ind w:left="720"/>
        <w:rPr>
          <w:rFonts w:ascii="Times New Roman" w:hAnsi="Times New Roman"/>
          <w:b/>
          <w:bCs/>
          <w:snapToGrid/>
          <w:sz w:val="24"/>
          <w:szCs w:val="24"/>
        </w:rPr>
      </w:pPr>
    </w:p>
    <w:p w:rsidR="00D14955" w:rsidRPr="002A335E" w:rsidP="0030378A" w14:paraId="2E3C987F" w14:textId="3D904D8F">
      <w:pPr>
        <w:pStyle w:val="ListParagraph"/>
        <w:widowControl/>
        <w:numPr>
          <w:ilvl w:val="0"/>
          <w:numId w:val="7"/>
        </w:numPr>
        <w:tabs>
          <w:tab w:val="num" w:pos="360"/>
        </w:tabs>
        <w:rPr>
          <w:rFonts w:ascii="Times New Roman" w:hAnsi="Times New Roman"/>
          <w:b/>
          <w:bCs/>
          <w:snapToGrid/>
          <w:sz w:val="24"/>
          <w:szCs w:val="24"/>
        </w:rPr>
      </w:pPr>
      <w:r w:rsidRPr="002A335E">
        <w:rPr>
          <w:rFonts w:ascii="Times New Roman" w:hAnsi="Times New Roman"/>
          <w:b/>
          <w:bCs/>
          <w:snapToGrid/>
          <w:sz w:val="24"/>
          <w:szCs w:val="24"/>
        </w:rPr>
        <w:t>Initial Assessment (Form S-8):</w:t>
      </w:r>
      <w:r w:rsidRPr="002A335E" w:rsidR="008502CA">
        <w:rPr>
          <w:rFonts w:ascii="Times New Roman" w:hAnsi="Times New Roman"/>
          <w:b/>
          <w:bCs/>
          <w:snapToGrid/>
          <w:sz w:val="24"/>
          <w:szCs w:val="24"/>
        </w:rPr>
        <w:t xml:space="preserve"> </w:t>
      </w:r>
      <w:r w:rsidRPr="002A335E" w:rsidR="0073770F">
        <w:rPr>
          <w:rFonts w:ascii="Times New Roman" w:hAnsi="Times New Roman"/>
          <w:b/>
          <w:bCs/>
          <w:snapToGrid/>
          <w:sz w:val="24"/>
          <w:szCs w:val="24"/>
        </w:rPr>
        <w:t xml:space="preserve"> </w:t>
      </w:r>
      <w:r w:rsidRPr="002A335E" w:rsidR="008502CA">
        <w:rPr>
          <w:rFonts w:ascii="Times New Roman" w:hAnsi="Times New Roman"/>
          <w:snapToGrid/>
          <w:sz w:val="24"/>
          <w:szCs w:val="24"/>
        </w:rPr>
        <w:t>This instrument is used by care provider</w:t>
      </w:r>
      <w:r w:rsidRPr="002A335E" w:rsidR="00D06BF2">
        <w:rPr>
          <w:rFonts w:ascii="Times New Roman" w:hAnsi="Times New Roman"/>
          <w:snapToGrid/>
          <w:sz w:val="24"/>
          <w:szCs w:val="24"/>
        </w:rPr>
        <w:t xml:space="preserve"> case managers and clinicians</w:t>
      </w:r>
      <w:r w:rsidRPr="002A335E" w:rsidR="008502CA">
        <w:rPr>
          <w:rFonts w:ascii="Times New Roman" w:hAnsi="Times New Roman"/>
          <w:snapToGrid/>
          <w:sz w:val="24"/>
          <w:szCs w:val="24"/>
        </w:rPr>
        <w:t xml:space="preserve"> to screen U</w:t>
      </w:r>
      <w:r w:rsidRPr="002A335E" w:rsidR="0073770F">
        <w:rPr>
          <w:rFonts w:ascii="Times New Roman" w:hAnsi="Times New Roman"/>
          <w:snapToGrid/>
          <w:sz w:val="24"/>
          <w:szCs w:val="24"/>
        </w:rPr>
        <w:t>A</w:t>
      </w:r>
      <w:r w:rsidRPr="002A335E" w:rsidR="008502CA">
        <w:rPr>
          <w:rFonts w:ascii="Times New Roman" w:hAnsi="Times New Roman"/>
          <w:snapToGrid/>
          <w:sz w:val="24"/>
          <w:szCs w:val="24"/>
        </w:rPr>
        <w:t>C for trafficking or other safety concerns, special needs, danger to self and others, medical conditions, and mental health concerns.  See</w:t>
      </w:r>
      <w:r w:rsidR="00F43244">
        <w:rPr>
          <w:rFonts w:ascii="Times New Roman" w:hAnsi="Times New Roman"/>
          <w:snapToGrid/>
          <w:sz w:val="24"/>
          <w:szCs w:val="24"/>
        </w:rPr>
        <w:t xml:space="preserve"> e.g. 45 C.F.R. 410.1103(b)</w:t>
      </w:r>
      <w:r w:rsidR="00442940">
        <w:rPr>
          <w:rFonts w:ascii="Times New Roman" w:hAnsi="Times New Roman"/>
          <w:snapToGrid/>
          <w:sz w:val="24"/>
          <w:szCs w:val="24"/>
        </w:rPr>
        <w:t>;</w:t>
      </w:r>
      <w:r w:rsidRPr="002A335E" w:rsidR="008502CA">
        <w:rPr>
          <w:rFonts w:ascii="Times New Roman" w:hAnsi="Times New Roman"/>
          <w:snapToGrid/>
          <w:sz w:val="24"/>
          <w:szCs w:val="24"/>
        </w:rPr>
        <w:t xml:space="preserve"> </w:t>
      </w:r>
      <w:r w:rsidR="00721313">
        <w:rPr>
          <w:rFonts w:ascii="Times New Roman" w:hAnsi="Times New Roman"/>
          <w:snapToGrid/>
          <w:sz w:val="24"/>
          <w:szCs w:val="24"/>
        </w:rPr>
        <w:t xml:space="preserve">and </w:t>
      </w:r>
      <w:hyperlink r:id="rId11" w:anchor="3.2.1" w:history="1">
        <w:r w:rsidR="00C2729E">
          <w:rPr>
            <w:rStyle w:val="Hyperlink"/>
            <w:rFonts w:ascii="Times New Roman" w:hAnsi="Times New Roman"/>
            <w:snapToGrid/>
            <w:sz w:val="24"/>
            <w:szCs w:val="24"/>
          </w:rPr>
          <w:t>ORR Policy Guide Section 3.2.1 Admissions for Unaccompanied Alien Children</w:t>
        </w:r>
      </w:hyperlink>
      <w:r w:rsidR="00442940">
        <w:rPr>
          <w:rFonts w:ascii="Times New Roman" w:hAnsi="Times New Roman"/>
          <w:snapToGrid/>
          <w:sz w:val="24"/>
          <w:szCs w:val="24"/>
        </w:rPr>
        <w:t>.</w:t>
      </w:r>
    </w:p>
    <w:p w:rsidR="0073770F" w:rsidRPr="002A335E" w:rsidP="0073770F" w14:paraId="68E4F861" w14:textId="77777777">
      <w:pPr>
        <w:widowControl/>
        <w:rPr>
          <w:rFonts w:ascii="Times New Roman" w:hAnsi="Times New Roman"/>
          <w:b/>
          <w:bCs/>
          <w:snapToGrid/>
          <w:sz w:val="24"/>
          <w:szCs w:val="24"/>
        </w:rPr>
      </w:pPr>
    </w:p>
    <w:p w:rsidR="00D14955" w:rsidRPr="002A335E" w:rsidP="0030378A" w14:paraId="5920A4CC" w14:textId="2CFB5029">
      <w:pPr>
        <w:pStyle w:val="ListParagraph"/>
        <w:widowControl/>
        <w:numPr>
          <w:ilvl w:val="0"/>
          <w:numId w:val="7"/>
        </w:numPr>
        <w:tabs>
          <w:tab w:val="num" w:pos="360"/>
        </w:tabs>
        <w:rPr>
          <w:rFonts w:ascii="Times New Roman" w:hAnsi="Times New Roman"/>
          <w:b/>
          <w:bCs/>
          <w:snapToGrid/>
          <w:sz w:val="24"/>
          <w:szCs w:val="24"/>
        </w:rPr>
      </w:pPr>
      <w:r w:rsidRPr="002A335E">
        <w:rPr>
          <w:rFonts w:ascii="Times New Roman" w:hAnsi="Times New Roman"/>
          <w:b/>
          <w:bCs/>
          <w:snapToGrid/>
          <w:sz w:val="24"/>
          <w:szCs w:val="24"/>
        </w:rPr>
        <w:t>Assessment for Risk (Form S-9):</w:t>
      </w:r>
      <w:r w:rsidRPr="002A335E" w:rsidR="00D90247">
        <w:rPr>
          <w:rFonts w:ascii="Times New Roman" w:hAnsi="Times New Roman"/>
          <w:b/>
          <w:bCs/>
          <w:snapToGrid/>
          <w:sz w:val="24"/>
          <w:szCs w:val="24"/>
        </w:rPr>
        <w:t xml:space="preserve"> </w:t>
      </w:r>
      <w:r w:rsidRPr="002A335E" w:rsidR="00156DFA">
        <w:rPr>
          <w:rFonts w:ascii="Times New Roman" w:hAnsi="Times New Roman"/>
          <w:b/>
          <w:bCs/>
          <w:snapToGrid/>
          <w:sz w:val="24"/>
          <w:szCs w:val="24"/>
        </w:rPr>
        <w:t xml:space="preserve"> </w:t>
      </w:r>
      <w:r w:rsidRPr="002A335E" w:rsidR="00156DFA">
        <w:rPr>
          <w:rFonts w:ascii="Times New Roman" w:hAnsi="Times New Roman"/>
          <w:snapToGrid/>
          <w:sz w:val="24"/>
          <w:szCs w:val="24"/>
        </w:rPr>
        <w:t>This instrument is an assessment administered by care provider</w:t>
      </w:r>
      <w:r w:rsidRPr="002A335E" w:rsidR="00D06BF2">
        <w:rPr>
          <w:rFonts w:ascii="Times New Roman" w:hAnsi="Times New Roman"/>
          <w:snapToGrid/>
          <w:sz w:val="24"/>
          <w:szCs w:val="24"/>
        </w:rPr>
        <w:t xml:space="preserve"> case managers and clinicians</w:t>
      </w:r>
      <w:r w:rsidRPr="002A335E" w:rsidR="00156DFA">
        <w:rPr>
          <w:rFonts w:ascii="Times New Roman" w:hAnsi="Times New Roman"/>
          <w:snapToGrid/>
          <w:sz w:val="24"/>
          <w:szCs w:val="24"/>
        </w:rPr>
        <w:t xml:space="preserve"> to reduce the risk that a child or youth is sexually abused or abuses someone else while in ORR custody.  See</w:t>
      </w:r>
      <w:r w:rsidR="00033277">
        <w:rPr>
          <w:rFonts w:ascii="Times New Roman" w:hAnsi="Times New Roman"/>
          <w:snapToGrid/>
          <w:sz w:val="24"/>
          <w:szCs w:val="24"/>
        </w:rPr>
        <w:t xml:space="preserve"> e.g. 45 C.F.R. 4</w:t>
      </w:r>
      <w:r w:rsidR="007E52A8">
        <w:rPr>
          <w:rFonts w:ascii="Times New Roman" w:hAnsi="Times New Roman"/>
          <w:snapToGrid/>
          <w:sz w:val="24"/>
          <w:szCs w:val="24"/>
        </w:rPr>
        <w:t>11.41; 45 C.F.R. 411.42; and</w:t>
      </w:r>
      <w:r w:rsidRPr="002A335E" w:rsidR="00156DFA">
        <w:rPr>
          <w:rFonts w:ascii="Times New Roman" w:hAnsi="Times New Roman"/>
          <w:snapToGrid/>
          <w:sz w:val="24"/>
          <w:szCs w:val="24"/>
        </w:rPr>
        <w:t xml:space="preserve"> </w:t>
      </w:r>
      <w:hyperlink r:id="rId12" w:anchor="4.8" w:history="1">
        <w:r w:rsidRPr="002A335E" w:rsidR="00156DFA">
          <w:rPr>
            <w:rStyle w:val="Hyperlink"/>
            <w:rFonts w:ascii="Times New Roman" w:hAnsi="Times New Roman"/>
            <w:snapToGrid/>
            <w:sz w:val="24"/>
            <w:szCs w:val="24"/>
          </w:rPr>
          <w:t>ORR Policy Guide Section 4.8 Assessment for Risk</w:t>
        </w:r>
      </w:hyperlink>
      <w:r w:rsidRPr="002A335E" w:rsidR="00156DFA">
        <w:rPr>
          <w:rFonts w:ascii="Times New Roman" w:hAnsi="Times New Roman"/>
          <w:snapToGrid/>
          <w:sz w:val="24"/>
          <w:szCs w:val="24"/>
        </w:rPr>
        <w:t xml:space="preserve"> for related policies.</w:t>
      </w:r>
    </w:p>
    <w:p w:rsidR="00156DFA" w:rsidRPr="002A335E" w:rsidP="00156DFA" w14:paraId="7C15DAA8" w14:textId="77777777">
      <w:pPr>
        <w:widowControl/>
        <w:rPr>
          <w:rFonts w:ascii="Times New Roman" w:hAnsi="Times New Roman"/>
          <w:b/>
          <w:bCs/>
          <w:snapToGrid/>
          <w:sz w:val="24"/>
          <w:szCs w:val="24"/>
        </w:rPr>
      </w:pPr>
    </w:p>
    <w:p w:rsidR="00D14955" w:rsidRPr="002A335E" w:rsidP="0030378A" w14:paraId="780A47A2" w14:textId="0813FC63">
      <w:pPr>
        <w:pStyle w:val="ListParagraph"/>
        <w:widowControl/>
        <w:numPr>
          <w:ilvl w:val="0"/>
          <w:numId w:val="7"/>
        </w:numPr>
        <w:tabs>
          <w:tab w:val="num" w:pos="360"/>
        </w:tabs>
        <w:rPr>
          <w:rFonts w:ascii="Times New Roman" w:hAnsi="Times New Roman"/>
          <w:b/>
          <w:bCs/>
          <w:snapToGrid/>
          <w:sz w:val="24"/>
          <w:szCs w:val="24"/>
        </w:rPr>
      </w:pPr>
      <w:r w:rsidRPr="002A335E">
        <w:rPr>
          <w:rFonts w:ascii="Times New Roman" w:hAnsi="Times New Roman"/>
          <w:b/>
          <w:bCs/>
          <w:snapToGrid/>
          <w:sz w:val="24"/>
          <w:szCs w:val="24"/>
        </w:rPr>
        <w:t>UAC Assessment (Form S-11):</w:t>
      </w:r>
      <w:r w:rsidRPr="002A335E" w:rsidR="000400C8">
        <w:rPr>
          <w:rFonts w:ascii="Times New Roman" w:hAnsi="Times New Roman"/>
          <w:b/>
          <w:bCs/>
          <w:snapToGrid/>
          <w:sz w:val="24"/>
          <w:szCs w:val="24"/>
        </w:rPr>
        <w:t xml:space="preserve"> </w:t>
      </w:r>
      <w:r w:rsidRPr="002A335E" w:rsidR="00D90247">
        <w:rPr>
          <w:rFonts w:ascii="Times New Roman" w:hAnsi="Times New Roman"/>
          <w:b/>
          <w:bCs/>
          <w:snapToGrid/>
          <w:sz w:val="24"/>
          <w:szCs w:val="24"/>
        </w:rPr>
        <w:t xml:space="preserve"> </w:t>
      </w:r>
      <w:r w:rsidRPr="002A335E" w:rsidR="000400C8">
        <w:rPr>
          <w:rFonts w:ascii="Times New Roman" w:hAnsi="Times New Roman"/>
          <w:snapToGrid/>
          <w:sz w:val="24"/>
          <w:szCs w:val="24"/>
        </w:rPr>
        <w:t>This instrument is an in-depth assessment used by care provider</w:t>
      </w:r>
      <w:r w:rsidRPr="002A335E" w:rsidR="00DC0F7B">
        <w:rPr>
          <w:rFonts w:ascii="Times New Roman" w:hAnsi="Times New Roman"/>
          <w:snapToGrid/>
          <w:sz w:val="24"/>
          <w:szCs w:val="24"/>
        </w:rPr>
        <w:t xml:space="preserve"> case managers and clinicians</w:t>
      </w:r>
      <w:r w:rsidRPr="002A335E" w:rsidR="000400C8">
        <w:rPr>
          <w:rFonts w:ascii="Times New Roman" w:hAnsi="Times New Roman"/>
          <w:snapToGrid/>
          <w:sz w:val="24"/>
          <w:szCs w:val="24"/>
        </w:rPr>
        <w:t xml:space="preserve"> to document information about the U</w:t>
      </w:r>
      <w:r w:rsidRPr="002A335E" w:rsidR="00DC0F7B">
        <w:rPr>
          <w:rFonts w:ascii="Times New Roman" w:hAnsi="Times New Roman"/>
          <w:snapToGrid/>
          <w:sz w:val="24"/>
          <w:szCs w:val="24"/>
        </w:rPr>
        <w:t>A</w:t>
      </w:r>
      <w:r w:rsidRPr="002A335E" w:rsidR="000400C8">
        <w:rPr>
          <w:rFonts w:ascii="Times New Roman" w:hAnsi="Times New Roman"/>
          <w:snapToGrid/>
          <w:sz w:val="24"/>
          <w:szCs w:val="24"/>
        </w:rPr>
        <w:t>C that is used to inform provision of services (e.g., case management, legal, education, medical, mental health, home studies), screen for trafficking or other safety concerns, and identify</w:t>
      </w:r>
      <w:r w:rsidR="00AC3C5C">
        <w:rPr>
          <w:rFonts w:ascii="Times New Roman" w:hAnsi="Times New Roman"/>
          <w:snapToGrid/>
          <w:sz w:val="24"/>
          <w:szCs w:val="24"/>
        </w:rPr>
        <w:t xml:space="preserve"> individualized needs</w:t>
      </w:r>
      <w:r w:rsidR="00E1531C">
        <w:rPr>
          <w:rFonts w:ascii="Times New Roman" w:hAnsi="Times New Roman"/>
          <w:snapToGrid/>
          <w:sz w:val="24"/>
          <w:szCs w:val="24"/>
        </w:rPr>
        <w:t>, including any needs related to a disability.</w:t>
      </w:r>
      <w:r w:rsidRPr="002A335E" w:rsidR="000400C8">
        <w:rPr>
          <w:rFonts w:ascii="Times New Roman" w:hAnsi="Times New Roman"/>
          <w:snapToGrid/>
          <w:sz w:val="24"/>
          <w:szCs w:val="24"/>
        </w:rPr>
        <w:t xml:space="preserve">  See </w:t>
      </w:r>
      <w:r w:rsidR="00E1531C">
        <w:rPr>
          <w:rFonts w:ascii="Times New Roman" w:hAnsi="Times New Roman"/>
          <w:snapToGrid/>
          <w:sz w:val="24"/>
          <w:szCs w:val="24"/>
        </w:rPr>
        <w:t xml:space="preserve">e.g. 45 C.F.R. 410.1103(b); </w:t>
      </w:r>
      <w:r w:rsidR="00721313">
        <w:rPr>
          <w:rFonts w:ascii="Times New Roman" w:hAnsi="Times New Roman"/>
          <w:snapToGrid/>
          <w:sz w:val="24"/>
          <w:szCs w:val="24"/>
        </w:rPr>
        <w:t xml:space="preserve">and </w:t>
      </w:r>
      <w:hyperlink r:id="rId11" w:anchor="3.3.1" w:history="1">
        <w:r w:rsidR="00C84849">
          <w:rPr>
            <w:rStyle w:val="Hyperlink"/>
            <w:rFonts w:ascii="Times New Roman" w:hAnsi="Times New Roman"/>
            <w:snapToGrid/>
            <w:sz w:val="24"/>
            <w:szCs w:val="24"/>
          </w:rPr>
          <w:t>ORR Policy Guide Section 3.3.1 UAC Assessment and Case Review</w:t>
        </w:r>
      </w:hyperlink>
      <w:r w:rsidR="00E1531C">
        <w:rPr>
          <w:rStyle w:val="Hyperlink"/>
          <w:rFonts w:ascii="Times New Roman" w:hAnsi="Times New Roman"/>
          <w:snapToGrid/>
          <w:sz w:val="24"/>
          <w:szCs w:val="24"/>
        </w:rPr>
        <w:t>.</w:t>
      </w:r>
      <w:r w:rsidRPr="002A335E" w:rsidR="000400C8">
        <w:rPr>
          <w:rFonts w:ascii="Times New Roman" w:hAnsi="Times New Roman"/>
          <w:snapToGrid/>
          <w:sz w:val="24"/>
          <w:szCs w:val="24"/>
        </w:rPr>
        <w:t xml:space="preserve"> </w:t>
      </w:r>
    </w:p>
    <w:p w:rsidR="000400C8" w:rsidRPr="002A335E" w:rsidP="000400C8" w14:paraId="649519C3" w14:textId="77777777">
      <w:pPr>
        <w:widowControl/>
        <w:rPr>
          <w:rFonts w:ascii="Times New Roman" w:hAnsi="Times New Roman"/>
          <w:b/>
          <w:bCs/>
          <w:snapToGrid/>
          <w:sz w:val="24"/>
          <w:szCs w:val="24"/>
        </w:rPr>
      </w:pPr>
    </w:p>
    <w:p w:rsidR="00D14955" w:rsidRPr="002A335E" w:rsidP="0030378A" w14:paraId="09174FBA" w14:textId="67338E00">
      <w:pPr>
        <w:pStyle w:val="ListParagraph"/>
        <w:widowControl/>
        <w:numPr>
          <w:ilvl w:val="0"/>
          <w:numId w:val="7"/>
        </w:numPr>
        <w:tabs>
          <w:tab w:val="num" w:pos="360"/>
        </w:tabs>
        <w:rPr>
          <w:rFonts w:ascii="Times New Roman" w:hAnsi="Times New Roman"/>
          <w:b/>
          <w:bCs/>
          <w:snapToGrid/>
          <w:sz w:val="24"/>
          <w:szCs w:val="24"/>
        </w:rPr>
      </w:pPr>
      <w:r w:rsidRPr="002A335E">
        <w:rPr>
          <w:rFonts w:ascii="Times New Roman" w:hAnsi="Times New Roman"/>
          <w:b/>
          <w:bCs/>
          <w:snapToGrid/>
          <w:sz w:val="24"/>
          <w:szCs w:val="24"/>
        </w:rPr>
        <w:t>UAC Case Review (Form S-12):</w:t>
      </w:r>
      <w:r w:rsidRPr="002A335E" w:rsidR="00D90247">
        <w:rPr>
          <w:rFonts w:ascii="Times New Roman" w:hAnsi="Times New Roman"/>
          <w:b/>
          <w:bCs/>
          <w:snapToGrid/>
          <w:sz w:val="24"/>
          <w:szCs w:val="24"/>
        </w:rPr>
        <w:t xml:space="preserve">  </w:t>
      </w:r>
      <w:r w:rsidRPr="002A335E" w:rsidR="00D90247">
        <w:rPr>
          <w:rFonts w:ascii="Times New Roman" w:hAnsi="Times New Roman"/>
          <w:snapToGrid/>
          <w:sz w:val="24"/>
          <w:szCs w:val="24"/>
        </w:rPr>
        <w:t xml:space="preserve">This instrument is used by care providers </w:t>
      </w:r>
      <w:r w:rsidRPr="002A335E" w:rsidR="00425ADB">
        <w:rPr>
          <w:rFonts w:ascii="Times New Roman" w:hAnsi="Times New Roman"/>
          <w:snapToGrid/>
          <w:sz w:val="24"/>
          <w:szCs w:val="24"/>
        </w:rPr>
        <w:t xml:space="preserve">case managers and clinicians as well as contract unification specialists </w:t>
      </w:r>
      <w:r w:rsidRPr="002A335E" w:rsidR="00D90247">
        <w:rPr>
          <w:rFonts w:ascii="Times New Roman" w:hAnsi="Times New Roman"/>
          <w:snapToGrid/>
          <w:sz w:val="24"/>
          <w:szCs w:val="24"/>
        </w:rPr>
        <w:t>to document new information obtained after completion of the U</w:t>
      </w:r>
      <w:r w:rsidRPr="002A335E" w:rsidR="00425ADB">
        <w:rPr>
          <w:rFonts w:ascii="Times New Roman" w:hAnsi="Times New Roman"/>
          <w:snapToGrid/>
          <w:sz w:val="24"/>
          <w:szCs w:val="24"/>
        </w:rPr>
        <w:t>A</w:t>
      </w:r>
      <w:r w:rsidRPr="002A335E" w:rsidR="00D90247">
        <w:rPr>
          <w:rFonts w:ascii="Times New Roman" w:hAnsi="Times New Roman"/>
          <w:snapToGrid/>
          <w:sz w:val="24"/>
          <w:szCs w:val="24"/>
        </w:rPr>
        <w:t xml:space="preserve">C Assessment.  See </w:t>
      </w:r>
      <w:hyperlink r:id="rId11" w:anchor="3.3.1" w:history="1">
        <w:r w:rsidR="00C84849">
          <w:rPr>
            <w:rStyle w:val="Hyperlink"/>
            <w:rFonts w:ascii="Times New Roman" w:hAnsi="Times New Roman"/>
            <w:snapToGrid/>
            <w:sz w:val="24"/>
            <w:szCs w:val="24"/>
          </w:rPr>
          <w:t>ORR Policy Guide Section 3.3.1 UAC Assessment and Case Review</w:t>
        </w:r>
      </w:hyperlink>
      <w:r w:rsidRPr="002A335E" w:rsidR="00D90247">
        <w:rPr>
          <w:rFonts w:ascii="Times New Roman" w:hAnsi="Times New Roman"/>
          <w:snapToGrid/>
          <w:sz w:val="24"/>
          <w:szCs w:val="24"/>
        </w:rPr>
        <w:t xml:space="preserve"> for related policies.</w:t>
      </w:r>
    </w:p>
    <w:p w:rsidR="006A431F" w:rsidRPr="002A335E" w:rsidP="006A431F" w14:paraId="62895054" w14:textId="77777777">
      <w:pPr>
        <w:widowControl/>
        <w:rPr>
          <w:rFonts w:ascii="Times New Roman" w:hAnsi="Times New Roman"/>
          <w:b/>
          <w:bCs/>
          <w:snapToGrid/>
          <w:sz w:val="24"/>
          <w:szCs w:val="24"/>
        </w:rPr>
      </w:pPr>
    </w:p>
    <w:p w:rsidR="00D14955" w:rsidRPr="002A335E" w:rsidP="0030378A" w14:paraId="2E273D0A" w14:textId="0AC2E758">
      <w:pPr>
        <w:pStyle w:val="ListParagraph"/>
        <w:widowControl/>
        <w:numPr>
          <w:ilvl w:val="0"/>
          <w:numId w:val="7"/>
        </w:numPr>
        <w:tabs>
          <w:tab w:val="num" w:pos="360"/>
        </w:tabs>
        <w:rPr>
          <w:rFonts w:ascii="Times New Roman" w:hAnsi="Times New Roman"/>
          <w:b/>
          <w:bCs/>
          <w:snapToGrid/>
          <w:sz w:val="24"/>
          <w:szCs w:val="24"/>
        </w:rPr>
      </w:pPr>
      <w:r w:rsidRPr="002A335E">
        <w:rPr>
          <w:rFonts w:ascii="Times New Roman" w:hAnsi="Times New Roman"/>
          <w:b/>
          <w:bCs/>
          <w:snapToGrid/>
          <w:sz w:val="24"/>
          <w:szCs w:val="24"/>
        </w:rPr>
        <w:t>Individual Service Plan (Form S-13):</w:t>
      </w:r>
      <w:r w:rsidRPr="002A335E" w:rsidR="006A431F">
        <w:rPr>
          <w:rFonts w:ascii="Times New Roman" w:hAnsi="Times New Roman"/>
          <w:b/>
          <w:bCs/>
          <w:snapToGrid/>
          <w:sz w:val="24"/>
          <w:szCs w:val="24"/>
        </w:rPr>
        <w:t xml:space="preserve">  </w:t>
      </w:r>
      <w:r w:rsidRPr="002A335E" w:rsidR="006A431F">
        <w:rPr>
          <w:rFonts w:ascii="Times New Roman" w:hAnsi="Times New Roman" w:eastAsiaTheme="minorEastAsia"/>
          <w:bCs/>
          <w:color w:val="000000"/>
          <w:sz w:val="24"/>
          <w:szCs w:val="24"/>
        </w:rPr>
        <w:t>This instrument is used by care providers</w:t>
      </w:r>
      <w:r w:rsidRPr="002A335E" w:rsidR="007C636A">
        <w:rPr>
          <w:rFonts w:ascii="Times New Roman" w:hAnsi="Times New Roman" w:eastAsiaTheme="minorEastAsia"/>
          <w:bCs/>
          <w:color w:val="000000"/>
          <w:sz w:val="24"/>
          <w:szCs w:val="24"/>
        </w:rPr>
        <w:t xml:space="preserve"> case managers and clinicians</w:t>
      </w:r>
      <w:r w:rsidRPr="002A335E" w:rsidR="006A431F">
        <w:rPr>
          <w:rFonts w:ascii="Times New Roman" w:hAnsi="Times New Roman" w:eastAsiaTheme="minorEastAsia"/>
          <w:bCs/>
          <w:color w:val="000000"/>
          <w:sz w:val="24"/>
          <w:szCs w:val="24"/>
        </w:rPr>
        <w:t xml:space="preserve"> to document all services provided to the U</w:t>
      </w:r>
      <w:r w:rsidR="00ED7853">
        <w:rPr>
          <w:rFonts w:ascii="Times New Roman" w:hAnsi="Times New Roman" w:eastAsiaTheme="minorEastAsia"/>
          <w:bCs/>
          <w:color w:val="000000"/>
          <w:sz w:val="24"/>
          <w:szCs w:val="24"/>
        </w:rPr>
        <w:t>A</w:t>
      </w:r>
      <w:r w:rsidRPr="002A335E" w:rsidR="006A431F">
        <w:rPr>
          <w:rFonts w:ascii="Times New Roman" w:hAnsi="Times New Roman" w:eastAsiaTheme="minorEastAsia"/>
          <w:bCs/>
          <w:color w:val="000000"/>
          <w:sz w:val="24"/>
          <w:szCs w:val="24"/>
        </w:rPr>
        <w:t xml:space="preserve">C.  </w:t>
      </w:r>
      <w:r w:rsidRPr="002A335E" w:rsidR="006A431F">
        <w:rPr>
          <w:rFonts w:ascii="Times New Roman" w:hAnsi="Times New Roman"/>
          <w:bCs/>
          <w:sz w:val="24"/>
          <w:szCs w:val="24"/>
        </w:rPr>
        <w:t>See</w:t>
      </w:r>
      <w:r w:rsidR="00ED7853">
        <w:rPr>
          <w:rFonts w:ascii="Times New Roman" w:hAnsi="Times New Roman"/>
          <w:bCs/>
          <w:sz w:val="24"/>
          <w:szCs w:val="24"/>
        </w:rPr>
        <w:t xml:space="preserve"> e.g. 45 C.F.R. 410.1302(e)</w:t>
      </w:r>
      <w:r w:rsidR="004E56FA">
        <w:rPr>
          <w:rFonts w:ascii="Times New Roman" w:hAnsi="Times New Roman"/>
          <w:bCs/>
          <w:sz w:val="24"/>
          <w:szCs w:val="24"/>
        </w:rPr>
        <w:t>;</w:t>
      </w:r>
      <w:r w:rsidRPr="002A335E" w:rsidR="006A431F">
        <w:rPr>
          <w:rFonts w:ascii="Times New Roman" w:hAnsi="Times New Roman"/>
          <w:bCs/>
          <w:sz w:val="24"/>
          <w:szCs w:val="24"/>
        </w:rPr>
        <w:t xml:space="preserve"> </w:t>
      </w:r>
      <w:hyperlink r:id="rId11" w:anchor="3.3" w:history="1">
        <w:r w:rsidRPr="002A335E" w:rsidR="006A431F">
          <w:rPr>
            <w:rStyle w:val="Hyperlink"/>
            <w:rFonts w:ascii="Times New Roman" w:hAnsi="Times New Roman"/>
            <w:bCs/>
            <w:sz w:val="24"/>
            <w:szCs w:val="24"/>
          </w:rPr>
          <w:t>ORR Policy Guide Section 3.3 Care Provider Required Services</w:t>
        </w:r>
      </w:hyperlink>
      <w:r w:rsidRPr="002A335E" w:rsidR="006A431F">
        <w:rPr>
          <w:rFonts w:ascii="Times New Roman" w:hAnsi="Times New Roman"/>
          <w:bCs/>
          <w:sz w:val="24"/>
          <w:szCs w:val="24"/>
        </w:rPr>
        <w:t xml:space="preserve"> for related policies.</w:t>
      </w:r>
      <w:r w:rsidRPr="002A335E" w:rsidR="006A431F">
        <w:rPr>
          <w:rFonts w:ascii="Times New Roman" w:hAnsi="Times New Roman" w:eastAsiaTheme="minorEastAsia"/>
          <w:bCs/>
          <w:color w:val="000000"/>
          <w:sz w:val="24"/>
          <w:szCs w:val="24"/>
        </w:rPr>
        <w:t xml:space="preserve">  </w:t>
      </w:r>
    </w:p>
    <w:p w:rsidR="006A431F" w:rsidRPr="002A335E" w:rsidP="00CF1001" w14:paraId="7BAFDEEE" w14:textId="77777777">
      <w:pPr>
        <w:widowControl/>
        <w:rPr>
          <w:rFonts w:ascii="Times New Roman" w:hAnsi="Times New Roman"/>
          <w:b/>
          <w:bCs/>
          <w:snapToGrid/>
          <w:sz w:val="24"/>
          <w:szCs w:val="24"/>
        </w:rPr>
      </w:pPr>
    </w:p>
    <w:p w:rsidR="0CDD8392" w:rsidP="3604BEC9" w14:paraId="290F6B65" w14:textId="05833585">
      <w:pPr>
        <w:widowControl/>
        <w:ind w:left="270"/>
        <w:rPr>
          <w:rFonts w:ascii="Times New Roman" w:hAnsi="Times New Roman"/>
          <w:sz w:val="24"/>
          <w:szCs w:val="24"/>
        </w:rPr>
      </w:pPr>
      <w:r w:rsidRPr="00CF1001">
        <w:rPr>
          <w:rFonts w:ascii="Times New Roman" w:hAnsi="Times New Roman"/>
          <w:sz w:val="24"/>
          <w:szCs w:val="24"/>
        </w:rPr>
        <w:t xml:space="preserve">Proposed new instruments include the following: </w:t>
      </w:r>
    </w:p>
    <w:p w:rsidR="3604BEC9" w:rsidP="3604BEC9" w14:paraId="660DBF3E" w14:textId="2830A57C">
      <w:pPr>
        <w:widowControl/>
        <w:rPr>
          <w:rFonts w:ascii="Times New Roman" w:hAnsi="Times New Roman"/>
          <w:b/>
          <w:bCs/>
          <w:sz w:val="24"/>
          <w:szCs w:val="24"/>
        </w:rPr>
      </w:pPr>
    </w:p>
    <w:p w:rsidR="00D14955" w:rsidRPr="00CB4108" w:rsidP="0030378A" w14:paraId="7CE987D1" w14:textId="3B501278">
      <w:pPr>
        <w:pStyle w:val="ListParagraph"/>
        <w:widowControl/>
        <w:numPr>
          <w:ilvl w:val="0"/>
          <w:numId w:val="7"/>
        </w:numPr>
        <w:tabs>
          <w:tab w:val="num" w:pos="360"/>
        </w:tabs>
        <w:rPr>
          <w:rFonts w:ascii="Times New Roman" w:hAnsi="Times New Roman"/>
          <w:b/>
          <w:bCs/>
          <w:snapToGrid/>
          <w:sz w:val="24"/>
          <w:szCs w:val="24"/>
        </w:rPr>
      </w:pPr>
      <w:r w:rsidRPr="002A335E">
        <w:rPr>
          <w:rFonts w:ascii="Times New Roman" w:hAnsi="Times New Roman"/>
          <w:b/>
          <w:bCs/>
          <w:snapToGrid/>
          <w:sz w:val="24"/>
          <w:szCs w:val="24"/>
        </w:rPr>
        <w:t xml:space="preserve">Category 4 </w:t>
      </w:r>
      <w:r w:rsidRPr="002A335E" w:rsidR="006A0D5A">
        <w:rPr>
          <w:rFonts w:ascii="Times New Roman" w:hAnsi="Times New Roman"/>
          <w:b/>
          <w:bCs/>
          <w:snapToGrid/>
          <w:sz w:val="24"/>
          <w:szCs w:val="24"/>
        </w:rPr>
        <w:t>Reunification</w:t>
      </w:r>
      <w:r w:rsidRPr="002A335E">
        <w:rPr>
          <w:rFonts w:ascii="Times New Roman" w:hAnsi="Times New Roman"/>
          <w:b/>
          <w:bCs/>
          <w:snapToGrid/>
          <w:sz w:val="24"/>
          <w:szCs w:val="24"/>
        </w:rPr>
        <w:t xml:space="preserve"> Case Review and Staffing</w:t>
      </w:r>
      <w:r w:rsidRPr="002A335E" w:rsidR="006A0D5A">
        <w:rPr>
          <w:rFonts w:ascii="Times New Roman" w:hAnsi="Times New Roman"/>
          <w:b/>
          <w:bCs/>
          <w:snapToGrid/>
          <w:sz w:val="24"/>
          <w:szCs w:val="24"/>
        </w:rPr>
        <w:t xml:space="preserve"> (Form </w:t>
      </w:r>
      <w:r w:rsidRPr="002A335E" w:rsidR="006A0D5A">
        <w:rPr>
          <w:rFonts w:ascii="Times New Roman" w:hAnsi="Times New Roman"/>
          <w:b/>
          <w:bCs/>
          <w:i/>
          <w:iCs/>
          <w:snapToGrid/>
          <w:sz w:val="24"/>
          <w:szCs w:val="24"/>
        </w:rPr>
        <w:t>TBD-#)</w:t>
      </w:r>
      <w:r w:rsidRPr="002A335E" w:rsidR="006A0D5A">
        <w:rPr>
          <w:rFonts w:ascii="Times New Roman" w:hAnsi="Times New Roman"/>
          <w:b/>
          <w:bCs/>
          <w:snapToGrid/>
          <w:sz w:val="24"/>
          <w:szCs w:val="24"/>
        </w:rPr>
        <w:t>:</w:t>
      </w:r>
      <w:r w:rsidR="003D4C9A">
        <w:rPr>
          <w:rFonts w:ascii="Times New Roman" w:hAnsi="Times New Roman"/>
          <w:b/>
          <w:bCs/>
          <w:snapToGrid/>
          <w:sz w:val="24"/>
          <w:szCs w:val="24"/>
        </w:rPr>
        <w:t xml:space="preserve">  </w:t>
      </w:r>
      <w:r w:rsidRPr="006A1629" w:rsidR="006A1629">
        <w:rPr>
          <w:rFonts w:ascii="Times New Roman" w:hAnsi="Times New Roman"/>
          <w:snapToGrid/>
          <w:sz w:val="24"/>
          <w:szCs w:val="24"/>
        </w:rPr>
        <w:t xml:space="preserve">This is a newly created form which will be used by care provider case managers and clinicians to summarize potential sponsor information identified </w:t>
      </w:r>
      <w:r w:rsidR="00993610">
        <w:rPr>
          <w:rFonts w:ascii="Times New Roman" w:hAnsi="Times New Roman"/>
          <w:snapToGrid/>
          <w:sz w:val="24"/>
          <w:szCs w:val="24"/>
        </w:rPr>
        <w:t>during the</w:t>
      </w:r>
      <w:r w:rsidRPr="006A1629" w:rsidR="006A1629">
        <w:rPr>
          <w:rFonts w:ascii="Times New Roman" w:hAnsi="Times New Roman"/>
          <w:snapToGrid/>
          <w:sz w:val="24"/>
          <w:szCs w:val="24"/>
        </w:rPr>
        <w:t xml:space="preserve"> mobility mapping </w:t>
      </w:r>
      <w:r w:rsidRPr="006A1629" w:rsidR="006A1629">
        <w:rPr>
          <w:rFonts w:ascii="Times New Roman" w:hAnsi="Times New Roman"/>
          <w:snapToGrid/>
          <w:sz w:val="24"/>
          <w:szCs w:val="24"/>
        </w:rPr>
        <w:t>process and document decisions concerning priority sponsors to pursue.</w:t>
      </w:r>
      <w:r w:rsidR="004E56FA">
        <w:rPr>
          <w:rFonts w:ascii="Times New Roman" w:hAnsi="Times New Roman"/>
          <w:snapToGrid/>
          <w:sz w:val="24"/>
          <w:szCs w:val="24"/>
        </w:rPr>
        <w:t xml:space="preserve"> </w:t>
      </w:r>
      <w:r w:rsidR="00A46796">
        <w:rPr>
          <w:rFonts w:ascii="Times New Roman" w:hAnsi="Times New Roman"/>
          <w:snapToGrid/>
          <w:sz w:val="24"/>
          <w:szCs w:val="24"/>
        </w:rPr>
        <w:t xml:space="preserve"> </w:t>
      </w:r>
      <w:r w:rsidRPr="001902B3" w:rsidR="004E56FA">
        <w:rPr>
          <w:rFonts w:ascii="Times New Roman" w:hAnsi="Times New Roman"/>
          <w:snapToGrid/>
          <w:sz w:val="24"/>
          <w:szCs w:val="24"/>
        </w:rPr>
        <w:t>See, e.g., 6 U.S.C. 279(b)(1)(</w:t>
      </w:r>
      <w:r w:rsidRPr="001902B3" w:rsidR="004E56FA">
        <w:rPr>
          <w:rFonts w:ascii="Times New Roman" w:hAnsi="Times New Roman"/>
          <w:snapToGrid/>
          <w:sz w:val="24"/>
          <w:szCs w:val="24"/>
        </w:rPr>
        <w:t>A)-(</w:t>
      </w:r>
      <w:r w:rsidRPr="001902B3" w:rsidR="004E56FA">
        <w:rPr>
          <w:rFonts w:ascii="Times New Roman" w:hAnsi="Times New Roman"/>
          <w:snapToGrid/>
          <w:sz w:val="24"/>
          <w:szCs w:val="24"/>
        </w:rPr>
        <w:t>C); 8 U.S.C. 1232(c)(2)(A); 45 C.F.R. 410.1202</w:t>
      </w:r>
      <w:r w:rsidRPr="001902B3" w:rsidR="004B18FC">
        <w:rPr>
          <w:rFonts w:ascii="Times New Roman" w:hAnsi="Times New Roman"/>
          <w:snapToGrid/>
          <w:sz w:val="24"/>
          <w:szCs w:val="24"/>
        </w:rPr>
        <w:t>.</w:t>
      </w:r>
    </w:p>
    <w:p w:rsidR="00CB4108" w:rsidRPr="00CB4108" w:rsidP="00CB4108" w14:paraId="61C773E9" w14:textId="77777777">
      <w:pPr>
        <w:widowControl/>
        <w:rPr>
          <w:rFonts w:ascii="Times New Roman" w:hAnsi="Times New Roman"/>
          <w:b/>
          <w:bCs/>
          <w:snapToGrid/>
          <w:sz w:val="24"/>
          <w:szCs w:val="24"/>
        </w:rPr>
      </w:pPr>
    </w:p>
    <w:p w:rsidR="00D60543" w:rsidP="0030378A" w14:paraId="3C8C4501" w14:textId="6A11C405">
      <w:pPr>
        <w:pStyle w:val="ListParagraph"/>
        <w:widowControl/>
        <w:numPr>
          <w:ilvl w:val="0"/>
          <w:numId w:val="7"/>
        </w:numPr>
        <w:tabs>
          <w:tab w:val="num" w:pos="360"/>
        </w:tabs>
        <w:rPr>
          <w:rFonts w:ascii="Times New Roman" w:hAnsi="Times New Roman"/>
          <w:snapToGrid/>
          <w:sz w:val="24"/>
          <w:szCs w:val="24"/>
        </w:rPr>
      </w:pPr>
      <w:r w:rsidRPr="002A335E">
        <w:rPr>
          <w:rFonts w:ascii="Times New Roman" w:hAnsi="Times New Roman"/>
          <w:b/>
          <w:bCs/>
          <w:snapToGrid/>
          <w:sz w:val="24"/>
          <w:szCs w:val="24"/>
        </w:rPr>
        <w:t xml:space="preserve">Family Finding and Mobility Mapping (Form </w:t>
      </w:r>
      <w:r w:rsidRPr="002A335E">
        <w:rPr>
          <w:rFonts w:ascii="Times New Roman" w:hAnsi="Times New Roman"/>
          <w:b/>
          <w:bCs/>
          <w:i/>
          <w:iCs/>
          <w:snapToGrid/>
          <w:sz w:val="24"/>
          <w:szCs w:val="24"/>
        </w:rPr>
        <w:t>TBD-#</w:t>
      </w:r>
      <w:r w:rsidRPr="002A335E">
        <w:rPr>
          <w:rFonts w:ascii="Times New Roman" w:hAnsi="Times New Roman"/>
          <w:b/>
          <w:bCs/>
          <w:snapToGrid/>
          <w:sz w:val="24"/>
          <w:szCs w:val="24"/>
        </w:rPr>
        <w:t>):</w:t>
      </w:r>
      <w:r w:rsidR="00CB4108">
        <w:rPr>
          <w:rFonts w:ascii="Times New Roman" w:hAnsi="Times New Roman"/>
          <w:b/>
          <w:bCs/>
          <w:snapToGrid/>
          <w:sz w:val="24"/>
          <w:szCs w:val="24"/>
        </w:rPr>
        <w:t xml:space="preserve">  </w:t>
      </w:r>
      <w:r w:rsidRPr="00CB4108" w:rsidR="00CB4108">
        <w:rPr>
          <w:rFonts w:ascii="Times New Roman" w:hAnsi="Times New Roman"/>
          <w:snapToGrid/>
          <w:sz w:val="24"/>
          <w:szCs w:val="24"/>
        </w:rPr>
        <w:t>This is a newly created form which will be used by care provider case managers and clinicians to gain an in-depth understanding of a child’s life story in the context of their familial and social relationships to identify additional potential sponsors and family or kin who may assist in the sponsor identification process.  The Mobility Map is an age-appropriate and evidence-based practice, which the child actively participates in and can include drawings as well as written information concerning the above. </w:t>
      </w:r>
      <w:r w:rsidR="00A46796">
        <w:rPr>
          <w:rFonts w:ascii="Times New Roman" w:hAnsi="Times New Roman"/>
          <w:snapToGrid/>
          <w:sz w:val="24"/>
          <w:szCs w:val="24"/>
        </w:rPr>
        <w:t xml:space="preserve"> </w:t>
      </w:r>
      <w:r w:rsidRPr="001902B3" w:rsidR="00D72402">
        <w:rPr>
          <w:rFonts w:ascii="Times New Roman" w:hAnsi="Times New Roman"/>
          <w:snapToGrid/>
          <w:sz w:val="24"/>
          <w:szCs w:val="24"/>
        </w:rPr>
        <w:t>See, e.g., 6 U.S.C. 279(b)(1)(B); 8 U.S.C. 1232(c)(2)(A); 45 C.F.R. 410.1103.</w:t>
      </w:r>
      <w:r w:rsidRPr="00D72402" w:rsidR="00D72402">
        <w:rPr>
          <w:rFonts w:ascii="Times New Roman" w:hAnsi="Times New Roman"/>
          <w:snapToGrid/>
          <w:sz w:val="24"/>
          <w:szCs w:val="24"/>
        </w:rPr>
        <w:t> </w:t>
      </w:r>
    </w:p>
    <w:p w:rsidR="009F1017" w:rsidRPr="009F1017" w:rsidP="009F1017" w14:paraId="69C0C349" w14:textId="77777777">
      <w:pPr>
        <w:widowControl/>
        <w:tabs>
          <w:tab w:val="num" w:pos="360"/>
        </w:tabs>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30378A" w14:paraId="6DDB8C59"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7B6BE3" w:rsidP="00D40033" w14:paraId="0894AF5A" w14:textId="1E97EADE">
      <w:pPr>
        <w:widowControl/>
        <w:tabs>
          <w:tab w:val="num" w:pos="360"/>
        </w:tabs>
        <w:ind w:left="360"/>
        <w:rPr>
          <w:rFonts w:ascii="Times New Roman" w:hAnsi="Times New Roman"/>
          <w:snapToGrid/>
          <w:sz w:val="24"/>
          <w:szCs w:val="24"/>
        </w:rPr>
      </w:pPr>
      <w:r w:rsidRPr="007B6BE3">
        <w:rPr>
          <w:rFonts w:ascii="Times New Roman" w:hAnsi="Times New Roman"/>
          <w:snapToGrid/>
          <w:sz w:val="24"/>
          <w:szCs w:val="24"/>
        </w:rPr>
        <w:t xml:space="preserve">ORR is in the process of streamlining information management by consolidating unaccompanied </w:t>
      </w:r>
      <w:r w:rsidR="00C2729E">
        <w:rPr>
          <w:rFonts w:ascii="Times New Roman" w:hAnsi="Times New Roman"/>
          <w:snapToGrid/>
          <w:sz w:val="24"/>
          <w:szCs w:val="24"/>
        </w:rPr>
        <w:t xml:space="preserve">alien </w:t>
      </w:r>
      <w:r w:rsidRPr="007B6BE3">
        <w:rPr>
          <w:rFonts w:ascii="Times New Roman" w:hAnsi="Times New Roman"/>
          <w:snapToGrid/>
          <w:sz w:val="24"/>
          <w:szCs w:val="24"/>
        </w:rPr>
        <w:t>children information from disparate storage locations, reducing manual paperwork processing conducted outside of the system (e.g., spreadsheets, PDFs, Word documents), maximizing the use of auto-population so that information is not entered more than once, enforcing business rules through automated workflow management, and improving business intelligence capabilities by automating reporting and data analytics.</w:t>
      </w:r>
    </w:p>
    <w:p w:rsidR="009F1017" w:rsidP="00D40033" w14:paraId="2FF7BD2D" w14:textId="77777777">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30378A" w14:paraId="5E0F08A1"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P="00481814" w14:paraId="2896C13D" w14:textId="01E7BCF0">
      <w:pPr>
        <w:widowControl/>
        <w:tabs>
          <w:tab w:val="num" w:pos="360"/>
        </w:tabs>
        <w:ind w:left="360"/>
        <w:rPr>
          <w:rFonts w:ascii="Times New Roman" w:hAnsi="Times New Roman"/>
          <w:snapToGrid/>
          <w:sz w:val="24"/>
          <w:szCs w:val="24"/>
        </w:rPr>
      </w:pPr>
      <w:r w:rsidRPr="00A21288">
        <w:rPr>
          <w:rFonts w:ascii="Times New Roman" w:hAnsi="Times New Roman"/>
          <w:snapToGrid/>
          <w:sz w:val="24"/>
          <w:szCs w:val="24"/>
        </w:rPr>
        <w:t>The information being collected by these forms are not obtainable from other sources.</w:t>
      </w:r>
    </w:p>
    <w:p w:rsidR="00022586" w:rsidRPr="004F7B95" w:rsidP="00022586" w14:paraId="3A8002CC"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30378A" w14:paraId="5A812530"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14:paraId="277C911C" w14:textId="11D5AA77">
      <w:pPr>
        <w:widowControl/>
        <w:tabs>
          <w:tab w:val="num" w:pos="360"/>
        </w:tabs>
        <w:ind w:left="360"/>
        <w:rPr>
          <w:rFonts w:ascii="Times New Roman" w:hAnsi="Times New Roman"/>
          <w:snapToGrid/>
          <w:sz w:val="24"/>
          <w:szCs w:val="24"/>
        </w:rPr>
      </w:pPr>
      <w:r w:rsidRPr="00481814">
        <w:rPr>
          <w:rFonts w:ascii="Times New Roman" w:hAnsi="Times New Roman"/>
          <w:snapToGrid/>
          <w:sz w:val="24"/>
          <w:szCs w:val="24"/>
        </w:rPr>
        <w:t>The proposed information collections will not burden or impact small businesses.</w:t>
      </w:r>
    </w:p>
    <w:p w:rsidR="00D60543" w:rsidP="00481814" w14:paraId="3417396F" w14:textId="77777777">
      <w:pPr>
        <w:widowControl/>
        <w:tabs>
          <w:tab w:val="num" w:pos="360"/>
        </w:tabs>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CF60A9" w:rsidP="0030378A" w14:paraId="5604CC4A"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RPr="00D40033" w:rsidP="00CF1001" w14:paraId="456E0DAC" w14:textId="3FDB7216">
      <w:pPr>
        <w:widowControl/>
        <w:tabs>
          <w:tab w:val="num" w:pos="360"/>
        </w:tabs>
        <w:ind w:left="360"/>
        <w:rPr>
          <w:rFonts w:ascii="Times New Roman" w:hAnsi="Times New Roman"/>
          <w:b/>
          <w:bCs/>
          <w:snapToGrid/>
          <w:sz w:val="24"/>
          <w:szCs w:val="24"/>
        </w:rPr>
      </w:pPr>
      <w:r w:rsidRPr="00CF60A9">
        <w:rPr>
          <w:rFonts w:ascii="Times New Roman" w:hAnsi="Times New Roman"/>
          <w:snapToGrid/>
          <w:sz w:val="24"/>
          <w:szCs w:val="24"/>
        </w:rPr>
        <w:t>Not collecting the information requests on these forms would impede ORR from performing its charged duty of providing statutorily mandated services to unaccompanied alien children.</w:t>
      </w:r>
      <w:r w:rsidR="000C1AF6">
        <w:rPr>
          <w:rFonts w:ascii="Times New Roman" w:hAnsi="Times New Roman"/>
          <w:snapToGrid/>
          <w:sz w:val="24"/>
          <w:szCs w:val="24"/>
        </w:rPr>
        <w:t xml:space="preserve"> Instruments contained in this collection directly inform all decisions </w:t>
      </w:r>
      <w:r w:rsidR="005D1915">
        <w:rPr>
          <w:rFonts w:ascii="Times New Roman" w:hAnsi="Times New Roman"/>
          <w:snapToGrid/>
          <w:sz w:val="24"/>
          <w:szCs w:val="24"/>
        </w:rPr>
        <w:t>concerning</w:t>
      </w:r>
      <w:r w:rsidR="00F47962">
        <w:rPr>
          <w:rFonts w:ascii="Times New Roman" w:hAnsi="Times New Roman"/>
          <w:snapToGrid/>
          <w:sz w:val="24"/>
          <w:szCs w:val="24"/>
        </w:rPr>
        <w:t xml:space="preserve"> child safety and</w:t>
      </w:r>
      <w:r w:rsidR="005D1915">
        <w:rPr>
          <w:rFonts w:ascii="Times New Roman" w:hAnsi="Times New Roman"/>
          <w:snapToGrid/>
          <w:sz w:val="24"/>
          <w:szCs w:val="24"/>
        </w:rPr>
        <w:t xml:space="preserve"> the </w:t>
      </w:r>
      <w:r w:rsidR="001E3BCB">
        <w:rPr>
          <w:rFonts w:ascii="Times New Roman" w:hAnsi="Times New Roman"/>
          <w:snapToGrid/>
          <w:sz w:val="24"/>
          <w:szCs w:val="24"/>
        </w:rPr>
        <w:t xml:space="preserve">delivery of </w:t>
      </w:r>
      <w:r w:rsidR="005817A0">
        <w:rPr>
          <w:rFonts w:ascii="Times New Roman" w:hAnsi="Times New Roman"/>
          <w:snapToGrid/>
          <w:sz w:val="24"/>
          <w:szCs w:val="24"/>
        </w:rPr>
        <w:t>required</w:t>
      </w:r>
      <w:r w:rsidR="001E3BCB">
        <w:rPr>
          <w:rFonts w:ascii="Times New Roman" w:hAnsi="Times New Roman"/>
          <w:snapToGrid/>
          <w:sz w:val="24"/>
          <w:szCs w:val="24"/>
        </w:rPr>
        <w:t xml:space="preserve"> services from the moment of admission</w:t>
      </w:r>
      <w:r w:rsidR="00CE6FF2">
        <w:rPr>
          <w:rFonts w:ascii="Times New Roman" w:hAnsi="Times New Roman"/>
          <w:snapToGrid/>
          <w:sz w:val="24"/>
          <w:szCs w:val="24"/>
        </w:rPr>
        <w:t xml:space="preserve"> to ORR care until release to an approved sponsor; the </w:t>
      </w:r>
      <w:r w:rsidR="00DA3C7E">
        <w:rPr>
          <w:rFonts w:ascii="Times New Roman" w:hAnsi="Times New Roman"/>
          <w:snapToGrid/>
          <w:sz w:val="24"/>
          <w:szCs w:val="24"/>
        </w:rPr>
        <w:t xml:space="preserve">timely collection of this critical information is required by </w:t>
      </w:r>
      <w:r w:rsidR="00D40033">
        <w:rPr>
          <w:rFonts w:ascii="Times New Roman" w:hAnsi="Times New Roman"/>
          <w:snapToGrid/>
          <w:sz w:val="24"/>
          <w:szCs w:val="24"/>
        </w:rPr>
        <w:t>regulation</w:t>
      </w:r>
      <w:r w:rsidR="00F47962">
        <w:rPr>
          <w:rFonts w:ascii="Times New Roman" w:hAnsi="Times New Roman"/>
          <w:snapToGrid/>
          <w:sz w:val="24"/>
          <w:szCs w:val="24"/>
        </w:rPr>
        <w:t>,</w:t>
      </w:r>
      <w:r w:rsidR="13F1389F">
        <w:rPr>
          <w:rFonts w:ascii="Times New Roman" w:hAnsi="Times New Roman"/>
          <w:snapToGrid/>
          <w:sz w:val="24"/>
          <w:szCs w:val="24"/>
        </w:rPr>
        <w:t xml:space="preserve"> and</w:t>
      </w:r>
      <w:r w:rsidR="00D40033">
        <w:rPr>
          <w:rFonts w:ascii="Times New Roman" w:hAnsi="Times New Roman"/>
          <w:snapToGrid/>
          <w:sz w:val="24"/>
          <w:szCs w:val="24"/>
        </w:rPr>
        <w:t xml:space="preserve"> ORR </w:t>
      </w:r>
      <w:r w:rsidR="28770A5B">
        <w:rPr>
          <w:rFonts w:ascii="Times New Roman" w:hAnsi="Times New Roman"/>
          <w:snapToGrid/>
          <w:sz w:val="24"/>
          <w:szCs w:val="24"/>
        </w:rPr>
        <w:t xml:space="preserve">sub-regulatory </w:t>
      </w:r>
      <w:r w:rsidR="3D1320CE">
        <w:rPr>
          <w:rFonts w:ascii="Times New Roman" w:hAnsi="Times New Roman"/>
          <w:snapToGrid/>
          <w:sz w:val="24"/>
          <w:szCs w:val="24"/>
        </w:rPr>
        <w:t>guidance</w:t>
      </w:r>
      <w:r w:rsidR="00D40033">
        <w:rPr>
          <w:rFonts w:ascii="Times New Roman" w:hAnsi="Times New Roman"/>
          <w:snapToGrid/>
          <w:sz w:val="24"/>
          <w:szCs w:val="24"/>
        </w:rPr>
        <w:t>.</w:t>
      </w:r>
      <w:r w:rsidRPr="00CF60A9">
        <w:rPr>
          <w:rFonts w:ascii="Times New Roman" w:hAnsi="Times New Roman"/>
          <w:snapToGrid/>
          <w:sz w:val="24"/>
          <w:szCs w:val="24"/>
        </w:rPr>
        <w:t xml:space="preserve"> </w:t>
      </w:r>
      <w:r w:rsidR="00D40033">
        <w:rPr>
          <w:rFonts w:ascii="Times New Roman" w:hAnsi="Times New Roman"/>
          <w:snapToGrid/>
          <w:sz w:val="24"/>
          <w:szCs w:val="24"/>
        </w:rPr>
        <w:t xml:space="preserve"> </w:t>
      </w:r>
      <w:r w:rsidRPr="00CF60A9">
        <w:rPr>
          <w:rFonts w:ascii="Times New Roman" w:hAnsi="Times New Roman"/>
          <w:snapToGrid/>
          <w:sz w:val="24"/>
          <w:szCs w:val="24"/>
        </w:rPr>
        <w:t xml:space="preserve">Furthermore, all grantees and contractors funded to provide services to these children are required </w:t>
      </w:r>
      <w:r w:rsidR="00282488">
        <w:rPr>
          <w:rFonts w:ascii="Times New Roman" w:hAnsi="Times New Roman"/>
          <w:snapToGrid/>
          <w:sz w:val="24"/>
          <w:szCs w:val="24"/>
        </w:rPr>
        <w:t xml:space="preserve">by the terms of their Cooperative Agreements or contracts </w:t>
      </w:r>
      <w:r w:rsidRPr="00CF60A9">
        <w:rPr>
          <w:rFonts w:ascii="Times New Roman" w:hAnsi="Times New Roman"/>
          <w:snapToGrid/>
          <w:sz w:val="24"/>
          <w:szCs w:val="24"/>
        </w:rPr>
        <w:t>to comply with all ORR regulations, policies, procedures, and other guidance, which includes collecting the information in these instruments.</w:t>
      </w:r>
    </w:p>
    <w:p w:rsidR="00D60543" w:rsidP="00022586" w14:paraId="2A0F47DE" w14:textId="77777777">
      <w:pPr>
        <w:widowControl/>
        <w:tabs>
          <w:tab w:val="num" w:pos="360"/>
        </w:tabs>
        <w:ind w:left="360"/>
        <w:rPr>
          <w:rFonts w:ascii="Times New Roman" w:hAnsi="Times New Roman"/>
          <w:snapToGrid/>
          <w:sz w:val="24"/>
          <w:szCs w:val="24"/>
        </w:rPr>
      </w:pPr>
    </w:p>
    <w:p w:rsidR="00DE529D" w:rsidP="00022586" w14:paraId="2744D4F5" w14:textId="77777777">
      <w:pPr>
        <w:widowControl/>
        <w:tabs>
          <w:tab w:val="num" w:pos="360"/>
        </w:tabs>
        <w:ind w:left="360"/>
        <w:rPr>
          <w:rFonts w:ascii="Times New Roman" w:hAnsi="Times New Roman"/>
          <w:snapToGrid/>
          <w:sz w:val="24"/>
          <w:szCs w:val="24"/>
        </w:rPr>
      </w:pPr>
    </w:p>
    <w:p w:rsidR="00641F8D" w:rsidRPr="004F7B95" w:rsidP="00022586" w14:paraId="13A9DCA3" w14:textId="77777777">
      <w:pPr>
        <w:widowControl/>
        <w:tabs>
          <w:tab w:val="num" w:pos="360"/>
        </w:tabs>
        <w:ind w:left="360"/>
        <w:rPr>
          <w:rFonts w:ascii="Times New Roman" w:hAnsi="Times New Roman"/>
          <w:snapToGrid/>
          <w:sz w:val="24"/>
          <w:szCs w:val="24"/>
        </w:rPr>
      </w:pPr>
    </w:p>
    <w:p w:rsidR="009C2DE1" w:rsidRPr="00497A21" w:rsidP="0030378A" w14:paraId="2936D2FA" w14:textId="39F5B263">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37489B7C" w14:textId="6E0A1A52">
      <w:pPr>
        <w:widowControl/>
        <w:tabs>
          <w:tab w:val="num" w:pos="360"/>
        </w:tabs>
        <w:ind w:left="360"/>
        <w:rPr>
          <w:rFonts w:ascii="Times New Roman" w:hAnsi="Times New Roman"/>
          <w:snapToGrid/>
          <w:sz w:val="24"/>
          <w:szCs w:val="24"/>
        </w:rPr>
      </w:pPr>
      <w:r w:rsidRPr="006505B4">
        <w:rPr>
          <w:rFonts w:ascii="Times New Roman" w:hAnsi="Times New Roman"/>
          <w:snapToGrid/>
          <w:sz w:val="24"/>
          <w:szCs w:val="24"/>
        </w:rPr>
        <w:t>None of the characteristics outlined in 5 CFR 1320.5(d)(2) apply to the instruments in this collection.</w:t>
      </w:r>
    </w:p>
    <w:p w:rsidR="00DE529D" w:rsidP="00497A21" w14:paraId="46224D5D" w14:textId="77777777">
      <w:pPr>
        <w:widowControl/>
        <w:tabs>
          <w:tab w:val="num" w:pos="360"/>
        </w:tabs>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30378A" w14:paraId="435DD2BB"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CB1A12" w:rsidRPr="008F3A3A" w:rsidP="008F3A3A" w14:paraId="3CF18BF3" w14:textId="3FE6394D">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B847F3">
        <w:rPr>
          <w:rFonts w:ascii="Times New Roman" w:hAnsi="Times New Roman"/>
          <w:sz w:val="24"/>
          <w:szCs w:val="24"/>
        </w:rPr>
        <w:t>December 30</w:t>
      </w:r>
      <w:r w:rsidRPr="00B847F3" w:rsidR="00B847F3">
        <w:rPr>
          <w:rFonts w:ascii="Times New Roman" w:hAnsi="Times New Roman"/>
          <w:sz w:val="24"/>
          <w:szCs w:val="24"/>
          <w:vertAlign w:val="superscript"/>
        </w:rPr>
        <w:t>th</w:t>
      </w:r>
      <w:r w:rsidR="00B847F3">
        <w:rPr>
          <w:rFonts w:ascii="Times New Roman" w:hAnsi="Times New Roman"/>
          <w:sz w:val="24"/>
          <w:szCs w:val="24"/>
        </w:rPr>
        <w:t>, 2024</w:t>
      </w:r>
      <w:r w:rsidRPr="004F7B95">
        <w:rPr>
          <w:rFonts w:ascii="Times New Roman" w:hAnsi="Times New Roman"/>
          <w:sz w:val="24"/>
          <w:szCs w:val="24"/>
        </w:rPr>
        <w:t xml:space="preserve">, </w:t>
      </w:r>
      <w:r w:rsidR="00633F9C">
        <w:rPr>
          <w:rFonts w:ascii="Times New Roman" w:hAnsi="Times New Roman"/>
          <w:sz w:val="24"/>
          <w:szCs w:val="24"/>
        </w:rPr>
        <w:t>(</w:t>
      </w:r>
      <w:r w:rsidR="00B847F3">
        <w:rPr>
          <w:rFonts w:ascii="Times New Roman" w:hAnsi="Times New Roman"/>
          <w:sz w:val="24"/>
          <w:szCs w:val="24"/>
        </w:rPr>
        <w:t>89</w:t>
      </w:r>
      <w:r w:rsidR="000B616B">
        <w:rPr>
          <w:rFonts w:ascii="Times New Roman" w:hAnsi="Times New Roman"/>
          <w:sz w:val="24"/>
          <w:szCs w:val="24"/>
        </w:rPr>
        <w:t xml:space="preserve"> FR</w:t>
      </w:r>
      <w:r w:rsidR="00B847F3">
        <w:rPr>
          <w:rFonts w:ascii="Times New Roman" w:hAnsi="Times New Roman"/>
          <w:sz w:val="24"/>
          <w:szCs w:val="24"/>
        </w:rPr>
        <w:t>,</w:t>
      </w:r>
      <w:r w:rsidRPr="004F7B95">
        <w:rPr>
          <w:rFonts w:ascii="Times New Roman" w:hAnsi="Times New Roman"/>
          <w:sz w:val="24"/>
          <w:szCs w:val="24"/>
        </w:rPr>
        <w:t xml:space="preserve"> </w:t>
      </w:r>
      <w:r w:rsidR="00FB7D66">
        <w:rPr>
          <w:rFonts w:ascii="Times New Roman" w:hAnsi="Times New Roman"/>
          <w:sz w:val="24"/>
          <w:szCs w:val="24"/>
        </w:rPr>
        <w:t>106485</w:t>
      </w:r>
      <w:r w:rsidR="000B616B">
        <w:rPr>
          <w:rFonts w:ascii="Times New Roman" w:hAnsi="Times New Roman"/>
          <w:sz w:val="24"/>
          <w:szCs w:val="24"/>
        </w:rPr>
        <w:t>)</w:t>
      </w:r>
      <w:r w:rsidRPr="004F7B95">
        <w:rPr>
          <w:rFonts w:ascii="Times New Roman" w:hAnsi="Times New Roman"/>
          <w:sz w:val="24"/>
          <w:szCs w:val="24"/>
        </w:rPr>
        <w:t xml:space="preserve"> and provided a sixty-day period for public comment.  During the notice and comment period, </w:t>
      </w:r>
      <w:r w:rsidRPr="000D4488" w:rsidR="00FB7D66">
        <w:rPr>
          <w:rFonts w:ascii="Times New Roman" w:hAnsi="Times New Roman"/>
          <w:sz w:val="24"/>
          <w:szCs w:val="24"/>
        </w:rPr>
        <w:t>one</w:t>
      </w:r>
      <w:r w:rsidRPr="000D4488">
        <w:rPr>
          <w:rFonts w:ascii="Times New Roman" w:hAnsi="Times New Roman"/>
          <w:sz w:val="24"/>
          <w:szCs w:val="24"/>
        </w:rPr>
        <w:t xml:space="preserve"> comment was received, which is attached</w:t>
      </w:r>
      <w:r w:rsidRPr="000D4488" w:rsidR="00FB7D66">
        <w:rPr>
          <w:rFonts w:ascii="Times New Roman" w:hAnsi="Times New Roman"/>
          <w:sz w:val="24"/>
          <w:szCs w:val="24"/>
        </w:rPr>
        <w:t xml:space="preserve"> in Supplement A</w:t>
      </w:r>
      <w:r w:rsidRPr="000D4488">
        <w:rPr>
          <w:rFonts w:ascii="Times New Roman" w:hAnsi="Times New Roman"/>
          <w:sz w:val="24"/>
          <w:szCs w:val="24"/>
        </w:rPr>
        <w:t xml:space="preserve">. </w:t>
      </w:r>
    </w:p>
    <w:p w:rsidR="00022586" w:rsidP="00022586" w14:paraId="1992C6A4"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30378A" w14:paraId="2C6C564B"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2810AE" w14:paraId="07EE3689" w14:textId="63DD9431">
      <w:pPr>
        <w:widowControl/>
        <w:tabs>
          <w:tab w:val="num" w:pos="360"/>
        </w:tabs>
        <w:ind w:left="360"/>
        <w:rPr>
          <w:rFonts w:ascii="Times New Roman" w:hAnsi="Times New Roman"/>
          <w:snapToGrid/>
          <w:sz w:val="24"/>
          <w:szCs w:val="24"/>
        </w:rPr>
      </w:pPr>
      <w:r w:rsidRPr="002810AE">
        <w:rPr>
          <w:rFonts w:ascii="Times New Roman" w:hAnsi="Times New Roman"/>
          <w:snapToGrid/>
          <w:sz w:val="24"/>
          <w:szCs w:val="24"/>
        </w:rPr>
        <w:t>No payment or gift will be provided to the respondents.</w:t>
      </w:r>
    </w:p>
    <w:p w:rsidR="00D60543" w:rsidP="00022586" w14:paraId="58AEE861" w14:textId="77777777">
      <w:pPr>
        <w:widowControl/>
        <w:tabs>
          <w:tab w:val="num" w:pos="360"/>
        </w:tabs>
        <w:ind w:left="360"/>
        <w:rPr>
          <w:rFonts w:ascii="Times New Roman" w:hAnsi="Times New Roman"/>
          <w:snapToGrid/>
          <w:sz w:val="24"/>
          <w:szCs w:val="24"/>
        </w:rPr>
      </w:pPr>
    </w:p>
    <w:p w:rsidR="00D60543" w:rsidRPr="004F7B95" w:rsidP="00281E16" w14:paraId="62113040" w14:textId="77777777">
      <w:pPr>
        <w:widowControl/>
        <w:tabs>
          <w:tab w:val="num" w:pos="360"/>
        </w:tabs>
        <w:rPr>
          <w:rFonts w:ascii="Times New Roman" w:hAnsi="Times New Roman"/>
          <w:snapToGrid/>
          <w:sz w:val="24"/>
          <w:szCs w:val="24"/>
        </w:rPr>
      </w:pPr>
    </w:p>
    <w:p w:rsidR="002C3C4F" w:rsidRPr="00075889" w:rsidP="00CF1001" w14:paraId="4874FACA" w14:textId="77777777">
      <w:pPr>
        <w:widowControl/>
        <w:numPr>
          <w:ilvl w:val="0"/>
          <w:numId w:val="1"/>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A04EF3" w:rsidP="00022586" w14:paraId="4AC5F4AB" w14:textId="45DFD897">
      <w:pPr>
        <w:widowControl/>
        <w:tabs>
          <w:tab w:val="num" w:pos="360"/>
        </w:tabs>
        <w:ind w:left="360"/>
        <w:rPr>
          <w:rFonts w:ascii="Times New Roman" w:hAnsi="Times New Roman"/>
          <w:snapToGrid/>
          <w:sz w:val="24"/>
          <w:szCs w:val="24"/>
        </w:rPr>
      </w:pPr>
      <w:r w:rsidRPr="00836BA0">
        <w:rPr>
          <w:rFonts w:ascii="Times New Roman" w:hAnsi="Times New Roman"/>
          <w:snapToGrid/>
          <w:sz w:val="24"/>
          <w:szCs w:val="24"/>
        </w:rPr>
        <w:t>ORR established a system of records to ensure the level of confidentiality pursuant to the Privacy Act. 5 U.S.C. 552a. ORR’s system of records notice,</w:t>
      </w:r>
      <w:r w:rsidRPr="505A6646">
        <w:rPr>
          <w:rFonts w:ascii="Times New Roman" w:hAnsi="Times New Roman"/>
          <w:sz w:val="24"/>
          <w:szCs w:val="24"/>
        </w:rPr>
        <w:t xml:space="preserve"> titled</w:t>
      </w:r>
      <w:r w:rsidRPr="00836BA0">
        <w:rPr>
          <w:rFonts w:ascii="Times New Roman" w:hAnsi="Times New Roman"/>
          <w:snapToGrid/>
          <w:sz w:val="24"/>
          <w:szCs w:val="24"/>
        </w:rPr>
        <w:t xml:space="preserve"> </w:t>
      </w:r>
      <w:r w:rsidRPr="505A6646" w:rsidR="26264E7D">
        <w:rPr>
          <w:rFonts w:ascii="Times New Roman" w:hAnsi="Times New Roman"/>
          <w:sz w:val="24"/>
          <w:szCs w:val="24"/>
        </w:rPr>
        <w:t>ORR Unaccompanied Children Bureau (UCB) Administrative Program Records</w:t>
      </w:r>
      <w:r w:rsidRPr="00836BA0">
        <w:rPr>
          <w:rFonts w:ascii="Times New Roman" w:hAnsi="Times New Roman"/>
          <w:snapToGrid/>
          <w:sz w:val="24"/>
          <w:szCs w:val="24"/>
        </w:rPr>
        <w:t>, was published on</w:t>
      </w:r>
      <w:r w:rsidR="006171AF">
        <w:rPr>
          <w:rFonts w:ascii="Times New Roman" w:hAnsi="Times New Roman"/>
          <w:snapToGrid/>
          <w:sz w:val="24"/>
          <w:szCs w:val="24"/>
        </w:rPr>
        <w:t xml:space="preserve"> </w:t>
      </w:r>
      <w:r w:rsidR="00803376">
        <w:rPr>
          <w:rFonts w:ascii="Times New Roman" w:hAnsi="Times New Roman"/>
          <w:snapToGrid/>
          <w:sz w:val="24"/>
          <w:szCs w:val="24"/>
        </w:rPr>
        <w:t>December 12</w:t>
      </w:r>
      <w:r w:rsidRPr="00803376" w:rsidR="00803376">
        <w:rPr>
          <w:rFonts w:ascii="Times New Roman" w:hAnsi="Times New Roman"/>
          <w:snapToGrid/>
          <w:sz w:val="24"/>
          <w:szCs w:val="24"/>
          <w:vertAlign w:val="superscript"/>
        </w:rPr>
        <w:t>th</w:t>
      </w:r>
      <w:r w:rsidR="00803376">
        <w:rPr>
          <w:rFonts w:ascii="Times New Roman" w:hAnsi="Times New Roman"/>
          <w:snapToGrid/>
          <w:sz w:val="24"/>
          <w:szCs w:val="24"/>
        </w:rPr>
        <w:t xml:space="preserve">, </w:t>
      </w:r>
      <w:r w:rsidR="001A2879">
        <w:rPr>
          <w:rFonts w:ascii="Times New Roman" w:hAnsi="Times New Roman"/>
          <w:snapToGrid/>
          <w:sz w:val="24"/>
          <w:szCs w:val="24"/>
        </w:rPr>
        <w:t>2024,</w:t>
      </w:r>
      <w:r w:rsidR="00803376">
        <w:rPr>
          <w:rFonts w:ascii="Times New Roman" w:hAnsi="Times New Roman"/>
          <w:snapToGrid/>
          <w:sz w:val="24"/>
          <w:szCs w:val="24"/>
        </w:rPr>
        <w:t xml:space="preserve"> at 89 FR </w:t>
      </w:r>
      <w:r w:rsidR="003F0785">
        <w:rPr>
          <w:rFonts w:ascii="Times New Roman" w:hAnsi="Times New Roman"/>
          <w:snapToGrid/>
          <w:sz w:val="24"/>
          <w:szCs w:val="24"/>
        </w:rPr>
        <w:t>100500</w:t>
      </w:r>
      <w:r w:rsidRPr="00836BA0">
        <w:rPr>
          <w:rFonts w:ascii="Times New Roman" w:hAnsi="Times New Roman"/>
          <w:snapToGrid/>
          <w:sz w:val="24"/>
          <w:szCs w:val="24"/>
        </w:rPr>
        <w:t>.</w:t>
      </w:r>
    </w:p>
    <w:p w:rsidR="00D60543" w:rsidP="00281E16" w14:paraId="0630E30B" w14:textId="77777777">
      <w:pPr>
        <w:widowControl/>
        <w:tabs>
          <w:tab w:val="num" w:pos="360"/>
        </w:tabs>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CB1A12" w:rsidRPr="00281E16" w:rsidP="00576DCC" w14:paraId="297D6DEB" w14:textId="6F29C526">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60543" w:rsidP="000D4488" w14:paraId="3F5C782F" w14:textId="7DA73C33">
      <w:pPr>
        <w:widowControl/>
        <w:tabs>
          <w:tab w:val="num" w:pos="360"/>
        </w:tabs>
        <w:ind w:left="360"/>
        <w:rPr>
          <w:rFonts w:ascii="Times New Roman" w:hAnsi="Times New Roman"/>
          <w:snapToGrid/>
          <w:sz w:val="24"/>
          <w:szCs w:val="24"/>
        </w:rPr>
      </w:pPr>
      <w:r w:rsidRPr="00281E16">
        <w:rPr>
          <w:rFonts w:ascii="Times New Roman" w:hAnsi="Times New Roman"/>
          <w:snapToGrid/>
          <w:sz w:val="24"/>
          <w:szCs w:val="24"/>
        </w:rPr>
        <w:t xml:space="preserve">Sensitive information is collected on the forms for ORR to provide appropriate services to unaccompanied </w:t>
      </w:r>
      <w:r w:rsidRPr="00281E16" w:rsidR="0A52BF2B">
        <w:rPr>
          <w:rFonts w:ascii="Times New Roman" w:hAnsi="Times New Roman"/>
          <w:snapToGrid/>
          <w:sz w:val="24"/>
          <w:szCs w:val="24"/>
        </w:rPr>
        <w:t xml:space="preserve">alien </w:t>
      </w:r>
      <w:r w:rsidRPr="00281E16">
        <w:rPr>
          <w:rFonts w:ascii="Times New Roman" w:hAnsi="Times New Roman"/>
          <w:snapToGrid/>
          <w:sz w:val="24"/>
          <w:szCs w:val="24"/>
        </w:rPr>
        <w:t>children and to make an informed, timely, and safe release decisions. ORR does not ask for any information of a sensitive nature beyond what is needed to provide services and make the release decisions.</w:t>
      </w:r>
    </w:p>
    <w:p w:rsidR="00DE529D" w:rsidP="0051278C" w14:paraId="597B7A37" w14:textId="77777777">
      <w:pPr>
        <w:widowControl/>
        <w:tabs>
          <w:tab w:val="num" w:pos="360"/>
        </w:tabs>
        <w:ind w:left="720" w:hanging="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30378A" w14:paraId="05B17E8A" w14:textId="77777777">
      <w:pPr>
        <w:widowControl/>
        <w:numPr>
          <w:ilvl w:val="0"/>
          <w:numId w:val="1"/>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4C2605" w:rsidRPr="004C2605" w:rsidP="004C2605" w14:paraId="7052EDFB" w14:textId="77777777">
      <w:pPr>
        <w:widowControl/>
        <w:spacing w:after="60"/>
        <w:ind w:left="360"/>
        <w:rPr>
          <w:rFonts w:ascii="Times New Roman" w:hAnsi="Times New Roman"/>
          <w:sz w:val="24"/>
          <w:szCs w:val="24"/>
        </w:rPr>
      </w:pPr>
      <w:r w:rsidRPr="004C2605">
        <w:rPr>
          <w:rFonts w:ascii="Times New Roman" w:hAnsi="Times New Roman"/>
          <w:sz w:val="24"/>
          <w:szCs w:val="24"/>
        </w:rPr>
        <w:t>The following factors were used to estimate burden hours and cost to respondent:</w:t>
      </w:r>
    </w:p>
    <w:p w:rsidR="004C2605" w:rsidP="0030378A" w14:paraId="61F17902" w14:textId="60B498E5">
      <w:pPr>
        <w:pStyle w:val="ListParagraph"/>
        <w:widowControl/>
        <w:numPr>
          <w:ilvl w:val="0"/>
          <w:numId w:val="8"/>
        </w:numPr>
        <w:spacing w:after="60"/>
        <w:rPr>
          <w:rFonts w:ascii="Times New Roman" w:hAnsi="Times New Roman"/>
          <w:sz w:val="24"/>
          <w:szCs w:val="24"/>
        </w:rPr>
      </w:pPr>
      <w:r w:rsidRPr="653312E3">
        <w:rPr>
          <w:rFonts w:ascii="Times New Roman" w:hAnsi="Times New Roman"/>
          <w:sz w:val="24"/>
          <w:szCs w:val="24"/>
        </w:rPr>
        <w:t>The projected number of referrals to ORR custody, transfers within the ORR care provider network, and discharges from ORR custody from October 1st, 2024, to September 30th, 2025, estimated by the U.S. Department of Homeland Security (DHS), Office of Security Statistics (OSS) to be 65,000.</w:t>
      </w:r>
    </w:p>
    <w:p w:rsidR="004C2605" w:rsidP="0030378A" w14:paraId="5CA10292" w14:textId="77777777">
      <w:pPr>
        <w:pStyle w:val="ListParagraph"/>
        <w:widowControl/>
        <w:numPr>
          <w:ilvl w:val="0"/>
          <w:numId w:val="8"/>
        </w:numPr>
        <w:spacing w:after="60"/>
        <w:rPr>
          <w:rFonts w:ascii="Times New Roman" w:hAnsi="Times New Roman"/>
          <w:sz w:val="24"/>
          <w:szCs w:val="24"/>
        </w:rPr>
      </w:pPr>
      <w:r w:rsidRPr="004C2605">
        <w:rPr>
          <w:rFonts w:ascii="Times New Roman" w:hAnsi="Times New Roman"/>
          <w:sz w:val="24"/>
          <w:szCs w:val="24"/>
        </w:rPr>
        <w:t>ORR funds approximately 300 care provider grantees.</w:t>
      </w:r>
    </w:p>
    <w:p w:rsidR="00EA1E52" w:rsidP="0030378A" w14:paraId="4D242459" w14:textId="4B2BBDA3">
      <w:pPr>
        <w:pStyle w:val="ListParagraph"/>
        <w:widowControl/>
        <w:numPr>
          <w:ilvl w:val="0"/>
          <w:numId w:val="8"/>
        </w:numPr>
        <w:spacing w:after="60"/>
        <w:rPr>
          <w:rFonts w:ascii="Times New Roman" w:hAnsi="Times New Roman"/>
          <w:sz w:val="24"/>
          <w:szCs w:val="24"/>
        </w:rPr>
      </w:pPr>
      <w:r w:rsidRPr="522BC879">
        <w:rPr>
          <w:rFonts w:ascii="Times New Roman" w:hAnsi="Times New Roman"/>
          <w:sz w:val="24"/>
          <w:szCs w:val="24"/>
        </w:rPr>
        <w:t>The cost to respondents was calculated using</w:t>
      </w:r>
      <w:r w:rsidRPr="522BC879" w:rsidR="00F9783D">
        <w:rPr>
          <w:rFonts w:ascii="Times New Roman" w:hAnsi="Times New Roman"/>
          <w:sz w:val="24"/>
          <w:szCs w:val="24"/>
        </w:rPr>
        <w:t xml:space="preserve"> ORR contract pricing </w:t>
      </w:r>
      <w:r w:rsidRPr="522BC879" w:rsidR="003077AA">
        <w:rPr>
          <w:rFonts w:ascii="Times New Roman" w:hAnsi="Times New Roman"/>
          <w:sz w:val="24"/>
          <w:szCs w:val="24"/>
        </w:rPr>
        <w:t>as noted below, or</w:t>
      </w:r>
      <w:r w:rsidRPr="522BC879">
        <w:rPr>
          <w:rFonts w:ascii="Times New Roman" w:hAnsi="Times New Roman"/>
          <w:sz w:val="24"/>
          <w:szCs w:val="24"/>
        </w:rPr>
        <w:t xml:space="preserve"> the national mean hourly wage data from May 202</w:t>
      </w:r>
      <w:r w:rsidR="00512C2B">
        <w:rPr>
          <w:rFonts w:ascii="Times New Roman" w:hAnsi="Times New Roman"/>
          <w:sz w:val="24"/>
          <w:szCs w:val="24"/>
        </w:rPr>
        <w:t>4</w:t>
      </w:r>
      <w:r w:rsidRPr="522BC879">
        <w:rPr>
          <w:rFonts w:ascii="Times New Roman" w:hAnsi="Times New Roman"/>
          <w:sz w:val="24"/>
          <w:szCs w:val="24"/>
        </w:rPr>
        <w:t xml:space="preserve"> (accessed </w:t>
      </w:r>
      <w:r w:rsidR="00512C2B">
        <w:rPr>
          <w:rFonts w:ascii="Times New Roman" w:hAnsi="Times New Roman"/>
          <w:sz w:val="24"/>
          <w:szCs w:val="24"/>
        </w:rPr>
        <w:t>April 7</w:t>
      </w:r>
      <w:r w:rsidRPr="00F264F4" w:rsidR="00512C2B">
        <w:rPr>
          <w:rFonts w:ascii="Times New Roman" w:hAnsi="Times New Roman"/>
          <w:sz w:val="24"/>
          <w:szCs w:val="24"/>
          <w:vertAlign w:val="superscript"/>
        </w:rPr>
        <w:t>th</w:t>
      </w:r>
      <w:r w:rsidRPr="522BC879" w:rsidR="00C077BE">
        <w:rPr>
          <w:rFonts w:ascii="Times New Roman" w:hAnsi="Times New Roman"/>
          <w:sz w:val="24"/>
          <w:szCs w:val="24"/>
        </w:rPr>
        <w:t>, 2025</w:t>
      </w:r>
      <w:r w:rsidRPr="522BC879">
        <w:rPr>
          <w:rFonts w:ascii="Times New Roman" w:hAnsi="Times New Roman"/>
          <w:sz w:val="24"/>
          <w:szCs w:val="24"/>
        </w:rPr>
        <w:t>), for the</w:t>
      </w:r>
      <w:r w:rsidRPr="522BC879" w:rsidR="00381F11">
        <w:rPr>
          <w:rFonts w:ascii="Times New Roman" w:hAnsi="Times New Roman"/>
          <w:sz w:val="24"/>
          <w:szCs w:val="24"/>
        </w:rPr>
        <w:t xml:space="preserve"> following</w:t>
      </w:r>
      <w:r w:rsidRPr="522BC879">
        <w:rPr>
          <w:rFonts w:ascii="Times New Roman" w:hAnsi="Times New Roman"/>
          <w:sz w:val="24"/>
          <w:szCs w:val="24"/>
        </w:rPr>
        <w:t xml:space="preserve"> Bureau of Labor Statistics (BLS) job code</w:t>
      </w:r>
      <w:r w:rsidRPr="522BC879" w:rsidR="00381F11">
        <w:rPr>
          <w:rFonts w:ascii="Times New Roman" w:hAnsi="Times New Roman"/>
          <w:sz w:val="24"/>
          <w:szCs w:val="24"/>
        </w:rPr>
        <w:t>s:</w:t>
      </w:r>
      <w:r w:rsidRPr="522BC879">
        <w:rPr>
          <w:rFonts w:ascii="Times New Roman" w:hAnsi="Times New Roman"/>
          <w:sz w:val="24"/>
          <w:szCs w:val="24"/>
        </w:rPr>
        <w:t xml:space="preserve"> </w:t>
      </w:r>
    </w:p>
    <w:p w:rsidR="00902806" w:rsidP="0030378A" w14:paraId="01EB9A38" w14:textId="55909D66">
      <w:pPr>
        <w:pStyle w:val="ListParagraph"/>
        <w:widowControl/>
        <w:numPr>
          <w:ilvl w:val="1"/>
          <w:numId w:val="8"/>
        </w:numPr>
        <w:spacing w:after="60"/>
        <w:rPr>
          <w:rFonts w:ascii="Times New Roman" w:hAnsi="Times New Roman"/>
          <w:sz w:val="24"/>
          <w:szCs w:val="24"/>
        </w:rPr>
      </w:pPr>
      <w:r w:rsidRPr="653312E3">
        <w:rPr>
          <w:rFonts w:ascii="Times New Roman" w:hAnsi="Times New Roman"/>
          <w:sz w:val="24"/>
          <w:szCs w:val="24"/>
        </w:rPr>
        <w:t>Care Provider Case Manager</w:t>
      </w:r>
      <w:r w:rsidRPr="653312E3">
        <w:rPr>
          <w:rFonts w:ascii="Times New Roman" w:hAnsi="Times New Roman"/>
          <w:sz w:val="24"/>
          <w:szCs w:val="24"/>
        </w:rPr>
        <w:t xml:space="preserve">:  </w:t>
      </w:r>
      <w:r w:rsidR="00F25000">
        <w:rPr>
          <w:rFonts w:ascii="Times New Roman" w:hAnsi="Times New Roman"/>
          <w:sz w:val="24"/>
          <w:szCs w:val="24"/>
        </w:rPr>
        <w:t>(</w:t>
      </w:r>
      <w:r w:rsidR="00F25000">
        <w:rPr>
          <w:rFonts w:ascii="Times New Roman" w:hAnsi="Times New Roman"/>
          <w:sz w:val="24"/>
          <w:szCs w:val="24"/>
        </w:rPr>
        <w:t xml:space="preserve">BLS# </w:t>
      </w:r>
      <w:r w:rsidRPr="653312E3" w:rsidR="004C2605">
        <w:rPr>
          <w:rFonts w:ascii="Times New Roman" w:hAnsi="Times New Roman"/>
          <w:sz w:val="24"/>
          <w:szCs w:val="24"/>
        </w:rPr>
        <w:t>21-1021</w:t>
      </w:r>
      <w:r w:rsidR="00F25000">
        <w:rPr>
          <w:rFonts w:ascii="Times New Roman" w:hAnsi="Times New Roman"/>
          <w:sz w:val="24"/>
          <w:szCs w:val="24"/>
        </w:rPr>
        <w:t>)</w:t>
      </w:r>
      <w:r w:rsidRPr="653312E3" w:rsidR="6D416D70">
        <w:rPr>
          <w:rFonts w:ascii="Times New Roman" w:hAnsi="Times New Roman"/>
          <w:sz w:val="24"/>
          <w:szCs w:val="24"/>
        </w:rPr>
        <w:t>,</w:t>
      </w:r>
      <w:r w:rsidRPr="653312E3" w:rsidR="004C2605">
        <w:rPr>
          <w:rFonts w:ascii="Times New Roman" w:hAnsi="Times New Roman"/>
          <w:sz w:val="24"/>
          <w:szCs w:val="24"/>
        </w:rPr>
        <w:t xml:space="preserve"> Child, Family, and School Social Workers in the industry of Other Residential Care Facilities. </w:t>
      </w:r>
      <w:r w:rsidR="00A46796">
        <w:rPr>
          <w:rFonts w:ascii="Times New Roman" w:hAnsi="Times New Roman"/>
          <w:sz w:val="24"/>
          <w:szCs w:val="24"/>
        </w:rPr>
        <w:t xml:space="preserve"> </w:t>
      </w:r>
      <w:r w:rsidRPr="653312E3" w:rsidR="004C2605">
        <w:rPr>
          <w:rFonts w:ascii="Times New Roman" w:hAnsi="Times New Roman"/>
          <w:sz w:val="24"/>
          <w:szCs w:val="24"/>
        </w:rPr>
        <w:t>The rates were multiplied by two to account for fringe benefits and overhead – $2</w:t>
      </w:r>
      <w:r w:rsidR="00F8631C">
        <w:rPr>
          <w:rFonts w:ascii="Times New Roman" w:hAnsi="Times New Roman"/>
          <w:sz w:val="24"/>
          <w:szCs w:val="24"/>
        </w:rPr>
        <w:t>5.53</w:t>
      </w:r>
      <w:r w:rsidRPr="653312E3" w:rsidR="004C2605">
        <w:rPr>
          <w:rFonts w:ascii="Times New Roman" w:hAnsi="Times New Roman"/>
          <w:sz w:val="24"/>
          <w:szCs w:val="24"/>
        </w:rPr>
        <w:t xml:space="preserve"> </w:t>
      </w:r>
      <w:r w:rsidRPr="653312E3" w:rsidR="00381F11">
        <w:rPr>
          <w:rFonts w:ascii="Times New Roman" w:hAnsi="Times New Roman"/>
          <w:sz w:val="24"/>
          <w:szCs w:val="24"/>
        </w:rPr>
        <w:t xml:space="preserve">x </w:t>
      </w:r>
      <w:r w:rsidRPr="653312E3" w:rsidR="004C2605">
        <w:rPr>
          <w:rFonts w:ascii="Times New Roman" w:hAnsi="Times New Roman"/>
          <w:sz w:val="24"/>
          <w:szCs w:val="24"/>
        </w:rPr>
        <w:t>2 = $5</w:t>
      </w:r>
      <w:r w:rsidR="00F8631C">
        <w:rPr>
          <w:rFonts w:ascii="Times New Roman" w:hAnsi="Times New Roman"/>
          <w:sz w:val="24"/>
          <w:szCs w:val="24"/>
        </w:rPr>
        <w:t>1.06</w:t>
      </w:r>
      <w:r w:rsidRPr="653312E3" w:rsidR="004C2605">
        <w:rPr>
          <w:rFonts w:ascii="Times New Roman" w:hAnsi="Times New Roman"/>
          <w:sz w:val="24"/>
          <w:szCs w:val="24"/>
        </w:rPr>
        <w:t xml:space="preserve"> and total costs were rounded to the nearest whole dollar.</w:t>
      </w:r>
    </w:p>
    <w:p w:rsidR="00C50A7A" w:rsidP="0030378A" w14:paraId="1587BEAE" w14:textId="3A5FF9E7">
      <w:pPr>
        <w:pStyle w:val="ListParagraph"/>
        <w:widowControl/>
        <w:numPr>
          <w:ilvl w:val="1"/>
          <w:numId w:val="8"/>
        </w:numPr>
        <w:spacing w:after="60"/>
        <w:rPr>
          <w:rFonts w:ascii="Times New Roman" w:hAnsi="Times New Roman"/>
          <w:sz w:val="24"/>
          <w:szCs w:val="24"/>
        </w:rPr>
      </w:pPr>
      <w:r>
        <w:rPr>
          <w:rFonts w:ascii="Times New Roman" w:hAnsi="Times New Roman"/>
          <w:sz w:val="24"/>
          <w:szCs w:val="24"/>
        </w:rPr>
        <w:t>Care Provider Clinician</w:t>
      </w:r>
      <w:r>
        <w:rPr>
          <w:rFonts w:ascii="Times New Roman" w:hAnsi="Times New Roman"/>
          <w:sz w:val="24"/>
          <w:szCs w:val="24"/>
        </w:rPr>
        <w:t xml:space="preserve">: </w:t>
      </w:r>
      <w:r w:rsidR="00C256DD">
        <w:rPr>
          <w:rFonts w:ascii="Times New Roman" w:hAnsi="Times New Roman"/>
          <w:sz w:val="24"/>
          <w:szCs w:val="24"/>
        </w:rPr>
        <w:t xml:space="preserve"> </w:t>
      </w:r>
      <w:r w:rsidR="00F25000">
        <w:rPr>
          <w:rFonts w:ascii="Times New Roman" w:hAnsi="Times New Roman"/>
          <w:sz w:val="24"/>
          <w:szCs w:val="24"/>
        </w:rPr>
        <w:t>(</w:t>
      </w:r>
      <w:r w:rsidR="00F25000">
        <w:rPr>
          <w:rFonts w:ascii="Times New Roman" w:hAnsi="Times New Roman"/>
          <w:sz w:val="24"/>
          <w:szCs w:val="24"/>
        </w:rPr>
        <w:t xml:space="preserve">BLS# </w:t>
      </w:r>
      <w:r w:rsidR="009A634C">
        <w:rPr>
          <w:rFonts w:ascii="Times New Roman" w:hAnsi="Times New Roman"/>
          <w:sz w:val="24"/>
          <w:szCs w:val="24"/>
        </w:rPr>
        <w:t>19-30</w:t>
      </w:r>
      <w:r w:rsidR="009D4659">
        <w:rPr>
          <w:rFonts w:ascii="Times New Roman" w:hAnsi="Times New Roman"/>
          <w:sz w:val="24"/>
          <w:szCs w:val="24"/>
        </w:rPr>
        <w:t>33</w:t>
      </w:r>
      <w:r w:rsidR="00F25000">
        <w:rPr>
          <w:rFonts w:ascii="Times New Roman" w:hAnsi="Times New Roman"/>
          <w:sz w:val="24"/>
          <w:szCs w:val="24"/>
        </w:rPr>
        <w:t>)</w:t>
      </w:r>
      <w:r w:rsidR="009D4659">
        <w:rPr>
          <w:rFonts w:ascii="Times New Roman" w:hAnsi="Times New Roman"/>
          <w:sz w:val="24"/>
          <w:szCs w:val="24"/>
        </w:rPr>
        <w:t xml:space="preserve">, </w:t>
      </w:r>
      <w:r w:rsidR="00893736">
        <w:rPr>
          <w:rFonts w:ascii="Times New Roman" w:hAnsi="Times New Roman"/>
          <w:sz w:val="24"/>
          <w:szCs w:val="24"/>
        </w:rPr>
        <w:t xml:space="preserve">Clinical and Counseling Psychologists in the industry of </w:t>
      </w:r>
      <w:r w:rsidR="004D2C73">
        <w:rPr>
          <w:rFonts w:ascii="Times New Roman" w:hAnsi="Times New Roman"/>
          <w:sz w:val="24"/>
          <w:szCs w:val="24"/>
        </w:rPr>
        <w:t xml:space="preserve">Other Residential Care Facilities. </w:t>
      </w:r>
      <w:r w:rsidR="00A46796">
        <w:rPr>
          <w:rFonts w:ascii="Times New Roman" w:hAnsi="Times New Roman"/>
          <w:sz w:val="24"/>
          <w:szCs w:val="24"/>
        </w:rPr>
        <w:t xml:space="preserve"> </w:t>
      </w:r>
      <w:r w:rsidR="004D2C73">
        <w:rPr>
          <w:rFonts w:ascii="Times New Roman" w:hAnsi="Times New Roman"/>
          <w:sz w:val="24"/>
          <w:szCs w:val="24"/>
        </w:rPr>
        <w:t>The rates were multiplied by two to account for fringe benefits and overhead:</w:t>
      </w:r>
      <w:r w:rsidR="006409CB">
        <w:rPr>
          <w:rFonts w:ascii="Times New Roman" w:hAnsi="Times New Roman"/>
          <w:sz w:val="24"/>
          <w:szCs w:val="24"/>
        </w:rPr>
        <w:t xml:space="preserve"> </w:t>
      </w:r>
      <w:r w:rsidR="004D2C73">
        <w:rPr>
          <w:rFonts w:ascii="Times New Roman" w:hAnsi="Times New Roman"/>
          <w:sz w:val="24"/>
          <w:szCs w:val="24"/>
        </w:rPr>
        <w:t xml:space="preserve"> $</w:t>
      </w:r>
      <w:r w:rsidR="00501F98">
        <w:rPr>
          <w:rFonts w:ascii="Times New Roman" w:hAnsi="Times New Roman"/>
          <w:sz w:val="24"/>
          <w:szCs w:val="24"/>
        </w:rPr>
        <w:t>3</w:t>
      </w:r>
      <w:r w:rsidR="00772896">
        <w:rPr>
          <w:rFonts w:ascii="Times New Roman" w:hAnsi="Times New Roman"/>
          <w:sz w:val="24"/>
          <w:szCs w:val="24"/>
        </w:rPr>
        <w:t>6.01</w:t>
      </w:r>
      <w:r w:rsidR="00501F98">
        <w:rPr>
          <w:rFonts w:ascii="Times New Roman" w:hAnsi="Times New Roman"/>
          <w:sz w:val="24"/>
          <w:szCs w:val="24"/>
        </w:rPr>
        <w:t xml:space="preserve"> x 2 = $7</w:t>
      </w:r>
      <w:r w:rsidR="00772896">
        <w:rPr>
          <w:rFonts w:ascii="Times New Roman" w:hAnsi="Times New Roman"/>
          <w:sz w:val="24"/>
          <w:szCs w:val="24"/>
        </w:rPr>
        <w:t>2.02</w:t>
      </w:r>
      <w:r w:rsidR="00501F98">
        <w:rPr>
          <w:rFonts w:ascii="Times New Roman" w:hAnsi="Times New Roman"/>
          <w:sz w:val="24"/>
          <w:szCs w:val="24"/>
        </w:rPr>
        <w:t xml:space="preserve"> and total costs were rounded to the nearest whole dollar.</w:t>
      </w:r>
    </w:p>
    <w:p w:rsidR="00C50A7A" w:rsidP="0030378A" w14:paraId="1F8D395C" w14:textId="72406A8C">
      <w:pPr>
        <w:pStyle w:val="ListParagraph"/>
        <w:widowControl/>
        <w:numPr>
          <w:ilvl w:val="1"/>
          <w:numId w:val="8"/>
        </w:numPr>
        <w:spacing w:after="60"/>
        <w:rPr>
          <w:rFonts w:ascii="Times New Roman" w:hAnsi="Times New Roman"/>
          <w:sz w:val="24"/>
          <w:szCs w:val="24"/>
        </w:rPr>
      </w:pPr>
      <w:r w:rsidRPr="653312E3">
        <w:rPr>
          <w:rFonts w:ascii="Times New Roman" w:hAnsi="Times New Roman"/>
          <w:sz w:val="24"/>
          <w:szCs w:val="24"/>
        </w:rPr>
        <w:t>Interpreter:</w:t>
      </w:r>
      <w:r w:rsidRPr="653312E3" w:rsidR="2792A0BE">
        <w:rPr>
          <w:rFonts w:ascii="Times New Roman" w:hAnsi="Times New Roman"/>
          <w:sz w:val="24"/>
          <w:szCs w:val="24"/>
        </w:rPr>
        <w:t xml:space="preserve"> </w:t>
      </w:r>
      <w:r w:rsidR="00F25000">
        <w:rPr>
          <w:rFonts w:ascii="Times New Roman" w:hAnsi="Times New Roman"/>
          <w:sz w:val="24"/>
          <w:szCs w:val="24"/>
        </w:rPr>
        <w:t xml:space="preserve">(BLS# </w:t>
      </w:r>
      <w:r w:rsidRPr="653312E3" w:rsidR="00EC5242">
        <w:rPr>
          <w:rFonts w:ascii="Times New Roman" w:hAnsi="Times New Roman"/>
          <w:sz w:val="24"/>
          <w:szCs w:val="24"/>
        </w:rPr>
        <w:t>27-3091</w:t>
      </w:r>
      <w:r w:rsidR="00F25000">
        <w:rPr>
          <w:rFonts w:ascii="Times New Roman" w:hAnsi="Times New Roman"/>
          <w:sz w:val="24"/>
          <w:szCs w:val="24"/>
        </w:rPr>
        <w:t>)</w:t>
      </w:r>
      <w:r w:rsidRPr="653312E3" w:rsidR="000E3508">
        <w:rPr>
          <w:rFonts w:ascii="Times New Roman" w:hAnsi="Times New Roman"/>
          <w:sz w:val="24"/>
          <w:szCs w:val="24"/>
        </w:rPr>
        <w:t xml:space="preserve">, Interpreters and Translators in the industry </w:t>
      </w:r>
      <w:r w:rsidR="00772896">
        <w:rPr>
          <w:rFonts w:ascii="Times New Roman" w:hAnsi="Times New Roman"/>
          <w:sz w:val="24"/>
          <w:szCs w:val="24"/>
        </w:rPr>
        <w:t xml:space="preserve">Individual and Family Services </w:t>
      </w:r>
      <w:r w:rsidRPr="653312E3" w:rsidR="00B72E12">
        <w:rPr>
          <w:rFonts w:ascii="Times New Roman" w:hAnsi="Times New Roman"/>
          <w:sz w:val="24"/>
          <w:szCs w:val="24"/>
        </w:rPr>
        <w:t xml:space="preserve">The rates were multiplied by two to account for fringe benefits and overhead: </w:t>
      </w:r>
      <w:r w:rsidR="006409CB">
        <w:rPr>
          <w:rFonts w:ascii="Times New Roman" w:hAnsi="Times New Roman"/>
          <w:sz w:val="24"/>
          <w:szCs w:val="24"/>
        </w:rPr>
        <w:t xml:space="preserve"> </w:t>
      </w:r>
      <w:r w:rsidRPr="653312E3" w:rsidR="00B72E12">
        <w:rPr>
          <w:rFonts w:ascii="Times New Roman" w:hAnsi="Times New Roman"/>
          <w:sz w:val="24"/>
          <w:szCs w:val="24"/>
        </w:rPr>
        <w:t>$3</w:t>
      </w:r>
      <w:r w:rsidR="000570BA">
        <w:rPr>
          <w:rFonts w:ascii="Times New Roman" w:hAnsi="Times New Roman"/>
          <w:sz w:val="24"/>
          <w:szCs w:val="24"/>
        </w:rPr>
        <w:t>5.06</w:t>
      </w:r>
      <w:r w:rsidRPr="653312E3" w:rsidR="00B72E12">
        <w:rPr>
          <w:rFonts w:ascii="Times New Roman" w:hAnsi="Times New Roman"/>
          <w:sz w:val="24"/>
          <w:szCs w:val="24"/>
        </w:rPr>
        <w:t xml:space="preserve"> x 2 = $</w:t>
      </w:r>
      <w:r w:rsidR="000570BA">
        <w:rPr>
          <w:rFonts w:ascii="Times New Roman" w:hAnsi="Times New Roman"/>
          <w:sz w:val="24"/>
          <w:szCs w:val="24"/>
        </w:rPr>
        <w:t>70.12</w:t>
      </w:r>
      <w:r w:rsidRPr="653312E3" w:rsidR="00E9762E">
        <w:rPr>
          <w:rFonts w:ascii="Times New Roman" w:hAnsi="Times New Roman"/>
          <w:sz w:val="24"/>
          <w:szCs w:val="24"/>
        </w:rPr>
        <w:t xml:space="preserve"> and total costs were rounded to the nearest whole dollar.</w:t>
      </w:r>
      <w:r w:rsidRPr="653312E3" w:rsidR="000E3508">
        <w:rPr>
          <w:rFonts w:ascii="Times New Roman" w:hAnsi="Times New Roman"/>
          <w:sz w:val="24"/>
          <w:szCs w:val="24"/>
        </w:rPr>
        <w:t xml:space="preserve"> </w:t>
      </w:r>
    </w:p>
    <w:p w:rsidR="003077AA" w:rsidP="0030378A" w14:paraId="44336EB3" w14:textId="73C2C9C5">
      <w:pPr>
        <w:pStyle w:val="ListParagraph"/>
        <w:widowControl/>
        <w:numPr>
          <w:ilvl w:val="1"/>
          <w:numId w:val="8"/>
        </w:numPr>
        <w:spacing w:after="60"/>
        <w:rPr>
          <w:rFonts w:ascii="Times New Roman" w:hAnsi="Times New Roman"/>
          <w:sz w:val="24"/>
          <w:szCs w:val="24"/>
        </w:rPr>
      </w:pPr>
      <w:r>
        <w:rPr>
          <w:rFonts w:ascii="Times New Roman" w:hAnsi="Times New Roman"/>
          <w:sz w:val="24"/>
          <w:szCs w:val="24"/>
        </w:rPr>
        <w:t xml:space="preserve">Contract Unification Specialist: </w:t>
      </w:r>
      <w:r w:rsidR="006409CB">
        <w:rPr>
          <w:rFonts w:ascii="Times New Roman" w:hAnsi="Times New Roman"/>
          <w:sz w:val="24"/>
          <w:szCs w:val="24"/>
        </w:rPr>
        <w:t xml:space="preserve"> </w:t>
      </w:r>
      <w:r w:rsidR="001C40B4">
        <w:rPr>
          <w:rFonts w:ascii="Times New Roman" w:hAnsi="Times New Roman"/>
          <w:sz w:val="24"/>
          <w:szCs w:val="24"/>
        </w:rPr>
        <w:t>ORR Contracted hourly wage:</w:t>
      </w:r>
      <w:r w:rsidR="006409CB">
        <w:rPr>
          <w:rFonts w:ascii="Times New Roman" w:hAnsi="Times New Roman"/>
          <w:sz w:val="24"/>
          <w:szCs w:val="24"/>
        </w:rPr>
        <w:t xml:space="preserve"> </w:t>
      </w:r>
      <w:r w:rsidR="006B0122">
        <w:rPr>
          <w:rFonts w:ascii="Times New Roman" w:hAnsi="Times New Roman"/>
          <w:sz w:val="24"/>
          <w:szCs w:val="24"/>
        </w:rPr>
        <w:t xml:space="preserve"> $24; doubled to account for fringe and benefits yields </w:t>
      </w:r>
      <w:r w:rsidR="0030378A">
        <w:rPr>
          <w:rFonts w:ascii="Times New Roman" w:hAnsi="Times New Roman"/>
          <w:sz w:val="24"/>
          <w:szCs w:val="24"/>
        </w:rPr>
        <w:t>an</w:t>
      </w:r>
      <w:r w:rsidR="006B0122">
        <w:rPr>
          <w:rFonts w:ascii="Times New Roman" w:hAnsi="Times New Roman"/>
          <w:sz w:val="24"/>
          <w:szCs w:val="24"/>
        </w:rPr>
        <w:t xml:space="preserve"> average total cost of $48.</w:t>
      </w:r>
    </w:p>
    <w:p w:rsidR="007A264E" w:rsidP="0030378A" w14:paraId="3C5B93F6" w14:textId="4AF0D869">
      <w:pPr>
        <w:pStyle w:val="ListParagraph"/>
        <w:widowControl/>
        <w:numPr>
          <w:ilvl w:val="1"/>
          <w:numId w:val="8"/>
        </w:numPr>
        <w:spacing w:after="60"/>
        <w:rPr>
          <w:rFonts w:ascii="Times New Roman" w:hAnsi="Times New Roman"/>
          <w:sz w:val="24"/>
          <w:szCs w:val="24"/>
        </w:rPr>
      </w:pPr>
      <w:r w:rsidRPr="505A6646">
        <w:rPr>
          <w:rFonts w:ascii="Times New Roman" w:hAnsi="Times New Roman"/>
          <w:sz w:val="24"/>
          <w:szCs w:val="24"/>
        </w:rPr>
        <w:t>Sponsor:</w:t>
      </w:r>
      <w:r w:rsidRPr="505A6646" w:rsidR="009D0205">
        <w:rPr>
          <w:rFonts w:ascii="Times New Roman" w:hAnsi="Times New Roman"/>
          <w:sz w:val="24"/>
          <w:szCs w:val="24"/>
        </w:rPr>
        <w:t xml:space="preserve"> </w:t>
      </w:r>
      <w:r w:rsidRPr="505A6646" w:rsidR="40AFB475">
        <w:rPr>
          <w:rFonts w:ascii="Times New Roman" w:hAnsi="Times New Roman"/>
          <w:sz w:val="24"/>
          <w:szCs w:val="24"/>
        </w:rPr>
        <w:t xml:space="preserve"> </w:t>
      </w:r>
      <w:r w:rsidRPr="505A6646" w:rsidR="009D0205">
        <w:rPr>
          <w:rFonts w:ascii="Times New Roman" w:hAnsi="Times New Roman"/>
          <w:sz w:val="24"/>
          <w:szCs w:val="24"/>
        </w:rPr>
        <w:t xml:space="preserve">ORR </w:t>
      </w:r>
      <w:r w:rsidRPr="505A6646" w:rsidR="00E225AC">
        <w:rPr>
          <w:rFonts w:ascii="Times New Roman" w:hAnsi="Times New Roman"/>
          <w:sz w:val="24"/>
          <w:szCs w:val="24"/>
        </w:rPr>
        <w:t xml:space="preserve">uses the </w:t>
      </w:r>
      <w:r w:rsidRPr="505A6646" w:rsidR="00915DCE">
        <w:rPr>
          <w:rFonts w:ascii="Times New Roman" w:hAnsi="Times New Roman"/>
          <w:sz w:val="24"/>
          <w:szCs w:val="24"/>
        </w:rPr>
        <w:t>F</w:t>
      </w:r>
      <w:r w:rsidRPr="505A6646" w:rsidR="00C643BD">
        <w:rPr>
          <w:rFonts w:ascii="Times New Roman" w:hAnsi="Times New Roman"/>
          <w:sz w:val="24"/>
          <w:szCs w:val="24"/>
        </w:rPr>
        <w:t>ederal minimum non-tipped</w:t>
      </w:r>
      <w:r w:rsidRPr="505A6646" w:rsidR="00915DCE">
        <w:rPr>
          <w:rFonts w:ascii="Times New Roman" w:hAnsi="Times New Roman"/>
          <w:sz w:val="24"/>
          <w:szCs w:val="24"/>
        </w:rPr>
        <w:t xml:space="preserve"> hourly</w:t>
      </w:r>
      <w:r w:rsidRPr="505A6646" w:rsidR="00C643BD">
        <w:rPr>
          <w:rFonts w:ascii="Times New Roman" w:hAnsi="Times New Roman"/>
          <w:sz w:val="24"/>
          <w:szCs w:val="24"/>
        </w:rPr>
        <w:t xml:space="preserve"> wage to calculate the opportunity cost to spo</w:t>
      </w:r>
      <w:r w:rsidRPr="505A6646" w:rsidR="002D3263">
        <w:rPr>
          <w:rFonts w:ascii="Times New Roman" w:hAnsi="Times New Roman"/>
          <w:sz w:val="24"/>
          <w:szCs w:val="24"/>
        </w:rPr>
        <w:t>nsors</w:t>
      </w:r>
      <w:r w:rsidRPr="505A6646" w:rsidR="00A60171">
        <w:rPr>
          <w:rFonts w:ascii="Times New Roman" w:hAnsi="Times New Roman"/>
          <w:sz w:val="24"/>
          <w:szCs w:val="24"/>
        </w:rPr>
        <w:t>: $7.25 (Source: U.S. Department of Labor</w:t>
      </w:r>
      <w:r w:rsidRPr="505A6646" w:rsidR="0099169A">
        <w:rPr>
          <w:rFonts w:ascii="Times New Roman" w:hAnsi="Times New Roman"/>
          <w:sz w:val="24"/>
          <w:szCs w:val="24"/>
        </w:rPr>
        <w:t>:</w:t>
      </w:r>
      <w:r w:rsidRPr="505A6646" w:rsidR="006D44B6">
        <w:rPr>
          <w:rFonts w:ascii="Times New Roman" w:hAnsi="Times New Roman"/>
          <w:sz w:val="24"/>
          <w:szCs w:val="24"/>
        </w:rPr>
        <w:t xml:space="preserve"> Wages</w:t>
      </w:r>
      <w:r w:rsidRPr="505A6646" w:rsidR="0099169A">
        <w:rPr>
          <w:rFonts w:ascii="Times New Roman" w:hAnsi="Times New Roman"/>
          <w:sz w:val="24"/>
          <w:szCs w:val="24"/>
        </w:rPr>
        <w:t>; retrieved April 8, 2025)</w:t>
      </w:r>
      <w:r w:rsidRPr="505A6646" w:rsidR="32E26C39">
        <w:rPr>
          <w:rFonts w:ascii="Times New Roman" w:hAnsi="Times New Roman"/>
          <w:sz w:val="24"/>
          <w:szCs w:val="24"/>
        </w:rPr>
        <w:t xml:space="preserve"> and total cost was rounded to the nearest whole dollar.</w:t>
      </w:r>
    </w:p>
    <w:p w:rsidR="7AAA6518" w:rsidP="0A00C4D9" w14:paraId="1E91B708" w14:textId="768222B7">
      <w:pPr>
        <w:pStyle w:val="ListParagraph"/>
        <w:widowControl/>
        <w:numPr>
          <w:ilvl w:val="1"/>
          <w:numId w:val="8"/>
        </w:numPr>
        <w:spacing w:after="60"/>
        <w:rPr>
          <w:rFonts w:ascii="Times New Roman" w:hAnsi="Times New Roman"/>
          <w:sz w:val="24"/>
          <w:szCs w:val="24"/>
        </w:rPr>
      </w:pPr>
      <w:r w:rsidRPr="569350EA">
        <w:rPr>
          <w:rFonts w:ascii="Times New Roman" w:hAnsi="Times New Roman"/>
          <w:sz w:val="24"/>
          <w:szCs w:val="24"/>
        </w:rPr>
        <w:t xml:space="preserve">Child: </w:t>
      </w:r>
      <w:r w:rsidRPr="569350EA" w:rsidR="0AD95F0D">
        <w:rPr>
          <w:rFonts w:ascii="Times New Roman" w:hAnsi="Times New Roman"/>
          <w:sz w:val="24"/>
          <w:szCs w:val="24"/>
        </w:rPr>
        <w:t xml:space="preserve"> </w:t>
      </w:r>
      <w:r w:rsidRPr="569350EA">
        <w:rPr>
          <w:rFonts w:ascii="Times New Roman" w:hAnsi="Times New Roman"/>
          <w:sz w:val="24"/>
          <w:szCs w:val="24"/>
        </w:rPr>
        <w:t>ORR does not account for the dollar-value of the UAC</w:t>
      </w:r>
      <w:r w:rsidRPr="569350EA" w:rsidR="002D40AA">
        <w:rPr>
          <w:rFonts w:ascii="Times New Roman" w:hAnsi="Times New Roman"/>
          <w:sz w:val="24"/>
          <w:szCs w:val="24"/>
        </w:rPr>
        <w:t>’s</w:t>
      </w:r>
      <w:r w:rsidRPr="569350EA">
        <w:rPr>
          <w:rFonts w:ascii="Times New Roman" w:hAnsi="Times New Roman"/>
          <w:sz w:val="24"/>
          <w:szCs w:val="24"/>
        </w:rPr>
        <w:t xml:space="preserve"> time responding to these instruments</w:t>
      </w:r>
      <w:r w:rsidRPr="569350EA" w:rsidR="511C8336">
        <w:rPr>
          <w:rFonts w:ascii="Times New Roman" w:hAnsi="Times New Roman"/>
          <w:sz w:val="24"/>
          <w:szCs w:val="24"/>
        </w:rPr>
        <w:t xml:space="preserve">; </w:t>
      </w:r>
      <w:r w:rsidRPr="569350EA" w:rsidR="0084617D">
        <w:rPr>
          <w:rFonts w:ascii="Times New Roman" w:hAnsi="Times New Roman"/>
          <w:sz w:val="24"/>
          <w:szCs w:val="24"/>
        </w:rPr>
        <w:t xml:space="preserve">they are </w:t>
      </w:r>
      <w:r w:rsidRPr="569350EA">
        <w:rPr>
          <w:rFonts w:ascii="Times New Roman" w:hAnsi="Times New Roman"/>
          <w:sz w:val="24"/>
          <w:szCs w:val="24"/>
        </w:rPr>
        <w:t>respondi</w:t>
      </w:r>
      <w:r w:rsidRPr="569350EA" w:rsidR="2E361355">
        <w:rPr>
          <w:rFonts w:ascii="Times New Roman" w:hAnsi="Times New Roman"/>
          <w:sz w:val="24"/>
          <w:szCs w:val="24"/>
        </w:rPr>
        <w:t>ng to these instruments as recipients of mandatory services provided at no charge</w:t>
      </w:r>
      <w:r w:rsidRPr="569350EA" w:rsidR="331A2336">
        <w:rPr>
          <w:rFonts w:ascii="Times New Roman" w:hAnsi="Times New Roman"/>
          <w:sz w:val="24"/>
          <w:szCs w:val="24"/>
        </w:rPr>
        <w:t>,</w:t>
      </w:r>
      <w:r w:rsidRPr="569350EA" w:rsidR="0084617D">
        <w:rPr>
          <w:rFonts w:ascii="Times New Roman" w:hAnsi="Times New Roman"/>
          <w:sz w:val="24"/>
          <w:szCs w:val="24"/>
        </w:rPr>
        <w:t xml:space="preserve"> are </w:t>
      </w:r>
      <w:r w:rsidRPr="569350EA" w:rsidR="2FCFD60C">
        <w:rPr>
          <w:rFonts w:ascii="Times New Roman" w:hAnsi="Times New Roman"/>
          <w:sz w:val="24"/>
          <w:szCs w:val="24"/>
        </w:rPr>
        <w:t xml:space="preserve">generally </w:t>
      </w:r>
      <w:r w:rsidRPr="569350EA" w:rsidR="0084617D">
        <w:rPr>
          <w:rFonts w:ascii="Times New Roman" w:hAnsi="Times New Roman"/>
          <w:sz w:val="24"/>
          <w:szCs w:val="24"/>
        </w:rPr>
        <w:t xml:space="preserve">ineligible for </w:t>
      </w:r>
      <w:r w:rsidRPr="569350EA" w:rsidR="00553FAD">
        <w:rPr>
          <w:rFonts w:ascii="Times New Roman" w:hAnsi="Times New Roman"/>
          <w:sz w:val="24"/>
          <w:szCs w:val="24"/>
        </w:rPr>
        <w:t>employment due to their age and</w:t>
      </w:r>
      <w:r w:rsidRPr="569350EA" w:rsidR="5C501346">
        <w:rPr>
          <w:rFonts w:ascii="Times New Roman" w:hAnsi="Times New Roman"/>
          <w:sz w:val="24"/>
          <w:szCs w:val="24"/>
        </w:rPr>
        <w:t>/ or</w:t>
      </w:r>
      <w:r w:rsidRPr="569350EA" w:rsidR="00553FAD">
        <w:rPr>
          <w:rFonts w:ascii="Times New Roman" w:hAnsi="Times New Roman"/>
          <w:sz w:val="24"/>
          <w:szCs w:val="24"/>
        </w:rPr>
        <w:t xml:space="preserve"> </w:t>
      </w:r>
      <w:r w:rsidRPr="569350EA" w:rsidR="00AB7074">
        <w:rPr>
          <w:rFonts w:ascii="Times New Roman" w:hAnsi="Times New Roman"/>
          <w:sz w:val="24"/>
          <w:szCs w:val="24"/>
        </w:rPr>
        <w:t xml:space="preserve">immigration </w:t>
      </w:r>
      <w:r w:rsidRPr="569350EA" w:rsidR="66B2F050">
        <w:rPr>
          <w:rFonts w:ascii="Times New Roman" w:hAnsi="Times New Roman"/>
          <w:sz w:val="24"/>
          <w:szCs w:val="24"/>
        </w:rPr>
        <w:t>status and</w:t>
      </w:r>
      <w:r w:rsidRPr="569350EA" w:rsidR="42E5708C">
        <w:rPr>
          <w:rFonts w:ascii="Times New Roman" w:hAnsi="Times New Roman"/>
          <w:sz w:val="24"/>
          <w:szCs w:val="24"/>
        </w:rPr>
        <w:t xml:space="preserve"> are doing so in their personal capacity. </w:t>
      </w:r>
    </w:p>
    <w:p w:rsidR="00902806" w:rsidP="00B6759D" w14:paraId="062ACF98" w14:textId="77777777">
      <w:pPr>
        <w:widowControl/>
        <w:ind w:left="360"/>
        <w:rPr>
          <w:rFonts w:ascii="Times New Roman" w:hAnsi="Times New Roman"/>
          <w:i/>
          <w:iCs/>
          <w:sz w:val="24"/>
          <w:szCs w:val="24"/>
        </w:rPr>
      </w:pPr>
    </w:p>
    <w:p w:rsidR="007E30FE" w:rsidRPr="007E30FE" w:rsidP="5A42027D" w14:paraId="2303296F" w14:textId="5D335C81">
      <w:pPr>
        <w:widowControl/>
        <w:ind w:left="360"/>
        <w:rPr>
          <w:rFonts w:ascii="Times New Roman" w:hAnsi="Times New Roman"/>
          <w:sz w:val="24"/>
          <w:szCs w:val="24"/>
        </w:rPr>
      </w:pPr>
      <w:r>
        <w:rPr>
          <w:rFonts w:ascii="Times New Roman" w:hAnsi="Times New Roman"/>
          <w:sz w:val="24"/>
          <w:szCs w:val="24"/>
        </w:rPr>
        <w:t xml:space="preserve">ORR evaluated each form to determine which parties were responsible for completion and projected an estimated time response time for each instrument based on the number and </w:t>
      </w:r>
      <w:r w:rsidR="00727DCD">
        <w:rPr>
          <w:rFonts w:ascii="Times New Roman" w:hAnsi="Times New Roman"/>
          <w:sz w:val="24"/>
          <w:szCs w:val="24"/>
        </w:rPr>
        <w:t xml:space="preserve">type of questions asked. </w:t>
      </w:r>
      <w:r w:rsidR="00A46796">
        <w:rPr>
          <w:rFonts w:ascii="Times New Roman" w:hAnsi="Times New Roman"/>
          <w:sz w:val="24"/>
          <w:szCs w:val="24"/>
        </w:rPr>
        <w:t xml:space="preserve"> </w:t>
      </w:r>
      <w:r w:rsidR="00727DCD">
        <w:rPr>
          <w:rFonts w:ascii="Times New Roman" w:hAnsi="Times New Roman"/>
          <w:sz w:val="24"/>
          <w:szCs w:val="24"/>
        </w:rPr>
        <w:t xml:space="preserve">Significant changes to existing forms prompted a re-evaluation to </w:t>
      </w:r>
      <w:r w:rsidR="002B6A8B">
        <w:rPr>
          <w:rFonts w:ascii="Times New Roman" w:hAnsi="Times New Roman"/>
          <w:sz w:val="24"/>
          <w:szCs w:val="24"/>
        </w:rPr>
        <w:t xml:space="preserve">increase or decrease the estimated time burden on respondents. </w:t>
      </w:r>
    </w:p>
    <w:p w:rsidR="00CB1A12" w:rsidRPr="004F7B95" w:rsidP="5A42027D" w14:paraId="055034F3" w14:textId="25AB90E6">
      <w:pPr>
        <w:widowControl/>
        <w:ind w:left="360"/>
        <w:rPr>
          <w:rFonts w:ascii="Times New Roman" w:hAnsi="Times New Roman"/>
          <w:snapToGrid/>
          <w:sz w:val="24"/>
          <w:szCs w:val="24"/>
        </w:rPr>
      </w:pPr>
      <w:r w:rsidRPr="5A42027D">
        <w:rPr>
          <w:rFonts w:ascii="Times New Roman" w:hAnsi="Times New Roman"/>
          <w:i/>
          <w:iCs/>
          <w:sz w:val="24"/>
          <w:szCs w:val="24"/>
        </w:rPr>
        <w:t xml:space="preserve"> </w:t>
      </w:r>
    </w:p>
    <w:tbl>
      <w:tblPr>
        <w:tblW w:w="944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535"/>
        <w:gridCol w:w="1320"/>
        <w:gridCol w:w="1239"/>
        <w:gridCol w:w="1101"/>
        <w:gridCol w:w="1433"/>
        <w:gridCol w:w="1251"/>
        <w:gridCol w:w="1566"/>
      </w:tblGrid>
      <w:tr w14:paraId="230FE56D" w14:textId="77777777" w:rsidTr="505A6646">
        <w:tblPrEx>
          <w:tblW w:w="944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trHeight w:val="300"/>
          <w:jc w:val="center"/>
        </w:trPr>
        <w:tc>
          <w:tcPr>
            <w:tcW w:w="1535" w:type="dxa"/>
            <w:shd w:val="clear" w:color="auto" w:fill="E7E6E6" w:themeFill="background2"/>
            <w:vAlign w:val="center"/>
          </w:tcPr>
          <w:p w:rsidR="00DD78B1" w:rsidRPr="00871808" w:rsidP="00871808" w14:paraId="710C0652" w14:textId="132E7030">
            <w:pPr>
              <w:jc w:val="center"/>
              <w:rPr>
                <w:rFonts w:ascii="Times New Roman" w:hAnsi="Times New Roman"/>
              </w:rPr>
            </w:pPr>
            <w:r w:rsidRPr="00871808">
              <w:rPr>
                <w:rFonts w:ascii="Times New Roman" w:hAnsi="Times New Roman"/>
              </w:rPr>
              <w:t>Form Title</w:t>
            </w:r>
          </w:p>
        </w:tc>
        <w:tc>
          <w:tcPr>
            <w:tcW w:w="1320" w:type="dxa"/>
            <w:shd w:val="clear" w:color="auto" w:fill="E7E6E6" w:themeFill="background2"/>
            <w:vAlign w:val="center"/>
          </w:tcPr>
          <w:p w:rsidR="00DD78B1" w:rsidRPr="00871808" w:rsidP="00871808" w14:paraId="755B72E5" w14:textId="0DCEA027">
            <w:pPr>
              <w:jc w:val="center"/>
              <w:rPr>
                <w:rFonts w:ascii="Times New Roman" w:hAnsi="Times New Roman"/>
              </w:rPr>
            </w:pPr>
            <w:r w:rsidRPr="00871808">
              <w:rPr>
                <w:rFonts w:ascii="Times New Roman" w:hAnsi="Times New Roman"/>
              </w:rPr>
              <w:t>Annual</w:t>
            </w:r>
            <w:r w:rsidRPr="00871808">
              <w:rPr>
                <w:rFonts w:ascii="Times New Roman" w:hAnsi="Times New Roman"/>
              </w:rPr>
              <w:t xml:space="preserve"> Number of Respondents</w:t>
            </w:r>
          </w:p>
        </w:tc>
        <w:tc>
          <w:tcPr>
            <w:tcW w:w="1239" w:type="dxa"/>
            <w:shd w:val="clear" w:color="auto" w:fill="E7E6E6" w:themeFill="background2"/>
            <w:vAlign w:val="center"/>
          </w:tcPr>
          <w:p w:rsidR="00DD78B1" w:rsidRPr="00871808" w:rsidP="00871808" w14:paraId="5053A5D0" w14:textId="08227A4A">
            <w:pPr>
              <w:jc w:val="center"/>
              <w:rPr>
                <w:rFonts w:ascii="Times New Roman" w:hAnsi="Times New Roman"/>
              </w:rPr>
            </w:pPr>
            <w:r w:rsidRPr="00871808">
              <w:rPr>
                <w:rFonts w:ascii="Times New Roman" w:hAnsi="Times New Roman"/>
              </w:rPr>
              <w:t>Total</w:t>
            </w:r>
            <w:r w:rsidRPr="00871808">
              <w:rPr>
                <w:rFonts w:ascii="Times New Roman" w:hAnsi="Times New Roman"/>
              </w:rPr>
              <w:t xml:space="preserve"> Number of Responses Per Respondent</w:t>
            </w:r>
          </w:p>
        </w:tc>
        <w:tc>
          <w:tcPr>
            <w:tcW w:w="1101" w:type="dxa"/>
            <w:shd w:val="clear" w:color="auto" w:fill="E7E6E6" w:themeFill="background2"/>
            <w:vAlign w:val="center"/>
          </w:tcPr>
          <w:p w:rsidR="00DD78B1" w:rsidRPr="00871808" w:rsidP="00871808" w14:paraId="340D08AF" w14:textId="77777777">
            <w:pPr>
              <w:jc w:val="center"/>
              <w:rPr>
                <w:rFonts w:ascii="Times New Roman" w:hAnsi="Times New Roman"/>
              </w:rPr>
            </w:pPr>
            <w:r w:rsidRPr="00871808">
              <w:rPr>
                <w:rFonts w:ascii="Times New Roman" w:hAnsi="Times New Roman"/>
              </w:rPr>
              <w:t>Average Burden Hours Per Response</w:t>
            </w:r>
          </w:p>
        </w:tc>
        <w:tc>
          <w:tcPr>
            <w:tcW w:w="1433" w:type="dxa"/>
            <w:shd w:val="clear" w:color="auto" w:fill="E7E6E6" w:themeFill="background2"/>
            <w:vAlign w:val="center"/>
          </w:tcPr>
          <w:p w:rsidR="00DD78B1" w:rsidRPr="00871808" w:rsidP="00871808" w14:paraId="3AE1FC11" w14:textId="35AD64A0">
            <w:pPr>
              <w:jc w:val="center"/>
              <w:rPr>
                <w:rFonts w:ascii="Times New Roman" w:hAnsi="Times New Roman"/>
                <w:bCs/>
              </w:rPr>
            </w:pPr>
            <w:r>
              <w:rPr>
                <w:rFonts w:ascii="Times New Roman" w:hAnsi="Times New Roman"/>
                <w:bCs/>
              </w:rPr>
              <w:t xml:space="preserve">Estimated </w:t>
            </w:r>
            <w:r w:rsidRPr="00871808">
              <w:rPr>
                <w:rFonts w:ascii="Times New Roman" w:hAnsi="Times New Roman"/>
                <w:bCs/>
              </w:rPr>
              <w:t>Annual</w:t>
            </w:r>
            <w:r w:rsidRPr="00871808" w:rsidR="00B82616">
              <w:rPr>
                <w:rFonts w:ascii="Times New Roman" w:hAnsi="Times New Roman"/>
                <w:bCs/>
              </w:rPr>
              <w:t xml:space="preserve"> Total</w:t>
            </w:r>
            <w:r w:rsidRPr="00871808">
              <w:rPr>
                <w:rFonts w:ascii="Times New Roman" w:hAnsi="Times New Roman"/>
                <w:bCs/>
              </w:rPr>
              <w:t xml:space="preserve"> Burden Hours</w:t>
            </w:r>
          </w:p>
        </w:tc>
        <w:tc>
          <w:tcPr>
            <w:tcW w:w="1251" w:type="dxa"/>
            <w:shd w:val="clear" w:color="auto" w:fill="E7E6E6" w:themeFill="background2"/>
            <w:vAlign w:val="center"/>
          </w:tcPr>
          <w:p w:rsidR="00DD78B1" w:rsidRPr="00871808" w:rsidP="00871808" w14:paraId="0A8FF52A" w14:textId="77777777">
            <w:pPr>
              <w:jc w:val="center"/>
              <w:rPr>
                <w:rFonts w:ascii="Times New Roman" w:hAnsi="Times New Roman"/>
              </w:rPr>
            </w:pPr>
            <w:r w:rsidRPr="00871808">
              <w:rPr>
                <w:rFonts w:ascii="Times New Roman" w:hAnsi="Times New Roman"/>
                <w:bCs/>
              </w:rPr>
              <w:t>Average Hourly Wage</w:t>
            </w:r>
          </w:p>
        </w:tc>
        <w:tc>
          <w:tcPr>
            <w:tcW w:w="1566" w:type="dxa"/>
            <w:shd w:val="clear" w:color="auto" w:fill="E7E6E6" w:themeFill="background2"/>
            <w:vAlign w:val="center"/>
          </w:tcPr>
          <w:p w:rsidR="00DD78B1" w:rsidRPr="00871808" w:rsidP="00871808" w14:paraId="4FBD0FB1" w14:textId="38F5B400">
            <w:pPr>
              <w:jc w:val="center"/>
              <w:rPr>
                <w:rFonts w:ascii="Times New Roman" w:hAnsi="Times New Roman"/>
              </w:rPr>
            </w:pPr>
            <w:r>
              <w:rPr>
                <w:rFonts w:ascii="Times New Roman" w:hAnsi="Times New Roman"/>
                <w:bCs/>
              </w:rPr>
              <w:t xml:space="preserve">Estimated </w:t>
            </w:r>
            <w:r w:rsidRPr="00871808">
              <w:rPr>
                <w:rFonts w:ascii="Times New Roman" w:hAnsi="Times New Roman"/>
                <w:bCs/>
              </w:rPr>
              <w:t>Total Annual Cost</w:t>
            </w:r>
          </w:p>
        </w:tc>
      </w:tr>
      <w:tr w14:paraId="66E3DD67" w14:textId="77777777" w:rsidTr="505A6646">
        <w:tblPrEx>
          <w:tblW w:w="9445" w:type="dxa"/>
          <w:jc w:val="center"/>
          <w:tblLook w:val="00A0"/>
        </w:tblPrEx>
        <w:trPr>
          <w:trHeight w:val="432"/>
          <w:jc w:val="center"/>
        </w:trPr>
        <w:tc>
          <w:tcPr>
            <w:tcW w:w="1535" w:type="dxa"/>
            <w:vAlign w:val="center"/>
          </w:tcPr>
          <w:p w:rsidR="000617E7" w:rsidRPr="00871808" w:rsidP="002D3704" w14:paraId="39DFC5F9" w14:textId="5B07222E">
            <w:pPr>
              <w:tabs>
                <w:tab w:val="center" w:pos="4320"/>
                <w:tab w:val="right" w:pos="8640"/>
              </w:tabs>
              <w:rPr>
                <w:rFonts w:ascii="Times New Roman" w:hAnsi="Times New Roman"/>
              </w:rPr>
            </w:pPr>
            <w:r w:rsidRPr="00871808">
              <w:rPr>
                <w:rFonts w:ascii="Times New Roman" w:hAnsi="Times New Roman"/>
              </w:rPr>
              <w:t>Sponsor Assessment (S-5) - Sponsor</w:t>
            </w:r>
          </w:p>
        </w:tc>
        <w:tc>
          <w:tcPr>
            <w:tcW w:w="1320" w:type="dxa"/>
            <w:vAlign w:val="center"/>
          </w:tcPr>
          <w:p w:rsidR="000617E7" w:rsidRPr="00871808" w:rsidP="00871808" w14:paraId="58BAAEDB" w14:textId="3BB72537">
            <w:pPr>
              <w:tabs>
                <w:tab w:val="center" w:pos="4320"/>
                <w:tab w:val="right" w:pos="8640"/>
              </w:tabs>
              <w:jc w:val="center"/>
              <w:rPr>
                <w:rFonts w:ascii="Times New Roman" w:hAnsi="Times New Roman"/>
                <w:highlight w:val="yellow"/>
              </w:rPr>
            </w:pPr>
            <w:r w:rsidRPr="00871808">
              <w:rPr>
                <w:rFonts w:ascii="Times New Roman" w:hAnsi="Times New Roman"/>
              </w:rPr>
              <w:t>68,900</w:t>
            </w:r>
          </w:p>
        </w:tc>
        <w:tc>
          <w:tcPr>
            <w:tcW w:w="1239" w:type="dxa"/>
            <w:vAlign w:val="center"/>
          </w:tcPr>
          <w:p w:rsidR="000617E7" w:rsidRPr="00871808" w:rsidP="00871808" w14:paraId="0CD2F9C1" w14:textId="7C1B7509">
            <w:pPr>
              <w:tabs>
                <w:tab w:val="center" w:pos="4320"/>
                <w:tab w:val="right" w:pos="8640"/>
              </w:tabs>
              <w:jc w:val="center"/>
              <w:rPr>
                <w:rFonts w:ascii="Times New Roman" w:hAnsi="Times New Roman"/>
              </w:rPr>
            </w:pPr>
            <w:r w:rsidRPr="00871808">
              <w:rPr>
                <w:rFonts w:ascii="Times New Roman" w:hAnsi="Times New Roman"/>
              </w:rPr>
              <w:t>1.0</w:t>
            </w:r>
          </w:p>
        </w:tc>
        <w:tc>
          <w:tcPr>
            <w:tcW w:w="1101" w:type="dxa"/>
            <w:vAlign w:val="center"/>
          </w:tcPr>
          <w:p w:rsidR="000617E7" w:rsidRPr="00871808" w:rsidP="00871808" w14:paraId="14C40DB3" w14:textId="4465D41A">
            <w:pPr>
              <w:tabs>
                <w:tab w:val="center" w:pos="4320"/>
                <w:tab w:val="right" w:pos="8640"/>
              </w:tabs>
              <w:jc w:val="center"/>
              <w:rPr>
                <w:rFonts w:ascii="Times New Roman" w:hAnsi="Times New Roman"/>
              </w:rPr>
            </w:pPr>
            <w:r w:rsidRPr="00871808">
              <w:rPr>
                <w:rFonts w:ascii="Times New Roman" w:hAnsi="Times New Roman"/>
              </w:rPr>
              <w:t>1.00</w:t>
            </w:r>
          </w:p>
        </w:tc>
        <w:tc>
          <w:tcPr>
            <w:tcW w:w="1433" w:type="dxa"/>
            <w:vAlign w:val="center"/>
          </w:tcPr>
          <w:p w:rsidR="000617E7" w:rsidRPr="00871808" w:rsidP="00871808" w14:paraId="1557247F" w14:textId="1186D0C6">
            <w:pPr>
              <w:tabs>
                <w:tab w:val="center" w:pos="4320"/>
                <w:tab w:val="right" w:pos="8640"/>
              </w:tabs>
              <w:jc w:val="center"/>
              <w:rPr>
                <w:rFonts w:ascii="Times New Roman" w:hAnsi="Times New Roman"/>
              </w:rPr>
            </w:pPr>
            <w:r w:rsidRPr="00871808">
              <w:rPr>
                <w:rFonts w:ascii="Times New Roman" w:hAnsi="Times New Roman"/>
              </w:rPr>
              <w:t>68,900.0</w:t>
            </w:r>
          </w:p>
        </w:tc>
        <w:tc>
          <w:tcPr>
            <w:tcW w:w="1251" w:type="dxa"/>
            <w:vAlign w:val="center"/>
          </w:tcPr>
          <w:p w:rsidR="000617E7" w:rsidRPr="00871808" w:rsidP="00871808" w14:paraId="4B1FC7E5" w14:textId="27D544F4">
            <w:pPr>
              <w:tabs>
                <w:tab w:val="center" w:pos="4320"/>
                <w:tab w:val="right" w:pos="8640"/>
              </w:tabs>
              <w:jc w:val="center"/>
              <w:rPr>
                <w:rFonts w:ascii="Times New Roman" w:hAnsi="Times New Roman"/>
              </w:rPr>
            </w:pPr>
            <w:r w:rsidRPr="505A6646">
              <w:rPr>
                <w:rFonts w:ascii="Times New Roman" w:hAnsi="Times New Roman"/>
              </w:rPr>
              <w:t>$7.25</w:t>
            </w:r>
          </w:p>
        </w:tc>
        <w:tc>
          <w:tcPr>
            <w:tcW w:w="1566" w:type="dxa"/>
            <w:vAlign w:val="center"/>
          </w:tcPr>
          <w:p w:rsidR="000617E7" w:rsidRPr="00871808" w:rsidP="00871808" w14:paraId="1D447908" w14:textId="3BC313EA">
            <w:pPr>
              <w:tabs>
                <w:tab w:val="center" w:pos="4320"/>
                <w:tab w:val="right" w:pos="8640"/>
              </w:tabs>
              <w:jc w:val="center"/>
              <w:rPr>
                <w:rFonts w:ascii="Times New Roman" w:hAnsi="Times New Roman"/>
              </w:rPr>
            </w:pPr>
            <w:r w:rsidRPr="00871808">
              <w:rPr>
                <w:rFonts w:ascii="Times New Roman" w:hAnsi="Times New Roman"/>
              </w:rPr>
              <w:t>$</w:t>
            </w:r>
            <w:r w:rsidR="0060027C">
              <w:rPr>
                <w:rFonts w:ascii="Times New Roman" w:hAnsi="Times New Roman"/>
              </w:rPr>
              <w:t>499,525.00</w:t>
            </w:r>
          </w:p>
        </w:tc>
      </w:tr>
      <w:tr w14:paraId="4687345D" w14:textId="77777777" w:rsidTr="505A6646">
        <w:tblPrEx>
          <w:tblW w:w="9445" w:type="dxa"/>
          <w:jc w:val="center"/>
          <w:tblLook w:val="00A0"/>
        </w:tblPrEx>
        <w:trPr>
          <w:trHeight w:val="432"/>
          <w:jc w:val="center"/>
        </w:trPr>
        <w:tc>
          <w:tcPr>
            <w:tcW w:w="1535" w:type="dxa"/>
            <w:vAlign w:val="center"/>
          </w:tcPr>
          <w:p w:rsidR="000617E7" w:rsidRPr="00871808" w:rsidP="002D3704" w14:paraId="4EB1ACC8" w14:textId="2933789A">
            <w:pPr>
              <w:tabs>
                <w:tab w:val="center" w:pos="4320"/>
                <w:tab w:val="right" w:pos="8640"/>
              </w:tabs>
              <w:rPr>
                <w:rFonts w:ascii="Times New Roman" w:hAnsi="Times New Roman"/>
              </w:rPr>
            </w:pPr>
            <w:r w:rsidRPr="00871808">
              <w:rPr>
                <w:rFonts w:ascii="Times New Roman" w:hAnsi="Times New Roman"/>
              </w:rPr>
              <w:t>Sponsor Assessment (S-5) Case Manager</w:t>
            </w:r>
          </w:p>
        </w:tc>
        <w:tc>
          <w:tcPr>
            <w:tcW w:w="1320" w:type="dxa"/>
            <w:vAlign w:val="center"/>
          </w:tcPr>
          <w:p w:rsidR="000617E7" w:rsidRPr="00871808" w:rsidP="00871808" w14:paraId="113E51DF" w14:textId="36A66A96">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1ED789FE" w14:textId="2953D0A3">
            <w:pPr>
              <w:tabs>
                <w:tab w:val="center" w:pos="4320"/>
                <w:tab w:val="right" w:pos="8640"/>
              </w:tabs>
              <w:jc w:val="center"/>
              <w:rPr>
                <w:rFonts w:ascii="Times New Roman" w:hAnsi="Times New Roman"/>
              </w:rPr>
            </w:pPr>
            <w:r w:rsidRPr="00871808">
              <w:rPr>
                <w:rFonts w:ascii="Times New Roman" w:hAnsi="Times New Roman"/>
              </w:rPr>
              <w:t>230.0</w:t>
            </w:r>
          </w:p>
        </w:tc>
        <w:tc>
          <w:tcPr>
            <w:tcW w:w="1101" w:type="dxa"/>
            <w:vAlign w:val="center"/>
          </w:tcPr>
          <w:p w:rsidR="000617E7" w:rsidRPr="00871808" w:rsidP="00871808" w14:paraId="4DD58EAB" w14:textId="0F77D662">
            <w:pPr>
              <w:tabs>
                <w:tab w:val="center" w:pos="4320"/>
                <w:tab w:val="right" w:pos="8640"/>
              </w:tabs>
              <w:jc w:val="center"/>
              <w:rPr>
                <w:rFonts w:ascii="Times New Roman" w:hAnsi="Times New Roman"/>
              </w:rPr>
            </w:pPr>
            <w:r w:rsidRPr="00871808">
              <w:rPr>
                <w:rFonts w:ascii="Times New Roman" w:hAnsi="Times New Roman"/>
              </w:rPr>
              <w:t>1.00</w:t>
            </w:r>
          </w:p>
        </w:tc>
        <w:tc>
          <w:tcPr>
            <w:tcW w:w="1433" w:type="dxa"/>
            <w:vAlign w:val="center"/>
          </w:tcPr>
          <w:p w:rsidR="000617E7" w:rsidRPr="00871808" w:rsidP="00871808" w14:paraId="676D58FC" w14:textId="036826ED">
            <w:pPr>
              <w:tabs>
                <w:tab w:val="center" w:pos="4320"/>
                <w:tab w:val="right" w:pos="8640"/>
              </w:tabs>
              <w:jc w:val="center"/>
              <w:rPr>
                <w:rFonts w:ascii="Times New Roman" w:hAnsi="Times New Roman"/>
              </w:rPr>
            </w:pPr>
            <w:r w:rsidRPr="00871808">
              <w:rPr>
                <w:rFonts w:ascii="Times New Roman" w:hAnsi="Times New Roman"/>
              </w:rPr>
              <w:t>69,000.0</w:t>
            </w:r>
          </w:p>
        </w:tc>
        <w:tc>
          <w:tcPr>
            <w:tcW w:w="1251" w:type="dxa"/>
            <w:vAlign w:val="center"/>
          </w:tcPr>
          <w:p w:rsidR="000617E7" w:rsidRPr="00871808" w:rsidP="00871808" w14:paraId="68FBA75E" w14:textId="7703EF65">
            <w:pPr>
              <w:tabs>
                <w:tab w:val="center" w:pos="4320"/>
                <w:tab w:val="right" w:pos="8640"/>
              </w:tabs>
              <w:jc w:val="center"/>
              <w:rPr>
                <w:rFonts w:ascii="Times New Roman" w:hAnsi="Times New Roman"/>
              </w:rPr>
            </w:pPr>
            <w:r w:rsidRPr="00871808">
              <w:rPr>
                <w:rFonts w:ascii="Times New Roman" w:hAnsi="Times New Roman"/>
              </w:rPr>
              <w:t>$5</w:t>
            </w:r>
            <w:r w:rsidR="009C2B98">
              <w:rPr>
                <w:rFonts w:ascii="Times New Roman" w:hAnsi="Times New Roman"/>
              </w:rPr>
              <w:t>1.06</w:t>
            </w:r>
          </w:p>
        </w:tc>
        <w:tc>
          <w:tcPr>
            <w:tcW w:w="1566" w:type="dxa"/>
            <w:vAlign w:val="center"/>
          </w:tcPr>
          <w:p w:rsidR="000617E7" w:rsidRPr="00871808" w:rsidP="00871808" w14:paraId="1950A99A" w14:textId="6D03F1D8">
            <w:pPr>
              <w:tabs>
                <w:tab w:val="center" w:pos="4320"/>
                <w:tab w:val="right" w:pos="8640"/>
              </w:tabs>
              <w:jc w:val="center"/>
              <w:rPr>
                <w:rFonts w:ascii="Times New Roman" w:hAnsi="Times New Roman"/>
              </w:rPr>
            </w:pPr>
            <w:r w:rsidRPr="00871808">
              <w:rPr>
                <w:rFonts w:ascii="Times New Roman" w:hAnsi="Times New Roman"/>
              </w:rPr>
              <w:t>$3,</w:t>
            </w:r>
            <w:r w:rsidR="00163F78">
              <w:rPr>
                <w:rFonts w:ascii="Times New Roman" w:hAnsi="Times New Roman"/>
              </w:rPr>
              <w:t>523,140.00</w:t>
            </w:r>
          </w:p>
        </w:tc>
      </w:tr>
      <w:tr w14:paraId="0FF255B2" w14:textId="77777777" w:rsidTr="505A6646">
        <w:tblPrEx>
          <w:tblW w:w="9445" w:type="dxa"/>
          <w:jc w:val="center"/>
          <w:tblLook w:val="00A0"/>
        </w:tblPrEx>
        <w:trPr>
          <w:trHeight w:val="432"/>
          <w:jc w:val="center"/>
        </w:trPr>
        <w:tc>
          <w:tcPr>
            <w:tcW w:w="1535" w:type="dxa"/>
            <w:vAlign w:val="center"/>
          </w:tcPr>
          <w:p w:rsidR="000617E7" w:rsidRPr="00871808" w:rsidP="002D3704" w14:paraId="4BF0AF33" w14:textId="02A45147">
            <w:pPr>
              <w:tabs>
                <w:tab w:val="center" w:pos="4320"/>
                <w:tab w:val="right" w:pos="8640"/>
              </w:tabs>
              <w:rPr>
                <w:rFonts w:ascii="Times New Roman" w:hAnsi="Times New Roman"/>
              </w:rPr>
            </w:pPr>
            <w:r w:rsidRPr="00871808">
              <w:rPr>
                <w:rFonts w:ascii="Times New Roman" w:hAnsi="Times New Roman"/>
              </w:rPr>
              <w:t>Sponsor Assessment (S-5) Unification Specialist</w:t>
            </w:r>
          </w:p>
        </w:tc>
        <w:tc>
          <w:tcPr>
            <w:tcW w:w="1320" w:type="dxa"/>
            <w:vAlign w:val="center"/>
          </w:tcPr>
          <w:p w:rsidR="000617E7" w:rsidRPr="00871808" w:rsidP="00871808" w14:paraId="6B7E0214" w14:textId="5F27FACE">
            <w:pPr>
              <w:tabs>
                <w:tab w:val="center" w:pos="4320"/>
                <w:tab w:val="right" w:pos="8640"/>
              </w:tabs>
              <w:jc w:val="center"/>
              <w:rPr>
                <w:rFonts w:ascii="Times New Roman" w:hAnsi="Times New Roman"/>
                <w:highlight w:val="yellow"/>
              </w:rPr>
            </w:pPr>
            <w:r w:rsidRPr="00871808">
              <w:rPr>
                <w:rFonts w:ascii="Times New Roman" w:hAnsi="Times New Roman"/>
              </w:rPr>
              <w:t>680</w:t>
            </w:r>
          </w:p>
        </w:tc>
        <w:tc>
          <w:tcPr>
            <w:tcW w:w="1239" w:type="dxa"/>
            <w:vAlign w:val="center"/>
          </w:tcPr>
          <w:p w:rsidR="000617E7" w:rsidRPr="00871808" w:rsidP="00871808" w14:paraId="5C22AF34" w14:textId="1BCDA74D">
            <w:pPr>
              <w:tabs>
                <w:tab w:val="center" w:pos="4320"/>
                <w:tab w:val="right" w:pos="8640"/>
              </w:tabs>
              <w:jc w:val="center"/>
              <w:rPr>
                <w:rFonts w:ascii="Times New Roman" w:hAnsi="Times New Roman"/>
              </w:rPr>
            </w:pPr>
            <w:r w:rsidRPr="00871808">
              <w:rPr>
                <w:rFonts w:ascii="Times New Roman" w:hAnsi="Times New Roman"/>
              </w:rPr>
              <w:t>101.0</w:t>
            </w:r>
          </w:p>
        </w:tc>
        <w:tc>
          <w:tcPr>
            <w:tcW w:w="1101" w:type="dxa"/>
            <w:vAlign w:val="center"/>
          </w:tcPr>
          <w:p w:rsidR="000617E7" w:rsidRPr="00871808" w:rsidP="00871808" w14:paraId="39A83422" w14:textId="3B97EF1E">
            <w:pPr>
              <w:tabs>
                <w:tab w:val="center" w:pos="4320"/>
                <w:tab w:val="right" w:pos="8640"/>
              </w:tabs>
              <w:jc w:val="center"/>
              <w:rPr>
                <w:rFonts w:ascii="Times New Roman" w:hAnsi="Times New Roman"/>
              </w:rPr>
            </w:pPr>
            <w:r w:rsidRPr="00871808">
              <w:rPr>
                <w:rFonts w:ascii="Times New Roman" w:hAnsi="Times New Roman"/>
              </w:rPr>
              <w:t>1.00</w:t>
            </w:r>
          </w:p>
        </w:tc>
        <w:tc>
          <w:tcPr>
            <w:tcW w:w="1433" w:type="dxa"/>
            <w:vAlign w:val="center"/>
          </w:tcPr>
          <w:p w:rsidR="000617E7" w:rsidRPr="00871808" w:rsidP="00871808" w14:paraId="5A5E82F2" w14:textId="4EBD29F0">
            <w:pPr>
              <w:tabs>
                <w:tab w:val="center" w:pos="4320"/>
                <w:tab w:val="right" w:pos="8640"/>
              </w:tabs>
              <w:jc w:val="center"/>
              <w:rPr>
                <w:rFonts w:ascii="Times New Roman" w:hAnsi="Times New Roman"/>
              </w:rPr>
            </w:pPr>
            <w:r w:rsidRPr="00871808">
              <w:rPr>
                <w:rFonts w:ascii="Times New Roman" w:hAnsi="Times New Roman"/>
              </w:rPr>
              <w:t>68,680.0</w:t>
            </w:r>
          </w:p>
        </w:tc>
        <w:tc>
          <w:tcPr>
            <w:tcW w:w="1251" w:type="dxa"/>
            <w:vAlign w:val="center"/>
          </w:tcPr>
          <w:p w:rsidR="000617E7" w:rsidRPr="00871808" w:rsidP="00871808" w14:paraId="76D26084" w14:textId="49FEC66F">
            <w:pPr>
              <w:tabs>
                <w:tab w:val="center" w:pos="4320"/>
                <w:tab w:val="right" w:pos="8640"/>
              </w:tabs>
              <w:jc w:val="center"/>
              <w:rPr>
                <w:rFonts w:ascii="Times New Roman" w:hAnsi="Times New Roman"/>
              </w:rPr>
            </w:pPr>
            <w:r w:rsidRPr="00871808">
              <w:rPr>
                <w:rFonts w:ascii="Times New Roman" w:hAnsi="Times New Roman"/>
              </w:rPr>
              <w:t>$48.00</w:t>
            </w:r>
          </w:p>
        </w:tc>
        <w:tc>
          <w:tcPr>
            <w:tcW w:w="1566" w:type="dxa"/>
            <w:vAlign w:val="center"/>
          </w:tcPr>
          <w:p w:rsidR="000617E7" w:rsidRPr="00871808" w:rsidP="00871808" w14:paraId="7FCDA9A7" w14:textId="4E0F7FE4">
            <w:pPr>
              <w:tabs>
                <w:tab w:val="center" w:pos="4320"/>
                <w:tab w:val="right" w:pos="8640"/>
              </w:tabs>
              <w:jc w:val="center"/>
              <w:rPr>
                <w:rFonts w:ascii="Times New Roman" w:hAnsi="Times New Roman"/>
              </w:rPr>
            </w:pPr>
            <w:r w:rsidRPr="00871808">
              <w:rPr>
                <w:rFonts w:ascii="Times New Roman" w:hAnsi="Times New Roman"/>
              </w:rPr>
              <w:t>$3,296,640.00</w:t>
            </w:r>
          </w:p>
        </w:tc>
      </w:tr>
      <w:tr w14:paraId="53025CD6" w14:textId="77777777" w:rsidTr="505A6646">
        <w:tblPrEx>
          <w:tblW w:w="9445" w:type="dxa"/>
          <w:jc w:val="center"/>
          <w:tblLook w:val="00A0"/>
        </w:tblPrEx>
        <w:trPr>
          <w:trHeight w:val="432"/>
          <w:jc w:val="center"/>
        </w:trPr>
        <w:tc>
          <w:tcPr>
            <w:tcW w:w="1535" w:type="dxa"/>
            <w:vAlign w:val="center"/>
          </w:tcPr>
          <w:p w:rsidR="000617E7" w:rsidRPr="00871808" w:rsidP="002D3704" w14:paraId="09C725CF" w14:textId="694E4173">
            <w:pPr>
              <w:tabs>
                <w:tab w:val="center" w:pos="4320"/>
                <w:tab w:val="right" w:pos="8640"/>
              </w:tabs>
              <w:rPr>
                <w:rFonts w:ascii="Times New Roman" w:hAnsi="Times New Roman"/>
              </w:rPr>
            </w:pPr>
            <w:r w:rsidRPr="00871808">
              <w:rPr>
                <w:rFonts w:ascii="Times New Roman" w:hAnsi="Times New Roman"/>
              </w:rPr>
              <w:t>Sponsor Assessment (S-5) - Interpreter</w:t>
            </w:r>
          </w:p>
        </w:tc>
        <w:tc>
          <w:tcPr>
            <w:tcW w:w="1320" w:type="dxa"/>
            <w:vAlign w:val="center"/>
          </w:tcPr>
          <w:p w:rsidR="000617E7" w:rsidRPr="00871808" w:rsidP="00871808" w14:paraId="38023DE8" w14:textId="7469DE24">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490DC09A" w14:textId="1C7BF93A">
            <w:pPr>
              <w:tabs>
                <w:tab w:val="center" w:pos="4320"/>
                <w:tab w:val="right" w:pos="8640"/>
              </w:tabs>
              <w:jc w:val="center"/>
              <w:rPr>
                <w:rFonts w:ascii="Times New Roman" w:hAnsi="Times New Roman"/>
              </w:rPr>
            </w:pPr>
            <w:r w:rsidRPr="00871808">
              <w:rPr>
                <w:rFonts w:ascii="Times New Roman" w:hAnsi="Times New Roman"/>
              </w:rPr>
              <w:t>230.0</w:t>
            </w:r>
          </w:p>
        </w:tc>
        <w:tc>
          <w:tcPr>
            <w:tcW w:w="1101" w:type="dxa"/>
            <w:vAlign w:val="center"/>
          </w:tcPr>
          <w:p w:rsidR="000617E7" w:rsidRPr="00871808" w:rsidP="00871808" w14:paraId="2FA2AD30" w14:textId="5B14DA25">
            <w:pPr>
              <w:tabs>
                <w:tab w:val="center" w:pos="4320"/>
                <w:tab w:val="right" w:pos="8640"/>
              </w:tabs>
              <w:jc w:val="center"/>
              <w:rPr>
                <w:rFonts w:ascii="Times New Roman" w:hAnsi="Times New Roman"/>
              </w:rPr>
            </w:pPr>
            <w:r w:rsidRPr="00871808">
              <w:rPr>
                <w:rFonts w:ascii="Times New Roman" w:hAnsi="Times New Roman"/>
              </w:rPr>
              <w:t>1.00</w:t>
            </w:r>
          </w:p>
        </w:tc>
        <w:tc>
          <w:tcPr>
            <w:tcW w:w="1433" w:type="dxa"/>
            <w:vAlign w:val="center"/>
          </w:tcPr>
          <w:p w:rsidR="000617E7" w:rsidRPr="00871808" w:rsidP="00871808" w14:paraId="7AA01590" w14:textId="4A01A07F">
            <w:pPr>
              <w:tabs>
                <w:tab w:val="center" w:pos="4320"/>
                <w:tab w:val="right" w:pos="8640"/>
              </w:tabs>
              <w:jc w:val="center"/>
              <w:rPr>
                <w:rFonts w:ascii="Times New Roman" w:hAnsi="Times New Roman"/>
              </w:rPr>
            </w:pPr>
            <w:r w:rsidRPr="00871808">
              <w:rPr>
                <w:rFonts w:ascii="Times New Roman" w:hAnsi="Times New Roman"/>
              </w:rPr>
              <w:t>69,000.0</w:t>
            </w:r>
          </w:p>
        </w:tc>
        <w:tc>
          <w:tcPr>
            <w:tcW w:w="1251" w:type="dxa"/>
            <w:vAlign w:val="center"/>
          </w:tcPr>
          <w:p w:rsidR="000617E7" w:rsidRPr="00871808" w:rsidP="00871808" w14:paraId="6A6826E7" w14:textId="6B447DD2">
            <w:pPr>
              <w:tabs>
                <w:tab w:val="center" w:pos="4320"/>
                <w:tab w:val="right" w:pos="8640"/>
              </w:tabs>
              <w:jc w:val="center"/>
              <w:rPr>
                <w:rFonts w:ascii="Times New Roman" w:hAnsi="Times New Roman"/>
              </w:rPr>
            </w:pPr>
            <w:r w:rsidRPr="00871808">
              <w:rPr>
                <w:rFonts w:ascii="Times New Roman" w:hAnsi="Times New Roman"/>
              </w:rPr>
              <w:t>$</w:t>
            </w:r>
            <w:r w:rsidR="003D6928">
              <w:rPr>
                <w:rFonts w:ascii="Times New Roman" w:hAnsi="Times New Roman"/>
              </w:rPr>
              <w:t>70.12</w:t>
            </w:r>
          </w:p>
        </w:tc>
        <w:tc>
          <w:tcPr>
            <w:tcW w:w="1566" w:type="dxa"/>
            <w:vAlign w:val="center"/>
          </w:tcPr>
          <w:p w:rsidR="000617E7" w:rsidRPr="00871808" w:rsidP="00871808" w14:paraId="38A953D8" w14:textId="3D9BD0A2">
            <w:pPr>
              <w:tabs>
                <w:tab w:val="center" w:pos="4320"/>
                <w:tab w:val="right" w:pos="8640"/>
              </w:tabs>
              <w:jc w:val="center"/>
              <w:rPr>
                <w:rFonts w:ascii="Times New Roman" w:hAnsi="Times New Roman"/>
              </w:rPr>
            </w:pPr>
            <w:r w:rsidRPr="00871808">
              <w:rPr>
                <w:rFonts w:ascii="Times New Roman" w:hAnsi="Times New Roman"/>
              </w:rPr>
              <w:t>$4,</w:t>
            </w:r>
            <w:r w:rsidR="00163F78">
              <w:rPr>
                <w:rFonts w:ascii="Times New Roman" w:hAnsi="Times New Roman"/>
              </w:rPr>
              <w:t>838</w:t>
            </w:r>
            <w:r w:rsidR="00952C53">
              <w:rPr>
                <w:rFonts w:ascii="Times New Roman" w:hAnsi="Times New Roman"/>
              </w:rPr>
              <w:t>,280.00</w:t>
            </w:r>
          </w:p>
        </w:tc>
      </w:tr>
      <w:tr w14:paraId="4C5BA074" w14:textId="77777777" w:rsidTr="505A6646">
        <w:tblPrEx>
          <w:tblW w:w="9445" w:type="dxa"/>
          <w:jc w:val="center"/>
          <w:tblLook w:val="00A0"/>
        </w:tblPrEx>
        <w:trPr>
          <w:trHeight w:val="432"/>
          <w:jc w:val="center"/>
        </w:trPr>
        <w:tc>
          <w:tcPr>
            <w:tcW w:w="1535" w:type="dxa"/>
            <w:vAlign w:val="center"/>
          </w:tcPr>
          <w:p w:rsidR="000617E7" w:rsidRPr="00871808" w:rsidP="002D3704" w14:paraId="4EA3BE03" w14:textId="2C67F8F3">
            <w:pPr>
              <w:tabs>
                <w:tab w:val="center" w:pos="4320"/>
                <w:tab w:val="right" w:pos="8640"/>
              </w:tabs>
              <w:rPr>
                <w:rFonts w:ascii="Times New Roman" w:hAnsi="Times New Roman"/>
              </w:rPr>
            </w:pPr>
            <w:r w:rsidRPr="00871808">
              <w:rPr>
                <w:rFonts w:ascii="Times New Roman" w:hAnsi="Times New Roman"/>
              </w:rPr>
              <w:t>Adult Contact Profile (S-7) - Unification Specialist</w:t>
            </w:r>
          </w:p>
        </w:tc>
        <w:tc>
          <w:tcPr>
            <w:tcW w:w="1320" w:type="dxa"/>
            <w:vAlign w:val="center"/>
          </w:tcPr>
          <w:p w:rsidR="000617E7" w:rsidRPr="00871808" w:rsidP="00871808" w14:paraId="7ABD5540" w14:textId="2BC642DE">
            <w:pPr>
              <w:tabs>
                <w:tab w:val="center" w:pos="4320"/>
                <w:tab w:val="right" w:pos="8640"/>
              </w:tabs>
              <w:jc w:val="center"/>
              <w:rPr>
                <w:rFonts w:ascii="Times New Roman" w:hAnsi="Times New Roman"/>
                <w:highlight w:val="yellow"/>
              </w:rPr>
            </w:pPr>
            <w:r w:rsidRPr="00871808">
              <w:rPr>
                <w:rFonts w:ascii="Times New Roman" w:hAnsi="Times New Roman"/>
              </w:rPr>
              <w:t>680</w:t>
            </w:r>
          </w:p>
        </w:tc>
        <w:tc>
          <w:tcPr>
            <w:tcW w:w="1239" w:type="dxa"/>
            <w:vAlign w:val="center"/>
          </w:tcPr>
          <w:p w:rsidR="000617E7" w:rsidRPr="00871808" w:rsidP="00871808" w14:paraId="4C7C6220" w14:textId="70000827">
            <w:pPr>
              <w:tabs>
                <w:tab w:val="center" w:pos="4320"/>
                <w:tab w:val="right" w:pos="8640"/>
              </w:tabs>
              <w:jc w:val="center"/>
              <w:rPr>
                <w:rFonts w:ascii="Times New Roman" w:hAnsi="Times New Roman"/>
              </w:rPr>
            </w:pPr>
            <w:r w:rsidRPr="00871808">
              <w:rPr>
                <w:rFonts w:ascii="Times New Roman" w:hAnsi="Times New Roman"/>
              </w:rPr>
              <w:t>96.0</w:t>
            </w:r>
          </w:p>
        </w:tc>
        <w:tc>
          <w:tcPr>
            <w:tcW w:w="1101" w:type="dxa"/>
            <w:vAlign w:val="center"/>
          </w:tcPr>
          <w:p w:rsidR="000617E7" w:rsidRPr="00871808" w:rsidP="00871808" w14:paraId="5ACD326D" w14:textId="4C45A146">
            <w:pPr>
              <w:tabs>
                <w:tab w:val="center" w:pos="4320"/>
                <w:tab w:val="right" w:pos="8640"/>
              </w:tabs>
              <w:jc w:val="center"/>
              <w:rPr>
                <w:rFonts w:ascii="Times New Roman" w:hAnsi="Times New Roman"/>
              </w:rPr>
            </w:pPr>
            <w:r w:rsidRPr="00871808">
              <w:rPr>
                <w:rFonts w:ascii="Times New Roman" w:hAnsi="Times New Roman"/>
              </w:rPr>
              <w:t>0.75</w:t>
            </w:r>
          </w:p>
        </w:tc>
        <w:tc>
          <w:tcPr>
            <w:tcW w:w="1433" w:type="dxa"/>
            <w:vAlign w:val="center"/>
          </w:tcPr>
          <w:p w:rsidR="000617E7" w:rsidRPr="00871808" w:rsidP="00871808" w14:paraId="61C34355" w14:textId="2648E3DB">
            <w:pPr>
              <w:tabs>
                <w:tab w:val="center" w:pos="4320"/>
                <w:tab w:val="right" w:pos="8640"/>
              </w:tabs>
              <w:jc w:val="center"/>
              <w:rPr>
                <w:rFonts w:ascii="Times New Roman" w:hAnsi="Times New Roman"/>
              </w:rPr>
            </w:pPr>
            <w:r w:rsidRPr="00871808">
              <w:rPr>
                <w:rFonts w:ascii="Times New Roman" w:hAnsi="Times New Roman"/>
              </w:rPr>
              <w:t>48,960.0</w:t>
            </w:r>
          </w:p>
        </w:tc>
        <w:tc>
          <w:tcPr>
            <w:tcW w:w="1251" w:type="dxa"/>
            <w:vAlign w:val="center"/>
          </w:tcPr>
          <w:p w:rsidR="000617E7" w:rsidRPr="00871808" w:rsidP="00871808" w14:paraId="1AFAEDA5" w14:textId="555A11D6">
            <w:pPr>
              <w:tabs>
                <w:tab w:val="center" w:pos="4320"/>
                <w:tab w:val="right" w:pos="8640"/>
              </w:tabs>
              <w:jc w:val="center"/>
              <w:rPr>
                <w:rFonts w:ascii="Times New Roman" w:hAnsi="Times New Roman"/>
              </w:rPr>
            </w:pPr>
            <w:r w:rsidRPr="00871808">
              <w:rPr>
                <w:rFonts w:ascii="Times New Roman" w:hAnsi="Times New Roman"/>
              </w:rPr>
              <w:t>$48.00</w:t>
            </w:r>
          </w:p>
        </w:tc>
        <w:tc>
          <w:tcPr>
            <w:tcW w:w="1566" w:type="dxa"/>
            <w:vAlign w:val="center"/>
          </w:tcPr>
          <w:p w:rsidR="000617E7" w:rsidRPr="00871808" w:rsidP="00871808" w14:paraId="277B9DA6" w14:textId="7B6B314E">
            <w:pPr>
              <w:tabs>
                <w:tab w:val="center" w:pos="4320"/>
                <w:tab w:val="right" w:pos="8640"/>
              </w:tabs>
              <w:jc w:val="center"/>
              <w:rPr>
                <w:rFonts w:ascii="Times New Roman" w:hAnsi="Times New Roman"/>
              </w:rPr>
            </w:pPr>
            <w:r w:rsidRPr="00871808">
              <w:rPr>
                <w:rFonts w:ascii="Times New Roman" w:hAnsi="Times New Roman"/>
              </w:rPr>
              <w:t>$2,350,080.00</w:t>
            </w:r>
          </w:p>
        </w:tc>
      </w:tr>
      <w:tr w14:paraId="4C87D201" w14:textId="77777777" w:rsidTr="505A6646">
        <w:tblPrEx>
          <w:tblW w:w="9445" w:type="dxa"/>
          <w:jc w:val="center"/>
          <w:tblLook w:val="00A0"/>
        </w:tblPrEx>
        <w:trPr>
          <w:trHeight w:val="432"/>
          <w:jc w:val="center"/>
        </w:trPr>
        <w:tc>
          <w:tcPr>
            <w:tcW w:w="1535" w:type="dxa"/>
            <w:vAlign w:val="center"/>
          </w:tcPr>
          <w:p w:rsidR="000617E7" w:rsidRPr="00871808" w:rsidP="002D3704" w14:paraId="255CBF7C" w14:textId="5A4F731F">
            <w:pPr>
              <w:tabs>
                <w:tab w:val="center" w:pos="4320"/>
                <w:tab w:val="right" w:pos="8640"/>
              </w:tabs>
              <w:rPr>
                <w:rFonts w:ascii="Times New Roman" w:hAnsi="Times New Roman"/>
              </w:rPr>
            </w:pPr>
            <w:r w:rsidRPr="00871808">
              <w:rPr>
                <w:rFonts w:ascii="Times New Roman" w:hAnsi="Times New Roman"/>
              </w:rPr>
              <w:t>Initial Assessment (S-8) - Case Manager</w:t>
            </w:r>
          </w:p>
        </w:tc>
        <w:tc>
          <w:tcPr>
            <w:tcW w:w="1320" w:type="dxa"/>
            <w:vAlign w:val="center"/>
          </w:tcPr>
          <w:p w:rsidR="000617E7" w:rsidRPr="00871808" w:rsidP="00871808" w14:paraId="722ABFC0" w14:textId="35005AC8">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6D0B226E" w14:textId="69A7816C">
            <w:pPr>
              <w:tabs>
                <w:tab w:val="center" w:pos="4320"/>
                <w:tab w:val="right" w:pos="8640"/>
              </w:tabs>
              <w:jc w:val="center"/>
              <w:rPr>
                <w:rFonts w:ascii="Times New Roman" w:hAnsi="Times New Roman"/>
              </w:rPr>
            </w:pPr>
            <w:r w:rsidRPr="00871808">
              <w:rPr>
                <w:rFonts w:ascii="Times New Roman" w:hAnsi="Times New Roman"/>
              </w:rPr>
              <w:t>108.0</w:t>
            </w:r>
          </w:p>
        </w:tc>
        <w:tc>
          <w:tcPr>
            <w:tcW w:w="1101" w:type="dxa"/>
            <w:vAlign w:val="center"/>
          </w:tcPr>
          <w:p w:rsidR="000617E7" w:rsidRPr="00871808" w:rsidP="00871808" w14:paraId="5F34D590" w14:textId="5A1CF31C">
            <w:pPr>
              <w:tabs>
                <w:tab w:val="center" w:pos="4320"/>
                <w:tab w:val="right" w:pos="8640"/>
              </w:tabs>
              <w:jc w:val="center"/>
              <w:rPr>
                <w:rFonts w:ascii="Times New Roman" w:hAnsi="Times New Roman"/>
              </w:rPr>
            </w:pPr>
            <w:r w:rsidRPr="00871808">
              <w:rPr>
                <w:rFonts w:ascii="Times New Roman" w:hAnsi="Times New Roman"/>
              </w:rPr>
              <w:t>0.33</w:t>
            </w:r>
          </w:p>
        </w:tc>
        <w:tc>
          <w:tcPr>
            <w:tcW w:w="1433" w:type="dxa"/>
            <w:vAlign w:val="center"/>
          </w:tcPr>
          <w:p w:rsidR="000617E7" w:rsidRPr="00871808" w:rsidP="00871808" w14:paraId="41934699" w14:textId="23A76213">
            <w:pPr>
              <w:tabs>
                <w:tab w:val="center" w:pos="4320"/>
                <w:tab w:val="right" w:pos="8640"/>
              </w:tabs>
              <w:jc w:val="center"/>
              <w:rPr>
                <w:rFonts w:ascii="Times New Roman" w:hAnsi="Times New Roman"/>
              </w:rPr>
            </w:pPr>
            <w:r w:rsidRPr="00871808">
              <w:rPr>
                <w:rFonts w:ascii="Times New Roman" w:hAnsi="Times New Roman"/>
              </w:rPr>
              <w:t>10,692.0</w:t>
            </w:r>
          </w:p>
        </w:tc>
        <w:tc>
          <w:tcPr>
            <w:tcW w:w="1251" w:type="dxa"/>
            <w:vAlign w:val="center"/>
          </w:tcPr>
          <w:p w:rsidR="000617E7" w:rsidRPr="00871808" w:rsidP="00871808" w14:paraId="4A0822B0" w14:textId="1D9FADB2">
            <w:pPr>
              <w:tabs>
                <w:tab w:val="center" w:pos="4320"/>
                <w:tab w:val="right" w:pos="8640"/>
              </w:tabs>
              <w:jc w:val="center"/>
              <w:rPr>
                <w:rFonts w:ascii="Times New Roman" w:hAnsi="Times New Roman"/>
              </w:rPr>
            </w:pPr>
            <w:r w:rsidRPr="00871808">
              <w:rPr>
                <w:rFonts w:ascii="Times New Roman" w:hAnsi="Times New Roman"/>
              </w:rPr>
              <w:t>$5</w:t>
            </w:r>
            <w:r w:rsidR="003D6928">
              <w:rPr>
                <w:rFonts w:ascii="Times New Roman" w:hAnsi="Times New Roman"/>
              </w:rPr>
              <w:t>1.06</w:t>
            </w:r>
          </w:p>
        </w:tc>
        <w:tc>
          <w:tcPr>
            <w:tcW w:w="1566" w:type="dxa"/>
            <w:vAlign w:val="center"/>
          </w:tcPr>
          <w:p w:rsidR="000617E7" w:rsidRPr="00871808" w:rsidP="00871808" w14:paraId="3527A23D" w14:textId="11D74D26">
            <w:pPr>
              <w:tabs>
                <w:tab w:val="center" w:pos="4320"/>
                <w:tab w:val="right" w:pos="8640"/>
              </w:tabs>
              <w:jc w:val="center"/>
              <w:rPr>
                <w:rFonts w:ascii="Times New Roman" w:hAnsi="Times New Roman"/>
              </w:rPr>
            </w:pPr>
            <w:r w:rsidRPr="00871808">
              <w:rPr>
                <w:rFonts w:ascii="Times New Roman" w:hAnsi="Times New Roman"/>
              </w:rPr>
              <w:t>$</w:t>
            </w:r>
            <w:r w:rsidR="00952C53">
              <w:rPr>
                <w:rFonts w:ascii="Times New Roman" w:hAnsi="Times New Roman"/>
              </w:rPr>
              <w:t>545,934.00</w:t>
            </w:r>
          </w:p>
        </w:tc>
      </w:tr>
      <w:tr w14:paraId="507BF7DF" w14:textId="77777777" w:rsidTr="505A6646">
        <w:tblPrEx>
          <w:tblW w:w="9445" w:type="dxa"/>
          <w:jc w:val="center"/>
          <w:tblLook w:val="00A0"/>
        </w:tblPrEx>
        <w:trPr>
          <w:trHeight w:val="432"/>
          <w:jc w:val="center"/>
        </w:trPr>
        <w:tc>
          <w:tcPr>
            <w:tcW w:w="1535" w:type="dxa"/>
            <w:vAlign w:val="center"/>
          </w:tcPr>
          <w:p w:rsidR="000617E7" w:rsidRPr="00871808" w:rsidP="002D3704" w14:paraId="62199626" w14:textId="7A31D574">
            <w:pPr>
              <w:tabs>
                <w:tab w:val="center" w:pos="4320"/>
                <w:tab w:val="right" w:pos="8640"/>
              </w:tabs>
              <w:rPr>
                <w:rFonts w:ascii="Times New Roman" w:hAnsi="Times New Roman"/>
              </w:rPr>
            </w:pPr>
            <w:r w:rsidRPr="00871808">
              <w:rPr>
                <w:rFonts w:ascii="Times New Roman" w:hAnsi="Times New Roman"/>
              </w:rPr>
              <w:t>Initial Assessment (S-8) - Clinician</w:t>
            </w:r>
          </w:p>
        </w:tc>
        <w:tc>
          <w:tcPr>
            <w:tcW w:w="1320" w:type="dxa"/>
            <w:vAlign w:val="center"/>
          </w:tcPr>
          <w:p w:rsidR="000617E7" w:rsidRPr="00871808" w:rsidP="00871808" w14:paraId="0AA21E2D" w14:textId="6C7E6263">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086C6D2F" w14:textId="47916AD9">
            <w:pPr>
              <w:tabs>
                <w:tab w:val="center" w:pos="4320"/>
                <w:tab w:val="right" w:pos="8640"/>
              </w:tabs>
              <w:jc w:val="center"/>
              <w:rPr>
                <w:rFonts w:ascii="Times New Roman" w:hAnsi="Times New Roman"/>
              </w:rPr>
            </w:pPr>
            <w:r w:rsidRPr="00871808">
              <w:rPr>
                <w:rFonts w:ascii="Times New Roman" w:hAnsi="Times New Roman"/>
              </w:rPr>
              <w:t>108.0</w:t>
            </w:r>
          </w:p>
        </w:tc>
        <w:tc>
          <w:tcPr>
            <w:tcW w:w="1101" w:type="dxa"/>
            <w:vAlign w:val="center"/>
          </w:tcPr>
          <w:p w:rsidR="000617E7" w:rsidRPr="00871808" w:rsidP="00871808" w14:paraId="42A54677" w14:textId="30BCDC7A">
            <w:pPr>
              <w:tabs>
                <w:tab w:val="center" w:pos="4320"/>
                <w:tab w:val="right" w:pos="8640"/>
              </w:tabs>
              <w:jc w:val="center"/>
              <w:rPr>
                <w:rFonts w:ascii="Times New Roman" w:hAnsi="Times New Roman"/>
              </w:rPr>
            </w:pPr>
            <w:r w:rsidRPr="00871808">
              <w:rPr>
                <w:rFonts w:ascii="Times New Roman" w:hAnsi="Times New Roman"/>
              </w:rPr>
              <w:t>0.33</w:t>
            </w:r>
          </w:p>
        </w:tc>
        <w:tc>
          <w:tcPr>
            <w:tcW w:w="1433" w:type="dxa"/>
            <w:vAlign w:val="center"/>
          </w:tcPr>
          <w:p w:rsidR="000617E7" w:rsidRPr="00871808" w:rsidP="00871808" w14:paraId="17C61483" w14:textId="5862FF66">
            <w:pPr>
              <w:tabs>
                <w:tab w:val="center" w:pos="4320"/>
                <w:tab w:val="right" w:pos="8640"/>
              </w:tabs>
              <w:jc w:val="center"/>
              <w:rPr>
                <w:rFonts w:ascii="Times New Roman" w:hAnsi="Times New Roman"/>
              </w:rPr>
            </w:pPr>
            <w:r w:rsidRPr="00871808">
              <w:rPr>
                <w:rFonts w:ascii="Times New Roman" w:hAnsi="Times New Roman"/>
              </w:rPr>
              <w:t>10,692.0</w:t>
            </w:r>
          </w:p>
        </w:tc>
        <w:tc>
          <w:tcPr>
            <w:tcW w:w="1251" w:type="dxa"/>
            <w:vAlign w:val="center"/>
          </w:tcPr>
          <w:p w:rsidR="000617E7" w:rsidRPr="00871808" w:rsidP="00871808" w14:paraId="250DAB20" w14:textId="0BB76939">
            <w:pPr>
              <w:tabs>
                <w:tab w:val="center" w:pos="4320"/>
                <w:tab w:val="right" w:pos="8640"/>
              </w:tabs>
              <w:jc w:val="center"/>
              <w:rPr>
                <w:rFonts w:ascii="Times New Roman" w:hAnsi="Times New Roman"/>
              </w:rPr>
            </w:pPr>
            <w:r w:rsidRPr="00871808">
              <w:rPr>
                <w:rFonts w:ascii="Times New Roman" w:hAnsi="Times New Roman"/>
              </w:rPr>
              <w:t>$7</w:t>
            </w:r>
            <w:r w:rsidR="000861AB">
              <w:rPr>
                <w:rFonts w:ascii="Times New Roman" w:hAnsi="Times New Roman"/>
              </w:rPr>
              <w:t>2.02</w:t>
            </w:r>
          </w:p>
        </w:tc>
        <w:tc>
          <w:tcPr>
            <w:tcW w:w="1566" w:type="dxa"/>
            <w:vAlign w:val="center"/>
          </w:tcPr>
          <w:p w:rsidR="000617E7" w:rsidRPr="00871808" w:rsidP="00871808" w14:paraId="186AB3AF" w14:textId="164C6EF3">
            <w:pPr>
              <w:tabs>
                <w:tab w:val="center" w:pos="4320"/>
                <w:tab w:val="right" w:pos="8640"/>
              </w:tabs>
              <w:jc w:val="center"/>
              <w:rPr>
                <w:rFonts w:ascii="Times New Roman" w:hAnsi="Times New Roman"/>
              </w:rPr>
            </w:pPr>
            <w:r w:rsidRPr="00871808">
              <w:rPr>
                <w:rFonts w:ascii="Times New Roman" w:hAnsi="Times New Roman"/>
              </w:rPr>
              <w:t>$</w:t>
            </w:r>
            <w:r w:rsidR="00952C53">
              <w:rPr>
                <w:rFonts w:ascii="Times New Roman" w:hAnsi="Times New Roman"/>
              </w:rPr>
              <w:t>770</w:t>
            </w:r>
            <w:r w:rsidR="00DF65CB">
              <w:rPr>
                <w:rFonts w:ascii="Times New Roman" w:hAnsi="Times New Roman"/>
              </w:rPr>
              <w:t>,038.00</w:t>
            </w:r>
          </w:p>
        </w:tc>
      </w:tr>
      <w:tr w14:paraId="6A14494D" w14:textId="77777777" w:rsidTr="505A6646">
        <w:tblPrEx>
          <w:tblW w:w="9445" w:type="dxa"/>
          <w:jc w:val="center"/>
          <w:tblLook w:val="00A0"/>
        </w:tblPrEx>
        <w:trPr>
          <w:trHeight w:val="432"/>
          <w:jc w:val="center"/>
        </w:trPr>
        <w:tc>
          <w:tcPr>
            <w:tcW w:w="1535" w:type="dxa"/>
            <w:vAlign w:val="center"/>
          </w:tcPr>
          <w:p w:rsidR="000617E7" w:rsidRPr="00871808" w:rsidP="002D3704" w14:paraId="44CB3FCF" w14:textId="64D6CCEF">
            <w:pPr>
              <w:tabs>
                <w:tab w:val="center" w:pos="4320"/>
                <w:tab w:val="right" w:pos="8640"/>
              </w:tabs>
              <w:rPr>
                <w:rFonts w:ascii="Times New Roman" w:hAnsi="Times New Roman"/>
              </w:rPr>
            </w:pPr>
            <w:r w:rsidRPr="00871808">
              <w:rPr>
                <w:rFonts w:ascii="Times New Roman" w:hAnsi="Times New Roman"/>
              </w:rPr>
              <w:t>Initial Assessment (S-8) - Child</w:t>
            </w:r>
          </w:p>
        </w:tc>
        <w:tc>
          <w:tcPr>
            <w:tcW w:w="1320" w:type="dxa"/>
            <w:vAlign w:val="center"/>
          </w:tcPr>
          <w:p w:rsidR="000617E7" w:rsidRPr="00871808" w:rsidP="00871808" w14:paraId="445BC2F0" w14:textId="3BBFA17B">
            <w:pPr>
              <w:tabs>
                <w:tab w:val="center" w:pos="4320"/>
                <w:tab w:val="right" w:pos="8640"/>
              </w:tabs>
              <w:jc w:val="center"/>
              <w:rPr>
                <w:rFonts w:ascii="Times New Roman" w:hAnsi="Times New Roman"/>
                <w:highlight w:val="yellow"/>
              </w:rPr>
            </w:pPr>
            <w:r w:rsidRPr="00871808">
              <w:rPr>
                <w:rFonts w:ascii="Times New Roman" w:hAnsi="Times New Roman"/>
              </w:rPr>
              <w:t>65,000</w:t>
            </w:r>
          </w:p>
        </w:tc>
        <w:tc>
          <w:tcPr>
            <w:tcW w:w="1239" w:type="dxa"/>
            <w:vAlign w:val="center"/>
          </w:tcPr>
          <w:p w:rsidR="000617E7" w:rsidRPr="00871808" w:rsidP="00871808" w14:paraId="0F5249C2" w14:textId="41A2B065">
            <w:pPr>
              <w:tabs>
                <w:tab w:val="center" w:pos="4320"/>
                <w:tab w:val="right" w:pos="8640"/>
              </w:tabs>
              <w:jc w:val="center"/>
              <w:rPr>
                <w:rFonts w:ascii="Times New Roman" w:hAnsi="Times New Roman"/>
              </w:rPr>
            </w:pPr>
            <w:r w:rsidRPr="00871808">
              <w:rPr>
                <w:rFonts w:ascii="Times New Roman" w:hAnsi="Times New Roman"/>
              </w:rPr>
              <w:t>1.0</w:t>
            </w:r>
          </w:p>
        </w:tc>
        <w:tc>
          <w:tcPr>
            <w:tcW w:w="1101" w:type="dxa"/>
            <w:vAlign w:val="center"/>
          </w:tcPr>
          <w:p w:rsidR="000617E7" w:rsidRPr="00871808" w:rsidP="00871808" w14:paraId="62E43F69" w14:textId="1955E74A">
            <w:pPr>
              <w:tabs>
                <w:tab w:val="center" w:pos="4320"/>
                <w:tab w:val="right" w:pos="8640"/>
              </w:tabs>
              <w:jc w:val="center"/>
              <w:rPr>
                <w:rFonts w:ascii="Times New Roman" w:hAnsi="Times New Roman"/>
              </w:rPr>
            </w:pPr>
            <w:r w:rsidRPr="00871808">
              <w:rPr>
                <w:rFonts w:ascii="Times New Roman" w:hAnsi="Times New Roman"/>
              </w:rPr>
              <w:t>0.33</w:t>
            </w:r>
          </w:p>
        </w:tc>
        <w:tc>
          <w:tcPr>
            <w:tcW w:w="1433" w:type="dxa"/>
            <w:vAlign w:val="center"/>
          </w:tcPr>
          <w:p w:rsidR="000617E7" w:rsidRPr="00871808" w:rsidP="00871808" w14:paraId="6019D74A" w14:textId="0F96B822">
            <w:pPr>
              <w:tabs>
                <w:tab w:val="center" w:pos="4320"/>
                <w:tab w:val="right" w:pos="8640"/>
              </w:tabs>
              <w:jc w:val="center"/>
              <w:rPr>
                <w:rFonts w:ascii="Times New Roman" w:hAnsi="Times New Roman"/>
              </w:rPr>
            </w:pPr>
            <w:r w:rsidRPr="00871808">
              <w:rPr>
                <w:rFonts w:ascii="Times New Roman" w:hAnsi="Times New Roman"/>
              </w:rPr>
              <w:t>21,450.0</w:t>
            </w:r>
          </w:p>
        </w:tc>
        <w:tc>
          <w:tcPr>
            <w:tcW w:w="1251" w:type="dxa"/>
            <w:vAlign w:val="center"/>
          </w:tcPr>
          <w:p w:rsidR="000617E7" w:rsidRPr="00871808" w:rsidP="00871808" w14:paraId="5A651323" w14:textId="2422B750">
            <w:pPr>
              <w:tabs>
                <w:tab w:val="center" w:pos="4320"/>
                <w:tab w:val="right" w:pos="8640"/>
              </w:tabs>
              <w:jc w:val="center"/>
              <w:rPr>
                <w:rFonts w:ascii="Times New Roman" w:hAnsi="Times New Roman"/>
              </w:rPr>
            </w:pPr>
            <w:r w:rsidRPr="505A6646">
              <w:rPr>
                <w:rFonts w:ascii="Times New Roman" w:hAnsi="Times New Roman"/>
              </w:rPr>
              <w:t>$0.00</w:t>
            </w:r>
          </w:p>
        </w:tc>
        <w:tc>
          <w:tcPr>
            <w:tcW w:w="1566" w:type="dxa"/>
            <w:vAlign w:val="center"/>
          </w:tcPr>
          <w:p w:rsidR="000617E7" w:rsidRPr="00871808" w:rsidP="00871808" w14:paraId="729C1D13" w14:textId="62DF2C10">
            <w:pPr>
              <w:tabs>
                <w:tab w:val="center" w:pos="4320"/>
                <w:tab w:val="right" w:pos="8640"/>
              </w:tabs>
              <w:jc w:val="center"/>
              <w:rPr>
                <w:rFonts w:ascii="Times New Roman" w:hAnsi="Times New Roman"/>
              </w:rPr>
            </w:pPr>
            <w:r w:rsidRPr="00871808">
              <w:rPr>
                <w:rFonts w:ascii="Times New Roman" w:hAnsi="Times New Roman"/>
              </w:rPr>
              <w:t>$0.00</w:t>
            </w:r>
          </w:p>
        </w:tc>
      </w:tr>
      <w:tr w14:paraId="415C2480" w14:textId="77777777" w:rsidTr="505A6646">
        <w:tblPrEx>
          <w:tblW w:w="9445" w:type="dxa"/>
          <w:jc w:val="center"/>
          <w:tblLook w:val="00A0"/>
        </w:tblPrEx>
        <w:trPr>
          <w:trHeight w:val="432"/>
          <w:jc w:val="center"/>
        </w:trPr>
        <w:tc>
          <w:tcPr>
            <w:tcW w:w="1535" w:type="dxa"/>
            <w:vAlign w:val="center"/>
          </w:tcPr>
          <w:p w:rsidR="000617E7" w:rsidRPr="00871808" w:rsidP="002D3704" w14:paraId="1B528BC2" w14:textId="1F80C82A">
            <w:pPr>
              <w:tabs>
                <w:tab w:val="center" w:pos="4320"/>
                <w:tab w:val="right" w:pos="8640"/>
              </w:tabs>
              <w:rPr>
                <w:rFonts w:ascii="Times New Roman" w:hAnsi="Times New Roman"/>
              </w:rPr>
            </w:pPr>
            <w:r w:rsidRPr="00871808">
              <w:rPr>
                <w:rFonts w:ascii="Times New Roman" w:hAnsi="Times New Roman"/>
              </w:rPr>
              <w:t>Initial Assessment (S-8) - Interpreter</w:t>
            </w:r>
          </w:p>
        </w:tc>
        <w:tc>
          <w:tcPr>
            <w:tcW w:w="1320" w:type="dxa"/>
            <w:vAlign w:val="center"/>
          </w:tcPr>
          <w:p w:rsidR="000617E7" w:rsidRPr="00871808" w:rsidP="00871808" w14:paraId="48C84AB9" w14:textId="6C158375">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46E76C5B" w14:textId="106116B8">
            <w:pPr>
              <w:tabs>
                <w:tab w:val="center" w:pos="4320"/>
                <w:tab w:val="right" w:pos="8640"/>
              </w:tabs>
              <w:jc w:val="center"/>
              <w:rPr>
                <w:rFonts w:ascii="Times New Roman" w:hAnsi="Times New Roman"/>
              </w:rPr>
            </w:pPr>
            <w:r w:rsidRPr="00871808">
              <w:rPr>
                <w:rFonts w:ascii="Times New Roman" w:hAnsi="Times New Roman"/>
              </w:rPr>
              <w:t>217.0</w:t>
            </w:r>
          </w:p>
        </w:tc>
        <w:tc>
          <w:tcPr>
            <w:tcW w:w="1101" w:type="dxa"/>
            <w:vAlign w:val="center"/>
          </w:tcPr>
          <w:p w:rsidR="000617E7" w:rsidRPr="00871808" w:rsidP="00871808" w14:paraId="3734AE09" w14:textId="77B14404">
            <w:pPr>
              <w:tabs>
                <w:tab w:val="center" w:pos="4320"/>
                <w:tab w:val="right" w:pos="8640"/>
              </w:tabs>
              <w:jc w:val="center"/>
              <w:rPr>
                <w:rFonts w:ascii="Times New Roman" w:hAnsi="Times New Roman"/>
              </w:rPr>
            </w:pPr>
            <w:r w:rsidRPr="00871808">
              <w:rPr>
                <w:rFonts w:ascii="Times New Roman" w:hAnsi="Times New Roman"/>
              </w:rPr>
              <w:t>0.33</w:t>
            </w:r>
          </w:p>
        </w:tc>
        <w:tc>
          <w:tcPr>
            <w:tcW w:w="1433" w:type="dxa"/>
            <w:vAlign w:val="center"/>
          </w:tcPr>
          <w:p w:rsidR="000617E7" w:rsidRPr="00871808" w:rsidP="00871808" w14:paraId="16738D51" w14:textId="668B4FFA">
            <w:pPr>
              <w:tabs>
                <w:tab w:val="center" w:pos="4320"/>
                <w:tab w:val="right" w:pos="8640"/>
              </w:tabs>
              <w:jc w:val="center"/>
              <w:rPr>
                <w:rFonts w:ascii="Times New Roman" w:hAnsi="Times New Roman"/>
              </w:rPr>
            </w:pPr>
            <w:r w:rsidRPr="00871808">
              <w:rPr>
                <w:rFonts w:ascii="Times New Roman" w:hAnsi="Times New Roman"/>
              </w:rPr>
              <w:t>21,483.0</w:t>
            </w:r>
          </w:p>
        </w:tc>
        <w:tc>
          <w:tcPr>
            <w:tcW w:w="1251" w:type="dxa"/>
            <w:vAlign w:val="center"/>
          </w:tcPr>
          <w:p w:rsidR="000617E7" w:rsidRPr="00871808" w:rsidP="00871808" w14:paraId="6A011AB0" w14:textId="0D491F72">
            <w:pPr>
              <w:tabs>
                <w:tab w:val="center" w:pos="4320"/>
                <w:tab w:val="right" w:pos="8640"/>
              </w:tabs>
              <w:jc w:val="center"/>
              <w:rPr>
                <w:rFonts w:ascii="Times New Roman" w:hAnsi="Times New Roman"/>
              </w:rPr>
            </w:pPr>
            <w:r w:rsidRPr="00871808">
              <w:rPr>
                <w:rFonts w:ascii="Times New Roman" w:hAnsi="Times New Roman"/>
              </w:rPr>
              <w:t>$</w:t>
            </w:r>
            <w:r w:rsidR="000861AB">
              <w:rPr>
                <w:rFonts w:ascii="Times New Roman" w:hAnsi="Times New Roman"/>
              </w:rPr>
              <w:t>70.12</w:t>
            </w:r>
          </w:p>
        </w:tc>
        <w:tc>
          <w:tcPr>
            <w:tcW w:w="1566" w:type="dxa"/>
            <w:vAlign w:val="center"/>
          </w:tcPr>
          <w:p w:rsidR="000617E7" w:rsidRPr="00871808" w:rsidP="00871808" w14:paraId="4769CFF7" w14:textId="4948109C">
            <w:pPr>
              <w:tabs>
                <w:tab w:val="center" w:pos="4320"/>
                <w:tab w:val="right" w:pos="8640"/>
              </w:tabs>
              <w:jc w:val="center"/>
              <w:rPr>
                <w:rFonts w:ascii="Times New Roman" w:hAnsi="Times New Roman"/>
              </w:rPr>
            </w:pPr>
            <w:r w:rsidRPr="00871808">
              <w:rPr>
                <w:rFonts w:ascii="Times New Roman" w:hAnsi="Times New Roman"/>
              </w:rPr>
              <w:t>$1,</w:t>
            </w:r>
            <w:r w:rsidR="00DF65CB">
              <w:rPr>
                <w:rFonts w:ascii="Times New Roman" w:hAnsi="Times New Roman"/>
              </w:rPr>
              <w:t>506,388.00</w:t>
            </w:r>
          </w:p>
        </w:tc>
      </w:tr>
      <w:tr w14:paraId="692238E2" w14:textId="77777777" w:rsidTr="505A6646">
        <w:tblPrEx>
          <w:tblW w:w="9445" w:type="dxa"/>
          <w:jc w:val="center"/>
          <w:tblLook w:val="00A0"/>
        </w:tblPrEx>
        <w:trPr>
          <w:trHeight w:val="432"/>
          <w:jc w:val="center"/>
        </w:trPr>
        <w:tc>
          <w:tcPr>
            <w:tcW w:w="1535" w:type="dxa"/>
            <w:vAlign w:val="center"/>
          </w:tcPr>
          <w:p w:rsidR="000617E7" w:rsidRPr="00871808" w:rsidP="002D3704" w14:paraId="2FB08E20" w14:textId="4FD389F3">
            <w:pPr>
              <w:tabs>
                <w:tab w:val="center" w:pos="4320"/>
                <w:tab w:val="right" w:pos="8640"/>
              </w:tabs>
              <w:rPr>
                <w:rFonts w:ascii="Times New Roman" w:hAnsi="Times New Roman"/>
              </w:rPr>
            </w:pPr>
            <w:r w:rsidRPr="00871808">
              <w:rPr>
                <w:rFonts w:ascii="Times New Roman" w:hAnsi="Times New Roman"/>
              </w:rPr>
              <w:t>Assessment for Risk (S-9) - Case Manager</w:t>
            </w:r>
          </w:p>
        </w:tc>
        <w:tc>
          <w:tcPr>
            <w:tcW w:w="1320" w:type="dxa"/>
            <w:vAlign w:val="center"/>
          </w:tcPr>
          <w:p w:rsidR="000617E7" w:rsidRPr="00871808" w:rsidP="00871808" w14:paraId="23493AA4" w14:textId="016001B4">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4B5B7753" w14:textId="5B2E025F">
            <w:pPr>
              <w:tabs>
                <w:tab w:val="center" w:pos="4320"/>
                <w:tab w:val="right" w:pos="8640"/>
              </w:tabs>
              <w:jc w:val="center"/>
              <w:rPr>
                <w:rFonts w:ascii="Times New Roman" w:hAnsi="Times New Roman"/>
              </w:rPr>
            </w:pPr>
            <w:r w:rsidRPr="00871808">
              <w:rPr>
                <w:rFonts w:ascii="Times New Roman" w:hAnsi="Times New Roman"/>
              </w:rPr>
              <w:t>108.0</w:t>
            </w:r>
          </w:p>
        </w:tc>
        <w:tc>
          <w:tcPr>
            <w:tcW w:w="1101" w:type="dxa"/>
            <w:vAlign w:val="center"/>
          </w:tcPr>
          <w:p w:rsidR="000617E7" w:rsidRPr="00871808" w:rsidP="00871808" w14:paraId="0EFD8B83" w14:textId="0F1DE842">
            <w:pPr>
              <w:tabs>
                <w:tab w:val="center" w:pos="4320"/>
                <w:tab w:val="right" w:pos="8640"/>
              </w:tabs>
              <w:jc w:val="center"/>
              <w:rPr>
                <w:rFonts w:ascii="Times New Roman" w:hAnsi="Times New Roman"/>
              </w:rPr>
            </w:pPr>
            <w:r w:rsidRPr="00871808">
              <w:rPr>
                <w:rFonts w:ascii="Times New Roman" w:hAnsi="Times New Roman"/>
              </w:rPr>
              <w:t>0.75</w:t>
            </w:r>
          </w:p>
        </w:tc>
        <w:tc>
          <w:tcPr>
            <w:tcW w:w="1433" w:type="dxa"/>
            <w:vAlign w:val="center"/>
          </w:tcPr>
          <w:p w:rsidR="000617E7" w:rsidRPr="00871808" w:rsidP="00871808" w14:paraId="6F817ACA" w14:textId="0963E094">
            <w:pPr>
              <w:tabs>
                <w:tab w:val="center" w:pos="4320"/>
                <w:tab w:val="right" w:pos="8640"/>
              </w:tabs>
              <w:jc w:val="center"/>
              <w:rPr>
                <w:rFonts w:ascii="Times New Roman" w:hAnsi="Times New Roman"/>
              </w:rPr>
            </w:pPr>
            <w:r w:rsidRPr="00871808">
              <w:rPr>
                <w:rFonts w:ascii="Times New Roman" w:hAnsi="Times New Roman"/>
              </w:rPr>
              <w:t>24,300.0</w:t>
            </w:r>
          </w:p>
        </w:tc>
        <w:tc>
          <w:tcPr>
            <w:tcW w:w="1251" w:type="dxa"/>
            <w:vAlign w:val="center"/>
          </w:tcPr>
          <w:p w:rsidR="000617E7" w:rsidRPr="00871808" w:rsidP="00871808" w14:paraId="55508633" w14:textId="6CB2135A">
            <w:pPr>
              <w:tabs>
                <w:tab w:val="center" w:pos="4320"/>
                <w:tab w:val="right" w:pos="8640"/>
              </w:tabs>
              <w:jc w:val="center"/>
              <w:rPr>
                <w:rFonts w:ascii="Times New Roman" w:hAnsi="Times New Roman"/>
              </w:rPr>
            </w:pPr>
            <w:r w:rsidRPr="00871808">
              <w:rPr>
                <w:rFonts w:ascii="Times New Roman" w:hAnsi="Times New Roman"/>
              </w:rPr>
              <w:t>$5</w:t>
            </w:r>
            <w:r w:rsidR="000861AB">
              <w:rPr>
                <w:rFonts w:ascii="Times New Roman" w:hAnsi="Times New Roman"/>
              </w:rPr>
              <w:t>1.06</w:t>
            </w:r>
          </w:p>
        </w:tc>
        <w:tc>
          <w:tcPr>
            <w:tcW w:w="1566" w:type="dxa"/>
            <w:vAlign w:val="center"/>
          </w:tcPr>
          <w:p w:rsidR="000617E7" w:rsidRPr="00871808" w:rsidP="00871808" w14:paraId="0D39453F" w14:textId="069D4601">
            <w:pPr>
              <w:tabs>
                <w:tab w:val="center" w:pos="4320"/>
                <w:tab w:val="right" w:pos="8640"/>
              </w:tabs>
              <w:jc w:val="center"/>
              <w:rPr>
                <w:rFonts w:ascii="Times New Roman" w:hAnsi="Times New Roman"/>
              </w:rPr>
            </w:pPr>
            <w:r w:rsidRPr="00871808">
              <w:rPr>
                <w:rFonts w:ascii="Times New Roman" w:hAnsi="Times New Roman"/>
              </w:rPr>
              <w:t>$1,</w:t>
            </w:r>
            <w:r w:rsidR="00DF65CB">
              <w:rPr>
                <w:rFonts w:ascii="Times New Roman" w:hAnsi="Times New Roman"/>
              </w:rPr>
              <w:t>2040,758.00</w:t>
            </w:r>
          </w:p>
        </w:tc>
      </w:tr>
      <w:tr w14:paraId="5F3E87AD" w14:textId="77777777" w:rsidTr="505A6646">
        <w:tblPrEx>
          <w:tblW w:w="9445" w:type="dxa"/>
          <w:jc w:val="center"/>
          <w:tblLook w:val="00A0"/>
        </w:tblPrEx>
        <w:trPr>
          <w:trHeight w:val="432"/>
          <w:jc w:val="center"/>
        </w:trPr>
        <w:tc>
          <w:tcPr>
            <w:tcW w:w="1535" w:type="dxa"/>
            <w:vAlign w:val="center"/>
          </w:tcPr>
          <w:p w:rsidR="000617E7" w:rsidRPr="00871808" w:rsidP="002D3704" w14:paraId="62C7AA3E" w14:textId="2A8BB6D8">
            <w:pPr>
              <w:tabs>
                <w:tab w:val="center" w:pos="4320"/>
                <w:tab w:val="right" w:pos="8640"/>
              </w:tabs>
              <w:rPr>
                <w:rFonts w:ascii="Times New Roman" w:hAnsi="Times New Roman"/>
              </w:rPr>
            </w:pPr>
            <w:r w:rsidRPr="00871808">
              <w:rPr>
                <w:rFonts w:ascii="Times New Roman" w:hAnsi="Times New Roman"/>
              </w:rPr>
              <w:t>Assessment</w:t>
            </w:r>
            <w:r w:rsidRPr="00871808">
              <w:rPr>
                <w:rFonts w:ascii="Times New Roman" w:hAnsi="Times New Roman"/>
              </w:rPr>
              <w:t xml:space="preserve"> for Risk (S-9) - Clinician</w:t>
            </w:r>
          </w:p>
        </w:tc>
        <w:tc>
          <w:tcPr>
            <w:tcW w:w="1320" w:type="dxa"/>
            <w:vAlign w:val="center"/>
          </w:tcPr>
          <w:p w:rsidR="000617E7" w:rsidRPr="00871808" w:rsidP="00871808" w14:paraId="20DAF2CE" w14:textId="65B206EF">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0AA179FE" w14:textId="79C0EEFD">
            <w:pPr>
              <w:tabs>
                <w:tab w:val="center" w:pos="4320"/>
                <w:tab w:val="right" w:pos="8640"/>
              </w:tabs>
              <w:jc w:val="center"/>
              <w:rPr>
                <w:rFonts w:ascii="Times New Roman" w:hAnsi="Times New Roman"/>
              </w:rPr>
            </w:pPr>
            <w:r w:rsidRPr="00871808">
              <w:rPr>
                <w:rFonts w:ascii="Times New Roman" w:hAnsi="Times New Roman"/>
              </w:rPr>
              <w:t>108.0</w:t>
            </w:r>
          </w:p>
        </w:tc>
        <w:tc>
          <w:tcPr>
            <w:tcW w:w="1101" w:type="dxa"/>
            <w:vAlign w:val="center"/>
          </w:tcPr>
          <w:p w:rsidR="000617E7" w:rsidRPr="00871808" w:rsidP="00871808" w14:paraId="6FD1BEBE" w14:textId="799D5CE3">
            <w:pPr>
              <w:tabs>
                <w:tab w:val="center" w:pos="4320"/>
                <w:tab w:val="right" w:pos="8640"/>
              </w:tabs>
              <w:jc w:val="center"/>
              <w:rPr>
                <w:rFonts w:ascii="Times New Roman" w:hAnsi="Times New Roman"/>
              </w:rPr>
            </w:pPr>
            <w:r w:rsidRPr="00871808">
              <w:rPr>
                <w:rFonts w:ascii="Times New Roman" w:hAnsi="Times New Roman"/>
              </w:rPr>
              <w:t>0.75</w:t>
            </w:r>
          </w:p>
        </w:tc>
        <w:tc>
          <w:tcPr>
            <w:tcW w:w="1433" w:type="dxa"/>
            <w:vAlign w:val="center"/>
          </w:tcPr>
          <w:p w:rsidR="000617E7" w:rsidRPr="00871808" w:rsidP="00871808" w14:paraId="04257308" w14:textId="25016FC5">
            <w:pPr>
              <w:tabs>
                <w:tab w:val="center" w:pos="4320"/>
                <w:tab w:val="right" w:pos="8640"/>
              </w:tabs>
              <w:jc w:val="center"/>
              <w:rPr>
                <w:rFonts w:ascii="Times New Roman" w:hAnsi="Times New Roman"/>
              </w:rPr>
            </w:pPr>
            <w:r w:rsidRPr="00871808">
              <w:rPr>
                <w:rFonts w:ascii="Times New Roman" w:hAnsi="Times New Roman"/>
              </w:rPr>
              <w:t>24,300.0</w:t>
            </w:r>
          </w:p>
        </w:tc>
        <w:tc>
          <w:tcPr>
            <w:tcW w:w="1251" w:type="dxa"/>
            <w:vAlign w:val="center"/>
          </w:tcPr>
          <w:p w:rsidR="000617E7" w:rsidRPr="00871808" w:rsidP="00871808" w14:paraId="2BBAA750" w14:textId="0514BB3F">
            <w:pPr>
              <w:tabs>
                <w:tab w:val="center" w:pos="4320"/>
                <w:tab w:val="right" w:pos="8640"/>
              </w:tabs>
              <w:jc w:val="center"/>
              <w:rPr>
                <w:rFonts w:ascii="Times New Roman" w:hAnsi="Times New Roman"/>
              </w:rPr>
            </w:pPr>
            <w:r w:rsidRPr="00871808">
              <w:rPr>
                <w:rFonts w:ascii="Times New Roman" w:hAnsi="Times New Roman"/>
              </w:rPr>
              <w:t>$7</w:t>
            </w:r>
            <w:r w:rsidR="00B54873">
              <w:rPr>
                <w:rFonts w:ascii="Times New Roman" w:hAnsi="Times New Roman"/>
              </w:rPr>
              <w:t>2.02</w:t>
            </w:r>
          </w:p>
        </w:tc>
        <w:tc>
          <w:tcPr>
            <w:tcW w:w="1566" w:type="dxa"/>
            <w:vAlign w:val="center"/>
          </w:tcPr>
          <w:p w:rsidR="000617E7" w:rsidRPr="00871808" w:rsidP="00871808" w14:paraId="32B184C0" w14:textId="7F7C7EBC">
            <w:pPr>
              <w:tabs>
                <w:tab w:val="center" w:pos="4320"/>
                <w:tab w:val="right" w:pos="8640"/>
              </w:tabs>
              <w:jc w:val="center"/>
              <w:rPr>
                <w:rFonts w:ascii="Times New Roman" w:hAnsi="Times New Roman"/>
              </w:rPr>
            </w:pPr>
            <w:r w:rsidRPr="00871808">
              <w:rPr>
                <w:rFonts w:ascii="Times New Roman" w:hAnsi="Times New Roman"/>
              </w:rPr>
              <w:t>$1,7</w:t>
            </w:r>
            <w:r w:rsidR="00794BA5">
              <w:rPr>
                <w:rFonts w:ascii="Times New Roman" w:hAnsi="Times New Roman"/>
              </w:rPr>
              <w:t>50,086.00</w:t>
            </w:r>
          </w:p>
        </w:tc>
      </w:tr>
      <w:tr w14:paraId="6AF64C39" w14:textId="77777777" w:rsidTr="505A6646">
        <w:tblPrEx>
          <w:tblW w:w="9445" w:type="dxa"/>
          <w:jc w:val="center"/>
          <w:tblLook w:val="00A0"/>
        </w:tblPrEx>
        <w:trPr>
          <w:trHeight w:val="432"/>
          <w:jc w:val="center"/>
        </w:trPr>
        <w:tc>
          <w:tcPr>
            <w:tcW w:w="1535" w:type="dxa"/>
            <w:vAlign w:val="center"/>
          </w:tcPr>
          <w:p w:rsidR="000617E7" w:rsidRPr="00871808" w:rsidP="002D3704" w14:paraId="6E986A6E" w14:textId="56DDAE65">
            <w:pPr>
              <w:tabs>
                <w:tab w:val="center" w:pos="4320"/>
                <w:tab w:val="right" w:pos="8640"/>
              </w:tabs>
              <w:rPr>
                <w:rFonts w:ascii="Times New Roman" w:hAnsi="Times New Roman"/>
              </w:rPr>
            </w:pPr>
            <w:r w:rsidRPr="00871808">
              <w:rPr>
                <w:rFonts w:ascii="Times New Roman" w:hAnsi="Times New Roman"/>
              </w:rPr>
              <w:t>Assessment for Risk (S-9) - Child</w:t>
            </w:r>
          </w:p>
        </w:tc>
        <w:tc>
          <w:tcPr>
            <w:tcW w:w="1320" w:type="dxa"/>
            <w:vAlign w:val="center"/>
          </w:tcPr>
          <w:p w:rsidR="000617E7" w:rsidRPr="00871808" w:rsidP="00871808" w14:paraId="6837E476" w14:textId="11784F15">
            <w:pPr>
              <w:tabs>
                <w:tab w:val="center" w:pos="4320"/>
                <w:tab w:val="right" w:pos="8640"/>
              </w:tabs>
              <w:jc w:val="center"/>
              <w:rPr>
                <w:rFonts w:ascii="Times New Roman" w:hAnsi="Times New Roman"/>
                <w:highlight w:val="yellow"/>
              </w:rPr>
            </w:pPr>
            <w:r w:rsidRPr="00871808">
              <w:rPr>
                <w:rFonts w:ascii="Times New Roman" w:hAnsi="Times New Roman"/>
              </w:rPr>
              <w:t>65,000</w:t>
            </w:r>
          </w:p>
        </w:tc>
        <w:tc>
          <w:tcPr>
            <w:tcW w:w="1239" w:type="dxa"/>
            <w:vAlign w:val="center"/>
          </w:tcPr>
          <w:p w:rsidR="000617E7" w:rsidRPr="00871808" w:rsidP="00871808" w14:paraId="43446F4A" w14:textId="4F7E8BCE">
            <w:pPr>
              <w:tabs>
                <w:tab w:val="center" w:pos="4320"/>
                <w:tab w:val="right" w:pos="8640"/>
              </w:tabs>
              <w:jc w:val="center"/>
              <w:rPr>
                <w:rFonts w:ascii="Times New Roman" w:hAnsi="Times New Roman"/>
              </w:rPr>
            </w:pPr>
            <w:r w:rsidRPr="00871808">
              <w:rPr>
                <w:rFonts w:ascii="Times New Roman" w:hAnsi="Times New Roman"/>
              </w:rPr>
              <w:t>1.0</w:t>
            </w:r>
          </w:p>
        </w:tc>
        <w:tc>
          <w:tcPr>
            <w:tcW w:w="1101" w:type="dxa"/>
            <w:vAlign w:val="center"/>
          </w:tcPr>
          <w:p w:rsidR="000617E7" w:rsidRPr="00871808" w:rsidP="00871808" w14:paraId="336E3D5B" w14:textId="44C639FF">
            <w:pPr>
              <w:tabs>
                <w:tab w:val="center" w:pos="4320"/>
                <w:tab w:val="right" w:pos="8640"/>
              </w:tabs>
              <w:jc w:val="center"/>
              <w:rPr>
                <w:rFonts w:ascii="Times New Roman" w:hAnsi="Times New Roman"/>
              </w:rPr>
            </w:pPr>
            <w:r w:rsidRPr="00871808">
              <w:rPr>
                <w:rFonts w:ascii="Times New Roman" w:hAnsi="Times New Roman"/>
              </w:rPr>
              <w:t>0.75</w:t>
            </w:r>
          </w:p>
        </w:tc>
        <w:tc>
          <w:tcPr>
            <w:tcW w:w="1433" w:type="dxa"/>
            <w:vAlign w:val="center"/>
          </w:tcPr>
          <w:p w:rsidR="000617E7" w:rsidRPr="00871808" w:rsidP="00871808" w14:paraId="260D256C" w14:textId="03ABD584">
            <w:pPr>
              <w:tabs>
                <w:tab w:val="center" w:pos="4320"/>
                <w:tab w:val="right" w:pos="8640"/>
              </w:tabs>
              <w:jc w:val="center"/>
              <w:rPr>
                <w:rFonts w:ascii="Times New Roman" w:hAnsi="Times New Roman"/>
              </w:rPr>
            </w:pPr>
            <w:r w:rsidRPr="00871808">
              <w:rPr>
                <w:rFonts w:ascii="Times New Roman" w:hAnsi="Times New Roman"/>
              </w:rPr>
              <w:t>48,750.0</w:t>
            </w:r>
          </w:p>
        </w:tc>
        <w:tc>
          <w:tcPr>
            <w:tcW w:w="1251" w:type="dxa"/>
            <w:vAlign w:val="center"/>
          </w:tcPr>
          <w:p w:rsidR="000617E7" w:rsidRPr="00871808" w:rsidP="00871808" w14:paraId="616174FA" w14:textId="722ACF50">
            <w:pPr>
              <w:tabs>
                <w:tab w:val="center" w:pos="4320"/>
                <w:tab w:val="right" w:pos="8640"/>
              </w:tabs>
              <w:jc w:val="center"/>
              <w:rPr>
                <w:rFonts w:ascii="Times New Roman" w:hAnsi="Times New Roman"/>
              </w:rPr>
            </w:pPr>
            <w:r w:rsidRPr="00871808">
              <w:rPr>
                <w:rFonts w:ascii="Times New Roman" w:hAnsi="Times New Roman"/>
              </w:rPr>
              <w:t>$0.00</w:t>
            </w:r>
          </w:p>
        </w:tc>
        <w:tc>
          <w:tcPr>
            <w:tcW w:w="1566" w:type="dxa"/>
            <w:vAlign w:val="center"/>
          </w:tcPr>
          <w:p w:rsidR="000617E7" w:rsidRPr="00871808" w:rsidP="00871808" w14:paraId="72D1855E" w14:textId="6F603043">
            <w:pPr>
              <w:tabs>
                <w:tab w:val="center" w:pos="4320"/>
                <w:tab w:val="right" w:pos="8640"/>
              </w:tabs>
              <w:jc w:val="center"/>
              <w:rPr>
                <w:rFonts w:ascii="Times New Roman" w:hAnsi="Times New Roman"/>
              </w:rPr>
            </w:pPr>
            <w:r w:rsidRPr="00871808">
              <w:rPr>
                <w:rFonts w:ascii="Times New Roman" w:hAnsi="Times New Roman"/>
              </w:rPr>
              <w:t>$0.00</w:t>
            </w:r>
          </w:p>
        </w:tc>
      </w:tr>
      <w:tr w14:paraId="66D47294" w14:textId="77777777" w:rsidTr="505A6646">
        <w:tblPrEx>
          <w:tblW w:w="9445" w:type="dxa"/>
          <w:jc w:val="center"/>
          <w:tblLook w:val="00A0"/>
        </w:tblPrEx>
        <w:trPr>
          <w:trHeight w:val="432"/>
          <w:jc w:val="center"/>
        </w:trPr>
        <w:tc>
          <w:tcPr>
            <w:tcW w:w="1535" w:type="dxa"/>
            <w:vAlign w:val="center"/>
          </w:tcPr>
          <w:p w:rsidR="000617E7" w:rsidRPr="00871808" w:rsidP="002D3704" w14:paraId="26906DAC" w14:textId="4CF2502A">
            <w:pPr>
              <w:tabs>
                <w:tab w:val="center" w:pos="4320"/>
                <w:tab w:val="right" w:pos="8640"/>
              </w:tabs>
              <w:rPr>
                <w:rFonts w:ascii="Times New Roman" w:hAnsi="Times New Roman"/>
              </w:rPr>
            </w:pPr>
            <w:r w:rsidRPr="00871808">
              <w:rPr>
                <w:rFonts w:ascii="Times New Roman" w:hAnsi="Times New Roman"/>
              </w:rPr>
              <w:t>Assessment for Risk (S-9) - Interpreter</w:t>
            </w:r>
          </w:p>
        </w:tc>
        <w:tc>
          <w:tcPr>
            <w:tcW w:w="1320" w:type="dxa"/>
            <w:vAlign w:val="center"/>
          </w:tcPr>
          <w:p w:rsidR="000617E7" w:rsidRPr="00871808" w:rsidP="00871808" w14:paraId="0DCC349B" w14:textId="22BB8636">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6E0ADEF8" w14:textId="0F1896B1">
            <w:pPr>
              <w:tabs>
                <w:tab w:val="center" w:pos="4320"/>
                <w:tab w:val="right" w:pos="8640"/>
              </w:tabs>
              <w:jc w:val="center"/>
              <w:rPr>
                <w:rFonts w:ascii="Times New Roman" w:hAnsi="Times New Roman"/>
              </w:rPr>
            </w:pPr>
            <w:r w:rsidRPr="00871808">
              <w:rPr>
                <w:rFonts w:ascii="Times New Roman" w:hAnsi="Times New Roman"/>
              </w:rPr>
              <w:t>217.0</w:t>
            </w:r>
          </w:p>
        </w:tc>
        <w:tc>
          <w:tcPr>
            <w:tcW w:w="1101" w:type="dxa"/>
            <w:vAlign w:val="center"/>
          </w:tcPr>
          <w:p w:rsidR="000617E7" w:rsidRPr="00871808" w:rsidP="00871808" w14:paraId="3218C6EE" w14:textId="3D59CC4F">
            <w:pPr>
              <w:tabs>
                <w:tab w:val="center" w:pos="4320"/>
                <w:tab w:val="right" w:pos="8640"/>
              </w:tabs>
              <w:jc w:val="center"/>
              <w:rPr>
                <w:rFonts w:ascii="Times New Roman" w:hAnsi="Times New Roman"/>
              </w:rPr>
            </w:pPr>
            <w:r w:rsidRPr="00871808">
              <w:rPr>
                <w:rFonts w:ascii="Times New Roman" w:hAnsi="Times New Roman"/>
              </w:rPr>
              <w:t>0.75</w:t>
            </w:r>
          </w:p>
        </w:tc>
        <w:tc>
          <w:tcPr>
            <w:tcW w:w="1433" w:type="dxa"/>
            <w:vAlign w:val="center"/>
          </w:tcPr>
          <w:p w:rsidR="000617E7" w:rsidRPr="00871808" w:rsidP="00871808" w14:paraId="09703FF5" w14:textId="38FFBB88">
            <w:pPr>
              <w:tabs>
                <w:tab w:val="center" w:pos="4320"/>
                <w:tab w:val="right" w:pos="8640"/>
              </w:tabs>
              <w:jc w:val="center"/>
              <w:rPr>
                <w:rFonts w:ascii="Times New Roman" w:hAnsi="Times New Roman"/>
              </w:rPr>
            </w:pPr>
            <w:r w:rsidRPr="00871808">
              <w:rPr>
                <w:rFonts w:ascii="Times New Roman" w:hAnsi="Times New Roman"/>
              </w:rPr>
              <w:t>48,825.0</w:t>
            </w:r>
          </w:p>
        </w:tc>
        <w:tc>
          <w:tcPr>
            <w:tcW w:w="1251" w:type="dxa"/>
            <w:vAlign w:val="center"/>
          </w:tcPr>
          <w:p w:rsidR="000617E7" w:rsidRPr="00871808" w:rsidP="00871808" w14:paraId="325257AC" w14:textId="66DAF714">
            <w:pPr>
              <w:tabs>
                <w:tab w:val="center" w:pos="4320"/>
                <w:tab w:val="right" w:pos="8640"/>
              </w:tabs>
              <w:jc w:val="center"/>
              <w:rPr>
                <w:rFonts w:ascii="Times New Roman" w:hAnsi="Times New Roman"/>
              </w:rPr>
            </w:pPr>
            <w:r w:rsidRPr="00871808">
              <w:rPr>
                <w:rFonts w:ascii="Times New Roman" w:hAnsi="Times New Roman"/>
              </w:rPr>
              <w:t>$</w:t>
            </w:r>
            <w:r w:rsidR="00B54873">
              <w:rPr>
                <w:rFonts w:ascii="Times New Roman" w:hAnsi="Times New Roman"/>
              </w:rPr>
              <w:t>70.12</w:t>
            </w:r>
          </w:p>
        </w:tc>
        <w:tc>
          <w:tcPr>
            <w:tcW w:w="1566" w:type="dxa"/>
            <w:vAlign w:val="center"/>
          </w:tcPr>
          <w:p w:rsidR="000617E7" w:rsidRPr="00871808" w:rsidP="00871808" w14:paraId="1BFA27C5" w14:textId="7DDC7B24">
            <w:pPr>
              <w:tabs>
                <w:tab w:val="center" w:pos="4320"/>
                <w:tab w:val="right" w:pos="8640"/>
              </w:tabs>
              <w:jc w:val="center"/>
              <w:rPr>
                <w:rFonts w:ascii="Times New Roman" w:hAnsi="Times New Roman"/>
              </w:rPr>
            </w:pPr>
            <w:r w:rsidRPr="00871808">
              <w:rPr>
                <w:rFonts w:ascii="Times New Roman" w:hAnsi="Times New Roman"/>
              </w:rPr>
              <w:t>$</w:t>
            </w:r>
            <w:r w:rsidR="00794BA5">
              <w:rPr>
                <w:rFonts w:ascii="Times New Roman" w:hAnsi="Times New Roman"/>
              </w:rPr>
              <w:t>3,423,609.00</w:t>
            </w:r>
          </w:p>
        </w:tc>
      </w:tr>
      <w:tr w14:paraId="4FC5950F" w14:textId="77777777" w:rsidTr="505A6646">
        <w:tblPrEx>
          <w:tblW w:w="9445" w:type="dxa"/>
          <w:jc w:val="center"/>
          <w:tblLook w:val="00A0"/>
        </w:tblPrEx>
        <w:trPr>
          <w:trHeight w:val="432"/>
          <w:jc w:val="center"/>
        </w:trPr>
        <w:tc>
          <w:tcPr>
            <w:tcW w:w="1535" w:type="dxa"/>
            <w:vAlign w:val="center"/>
          </w:tcPr>
          <w:p w:rsidR="000617E7" w:rsidRPr="00871808" w:rsidP="002D3704" w14:paraId="2D279DB2" w14:textId="6A3E844B">
            <w:pPr>
              <w:tabs>
                <w:tab w:val="center" w:pos="4320"/>
                <w:tab w:val="right" w:pos="8640"/>
              </w:tabs>
              <w:rPr>
                <w:rFonts w:ascii="Times New Roman" w:hAnsi="Times New Roman"/>
              </w:rPr>
            </w:pPr>
            <w:r w:rsidRPr="653312E3">
              <w:rPr>
                <w:rFonts w:ascii="Times New Roman" w:hAnsi="Times New Roman"/>
              </w:rPr>
              <w:t>U</w:t>
            </w:r>
            <w:r w:rsidRPr="653312E3" w:rsidR="2EBD49A5">
              <w:rPr>
                <w:rFonts w:ascii="Times New Roman" w:hAnsi="Times New Roman"/>
              </w:rPr>
              <w:t>A</w:t>
            </w:r>
            <w:r w:rsidRPr="653312E3">
              <w:rPr>
                <w:rFonts w:ascii="Times New Roman" w:hAnsi="Times New Roman"/>
              </w:rPr>
              <w:t>C Assessment (S-11) - Case Manager</w:t>
            </w:r>
          </w:p>
        </w:tc>
        <w:tc>
          <w:tcPr>
            <w:tcW w:w="1320" w:type="dxa"/>
            <w:vAlign w:val="center"/>
          </w:tcPr>
          <w:p w:rsidR="000617E7" w:rsidRPr="00871808" w:rsidP="00871808" w14:paraId="63D97FD7" w14:textId="7A16D8AC">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2A0A5491" w14:textId="598334F2">
            <w:pPr>
              <w:tabs>
                <w:tab w:val="center" w:pos="4320"/>
                <w:tab w:val="right" w:pos="8640"/>
              </w:tabs>
              <w:jc w:val="center"/>
              <w:rPr>
                <w:rFonts w:ascii="Times New Roman" w:hAnsi="Times New Roman"/>
              </w:rPr>
            </w:pPr>
            <w:r w:rsidRPr="00871808">
              <w:rPr>
                <w:rFonts w:ascii="Times New Roman" w:hAnsi="Times New Roman"/>
              </w:rPr>
              <w:t>108.0</w:t>
            </w:r>
          </w:p>
        </w:tc>
        <w:tc>
          <w:tcPr>
            <w:tcW w:w="1101" w:type="dxa"/>
            <w:vAlign w:val="center"/>
          </w:tcPr>
          <w:p w:rsidR="000617E7" w:rsidRPr="00871808" w:rsidP="00871808" w14:paraId="695B0302" w14:textId="19930880">
            <w:pPr>
              <w:tabs>
                <w:tab w:val="center" w:pos="4320"/>
                <w:tab w:val="right" w:pos="8640"/>
              </w:tabs>
              <w:jc w:val="center"/>
              <w:rPr>
                <w:rFonts w:ascii="Times New Roman" w:hAnsi="Times New Roman"/>
              </w:rPr>
            </w:pPr>
            <w:r w:rsidRPr="00871808">
              <w:rPr>
                <w:rFonts w:ascii="Times New Roman" w:hAnsi="Times New Roman"/>
              </w:rPr>
              <w:t>2.25</w:t>
            </w:r>
          </w:p>
        </w:tc>
        <w:tc>
          <w:tcPr>
            <w:tcW w:w="1433" w:type="dxa"/>
            <w:vAlign w:val="center"/>
          </w:tcPr>
          <w:p w:rsidR="000617E7" w:rsidRPr="00871808" w:rsidP="00871808" w14:paraId="0CFF89E6" w14:textId="38B9CF26">
            <w:pPr>
              <w:tabs>
                <w:tab w:val="center" w:pos="4320"/>
                <w:tab w:val="right" w:pos="8640"/>
              </w:tabs>
              <w:jc w:val="center"/>
              <w:rPr>
                <w:rFonts w:ascii="Times New Roman" w:hAnsi="Times New Roman"/>
              </w:rPr>
            </w:pPr>
            <w:r w:rsidRPr="00871808">
              <w:rPr>
                <w:rFonts w:ascii="Times New Roman" w:hAnsi="Times New Roman"/>
              </w:rPr>
              <w:t>72,900.0</w:t>
            </w:r>
          </w:p>
        </w:tc>
        <w:tc>
          <w:tcPr>
            <w:tcW w:w="1251" w:type="dxa"/>
            <w:vAlign w:val="center"/>
          </w:tcPr>
          <w:p w:rsidR="000617E7" w:rsidRPr="00871808" w:rsidP="00871808" w14:paraId="4259EBFC" w14:textId="0E6D09CB">
            <w:pPr>
              <w:tabs>
                <w:tab w:val="center" w:pos="4320"/>
                <w:tab w:val="right" w:pos="8640"/>
              </w:tabs>
              <w:jc w:val="center"/>
              <w:rPr>
                <w:rFonts w:ascii="Times New Roman" w:hAnsi="Times New Roman"/>
              </w:rPr>
            </w:pPr>
            <w:r w:rsidRPr="00871808">
              <w:rPr>
                <w:rFonts w:ascii="Times New Roman" w:hAnsi="Times New Roman"/>
              </w:rPr>
              <w:t>$5</w:t>
            </w:r>
            <w:r w:rsidR="00B54873">
              <w:rPr>
                <w:rFonts w:ascii="Times New Roman" w:hAnsi="Times New Roman"/>
              </w:rPr>
              <w:t>1.06</w:t>
            </w:r>
          </w:p>
        </w:tc>
        <w:tc>
          <w:tcPr>
            <w:tcW w:w="1566" w:type="dxa"/>
            <w:vAlign w:val="center"/>
          </w:tcPr>
          <w:p w:rsidR="000617E7" w:rsidRPr="00871808" w:rsidP="00871808" w14:paraId="0EBEFB91" w14:textId="081D7203">
            <w:pPr>
              <w:tabs>
                <w:tab w:val="center" w:pos="4320"/>
                <w:tab w:val="right" w:pos="8640"/>
              </w:tabs>
              <w:jc w:val="center"/>
              <w:rPr>
                <w:rFonts w:ascii="Times New Roman" w:hAnsi="Times New Roman"/>
              </w:rPr>
            </w:pPr>
            <w:r w:rsidRPr="00871808">
              <w:rPr>
                <w:rFonts w:ascii="Times New Roman" w:hAnsi="Times New Roman"/>
              </w:rPr>
              <w:t>$</w:t>
            </w:r>
            <w:r w:rsidR="00794BA5">
              <w:rPr>
                <w:rFonts w:ascii="Times New Roman" w:hAnsi="Times New Roman"/>
              </w:rPr>
              <w:t>3,722,274.00</w:t>
            </w:r>
          </w:p>
        </w:tc>
      </w:tr>
      <w:tr w14:paraId="4F8EB29B" w14:textId="77777777" w:rsidTr="505A6646">
        <w:tblPrEx>
          <w:tblW w:w="9445" w:type="dxa"/>
          <w:jc w:val="center"/>
          <w:tblLook w:val="00A0"/>
        </w:tblPrEx>
        <w:trPr>
          <w:trHeight w:val="432"/>
          <w:jc w:val="center"/>
        </w:trPr>
        <w:tc>
          <w:tcPr>
            <w:tcW w:w="1535" w:type="dxa"/>
            <w:vAlign w:val="center"/>
          </w:tcPr>
          <w:p w:rsidR="000617E7" w:rsidRPr="00871808" w:rsidP="002D3704" w14:paraId="6C802912" w14:textId="38F9AC69">
            <w:pPr>
              <w:tabs>
                <w:tab w:val="center" w:pos="4320"/>
                <w:tab w:val="right" w:pos="8640"/>
              </w:tabs>
              <w:rPr>
                <w:rFonts w:ascii="Times New Roman" w:hAnsi="Times New Roman"/>
              </w:rPr>
            </w:pPr>
            <w:r w:rsidRPr="653312E3">
              <w:rPr>
                <w:rFonts w:ascii="Times New Roman" w:hAnsi="Times New Roman"/>
              </w:rPr>
              <w:t>U</w:t>
            </w:r>
            <w:r w:rsidRPr="653312E3" w:rsidR="68A1A3A4">
              <w:rPr>
                <w:rFonts w:ascii="Times New Roman" w:hAnsi="Times New Roman"/>
              </w:rPr>
              <w:t>A</w:t>
            </w:r>
            <w:r w:rsidRPr="653312E3">
              <w:rPr>
                <w:rFonts w:ascii="Times New Roman" w:hAnsi="Times New Roman"/>
              </w:rPr>
              <w:t xml:space="preserve">C </w:t>
            </w:r>
            <w:r w:rsidRPr="653312E3" w:rsidR="217B873B">
              <w:rPr>
                <w:rFonts w:ascii="Times New Roman" w:hAnsi="Times New Roman"/>
              </w:rPr>
              <w:t>Assessment</w:t>
            </w:r>
            <w:r w:rsidRPr="653312E3">
              <w:rPr>
                <w:rFonts w:ascii="Times New Roman" w:hAnsi="Times New Roman"/>
              </w:rPr>
              <w:t xml:space="preserve"> (S-11) - Clinician</w:t>
            </w:r>
          </w:p>
        </w:tc>
        <w:tc>
          <w:tcPr>
            <w:tcW w:w="1320" w:type="dxa"/>
            <w:vAlign w:val="center"/>
          </w:tcPr>
          <w:p w:rsidR="000617E7" w:rsidRPr="00871808" w:rsidP="00871808" w14:paraId="0BB48F0E" w14:textId="25DFD643">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28E0B4C6" w14:textId="172B91FF">
            <w:pPr>
              <w:tabs>
                <w:tab w:val="center" w:pos="4320"/>
                <w:tab w:val="right" w:pos="8640"/>
              </w:tabs>
              <w:jc w:val="center"/>
              <w:rPr>
                <w:rFonts w:ascii="Times New Roman" w:hAnsi="Times New Roman"/>
              </w:rPr>
            </w:pPr>
            <w:r w:rsidRPr="00871808">
              <w:rPr>
                <w:rFonts w:ascii="Times New Roman" w:hAnsi="Times New Roman"/>
              </w:rPr>
              <w:t>108.0</w:t>
            </w:r>
          </w:p>
        </w:tc>
        <w:tc>
          <w:tcPr>
            <w:tcW w:w="1101" w:type="dxa"/>
            <w:vAlign w:val="center"/>
          </w:tcPr>
          <w:p w:rsidR="000617E7" w:rsidRPr="00871808" w:rsidP="00871808" w14:paraId="4F83DB9B" w14:textId="7D8CAC50">
            <w:pPr>
              <w:tabs>
                <w:tab w:val="center" w:pos="4320"/>
                <w:tab w:val="right" w:pos="8640"/>
              </w:tabs>
              <w:jc w:val="center"/>
              <w:rPr>
                <w:rFonts w:ascii="Times New Roman" w:hAnsi="Times New Roman"/>
              </w:rPr>
            </w:pPr>
            <w:r w:rsidRPr="00871808">
              <w:rPr>
                <w:rFonts w:ascii="Times New Roman" w:hAnsi="Times New Roman"/>
              </w:rPr>
              <w:t>2.25</w:t>
            </w:r>
          </w:p>
        </w:tc>
        <w:tc>
          <w:tcPr>
            <w:tcW w:w="1433" w:type="dxa"/>
            <w:vAlign w:val="center"/>
          </w:tcPr>
          <w:p w:rsidR="000617E7" w:rsidRPr="00871808" w:rsidP="00871808" w14:paraId="00FC5C38" w14:textId="18BB809C">
            <w:pPr>
              <w:tabs>
                <w:tab w:val="center" w:pos="4320"/>
                <w:tab w:val="right" w:pos="8640"/>
              </w:tabs>
              <w:jc w:val="center"/>
              <w:rPr>
                <w:rFonts w:ascii="Times New Roman" w:hAnsi="Times New Roman"/>
              </w:rPr>
            </w:pPr>
            <w:r w:rsidRPr="00871808">
              <w:rPr>
                <w:rFonts w:ascii="Times New Roman" w:hAnsi="Times New Roman"/>
              </w:rPr>
              <w:t>72,900.0</w:t>
            </w:r>
          </w:p>
        </w:tc>
        <w:tc>
          <w:tcPr>
            <w:tcW w:w="1251" w:type="dxa"/>
            <w:vAlign w:val="center"/>
          </w:tcPr>
          <w:p w:rsidR="000617E7" w:rsidRPr="00871808" w:rsidP="00871808" w14:paraId="6C6A7E1F" w14:textId="52E3BBFF">
            <w:pPr>
              <w:tabs>
                <w:tab w:val="center" w:pos="4320"/>
                <w:tab w:val="right" w:pos="8640"/>
              </w:tabs>
              <w:jc w:val="center"/>
              <w:rPr>
                <w:rFonts w:ascii="Times New Roman" w:hAnsi="Times New Roman"/>
              </w:rPr>
            </w:pPr>
            <w:r w:rsidRPr="00871808">
              <w:rPr>
                <w:rFonts w:ascii="Times New Roman" w:hAnsi="Times New Roman"/>
              </w:rPr>
              <w:t>$7</w:t>
            </w:r>
            <w:r w:rsidR="00B54873">
              <w:rPr>
                <w:rFonts w:ascii="Times New Roman" w:hAnsi="Times New Roman"/>
              </w:rPr>
              <w:t>2.02</w:t>
            </w:r>
          </w:p>
        </w:tc>
        <w:tc>
          <w:tcPr>
            <w:tcW w:w="1566" w:type="dxa"/>
            <w:vAlign w:val="center"/>
          </w:tcPr>
          <w:p w:rsidR="000617E7" w:rsidRPr="00871808" w:rsidP="00871808" w14:paraId="4C756ACA" w14:textId="05B01A74">
            <w:pPr>
              <w:tabs>
                <w:tab w:val="center" w:pos="4320"/>
                <w:tab w:val="right" w:pos="8640"/>
              </w:tabs>
              <w:jc w:val="center"/>
              <w:rPr>
                <w:rFonts w:ascii="Times New Roman" w:hAnsi="Times New Roman"/>
              </w:rPr>
            </w:pPr>
            <w:r w:rsidRPr="00871808">
              <w:rPr>
                <w:rFonts w:ascii="Times New Roman" w:hAnsi="Times New Roman"/>
              </w:rPr>
              <w:t>$5,</w:t>
            </w:r>
            <w:r w:rsidR="00794BA5">
              <w:rPr>
                <w:rFonts w:ascii="Times New Roman" w:hAnsi="Times New Roman"/>
              </w:rPr>
              <w:t>250,258.00</w:t>
            </w:r>
          </w:p>
        </w:tc>
      </w:tr>
      <w:tr w14:paraId="46AADE89" w14:textId="77777777" w:rsidTr="505A6646">
        <w:tblPrEx>
          <w:tblW w:w="9445" w:type="dxa"/>
          <w:jc w:val="center"/>
          <w:tblLook w:val="00A0"/>
        </w:tblPrEx>
        <w:trPr>
          <w:trHeight w:val="432"/>
          <w:jc w:val="center"/>
        </w:trPr>
        <w:tc>
          <w:tcPr>
            <w:tcW w:w="1535" w:type="dxa"/>
            <w:vAlign w:val="center"/>
          </w:tcPr>
          <w:p w:rsidR="000617E7" w:rsidRPr="00871808" w:rsidP="002D3704" w14:paraId="08C58F31" w14:textId="0FEC867B">
            <w:pPr>
              <w:tabs>
                <w:tab w:val="center" w:pos="4320"/>
                <w:tab w:val="right" w:pos="8640"/>
              </w:tabs>
              <w:rPr>
                <w:rFonts w:ascii="Times New Roman" w:hAnsi="Times New Roman"/>
              </w:rPr>
            </w:pPr>
            <w:r w:rsidRPr="653312E3">
              <w:rPr>
                <w:rFonts w:ascii="Times New Roman" w:hAnsi="Times New Roman"/>
              </w:rPr>
              <w:t>U</w:t>
            </w:r>
            <w:r w:rsidRPr="653312E3" w:rsidR="6C70C544">
              <w:rPr>
                <w:rFonts w:ascii="Times New Roman" w:hAnsi="Times New Roman"/>
              </w:rPr>
              <w:t>A</w:t>
            </w:r>
            <w:r w:rsidRPr="653312E3">
              <w:rPr>
                <w:rFonts w:ascii="Times New Roman" w:hAnsi="Times New Roman"/>
              </w:rPr>
              <w:t>C Assessment (S-11) - Child</w:t>
            </w:r>
          </w:p>
        </w:tc>
        <w:tc>
          <w:tcPr>
            <w:tcW w:w="1320" w:type="dxa"/>
            <w:vAlign w:val="center"/>
          </w:tcPr>
          <w:p w:rsidR="000617E7" w:rsidRPr="00871808" w:rsidP="00871808" w14:paraId="1E12F24A" w14:textId="768B6D93">
            <w:pPr>
              <w:tabs>
                <w:tab w:val="center" w:pos="4320"/>
                <w:tab w:val="right" w:pos="8640"/>
              </w:tabs>
              <w:jc w:val="center"/>
              <w:rPr>
                <w:rFonts w:ascii="Times New Roman" w:hAnsi="Times New Roman"/>
                <w:highlight w:val="yellow"/>
              </w:rPr>
            </w:pPr>
            <w:r w:rsidRPr="00871808">
              <w:rPr>
                <w:rFonts w:ascii="Times New Roman" w:hAnsi="Times New Roman"/>
              </w:rPr>
              <w:t>65,000</w:t>
            </w:r>
          </w:p>
        </w:tc>
        <w:tc>
          <w:tcPr>
            <w:tcW w:w="1239" w:type="dxa"/>
            <w:vAlign w:val="center"/>
          </w:tcPr>
          <w:p w:rsidR="000617E7" w:rsidRPr="00871808" w:rsidP="00871808" w14:paraId="57E5D028" w14:textId="5DF79D28">
            <w:pPr>
              <w:tabs>
                <w:tab w:val="center" w:pos="4320"/>
                <w:tab w:val="right" w:pos="8640"/>
              </w:tabs>
              <w:jc w:val="center"/>
              <w:rPr>
                <w:rFonts w:ascii="Times New Roman" w:hAnsi="Times New Roman"/>
              </w:rPr>
            </w:pPr>
            <w:r w:rsidRPr="00871808">
              <w:rPr>
                <w:rFonts w:ascii="Times New Roman" w:hAnsi="Times New Roman"/>
              </w:rPr>
              <w:t>1.0</w:t>
            </w:r>
          </w:p>
        </w:tc>
        <w:tc>
          <w:tcPr>
            <w:tcW w:w="1101" w:type="dxa"/>
            <w:vAlign w:val="center"/>
          </w:tcPr>
          <w:p w:rsidR="000617E7" w:rsidRPr="00871808" w:rsidP="00871808" w14:paraId="266F6F1E" w14:textId="7F54F200">
            <w:pPr>
              <w:tabs>
                <w:tab w:val="center" w:pos="4320"/>
                <w:tab w:val="right" w:pos="8640"/>
              </w:tabs>
              <w:jc w:val="center"/>
              <w:rPr>
                <w:rFonts w:ascii="Times New Roman" w:hAnsi="Times New Roman"/>
              </w:rPr>
            </w:pPr>
            <w:r w:rsidRPr="00871808">
              <w:rPr>
                <w:rFonts w:ascii="Times New Roman" w:hAnsi="Times New Roman"/>
              </w:rPr>
              <w:t>2.25</w:t>
            </w:r>
          </w:p>
        </w:tc>
        <w:tc>
          <w:tcPr>
            <w:tcW w:w="1433" w:type="dxa"/>
            <w:vAlign w:val="center"/>
          </w:tcPr>
          <w:p w:rsidR="000617E7" w:rsidRPr="00871808" w:rsidP="00871808" w14:paraId="41FDDCA0" w14:textId="78D4EE78">
            <w:pPr>
              <w:tabs>
                <w:tab w:val="center" w:pos="4320"/>
                <w:tab w:val="right" w:pos="8640"/>
              </w:tabs>
              <w:jc w:val="center"/>
              <w:rPr>
                <w:rFonts w:ascii="Times New Roman" w:hAnsi="Times New Roman"/>
              </w:rPr>
            </w:pPr>
            <w:r w:rsidRPr="00871808">
              <w:rPr>
                <w:rFonts w:ascii="Times New Roman" w:hAnsi="Times New Roman"/>
              </w:rPr>
              <w:t>146,250.0</w:t>
            </w:r>
          </w:p>
        </w:tc>
        <w:tc>
          <w:tcPr>
            <w:tcW w:w="1251" w:type="dxa"/>
            <w:vAlign w:val="center"/>
          </w:tcPr>
          <w:p w:rsidR="000617E7" w:rsidRPr="00871808" w:rsidP="00871808" w14:paraId="4305AFB4" w14:textId="1BCD7732">
            <w:pPr>
              <w:tabs>
                <w:tab w:val="center" w:pos="4320"/>
                <w:tab w:val="right" w:pos="8640"/>
              </w:tabs>
              <w:jc w:val="center"/>
              <w:rPr>
                <w:rFonts w:ascii="Times New Roman" w:hAnsi="Times New Roman"/>
              </w:rPr>
            </w:pPr>
            <w:r w:rsidRPr="00871808">
              <w:rPr>
                <w:rFonts w:ascii="Times New Roman" w:hAnsi="Times New Roman"/>
              </w:rPr>
              <w:t>$0.00</w:t>
            </w:r>
          </w:p>
        </w:tc>
        <w:tc>
          <w:tcPr>
            <w:tcW w:w="1566" w:type="dxa"/>
            <w:vAlign w:val="center"/>
          </w:tcPr>
          <w:p w:rsidR="000617E7" w:rsidRPr="00871808" w:rsidP="00871808" w14:paraId="4C327477" w14:textId="3462678C">
            <w:pPr>
              <w:tabs>
                <w:tab w:val="center" w:pos="4320"/>
                <w:tab w:val="right" w:pos="8640"/>
              </w:tabs>
              <w:jc w:val="center"/>
              <w:rPr>
                <w:rFonts w:ascii="Times New Roman" w:hAnsi="Times New Roman"/>
              </w:rPr>
            </w:pPr>
            <w:r w:rsidRPr="00871808">
              <w:rPr>
                <w:rFonts w:ascii="Times New Roman" w:hAnsi="Times New Roman"/>
              </w:rPr>
              <w:t>$0.00</w:t>
            </w:r>
          </w:p>
        </w:tc>
      </w:tr>
      <w:tr w14:paraId="22A4237B" w14:textId="77777777" w:rsidTr="505A6646">
        <w:tblPrEx>
          <w:tblW w:w="9445" w:type="dxa"/>
          <w:jc w:val="center"/>
          <w:tblLook w:val="00A0"/>
        </w:tblPrEx>
        <w:trPr>
          <w:trHeight w:val="432"/>
          <w:jc w:val="center"/>
        </w:trPr>
        <w:tc>
          <w:tcPr>
            <w:tcW w:w="1535" w:type="dxa"/>
            <w:vAlign w:val="center"/>
          </w:tcPr>
          <w:p w:rsidR="000617E7" w:rsidRPr="00871808" w:rsidP="002D3704" w14:paraId="4BCC9A2D" w14:textId="72A04366">
            <w:pPr>
              <w:tabs>
                <w:tab w:val="center" w:pos="4320"/>
                <w:tab w:val="right" w:pos="8640"/>
              </w:tabs>
              <w:rPr>
                <w:rFonts w:ascii="Times New Roman" w:hAnsi="Times New Roman"/>
              </w:rPr>
            </w:pPr>
            <w:r w:rsidRPr="653312E3">
              <w:rPr>
                <w:rFonts w:ascii="Times New Roman" w:hAnsi="Times New Roman"/>
              </w:rPr>
              <w:t>U</w:t>
            </w:r>
            <w:r w:rsidRPr="653312E3" w:rsidR="302569DA">
              <w:rPr>
                <w:rFonts w:ascii="Times New Roman" w:hAnsi="Times New Roman"/>
              </w:rPr>
              <w:t>A</w:t>
            </w:r>
            <w:r w:rsidRPr="653312E3">
              <w:rPr>
                <w:rFonts w:ascii="Times New Roman" w:hAnsi="Times New Roman"/>
              </w:rPr>
              <w:t>C Assessment (S-11) - Interpreter</w:t>
            </w:r>
          </w:p>
        </w:tc>
        <w:tc>
          <w:tcPr>
            <w:tcW w:w="1320" w:type="dxa"/>
            <w:vAlign w:val="center"/>
          </w:tcPr>
          <w:p w:rsidR="000617E7" w:rsidRPr="00871808" w:rsidP="00871808" w14:paraId="03439FC5" w14:textId="18F8CD14">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5454FFDD" w14:textId="1BE02D05">
            <w:pPr>
              <w:tabs>
                <w:tab w:val="center" w:pos="4320"/>
                <w:tab w:val="right" w:pos="8640"/>
              </w:tabs>
              <w:jc w:val="center"/>
              <w:rPr>
                <w:rFonts w:ascii="Times New Roman" w:hAnsi="Times New Roman"/>
              </w:rPr>
            </w:pPr>
            <w:r w:rsidRPr="00871808">
              <w:rPr>
                <w:rFonts w:ascii="Times New Roman" w:hAnsi="Times New Roman"/>
              </w:rPr>
              <w:t>217.0</w:t>
            </w:r>
          </w:p>
        </w:tc>
        <w:tc>
          <w:tcPr>
            <w:tcW w:w="1101" w:type="dxa"/>
            <w:vAlign w:val="center"/>
          </w:tcPr>
          <w:p w:rsidR="000617E7" w:rsidRPr="00871808" w:rsidP="00871808" w14:paraId="5BE89D13" w14:textId="022BC780">
            <w:pPr>
              <w:tabs>
                <w:tab w:val="center" w:pos="4320"/>
                <w:tab w:val="right" w:pos="8640"/>
              </w:tabs>
              <w:jc w:val="center"/>
              <w:rPr>
                <w:rFonts w:ascii="Times New Roman" w:hAnsi="Times New Roman"/>
              </w:rPr>
            </w:pPr>
            <w:r w:rsidRPr="00871808">
              <w:rPr>
                <w:rFonts w:ascii="Times New Roman" w:hAnsi="Times New Roman"/>
              </w:rPr>
              <w:t>2.25</w:t>
            </w:r>
          </w:p>
        </w:tc>
        <w:tc>
          <w:tcPr>
            <w:tcW w:w="1433" w:type="dxa"/>
            <w:vAlign w:val="center"/>
          </w:tcPr>
          <w:p w:rsidR="000617E7" w:rsidRPr="00871808" w:rsidP="00871808" w14:paraId="4D763274" w14:textId="64913331">
            <w:pPr>
              <w:tabs>
                <w:tab w:val="center" w:pos="4320"/>
                <w:tab w:val="right" w:pos="8640"/>
              </w:tabs>
              <w:jc w:val="center"/>
              <w:rPr>
                <w:rFonts w:ascii="Times New Roman" w:hAnsi="Times New Roman"/>
              </w:rPr>
            </w:pPr>
            <w:r w:rsidRPr="00871808">
              <w:rPr>
                <w:rFonts w:ascii="Times New Roman" w:hAnsi="Times New Roman"/>
              </w:rPr>
              <w:t>146,475.0</w:t>
            </w:r>
          </w:p>
        </w:tc>
        <w:tc>
          <w:tcPr>
            <w:tcW w:w="1251" w:type="dxa"/>
            <w:vAlign w:val="center"/>
          </w:tcPr>
          <w:p w:rsidR="000617E7" w:rsidRPr="00871808" w:rsidP="00871808" w14:paraId="4A7A64EE" w14:textId="4FF38E6F">
            <w:pPr>
              <w:tabs>
                <w:tab w:val="center" w:pos="4320"/>
                <w:tab w:val="right" w:pos="8640"/>
              </w:tabs>
              <w:jc w:val="center"/>
              <w:rPr>
                <w:rFonts w:ascii="Times New Roman" w:hAnsi="Times New Roman"/>
              </w:rPr>
            </w:pPr>
            <w:r w:rsidRPr="00871808">
              <w:rPr>
                <w:rFonts w:ascii="Times New Roman" w:hAnsi="Times New Roman"/>
              </w:rPr>
              <w:t>$</w:t>
            </w:r>
            <w:r w:rsidR="00B54873">
              <w:rPr>
                <w:rFonts w:ascii="Times New Roman" w:hAnsi="Times New Roman"/>
              </w:rPr>
              <w:t>70.12</w:t>
            </w:r>
          </w:p>
        </w:tc>
        <w:tc>
          <w:tcPr>
            <w:tcW w:w="1566" w:type="dxa"/>
            <w:vAlign w:val="center"/>
          </w:tcPr>
          <w:p w:rsidR="000617E7" w:rsidRPr="00871808" w:rsidP="00871808" w14:paraId="547EE1AA" w14:textId="4DAC1E4D">
            <w:pPr>
              <w:tabs>
                <w:tab w:val="center" w:pos="4320"/>
                <w:tab w:val="right" w:pos="8640"/>
              </w:tabs>
              <w:jc w:val="center"/>
              <w:rPr>
                <w:rFonts w:ascii="Times New Roman" w:hAnsi="Times New Roman"/>
              </w:rPr>
            </w:pPr>
            <w:r w:rsidRPr="00871808">
              <w:rPr>
                <w:rFonts w:ascii="Times New Roman" w:hAnsi="Times New Roman"/>
              </w:rPr>
              <w:t>$</w:t>
            </w:r>
            <w:r w:rsidR="00794BA5">
              <w:rPr>
                <w:rFonts w:ascii="Times New Roman" w:hAnsi="Times New Roman"/>
              </w:rPr>
              <w:t>10,270,827.00</w:t>
            </w:r>
          </w:p>
        </w:tc>
      </w:tr>
      <w:tr w14:paraId="5A70B156" w14:textId="77777777" w:rsidTr="505A6646">
        <w:tblPrEx>
          <w:tblW w:w="9445" w:type="dxa"/>
          <w:jc w:val="center"/>
          <w:tblLook w:val="00A0"/>
        </w:tblPrEx>
        <w:trPr>
          <w:trHeight w:val="432"/>
          <w:jc w:val="center"/>
        </w:trPr>
        <w:tc>
          <w:tcPr>
            <w:tcW w:w="1535" w:type="dxa"/>
            <w:vAlign w:val="center"/>
          </w:tcPr>
          <w:p w:rsidR="000617E7" w:rsidRPr="00871808" w:rsidP="002D3704" w14:paraId="0A19DE66" w14:textId="37D1BC43">
            <w:pPr>
              <w:tabs>
                <w:tab w:val="center" w:pos="4320"/>
                <w:tab w:val="right" w:pos="8640"/>
              </w:tabs>
              <w:rPr>
                <w:rFonts w:ascii="Times New Roman" w:hAnsi="Times New Roman"/>
              </w:rPr>
            </w:pPr>
            <w:r w:rsidRPr="653312E3">
              <w:rPr>
                <w:rFonts w:ascii="Times New Roman" w:hAnsi="Times New Roman"/>
              </w:rPr>
              <w:t>U</w:t>
            </w:r>
            <w:r w:rsidRPr="653312E3" w:rsidR="110BEB01">
              <w:rPr>
                <w:rFonts w:ascii="Times New Roman" w:hAnsi="Times New Roman"/>
              </w:rPr>
              <w:t>A</w:t>
            </w:r>
            <w:r w:rsidRPr="653312E3">
              <w:rPr>
                <w:rFonts w:ascii="Times New Roman" w:hAnsi="Times New Roman"/>
              </w:rPr>
              <w:t>C Case Review (S-12) - Case Manager</w:t>
            </w:r>
          </w:p>
        </w:tc>
        <w:tc>
          <w:tcPr>
            <w:tcW w:w="1320" w:type="dxa"/>
            <w:vAlign w:val="center"/>
          </w:tcPr>
          <w:p w:rsidR="000617E7" w:rsidRPr="00871808" w:rsidP="00871808" w14:paraId="1D75B830" w14:textId="14C96CDD">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4827C7B4" w14:textId="0E620FF0">
            <w:pPr>
              <w:tabs>
                <w:tab w:val="center" w:pos="4320"/>
                <w:tab w:val="right" w:pos="8640"/>
              </w:tabs>
              <w:jc w:val="center"/>
              <w:rPr>
                <w:rFonts w:ascii="Times New Roman" w:hAnsi="Times New Roman"/>
              </w:rPr>
            </w:pPr>
            <w:r w:rsidRPr="00871808">
              <w:rPr>
                <w:rFonts w:ascii="Times New Roman" w:hAnsi="Times New Roman"/>
              </w:rPr>
              <w:t>217.0</w:t>
            </w:r>
          </w:p>
        </w:tc>
        <w:tc>
          <w:tcPr>
            <w:tcW w:w="1101" w:type="dxa"/>
            <w:vAlign w:val="center"/>
          </w:tcPr>
          <w:p w:rsidR="000617E7" w:rsidRPr="00871808" w:rsidP="00871808" w14:paraId="39251C0F" w14:textId="630A1FC2">
            <w:pPr>
              <w:tabs>
                <w:tab w:val="center" w:pos="4320"/>
                <w:tab w:val="right" w:pos="8640"/>
              </w:tabs>
              <w:jc w:val="center"/>
              <w:rPr>
                <w:rFonts w:ascii="Times New Roman" w:hAnsi="Times New Roman"/>
              </w:rPr>
            </w:pPr>
            <w:r w:rsidRPr="00871808">
              <w:rPr>
                <w:rFonts w:ascii="Times New Roman" w:hAnsi="Times New Roman"/>
              </w:rPr>
              <w:t>0.50</w:t>
            </w:r>
          </w:p>
        </w:tc>
        <w:tc>
          <w:tcPr>
            <w:tcW w:w="1433" w:type="dxa"/>
            <w:vAlign w:val="center"/>
          </w:tcPr>
          <w:p w:rsidR="000617E7" w:rsidRPr="00871808" w:rsidP="00871808" w14:paraId="5255D95E" w14:textId="167150D0">
            <w:pPr>
              <w:tabs>
                <w:tab w:val="center" w:pos="4320"/>
                <w:tab w:val="right" w:pos="8640"/>
              </w:tabs>
              <w:jc w:val="center"/>
              <w:rPr>
                <w:rFonts w:ascii="Times New Roman" w:hAnsi="Times New Roman"/>
              </w:rPr>
            </w:pPr>
            <w:r w:rsidRPr="00871808">
              <w:rPr>
                <w:rFonts w:ascii="Times New Roman" w:hAnsi="Times New Roman"/>
              </w:rPr>
              <w:t>32,550.0</w:t>
            </w:r>
          </w:p>
        </w:tc>
        <w:tc>
          <w:tcPr>
            <w:tcW w:w="1251" w:type="dxa"/>
            <w:vAlign w:val="center"/>
          </w:tcPr>
          <w:p w:rsidR="000617E7" w:rsidRPr="00871808" w:rsidP="00871808" w14:paraId="4280D4DF" w14:textId="5F1351FA">
            <w:pPr>
              <w:tabs>
                <w:tab w:val="center" w:pos="4320"/>
                <w:tab w:val="right" w:pos="8640"/>
              </w:tabs>
              <w:jc w:val="center"/>
              <w:rPr>
                <w:rFonts w:ascii="Times New Roman" w:hAnsi="Times New Roman"/>
              </w:rPr>
            </w:pPr>
            <w:r w:rsidRPr="00871808">
              <w:rPr>
                <w:rFonts w:ascii="Times New Roman" w:hAnsi="Times New Roman"/>
              </w:rPr>
              <w:t>$5</w:t>
            </w:r>
            <w:r w:rsidR="003C5118">
              <w:rPr>
                <w:rFonts w:ascii="Times New Roman" w:hAnsi="Times New Roman"/>
              </w:rPr>
              <w:t>1.06</w:t>
            </w:r>
          </w:p>
        </w:tc>
        <w:tc>
          <w:tcPr>
            <w:tcW w:w="1566" w:type="dxa"/>
            <w:vAlign w:val="center"/>
          </w:tcPr>
          <w:p w:rsidR="000617E7" w:rsidRPr="00871808" w:rsidP="00871808" w14:paraId="6373542A" w14:textId="033CD424">
            <w:pPr>
              <w:tabs>
                <w:tab w:val="center" w:pos="4320"/>
                <w:tab w:val="right" w:pos="8640"/>
              </w:tabs>
              <w:jc w:val="center"/>
              <w:rPr>
                <w:rFonts w:ascii="Times New Roman" w:hAnsi="Times New Roman"/>
              </w:rPr>
            </w:pPr>
            <w:r w:rsidRPr="00871808">
              <w:rPr>
                <w:rFonts w:ascii="Times New Roman" w:hAnsi="Times New Roman"/>
              </w:rPr>
              <w:t>$1,</w:t>
            </w:r>
            <w:r w:rsidR="00794BA5">
              <w:rPr>
                <w:rFonts w:ascii="Times New Roman" w:hAnsi="Times New Roman"/>
              </w:rPr>
              <w:t>662,003.00</w:t>
            </w:r>
          </w:p>
        </w:tc>
      </w:tr>
      <w:tr w14:paraId="28D61240" w14:textId="77777777" w:rsidTr="505A6646">
        <w:tblPrEx>
          <w:tblW w:w="9445" w:type="dxa"/>
          <w:jc w:val="center"/>
          <w:tblLook w:val="00A0"/>
        </w:tblPrEx>
        <w:trPr>
          <w:trHeight w:val="432"/>
          <w:jc w:val="center"/>
        </w:trPr>
        <w:tc>
          <w:tcPr>
            <w:tcW w:w="1535" w:type="dxa"/>
            <w:vAlign w:val="center"/>
          </w:tcPr>
          <w:p w:rsidR="000617E7" w:rsidRPr="00871808" w:rsidP="002D3704" w14:paraId="18C2420A" w14:textId="03BD06BB">
            <w:pPr>
              <w:tabs>
                <w:tab w:val="center" w:pos="4320"/>
                <w:tab w:val="right" w:pos="8640"/>
              </w:tabs>
              <w:rPr>
                <w:rFonts w:ascii="Times New Roman" w:hAnsi="Times New Roman"/>
              </w:rPr>
            </w:pPr>
            <w:r w:rsidRPr="653312E3">
              <w:rPr>
                <w:rFonts w:ascii="Times New Roman" w:hAnsi="Times New Roman"/>
              </w:rPr>
              <w:t>U</w:t>
            </w:r>
            <w:r w:rsidRPr="653312E3" w:rsidR="0401A5C7">
              <w:rPr>
                <w:rFonts w:ascii="Times New Roman" w:hAnsi="Times New Roman"/>
              </w:rPr>
              <w:t>A</w:t>
            </w:r>
            <w:r w:rsidRPr="653312E3">
              <w:rPr>
                <w:rFonts w:ascii="Times New Roman" w:hAnsi="Times New Roman"/>
              </w:rPr>
              <w:t>C Case Review (S-12) - Clinician</w:t>
            </w:r>
          </w:p>
        </w:tc>
        <w:tc>
          <w:tcPr>
            <w:tcW w:w="1320" w:type="dxa"/>
            <w:vAlign w:val="center"/>
          </w:tcPr>
          <w:p w:rsidR="000617E7" w:rsidRPr="00871808" w:rsidP="00871808" w14:paraId="6F6C3D24" w14:textId="3A3D94D8">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2672812B" w14:textId="6783F20A">
            <w:pPr>
              <w:tabs>
                <w:tab w:val="center" w:pos="4320"/>
                <w:tab w:val="right" w:pos="8640"/>
              </w:tabs>
              <w:jc w:val="center"/>
              <w:rPr>
                <w:rFonts w:ascii="Times New Roman" w:hAnsi="Times New Roman"/>
              </w:rPr>
            </w:pPr>
            <w:r w:rsidRPr="00871808">
              <w:rPr>
                <w:rFonts w:ascii="Times New Roman" w:hAnsi="Times New Roman"/>
              </w:rPr>
              <w:t>217.0</w:t>
            </w:r>
          </w:p>
        </w:tc>
        <w:tc>
          <w:tcPr>
            <w:tcW w:w="1101" w:type="dxa"/>
            <w:vAlign w:val="center"/>
          </w:tcPr>
          <w:p w:rsidR="000617E7" w:rsidRPr="00871808" w:rsidP="00871808" w14:paraId="11D22877" w14:textId="4BE96617">
            <w:pPr>
              <w:tabs>
                <w:tab w:val="center" w:pos="4320"/>
                <w:tab w:val="right" w:pos="8640"/>
              </w:tabs>
              <w:jc w:val="center"/>
              <w:rPr>
                <w:rFonts w:ascii="Times New Roman" w:hAnsi="Times New Roman"/>
              </w:rPr>
            </w:pPr>
            <w:r w:rsidRPr="00871808">
              <w:rPr>
                <w:rFonts w:ascii="Times New Roman" w:hAnsi="Times New Roman"/>
              </w:rPr>
              <w:t>0.50</w:t>
            </w:r>
          </w:p>
        </w:tc>
        <w:tc>
          <w:tcPr>
            <w:tcW w:w="1433" w:type="dxa"/>
            <w:vAlign w:val="center"/>
          </w:tcPr>
          <w:p w:rsidR="000617E7" w:rsidRPr="00871808" w:rsidP="00871808" w14:paraId="79BF6F85" w14:textId="53FE4EE1">
            <w:pPr>
              <w:tabs>
                <w:tab w:val="center" w:pos="4320"/>
                <w:tab w:val="right" w:pos="8640"/>
              </w:tabs>
              <w:jc w:val="center"/>
              <w:rPr>
                <w:rFonts w:ascii="Times New Roman" w:hAnsi="Times New Roman"/>
              </w:rPr>
            </w:pPr>
            <w:r w:rsidRPr="00871808">
              <w:rPr>
                <w:rFonts w:ascii="Times New Roman" w:hAnsi="Times New Roman"/>
              </w:rPr>
              <w:t>32,550.0</w:t>
            </w:r>
          </w:p>
        </w:tc>
        <w:tc>
          <w:tcPr>
            <w:tcW w:w="1251" w:type="dxa"/>
            <w:vAlign w:val="center"/>
          </w:tcPr>
          <w:p w:rsidR="000617E7" w:rsidRPr="00871808" w:rsidP="00871808" w14:paraId="402635E8" w14:textId="4FA32745">
            <w:pPr>
              <w:tabs>
                <w:tab w:val="center" w:pos="4320"/>
                <w:tab w:val="right" w:pos="8640"/>
              </w:tabs>
              <w:jc w:val="center"/>
              <w:rPr>
                <w:rFonts w:ascii="Times New Roman" w:hAnsi="Times New Roman"/>
              </w:rPr>
            </w:pPr>
            <w:r w:rsidRPr="00871808">
              <w:rPr>
                <w:rFonts w:ascii="Times New Roman" w:hAnsi="Times New Roman"/>
              </w:rPr>
              <w:t>$7</w:t>
            </w:r>
            <w:r w:rsidR="003C5118">
              <w:rPr>
                <w:rFonts w:ascii="Times New Roman" w:hAnsi="Times New Roman"/>
              </w:rPr>
              <w:t>2.02</w:t>
            </w:r>
          </w:p>
        </w:tc>
        <w:tc>
          <w:tcPr>
            <w:tcW w:w="1566" w:type="dxa"/>
            <w:vAlign w:val="center"/>
          </w:tcPr>
          <w:p w:rsidR="000617E7" w:rsidRPr="00871808" w:rsidP="00871808" w14:paraId="14EED109" w14:textId="412652C4">
            <w:pPr>
              <w:tabs>
                <w:tab w:val="center" w:pos="4320"/>
                <w:tab w:val="right" w:pos="8640"/>
              </w:tabs>
              <w:jc w:val="center"/>
              <w:rPr>
                <w:rFonts w:ascii="Times New Roman" w:hAnsi="Times New Roman"/>
              </w:rPr>
            </w:pPr>
            <w:r w:rsidRPr="00871808">
              <w:rPr>
                <w:rFonts w:ascii="Times New Roman" w:hAnsi="Times New Roman"/>
              </w:rPr>
              <w:t>$2,3</w:t>
            </w:r>
            <w:r w:rsidR="002F212C">
              <w:rPr>
                <w:rFonts w:ascii="Times New Roman" w:hAnsi="Times New Roman"/>
              </w:rPr>
              <w:t>44,251.00</w:t>
            </w:r>
          </w:p>
        </w:tc>
      </w:tr>
      <w:tr w14:paraId="112DB344" w14:textId="77777777" w:rsidTr="505A6646">
        <w:tblPrEx>
          <w:tblW w:w="9445" w:type="dxa"/>
          <w:jc w:val="center"/>
          <w:tblLook w:val="00A0"/>
        </w:tblPrEx>
        <w:trPr>
          <w:trHeight w:val="432"/>
          <w:jc w:val="center"/>
        </w:trPr>
        <w:tc>
          <w:tcPr>
            <w:tcW w:w="1535" w:type="dxa"/>
            <w:vAlign w:val="center"/>
          </w:tcPr>
          <w:p w:rsidR="000617E7" w:rsidRPr="00871808" w:rsidP="002D3704" w14:paraId="114DF2AD" w14:textId="65BC9140">
            <w:pPr>
              <w:tabs>
                <w:tab w:val="center" w:pos="4320"/>
                <w:tab w:val="right" w:pos="8640"/>
              </w:tabs>
              <w:rPr>
                <w:rFonts w:ascii="Times New Roman" w:hAnsi="Times New Roman"/>
              </w:rPr>
            </w:pPr>
            <w:r w:rsidRPr="653312E3">
              <w:rPr>
                <w:rFonts w:ascii="Times New Roman" w:hAnsi="Times New Roman"/>
              </w:rPr>
              <w:t>U</w:t>
            </w:r>
            <w:r w:rsidRPr="653312E3" w:rsidR="01AC2AA8">
              <w:rPr>
                <w:rFonts w:ascii="Times New Roman" w:hAnsi="Times New Roman"/>
              </w:rPr>
              <w:t>A</w:t>
            </w:r>
            <w:r w:rsidRPr="653312E3">
              <w:rPr>
                <w:rFonts w:ascii="Times New Roman" w:hAnsi="Times New Roman"/>
              </w:rPr>
              <w:t>C Case Review (S-12) - Unification Specialist</w:t>
            </w:r>
          </w:p>
        </w:tc>
        <w:tc>
          <w:tcPr>
            <w:tcW w:w="1320" w:type="dxa"/>
            <w:vAlign w:val="center"/>
          </w:tcPr>
          <w:p w:rsidR="000617E7" w:rsidRPr="00871808" w:rsidP="00871808" w14:paraId="766399C1" w14:textId="2FA706CD">
            <w:pPr>
              <w:tabs>
                <w:tab w:val="center" w:pos="4320"/>
                <w:tab w:val="right" w:pos="8640"/>
              </w:tabs>
              <w:jc w:val="center"/>
              <w:rPr>
                <w:rFonts w:ascii="Times New Roman" w:hAnsi="Times New Roman"/>
                <w:highlight w:val="yellow"/>
              </w:rPr>
            </w:pPr>
            <w:r w:rsidRPr="00871808">
              <w:rPr>
                <w:rFonts w:ascii="Times New Roman" w:hAnsi="Times New Roman"/>
              </w:rPr>
              <w:t>680</w:t>
            </w:r>
          </w:p>
        </w:tc>
        <w:tc>
          <w:tcPr>
            <w:tcW w:w="1239" w:type="dxa"/>
            <w:vAlign w:val="center"/>
          </w:tcPr>
          <w:p w:rsidR="000617E7" w:rsidRPr="00871808" w:rsidP="00871808" w14:paraId="660E892E" w14:textId="35BCB66C">
            <w:pPr>
              <w:tabs>
                <w:tab w:val="center" w:pos="4320"/>
                <w:tab w:val="right" w:pos="8640"/>
              </w:tabs>
              <w:jc w:val="center"/>
              <w:rPr>
                <w:rFonts w:ascii="Times New Roman" w:hAnsi="Times New Roman"/>
              </w:rPr>
            </w:pPr>
            <w:r w:rsidRPr="00871808">
              <w:rPr>
                <w:rFonts w:ascii="Times New Roman" w:hAnsi="Times New Roman"/>
              </w:rPr>
              <w:t>96.0</w:t>
            </w:r>
          </w:p>
        </w:tc>
        <w:tc>
          <w:tcPr>
            <w:tcW w:w="1101" w:type="dxa"/>
            <w:vAlign w:val="center"/>
          </w:tcPr>
          <w:p w:rsidR="000617E7" w:rsidRPr="00871808" w:rsidP="00871808" w14:paraId="56B1A484" w14:textId="23AF1FCF">
            <w:pPr>
              <w:tabs>
                <w:tab w:val="center" w:pos="4320"/>
                <w:tab w:val="right" w:pos="8640"/>
              </w:tabs>
              <w:jc w:val="center"/>
              <w:rPr>
                <w:rFonts w:ascii="Times New Roman" w:hAnsi="Times New Roman"/>
              </w:rPr>
            </w:pPr>
            <w:r w:rsidRPr="00871808">
              <w:rPr>
                <w:rFonts w:ascii="Times New Roman" w:hAnsi="Times New Roman"/>
              </w:rPr>
              <w:t>0.50</w:t>
            </w:r>
          </w:p>
        </w:tc>
        <w:tc>
          <w:tcPr>
            <w:tcW w:w="1433" w:type="dxa"/>
            <w:vAlign w:val="center"/>
          </w:tcPr>
          <w:p w:rsidR="000617E7" w:rsidRPr="00871808" w:rsidP="00871808" w14:paraId="658CEF78" w14:textId="1064021F">
            <w:pPr>
              <w:tabs>
                <w:tab w:val="center" w:pos="4320"/>
                <w:tab w:val="right" w:pos="8640"/>
              </w:tabs>
              <w:jc w:val="center"/>
              <w:rPr>
                <w:rFonts w:ascii="Times New Roman" w:hAnsi="Times New Roman"/>
              </w:rPr>
            </w:pPr>
            <w:r w:rsidRPr="00871808">
              <w:rPr>
                <w:rFonts w:ascii="Times New Roman" w:hAnsi="Times New Roman"/>
              </w:rPr>
              <w:t>32,640.0</w:t>
            </w:r>
          </w:p>
        </w:tc>
        <w:tc>
          <w:tcPr>
            <w:tcW w:w="1251" w:type="dxa"/>
            <w:vAlign w:val="center"/>
          </w:tcPr>
          <w:p w:rsidR="000617E7" w:rsidRPr="00871808" w:rsidP="00871808" w14:paraId="6ACBCEA5" w14:textId="67B22265">
            <w:pPr>
              <w:tabs>
                <w:tab w:val="center" w:pos="4320"/>
                <w:tab w:val="right" w:pos="8640"/>
              </w:tabs>
              <w:jc w:val="center"/>
              <w:rPr>
                <w:rFonts w:ascii="Times New Roman" w:hAnsi="Times New Roman"/>
              </w:rPr>
            </w:pPr>
            <w:r w:rsidRPr="00871808">
              <w:rPr>
                <w:rFonts w:ascii="Times New Roman" w:hAnsi="Times New Roman"/>
              </w:rPr>
              <w:t>$48.00</w:t>
            </w:r>
          </w:p>
        </w:tc>
        <w:tc>
          <w:tcPr>
            <w:tcW w:w="1566" w:type="dxa"/>
            <w:vAlign w:val="center"/>
          </w:tcPr>
          <w:p w:rsidR="000617E7" w:rsidRPr="00871808" w:rsidP="00871808" w14:paraId="27C37A0B" w14:textId="37DE734E">
            <w:pPr>
              <w:tabs>
                <w:tab w:val="center" w:pos="4320"/>
                <w:tab w:val="right" w:pos="8640"/>
              </w:tabs>
              <w:jc w:val="center"/>
              <w:rPr>
                <w:rFonts w:ascii="Times New Roman" w:hAnsi="Times New Roman"/>
              </w:rPr>
            </w:pPr>
            <w:r w:rsidRPr="00871808">
              <w:rPr>
                <w:rFonts w:ascii="Times New Roman" w:hAnsi="Times New Roman"/>
              </w:rPr>
              <w:t>$1,566,720.00</w:t>
            </w:r>
          </w:p>
        </w:tc>
      </w:tr>
      <w:tr w14:paraId="06BFFD41" w14:textId="77777777" w:rsidTr="505A6646">
        <w:tblPrEx>
          <w:tblW w:w="9445" w:type="dxa"/>
          <w:jc w:val="center"/>
          <w:tblLook w:val="00A0"/>
        </w:tblPrEx>
        <w:trPr>
          <w:trHeight w:val="432"/>
          <w:jc w:val="center"/>
        </w:trPr>
        <w:tc>
          <w:tcPr>
            <w:tcW w:w="1535" w:type="dxa"/>
            <w:vAlign w:val="center"/>
          </w:tcPr>
          <w:p w:rsidR="000617E7" w:rsidRPr="00871808" w:rsidP="002D3704" w14:paraId="7A4984CB" w14:textId="6B557110">
            <w:pPr>
              <w:tabs>
                <w:tab w:val="center" w:pos="4320"/>
                <w:tab w:val="right" w:pos="8640"/>
              </w:tabs>
              <w:rPr>
                <w:rFonts w:ascii="Times New Roman" w:hAnsi="Times New Roman"/>
              </w:rPr>
            </w:pPr>
            <w:r w:rsidRPr="00871808">
              <w:rPr>
                <w:rFonts w:ascii="Times New Roman" w:hAnsi="Times New Roman"/>
              </w:rPr>
              <w:t>Individual</w:t>
            </w:r>
            <w:r w:rsidRPr="00871808">
              <w:rPr>
                <w:rFonts w:ascii="Times New Roman" w:hAnsi="Times New Roman"/>
              </w:rPr>
              <w:t xml:space="preserve"> Service Plan (S-13) - Case Manager</w:t>
            </w:r>
          </w:p>
        </w:tc>
        <w:tc>
          <w:tcPr>
            <w:tcW w:w="1320" w:type="dxa"/>
            <w:vAlign w:val="center"/>
          </w:tcPr>
          <w:p w:rsidR="000617E7" w:rsidRPr="00871808" w:rsidP="00871808" w14:paraId="71786A10" w14:textId="7A5FBBAB">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3389CDA4" w14:textId="45AF7A32">
            <w:pPr>
              <w:tabs>
                <w:tab w:val="center" w:pos="4320"/>
                <w:tab w:val="right" w:pos="8640"/>
              </w:tabs>
              <w:jc w:val="center"/>
              <w:rPr>
                <w:rFonts w:ascii="Times New Roman" w:hAnsi="Times New Roman"/>
              </w:rPr>
            </w:pPr>
            <w:r w:rsidRPr="00871808">
              <w:rPr>
                <w:rFonts w:ascii="Times New Roman" w:hAnsi="Times New Roman"/>
              </w:rPr>
              <w:t>108.0</w:t>
            </w:r>
          </w:p>
        </w:tc>
        <w:tc>
          <w:tcPr>
            <w:tcW w:w="1101" w:type="dxa"/>
            <w:vAlign w:val="center"/>
          </w:tcPr>
          <w:p w:rsidR="000617E7" w:rsidRPr="00871808" w:rsidP="00871808" w14:paraId="48A2E0B9" w14:textId="77EF995E">
            <w:pPr>
              <w:tabs>
                <w:tab w:val="center" w:pos="4320"/>
                <w:tab w:val="right" w:pos="8640"/>
              </w:tabs>
              <w:jc w:val="center"/>
              <w:rPr>
                <w:rFonts w:ascii="Times New Roman" w:hAnsi="Times New Roman"/>
              </w:rPr>
            </w:pPr>
            <w:r w:rsidRPr="00871808">
              <w:rPr>
                <w:rFonts w:ascii="Times New Roman" w:hAnsi="Times New Roman"/>
              </w:rPr>
              <w:t>0.33</w:t>
            </w:r>
          </w:p>
        </w:tc>
        <w:tc>
          <w:tcPr>
            <w:tcW w:w="1433" w:type="dxa"/>
            <w:vAlign w:val="center"/>
          </w:tcPr>
          <w:p w:rsidR="000617E7" w:rsidRPr="00871808" w:rsidP="00871808" w14:paraId="65C60631" w14:textId="3DDB96BF">
            <w:pPr>
              <w:tabs>
                <w:tab w:val="center" w:pos="4320"/>
                <w:tab w:val="right" w:pos="8640"/>
              </w:tabs>
              <w:jc w:val="center"/>
              <w:rPr>
                <w:rFonts w:ascii="Times New Roman" w:hAnsi="Times New Roman"/>
              </w:rPr>
            </w:pPr>
            <w:r w:rsidRPr="00871808">
              <w:rPr>
                <w:rFonts w:ascii="Times New Roman" w:hAnsi="Times New Roman"/>
              </w:rPr>
              <w:t>10,692.0</w:t>
            </w:r>
          </w:p>
        </w:tc>
        <w:tc>
          <w:tcPr>
            <w:tcW w:w="1251" w:type="dxa"/>
            <w:vAlign w:val="center"/>
          </w:tcPr>
          <w:p w:rsidR="000617E7" w:rsidRPr="00871808" w:rsidP="00871808" w14:paraId="78E88447" w14:textId="76420BBB">
            <w:pPr>
              <w:tabs>
                <w:tab w:val="center" w:pos="4320"/>
                <w:tab w:val="right" w:pos="8640"/>
              </w:tabs>
              <w:jc w:val="center"/>
              <w:rPr>
                <w:rFonts w:ascii="Times New Roman" w:hAnsi="Times New Roman"/>
              </w:rPr>
            </w:pPr>
            <w:r w:rsidRPr="00871808">
              <w:rPr>
                <w:rFonts w:ascii="Times New Roman" w:hAnsi="Times New Roman"/>
              </w:rPr>
              <w:t>$5</w:t>
            </w:r>
            <w:r w:rsidR="003C5118">
              <w:rPr>
                <w:rFonts w:ascii="Times New Roman" w:hAnsi="Times New Roman"/>
              </w:rPr>
              <w:t>1.06</w:t>
            </w:r>
          </w:p>
        </w:tc>
        <w:tc>
          <w:tcPr>
            <w:tcW w:w="1566" w:type="dxa"/>
            <w:vAlign w:val="center"/>
          </w:tcPr>
          <w:p w:rsidR="000617E7" w:rsidRPr="00871808" w:rsidP="00871808" w14:paraId="0B278903" w14:textId="5EC8FFAA">
            <w:pPr>
              <w:tabs>
                <w:tab w:val="center" w:pos="4320"/>
                <w:tab w:val="right" w:pos="8640"/>
              </w:tabs>
              <w:jc w:val="center"/>
              <w:rPr>
                <w:rFonts w:ascii="Times New Roman" w:hAnsi="Times New Roman"/>
              </w:rPr>
            </w:pPr>
            <w:r w:rsidRPr="00871808">
              <w:rPr>
                <w:rFonts w:ascii="Times New Roman" w:hAnsi="Times New Roman"/>
              </w:rPr>
              <w:t>$</w:t>
            </w:r>
            <w:r w:rsidR="002F212C">
              <w:rPr>
                <w:rFonts w:ascii="Times New Roman" w:hAnsi="Times New Roman"/>
              </w:rPr>
              <w:t>545,934.00</w:t>
            </w:r>
          </w:p>
        </w:tc>
      </w:tr>
      <w:tr w14:paraId="01ED0177" w14:textId="77777777" w:rsidTr="505A6646">
        <w:tblPrEx>
          <w:tblW w:w="9445" w:type="dxa"/>
          <w:jc w:val="center"/>
          <w:tblLook w:val="00A0"/>
        </w:tblPrEx>
        <w:trPr>
          <w:trHeight w:val="432"/>
          <w:jc w:val="center"/>
        </w:trPr>
        <w:tc>
          <w:tcPr>
            <w:tcW w:w="1535" w:type="dxa"/>
            <w:vAlign w:val="center"/>
          </w:tcPr>
          <w:p w:rsidR="000617E7" w:rsidRPr="00871808" w:rsidP="002D3704" w14:paraId="6F36E719" w14:textId="190871E4">
            <w:pPr>
              <w:tabs>
                <w:tab w:val="center" w:pos="4320"/>
                <w:tab w:val="right" w:pos="8640"/>
              </w:tabs>
              <w:rPr>
                <w:rFonts w:ascii="Times New Roman" w:hAnsi="Times New Roman"/>
              </w:rPr>
            </w:pPr>
            <w:r w:rsidRPr="00871808">
              <w:rPr>
                <w:rFonts w:ascii="Times New Roman" w:hAnsi="Times New Roman"/>
              </w:rPr>
              <w:t>Individual Service Plan (S-13) - Clinician</w:t>
            </w:r>
          </w:p>
        </w:tc>
        <w:tc>
          <w:tcPr>
            <w:tcW w:w="1320" w:type="dxa"/>
            <w:vAlign w:val="center"/>
          </w:tcPr>
          <w:p w:rsidR="000617E7" w:rsidRPr="00871808" w:rsidP="00871808" w14:paraId="284C9010" w14:textId="6C150EB3">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1C3F7188" w14:textId="7EE1D00D">
            <w:pPr>
              <w:tabs>
                <w:tab w:val="center" w:pos="4320"/>
                <w:tab w:val="right" w:pos="8640"/>
              </w:tabs>
              <w:jc w:val="center"/>
              <w:rPr>
                <w:rFonts w:ascii="Times New Roman" w:hAnsi="Times New Roman"/>
              </w:rPr>
            </w:pPr>
            <w:r w:rsidRPr="00871808">
              <w:rPr>
                <w:rFonts w:ascii="Times New Roman" w:hAnsi="Times New Roman"/>
              </w:rPr>
              <w:t>108.0</w:t>
            </w:r>
          </w:p>
        </w:tc>
        <w:tc>
          <w:tcPr>
            <w:tcW w:w="1101" w:type="dxa"/>
            <w:vAlign w:val="center"/>
          </w:tcPr>
          <w:p w:rsidR="000617E7" w:rsidRPr="00871808" w:rsidP="00871808" w14:paraId="48F33F54" w14:textId="37F779A2">
            <w:pPr>
              <w:tabs>
                <w:tab w:val="center" w:pos="4320"/>
                <w:tab w:val="right" w:pos="8640"/>
              </w:tabs>
              <w:jc w:val="center"/>
              <w:rPr>
                <w:rFonts w:ascii="Times New Roman" w:hAnsi="Times New Roman"/>
              </w:rPr>
            </w:pPr>
            <w:r w:rsidRPr="00871808">
              <w:rPr>
                <w:rFonts w:ascii="Times New Roman" w:hAnsi="Times New Roman"/>
              </w:rPr>
              <w:t>0.33</w:t>
            </w:r>
          </w:p>
        </w:tc>
        <w:tc>
          <w:tcPr>
            <w:tcW w:w="1433" w:type="dxa"/>
            <w:vAlign w:val="center"/>
          </w:tcPr>
          <w:p w:rsidR="000617E7" w:rsidRPr="00871808" w:rsidP="00871808" w14:paraId="1874905A" w14:textId="2C021FE2">
            <w:pPr>
              <w:tabs>
                <w:tab w:val="center" w:pos="4320"/>
                <w:tab w:val="right" w:pos="8640"/>
              </w:tabs>
              <w:jc w:val="center"/>
              <w:rPr>
                <w:rFonts w:ascii="Times New Roman" w:hAnsi="Times New Roman"/>
              </w:rPr>
            </w:pPr>
            <w:r w:rsidRPr="00871808">
              <w:rPr>
                <w:rFonts w:ascii="Times New Roman" w:hAnsi="Times New Roman"/>
              </w:rPr>
              <w:t>10,692.0</w:t>
            </w:r>
          </w:p>
        </w:tc>
        <w:tc>
          <w:tcPr>
            <w:tcW w:w="1251" w:type="dxa"/>
            <w:vAlign w:val="center"/>
          </w:tcPr>
          <w:p w:rsidR="000617E7" w:rsidRPr="00871808" w:rsidP="00871808" w14:paraId="4AD294B3" w14:textId="60050AFA">
            <w:pPr>
              <w:tabs>
                <w:tab w:val="center" w:pos="4320"/>
                <w:tab w:val="right" w:pos="8640"/>
              </w:tabs>
              <w:jc w:val="center"/>
              <w:rPr>
                <w:rFonts w:ascii="Times New Roman" w:hAnsi="Times New Roman"/>
              </w:rPr>
            </w:pPr>
            <w:r w:rsidRPr="00871808">
              <w:rPr>
                <w:rFonts w:ascii="Times New Roman" w:hAnsi="Times New Roman"/>
              </w:rPr>
              <w:t>$7</w:t>
            </w:r>
            <w:r w:rsidR="003C5118">
              <w:rPr>
                <w:rFonts w:ascii="Times New Roman" w:hAnsi="Times New Roman"/>
              </w:rPr>
              <w:t>2.02</w:t>
            </w:r>
          </w:p>
        </w:tc>
        <w:tc>
          <w:tcPr>
            <w:tcW w:w="1566" w:type="dxa"/>
            <w:vAlign w:val="center"/>
          </w:tcPr>
          <w:p w:rsidR="000617E7" w:rsidRPr="00871808" w:rsidP="00871808" w14:paraId="0B9F8639" w14:textId="07C0A244">
            <w:pPr>
              <w:tabs>
                <w:tab w:val="center" w:pos="4320"/>
                <w:tab w:val="right" w:pos="8640"/>
              </w:tabs>
              <w:jc w:val="center"/>
              <w:rPr>
                <w:rFonts w:ascii="Times New Roman" w:hAnsi="Times New Roman"/>
              </w:rPr>
            </w:pPr>
            <w:r w:rsidRPr="00871808">
              <w:rPr>
                <w:rFonts w:ascii="Times New Roman" w:hAnsi="Times New Roman"/>
              </w:rPr>
              <w:t>$7</w:t>
            </w:r>
            <w:r w:rsidR="00512833">
              <w:rPr>
                <w:rFonts w:ascii="Times New Roman" w:hAnsi="Times New Roman"/>
              </w:rPr>
              <w:t>70,038.00</w:t>
            </w:r>
          </w:p>
        </w:tc>
      </w:tr>
      <w:tr w14:paraId="39A8461F" w14:textId="77777777" w:rsidTr="505A6646">
        <w:tblPrEx>
          <w:tblW w:w="9445" w:type="dxa"/>
          <w:jc w:val="center"/>
          <w:tblLook w:val="00A0"/>
        </w:tblPrEx>
        <w:trPr>
          <w:trHeight w:val="432"/>
          <w:jc w:val="center"/>
        </w:trPr>
        <w:tc>
          <w:tcPr>
            <w:tcW w:w="1535" w:type="dxa"/>
            <w:vAlign w:val="center"/>
          </w:tcPr>
          <w:p w:rsidR="000617E7" w:rsidRPr="00871808" w:rsidP="002D3704" w14:paraId="0BE64C02" w14:textId="40978BA2">
            <w:pPr>
              <w:tabs>
                <w:tab w:val="center" w:pos="4320"/>
                <w:tab w:val="right" w:pos="8640"/>
              </w:tabs>
              <w:rPr>
                <w:rFonts w:ascii="Times New Roman" w:hAnsi="Times New Roman"/>
              </w:rPr>
            </w:pPr>
            <w:r w:rsidRPr="00871808">
              <w:rPr>
                <w:rFonts w:ascii="Times New Roman" w:hAnsi="Times New Roman"/>
              </w:rPr>
              <w:t>Individual Service Plan (S-13) - Interpreter</w:t>
            </w:r>
          </w:p>
        </w:tc>
        <w:tc>
          <w:tcPr>
            <w:tcW w:w="1320" w:type="dxa"/>
            <w:vAlign w:val="center"/>
          </w:tcPr>
          <w:p w:rsidR="000617E7" w:rsidRPr="00871808" w:rsidP="00871808" w14:paraId="1CFEAAE4" w14:textId="10D4A563">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70EEAF36" w14:textId="48D99125">
            <w:pPr>
              <w:tabs>
                <w:tab w:val="center" w:pos="4320"/>
                <w:tab w:val="right" w:pos="8640"/>
              </w:tabs>
              <w:jc w:val="center"/>
              <w:rPr>
                <w:rFonts w:ascii="Times New Roman" w:hAnsi="Times New Roman"/>
              </w:rPr>
            </w:pPr>
            <w:r w:rsidRPr="00871808">
              <w:rPr>
                <w:rFonts w:ascii="Times New Roman" w:hAnsi="Times New Roman"/>
              </w:rPr>
              <w:t>217.0</w:t>
            </w:r>
          </w:p>
        </w:tc>
        <w:tc>
          <w:tcPr>
            <w:tcW w:w="1101" w:type="dxa"/>
            <w:vAlign w:val="center"/>
          </w:tcPr>
          <w:p w:rsidR="000617E7" w:rsidRPr="00871808" w:rsidP="00871808" w14:paraId="0FC4A846" w14:textId="5DA20B89">
            <w:pPr>
              <w:tabs>
                <w:tab w:val="center" w:pos="4320"/>
                <w:tab w:val="right" w:pos="8640"/>
              </w:tabs>
              <w:jc w:val="center"/>
              <w:rPr>
                <w:rFonts w:ascii="Times New Roman" w:hAnsi="Times New Roman"/>
              </w:rPr>
            </w:pPr>
            <w:r w:rsidRPr="00871808">
              <w:rPr>
                <w:rFonts w:ascii="Times New Roman" w:hAnsi="Times New Roman"/>
              </w:rPr>
              <w:t>0.33</w:t>
            </w:r>
          </w:p>
        </w:tc>
        <w:tc>
          <w:tcPr>
            <w:tcW w:w="1433" w:type="dxa"/>
            <w:vAlign w:val="center"/>
          </w:tcPr>
          <w:p w:rsidR="000617E7" w:rsidRPr="00871808" w:rsidP="00871808" w14:paraId="50B28558" w14:textId="2CA17178">
            <w:pPr>
              <w:tabs>
                <w:tab w:val="center" w:pos="4320"/>
                <w:tab w:val="right" w:pos="8640"/>
              </w:tabs>
              <w:jc w:val="center"/>
              <w:rPr>
                <w:rFonts w:ascii="Times New Roman" w:hAnsi="Times New Roman"/>
              </w:rPr>
            </w:pPr>
            <w:r w:rsidRPr="00871808">
              <w:rPr>
                <w:rFonts w:ascii="Times New Roman" w:hAnsi="Times New Roman"/>
              </w:rPr>
              <w:t>21,483.0</w:t>
            </w:r>
          </w:p>
        </w:tc>
        <w:tc>
          <w:tcPr>
            <w:tcW w:w="1251" w:type="dxa"/>
            <w:vAlign w:val="center"/>
          </w:tcPr>
          <w:p w:rsidR="000617E7" w:rsidRPr="00871808" w:rsidP="00871808" w14:paraId="6BB264B2" w14:textId="041DCBBF">
            <w:pPr>
              <w:tabs>
                <w:tab w:val="center" w:pos="4320"/>
                <w:tab w:val="right" w:pos="8640"/>
              </w:tabs>
              <w:jc w:val="center"/>
              <w:rPr>
                <w:rFonts w:ascii="Times New Roman" w:hAnsi="Times New Roman"/>
              </w:rPr>
            </w:pPr>
            <w:r w:rsidRPr="00871808">
              <w:rPr>
                <w:rFonts w:ascii="Times New Roman" w:hAnsi="Times New Roman"/>
              </w:rPr>
              <w:t>$</w:t>
            </w:r>
            <w:r w:rsidR="003C5118">
              <w:rPr>
                <w:rFonts w:ascii="Times New Roman" w:hAnsi="Times New Roman"/>
              </w:rPr>
              <w:t>70.12</w:t>
            </w:r>
          </w:p>
        </w:tc>
        <w:tc>
          <w:tcPr>
            <w:tcW w:w="1566" w:type="dxa"/>
            <w:vAlign w:val="center"/>
          </w:tcPr>
          <w:p w:rsidR="000617E7" w:rsidRPr="00871808" w:rsidP="00871808" w14:paraId="35CDF7CD" w14:textId="061E04FB">
            <w:pPr>
              <w:tabs>
                <w:tab w:val="center" w:pos="4320"/>
                <w:tab w:val="right" w:pos="8640"/>
              </w:tabs>
              <w:jc w:val="center"/>
              <w:rPr>
                <w:rFonts w:ascii="Times New Roman" w:hAnsi="Times New Roman"/>
              </w:rPr>
            </w:pPr>
            <w:r w:rsidRPr="00871808">
              <w:rPr>
                <w:rFonts w:ascii="Times New Roman" w:hAnsi="Times New Roman"/>
              </w:rPr>
              <w:t>$1,</w:t>
            </w:r>
            <w:r w:rsidR="00512833">
              <w:rPr>
                <w:rFonts w:ascii="Times New Roman" w:hAnsi="Times New Roman"/>
              </w:rPr>
              <w:t>506,388.00</w:t>
            </w:r>
          </w:p>
        </w:tc>
      </w:tr>
      <w:tr w14:paraId="3684F13E" w14:textId="77777777" w:rsidTr="505A6646">
        <w:tblPrEx>
          <w:tblW w:w="9445" w:type="dxa"/>
          <w:jc w:val="center"/>
          <w:tblLook w:val="00A0"/>
        </w:tblPrEx>
        <w:trPr>
          <w:trHeight w:val="432"/>
          <w:jc w:val="center"/>
        </w:trPr>
        <w:tc>
          <w:tcPr>
            <w:tcW w:w="1535" w:type="dxa"/>
            <w:vAlign w:val="center"/>
          </w:tcPr>
          <w:p w:rsidR="000617E7" w:rsidRPr="00871808" w:rsidP="002D3704" w14:paraId="274FDC0C" w14:textId="5D04E80C">
            <w:pPr>
              <w:tabs>
                <w:tab w:val="center" w:pos="4320"/>
                <w:tab w:val="right" w:pos="8640"/>
              </w:tabs>
              <w:rPr>
                <w:rFonts w:ascii="Times New Roman" w:hAnsi="Times New Roman"/>
              </w:rPr>
            </w:pPr>
            <w:r w:rsidRPr="001A0F7C">
              <w:rPr>
                <w:rFonts w:ascii="Times New Roman" w:hAnsi="Times New Roman"/>
              </w:rPr>
              <w:t>Category 4 Reunification Case Review and Staffing</w:t>
            </w:r>
            <w:r w:rsidRPr="00871808">
              <w:rPr>
                <w:rFonts w:ascii="Times New Roman" w:hAnsi="Times New Roman"/>
              </w:rPr>
              <w:t xml:space="preserve"> (TBD) - Case Manager</w:t>
            </w:r>
          </w:p>
        </w:tc>
        <w:tc>
          <w:tcPr>
            <w:tcW w:w="1320" w:type="dxa"/>
            <w:vAlign w:val="center"/>
          </w:tcPr>
          <w:p w:rsidR="000617E7" w:rsidRPr="00871808" w:rsidP="00871808" w14:paraId="3DB97DF8" w14:textId="52D03C15">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1022631F" w14:textId="199DC361">
            <w:pPr>
              <w:tabs>
                <w:tab w:val="center" w:pos="4320"/>
                <w:tab w:val="right" w:pos="8640"/>
              </w:tabs>
              <w:jc w:val="center"/>
              <w:rPr>
                <w:rFonts w:ascii="Times New Roman" w:hAnsi="Times New Roman"/>
              </w:rPr>
            </w:pPr>
            <w:r w:rsidRPr="00871808">
              <w:rPr>
                <w:rFonts w:ascii="Times New Roman" w:hAnsi="Times New Roman"/>
              </w:rPr>
              <w:t>98.0</w:t>
            </w:r>
          </w:p>
        </w:tc>
        <w:tc>
          <w:tcPr>
            <w:tcW w:w="1101" w:type="dxa"/>
            <w:vAlign w:val="center"/>
          </w:tcPr>
          <w:p w:rsidR="000617E7" w:rsidRPr="00871808" w:rsidP="00871808" w14:paraId="12414F71" w14:textId="545D1A3B">
            <w:pPr>
              <w:tabs>
                <w:tab w:val="center" w:pos="4320"/>
                <w:tab w:val="right" w:pos="8640"/>
              </w:tabs>
              <w:jc w:val="center"/>
              <w:rPr>
                <w:rFonts w:ascii="Times New Roman" w:hAnsi="Times New Roman"/>
              </w:rPr>
            </w:pPr>
            <w:r w:rsidRPr="00871808">
              <w:rPr>
                <w:rFonts w:ascii="Times New Roman" w:hAnsi="Times New Roman"/>
              </w:rPr>
              <w:t>1.88</w:t>
            </w:r>
          </w:p>
        </w:tc>
        <w:tc>
          <w:tcPr>
            <w:tcW w:w="1433" w:type="dxa"/>
            <w:vAlign w:val="center"/>
          </w:tcPr>
          <w:p w:rsidR="000617E7" w:rsidRPr="00871808" w:rsidP="00871808" w14:paraId="58E409B4" w14:textId="12C439E7">
            <w:pPr>
              <w:tabs>
                <w:tab w:val="center" w:pos="4320"/>
                <w:tab w:val="right" w:pos="8640"/>
              </w:tabs>
              <w:jc w:val="center"/>
              <w:rPr>
                <w:rFonts w:ascii="Times New Roman" w:hAnsi="Times New Roman"/>
              </w:rPr>
            </w:pPr>
            <w:r w:rsidRPr="00871808">
              <w:rPr>
                <w:rFonts w:ascii="Times New Roman" w:hAnsi="Times New Roman"/>
              </w:rPr>
              <w:t>55,125.0</w:t>
            </w:r>
          </w:p>
        </w:tc>
        <w:tc>
          <w:tcPr>
            <w:tcW w:w="1251" w:type="dxa"/>
            <w:vAlign w:val="center"/>
          </w:tcPr>
          <w:p w:rsidR="000617E7" w:rsidRPr="00871808" w:rsidP="00871808" w14:paraId="3F55318E" w14:textId="26201BA9">
            <w:pPr>
              <w:tabs>
                <w:tab w:val="center" w:pos="4320"/>
                <w:tab w:val="right" w:pos="8640"/>
              </w:tabs>
              <w:jc w:val="center"/>
              <w:rPr>
                <w:rFonts w:ascii="Times New Roman" w:hAnsi="Times New Roman"/>
              </w:rPr>
            </w:pPr>
            <w:r w:rsidRPr="00871808">
              <w:rPr>
                <w:rFonts w:ascii="Times New Roman" w:hAnsi="Times New Roman"/>
              </w:rPr>
              <w:t>$5</w:t>
            </w:r>
            <w:r w:rsidR="003C5118">
              <w:rPr>
                <w:rFonts w:ascii="Times New Roman" w:hAnsi="Times New Roman"/>
              </w:rPr>
              <w:t>1.06</w:t>
            </w:r>
          </w:p>
        </w:tc>
        <w:tc>
          <w:tcPr>
            <w:tcW w:w="1566" w:type="dxa"/>
            <w:vAlign w:val="center"/>
          </w:tcPr>
          <w:p w:rsidR="000617E7" w:rsidRPr="00871808" w:rsidP="00871808" w14:paraId="425AF565" w14:textId="38D1D6B2">
            <w:pPr>
              <w:tabs>
                <w:tab w:val="center" w:pos="4320"/>
                <w:tab w:val="right" w:pos="8640"/>
              </w:tabs>
              <w:jc w:val="center"/>
              <w:rPr>
                <w:rFonts w:ascii="Times New Roman" w:hAnsi="Times New Roman"/>
              </w:rPr>
            </w:pPr>
            <w:r w:rsidRPr="00871808">
              <w:rPr>
                <w:rFonts w:ascii="Times New Roman" w:hAnsi="Times New Roman"/>
              </w:rPr>
              <w:t>$</w:t>
            </w:r>
            <w:r w:rsidR="00512833">
              <w:rPr>
                <w:rFonts w:ascii="Times New Roman" w:hAnsi="Times New Roman"/>
              </w:rPr>
              <w:t>2,814,683.00</w:t>
            </w:r>
          </w:p>
        </w:tc>
      </w:tr>
      <w:tr w14:paraId="5D942E49" w14:textId="77777777" w:rsidTr="505A6646">
        <w:tblPrEx>
          <w:tblW w:w="9445" w:type="dxa"/>
          <w:jc w:val="center"/>
          <w:tblLook w:val="00A0"/>
        </w:tblPrEx>
        <w:trPr>
          <w:trHeight w:val="432"/>
          <w:jc w:val="center"/>
        </w:trPr>
        <w:tc>
          <w:tcPr>
            <w:tcW w:w="1535" w:type="dxa"/>
            <w:vAlign w:val="center"/>
          </w:tcPr>
          <w:p w:rsidR="000617E7" w:rsidRPr="00871808" w:rsidP="002D3704" w14:paraId="0F04C1C9" w14:textId="6E3BB506">
            <w:pPr>
              <w:tabs>
                <w:tab w:val="center" w:pos="4320"/>
                <w:tab w:val="right" w:pos="8640"/>
              </w:tabs>
              <w:rPr>
                <w:rFonts w:ascii="Times New Roman" w:hAnsi="Times New Roman"/>
              </w:rPr>
            </w:pPr>
            <w:r w:rsidRPr="001A0F7C">
              <w:rPr>
                <w:rFonts w:ascii="Times New Roman" w:hAnsi="Times New Roman"/>
              </w:rPr>
              <w:t xml:space="preserve">Category 4 Reunification Case Review and Staffing (TBD) </w:t>
            </w:r>
            <w:r w:rsidRPr="00871808">
              <w:rPr>
                <w:rFonts w:ascii="Times New Roman" w:hAnsi="Times New Roman"/>
              </w:rPr>
              <w:t>- Clinician</w:t>
            </w:r>
          </w:p>
        </w:tc>
        <w:tc>
          <w:tcPr>
            <w:tcW w:w="1320" w:type="dxa"/>
            <w:vAlign w:val="center"/>
          </w:tcPr>
          <w:p w:rsidR="000617E7" w:rsidRPr="00871808" w:rsidP="00871808" w14:paraId="448AEE12" w14:textId="4A245648">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0617E7" w:rsidRPr="00871808" w:rsidP="00871808" w14:paraId="20DC0F45" w14:textId="6F0EF28D">
            <w:pPr>
              <w:tabs>
                <w:tab w:val="center" w:pos="4320"/>
                <w:tab w:val="right" w:pos="8640"/>
              </w:tabs>
              <w:jc w:val="center"/>
              <w:rPr>
                <w:rFonts w:ascii="Times New Roman" w:hAnsi="Times New Roman"/>
              </w:rPr>
            </w:pPr>
            <w:r w:rsidRPr="00871808">
              <w:rPr>
                <w:rFonts w:ascii="Times New Roman" w:hAnsi="Times New Roman"/>
              </w:rPr>
              <w:t>49.0</w:t>
            </w:r>
          </w:p>
        </w:tc>
        <w:tc>
          <w:tcPr>
            <w:tcW w:w="1101" w:type="dxa"/>
            <w:vAlign w:val="center"/>
          </w:tcPr>
          <w:p w:rsidR="000617E7" w:rsidRPr="00871808" w:rsidP="00871808" w14:paraId="35427EAB" w14:textId="2B7C08BB">
            <w:pPr>
              <w:tabs>
                <w:tab w:val="center" w:pos="4320"/>
                <w:tab w:val="right" w:pos="8640"/>
              </w:tabs>
              <w:jc w:val="center"/>
              <w:rPr>
                <w:rFonts w:ascii="Times New Roman" w:hAnsi="Times New Roman"/>
              </w:rPr>
            </w:pPr>
            <w:r w:rsidRPr="00871808">
              <w:rPr>
                <w:rFonts w:ascii="Times New Roman" w:hAnsi="Times New Roman"/>
              </w:rPr>
              <w:t>2.50</w:t>
            </w:r>
          </w:p>
        </w:tc>
        <w:tc>
          <w:tcPr>
            <w:tcW w:w="1433" w:type="dxa"/>
            <w:vAlign w:val="center"/>
          </w:tcPr>
          <w:p w:rsidR="000617E7" w:rsidRPr="00871808" w:rsidP="00871808" w14:paraId="158DF260" w14:textId="5067AB00">
            <w:pPr>
              <w:tabs>
                <w:tab w:val="center" w:pos="4320"/>
                <w:tab w:val="right" w:pos="8640"/>
              </w:tabs>
              <w:jc w:val="center"/>
              <w:rPr>
                <w:rFonts w:ascii="Times New Roman" w:hAnsi="Times New Roman"/>
              </w:rPr>
            </w:pPr>
            <w:r w:rsidRPr="00871808">
              <w:rPr>
                <w:rFonts w:ascii="Times New Roman" w:hAnsi="Times New Roman"/>
              </w:rPr>
              <w:t>36,750.0</w:t>
            </w:r>
          </w:p>
        </w:tc>
        <w:tc>
          <w:tcPr>
            <w:tcW w:w="1251" w:type="dxa"/>
            <w:vAlign w:val="center"/>
          </w:tcPr>
          <w:p w:rsidR="000617E7" w:rsidRPr="00871808" w:rsidP="00871808" w14:paraId="0197FA5C" w14:textId="65263C42">
            <w:pPr>
              <w:tabs>
                <w:tab w:val="center" w:pos="4320"/>
                <w:tab w:val="right" w:pos="8640"/>
              </w:tabs>
              <w:jc w:val="center"/>
              <w:rPr>
                <w:rFonts w:ascii="Times New Roman" w:hAnsi="Times New Roman"/>
              </w:rPr>
            </w:pPr>
            <w:r w:rsidRPr="00871808">
              <w:rPr>
                <w:rFonts w:ascii="Times New Roman" w:hAnsi="Times New Roman"/>
              </w:rPr>
              <w:t>$7</w:t>
            </w:r>
            <w:r w:rsidR="00163F78">
              <w:rPr>
                <w:rFonts w:ascii="Times New Roman" w:hAnsi="Times New Roman"/>
              </w:rPr>
              <w:t>2.02</w:t>
            </w:r>
          </w:p>
        </w:tc>
        <w:tc>
          <w:tcPr>
            <w:tcW w:w="1566" w:type="dxa"/>
            <w:vAlign w:val="center"/>
          </w:tcPr>
          <w:p w:rsidR="000617E7" w:rsidRPr="00871808" w:rsidP="00871808" w14:paraId="3E6C58B7" w14:textId="06E2A8C4">
            <w:pPr>
              <w:tabs>
                <w:tab w:val="center" w:pos="4320"/>
                <w:tab w:val="right" w:pos="8640"/>
              </w:tabs>
              <w:jc w:val="center"/>
              <w:rPr>
                <w:rFonts w:ascii="Times New Roman" w:hAnsi="Times New Roman"/>
              </w:rPr>
            </w:pPr>
            <w:r w:rsidRPr="00871808">
              <w:rPr>
                <w:rFonts w:ascii="Times New Roman" w:hAnsi="Times New Roman"/>
              </w:rPr>
              <w:t>$2,6</w:t>
            </w:r>
            <w:r w:rsidR="00D314EF">
              <w:rPr>
                <w:rFonts w:ascii="Times New Roman" w:hAnsi="Times New Roman"/>
              </w:rPr>
              <w:t>46,735.00</w:t>
            </w:r>
          </w:p>
        </w:tc>
      </w:tr>
      <w:tr w14:paraId="51318FF1" w14:textId="77777777" w:rsidTr="505A6646">
        <w:tblPrEx>
          <w:tblW w:w="9445" w:type="dxa"/>
          <w:jc w:val="center"/>
          <w:tblLook w:val="00A0"/>
        </w:tblPrEx>
        <w:trPr>
          <w:trHeight w:val="432"/>
          <w:jc w:val="center"/>
        </w:trPr>
        <w:tc>
          <w:tcPr>
            <w:tcW w:w="1535" w:type="dxa"/>
          </w:tcPr>
          <w:p w:rsidR="00D60914" w:rsidRPr="00D60914" w:rsidP="00D60914" w14:paraId="5B7F712E" w14:textId="2DF64EA0">
            <w:pPr>
              <w:tabs>
                <w:tab w:val="center" w:pos="4320"/>
                <w:tab w:val="right" w:pos="8640"/>
              </w:tabs>
              <w:rPr>
                <w:rFonts w:ascii="Times New Roman" w:hAnsi="Times New Roman"/>
              </w:rPr>
            </w:pPr>
            <w:r w:rsidRPr="00D60914">
              <w:rPr>
                <w:rFonts w:ascii="Times New Roman" w:hAnsi="Times New Roman"/>
              </w:rPr>
              <w:t xml:space="preserve">Family Finding and Mobility Mapping (TBD)- Child </w:t>
            </w:r>
          </w:p>
        </w:tc>
        <w:tc>
          <w:tcPr>
            <w:tcW w:w="1320" w:type="dxa"/>
            <w:vAlign w:val="center"/>
          </w:tcPr>
          <w:p w:rsidR="00D60914" w:rsidRPr="00871808" w:rsidP="00D60914" w14:paraId="4325E147" w14:textId="00EC03A8">
            <w:pPr>
              <w:tabs>
                <w:tab w:val="center" w:pos="4320"/>
                <w:tab w:val="right" w:pos="8640"/>
              </w:tabs>
              <w:jc w:val="center"/>
              <w:rPr>
                <w:rFonts w:ascii="Times New Roman" w:hAnsi="Times New Roman"/>
                <w:highlight w:val="yellow"/>
              </w:rPr>
            </w:pPr>
            <w:r w:rsidRPr="00871808">
              <w:rPr>
                <w:rFonts w:ascii="Times New Roman" w:hAnsi="Times New Roman"/>
              </w:rPr>
              <w:t>23,400</w:t>
            </w:r>
          </w:p>
        </w:tc>
        <w:tc>
          <w:tcPr>
            <w:tcW w:w="1239" w:type="dxa"/>
            <w:vAlign w:val="center"/>
          </w:tcPr>
          <w:p w:rsidR="00D60914" w:rsidRPr="00871808" w:rsidP="00D60914" w14:paraId="1F404C64" w14:textId="7954F34F">
            <w:pPr>
              <w:tabs>
                <w:tab w:val="center" w:pos="4320"/>
                <w:tab w:val="right" w:pos="8640"/>
              </w:tabs>
              <w:jc w:val="center"/>
              <w:rPr>
                <w:rFonts w:ascii="Times New Roman" w:hAnsi="Times New Roman"/>
              </w:rPr>
            </w:pPr>
            <w:r w:rsidRPr="00871808">
              <w:rPr>
                <w:rFonts w:ascii="Times New Roman" w:hAnsi="Times New Roman"/>
              </w:rPr>
              <w:t>2.0</w:t>
            </w:r>
          </w:p>
        </w:tc>
        <w:tc>
          <w:tcPr>
            <w:tcW w:w="1101" w:type="dxa"/>
            <w:vAlign w:val="center"/>
          </w:tcPr>
          <w:p w:rsidR="00D60914" w:rsidRPr="00871808" w:rsidP="00D60914" w14:paraId="00BF6BE1" w14:textId="4B070F24">
            <w:pPr>
              <w:tabs>
                <w:tab w:val="center" w:pos="4320"/>
                <w:tab w:val="right" w:pos="8640"/>
              </w:tabs>
              <w:jc w:val="center"/>
              <w:rPr>
                <w:rFonts w:ascii="Times New Roman" w:hAnsi="Times New Roman"/>
              </w:rPr>
            </w:pPr>
            <w:r w:rsidRPr="00871808">
              <w:rPr>
                <w:rFonts w:ascii="Times New Roman" w:hAnsi="Times New Roman"/>
              </w:rPr>
              <w:t>1.50</w:t>
            </w:r>
          </w:p>
        </w:tc>
        <w:tc>
          <w:tcPr>
            <w:tcW w:w="1433" w:type="dxa"/>
            <w:vAlign w:val="center"/>
          </w:tcPr>
          <w:p w:rsidR="00D60914" w:rsidRPr="00871808" w:rsidP="00D60914" w14:paraId="196930D3" w14:textId="68DCBD9B">
            <w:pPr>
              <w:tabs>
                <w:tab w:val="center" w:pos="4320"/>
                <w:tab w:val="right" w:pos="8640"/>
              </w:tabs>
              <w:jc w:val="center"/>
              <w:rPr>
                <w:rFonts w:ascii="Times New Roman" w:hAnsi="Times New Roman"/>
              </w:rPr>
            </w:pPr>
            <w:r w:rsidRPr="00871808">
              <w:rPr>
                <w:rFonts w:ascii="Times New Roman" w:hAnsi="Times New Roman"/>
              </w:rPr>
              <w:t>70,200.0</w:t>
            </w:r>
          </w:p>
        </w:tc>
        <w:tc>
          <w:tcPr>
            <w:tcW w:w="1251" w:type="dxa"/>
            <w:vAlign w:val="center"/>
          </w:tcPr>
          <w:p w:rsidR="00D60914" w:rsidRPr="00871808" w:rsidP="00D60914" w14:paraId="7382C8DE" w14:textId="7762C1DD">
            <w:pPr>
              <w:tabs>
                <w:tab w:val="center" w:pos="4320"/>
                <w:tab w:val="right" w:pos="8640"/>
              </w:tabs>
              <w:jc w:val="center"/>
              <w:rPr>
                <w:rFonts w:ascii="Times New Roman" w:hAnsi="Times New Roman"/>
              </w:rPr>
            </w:pPr>
            <w:r w:rsidRPr="00871808">
              <w:rPr>
                <w:rFonts w:ascii="Times New Roman" w:hAnsi="Times New Roman"/>
              </w:rPr>
              <w:t>$0.00</w:t>
            </w:r>
          </w:p>
        </w:tc>
        <w:tc>
          <w:tcPr>
            <w:tcW w:w="1566" w:type="dxa"/>
            <w:vAlign w:val="center"/>
          </w:tcPr>
          <w:p w:rsidR="00D60914" w:rsidRPr="00871808" w:rsidP="00D60914" w14:paraId="7B60F204" w14:textId="22B44455">
            <w:pPr>
              <w:tabs>
                <w:tab w:val="center" w:pos="4320"/>
                <w:tab w:val="right" w:pos="8640"/>
              </w:tabs>
              <w:jc w:val="center"/>
              <w:rPr>
                <w:rFonts w:ascii="Times New Roman" w:hAnsi="Times New Roman"/>
              </w:rPr>
            </w:pPr>
            <w:r w:rsidRPr="00871808">
              <w:rPr>
                <w:rFonts w:ascii="Times New Roman" w:hAnsi="Times New Roman"/>
              </w:rPr>
              <w:t>$0.00</w:t>
            </w:r>
          </w:p>
        </w:tc>
      </w:tr>
      <w:tr w14:paraId="6635A148" w14:textId="77777777" w:rsidTr="505A6646">
        <w:tblPrEx>
          <w:tblW w:w="9445" w:type="dxa"/>
          <w:jc w:val="center"/>
          <w:tblLook w:val="00A0"/>
        </w:tblPrEx>
        <w:trPr>
          <w:trHeight w:val="432"/>
          <w:jc w:val="center"/>
        </w:trPr>
        <w:tc>
          <w:tcPr>
            <w:tcW w:w="1535" w:type="dxa"/>
          </w:tcPr>
          <w:p w:rsidR="00D60914" w:rsidRPr="00D60914" w:rsidP="00D60914" w14:paraId="0D8AE968" w14:textId="5D332099">
            <w:pPr>
              <w:tabs>
                <w:tab w:val="center" w:pos="4320"/>
                <w:tab w:val="right" w:pos="8640"/>
              </w:tabs>
              <w:rPr>
                <w:rFonts w:ascii="Times New Roman" w:hAnsi="Times New Roman"/>
              </w:rPr>
            </w:pPr>
            <w:r w:rsidRPr="00D60914">
              <w:rPr>
                <w:rFonts w:ascii="Times New Roman" w:hAnsi="Times New Roman"/>
              </w:rPr>
              <w:t>Family Finding and Mobility Mapping (TBD)- Case Manager</w:t>
            </w:r>
          </w:p>
        </w:tc>
        <w:tc>
          <w:tcPr>
            <w:tcW w:w="1320" w:type="dxa"/>
            <w:vAlign w:val="center"/>
          </w:tcPr>
          <w:p w:rsidR="00D60914" w:rsidRPr="00871808" w:rsidP="00D60914" w14:paraId="2528F886" w14:textId="4CFD39FD">
            <w:pPr>
              <w:tabs>
                <w:tab w:val="center" w:pos="4320"/>
                <w:tab w:val="right" w:pos="8640"/>
              </w:tabs>
              <w:jc w:val="center"/>
              <w:rPr>
                <w:rFonts w:ascii="Times New Roman" w:hAnsi="Times New Roman"/>
                <w:highlight w:val="yellow"/>
              </w:rPr>
            </w:pPr>
            <w:r w:rsidRPr="00871808">
              <w:rPr>
                <w:rFonts w:ascii="Times New Roman" w:hAnsi="Times New Roman"/>
              </w:rPr>
              <w:t>300</w:t>
            </w:r>
          </w:p>
        </w:tc>
        <w:tc>
          <w:tcPr>
            <w:tcW w:w="1239" w:type="dxa"/>
            <w:vAlign w:val="center"/>
          </w:tcPr>
          <w:p w:rsidR="00D60914" w:rsidRPr="00871808" w:rsidP="00D60914" w14:paraId="2FD2F9EF" w14:textId="29A66EDC">
            <w:pPr>
              <w:tabs>
                <w:tab w:val="center" w:pos="4320"/>
                <w:tab w:val="right" w:pos="8640"/>
              </w:tabs>
              <w:jc w:val="center"/>
              <w:rPr>
                <w:rFonts w:ascii="Times New Roman" w:hAnsi="Times New Roman"/>
              </w:rPr>
            </w:pPr>
            <w:r w:rsidRPr="00871808">
              <w:rPr>
                <w:rFonts w:ascii="Times New Roman" w:hAnsi="Times New Roman"/>
              </w:rPr>
              <w:t>117.0</w:t>
            </w:r>
          </w:p>
        </w:tc>
        <w:tc>
          <w:tcPr>
            <w:tcW w:w="1101" w:type="dxa"/>
            <w:vAlign w:val="center"/>
          </w:tcPr>
          <w:p w:rsidR="00D60914" w:rsidRPr="00871808" w:rsidP="00D60914" w14:paraId="4BCB03B7" w14:textId="70F7C07D">
            <w:pPr>
              <w:tabs>
                <w:tab w:val="center" w:pos="4320"/>
                <w:tab w:val="right" w:pos="8640"/>
              </w:tabs>
              <w:jc w:val="center"/>
              <w:rPr>
                <w:rFonts w:ascii="Times New Roman" w:hAnsi="Times New Roman"/>
              </w:rPr>
            </w:pPr>
            <w:r w:rsidRPr="00871808">
              <w:rPr>
                <w:rFonts w:ascii="Times New Roman" w:hAnsi="Times New Roman"/>
              </w:rPr>
              <w:t>1.50</w:t>
            </w:r>
          </w:p>
        </w:tc>
        <w:tc>
          <w:tcPr>
            <w:tcW w:w="1433" w:type="dxa"/>
            <w:vAlign w:val="center"/>
          </w:tcPr>
          <w:p w:rsidR="00D60914" w:rsidRPr="00871808" w:rsidP="00D60914" w14:paraId="13EEA223" w14:textId="6BA0820E">
            <w:pPr>
              <w:tabs>
                <w:tab w:val="center" w:pos="4320"/>
                <w:tab w:val="right" w:pos="8640"/>
              </w:tabs>
              <w:jc w:val="center"/>
              <w:rPr>
                <w:rFonts w:ascii="Times New Roman" w:hAnsi="Times New Roman"/>
              </w:rPr>
            </w:pPr>
            <w:r w:rsidRPr="00871808">
              <w:rPr>
                <w:rFonts w:ascii="Times New Roman" w:hAnsi="Times New Roman"/>
              </w:rPr>
              <w:t>52,650.0</w:t>
            </w:r>
          </w:p>
        </w:tc>
        <w:tc>
          <w:tcPr>
            <w:tcW w:w="1251" w:type="dxa"/>
            <w:vAlign w:val="center"/>
          </w:tcPr>
          <w:p w:rsidR="00D60914" w:rsidRPr="00871808" w:rsidP="00D60914" w14:paraId="44CECE4A" w14:textId="40711330">
            <w:pPr>
              <w:tabs>
                <w:tab w:val="center" w:pos="4320"/>
                <w:tab w:val="right" w:pos="8640"/>
              </w:tabs>
              <w:jc w:val="center"/>
              <w:rPr>
                <w:rFonts w:ascii="Times New Roman" w:hAnsi="Times New Roman"/>
              </w:rPr>
            </w:pPr>
            <w:r w:rsidRPr="00871808">
              <w:rPr>
                <w:rFonts w:ascii="Times New Roman" w:hAnsi="Times New Roman"/>
              </w:rPr>
              <w:t>$5</w:t>
            </w:r>
            <w:r w:rsidR="00163F78">
              <w:rPr>
                <w:rFonts w:ascii="Times New Roman" w:hAnsi="Times New Roman"/>
              </w:rPr>
              <w:t>1.06</w:t>
            </w:r>
          </w:p>
        </w:tc>
        <w:tc>
          <w:tcPr>
            <w:tcW w:w="1566" w:type="dxa"/>
            <w:vAlign w:val="center"/>
          </w:tcPr>
          <w:p w:rsidR="00D60914" w:rsidRPr="00871808" w:rsidP="00D60914" w14:paraId="4CCCC1DA" w14:textId="4CF9E3D1">
            <w:pPr>
              <w:tabs>
                <w:tab w:val="center" w:pos="4320"/>
                <w:tab w:val="right" w:pos="8640"/>
              </w:tabs>
              <w:jc w:val="center"/>
              <w:rPr>
                <w:rFonts w:ascii="Times New Roman" w:hAnsi="Times New Roman"/>
              </w:rPr>
            </w:pPr>
            <w:r w:rsidRPr="00871808">
              <w:rPr>
                <w:rFonts w:ascii="Times New Roman" w:hAnsi="Times New Roman"/>
              </w:rPr>
              <w:t>$2,</w:t>
            </w:r>
            <w:r w:rsidR="00D314EF">
              <w:rPr>
                <w:rFonts w:ascii="Times New Roman" w:hAnsi="Times New Roman"/>
              </w:rPr>
              <w:t>688,309.00</w:t>
            </w:r>
          </w:p>
        </w:tc>
      </w:tr>
      <w:tr w14:paraId="305E603E" w14:textId="77777777" w:rsidTr="505A6646">
        <w:tblPrEx>
          <w:tblW w:w="9445" w:type="dxa"/>
          <w:jc w:val="center"/>
          <w:tblLook w:val="00A0"/>
        </w:tblPrEx>
        <w:trPr>
          <w:trHeight w:val="432"/>
          <w:jc w:val="center"/>
        </w:trPr>
        <w:tc>
          <w:tcPr>
            <w:tcW w:w="1535" w:type="dxa"/>
          </w:tcPr>
          <w:p w:rsidR="00D60914" w:rsidRPr="00D60914" w:rsidP="00D60914" w14:paraId="292B6797" w14:textId="0D766A92">
            <w:pPr>
              <w:tabs>
                <w:tab w:val="center" w:pos="4320"/>
                <w:tab w:val="right" w:pos="8640"/>
              </w:tabs>
              <w:rPr>
                <w:rFonts w:ascii="Times New Roman" w:hAnsi="Times New Roman"/>
              </w:rPr>
            </w:pPr>
            <w:r w:rsidRPr="00D60914">
              <w:rPr>
                <w:rFonts w:ascii="Times New Roman" w:hAnsi="Times New Roman"/>
              </w:rPr>
              <w:t>Family Finding and Mobility Mapping (TBD)- Clinician</w:t>
            </w:r>
          </w:p>
        </w:tc>
        <w:tc>
          <w:tcPr>
            <w:tcW w:w="1320" w:type="dxa"/>
            <w:vAlign w:val="center"/>
          </w:tcPr>
          <w:p w:rsidR="00D60914" w:rsidRPr="00871808" w:rsidP="00D60914" w14:paraId="0131C3D5" w14:textId="1B7C0434">
            <w:pPr>
              <w:tabs>
                <w:tab w:val="center" w:pos="4320"/>
                <w:tab w:val="right" w:pos="8640"/>
              </w:tabs>
              <w:jc w:val="center"/>
              <w:rPr>
                <w:rFonts w:ascii="Times New Roman" w:hAnsi="Times New Roman"/>
              </w:rPr>
            </w:pPr>
            <w:r w:rsidRPr="00871808">
              <w:rPr>
                <w:rFonts w:ascii="Times New Roman" w:hAnsi="Times New Roman"/>
                <w:color w:val="000000"/>
              </w:rPr>
              <w:t>300</w:t>
            </w:r>
          </w:p>
        </w:tc>
        <w:tc>
          <w:tcPr>
            <w:tcW w:w="1239" w:type="dxa"/>
            <w:vAlign w:val="center"/>
          </w:tcPr>
          <w:p w:rsidR="00D60914" w:rsidRPr="00871808" w:rsidP="00D60914" w14:paraId="6D3269CA" w14:textId="7FB9FA61">
            <w:pPr>
              <w:tabs>
                <w:tab w:val="center" w:pos="4320"/>
                <w:tab w:val="right" w:pos="8640"/>
              </w:tabs>
              <w:jc w:val="center"/>
              <w:rPr>
                <w:rFonts w:ascii="Times New Roman" w:hAnsi="Times New Roman"/>
              </w:rPr>
            </w:pPr>
            <w:r w:rsidRPr="00871808">
              <w:rPr>
                <w:rFonts w:ascii="Times New Roman" w:hAnsi="Times New Roman"/>
                <w:color w:val="000000"/>
              </w:rPr>
              <w:t>59.0</w:t>
            </w:r>
          </w:p>
        </w:tc>
        <w:tc>
          <w:tcPr>
            <w:tcW w:w="1101" w:type="dxa"/>
            <w:vAlign w:val="center"/>
          </w:tcPr>
          <w:p w:rsidR="00D60914" w:rsidRPr="00871808" w:rsidP="00D60914" w14:paraId="4211590E" w14:textId="1CC763FC">
            <w:pPr>
              <w:tabs>
                <w:tab w:val="center" w:pos="4320"/>
                <w:tab w:val="right" w:pos="8640"/>
              </w:tabs>
              <w:jc w:val="center"/>
              <w:rPr>
                <w:rFonts w:ascii="Times New Roman" w:hAnsi="Times New Roman"/>
              </w:rPr>
            </w:pPr>
            <w:r w:rsidRPr="00871808">
              <w:rPr>
                <w:rFonts w:ascii="Times New Roman" w:hAnsi="Times New Roman"/>
                <w:color w:val="000000"/>
              </w:rPr>
              <w:t>1.50</w:t>
            </w:r>
          </w:p>
        </w:tc>
        <w:tc>
          <w:tcPr>
            <w:tcW w:w="1433" w:type="dxa"/>
            <w:vAlign w:val="center"/>
          </w:tcPr>
          <w:p w:rsidR="00D60914" w:rsidRPr="00871808" w:rsidP="00D60914" w14:paraId="2E92380B" w14:textId="2853810E">
            <w:pPr>
              <w:tabs>
                <w:tab w:val="center" w:pos="4320"/>
                <w:tab w:val="right" w:pos="8640"/>
              </w:tabs>
              <w:jc w:val="center"/>
              <w:rPr>
                <w:rFonts w:ascii="Times New Roman" w:hAnsi="Times New Roman"/>
              </w:rPr>
            </w:pPr>
            <w:r w:rsidRPr="00871808">
              <w:rPr>
                <w:rFonts w:ascii="Times New Roman" w:hAnsi="Times New Roman"/>
                <w:color w:val="000000"/>
              </w:rPr>
              <w:t>26,550.0</w:t>
            </w:r>
          </w:p>
        </w:tc>
        <w:tc>
          <w:tcPr>
            <w:tcW w:w="1251" w:type="dxa"/>
            <w:vAlign w:val="center"/>
          </w:tcPr>
          <w:p w:rsidR="00D60914" w:rsidRPr="00871808" w:rsidP="00D60914" w14:paraId="3A7CBC30" w14:textId="29A5986D">
            <w:pPr>
              <w:tabs>
                <w:tab w:val="center" w:pos="4320"/>
                <w:tab w:val="right" w:pos="8640"/>
              </w:tabs>
              <w:jc w:val="center"/>
              <w:rPr>
                <w:rFonts w:ascii="Times New Roman" w:hAnsi="Times New Roman"/>
              </w:rPr>
            </w:pPr>
            <w:r w:rsidRPr="00871808">
              <w:rPr>
                <w:rFonts w:ascii="Times New Roman" w:hAnsi="Times New Roman"/>
                <w:color w:val="000000"/>
              </w:rPr>
              <w:t>$7</w:t>
            </w:r>
            <w:r w:rsidR="00163F78">
              <w:rPr>
                <w:rFonts w:ascii="Times New Roman" w:hAnsi="Times New Roman"/>
                <w:color w:val="000000"/>
              </w:rPr>
              <w:t>2.02</w:t>
            </w:r>
          </w:p>
        </w:tc>
        <w:tc>
          <w:tcPr>
            <w:tcW w:w="1566" w:type="dxa"/>
            <w:vAlign w:val="center"/>
          </w:tcPr>
          <w:p w:rsidR="00D60914" w:rsidRPr="00871808" w:rsidP="00D60914" w14:paraId="5E4C4E22" w14:textId="50D55CB9">
            <w:pPr>
              <w:tabs>
                <w:tab w:val="center" w:pos="4320"/>
                <w:tab w:val="right" w:pos="8640"/>
              </w:tabs>
              <w:jc w:val="center"/>
              <w:rPr>
                <w:rFonts w:ascii="Times New Roman" w:hAnsi="Times New Roman"/>
              </w:rPr>
            </w:pPr>
            <w:r w:rsidRPr="00871808">
              <w:rPr>
                <w:rFonts w:ascii="Times New Roman" w:hAnsi="Times New Roman"/>
                <w:color w:val="000000"/>
              </w:rPr>
              <w:t>$1,</w:t>
            </w:r>
            <w:r w:rsidR="00D314EF">
              <w:rPr>
                <w:rFonts w:ascii="Times New Roman" w:hAnsi="Times New Roman"/>
                <w:color w:val="000000"/>
              </w:rPr>
              <w:t>912,131.00</w:t>
            </w:r>
          </w:p>
        </w:tc>
      </w:tr>
      <w:tr w14:paraId="228C3F8A" w14:textId="77777777" w:rsidTr="505A6646">
        <w:tblPrEx>
          <w:tblW w:w="9445" w:type="dxa"/>
          <w:jc w:val="center"/>
          <w:tblLook w:val="00A0"/>
        </w:tblPrEx>
        <w:trPr>
          <w:trHeight w:val="432"/>
          <w:jc w:val="center"/>
        </w:trPr>
        <w:tc>
          <w:tcPr>
            <w:tcW w:w="4094" w:type="dxa"/>
            <w:gridSpan w:val="3"/>
            <w:vAlign w:val="center"/>
          </w:tcPr>
          <w:p w:rsidR="00801016" w:rsidRPr="00871808" w:rsidP="00871808" w14:paraId="258355AA" w14:textId="77777777">
            <w:pPr>
              <w:tabs>
                <w:tab w:val="center" w:pos="4320"/>
                <w:tab w:val="right" w:pos="8640"/>
              </w:tabs>
              <w:jc w:val="center"/>
              <w:rPr>
                <w:rFonts w:ascii="Times New Roman" w:hAnsi="Times New Roman"/>
                <w:color w:val="000000"/>
              </w:rPr>
            </w:pPr>
          </w:p>
        </w:tc>
        <w:tc>
          <w:tcPr>
            <w:tcW w:w="1101" w:type="dxa"/>
            <w:vAlign w:val="center"/>
          </w:tcPr>
          <w:p w:rsidR="00801016" w:rsidRPr="00801016" w:rsidP="00871808" w14:paraId="3A7A2457" w14:textId="1470B84C">
            <w:pPr>
              <w:tabs>
                <w:tab w:val="center" w:pos="4320"/>
                <w:tab w:val="right" w:pos="8640"/>
              </w:tabs>
              <w:jc w:val="center"/>
              <w:rPr>
                <w:rFonts w:ascii="Times New Roman" w:hAnsi="Times New Roman"/>
                <w:b/>
                <w:bCs/>
                <w:color w:val="000000"/>
              </w:rPr>
            </w:pPr>
            <w:r w:rsidRPr="00801016">
              <w:rPr>
                <w:rFonts w:ascii="Times New Roman" w:hAnsi="Times New Roman"/>
                <w:b/>
                <w:bCs/>
              </w:rPr>
              <w:t>Annual Burden Hours Total:</w:t>
            </w:r>
          </w:p>
        </w:tc>
        <w:tc>
          <w:tcPr>
            <w:tcW w:w="1433" w:type="dxa"/>
            <w:vAlign w:val="center"/>
          </w:tcPr>
          <w:p w:rsidR="00801016" w:rsidRPr="00801016" w:rsidP="00871808" w14:paraId="7AD0DF50" w14:textId="00AC5B3E">
            <w:pPr>
              <w:tabs>
                <w:tab w:val="center" w:pos="4320"/>
                <w:tab w:val="right" w:pos="8640"/>
              </w:tabs>
              <w:jc w:val="center"/>
              <w:rPr>
                <w:rFonts w:ascii="Times New Roman" w:hAnsi="Times New Roman"/>
                <w:b/>
                <w:bCs/>
                <w:color w:val="000000"/>
              </w:rPr>
            </w:pPr>
            <w:r w:rsidRPr="00801016">
              <w:rPr>
                <w:rFonts w:ascii="Times New Roman" w:hAnsi="Times New Roman"/>
                <w:b/>
                <w:bCs/>
              </w:rPr>
              <w:t>1,355,439.0</w:t>
            </w:r>
          </w:p>
        </w:tc>
        <w:tc>
          <w:tcPr>
            <w:tcW w:w="1251" w:type="dxa"/>
            <w:vAlign w:val="center"/>
          </w:tcPr>
          <w:p w:rsidR="00801016" w:rsidRPr="00801016" w:rsidP="00871808" w14:paraId="3A140BBB" w14:textId="435AEF3C">
            <w:pPr>
              <w:tabs>
                <w:tab w:val="center" w:pos="4320"/>
                <w:tab w:val="right" w:pos="8640"/>
              </w:tabs>
              <w:jc w:val="center"/>
              <w:rPr>
                <w:rFonts w:ascii="Times New Roman" w:hAnsi="Times New Roman"/>
                <w:b/>
                <w:bCs/>
                <w:color w:val="000000"/>
              </w:rPr>
            </w:pPr>
            <w:r w:rsidRPr="00801016">
              <w:rPr>
                <w:rFonts w:ascii="Times New Roman" w:hAnsi="Times New Roman"/>
                <w:b/>
                <w:bCs/>
              </w:rPr>
              <w:t>Annual Cost Total:</w:t>
            </w:r>
          </w:p>
        </w:tc>
        <w:tc>
          <w:tcPr>
            <w:tcW w:w="1566" w:type="dxa"/>
            <w:vAlign w:val="center"/>
          </w:tcPr>
          <w:p w:rsidR="00801016" w:rsidRPr="00801016" w:rsidP="00871808" w14:paraId="2E12CE97" w14:textId="64C0018B">
            <w:pPr>
              <w:tabs>
                <w:tab w:val="center" w:pos="4320"/>
                <w:tab w:val="right" w:pos="8640"/>
              </w:tabs>
              <w:jc w:val="center"/>
              <w:rPr>
                <w:rFonts w:ascii="Times New Roman" w:hAnsi="Times New Roman"/>
                <w:b/>
                <w:bCs/>
                <w:color w:val="000000"/>
              </w:rPr>
            </w:pPr>
            <w:r w:rsidRPr="505A6646">
              <w:rPr>
                <w:rFonts w:ascii="Times New Roman" w:hAnsi="Times New Roman"/>
                <w:b/>
                <w:bCs/>
              </w:rPr>
              <w:t>$</w:t>
            </w:r>
            <w:r w:rsidRPr="505A6646" w:rsidR="04607C7E">
              <w:rPr>
                <w:rFonts w:ascii="Times New Roman" w:hAnsi="Times New Roman"/>
                <w:b/>
                <w:bCs/>
              </w:rPr>
              <w:t>61.445,029</w:t>
            </w:r>
            <w:r w:rsidRPr="505A6646" w:rsidR="074E1FC9">
              <w:rPr>
                <w:rFonts w:ascii="Times New Roman" w:hAnsi="Times New Roman"/>
                <w:b/>
                <w:bCs/>
              </w:rPr>
              <w:t>.00</w:t>
            </w:r>
          </w:p>
        </w:tc>
      </w:tr>
    </w:tbl>
    <w:p w:rsidR="00D60543" w:rsidP="00DE529D" w14:paraId="77D4A871"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30378A" w14:paraId="548FE903"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BB5F0F" w14:paraId="2FEAF873" w14:textId="775B5ABF">
      <w:pPr>
        <w:widowControl/>
        <w:rPr>
          <w:rFonts w:ascii="Times New Roman" w:hAnsi="Times New Roman"/>
          <w:snapToGrid/>
          <w:sz w:val="24"/>
          <w:szCs w:val="24"/>
        </w:rPr>
      </w:pPr>
      <w:r w:rsidRPr="00BB5F0F">
        <w:rPr>
          <w:rFonts w:ascii="Times New Roman" w:hAnsi="Times New Roman"/>
          <w:snapToGrid/>
          <w:sz w:val="24"/>
          <w:szCs w:val="24"/>
        </w:rPr>
        <w:t>There are no other costs to respondents and record keepers.</w:t>
      </w:r>
    </w:p>
    <w:p w:rsidR="00D60543" w:rsidP="00BB5F0F" w14:paraId="00DF26E5" w14:textId="77777777">
      <w:pPr>
        <w:widowControl/>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30378A" w14:paraId="3C0D7334"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7935D5" w:rsidRPr="004F7B95" w:rsidP="002C7635" w14:paraId="6B09616D" w14:textId="48830592">
      <w:pPr>
        <w:widowControl/>
        <w:rPr>
          <w:rFonts w:ascii="Times New Roman" w:hAnsi="Times New Roman"/>
          <w:snapToGrid/>
          <w:sz w:val="24"/>
          <w:szCs w:val="24"/>
        </w:rPr>
      </w:pPr>
      <w:r w:rsidRPr="002C7635">
        <w:rPr>
          <w:rFonts w:ascii="Times New Roman" w:hAnsi="Times New Roman"/>
          <w:snapToGrid/>
          <w:sz w:val="24"/>
          <w:szCs w:val="24"/>
        </w:rPr>
        <w:t>The annualized cost estimate for each of these instruments considers the time of</w:t>
      </w:r>
      <w:r w:rsidR="002F3D94">
        <w:rPr>
          <w:rFonts w:ascii="Times New Roman" w:hAnsi="Times New Roman"/>
          <w:snapToGrid/>
          <w:sz w:val="24"/>
          <w:szCs w:val="24"/>
        </w:rPr>
        <w:t xml:space="preserve"> a</w:t>
      </w:r>
      <w:r w:rsidR="00C94A0A">
        <w:rPr>
          <w:rFonts w:ascii="Times New Roman" w:hAnsi="Times New Roman"/>
          <w:snapToGrid/>
          <w:sz w:val="24"/>
          <w:szCs w:val="24"/>
        </w:rPr>
        <w:t>n ORR</w:t>
      </w:r>
      <w:r w:rsidR="00025209">
        <w:rPr>
          <w:rFonts w:ascii="Times New Roman" w:hAnsi="Times New Roman"/>
          <w:snapToGrid/>
          <w:sz w:val="24"/>
          <w:szCs w:val="24"/>
        </w:rPr>
        <w:t xml:space="preserve"> Federal Field Specialist</w:t>
      </w:r>
      <w:r w:rsidR="00C94A0A">
        <w:rPr>
          <w:rFonts w:ascii="Times New Roman" w:hAnsi="Times New Roman"/>
          <w:snapToGrid/>
          <w:sz w:val="24"/>
          <w:szCs w:val="24"/>
        </w:rPr>
        <w:t xml:space="preserve"> at the</w:t>
      </w:r>
      <w:r w:rsidR="002F3D94">
        <w:rPr>
          <w:rFonts w:ascii="Times New Roman" w:hAnsi="Times New Roman"/>
          <w:snapToGrid/>
          <w:sz w:val="24"/>
          <w:szCs w:val="24"/>
        </w:rPr>
        <w:t xml:space="preserve"> </w:t>
      </w:r>
      <w:r w:rsidRPr="002C7635">
        <w:rPr>
          <w:rFonts w:ascii="Times New Roman" w:hAnsi="Times New Roman"/>
          <w:snapToGrid/>
          <w:sz w:val="24"/>
          <w:szCs w:val="24"/>
        </w:rPr>
        <w:t>GS-12</w:t>
      </w:r>
      <w:r w:rsidR="002F3D94">
        <w:rPr>
          <w:rFonts w:ascii="Times New Roman" w:hAnsi="Times New Roman"/>
          <w:snapToGrid/>
          <w:sz w:val="24"/>
          <w:szCs w:val="24"/>
        </w:rPr>
        <w:t xml:space="preserve"> – step 0</w:t>
      </w:r>
      <w:r w:rsidR="00006762">
        <w:rPr>
          <w:rFonts w:ascii="Times New Roman" w:hAnsi="Times New Roman"/>
          <w:snapToGrid/>
          <w:sz w:val="24"/>
          <w:szCs w:val="24"/>
        </w:rPr>
        <w:t>1 2025 basic rate of pay</w:t>
      </w:r>
      <w:r w:rsidRPr="002C7635">
        <w:rPr>
          <w:rFonts w:ascii="Times New Roman" w:hAnsi="Times New Roman"/>
          <w:snapToGrid/>
          <w:sz w:val="24"/>
          <w:szCs w:val="24"/>
        </w:rPr>
        <w:t xml:space="preserve"> in the Washington, DC locality to review information captured in these forms following submittal.</w:t>
      </w:r>
      <w:r w:rsidR="00A46796">
        <w:rPr>
          <w:rFonts w:ascii="Times New Roman" w:hAnsi="Times New Roman"/>
          <w:snapToGrid/>
          <w:sz w:val="24"/>
          <w:szCs w:val="24"/>
        </w:rPr>
        <w:t xml:space="preserve"> </w:t>
      </w:r>
      <w:r w:rsidRPr="002C7635">
        <w:rPr>
          <w:rFonts w:ascii="Times New Roman" w:hAnsi="Times New Roman"/>
          <w:snapToGrid/>
          <w:sz w:val="24"/>
          <w:szCs w:val="24"/>
        </w:rPr>
        <w:t xml:space="preserve"> No additional costs will be incurred by the Federal government for developing computer systems or storing the instruments as those systems are already in place. </w:t>
      </w:r>
      <w:r w:rsidR="00A46796">
        <w:rPr>
          <w:rFonts w:ascii="Times New Roman" w:hAnsi="Times New Roman"/>
          <w:snapToGrid/>
          <w:sz w:val="24"/>
          <w:szCs w:val="24"/>
        </w:rPr>
        <w:t xml:space="preserve"> </w:t>
      </w:r>
      <w:r w:rsidRPr="002C7635">
        <w:rPr>
          <w:rFonts w:ascii="Times New Roman" w:hAnsi="Times New Roman"/>
          <w:snapToGrid/>
          <w:sz w:val="24"/>
          <w:szCs w:val="24"/>
        </w:rPr>
        <w:t>The hourly rate was multiplied by two to account for fringe benefits and overhead and total costs were rounded to the nearest whole dollar.</w:t>
      </w:r>
    </w:p>
    <w:p w:rsidR="00006762" w:rsidRPr="004F7B95" w:rsidP="00DE529D" w14:paraId="7031C887" w14:textId="77777777">
      <w:pPr>
        <w:widowControl/>
        <w:ind w:left="360"/>
        <w:rPr>
          <w:rFonts w:ascii="Times New Roman" w:hAnsi="Times New Roman"/>
          <w:snapToGrid/>
          <w:sz w:val="24"/>
          <w:szCs w:val="24"/>
        </w:rPr>
      </w:pPr>
    </w:p>
    <w:tbl>
      <w:tblPr>
        <w:tblStyle w:val="TableGrid"/>
        <w:tblW w:w="9350" w:type="dxa"/>
        <w:tblLook w:val="04A0"/>
      </w:tblPr>
      <w:tblGrid>
        <w:gridCol w:w="1450"/>
        <w:gridCol w:w="1009"/>
        <w:gridCol w:w="1025"/>
        <w:gridCol w:w="1063"/>
        <w:gridCol w:w="1226"/>
        <w:gridCol w:w="2016"/>
        <w:gridCol w:w="1561"/>
      </w:tblGrid>
      <w:tr w14:paraId="2BB0FF6E" w14:textId="77777777" w:rsidTr="3604BEC9">
        <w:tblPrEx>
          <w:tblW w:w="9350" w:type="dxa"/>
          <w:tblLook w:val="04A0"/>
        </w:tblPrEx>
        <w:trPr>
          <w:trHeight w:val="300"/>
        </w:trPr>
        <w:tc>
          <w:tcPr>
            <w:tcW w:w="1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1AF3" w:rsidRPr="008B2D8C" w:rsidP="00DC1AF3" w14:paraId="2DE3F33E" w14:textId="19EB98E5">
            <w:pPr>
              <w:widowControl/>
              <w:rPr>
                <w:rFonts w:ascii="Times New Roman" w:hAnsi="Times New Roman"/>
                <w:snapToGrid/>
              </w:rPr>
            </w:pPr>
            <w:r w:rsidRPr="008B2D8C">
              <w:rPr>
                <w:rFonts w:ascii="Times New Roman" w:hAnsi="Times New Roman"/>
                <w:b/>
                <w:bCs/>
                <w:color w:val="000000"/>
              </w:rPr>
              <w:t>Form</w:t>
            </w:r>
          </w:p>
        </w:tc>
        <w:tc>
          <w:tcPr>
            <w:tcW w:w="10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C1AF3" w:rsidRPr="008B2D8C" w:rsidP="00DC1AF3" w14:paraId="1CF75C74" w14:textId="7E554C79">
            <w:pPr>
              <w:widowControl/>
              <w:rPr>
                <w:rFonts w:ascii="Times New Roman" w:hAnsi="Times New Roman"/>
                <w:snapToGrid/>
              </w:rPr>
            </w:pPr>
            <w:r w:rsidRPr="008B2D8C">
              <w:rPr>
                <w:rFonts w:ascii="Times New Roman" w:hAnsi="Times New Roman"/>
                <w:b/>
                <w:bCs/>
                <w:color w:val="000000"/>
              </w:rPr>
              <w:t>Annual Number of Federal Staff</w:t>
            </w:r>
          </w:p>
        </w:tc>
        <w:tc>
          <w:tcPr>
            <w:tcW w:w="10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C1AF3" w:rsidRPr="008B2D8C" w:rsidP="00DC1AF3" w14:paraId="58A29A31" w14:textId="2963C282">
            <w:pPr>
              <w:widowControl/>
              <w:rPr>
                <w:rFonts w:ascii="Times New Roman" w:hAnsi="Times New Roman"/>
                <w:snapToGrid/>
              </w:rPr>
            </w:pPr>
            <w:r w:rsidRPr="008B2D8C">
              <w:rPr>
                <w:rFonts w:ascii="Times New Roman" w:hAnsi="Times New Roman"/>
                <w:b/>
                <w:bCs/>
                <w:color w:val="000000"/>
              </w:rPr>
              <w:t>Number of Reviews per Federal Staff</w:t>
            </w:r>
          </w:p>
        </w:tc>
        <w:tc>
          <w:tcPr>
            <w:tcW w:w="1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C1AF3" w:rsidRPr="008B2D8C" w:rsidP="00DC1AF3" w14:paraId="710231A6" w14:textId="7329B523">
            <w:pPr>
              <w:widowControl/>
              <w:rPr>
                <w:rFonts w:ascii="Times New Roman" w:hAnsi="Times New Roman"/>
                <w:snapToGrid/>
              </w:rPr>
            </w:pPr>
            <w:r w:rsidRPr="008B2D8C">
              <w:rPr>
                <w:rFonts w:ascii="Times New Roman" w:hAnsi="Times New Roman"/>
                <w:b/>
                <w:bCs/>
                <w:color w:val="000000"/>
              </w:rPr>
              <w:t>Average Federal Staff Burden Hours per Review</w:t>
            </w:r>
          </w:p>
        </w:tc>
        <w:tc>
          <w:tcPr>
            <w:tcW w:w="12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C1AF3" w:rsidRPr="008B2D8C" w:rsidP="00DC1AF3" w14:paraId="7C37A410" w14:textId="51C6CB89">
            <w:pPr>
              <w:widowControl/>
              <w:rPr>
                <w:rFonts w:ascii="Times New Roman" w:hAnsi="Times New Roman"/>
                <w:snapToGrid/>
              </w:rPr>
            </w:pPr>
            <w:r>
              <w:rPr>
                <w:rFonts w:ascii="Times New Roman" w:hAnsi="Times New Roman"/>
                <w:b/>
                <w:bCs/>
                <w:color w:val="000000"/>
              </w:rPr>
              <w:t xml:space="preserve">Estimated </w:t>
            </w:r>
            <w:r w:rsidRPr="008B2D8C">
              <w:rPr>
                <w:rFonts w:ascii="Times New Roman" w:hAnsi="Times New Roman"/>
                <w:b/>
                <w:bCs/>
                <w:color w:val="000000"/>
              </w:rPr>
              <w:t>Annual Total Federal Staff Burden Hours</w:t>
            </w:r>
          </w:p>
        </w:tc>
        <w:tc>
          <w:tcPr>
            <w:tcW w:w="201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C1AF3" w:rsidRPr="008B2D8C" w:rsidP="00DC1AF3" w14:paraId="7D9DF644" w14:textId="670B900D">
            <w:pPr>
              <w:widowControl/>
              <w:rPr>
                <w:rFonts w:ascii="Times New Roman" w:hAnsi="Times New Roman"/>
                <w:snapToGrid/>
              </w:rPr>
            </w:pPr>
            <w:r w:rsidRPr="008B2D8C">
              <w:rPr>
                <w:rFonts w:ascii="Times New Roman" w:hAnsi="Times New Roman"/>
                <w:b/>
                <w:bCs/>
                <w:color w:val="000000"/>
              </w:rPr>
              <w:t>Average Federal Staff Hourly Wage</w:t>
            </w:r>
          </w:p>
        </w:tc>
        <w:tc>
          <w:tcPr>
            <w:tcW w:w="15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C1AF3" w:rsidRPr="008B2D8C" w:rsidP="00DC1AF3" w14:paraId="2FFD83AB" w14:textId="34F22ECF">
            <w:pPr>
              <w:widowControl/>
              <w:rPr>
                <w:rFonts w:ascii="Times New Roman" w:hAnsi="Times New Roman"/>
                <w:snapToGrid/>
              </w:rPr>
            </w:pPr>
            <w:r>
              <w:rPr>
                <w:rFonts w:ascii="Times New Roman" w:hAnsi="Times New Roman"/>
                <w:b/>
                <w:bCs/>
                <w:color w:val="000000"/>
              </w:rPr>
              <w:t xml:space="preserve">Estimated </w:t>
            </w:r>
            <w:r w:rsidRPr="008B2D8C">
              <w:rPr>
                <w:rFonts w:ascii="Times New Roman" w:hAnsi="Times New Roman"/>
                <w:b/>
                <w:bCs/>
                <w:color w:val="000000"/>
              </w:rPr>
              <w:t>Annual Total Federal Staff Cost</w:t>
            </w:r>
          </w:p>
        </w:tc>
      </w:tr>
      <w:tr w14:paraId="3951F272" w14:textId="77777777" w:rsidTr="3604BEC9">
        <w:tblPrEx>
          <w:tblW w:w="9350" w:type="dxa"/>
          <w:tblLook w:val="04A0"/>
        </w:tblPrEx>
        <w:trPr>
          <w:trHeight w:val="300"/>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2A0159" w:rsidRPr="008B2D8C" w:rsidP="002D3704" w14:paraId="4043DD4D" w14:textId="50D0FCAF">
            <w:pPr>
              <w:widowControl/>
              <w:rPr>
                <w:rFonts w:ascii="Times New Roman" w:hAnsi="Times New Roman"/>
                <w:snapToGrid/>
              </w:rPr>
            </w:pPr>
            <w:r w:rsidRPr="008B2D8C">
              <w:rPr>
                <w:rFonts w:ascii="Times New Roman" w:hAnsi="Times New Roman"/>
                <w:color w:val="000000"/>
              </w:rPr>
              <w:t>Sponsor Assessment (S-5)</w:t>
            </w:r>
          </w:p>
        </w:tc>
        <w:tc>
          <w:tcPr>
            <w:tcW w:w="1009" w:type="dxa"/>
            <w:tcBorders>
              <w:top w:val="single" w:sz="4" w:space="0" w:color="auto"/>
              <w:left w:val="nil"/>
              <w:bottom w:val="single" w:sz="4" w:space="0" w:color="auto"/>
              <w:right w:val="single" w:sz="4" w:space="0" w:color="auto"/>
            </w:tcBorders>
            <w:shd w:val="clear" w:color="auto" w:fill="auto"/>
            <w:vAlign w:val="center"/>
          </w:tcPr>
          <w:p w:rsidR="002A0159" w:rsidRPr="008B2D8C" w:rsidP="004B3B0D" w14:paraId="068DB19C" w14:textId="7C7A9645">
            <w:pPr>
              <w:widowControl/>
              <w:jc w:val="center"/>
              <w:rPr>
                <w:rFonts w:ascii="Times New Roman" w:hAnsi="Times New Roman"/>
                <w:snapToGrid/>
              </w:rPr>
            </w:pPr>
            <w:r w:rsidRPr="008B2D8C">
              <w:rPr>
                <w:rFonts w:ascii="Times New Roman" w:hAnsi="Times New Roman"/>
                <w:color w:val="000000"/>
              </w:rPr>
              <w:t>110</w:t>
            </w:r>
          </w:p>
        </w:tc>
        <w:tc>
          <w:tcPr>
            <w:tcW w:w="1025" w:type="dxa"/>
            <w:tcBorders>
              <w:top w:val="single" w:sz="4" w:space="0" w:color="auto"/>
              <w:left w:val="nil"/>
              <w:bottom w:val="single" w:sz="4" w:space="0" w:color="auto"/>
              <w:right w:val="single" w:sz="4" w:space="0" w:color="auto"/>
            </w:tcBorders>
            <w:shd w:val="clear" w:color="auto" w:fill="auto"/>
            <w:vAlign w:val="center"/>
          </w:tcPr>
          <w:p w:rsidR="002A0159" w:rsidRPr="008B2D8C" w:rsidP="004B3B0D" w14:paraId="04E370F6" w14:textId="05E3C6F6">
            <w:pPr>
              <w:widowControl/>
              <w:jc w:val="center"/>
              <w:rPr>
                <w:rFonts w:ascii="Times New Roman" w:hAnsi="Times New Roman"/>
                <w:snapToGrid/>
              </w:rPr>
            </w:pPr>
            <w:r w:rsidRPr="008B2D8C">
              <w:rPr>
                <w:rFonts w:ascii="Times New Roman" w:hAnsi="Times New Roman"/>
                <w:color w:val="000000"/>
              </w:rPr>
              <w:t>893</w:t>
            </w:r>
          </w:p>
        </w:tc>
        <w:tc>
          <w:tcPr>
            <w:tcW w:w="1063" w:type="dxa"/>
            <w:tcBorders>
              <w:top w:val="single" w:sz="4" w:space="0" w:color="auto"/>
              <w:left w:val="nil"/>
              <w:bottom w:val="single" w:sz="4" w:space="0" w:color="auto"/>
              <w:right w:val="single" w:sz="4" w:space="0" w:color="auto"/>
            </w:tcBorders>
            <w:shd w:val="clear" w:color="auto" w:fill="auto"/>
            <w:vAlign w:val="center"/>
          </w:tcPr>
          <w:p w:rsidR="002A0159" w:rsidRPr="008B2D8C" w:rsidP="004B3B0D" w14:paraId="24714531" w14:textId="0E548271">
            <w:pPr>
              <w:widowControl/>
              <w:jc w:val="center"/>
              <w:rPr>
                <w:rFonts w:ascii="Times New Roman" w:hAnsi="Times New Roman"/>
                <w:snapToGrid/>
              </w:rPr>
            </w:pPr>
            <w:r w:rsidRPr="008B2D8C">
              <w:rPr>
                <w:rFonts w:ascii="Times New Roman" w:hAnsi="Times New Roman"/>
                <w:color w:val="000000"/>
              </w:rPr>
              <w:t>0.50</w:t>
            </w:r>
          </w:p>
        </w:tc>
        <w:tc>
          <w:tcPr>
            <w:tcW w:w="1226" w:type="dxa"/>
            <w:tcBorders>
              <w:top w:val="single" w:sz="4" w:space="0" w:color="auto"/>
              <w:left w:val="nil"/>
              <w:bottom w:val="single" w:sz="4" w:space="0" w:color="auto"/>
              <w:right w:val="single" w:sz="4" w:space="0" w:color="auto"/>
            </w:tcBorders>
            <w:shd w:val="clear" w:color="auto" w:fill="auto"/>
            <w:vAlign w:val="center"/>
          </w:tcPr>
          <w:p w:rsidR="002A0159" w:rsidRPr="008B2D8C" w:rsidP="004B3B0D" w14:paraId="287828A4" w14:textId="5B1CEFEE">
            <w:pPr>
              <w:widowControl/>
              <w:jc w:val="center"/>
              <w:rPr>
                <w:rFonts w:ascii="Times New Roman" w:hAnsi="Times New Roman"/>
                <w:snapToGrid/>
              </w:rPr>
            </w:pPr>
            <w:r w:rsidRPr="008B2D8C">
              <w:rPr>
                <w:rFonts w:ascii="Times New Roman" w:hAnsi="Times New Roman"/>
                <w:color w:val="000000"/>
              </w:rPr>
              <w:t>49,115</w:t>
            </w:r>
          </w:p>
        </w:tc>
        <w:tc>
          <w:tcPr>
            <w:tcW w:w="2016" w:type="dxa"/>
            <w:tcBorders>
              <w:top w:val="single" w:sz="4" w:space="0" w:color="auto"/>
              <w:left w:val="nil"/>
              <w:bottom w:val="single" w:sz="4" w:space="0" w:color="auto"/>
              <w:right w:val="single" w:sz="4" w:space="0" w:color="auto"/>
            </w:tcBorders>
            <w:shd w:val="clear" w:color="auto" w:fill="auto"/>
            <w:vAlign w:val="center"/>
          </w:tcPr>
          <w:p w:rsidR="002A0159" w:rsidRPr="008B2D8C" w:rsidP="004B3B0D" w14:paraId="24BBEC21" w14:textId="002D7739">
            <w:pPr>
              <w:widowControl/>
              <w:jc w:val="center"/>
              <w:rPr>
                <w:rFonts w:ascii="Times New Roman" w:hAnsi="Times New Roman"/>
                <w:snapToGrid/>
              </w:rPr>
            </w:pPr>
            <w:r w:rsidRPr="008B2D8C">
              <w:rPr>
                <w:rFonts w:ascii="Times New Roman" w:hAnsi="Times New Roman"/>
                <w:color w:val="000000"/>
              </w:rPr>
              <w:t>$97.18</w:t>
            </w:r>
          </w:p>
        </w:tc>
        <w:tc>
          <w:tcPr>
            <w:tcW w:w="1561" w:type="dxa"/>
            <w:tcBorders>
              <w:top w:val="single" w:sz="4" w:space="0" w:color="auto"/>
              <w:left w:val="nil"/>
              <w:bottom w:val="single" w:sz="4" w:space="0" w:color="auto"/>
              <w:right w:val="single" w:sz="4" w:space="0" w:color="auto"/>
            </w:tcBorders>
            <w:shd w:val="clear" w:color="auto" w:fill="auto"/>
            <w:vAlign w:val="center"/>
          </w:tcPr>
          <w:p w:rsidR="002A0159" w:rsidRPr="008B2D8C" w:rsidP="004B3B0D" w14:paraId="585E6B94" w14:textId="04C3F180">
            <w:pPr>
              <w:widowControl/>
              <w:jc w:val="center"/>
              <w:rPr>
                <w:rFonts w:ascii="Times New Roman" w:hAnsi="Times New Roman"/>
                <w:snapToGrid/>
              </w:rPr>
            </w:pPr>
            <w:r w:rsidRPr="008B2D8C">
              <w:rPr>
                <w:rFonts w:ascii="Times New Roman" w:hAnsi="Times New Roman"/>
                <w:color w:val="000000"/>
              </w:rPr>
              <w:t>$4,772,99</w:t>
            </w:r>
            <w:r w:rsidR="008B2D8C">
              <w:rPr>
                <w:rFonts w:ascii="Times New Roman" w:hAnsi="Times New Roman"/>
                <w:color w:val="000000"/>
              </w:rPr>
              <w:t>6.00</w:t>
            </w:r>
          </w:p>
        </w:tc>
      </w:tr>
      <w:tr w14:paraId="1C9A16B4" w14:textId="77777777" w:rsidTr="3604BEC9">
        <w:tblPrEx>
          <w:tblW w:w="9350" w:type="dxa"/>
          <w:tblLook w:val="04A0"/>
        </w:tblPrEx>
        <w:trPr>
          <w:trHeight w:val="300"/>
        </w:trPr>
        <w:tc>
          <w:tcPr>
            <w:tcW w:w="1450" w:type="dxa"/>
            <w:tcBorders>
              <w:top w:val="nil"/>
              <w:left w:val="single" w:sz="4" w:space="0" w:color="auto"/>
              <w:bottom w:val="single" w:sz="4" w:space="0" w:color="auto"/>
              <w:right w:val="single" w:sz="4" w:space="0" w:color="auto"/>
            </w:tcBorders>
            <w:shd w:val="clear" w:color="auto" w:fill="auto"/>
            <w:vAlign w:val="center"/>
          </w:tcPr>
          <w:p w:rsidR="002A0159" w:rsidRPr="008B2D8C" w:rsidP="002D3704" w14:paraId="17CEC58D" w14:textId="178126C2">
            <w:pPr>
              <w:widowControl/>
              <w:rPr>
                <w:rFonts w:ascii="Times New Roman" w:hAnsi="Times New Roman"/>
                <w:snapToGrid/>
              </w:rPr>
            </w:pPr>
            <w:r w:rsidRPr="008B2D8C">
              <w:rPr>
                <w:rFonts w:ascii="Times New Roman" w:hAnsi="Times New Roman"/>
                <w:color w:val="000000"/>
              </w:rPr>
              <w:t>Adult Contact Profile (S-7)</w:t>
            </w:r>
          </w:p>
        </w:tc>
        <w:tc>
          <w:tcPr>
            <w:tcW w:w="1009" w:type="dxa"/>
            <w:tcBorders>
              <w:top w:val="nil"/>
              <w:left w:val="nil"/>
              <w:bottom w:val="single" w:sz="4" w:space="0" w:color="auto"/>
              <w:right w:val="single" w:sz="4" w:space="0" w:color="auto"/>
            </w:tcBorders>
            <w:shd w:val="clear" w:color="auto" w:fill="auto"/>
            <w:vAlign w:val="center"/>
          </w:tcPr>
          <w:p w:rsidR="002A0159" w:rsidRPr="008B2D8C" w:rsidP="004B3B0D" w14:paraId="727D664C" w14:textId="50B89CF1">
            <w:pPr>
              <w:widowControl/>
              <w:jc w:val="center"/>
              <w:rPr>
                <w:rFonts w:ascii="Times New Roman" w:hAnsi="Times New Roman"/>
                <w:snapToGrid/>
              </w:rPr>
            </w:pPr>
            <w:r w:rsidRPr="008B2D8C">
              <w:rPr>
                <w:rFonts w:ascii="Times New Roman" w:hAnsi="Times New Roman"/>
                <w:color w:val="000000"/>
              </w:rPr>
              <w:t>110</w:t>
            </w:r>
          </w:p>
        </w:tc>
        <w:tc>
          <w:tcPr>
            <w:tcW w:w="1025" w:type="dxa"/>
            <w:tcBorders>
              <w:top w:val="nil"/>
              <w:left w:val="nil"/>
              <w:bottom w:val="single" w:sz="4" w:space="0" w:color="auto"/>
              <w:right w:val="single" w:sz="4" w:space="0" w:color="auto"/>
            </w:tcBorders>
            <w:shd w:val="clear" w:color="auto" w:fill="auto"/>
            <w:vAlign w:val="center"/>
          </w:tcPr>
          <w:p w:rsidR="002A0159" w:rsidRPr="008B2D8C" w:rsidP="004B3B0D" w14:paraId="4FCA54AA" w14:textId="5569B9CB">
            <w:pPr>
              <w:widowControl/>
              <w:jc w:val="center"/>
              <w:rPr>
                <w:rFonts w:ascii="Times New Roman" w:hAnsi="Times New Roman"/>
                <w:snapToGrid/>
              </w:rPr>
            </w:pPr>
            <w:r w:rsidRPr="008B2D8C">
              <w:rPr>
                <w:rFonts w:ascii="Times New Roman" w:hAnsi="Times New Roman"/>
                <w:color w:val="000000"/>
              </w:rPr>
              <w:t>893</w:t>
            </w:r>
          </w:p>
        </w:tc>
        <w:tc>
          <w:tcPr>
            <w:tcW w:w="1063" w:type="dxa"/>
            <w:tcBorders>
              <w:top w:val="nil"/>
              <w:left w:val="nil"/>
              <w:bottom w:val="single" w:sz="4" w:space="0" w:color="auto"/>
              <w:right w:val="single" w:sz="4" w:space="0" w:color="auto"/>
            </w:tcBorders>
            <w:shd w:val="clear" w:color="auto" w:fill="auto"/>
            <w:vAlign w:val="center"/>
          </w:tcPr>
          <w:p w:rsidR="002A0159" w:rsidRPr="008B2D8C" w:rsidP="004B3B0D" w14:paraId="201EDCB2" w14:textId="54097E55">
            <w:pPr>
              <w:widowControl/>
              <w:jc w:val="center"/>
              <w:rPr>
                <w:rFonts w:ascii="Times New Roman" w:hAnsi="Times New Roman"/>
                <w:snapToGrid/>
              </w:rPr>
            </w:pPr>
            <w:r w:rsidRPr="008B2D8C">
              <w:rPr>
                <w:rFonts w:ascii="Times New Roman" w:hAnsi="Times New Roman"/>
                <w:color w:val="000000"/>
              </w:rPr>
              <w:t>0.38</w:t>
            </w:r>
          </w:p>
        </w:tc>
        <w:tc>
          <w:tcPr>
            <w:tcW w:w="1226" w:type="dxa"/>
            <w:tcBorders>
              <w:top w:val="nil"/>
              <w:left w:val="nil"/>
              <w:bottom w:val="single" w:sz="4" w:space="0" w:color="auto"/>
              <w:right w:val="single" w:sz="4" w:space="0" w:color="auto"/>
            </w:tcBorders>
            <w:shd w:val="clear" w:color="auto" w:fill="auto"/>
            <w:vAlign w:val="center"/>
          </w:tcPr>
          <w:p w:rsidR="002A0159" w:rsidRPr="008B2D8C" w:rsidP="004B3B0D" w14:paraId="5B055175" w14:textId="0B4057B4">
            <w:pPr>
              <w:widowControl/>
              <w:jc w:val="center"/>
              <w:rPr>
                <w:rFonts w:ascii="Times New Roman" w:hAnsi="Times New Roman"/>
                <w:snapToGrid/>
              </w:rPr>
            </w:pPr>
            <w:r w:rsidRPr="008B2D8C">
              <w:rPr>
                <w:rFonts w:ascii="Times New Roman" w:hAnsi="Times New Roman"/>
                <w:color w:val="000000"/>
              </w:rPr>
              <w:t>37,327</w:t>
            </w:r>
          </w:p>
        </w:tc>
        <w:tc>
          <w:tcPr>
            <w:tcW w:w="2016" w:type="dxa"/>
            <w:tcBorders>
              <w:top w:val="nil"/>
              <w:left w:val="nil"/>
              <w:bottom w:val="single" w:sz="4" w:space="0" w:color="auto"/>
              <w:right w:val="single" w:sz="4" w:space="0" w:color="auto"/>
            </w:tcBorders>
            <w:shd w:val="clear" w:color="auto" w:fill="auto"/>
            <w:vAlign w:val="center"/>
          </w:tcPr>
          <w:p w:rsidR="002A0159" w:rsidRPr="008B2D8C" w:rsidP="004B3B0D" w14:paraId="7612E991" w14:textId="3E71392E">
            <w:pPr>
              <w:widowControl/>
              <w:jc w:val="center"/>
              <w:rPr>
                <w:rFonts w:ascii="Times New Roman" w:hAnsi="Times New Roman"/>
                <w:snapToGrid/>
              </w:rPr>
            </w:pPr>
            <w:r w:rsidRPr="008B2D8C">
              <w:rPr>
                <w:rFonts w:ascii="Times New Roman" w:hAnsi="Times New Roman"/>
                <w:color w:val="000000"/>
              </w:rPr>
              <w:t>$97.18</w:t>
            </w:r>
          </w:p>
        </w:tc>
        <w:tc>
          <w:tcPr>
            <w:tcW w:w="1561" w:type="dxa"/>
            <w:tcBorders>
              <w:top w:val="nil"/>
              <w:left w:val="nil"/>
              <w:bottom w:val="single" w:sz="4" w:space="0" w:color="auto"/>
              <w:right w:val="single" w:sz="4" w:space="0" w:color="auto"/>
            </w:tcBorders>
            <w:shd w:val="clear" w:color="auto" w:fill="auto"/>
            <w:vAlign w:val="center"/>
          </w:tcPr>
          <w:p w:rsidR="002A0159" w:rsidRPr="008B2D8C" w:rsidP="004B3B0D" w14:paraId="4E974760" w14:textId="76900519">
            <w:pPr>
              <w:widowControl/>
              <w:jc w:val="center"/>
              <w:rPr>
                <w:rFonts w:ascii="Times New Roman" w:hAnsi="Times New Roman"/>
                <w:snapToGrid/>
              </w:rPr>
            </w:pPr>
            <w:r w:rsidRPr="008B2D8C">
              <w:rPr>
                <w:rFonts w:ascii="Times New Roman" w:hAnsi="Times New Roman"/>
                <w:color w:val="000000"/>
              </w:rPr>
              <w:t>$3,627,47</w:t>
            </w:r>
            <w:r w:rsidR="008B2D8C">
              <w:rPr>
                <w:rFonts w:ascii="Times New Roman" w:hAnsi="Times New Roman"/>
                <w:color w:val="000000"/>
              </w:rPr>
              <w:t>7.00</w:t>
            </w:r>
          </w:p>
        </w:tc>
      </w:tr>
      <w:tr w14:paraId="419E8E15" w14:textId="77777777" w:rsidTr="3604BEC9">
        <w:tblPrEx>
          <w:tblW w:w="9350" w:type="dxa"/>
          <w:tblLook w:val="04A0"/>
        </w:tblPrEx>
        <w:trPr>
          <w:trHeight w:val="300"/>
        </w:trPr>
        <w:tc>
          <w:tcPr>
            <w:tcW w:w="1450" w:type="dxa"/>
            <w:tcBorders>
              <w:top w:val="nil"/>
              <w:left w:val="single" w:sz="4" w:space="0" w:color="auto"/>
              <w:bottom w:val="single" w:sz="4" w:space="0" w:color="auto"/>
              <w:right w:val="single" w:sz="4" w:space="0" w:color="auto"/>
            </w:tcBorders>
            <w:shd w:val="clear" w:color="auto" w:fill="auto"/>
            <w:vAlign w:val="center"/>
          </w:tcPr>
          <w:p w:rsidR="002A0159" w:rsidRPr="008B2D8C" w:rsidP="002D3704" w14:paraId="5E65AF49" w14:textId="058DCD9D">
            <w:pPr>
              <w:widowControl/>
              <w:rPr>
                <w:rFonts w:ascii="Times New Roman" w:hAnsi="Times New Roman"/>
                <w:snapToGrid/>
              </w:rPr>
            </w:pPr>
            <w:r w:rsidRPr="008B2D8C">
              <w:rPr>
                <w:rFonts w:ascii="Times New Roman" w:hAnsi="Times New Roman"/>
                <w:color w:val="000000"/>
              </w:rPr>
              <w:t>Initial Assessment (S-8)</w:t>
            </w:r>
          </w:p>
        </w:tc>
        <w:tc>
          <w:tcPr>
            <w:tcW w:w="1009" w:type="dxa"/>
            <w:tcBorders>
              <w:top w:val="nil"/>
              <w:left w:val="nil"/>
              <w:bottom w:val="single" w:sz="4" w:space="0" w:color="auto"/>
              <w:right w:val="single" w:sz="4" w:space="0" w:color="auto"/>
            </w:tcBorders>
            <w:shd w:val="clear" w:color="auto" w:fill="auto"/>
            <w:vAlign w:val="center"/>
          </w:tcPr>
          <w:p w:rsidR="002A0159" w:rsidRPr="008B2D8C" w:rsidP="004B3B0D" w14:paraId="7E0270B0" w14:textId="2C15AB32">
            <w:pPr>
              <w:widowControl/>
              <w:jc w:val="center"/>
              <w:rPr>
                <w:rFonts w:ascii="Times New Roman" w:hAnsi="Times New Roman"/>
                <w:snapToGrid/>
              </w:rPr>
            </w:pPr>
            <w:r w:rsidRPr="008B2D8C">
              <w:rPr>
                <w:rFonts w:ascii="Times New Roman" w:hAnsi="Times New Roman"/>
                <w:color w:val="000000"/>
              </w:rPr>
              <w:t>110</w:t>
            </w:r>
          </w:p>
        </w:tc>
        <w:tc>
          <w:tcPr>
            <w:tcW w:w="1025" w:type="dxa"/>
            <w:tcBorders>
              <w:top w:val="nil"/>
              <w:left w:val="nil"/>
              <w:bottom w:val="single" w:sz="4" w:space="0" w:color="auto"/>
              <w:right w:val="single" w:sz="4" w:space="0" w:color="auto"/>
            </w:tcBorders>
            <w:shd w:val="clear" w:color="auto" w:fill="auto"/>
            <w:vAlign w:val="center"/>
          </w:tcPr>
          <w:p w:rsidR="002A0159" w:rsidRPr="008B2D8C" w:rsidP="004B3B0D" w14:paraId="3EAA02BA" w14:textId="5655689E">
            <w:pPr>
              <w:widowControl/>
              <w:jc w:val="center"/>
              <w:rPr>
                <w:rFonts w:ascii="Times New Roman" w:hAnsi="Times New Roman"/>
                <w:snapToGrid/>
              </w:rPr>
            </w:pPr>
            <w:r w:rsidRPr="008B2D8C">
              <w:rPr>
                <w:rFonts w:ascii="Times New Roman" w:hAnsi="Times New Roman"/>
                <w:color w:val="000000"/>
              </w:rPr>
              <w:t>893</w:t>
            </w:r>
          </w:p>
        </w:tc>
        <w:tc>
          <w:tcPr>
            <w:tcW w:w="1063" w:type="dxa"/>
            <w:tcBorders>
              <w:top w:val="nil"/>
              <w:left w:val="nil"/>
              <w:bottom w:val="single" w:sz="4" w:space="0" w:color="auto"/>
              <w:right w:val="single" w:sz="4" w:space="0" w:color="auto"/>
            </w:tcBorders>
            <w:shd w:val="clear" w:color="auto" w:fill="auto"/>
            <w:vAlign w:val="center"/>
          </w:tcPr>
          <w:p w:rsidR="002A0159" w:rsidRPr="008B2D8C" w:rsidP="004B3B0D" w14:paraId="1B377DE7" w14:textId="259B4BDE">
            <w:pPr>
              <w:widowControl/>
              <w:jc w:val="center"/>
              <w:rPr>
                <w:rFonts w:ascii="Times New Roman" w:hAnsi="Times New Roman"/>
                <w:snapToGrid/>
              </w:rPr>
            </w:pPr>
            <w:r w:rsidRPr="008B2D8C">
              <w:rPr>
                <w:rFonts w:ascii="Times New Roman" w:hAnsi="Times New Roman"/>
                <w:color w:val="000000"/>
              </w:rPr>
              <w:t>0.17</w:t>
            </w:r>
          </w:p>
        </w:tc>
        <w:tc>
          <w:tcPr>
            <w:tcW w:w="1226" w:type="dxa"/>
            <w:tcBorders>
              <w:top w:val="nil"/>
              <w:left w:val="nil"/>
              <w:bottom w:val="single" w:sz="4" w:space="0" w:color="auto"/>
              <w:right w:val="single" w:sz="4" w:space="0" w:color="auto"/>
            </w:tcBorders>
            <w:shd w:val="clear" w:color="auto" w:fill="auto"/>
            <w:vAlign w:val="center"/>
          </w:tcPr>
          <w:p w:rsidR="002A0159" w:rsidRPr="008B2D8C" w:rsidP="004B3B0D" w14:paraId="3AE5C2B6" w14:textId="51BA4EA7">
            <w:pPr>
              <w:widowControl/>
              <w:jc w:val="center"/>
              <w:rPr>
                <w:rFonts w:ascii="Times New Roman" w:hAnsi="Times New Roman"/>
                <w:snapToGrid/>
              </w:rPr>
            </w:pPr>
            <w:r w:rsidRPr="008B2D8C">
              <w:rPr>
                <w:rFonts w:ascii="Times New Roman" w:hAnsi="Times New Roman"/>
                <w:color w:val="000000"/>
              </w:rPr>
              <w:t>16,699</w:t>
            </w:r>
          </w:p>
        </w:tc>
        <w:tc>
          <w:tcPr>
            <w:tcW w:w="2016" w:type="dxa"/>
            <w:tcBorders>
              <w:top w:val="nil"/>
              <w:left w:val="nil"/>
              <w:bottom w:val="single" w:sz="4" w:space="0" w:color="auto"/>
              <w:right w:val="single" w:sz="4" w:space="0" w:color="auto"/>
            </w:tcBorders>
            <w:shd w:val="clear" w:color="auto" w:fill="auto"/>
            <w:vAlign w:val="center"/>
          </w:tcPr>
          <w:p w:rsidR="002A0159" w:rsidRPr="008B2D8C" w:rsidP="004B3B0D" w14:paraId="1B6B9803" w14:textId="73682FB0">
            <w:pPr>
              <w:widowControl/>
              <w:jc w:val="center"/>
              <w:rPr>
                <w:rFonts w:ascii="Times New Roman" w:hAnsi="Times New Roman"/>
                <w:snapToGrid/>
              </w:rPr>
            </w:pPr>
            <w:r w:rsidRPr="008B2D8C">
              <w:rPr>
                <w:rFonts w:ascii="Times New Roman" w:hAnsi="Times New Roman"/>
                <w:color w:val="000000"/>
              </w:rPr>
              <w:t>$97.18</w:t>
            </w:r>
          </w:p>
        </w:tc>
        <w:tc>
          <w:tcPr>
            <w:tcW w:w="1561" w:type="dxa"/>
            <w:tcBorders>
              <w:top w:val="nil"/>
              <w:left w:val="nil"/>
              <w:bottom w:val="single" w:sz="4" w:space="0" w:color="auto"/>
              <w:right w:val="single" w:sz="4" w:space="0" w:color="auto"/>
            </w:tcBorders>
            <w:shd w:val="clear" w:color="auto" w:fill="auto"/>
            <w:vAlign w:val="center"/>
          </w:tcPr>
          <w:p w:rsidR="002A0159" w:rsidRPr="008B2D8C" w:rsidP="004B3B0D" w14:paraId="09B3610B" w14:textId="6E002E3C">
            <w:pPr>
              <w:widowControl/>
              <w:jc w:val="center"/>
              <w:rPr>
                <w:rFonts w:ascii="Times New Roman" w:hAnsi="Times New Roman"/>
                <w:snapToGrid/>
              </w:rPr>
            </w:pPr>
            <w:r w:rsidRPr="008B2D8C">
              <w:rPr>
                <w:rFonts w:ascii="Times New Roman" w:hAnsi="Times New Roman"/>
                <w:color w:val="000000"/>
              </w:rPr>
              <w:t>$1,622,81</w:t>
            </w:r>
            <w:r w:rsidR="008B2D8C">
              <w:rPr>
                <w:rFonts w:ascii="Times New Roman" w:hAnsi="Times New Roman"/>
                <w:color w:val="000000"/>
              </w:rPr>
              <w:t>9.00</w:t>
            </w:r>
          </w:p>
        </w:tc>
      </w:tr>
      <w:tr w14:paraId="06D6A1F7" w14:textId="77777777" w:rsidTr="3604BEC9">
        <w:tblPrEx>
          <w:tblW w:w="9350" w:type="dxa"/>
          <w:tblLook w:val="04A0"/>
        </w:tblPrEx>
        <w:trPr>
          <w:trHeight w:val="300"/>
        </w:trPr>
        <w:tc>
          <w:tcPr>
            <w:tcW w:w="1450" w:type="dxa"/>
            <w:tcBorders>
              <w:top w:val="nil"/>
              <w:left w:val="single" w:sz="4" w:space="0" w:color="auto"/>
              <w:bottom w:val="single" w:sz="4" w:space="0" w:color="auto"/>
              <w:right w:val="single" w:sz="4" w:space="0" w:color="auto"/>
            </w:tcBorders>
            <w:shd w:val="clear" w:color="auto" w:fill="auto"/>
            <w:vAlign w:val="center"/>
          </w:tcPr>
          <w:p w:rsidR="002A0159" w:rsidRPr="008B2D8C" w:rsidP="002D3704" w14:paraId="7ABD801C" w14:textId="64DBAEF8">
            <w:pPr>
              <w:widowControl/>
              <w:rPr>
                <w:rFonts w:ascii="Times New Roman" w:hAnsi="Times New Roman"/>
                <w:snapToGrid/>
              </w:rPr>
            </w:pPr>
            <w:r w:rsidRPr="008B2D8C">
              <w:rPr>
                <w:rFonts w:ascii="Times New Roman" w:hAnsi="Times New Roman"/>
                <w:color w:val="000000"/>
              </w:rPr>
              <w:t>Assessment for Risk (S-9)</w:t>
            </w:r>
          </w:p>
        </w:tc>
        <w:tc>
          <w:tcPr>
            <w:tcW w:w="1009" w:type="dxa"/>
            <w:tcBorders>
              <w:top w:val="nil"/>
              <w:left w:val="nil"/>
              <w:bottom w:val="single" w:sz="4" w:space="0" w:color="auto"/>
              <w:right w:val="single" w:sz="4" w:space="0" w:color="auto"/>
            </w:tcBorders>
            <w:shd w:val="clear" w:color="auto" w:fill="auto"/>
            <w:vAlign w:val="center"/>
          </w:tcPr>
          <w:p w:rsidR="002A0159" w:rsidRPr="008B2D8C" w:rsidP="004B3B0D" w14:paraId="52E8B31F" w14:textId="5AD439A2">
            <w:pPr>
              <w:widowControl/>
              <w:jc w:val="center"/>
              <w:rPr>
                <w:rFonts w:ascii="Times New Roman" w:hAnsi="Times New Roman"/>
                <w:snapToGrid/>
              </w:rPr>
            </w:pPr>
            <w:r w:rsidRPr="008B2D8C">
              <w:rPr>
                <w:rFonts w:ascii="Times New Roman" w:hAnsi="Times New Roman"/>
                <w:color w:val="000000"/>
              </w:rPr>
              <w:t>110</w:t>
            </w:r>
          </w:p>
        </w:tc>
        <w:tc>
          <w:tcPr>
            <w:tcW w:w="1025" w:type="dxa"/>
            <w:tcBorders>
              <w:top w:val="nil"/>
              <w:left w:val="nil"/>
              <w:bottom w:val="single" w:sz="4" w:space="0" w:color="auto"/>
              <w:right w:val="single" w:sz="4" w:space="0" w:color="auto"/>
            </w:tcBorders>
            <w:shd w:val="clear" w:color="auto" w:fill="auto"/>
            <w:vAlign w:val="center"/>
          </w:tcPr>
          <w:p w:rsidR="002A0159" w:rsidRPr="008B2D8C" w:rsidP="004B3B0D" w14:paraId="442C9D54" w14:textId="1AB3D804">
            <w:pPr>
              <w:widowControl/>
              <w:jc w:val="center"/>
              <w:rPr>
                <w:rFonts w:ascii="Times New Roman" w:hAnsi="Times New Roman"/>
                <w:snapToGrid/>
              </w:rPr>
            </w:pPr>
            <w:r w:rsidRPr="008B2D8C">
              <w:rPr>
                <w:rFonts w:ascii="Times New Roman" w:hAnsi="Times New Roman"/>
                <w:color w:val="000000"/>
              </w:rPr>
              <w:t>893</w:t>
            </w:r>
          </w:p>
        </w:tc>
        <w:tc>
          <w:tcPr>
            <w:tcW w:w="1063" w:type="dxa"/>
            <w:tcBorders>
              <w:top w:val="nil"/>
              <w:left w:val="nil"/>
              <w:bottom w:val="single" w:sz="4" w:space="0" w:color="auto"/>
              <w:right w:val="single" w:sz="4" w:space="0" w:color="auto"/>
            </w:tcBorders>
            <w:shd w:val="clear" w:color="auto" w:fill="auto"/>
            <w:vAlign w:val="center"/>
          </w:tcPr>
          <w:p w:rsidR="002A0159" w:rsidRPr="008B2D8C" w:rsidP="004B3B0D" w14:paraId="7E9C7D06" w14:textId="0072D4F8">
            <w:pPr>
              <w:widowControl/>
              <w:jc w:val="center"/>
              <w:rPr>
                <w:rFonts w:ascii="Times New Roman" w:hAnsi="Times New Roman"/>
                <w:snapToGrid/>
              </w:rPr>
            </w:pPr>
            <w:r w:rsidRPr="008B2D8C">
              <w:rPr>
                <w:rFonts w:ascii="Times New Roman" w:hAnsi="Times New Roman"/>
                <w:color w:val="000000"/>
              </w:rPr>
              <w:t>0.38</w:t>
            </w:r>
          </w:p>
        </w:tc>
        <w:tc>
          <w:tcPr>
            <w:tcW w:w="1226" w:type="dxa"/>
            <w:tcBorders>
              <w:top w:val="nil"/>
              <w:left w:val="nil"/>
              <w:bottom w:val="single" w:sz="4" w:space="0" w:color="auto"/>
              <w:right w:val="single" w:sz="4" w:space="0" w:color="auto"/>
            </w:tcBorders>
            <w:shd w:val="clear" w:color="auto" w:fill="auto"/>
            <w:vAlign w:val="center"/>
          </w:tcPr>
          <w:p w:rsidR="002A0159" w:rsidRPr="008B2D8C" w:rsidP="004B3B0D" w14:paraId="54754364" w14:textId="5060D475">
            <w:pPr>
              <w:widowControl/>
              <w:jc w:val="center"/>
              <w:rPr>
                <w:rFonts w:ascii="Times New Roman" w:hAnsi="Times New Roman"/>
                <w:snapToGrid/>
              </w:rPr>
            </w:pPr>
            <w:r w:rsidRPr="008B2D8C">
              <w:rPr>
                <w:rFonts w:ascii="Times New Roman" w:hAnsi="Times New Roman"/>
                <w:color w:val="000000"/>
              </w:rPr>
              <w:t>37,327</w:t>
            </w:r>
          </w:p>
        </w:tc>
        <w:tc>
          <w:tcPr>
            <w:tcW w:w="2016" w:type="dxa"/>
            <w:tcBorders>
              <w:top w:val="nil"/>
              <w:left w:val="nil"/>
              <w:bottom w:val="single" w:sz="4" w:space="0" w:color="auto"/>
              <w:right w:val="single" w:sz="4" w:space="0" w:color="auto"/>
            </w:tcBorders>
            <w:shd w:val="clear" w:color="auto" w:fill="auto"/>
            <w:vAlign w:val="center"/>
          </w:tcPr>
          <w:p w:rsidR="002A0159" w:rsidRPr="008B2D8C" w:rsidP="004B3B0D" w14:paraId="31A7490B" w14:textId="2DC36658">
            <w:pPr>
              <w:widowControl/>
              <w:jc w:val="center"/>
              <w:rPr>
                <w:rFonts w:ascii="Times New Roman" w:hAnsi="Times New Roman"/>
                <w:snapToGrid/>
              </w:rPr>
            </w:pPr>
            <w:r w:rsidRPr="008B2D8C">
              <w:rPr>
                <w:rFonts w:ascii="Times New Roman" w:hAnsi="Times New Roman"/>
                <w:color w:val="000000"/>
              </w:rPr>
              <w:t>$97.18</w:t>
            </w:r>
          </w:p>
        </w:tc>
        <w:tc>
          <w:tcPr>
            <w:tcW w:w="1561" w:type="dxa"/>
            <w:tcBorders>
              <w:top w:val="nil"/>
              <w:left w:val="nil"/>
              <w:bottom w:val="single" w:sz="4" w:space="0" w:color="auto"/>
              <w:right w:val="single" w:sz="4" w:space="0" w:color="auto"/>
            </w:tcBorders>
            <w:shd w:val="clear" w:color="auto" w:fill="auto"/>
            <w:vAlign w:val="center"/>
          </w:tcPr>
          <w:p w:rsidR="002A0159" w:rsidRPr="008B2D8C" w:rsidP="004B3B0D" w14:paraId="79A9EC2E" w14:textId="3445EC2D">
            <w:pPr>
              <w:widowControl/>
              <w:jc w:val="center"/>
              <w:rPr>
                <w:rFonts w:ascii="Times New Roman" w:hAnsi="Times New Roman"/>
                <w:snapToGrid/>
              </w:rPr>
            </w:pPr>
            <w:r w:rsidRPr="008B2D8C">
              <w:rPr>
                <w:rFonts w:ascii="Times New Roman" w:hAnsi="Times New Roman"/>
                <w:color w:val="000000"/>
              </w:rPr>
              <w:t>$3,627,47</w:t>
            </w:r>
            <w:r w:rsidR="008B2D8C">
              <w:rPr>
                <w:rFonts w:ascii="Times New Roman" w:hAnsi="Times New Roman"/>
                <w:color w:val="000000"/>
              </w:rPr>
              <w:t>7.00</w:t>
            </w:r>
          </w:p>
        </w:tc>
      </w:tr>
      <w:tr w14:paraId="28900F93" w14:textId="77777777" w:rsidTr="3604BEC9">
        <w:tblPrEx>
          <w:tblW w:w="9350" w:type="dxa"/>
          <w:tblLook w:val="04A0"/>
        </w:tblPrEx>
        <w:trPr>
          <w:trHeight w:val="300"/>
        </w:trPr>
        <w:tc>
          <w:tcPr>
            <w:tcW w:w="1450" w:type="dxa"/>
            <w:tcBorders>
              <w:top w:val="nil"/>
              <w:left w:val="single" w:sz="4" w:space="0" w:color="auto"/>
              <w:bottom w:val="single" w:sz="4" w:space="0" w:color="auto"/>
              <w:right w:val="single" w:sz="4" w:space="0" w:color="auto"/>
            </w:tcBorders>
            <w:shd w:val="clear" w:color="auto" w:fill="auto"/>
            <w:vAlign w:val="center"/>
          </w:tcPr>
          <w:p w:rsidR="002A0159" w:rsidRPr="008B2D8C" w:rsidP="002D3704" w14:paraId="731040F1" w14:textId="6B0B8080">
            <w:pPr>
              <w:widowControl/>
              <w:rPr>
                <w:rFonts w:ascii="Times New Roman" w:hAnsi="Times New Roman"/>
                <w:snapToGrid/>
              </w:rPr>
            </w:pPr>
            <w:r w:rsidRPr="653312E3">
              <w:rPr>
                <w:rFonts w:ascii="Times New Roman" w:hAnsi="Times New Roman"/>
                <w:color w:val="000000" w:themeColor="text1"/>
              </w:rPr>
              <w:t>U</w:t>
            </w:r>
            <w:r w:rsidRPr="653312E3" w:rsidR="54A53829">
              <w:rPr>
                <w:rFonts w:ascii="Times New Roman" w:hAnsi="Times New Roman"/>
                <w:color w:val="000000" w:themeColor="text1"/>
              </w:rPr>
              <w:t>A</w:t>
            </w:r>
            <w:r w:rsidRPr="653312E3">
              <w:rPr>
                <w:rFonts w:ascii="Times New Roman" w:hAnsi="Times New Roman"/>
                <w:color w:val="000000" w:themeColor="text1"/>
              </w:rPr>
              <w:t>C Assessment (S-11)</w:t>
            </w:r>
          </w:p>
        </w:tc>
        <w:tc>
          <w:tcPr>
            <w:tcW w:w="1009" w:type="dxa"/>
            <w:tcBorders>
              <w:top w:val="nil"/>
              <w:left w:val="nil"/>
              <w:bottom w:val="single" w:sz="4" w:space="0" w:color="auto"/>
              <w:right w:val="single" w:sz="4" w:space="0" w:color="auto"/>
            </w:tcBorders>
            <w:shd w:val="clear" w:color="auto" w:fill="auto"/>
            <w:vAlign w:val="center"/>
          </w:tcPr>
          <w:p w:rsidR="002A0159" w:rsidRPr="008B2D8C" w:rsidP="004B3B0D" w14:paraId="519850F1" w14:textId="45904497">
            <w:pPr>
              <w:widowControl/>
              <w:jc w:val="center"/>
              <w:rPr>
                <w:rFonts w:ascii="Times New Roman" w:hAnsi="Times New Roman"/>
                <w:snapToGrid/>
              </w:rPr>
            </w:pPr>
            <w:r w:rsidRPr="008B2D8C">
              <w:rPr>
                <w:rFonts w:ascii="Times New Roman" w:hAnsi="Times New Roman"/>
                <w:color w:val="000000"/>
              </w:rPr>
              <w:t>110</w:t>
            </w:r>
          </w:p>
        </w:tc>
        <w:tc>
          <w:tcPr>
            <w:tcW w:w="1025" w:type="dxa"/>
            <w:tcBorders>
              <w:top w:val="nil"/>
              <w:left w:val="nil"/>
              <w:bottom w:val="single" w:sz="4" w:space="0" w:color="auto"/>
              <w:right w:val="single" w:sz="4" w:space="0" w:color="auto"/>
            </w:tcBorders>
            <w:shd w:val="clear" w:color="auto" w:fill="auto"/>
            <w:vAlign w:val="center"/>
          </w:tcPr>
          <w:p w:rsidR="002A0159" w:rsidRPr="008B2D8C" w:rsidP="004B3B0D" w14:paraId="5B65FCE6" w14:textId="4AA43391">
            <w:pPr>
              <w:widowControl/>
              <w:jc w:val="center"/>
              <w:rPr>
                <w:rFonts w:ascii="Times New Roman" w:hAnsi="Times New Roman"/>
                <w:snapToGrid/>
              </w:rPr>
            </w:pPr>
            <w:r w:rsidRPr="008B2D8C">
              <w:rPr>
                <w:rFonts w:ascii="Times New Roman" w:hAnsi="Times New Roman"/>
                <w:color w:val="000000"/>
              </w:rPr>
              <w:t>893</w:t>
            </w:r>
          </w:p>
        </w:tc>
        <w:tc>
          <w:tcPr>
            <w:tcW w:w="1063" w:type="dxa"/>
            <w:tcBorders>
              <w:top w:val="nil"/>
              <w:left w:val="nil"/>
              <w:bottom w:val="single" w:sz="4" w:space="0" w:color="auto"/>
              <w:right w:val="single" w:sz="4" w:space="0" w:color="auto"/>
            </w:tcBorders>
            <w:shd w:val="clear" w:color="auto" w:fill="auto"/>
            <w:vAlign w:val="center"/>
          </w:tcPr>
          <w:p w:rsidR="002A0159" w:rsidRPr="008B2D8C" w:rsidP="004B3B0D" w14:paraId="72A3EB1A" w14:textId="185B0BEF">
            <w:pPr>
              <w:widowControl/>
              <w:jc w:val="center"/>
              <w:rPr>
                <w:rFonts w:ascii="Times New Roman" w:hAnsi="Times New Roman"/>
                <w:snapToGrid/>
              </w:rPr>
            </w:pPr>
            <w:r w:rsidRPr="008B2D8C">
              <w:rPr>
                <w:rFonts w:ascii="Times New Roman" w:hAnsi="Times New Roman"/>
                <w:color w:val="000000"/>
              </w:rPr>
              <w:t>1.13</w:t>
            </w:r>
          </w:p>
        </w:tc>
        <w:tc>
          <w:tcPr>
            <w:tcW w:w="1226" w:type="dxa"/>
            <w:tcBorders>
              <w:top w:val="nil"/>
              <w:left w:val="nil"/>
              <w:bottom w:val="single" w:sz="4" w:space="0" w:color="auto"/>
              <w:right w:val="single" w:sz="4" w:space="0" w:color="auto"/>
            </w:tcBorders>
            <w:shd w:val="clear" w:color="auto" w:fill="auto"/>
            <w:vAlign w:val="center"/>
          </w:tcPr>
          <w:p w:rsidR="002A0159" w:rsidRPr="008B2D8C" w:rsidP="004B3B0D" w14:paraId="157F45B3" w14:textId="77E58386">
            <w:pPr>
              <w:widowControl/>
              <w:jc w:val="center"/>
              <w:rPr>
                <w:rFonts w:ascii="Times New Roman" w:hAnsi="Times New Roman"/>
                <w:snapToGrid/>
              </w:rPr>
            </w:pPr>
            <w:r w:rsidRPr="008B2D8C">
              <w:rPr>
                <w:rFonts w:ascii="Times New Roman" w:hAnsi="Times New Roman"/>
                <w:color w:val="000000"/>
              </w:rPr>
              <w:t>111,000</w:t>
            </w:r>
          </w:p>
        </w:tc>
        <w:tc>
          <w:tcPr>
            <w:tcW w:w="2016" w:type="dxa"/>
            <w:tcBorders>
              <w:top w:val="nil"/>
              <w:left w:val="nil"/>
              <w:bottom w:val="single" w:sz="4" w:space="0" w:color="auto"/>
              <w:right w:val="single" w:sz="4" w:space="0" w:color="auto"/>
            </w:tcBorders>
            <w:shd w:val="clear" w:color="auto" w:fill="auto"/>
            <w:vAlign w:val="center"/>
          </w:tcPr>
          <w:p w:rsidR="002A0159" w:rsidRPr="008B2D8C" w:rsidP="004B3B0D" w14:paraId="4EA1A43E" w14:textId="3AF39242">
            <w:pPr>
              <w:widowControl/>
              <w:jc w:val="center"/>
              <w:rPr>
                <w:rFonts w:ascii="Times New Roman" w:hAnsi="Times New Roman"/>
                <w:snapToGrid/>
              </w:rPr>
            </w:pPr>
            <w:r w:rsidRPr="008B2D8C">
              <w:rPr>
                <w:rFonts w:ascii="Times New Roman" w:hAnsi="Times New Roman"/>
                <w:color w:val="000000"/>
              </w:rPr>
              <w:t>$97.18</w:t>
            </w:r>
          </w:p>
        </w:tc>
        <w:tc>
          <w:tcPr>
            <w:tcW w:w="1561" w:type="dxa"/>
            <w:tcBorders>
              <w:top w:val="nil"/>
              <w:left w:val="nil"/>
              <w:bottom w:val="single" w:sz="4" w:space="0" w:color="auto"/>
              <w:right w:val="single" w:sz="4" w:space="0" w:color="auto"/>
            </w:tcBorders>
            <w:shd w:val="clear" w:color="auto" w:fill="auto"/>
            <w:vAlign w:val="center"/>
          </w:tcPr>
          <w:p w:rsidR="002A0159" w:rsidRPr="008B2D8C" w:rsidP="004B3B0D" w14:paraId="2A26AB8D" w14:textId="2D485976">
            <w:pPr>
              <w:widowControl/>
              <w:jc w:val="center"/>
              <w:rPr>
                <w:rFonts w:ascii="Times New Roman" w:hAnsi="Times New Roman"/>
                <w:snapToGrid/>
              </w:rPr>
            </w:pPr>
            <w:r w:rsidRPr="008B2D8C">
              <w:rPr>
                <w:rFonts w:ascii="Times New Roman" w:hAnsi="Times New Roman"/>
                <w:color w:val="000000"/>
              </w:rPr>
              <w:t>$10,786,970.</w:t>
            </w:r>
            <w:r w:rsidR="008B2D8C">
              <w:rPr>
                <w:rFonts w:ascii="Times New Roman" w:hAnsi="Times New Roman"/>
                <w:color w:val="000000"/>
              </w:rPr>
              <w:t>00</w:t>
            </w:r>
          </w:p>
        </w:tc>
      </w:tr>
      <w:tr w14:paraId="336DDCAA" w14:textId="77777777" w:rsidTr="3604BEC9">
        <w:tblPrEx>
          <w:tblW w:w="9350" w:type="dxa"/>
          <w:tblLook w:val="04A0"/>
        </w:tblPrEx>
        <w:trPr>
          <w:trHeight w:val="300"/>
        </w:trPr>
        <w:tc>
          <w:tcPr>
            <w:tcW w:w="1450" w:type="dxa"/>
            <w:tcBorders>
              <w:top w:val="nil"/>
              <w:left w:val="single" w:sz="4" w:space="0" w:color="auto"/>
              <w:bottom w:val="single" w:sz="4" w:space="0" w:color="auto"/>
              <w:right w:val="single" w:sz="4" w:space="0" w:color="auto"/>
            </w:tcBorders>
            <w:shd w:val="clear" w:color="auto" w:fill="auto"/>
            <w:vAlign w:val="center"/>
          </w:tcPr>
          <w:p w:rsidR="002A0159" w:rsidRPr="008B2D8C" w:rsidP="002D3704" w14:paraId="39B23B97" w14:textId="2D2D5133">
            <w:pPr>
              <w:widowControl/>
              <w:rPr>
                <w:rFonts w:ascii="Times New Roman" w:hAnsi="Times New Roman"/>
                <w:snapToGrid/>
              </w:rPr>
            </w:pPr>
            <w:r w:rsidRPr="653312E3">
              <w:rPr>
                <w:rFonts w:ascii="Times New Roman" w:hAnsi="Times New Roman"/>
                <w:color w:val="000000" w:themeColor="text1"/>
              </w:rPr>
              <w:t>U</w:t>
            </w:r>
            <w:r w:rsidRPr="653312E3" w:rsidR="36E6E3C6">
              <w:rPr>
                <w:rFonts w:ascii="Times New Roman" w:hAnsi="Times New Roman"/>
                <w:color w:val="000000" w:themeColor="text1"/>
              </w:rPr>
              <w:t>A</w:t>
            </w:r>
            <w:r w:rsidRPr="653312E3">
              <w:rPr>
                <w:rFonts w:ascii="Times New Roman" w:hAnsi="Times New Roman"/>
                <w:color w:val="000000" w:themeColor="text1"/>
              </w:rPr>
              <w:t>C Case Review (S-12)</w:t>
            </w:r>
          </w:p>
        </w:tc>
        <w:tc>
          <w:tcPr>
            <w:tcW w:w="1009" w:type="dxa"/>
            <w:tcBorders>
              <w:top w:val="nil"/>
              <w:left w:val="nil"/>
              <w:bottom w:val="single" w:sz="4" w:space="0" w:color="auto"/>
              <w:right w:val="single" w:sz="4" w:space="0" w:color="auto"/>
            </w:tcBorders>
            <w:shd w:val="clear" w:color="auto" w:fill="auto"/>
            <w:vAlign w:val="center"/>
          </w:tcPr>
          <w:p w:rsidR="002A0159" w:rsidRPr="008B2D8C" w:rsidP="004B3B0D" w14:paraId="05A4EABF" w14:textId="24D16B90">
            <w:pPr>
              <w:widowControl/>
              <w:jc w:val="center"/>
              <w:rPr>
                <w:rFonts w:ascii="Times New Roman" w:hAnsi="Times New Roman"/>
                <w:snapToGrid/>
              </w:rPr>
            </w:pPr>
            <w:r w:rsidRPr="008B2D8C">
              <w:rPr>
                <w:rFonts w:ascii="Times New Roman" w:hAnsi="Times New Roman"/>
                <w:color w:val="000000"/>
              </w:rPr>
              <w:t>110</w:t>
            </w:r>
          </w:p>
        </w:tc>
        <w:tc>
          <w:tcPr>
            <w:tcW w:w="1025" w:type="dxa"/>
            <w:tcBorders>
              <w:top w:val="nil"/>
              <w:left w:val="nil"/>
              <w:bottom w:val="single" w:sz="4" w:space="0" w:color="auto"/>
              <w:right w:val="single" w:sz="4" w:space="0" w:color="auto"/>
            </w:tcBorders>
            <w:shd w:val="clear" w:color="auto" w:fill="auto"/>
            <w:vAlign w:val="center"/>
          </w:tcPr>
          <w:p w:rsidR="002A0159" w:rsidRPr="008B2D8C" w:rsidP="004B3B0D" w14:paraId="22CE6187" w14:textId="11182837">
            <w:pPr>
              <w:widowControl/>
              <w:jc w:val="center"/>
              <w:rPr>
                <w:rFonts w:ascii="Times New Roman" w:hAnsi="Times New Roman"/>
                <w:snapToGrid/>
              </w:rPr>
            </w:pPr>
            <w:r w:rsidRPr="008B2D8C">
              <w:rPr>
                <w:rFonts w:ascii="Times New Roman" w:hAnsi="Times New Roman"/>
                <w:color w:val="000000"/>
              </w:rPr>
              <w:t>893</w:t>
            </w:r>
          </w:p>
        </w:tc>
        <w:tc>
          <w:tcPr>
            <w:tcW w:w="1063" w:type="dxa"/>
            <w:tcBorders>
              <w:top w:val="nil"/>
              <w:left w:val="nil"/>
              <w:bottom w:val="single" w:sz="4" w:space="0" w:color="auto"/>
              <w:right w:val="single" w:sz="4" w:space="0" w:color="auto"/>
            </w:tcBorders>
            <w:shd w:val="clear" w:color="auto" w:fill="auto"/>
            <w:vAlign w:val="center"/>
          </w:tcPr>
          <w:p w:rsidR="002A0159" w:rsidRPr="008B2D8C" w:rsidP="004B3B0D" w14:paraId="62803E19" w14:textId="66CB8298">
            <w:pPr>
              <w:widowControl/>
              <w:jc w:val="center"/>
              <w:rPr>
                <w:rFonts w:ascii="Times New Roman" w:hAnsi="Times New Roman"/>
                <w:snapToGrid/>
              </w:rPr>
            </w:pPr>
            <w:r w:rsidRPr="008B2D8C">
              <w:rPr>
                <w:rFonts w:ascii="Times New Roman" w:hAnsi="Times New Roman"/>
                <w:color w:val="000000"/>
              </w:rPr>
              <w:t>0.25</w:t>
            </w:r>
          </w:p>
        </w:tc>
        <w:tc>
          <w:tcPr>
            <w:tcW w:w="1226" w:type="dxa"/>
            <w:tcBorders>
              <w:top w:val="nil"/>
              <w:left w:val="nil"/>
              <w:bottom w:val="single" w:sz="4" w:space="0" w:color="auto"/>
              <w:right w:val="single" w:sz="4" w:space="0" w:color="auto"/>
            </w:tcBorders>
            <w:shd w:val="clear" w:color="auto" w:fill="auto"/>
            <w:vAlign w:val="center"/>
          </w:tcPr>
          <w:p w:rsidR="002A0159" w:rsidRPr="008B2D8C" w:rsidP="004B3B0D" w14:paraId="6CDB3EEA" w14:textId="285DFF66">
            <w:pPr>
              <w:widowControl/>
              <w:jc w:val="center"/>
              <w:rPr>
                <w:rFonts w:ascii="Times New Roman" w:hAnsi="Times New Roman"/>
                <w:snapToGrid/>
              </w:rPr>
            </w:pPr>
            <w:r w:rsidRPr="008B2D8C">
              <w:rPr>
                <w:rFonts w:ascii="Times New Roman" w:hAnsi="Times New Roman"/>
                <w:color w:val="000000"/>
              </w:rPr>
              <w:t>24,558</w:t>
            </w:r>
          </w:p>
        </w:tc>
        <w:tc>
          <w:tcPr>
            <w:tcW w:w="2016" w:type="dxa"/>
            <w:tcBorders>
              <w:top w:val="nil"/>
              <w:left w:val="nil"/>
              <w:bottom w:val="single" w:sz="4" w:space="0" w:color="auto"/>
              <w:right w:val="single" w:sz="4" w:space="0" w:color="auto"/>
            </w:tcBorders>
            <w:shd w:val="clear" w:color="auto" w:fill="auto"/>
            <w:vAlign w:val="center"/>
          </w:tcPr>
          <w:p w:rsidR="002A0159" w:rsidRPr="008B2D8C" w:rsidP="004B3B0D" w14:paraId="32097E2F" w14:textId="391BC166">
            <w:pPr>
              <w:widowControl/>
              <w:jc w:val="center"/>
              <w:rPr>
                <w:rFonts w:ascii="Times New Roman" w:hAnsi="Times New Roman"/>
                <w:snapToGrid/>
              </w:rPr>
            </w:pPr>
            <w:r w:rsidRPr="008B2D8C">
              <w:rPr>
                <w:rFonts w:ascii="Times New Roman" w:hAnsi="Times New Roman"/>
                <w:color w:val="000000"/>
              </w:rPr>
              <w:t>$97.18</w:t>
            </w:r>
          </w:p>
        </w:tc>
        <w:tc>
          <w:tcPr>
            <w:tcW w:w="1561" w:type="dxa"/>
            <w:tcBorders>
              <w:top w:val="nil"/>
              <w:left w:val="nil"/>
              <w:bottom w:val="single" w:sz="4" w:space="0" w:color="auto"/>
              <w:right w:val="single" w:sz="4" w:space="0" w:color="auto"/>
            </w:tcBorders>
            <w:shd w:val="clear" w:color="auto" w:fill="auto"/>
            <w:vAlign w:val="center"/>
          </w:tcPr>
          <w:p w:rsidR="002A0159" w:rsidRPr="008B2D8C" w:rsidP="004B3B0D" w14:paraId="313AAF8F" w14:textId="698CDC10">
            <w:pPr>
              <w:widowControl/>
              <w:jc w:val="center"/>
              <w:rPr>
                <w:rFonts w:ascii="Times New Roman" w:hAnsi="Times New Roman"/>
                <w:snapToGrid/>
              </w:rPr>
            </w:pPr>
            <w:r w:rsidRPr="008B2D8C">
              <w:rPr>
                <w:rFonts w:ascii="Times New Roman" w:hAnsi="Times New Roman"/>
                <w:color w:val="000000"/>
              </w:rPr>
              <w:t>$2,386,49</w:t>
            </w:r>
            <w:r w:rsidR="008B2D8C">
              <w:rPr>
                <w:rFonts w:ascii="Times New Roman" w:hAnsi="Times New Roman"/>
                <w:color w:val="000000"/>
              </w:rPr>
              <w:t>8.00</w:t>
            </w:r>
          </w:p>
        </w:tc>
      </w:tr>
      <w:tr w14:paraId="5E083E68" w14:textId="77777777" w:rsidTr="3604BEC9">
        <w:tblPrEx>
          <w:tblW w:w="9350" w:type="dxa"/>
          <w:tblLook w:val="04A0"/>
        </w:tblPrEx>
        <w:trPr>
          <w:trHeight w:val="300"/>
        </w:trPr>
        <w:tc>
          <w:tcPr>
            <w:tcW w:w="1450" w:type="dxa"/>
            <w:tcBorders>
              <w:top w:val="nil"/>
              <w:left w:val="single" w:sz="4" w:space="0" w:color="auto"/>
              <w:bottom w:val="single" w:sz="4" w:space="0" w:color="auto"/>
              <w:right w:val="single" w:sz="4" w:space="0" w:color="auto"/>
            </w:tcBorders>
            <w:shd w:val="clear" w:color="auto" w:fill="auto"/>
            <w:vAlign w:val="center"/>
          </w:tcPr>
          <w:p w:rsidR="002A0159" w:rsidRPr="008B2D8C" w:rsidP="002D3704" w14:paraId="18B725D3" w14:textId="74172D3B">
            <w:pPr>
              <w:widowControl/>
              <w:rPr>
                <w:rFonts w:ascii="Times New Roman" w:hAnsi="Times New Roman"/>
                <w:snapToGrid/>
              </w:rPr>
            </w:pPr>
            <w:r w:rsidRPr="008B2D8C">
              <w:rPr>
                <w:rFonts w:ascii="Times New Roman" w:hAnsi="Times New Roman"/>
                <w:color w:val="000000"/>
              </w:rPr>
              <w:t>Individual Service Plan (S-13)</w:t>
            </w:r>
          </w:p>
        </w:tc>
        <w:tc>
          <w:tcPr>
            <w:tcW w:w="1009" w:type="dxa"/>
            <w:tcBorders>
              <w:top w:val="nil"/>
              <w:left w:val="nil"/>
              <w:bottom w:val="single" w:sz="4" w:space="0" w:color="auto"/>
              <w:right w:val="single" w:sz="4" w:space="0" w:color="auto"/>
            </w:tcBorders>
            <w:shd w:val="clear" w:color="auto" w:fill="auto"/>
            <w:vAlign w:val="center"/>
          </w:tcPr>
          <w:p w:rsidR="002A0159" w:rsidRPr="008B2D8C" w:rsidP="004B3B0D" w14:paraId="4532CEBE" w14:textId="382F34FC">
            <w:pPr>
              <w:widowControl/>
              <w:jc w:val="center"/>
              <w:rPr>
                <w:rFonts w:ascii="Times New Roman" w:hAnsi="Times New Roman"/>
                <w:snapToGrid/>
              </w:rPr>
            </w:pPr>
            <w:r w:rsidRPr="008B2D8C">
              <w:rPr>
                <w:rFonts w:ascii="Times New Roman" w:hAnsi="Times New Roman"/>
                <w:color w:val="000000"/>
              </w:rPr>
              <w:t>110</w:t>
            </w:r>
          </w:p>
        </w:tc>
        <w:tc>
          <w:tcPr>
            <w:tcW w:w="1025" w:type="dxa"/>
            <w:tcBorders>
              <w:top w:val="nil"/>
              <w:left w:val="nil"/>
              <w:bottom w:val="single" w:sz="4" w:space="0" w:color="auto"/>
              <w:right w:val="single" w:sz="4" w:space="0" w:color="auto"/>
            </w:tcBorders>
            <w:shd w:val="clear" w:color="auto" w:fill="auto"/>
            <w:vAlign w:val="center"/>
          </w:tcPr>
          <w:p w:rsidR="002A0159" w:rsidRPr="008B2D8C" w:rsidP="004B3B0D" w14:paraId="4932269D" w14:textId="06106777">
            <w:pPr>
              <w:widowControl/>
              <w:jc w:val="center"/>
              <w:rPr>
                <w:rFonts w:ascii="Times New Roman" w:hAnsi="Times New Roman"/>
                <w:snapToGrid/>
              </w:rPr>
            </w:pPr>
            <w:r w:rsidRPr="008B2D8C">
              <w:rPr>
                <w:rFonts w:ascii="Times New Roman" w:hAnsi="Times New Roman"/>
                <w:color w:val="000000"/>
              </w:rPr>
              <w:t>893</w:t>
            </w:r>
          </w:p>
        </w:tc>
        <w:tc>
          <w:tcPr>
            <w:tcW w:w="1063" w:type="dxa"/>
            <w:tcBorders>
              <w:top w:val="nil"/>
              <w:left w:val="nil"/>
              <w:bottom w:val="single" w:sz="4" w:space="0" w:color="auto"/>
              <w:right w:val="single" w:sz="4" w:space="0" w:color="auto"/>
            </w:tcBorders>
            <w:shd w:val="clear" w:color="auto" w:fill="auto"/>
            <w:vAlign w:val="center"/>
          </w:tcPr>
          <w:p w:rsidR="002A0159" w:rsidRPr="008B2D8C" w:rsidP="004B3B0D" w14:paraId="24003BD7" w14:textId="3E5DF162">
            <w:pPr>
              <w:widowControl/>
              <w:jc w:val="center"/>
              <w:rPr>
                <w:rFonts w:ascii="Times New Roman" w:hAnsi="Times New Roman"/>
                <w:snapToGrid/>
              </w:rPr>
            </w:pPr>
            <w:r w:rsidRPr="008B2D8C">
              <w:rPr>
                <w:rFonts w:ascii="Times New Roman" w:hAnsi="Times New Roman"/>
                <w:color w:val="000000"/>
              </w:rPr>
              <w:t>0.17</w:t>
            </w:r>
          </w:p>
        </w:tc>
        <w:tc>
          <w:tcPr>
            <w:tcW w:w="1226" w:type="dxa"/>
            <w:tcBorders>
              <w:top w:val="nil"/>
              <w:left w:val="nil"/>
              <w:bottom w:val="single" w:sz="4" w:space="0" w:color="auto"/>
              <w:right w:val="single" w:sz="4" w:space="0" w:color="auto"/>
            </w:tcBorders>
            <w:shd w:val="clear" w:color="auto" w:fill="auto"/>
            <w:vAlign w:val="center"/>
          </w:tcPr>
          <w:p w:rsidR="002A0159" w:rsidRPr="008B2D8C" w:rsidP="004B3B0D" w14:paraId="380462AD" w14:textId="35021C70">
            <w:pPr>
              <w:widowControl/>
              <w:jc w:val="center"/>
              <w:rPr>
                <w:rFonts w:ascii="Times New Roman" w:hAnsi="Times New Roman"/>
                <w:snapToGrid/>
              </w:rPr>
            </w:pPr>
            <w:r w:rsidRPr="008B2D8C">
              <w:rPr>
                <w:rFonts w:ascii="Times New Roman" w:hAnsi="Times New Roman"/>
                <w:color w:val="000000"/>
              </w:rPr>
              <w:t>16,699</w:t>
            </w:r>
          </w:p>
        </w:tc>
        <w:tc>
          <w:tcPr>
            <w:tcW w:w="2016" w:type="dxa"/>
            <w:tcBorders>
              <w:top w:val="nil"/>
              <w:left w:val="nil"/>
              <w:bottom w:val="single" w:sz="4" w:space="0" w:color="auto"/>
              <w:right w:val="single" w:sz="4" w:space="0" w:color="auto"/>
            </w:tcBorders>
            <w:shd w:val="clear" w:color="auto" w:fill="auto"/>
            <w:vAlign w:val="center"/>
          </w:tcPr>
          <w:p w:rsidR="002A0159" w:rsidRPr="008B2D8C" w:rsidP="004B3B0D" w14:paraId="1B4A49D6" w14:textId="2D09B461">
            <w:pPr>
              <w:widowControl/>
              <w:jc w:val="center"/>
              <w:rPr>
                <w:rFonts w:ascii="Times New Roman" w:hAnsi="Times New Roman"/>
                <w:snapToGrid/>
              </w:rPr>
            </w:pPr>
            <w:r w:rsidRPr="008B2D8C">
              <w:rPr>
                <w:rFonts w:ascii="Times New Roman" w:hAnsi="Times New Roman"/>
                <w:color w:val="000000"/>
              </w:rPr>
              <w:t>$97.18</w:t>
            </w:r>
          </w:p>
        </w:tc>
        <w:tc>
          <w:tcPr>
            <w:tcW w:w="1561" w:type="dxa"/>
            <w:tcBorders>
              <w:top w:val="nil"/>
              <w:left w:val="nil"/>
              <w:bottom w:val="single" w:sz="4" w:space="0" w:color="auto"/>
              <w:right w:val="single" w:sz="4" w:space="0" w:color="auto"/>
            </w:tcBorders>
            <w:shd w:val="clear" w:color="auto" w:fill="auto"/>
            <w:vAlign w:val="center"/>
          </w:tcPr>
          <w:p w:rsidR="002A0159" w:rsidRPr="008B2D8C" w:rsidP="004B3B0D" w14:paraId="0BFF590F" w14:textId="56CA4A7E">
            <w:pPr>
              <w:widowControl/>
              <w:jc w:val="center"/>
              <w:rPr>
                <w:rFonts w:ascii="Times New Roman" w:hAnsi="Times New Roman"/>
                <w:snapToGrid/>
              </w:rPr>
            </w:pPr>
            <w:r w:rsidRPr="008B2D8C">
              <w:rPr>
                <w:rFonts w:ascii="Times New Roman" w:hAnsi="Times New Roman"/>
                <w:color w:val="000000"/>
              </w:rPr>
              <w:t>$1,622,81</w:t>
            </w:r>
            <w:r w:rsidR="008B2D8C">
              <w:rPr>
                <w:rFonts w:ascii="Times New Roman" w:hAnsi="Times New Roman"/>
                <w:color w:val="000000"/>
              </w:rPr>
              <w:t>9.00</w:t>
            </w:r>
          </w:p>
        </w:tc>
      </w:tr>
      <w:tr w14:paraId="56DE967B" w14:textId="77777777" w:rsidTr="3604BEC9">
        <w:tblPrEx>
          <w:tblW w:w="9350" w:type="dxa"/>
          <w:tblLook w:val="04A0"/>
        </w:tblPrEx>
        <w:trPr>
          <w:trHeight w:val="300"/>
        </w:trPr>
        <w:tc>
          <w:tcPr>
            <w:tcW w:w="1450" w:type="dxa"/>
            <w:tcBorders>
              <w:top w:val="nil"/>
              <w:left w:val="single" w:sz="4" w:space="0" w:color="auto"/>
              <w:bottom w:val="single" w:sz="4" w:space="0" w:color="auto"/>
              <w:right w:val="single" w:sz="4" w:space="0" w:color="auto"/>
            </w:tcBorders>
            <w:shd w:val="clear" w:color="auto" w:fill="auto"/>
            <w:vAlign w:val="center"/>
          </w:tcPr>
          <w:p w:rsidR="002A0159" w:rsidRPr="008B2D8C" w:rsidP="002D3704" w14:paraId="589B8A95" w14:textId="512D83B4">
            <w:pPr>
              <w:widowControl/>
              <w:rPr>
                <w:rFonts w:ascii="Times New Roman" w:hAnsi="Times New Roman"/>
                <w:snapToGrid/>
              </w:rPr>
            </w:pPr>
            <w:r w:rsidRPr="002D3704">
              <w:rPr>
                <w:rFonts w:ascii="Times New Roman" w:hAnsi="Times New Roman"/>
                <w:snapToGrid/>
              </w:rPr>
              <w:t>Category 4 Reunification Case Review and Staffing (TBD)</w:t>
            </w:r>
          </w:p>
        </w:tc>
        <w:tc>
          <w:tcPr>
            <w:tcW w:w="1009" w:type="dxa"/>
            <w:tcBorders>
              <w:top w:val="nil"/>
              <w:left w:val="nil"/>
              <w:bottom w:val="single" w:sz="4" w:space="0" w:color="auto"/>
              <w:right w:val="single" w:sz="4" w:space="0" w:color="auto"/>
            </w:tcBorders>
            <w:shd w:val="clear" w:color="auto" w:fill="auto"/>
            <w:vAlign w:val="center"/>
          </w:tcPr>
          <w:p w:rsidR="002A0159" w:rsidRPr="008B2D8C" w:rsidP="004B3B0D" w14:paraId="62206E89" w14:textId="6EF36578">
            <w:pPr>
              <w:widowControl/>
              <w:jc w:val="center"/>
              <w:rPr>
                <w:rFonts w:ascii="Times New Roman" w:hAnsi="Times New Roman"/>
                <w:snapToGrid/>
              </w:rPr>
            </w:pPr>
            <w:r w:rsidRPr="008B2D8C">
              <w:rPr>
                <w:rFonts w:ascii="Times New Roman" w:hAnsi="Times New Roman"/>
                <w:color w:val="000000"/>
              </w:rPr>
              <w:t>110</w:t>
            </w:r>
          </w:p>
        </w:tc>
        <w:tc>
          <w:tcPr>
            <w:tcW w:w="1025" w:type="dxa"/>
            <w:tcBorders>
              <w:top w:val="nil"/>
              <w:left w:val="nil"/>
              <w:bottom w:val="single" w:sz="4" w:space="0" w:color="auto"/>
              <w:right w:val="single" w:sz="4" w:space="0" w:color="auto"/>
            </w:tcBorders>
            <w:shd w:val="clear" w:color="auto" w:fill="auto"/>
            <w:vAlign w:val="center"/>
          </w:tcPr>
          <w:p w:rsidR="002A0159" w:rsidRPr="008B2D8C" w:rsidP="004B3B0D" w14:paraId="113D7A01" w14:textId="0A88A023">
            <w:pPr>
              <w:widowControl/>
              <w:jc w:val="center"/>
              <w:rPr>
                <w:rFonts w:ascii="Times New Roman" w:hAnsi="Times New Roman"/>
                <w:snapToGrid/>
              </w:rPr>
            </w:pPr>
            <w:r w:rsidRPr="008B2D8C">
              <w:rPr>
                <w:rFonts w:ascii="Times New Roman" w:hAnsi="Times New Roman"/>
                <w:color w:val="000000"/>
              </w:rPr>
              <w:t>402</w:t>
            </w:r>
          </w:p>
        </w:tc>
        <w:tc>
          <w:tcPr>
            <w:tcW w:w="1063" w:type="dxa"/>
            <w:tcBorders>
              <w:top w:val="nil"/>
              <w:left w:val="nil"/>
              <w:bottom w:val="single" w:sz="4" w:space="0" w:color="auto"/>
              <w:right w:val="single" w:sz="4" w:space="0" w:color="auto"/>
            </w:tcBorders>
            <w:shd w:val="clear" w:color="auto" w:fill="auto"/>
            <w:vAlign w:val="center"/>
          </w:tcPr>
          <w:p w:rsidR="002A0159" w:rsidRPr="008B2D8C" w:rsidP="004B3B0D" w14:paraId="7E7E31FB" w14:textId="367415CA">
            <w:pPr>
              <w:widowControl/>
              <w:jc w:val="center"/>
              <w:rPr>
                <w:rFonts w:ascii="Times New Roman" w:hAnsi="Times New Roman"/>
                <w:snapToGrid/>
              </w:rPr>
            </w:pPr>
            <w:r w:rsidRPr="008B2D8C">
              <w:rPr>
                <w:rFonts w:ascii="Times New Roman" w:hAnsi="Times New Roman"/>
                <w:color w:val="000000"/>
              </w:rPr>
              <w:t>1.09</w:t>
            </w:r>
          </w:p>
        </w:tc>
        <w:tc>
          <w:tcPr>
            <w:tcW w:w="1226" w:type="dxa"/>
            <w:tcBorders>
              <w:top w:val="nil"/>
              <w:left w:val="nil"/>
              <w:bottom w:val="single" w:sz="4" w:space="0" w:color="auto"/>
              <w:right w:val="single" w:sz="4" w:space="0" w:color="auto"/>
            </w:tcBorders>
            <w:shd w:val="clear" w:color="auto" w:fill="auto"/>
            <w:vAlign w:val="center"/>
          </w:tcPr>
          <w:p w:rsidR="002A0159" w:rsidRPr="008B2D8C" w:rsidP="004B3B0D" w14:paraId="4A505E2C" w14:textId="1E74AD44">
            <w:pPr>
              <w:widowControl/>
              <w:jc w:val="center"/>
              <w:rPr>
                <w:rFonts w:ascii="Times New Roman" w:hAnsi="Times New Roman"/>
                <w:snapToGrid/>
              </w:rPr>
            </w:pPr>
            <w:r w:rsidRPr="008B2D8C">
              <w:rPr>
                <w:rFonts w:ascii="Times New Roman" w:hAnsi="Times New Roman"/>
                <w:color w:val="000000"/>
              </w:rPr>
              <w:t>48,200</w:t>
            </w:r>
          </w:p>
        </w:tc>
        <w:tc>
          <w:tcPr>
            <w:tcW w:w="2016" w:type="dxa"/>
            <w:tcBorders>
              <w:top w:val="nil"/>
              <w:left w:val="nil"/>
              <w:bottom w:val="single" w:sz="4" w:space="0" w:color="auto"/>
              <w:right w:val="single" w:sz="4" w:space="0" w:color="auto"/>
            </w:tcBorders>
            <w:shd w:val="clear" w:color="auto" w:fill="auto"/>
            <w:vAlign w:val="center"/>
          </w:tcPr>
          <w:p w:rsidR="002A0159" w:rsidRPr="008B2D8C" w:rsidP="004B3B0D" w14:paraId="08399EB8" w14:textId="7D27DD18">
            <w:pPr>
              <w:widowControl/>
              <w:jc w:val="center"/>
              <w:rPr>
                <w:rFonts w:ascii="Times New Roman" w:hAnsi="Times New Roman"/>
                <w:snapToGrid/>
              </w:rPr>
            </w:pPr>
            <w:r w:rsidRPr="008B2D8C">
              <w:rPr>
                <w:rFonts w:ascii="Times New Roman" w:hAnsi="Times New Roman"/>
                <w:color w:val="000000"/>
              </w:rPr>
              <w:t>$97.18</w:t>
            </w:r>
          </w:p>
        </w:tc>
        <w:tc>
          <w:tcPr>
            <w:tcW w:w="1561" w:type="dxa"/>
            <w:tcBorders>
              <w:top w:val="nil"/>
              <w:left w:val="nil"/>
              <w:bottom w:val="single" w:sz="4" w:space="0" w:color="auto"/>
              <w:right w:val="single" w:sz="4" w:space="0" w:color="auto"/>
            </w:tcBorders>
            <w:shd w:val="clear" w:color="auto" w:fill="auto"/>
            <w:vAlign w:val="center"/>
          </w:tcPr>
          <w:p w:rsidR="002A0159" w:rsidRPr="008B2D8C" w:rsidP="004B3B0D" w14:paraId="258ABF6E" w14:textId="504A9299">
            <w:pPr>
              <w:widowControl/>
              <w:jc w:val="center"/>
              <w:rPr>
                <w:rFonts w:ascii="Times New Roman" w:hAnsi="Times New Roman"/>
                <w:snapToGrid/>
              </w:rPr>
            </w:pPr>
            <w:r w:rsidRPr="008B2D8C">
              <w:rPr>
                <w:rFonts w:ascii="Times New Roman" w:hAnsi="Times New Roman"/>
                <w:color w:val="000000"/>
              </w:rPr>
              <w:t>$4,684,05</w:t>
            </w:r>
            <w:r w:rsidR="008B2D8C">
              <w:rPr>
                <w:rFonts w:ascii="Times New Roman" w:hAnsi="Times New Roman"/>
                <w:color w:val="000000"/>
              </w:rPr>
              <w:t>7.00</w:t>
            </w:r>
          </w:p>
        </w:tc>
      </w:tr>
      <w:tr w14:paraId="34CFC098" w14:textId="77777777" w:rsidTr="3604BEC9">
        <w:tblPrEx>
          <w:tblW w:w="9350" w:type="dxa"/>
          <w:tblLook w:val="04A0"/>
        </w:tblPrEx>
        <w:trPr>
          <w:trHeight w:val="300"/>
        </w:trPr>
        <w:tc>
          <w:tcPr>
            <w:tcW w:w="1450" w:type="dxa"/>
            <w:tcBorders>
              <w:top w:val="nil"/>
              <w:left w:val="single" w:sz="4" w:space="0" w:color="auto"/>
              <w:bottom w:val="single" w:sz="4" w:space="0" w:color="auto"/>
              <w:right w:val="single" w:sz="4" w:space="0" w:color="auto"/>
            </w:tcBorders>
            <w:shd w:val="clear" w:color="auto" w:fill="auto"/>
            <w:vAlign w:val="center"/>
          </w:tcPr>
          <w:p w:rsidR="002A0159" w:rsidRPr="008B2D8C" w:rsidP="002D3704" w14:paraId="3F1DD6F5" w14:textId="717F6950">
            <w:pPr>
              <w:widowControl/>
              <w:rPr>
                <w:rFonts w:ascii="Times New Roman" w:hAnsi="Times New Roman"/>
                <w:snapToGrid/>
              </w:rPr>
            </w:pPr>
            <w:r w:rsidRPr="002D3704">
              <w:rPr>
                <w:rFonts w:ascii="Times New Roman" w:hAnsi="Times New Roman"/>
                <w:color w:val="000000"/>
              </w:rPr>
              <w:t>Family Finding and Mobility Mapping (TBD)</w:t>
            </w:r>
          </w:p>
        </w:tc>
        <w:tc>
          <w:tcPr>
            <w:tcW w:w="1009" w:type="dxa"/>
            <w:tcBorders>
              <w:top w:val="nil"/>
              <w:left w:val="nil"/>
              <w:bottom w:val="single" w:sz="4" w:space="0" w:color="auto"/>
              <w:right w:val="single" w:sz="4" w:space="0" w:color="auto"/>
            </w:tcBorders>
            <w:shd w:val="clear" w:color="auto" w:fill="auto"/>
            <w:vAlign w:val="center"/>
          </w:tcPr>
          <w:p w:rsidR="002A0159" w:rsidRPr="008B2D8C" w:rsidP="004B3B0D" w14:paraId="76CC5163" w14:textId="65A753F3">
            <w:pPr>
              <w:widowControl/>
              <w:jc w:val="center"/>
              <w:rPr>
                <w:rFonts w:ascii="Times New Roman" w:hAnsi="Times New Roman"/>
                <w:snapToGrid/>
              </w:rPr>
            </w:pPr>
            <w:r w:rsidRPr="008B2D8C">
              <w:rPr>
                <w:rFonts w:ascii="Times New Roman" w:hAnsi="Times New Roman"/>
                <w:color w:val="000000"/>
              </w:rPr>
              <w:t>110</w:t>
            </w:r>
          </w:p>
        </w:tc>
        <w:tc>
          <w:tcPr>
            <w:tcW w:w="1025" w:type="dxa"/>
            <w:tcBorders>
              <w:top w:val="nil"/>
              <w:left w:val="nil"/>
              <w:bottom w:val="single" w:sz="4" w:space="0" w:color="auto"/>
              <w:right w:val="single" w:sz="4" w:space="0" w:color="auto"/>
            </w:tcBorders>
            <w:shd w:val="clear" w:color="auto" w:fill="auto"/>
            <w:vAlign w:val="center"/>
          </w:tcPr>
          <w:p w:rsidR="002A0159" w:rsidRPr="008B2D8C" w:rsidP="004B3B0D" w14:paraId="175B41BF" w14:textId="5F4C8664">
            <w:pPr>
              <w:widowControl/>
              <w:jc w:val="center"/>
              <w:rPr>
                <w:rFonts w:ascii="Times New Roman" w:hAnsi="Times New Roman"/>
                <w:snapToGrid/>
              </w:rPr>
            </w:pPr>
            <w:r w:rsidRPr="008B2D8C">
              <w:rPr>
                <w:rFonts w:ascii="Times New Roman" w:hAnsi="Times New Roman"/>
                <w:color w:val="000000"/>
              </w:rPr>
              <w:t>482</w:t>
            </w:r>
          </w:p>
        </w:tc>
        <w:tc>
          <w:tcPr>
            <w:tcW w:w="1063" w:type="dxa"/>
            <w:tcBorders>
              <w:top w:val="nil"/>
              <w:left w:val="nil"/>
              <w:bottom w:val="single" w:sz="4" w:space="0" w:color="auto"/>
              <w:right w:val="single" w:sz="4" w:space="0" w:color="auto"/>
            </w:tcBorders>
            <w:shd w:val="clear" w:color="auto" w:fill="auto"/>
            <w:vAlign w:val="center"/>
          </w:tcPr>
          <w:p w:rsidR="002A0159" w:rsidRPr="008B2D8C" w:rsidP="004B3B0D" w14:paraId="22F5FCC1" w14:textId="164C9135">
            <w:pPr>
              <w:widowControl/>
              <w:jc w:val="center"/>
              <w:rPr>
                <w:rFonts w:ascii="Times New Roman" w:hAnsi="Times New Roman"/>
                <w:snapToGrid/>
              </w:rPr>
            </w:pPr>
            <w:r w:rsidRPr="008B2D8C">
              <w:rPr>
                <w:rFonts w:ascii="Times New Roman" w:hAnsi="Times New Roman"/>
                <w:color w:val="000000"/>
              </w:rPr>
              <w:t>1</w:t>
            </w:r>
            <w:r w:rsidR="00174379">
              <w:rPr>
                <w:rFonts w:ascii="Times New Roman" w:hAnsi="Times New Roman"/>
                <w:color w:val="000000"/>
              </w:rPr>
              <w:t>.0</w:t>
            </w:r>
          </w:p>
        </w:tc>
        <w:tc>
          <w:tcPr>
            <w:tcW w:w="1226" w:type="dxa"/>
            <w:tcBorders>
              <w:top w:val="nil"/>
              <w:left w:val="nil"/>
              <w:bottom w:val="single" w:sz="4" w:space="0" w:color="auto"/>
              <w:right w:val="single" w:sz="4" w:space="0" w:color="auto"/>
            </w:tcBorders>
            <w:shd w:val="clear" w:color="auto" w:fill="auto"/>
            <w:vAlign w:val="center"/>
          </w:tcPr>
          <w:p w:rsidR="002A0159" w:rsidRPr="008B2D8C" w:rsidP="004B3B0D" w14:paraId="51EE2CB6" w14:textId="616A5DA1">
            <w:pPr>
              <w:widowControl/>
              <w:jc w:val="center"/>
              <w:rPr>
                <w:rFonts w:ascii="Times New Roman" w:hAnsi="Times New Roman"/>
                <w:snapToGrid/>
              </w:rPr>
            </w:pPr>
            <w:r w:rsidRPr="008B2D8C">
              <w:rPr>
                <w:rFonts w:ascii="Times New Roman" w:hAnsi="Times New Roman"/>
                <w:color w:val="000000"/>
              </w:rPr>
              <w:t>39765</w:t>
            </w:r>
          </w:p>
        </w:tc>
        <w:tc>
          <w:tcPr>
            <w:tcW w:w="2016" w:type="dxa"/>
            <w:tcBorders>
              <w:top w:val="nil"/>
              <w:left w:val="nil"/>
              <w:bottom w:val="single" w:sz="4" w:space="0" w:color="auto"/>
              <w:right w:val="single" w:sz="4" w:space="0" w:color="auto"/>
            </w:tcBorders>
            <w:shd w:val="clear" w:color="auto" w:fill="auto"/>
            <w:vAlign w:val="center"/>
          </w:tcPr>
          <w:p w:rsidR="002A0159" w:rsidRPr="008B2D8C" w:rsidP="004B3B0D" w14:paraId="39362F97" w14:textId="4896CCFE">
            <w:pPr>
              <w:widowControl/>
              <w:jc w:val="center"/>
              <w:rPr>
                <w:rFonts w:ascii="Times New Roman" w:hAnsi="Times New Roman"/>
                <w:snapToGrid/>
              </w:rPr>
            </w:pPr>
            <w:r w:rsidRPr="008B2D8C">
              <w:rPr>
                <w:rFonts w:ascii="Times New Roman" w:hAnsi="Times New Roman"/>
                <w:color w:val="000000"/>
              </w:rPr>
              <w:t>$97.18</w:t>
            </w:r>
          </w:p>
        </w:tc>
        <w:tc>
          <w:tcPr>
            <w:tcW w:w="1561" w:type="dxa"/>
            <w:tcBorders>
              <w:top w:val="nil"/>
              <w:left w:val="nil"/>
              <w:bottom w:val="single" w:sz="4" w:space="0" w:color="auto"/>
              <w:right w:val="single" w:sz="4" w:space="0" w:color="auto"/>
            </w:tcBorders>
            <w:shd w:val="clear" w:color="auto" w:fill="auto"/>
            <w:vAlign w:val="center"/>
          </w:tcPr>
          <w:p w:rsidR="002A0159" w:rsidRPr="008B2D8C" w:rsidP="004B3B0D" w14:paraId="6ECC75CA" w14:textId="77F7CC2F">
            <w:pPr>
              <w:widowControl/>
              <w:jc w:val="center"/>
              <w:rPr>
                <w:rFonts w:ascii="Times New Roman" w:hAnsi="Times New Roman"/>
                <w:snapToGrid/>
              </w:rPr>
            </w:pPr>
            <w:r w:rsidRPr="008B2D8C">
              <w:rPr>
                <w:rFonts w:ascii="Times New Roman" w:hAnsi="Times New Roman"/>
                <w:color w:val="000000"/>
              </w:rPr>
              <w:t>$3,864,36</w:t>
            </w:r>
            <w:r w:rsidR="008B2D8C">
              <w:rPr>
                <w:rFonts w:ascii="Times New Roman" w:hAnsi="Times New Roman"/>
                <w:color w:val="000000"/>
              </w:rPr>
              <w:t>3.00</w:t>
            </w:r>
          </w:p>
        </w:tc>
      </w:tr>
      <w:tr w14:paraId="0764F565" w14:textId="77777777" w:rsidTr="00340B59">
        <w:tblPrEx>
          <w:tblW w:w="9350" w:type="dxa"/>
          <w:tblLook w:val="04A0"/>
        </w:tblPrEx>
        <w:trPr>
          <w:trHeight w:val="300"/>
        </w:trPr>
        <w:tc>
          <w:tcPr>
            <w:tcW w:w="4547" w:type="dxa"/>
            <w:gridSpan w:val="4"/>
            <w:tcBorders>
              <w:top w:val="nil"/>
              <w:left w:val="single" w:sz="4" w:space="0" w:color="auto"/>
              <w:bottom w:val="single" w:sz="4" w:space="0" w:color="auto"/>
              <w:right w:val="single" w:sz="4" w:space="0" w:color="auto"/>
            </w:tcBorders>
            <w:shd w:val="clear" w:color="auto" w:fill="auto"/>
            <w:vAlign w:val="center"/>
          </w:tcPr>
          <w:p w:rsidR="002A0159" w:rsidRPr="008B2D8C" w:rsidP="3604BEC9" w14:paraId="6BB2C2C1" w14:textId="3F5D32CB">
            <w:pPr>
              <w:widowControl/>
              <w:jc w:val="right"/>
              <w:rPr>
                <w:rFonts w:ascii="Times New Roman" w:hAnsi="Times New Roman"/>
                <w:snapToGrid/>
              </w:rPr>
            </w:pPr>
            <w:r w:rsidRPr="3604BEC9">
              <w:rPr>
                <w:rFonts w:ascii="Times New Roman" w:hAnsi="Times New Roman"/>
                <w:color w:val="000000" w:themeColor="text1"/>
              </w:rPr>
              <w:t> </w:t>
            </w:r>
            <w:r w:rsidRPr="3604BEC9" w:rsidR="744694AB">
              <w:rPr>
                <w:rFonts w:ascii="Times New Roman" w:hAnsi="Times New Roman"/>
                <w:b/>
                <w:bCs/>
                <w:color w:val="000000" w:themeColor="text1"/>
              </w:rPr>
              <w:t xml:space="preserve"> Estimated Annual Burden Hours Total:</w:t>
            </w:r>
          </w:p>
          <w:p w:rsidR="002A0159" w:rsidRPr="008B2D8C" w:rsidP="3604BEC9" w14:paraId="746DCD46" w14:textId="336DAD55">
            <w:pPr>
              <w:widowControl/>
              <w:jc w:val="right"/>
              <w:rPr>
                <w:rFonts w:ascii="Times New Roman" w:hAnsi="Times New Roman"/>
                <w:snapToGrid/>
              </w:rPr>
            </w:pPr>
          </w:p>
        </w:tc>
        <w:tc>
          <w:tcPr>
            <w:tcW w:w="1226" w:type="dxa"/>
            <w:tcBorders>
              <w:top w:val="nil"/>
              <w:left w:val="nil"/>
              <w:bottom w:val="single" w:sz="4" w:space="0" w:color="auto"/>
            </w:tcBorders>
            <w:shd w:val="clear" w:color="auto" w:fill="auto"/>
            <w:vAlign w:val="center"/>
          </w:tcPr>
          <w:p w:rsidR="002A0159" w:rsidRPr="008B2D8C" w:rsidP="3604BEC9" w14:paraId="3368E1F4" w14:textId="0CD0FB1A">
            <w:pPr>
              <w:widowControl/>
              <w:jc w:val="center"/>
              <w:rPr>
                <w:rFonts w:ascii="Times New Roman" w:hAnsi="Times New Roman"/>
                <w:snapToGrid/>
              </w:rPr>
            </w:pPr>
            <w:r w:rsidRPr="3604BEC9">
              <w:rPr>
                <w:rFonts w:ascii="Times New Roman" w:hAnsi="Times New Roman"/>
                <w:b/>
                <w:bCs/>
                <w:color w:val="000000" w:themeColor="text1"/>
              </w:rPr>
              <w:t xml:space="preserve"> 380,690</w:t>
            </w:r>
          </w:p>
        </w:tc>
        <w:tc>
          <w:tcPr>
            <w:tcW w:w="2016" w:type="dxa"/>
            <w:tcBorders>
              <w:top w:val="nil"/>
              <w:left w:val="nil"/>
              <w:bottom w:val="single" w:sz="4" w:space="0" w:color="auto"/>
              <w:right w:val="single" w:sz="4" w:space="0" w:color="auto"/>
            </w:tcBorders>
            <w:shd w:val="clear" w:color="auto" w:fill="auto"/>
            <w:vAlign w:val="center"/>
          </w:tcPr>
          <w:p w:rsidR="002A0159" w:rsidP="3604BEC9" w14:paraId="7A4A821D" w14:textId="457B4260">
            <w:pPr>
              <w:widowControl/>
              <w:jc w:val="right"/>
              <w:rPr>
                <w:rFonts w:ascii="Times New Roman" w:hAnsi="Times New Roman"/>
              </w:rPr>
            </w:pPr>
            <w:r w:rsidRPr="3604BEC9">
              <w:rPr>
                <w:rFonts w:ascii="Times New Roman" w:hAnsi="Times New Roman"/>
                <w:b/>
                <w:color w:val="000000" w:themeColor="text1"/>
              </w:rPr>
              <w:t>Estimated Annual Cost Total:</w:t>
            </w:r>
          </w:p>
        </w:tc>
        <w:tc>
          <w:tcPr>
            <w:tcW w:w="1561" w:type="dxa"/>
            <w:tcBorders>
              <w:top w:val="nil"/>
              <w:left w:val="single" w:sz="4" w:space="0" w:color="auto"/>
              <w:bottom w:val="single" w:sz="4" w:space="0" w:color="auto"/>
              <w:right w:val="single" w:sz="4" w:space="0" w:color="auto"/>
            </w:tcBorders>
            <w:shd w:val="clear" w:color="auto" w:fill="auto"/>
            <w:vAlign w:val="center"/>
          </w:tcPr>
          <w:p w:rsidR="002A0159" w:rsidRPr="00D90384" w:rsidP="002A0159" w14:paraId="176E8EB2" w14:textId="7AE89731">
            <w:pPr>
              <w:widowControl/>
              <w:rPr>
                <w:rFonts w:ascii="Times New Roman" w:hAnsi="Times New Roman"/>
                <w:b/>
                <w:bCs/>
                <w:snapToGrid/>
              </w:rPr>
            </w:pPr>
            <w:r w:rsidRPr="00D90384">
              <w:rPr>
                <w:rFonts w:ascii="Times New Roman" w:hAnsi="Times New Roman"/>
                <w:b/>
                <w:bCs/>
                <w:snapToGrid/>
              </w:rPr>
              <w:t>$36,995</w:t>
            </w:r>
            <w:r w:rsidRPr="00D90384" w:rsidR="00D90384">
              <w:rPr>
                <w:rFonts w:ascii="Times New Roman" w:hAnsi="Times New Roman"/>
                <w:b/>
                <w:bCs/>
                <w:snapToGrid/>
              </w:rPr>
              <w:t>,476.00</w:t>
            </w:r>
          </w:p>
        </w:tc>
      </w:tr>
    </w:tbl>
    <w:p w:rsidR="007935D5" w:rsidP="00DE529D" w14:paraId="2174E1F3" w14:textId="77777777">
      <w:pPr>
        <w:widowControl/>
        <w:ind w:left="360"/>
        <w:rPr>
          <w:rFonts w:ascii="Times New Roman" w:hAnsi="Times New Roman"/>
          <w:snapToGrid/>
          <w:sz w:val="24"/>
          <w:szCs w:val="24"/>
        </w:rPr>
      </w:pPr>
    </w:p>
    <w:p w:rsidR="00DE529D" w:rsidP="00DE529D" w14:paraId="35C07DCF" w14:textId="77777777">
      <w:pPr>
        <w:widowControl/>
        <w:ind w:left="360"/>
        <w:rPr>
          <w:rFonts w:ascii="Times New Roman" w:hAnsi="Times New Roman"/>
          <w:snapToGrid/>
          <w:sz w:val="24"/>
          <w:szCs w:val="24"/>
        </w:rPr>
      </w:pPr>
    </w:p>
    <w:p w:rsidR="00641F8D" w:rsidP="00DE529D" w14:paraId="773BCCB3" w14:textId="77777777">
      <w:pPr>
        <w:widowControl/>
        <w:ind w:left="360"/>
        <w:rPr>
          <w:rFonts w:ascii="Times New Roman" w:hAnsi="Times New Roman"/>
          <w:snapToGrid/>
          <w:sz w:val="24"/>
          <w:szCs w:val="24"/>
        </w:rPr>
      </w:pPr>
    </w:p>
    <w:p w:rsidR="00641F8D" w:rsidRPr="004F7B95" w:rsidP="00DE529D" w14:paraId="56F618A2" w14:textId="77777777">
      <w:pPr>
        <w:widowControl/>
        <w:ind w:left="360"/>
        <w:rPr>
          <w:rFonts w:ascii="Times New Roman" w:hAnsi="Times New Roman"/>
          <w:snapToGrid/>
          <w:sz w:val="24"/>
          <w:szCs w:val="24"/>
        </w:rPr>
      </w:pPr>
    </w:p>
    <w:p w:rsidR="00A04EF3" w:rsidRPr="00E4067C" w:rsidP="0030378A" w14:paraId="10D6D58F" w14:textId="71F10A8A">
      <w:pPr>
        <w:widowControl/>
        <w:numPr>
          <w:ilvl w:val="0"/>
          <w:numId w:val="1"/>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B3673F" w:rsidRPr="006F5369" w:rsidP="00B3673F" w14:paraId="57719AE9" w14:textId="77777777">
      <w:pPr>
        <w:pStyle w:val="Default"/>
        <w:spacing w:before="120" w:after="120"/>
        <w:rPr>
          <w:rFonts w:ascii="Times New Roman" w:hAnsi="Times New Roman" w:cs="Times New Roman"/>
          <w:b/>
          <w:bCs/>
          <w:sz w:val="22"/>
          <w:szCs w:val="22"/>
        </w:rPr>
      </w:pPr>
      <w:r>
        <w:rPr>
          <w:rFonts w:ascii="Times New Roman" w:hAnsi="Times New Roman" w:cs="Times New Roman"/>
          <w:b/>
          <w:bCs/>
          <w:sz w:val="22"/>
          <w:szCs w:val="22"/>
        </w:rPr>
        <w:t>DISCONTINUED FORMS</w:t>
      </w:r>
    </w:p>
    <w:p w:rsidR="00D60543" w:rsidP="00B3673F" w14:paraId="1CCB7D8F" w14:textId="3FCB607C">
      <w:pPr>
        <w:widowControl/>
        <w:rPr>
          <w:rFonts w:ascii="Times New Roman" w:hAnsi="Times New Roman"/>
          <w:snapToGrid/>
          <w:sz w:val="24"/>
          <w:szCs w:val="24"/>
        </w:rPr>
      </w:pPr>
      <w:r>
        <w:rPr>
          <w:rFonts w:ascii="Times New Roman" w:hAnsi="Times New Roman"/>
          <w:snapToGrid/>
          <w:sz w:val="24"/>
          <w:szCs w:val="24"/>
        </w:rPr>
        <w:t xml:space="preserve">ORR is not discontinuing any forms with this package. </w:t>
      </w:r>
    </w:p>
    <w:p w:rsidR="00AC0081" w:rsidP="00B3673F" w14:paraId="4BEB5988" w14:textId="77777777">
      <w:pPr>
        <w:widowControl/>
        <w:rPr>
          <w:rFonts w:ascii="Times New Roman" w:hAnsi="Times New Roman"/>
          <w:snapToGrid/>
          <w:sz w:val="24"/>
          <w:szCs w:val="24"/>
        </w:rPr>
      </w:pPr>
    </w:p>
    <w:p w:rsidR="00AC0081" w:rsidP="00AC0081" w14:paraId="547FFD88" w14:textId="77777777">
      <w:pPr>
        <w:pStyle w:val="Default"/>
        <w:widowControl/>
        <w:spacing w:after="120"/>
        <w:rPr>
          <w:rFonts w:ascii="Times New Roman" w:hAnsi="Times New Roman" w:cs="Times New Roman"/>
          <w:bCs/>
          <w:iCs/>
          <w:sz w:val="22"/>
          <w:szCs w:val="22"/>
        </w:rPr>
      </w:pPr>
      <w:r>
        <w:rPr>
          <w:rFonts w:ascii="Times New Roman" w:hAnsi="Times New Roman" w:cs="Times New Roman"/>
          <w:b/>
          <w:iCs/>
          <w:sz w:val="22"/>
          <w:szCs w:val="22"/>
        </w:rPr>
        <w:t>NEW FORMS</w:t>
      </w:r>
    </w:p>
    <w:p w:rsidR="00AC0081" w:rsidP="00B3673F" w14:paraId="299F0498" w14:textId="5A32F34C">
      <w:pPr>
        <w:widowControl/>
        <w:rPr>
          <w:rFonts w:ascii="Times New Roman" w:hAnsi="Times New Roman"/>
          <w:snapToGrid/>
          <w:sz w:val="24"/>
          <w:szCs w:val="24"/>
        </w:rPr>
      </w:pPr>
      <w:r>
        <w:rPr>
          <w:rFonts w:ascii="Times New Roman" w:hAnsi="Times New Roman"/>
          <w:snapToGrid/>
          <w:sz w:val="24"/>
          <w:szCs w:val="24"/>
        </w:rPr>
        <w:t>ORR is introducing the following newly created forms to this information collection:</w:t>
      </w:r>
    </w:p>
    <w:p w:rsidR="00951625" w:rsidRPr="00951625" w:rsidP="0030378A" w14:paraId="432863E2" w14:textId="3DB4DCCB">
      <w:pPr>
        <w:pStyle w:val="ListParagraph"/>
        <w:widowControl/>
        <w:numPr>
          <w:ilvl w:val="0"/>
          <w:numId w:val="10"/>
        </w:numPr>
        <w:spacing w:before="240"/>
        <w:rPr>
          <w:rFonts w:ascii="Times New Roman" w:hAnsi="Times New Roman"/>
          <w:snapToGrid/>
          <w:sz w:val="24"/>
          <w:szCs w:val="24"/>
        </w:rPr>
      </w:pPr>
      <w:r w:rsidRPr="0084155F">
        <w:rPr>
          <w:rFonts w:ascii="Times New Roman" w:hAnsi="Times New Roman"/>
          <w:snapToGrid/>
          <w:sz w:val="24"/>
          <w:szCs w:val="24"/>
        </w:rPr>
        <w:t xml:space="preserve">Category 4 Reunification Case </w:t>
      </w:r>
      <w:r w:rsidRPr="0044431A">
        <w:rPr>
          <w:rFonts w:ascii="Times New Roman" w:hAnsi="Times New Roman"/>
          <w:snapToGrid/>
          <w:sz w:val="24"/>
          <w:szCs w:val="24"/>
        </w:rPr>
        <w:t>Review and Staffing</w:t>
      </w:r>
      <w:r>
        <w:rPr>
          <w:rFonts w:ascii="Times New Roman" w:hAnsi="Times New Roman"/>
          <w:snapToGrid/>
          <w:sz w:val="24"/>
          <w:szCs w:val="24"/>
        </w:rPr>
        <w:t xml:space="preserve"> </w:t>
      </w:r>
      <w:r w:rsidR="00234F6E">
        <w:rPr>
          <w:rFonts w:ascii="Times New Roman" w:hAnsi="Times New Roman"/>
          <w:snapToGrid/>
          <w:sz w:val="24"/>
          <w:szCs w:val="24"/>
        </w:rPr>
        <w:t xml:space="preserve">(Form </w:t>
      </w:r>
      <w:r w:rsidRPr="00497A21" w:rsidR="00234F6E">
        <w:rPr>
          <w:rFonts w:ascii="Times New Roman" w:hAnsi="Times New Roman"/>
          <w:i/>
          <w:iCs/>
          <w:snapToGrid/>
          <w:sz w:val="24"/>
          <w:szCs w:val="24"/>
        </w:rPr>
        <w:t>TBD-#</w:t>
      </w:r>
      <w:r w:rsidR="00234F6E">
        <w:rPr>
          <w:rFonts w:ascii="Times New Roman" w:hAnsi="Times New Roman"/>
          <w:snapToGrid/>
          <w:sz w:val="24"/>
          <w:szCs w:val="24"/>
        </w:rPr>
        <w:t>)</w:t>
      </w:r>
    </w:p>
    <w:p w:rsidR="00234F6E" w:rsidRPr="007E21EE" w:rsidP="0030378A" w14:paraId="3CD1DF21" w14:textId="62557BDE">
      <w:pPr>
        <w:pStyle w:val="ListParagraph"/>
        <w:widowControl/>
        <w:numPr>
          <w:ilvl w:val="0"/>
          <w:numId w:val="10"/>
        </w:numPr>
        <w:spacing w:before="240"/>
        <w:rPr>
          <w:rFonts w:ascii="Times New Roman" w:hAnsi="Times New Roman"/>
          <w:snapToGrid/>
          <w:sz w:val="24"/>
          <w:szCs w:val="24"/>
        </w:rPr>
      </w:pPr>
      <w:r>
        <w:rPr>
          <w:rFonts w:ascii="Times New Roman" w:hAnsi="Times New Roman"/>
          <w:snapToGrid/>
          <w:sz w:val="24"/>
          <w:szCs w:val="24"/>
        </w:rPr>
        <w:t xml:space="preserve">Family Finding Mobility Mapping (Form </w:t>
      </w:r>
      <w:r w:rsidRPr="00497A21">
        <w:rPr>
          <w:rFonts w:ascii="Times New Roman" w:hAnsi="Times New Roman"/>
          <w:i/>
          <w:iCs/>
          <w:snapToGrid/>
          <w:sz w:val="24"/>
          <w:szCs w:val="24"/>
        </w:rPr>
        <w:t>TBD-#</w:t>
      </w:r>
      <w:r>
        <w:rPr>
          <w:rFonts w:ascii="Times New Roman" w:hAnsi="Times New Roman"/>
          <w:snapToGrid/>
          <w:sz w:val="24"/>
          <w:szCs w:val="24"/>
        </w:rPr>
        <w:t>)</w:t>
      </w:r>
    </w:p>
    <w:p w:rsidR="00AC0081" w:rsidP="00B3673F" w14:paraId="47AFC978" w14:textId="77777777">
      <w:pPr>
        <w:widowControl/>
        <w:rPr>
          <w:rFonts w:ascii="Times New Roman" w:hAnsi="Times New Roman"/>
          <w:snapToGrid/>
          <w:sz w:val="24"/>
          <w:szCs w:val="24"/>
        </w:rPr>
      </w:pPr>
    </w:p>
    <w:p w:rsidR="00D72D4F" w:rsidRPr="006F5369" w:rsidP="00D72D4F" w14:paraId="574D6C35" w14:textId="77777777">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FORMS TRANSFERRED FROM A DIFFERENT INFORMATION COLLECTION</w:t>
      </w:r>
    </w:p>
    <w:p w:rsidR="00AC0081" w:rsidP="00B3673F" w14:paraId="0E533D47" w14:textId="4C0F47C8">
      <w:pPr>
        <w:widowControl/>
        <w:rPr>
          <w:rFonts w:ascii="Times New Roman" w:hAnsi="Times New Roman"/>
          <w:snapToGrid/>
          <w:sz w:val="24"/>
          <w:szCs w:val="24"/>
        </w:rPr>
      </w:pPr>
      <w:r>
        <w:rPr>
          <w:rFonts w:ascii="Times New Roman" w:hAnsi="Times New Roman"/>
          <w:snapToGrid/>
          <w:sz w:val="24"/>
          <w:szCs w:val="24"/>
        </w:rPr>
        <w:t xml:space="preserve">ORR is transferring the following forms currently approved under the </w:t>
      </w:r>
      <w:r w:rsidRPr="00B73873">
        <w:rPr>
          <w:rFonts w:ascii="Times New Roman" w:hAnsi="Times New Roman"/>
          <w:i/>
          <w:iCs/>
          <w:snapToGrid/>
          <w:sz w:val="24"/>
          <w:szCs w:val="24"/>
        </w:rPr>
        <w:t xml:space="preserve">Services Provided to Unaccompanied Alien Children </w:t>
      </w:r>
      <w:r w:rsidR="00B73873">
        <w:rPr>
          <w:rFonts w:ascii="Times New Roman" w:hAnsi="Times New Roman"/>
          <w:snapToGrid/>
          <w:sz w:val="24"/>
          <w:szCs w:val="24"/>
        </w:rPr>
        <w:t xml:space="preserve">information collection </w:t>
      </w:r>
      <w:r>
        <w:rPr>
          <w:rFonts w:ascii="Times New Roman" w:hAnsi="Times New Roman"/>
          <w:snapToGrid/>
          <w:sz w:val="24"/>
          <w:szCs w:val="24"/>
        </w:rPr>
        <w:t>(OMB#</w:t>
      </w:r>
      <w:r w:rsidR="004622E2">
        <w:rPr>
          <w:rFonts w:ascii="Times New Roman" w:hAnsi="Times New Roman"/>
          <w:snapToGrid/>
          <w:sz w:val="24"/>
          <w:szCs w:val="24"/>
        </w:rPr>
        <w:t xml:space="preserve"> 0970-0553) to this information collection with revisions:</w:t>
      </w:r>
    </w:p>
    <w:p w:rsidR="00FD0712" w:rsidP="00B3673F" w14:paraId="6908F4C6" w14:textId="77777777">
      <w:pPr>
        <w:widowControl/>
        <w:rPr>
          <w:rFonts w:ascii="Times New Roman" w:hAnsi="Times New Roman"/>
          <w:snapToGrid/>
          <w:sz w:val="24"/>
          <w:szCs w:val="24"/>
        </w:rPr>
      </w:pPr>
    </w:p>
    <w:p w:rsidR="00FD0712" w:rsidP="00B3673F" w14:paraId="6C159EC0" w14:textId="6CB2907C">
      <w:pPr>
        <w:widowControl/>
        <w:rPr>
          <w:rFonts w:ascii="Times New Roman" w:hAnsi="Times New Roman"/>
          <w:snapToGrid/>
          <w:sz w:val="24"/>
          <w:szCs w:val="24"/>
        </w:rPr>
      </w:pPr>
      <w:r>
        <w:rPr>
          <w:rFonts w:ascii="Times New Roman" w:hAnsi="Times New Roman"/>
          <w:snapToGrid/>
          <w:sz w:val="24"/>
          <w:szCs w:val="24"/>
        </w:rPr>
        <w:t>GLOBAL CHANGES</w:t>
      </w:r>
    </w:p>
    <w:p w:rsidR="00FD0712" w:rsidP="0030378A" w14:paraId="431BC75C" w14:textId="44C75923">
      <w:pPr>
        <w:pStyle w:val="ListParagraph"/>
        <w:widowControl/>
        <w:numPr>
          <w:ilvl w:val="0"/>
          <w:numId w:val="11"/>
        </w:numPr>
        <w:rPr>
          <w:rFonts w:ascii="Times New Roman" w:hAnsi="Times New Roman"/>
          <w:snapToGrid/>
          <w:sz w:val="24"/>
          <w:szCs w:val="24"/>
        </w:rPr>
      </w:pPr>
      <w:r>
        <w:rPr>
          <w:rFonts w:ascii="Times New Roman" w:hAnsi="Times New Roman"/>
          <w:snapToGrid/>
          <w:sz w:val="24"/>
          <w:szCs w:val="24"/>
        </w:rPr>
        <w:t>Revise Terminology:</w:t>
      </w:r>
    </w:p>
    <w:p w:rsidR="00D77435" w:rsidRPr="00B81B26" w:rsidP="0030378A" w14:paraId="323CEC41" w14:textId="4E89F626">
      <w:pPr>
        <w:pStyle w:val="Default"/>
        <w:widowControl/>
        <w:numPr>
          <w:ilvl w:val="1"/>
          <w:numId w:val="11"/>
        </w:numPr>
        <w:rPr>
          <w:rFonts w:ascii="Times New Roman" w:hAnsi="Times New Roman" w:cs="Times New Roman"/>
          <w:bCs/>
          <w:iCs/>
        </w:rPr>
      </w:pPr>
      <w:r w:rsidRPr="00B81B26">
        <w:rPr>
          <w:rFonts w:ascii="Times New Roman" w:hAnsi="Times New Roman" w:cs="Times New Roman"/>
          <w:bCs/>
          <w:iCs/>
        </w:rPr>
        <w:t xml:space="preserve">Replace “Unaccompanied Child” and “UC” with “Unaccompanied Alien Child” and “UAC” wherever they appear to revert to previous program standards and conform with terminology used in the </w:t>
      </w:r>
      <w:r w:rsidRPr="00B81B26">
        <w:rPr>
          <w:rFonts w:ascii="Times New Roman" w:hAnsi="Times New Roman" w:cs="Times New Roman"/>
          <w:color w:val="211D1E"/>
        </w:rPr>
        <w:t>Homeland Security Act (HSA), 6 U.S.C.</w:t>
      </w:r>
      <w:r w:rsidR="0040676E">
        <w:rPr>
          <w:rFonts w:ascii="Times New Roman" w:hAnsi="Times New Roman" w:cs="Times New Roman"/>
          <w:color w:val="211D1E"/>
        </w:rPr>
        <w:t xml:space="preserve"> 279</w:t>
      </w:r>
    </w:p>
    <w:p w:rsidR="0045144E" w:rsidRPr="00331D36" w:rsidP="0030378A" w14:paraId="4A966F77" w14:textId="3B6BA0CF">
      <w:pPr>
        <w:pStyle w:val="Default"/>
        <w:widowControl/>
        <w:numPr>
          <w:ilvl w:val="1"/>
          <w:numId w:val="11"/>
        </w:numPr>
        <w:rPr>
          <w:rFonts w:ascii="Times New Roman" w:hAnsi="Times New Roman" w:cs="Times New Roman"/>
          <w:bCs/>
          <w:iCs/>
        </w:rPr>
      </w:pPr>
      <w:r w:rsidRPr="00B81B26">
        <w:rPr>
          <w:rFonts w:ascii="Times New Roman" w:hAnsi="Times New Roman" w:cs="Times New Roman"/>
          <w:color w:val="211D1E"/>
        </w:rPr>
        <w:t>Replace “Gender” with “Sex” and provide only “male” and “female” menu options where applicable in conformance with Executive Order (E.O.) 14168 (</w:t>
      </w:r>
      <w:r w:rsidRPr="00B81B26">
        <w:rPr>
          <w:rFonts w:ascii="Times New Roman" w:hAnsi="Times New Roman" w:cs="Times New Roman"/>
          <w:i/>
          <w:iCs/>
          <w:color w:val="211D1E"/>
        </w:rPr>
        <w:t>Defending Women from Gender Ideology Extremism and Restoring Biological Truth to the Federal Government)</w:t>
      </w:r>
      <w:r w:rsidR="00944B36">
        <w:rPr>
          <w:rFonts w:ascii="Times New Roman" w:hAnsi="Times New Roman" w:cs="Times New Roman"/>
          <w:i/>
          <w:iCs/>
          <w:color w:val="211D1E"/>
        </w:rPr>
        <w:t>.</w:t>
      </w:r>
    </w:p>
    <w:p w:rsidR="00331D36" w:rsidRPr="0045144E" w:rsidP="0030378A" w14:paraId="1D5DB0F7" w14:textId="65774F76">
      <w:pPr>
        <w:pStyle w:val="Default"/>
        <w:widowControl/>
        <w:numPr>
          <w:ilvl w:val="1"/>
          <w:numId w:val="11"/>
        </w:numPr>
        <w:rPr>
          <w:rFonts w:ascii="Times New Roman" w:hAnsi="Times New Roman" w:cs="Times New Roman"/>
          <w:bCs/>
          <w:iCs/>
        </w:rPr>
      </w:pPr>
      <w:r w:rsidRPr="00331D36">
        <w:rPr>
          <w:rFonts w:ascii="Times New Roman" w:hAnsi="Times New Roman" w:cs="Times New Roman"/>
          <w:color w:val="211D1E"/>
        </w:rPr>
        <w:t>Minor terminology edits to conform with U</w:t>
      </w:r>
      <w:r w:rsidR="00994C5A">
        <w:rPr>
          <w:rFonts w:ascii="Times New Roman" w:hAnsi="Times New Roman" w:cs="Times New Roman"/>
          <w:color w:val="211D1E"/>
        </w:rPr>
        <w:t>A</w:t>
      </w:r>
      <w:r w:rsidRPr="00331D36">
        <w:rPr>
          <w:rFonts w:ascii="Times New Roman" w:hAnsi="Times New Roman" w:cs="Times New Roman"/>
          <w:color w:val="211D1E"/>
        </w:rPr>
        <w:t>CB style guide standards as established in the UC Program Foundational Rule (45 CFR 410) as well as to improve clarity and consistency with other form titles and/or fields</w:t>
      </w:r>
      <w:r w:rsidR="00944B36">
        <w:rPr>
          <w:rFonts w:ascii="Times New Roman" w:hAnsi="Times New Roman" w:cs="Times New Roman"/>
          <w:color w:val="211D1E"/>
        </w:rPr>
        <w:t>.</w:t>
      </w:r>
    </w:p>
    <w:p w:rsidR="0045144E" w:rsidP="0030378A" w14:paraId="796103D5" w14:textId="7D1DA66B">
      <w:pPr>
        <w:pStyle w:val="Default"/>
        <w:widowControl/>
        <w:numPr>
          <w:ilvl w:val="1"/>
          <w:numId w:val="11"/>
        </w:numPr>
        <w:rPr>
          <w:rFonts w:ascii="Times New Roman" w:hAnsi="Times New Roman" w:cs="Times New Roman"/>
          <w:bCs/>
          <w:iCs/>
        </w:rPr>
      </w:pPr>
      <w:r>
        <w:rPr>
          <w:rFonts w:ascii="Times New Roman" w:hAnsi="Times New Roman" w:cs="Times New Roman"/>
          <w:color w:val="211D1E"/>
        </w:rPr>
        <w:t>Replace “Primary” language with “Preferred”</w:t>
      </w:r>
      <w:r w:rsidR="00944B36">
        <w:rPr>
          <w:rFonts w:ascii="Times New Roman" w:hAnsi="Times New Roman" w:cs="Times New Roman"/>
          <w:color w:val="211D1E"/>
        </w:rPr>
        <w:t>.</w:t>
      </w:r>
      <w:r>
        <w:rPr>
          <w:rFonts w:ascii="Times New Roman" w:hAnsi="Times New Roman" w:cs="Times New Roman"/>
          <w:color w:val="211D1E"/>
        </w:rPr>
        <w:t xml:space="preserve"> </w:t>
      </w:r>
    </w:p>
    <w:p w:rsidR="009502F3" w:rsidRPr="009502F3" w:rsidP="0030378A" w14:paraId="45510887" w14:textId="19195D51">
      <w:pPr>
        <w:pStyle w:val="Default"/>
        <w:widowControl/>
        <w:numPr>
          <w:ilvl w:val="0"/>
          <w:numId w:val="11"/>
        </w:numPr>
        <w:spacing w:before="240" w:after="120"/>
        <w:rPr>
          <w:rFonts w:ascii="Times New Roman" w:hAnsi="Times New Roman" w:cs="Times New Roman"/>
          <w:bCs/>
          <w:iCs/>
        </w:rPr>
      </w:pPr>
      <w:r>
        <w:rPr>
          <w:rFonts w:ascii="Times New Roman" w:hAnsi="Times New Roman" w:cs="Times New Roman"/>
          <w:color w:val="211D1E"/>
        </w:rPr>
        <w:t>Simplify</w:t>
      </w:r>
      <w:r w:rsidR="00D24D9F">
        <w:rPr>
          <w:rFonts w:ascii="Times New Roman" w:hAnsi="Times New Roman" w:cs="Times New Roman"/>
          <w:color w:val="211D1E"/>
        </w:rPr>
        <w:t xml:space="preserve"> certain fields that capture both date and time to only capture date when the hour and minute of completion</w:t>
      </w:r>
      <w:r>
        <w:rPr>
          <w:rFonts w:ascii="Times New Roman" w:hAnsi="Times New Roman" w:cs="Times New Roman"/>
          <w:color w:val="211D1E"/>
        </w:rPr>
        <w:t xml:space="preserve"> or certification of the form</w:t>
      </w:r>
      <w:r w:rsidR="00D24D9F">
        <w:rPr>
          <w:rFonts w:ascii="Times New Roman" w:hAnsi="Times New Roman" w:cs="Times New Roman"/>
          <w:color w:val="211D1E"/>
        </w:rPr>
        <w:t xml:space="preserve"> are immaterial</w:t>
      </w:r>
      <w:r w:rsidR="00944B36">
        <w:rPr>
          <w:rFonts w:ascii="Times New Roman" w:hAnsi="Times New Roman" w:cs="Times New Roman"/>
          <w:color w:val="211D1E"/>
        </w:rPr>
        <w:t>.</w:t>
      </w:r>
    </w:p>
    <w:p w:rsidR="00944B36" w:rsidRPr="00944B36" w:rsidP="0030378A" w14:paraId="301D1828" w14:textId="7AA0CAE3">
      <w:pPr>
        <w:pStyle w:val="Default"/>
        <w:widowControl/>
        <w:numPr>
          <w:ilvl w:val="0"/>
          <w:numId w:val="11"/>
        </w:numPr>
        <w:spacing w:before="240" w:after="120"/>
        <w:rPr>
          <w:rFonts w:ascii="Times New Roman" w:hAnsi="Times New Roman" w:cs="Times New Roman"/>
          <w:bCs/>
          <w:iCs/>
        </w:rPr>
      </w:pPr>
      <w:r>
        <w:rPr>
          <w:rFonts w:ascii="Times New Roman" w:hAnsi="Times New Roman" w:cs="Times New Roman"/>
          <w:color w:val="211D1E"/>
        </w:rPr>
        <w:t>Add the</w:t>
      </w:r>
      <w:r w:rsidR="00331D36">
        <w:rPr>
          <w:rFonts w:ascii="Times New Roman" w:hAnsi="Times New Roman" w:cs="Times New Roman"/>
          <w:color w:val="211D1E"/>
        </w:rPr>
        <w:t xml:space="preserve"> following</w:t>
      </w:r>
      <w:r>
        <w:rPr>
          <w:rFonts w:ascii="Times New Roman" w:hAnsi="Times New Roman" w:cs="Times New Roman"/>
          <w:color w:val="211D1E"/>
        </w:rPr>
        <w:t xml:space="preserve"> fields:</w:t>
      </w:r>
    </w:p>
    <w:p w:rsidR="00944B36" w:rsidP="0030378A" w14:paraId="16B81199" w14:textId="68BF04A6">
      <w:pPr>
        <w:pStyle w:val="Default"/>
        <w:widowControl/>
        <w:numPr>
          <w:ilvl w:val="1"/>
          <w:numId w:val="11"/>
        </w:numPr>
        <w:rPr>
          <w:rFonts w:ascii="Times New Roman" w:hAnsi="Times New Roman" w:cs="Times New Roman"/>
          <w:bCs/>
          <w:iCs/>
        </w:rPr>
      </w:pPr>
      <w:r>
        <w:rPr>
          <w:rFonts w:ascii="Times New Roman" w:hAnsi="Times New Roman" w:cs="Times New Roman"/>
          <w:color w:val="211D1E"/>
        </w:rPr>
        <w:t xml:space="preserve">Physical Location of the Child field to the UAC Basic Information section which </w:t>
      </w:r>
      <w:r w:rsidR="00AD502B">
        <w:rPr>
          <w:rFonts w:ascii="Times New Roman" w:hAnsi="Times New Roman" w:cs="Times New Roman"/>
          <w:color w:val="211D1E"/>
        </w:rPr>
        <w:t>populates</w:t>
      </w:r>
      <w:r>
        <w:rPr>
          <w:rFonts w:ascii="Times New Roman" w:hAnsi="Times New Roman" w:cs="Times New Roman"/>
          <w:color w:val="211D1E"/>
        </w:rPr>
        <w:t xml:space="preserve"> across many forms in the UAC Portal case management system</w:t>
      </w:r>
      <w:r w:rsidR="0004510E">
        <w:rPr>
          <w:rFonts w:ascii="Times New Roman" w:hAnsi="Times New Roman" w:cs="Times New Roman"/>
          <w:color w:val="211D1E"/>
        </w:rPr>
        <w:t xml:space="preserve">. </w:t>
      </w:r>
    </w:p>
    <w:p w:rsidR="003D65DF" w:rsidRPr="00944B36" w:rsidP="0030378A" w14:paraId="47BF2B29" w14:textId="23EEBEC5">
      <w:pPr>
        <w:pStyle w:val="Default"/>
        <w:widowControl/>
        <w:numPr>
          <w:ilvl w:val="1"/>
          <w:numId w:val="11"/>
        </w:numPr>
        <w:rPr>
          <w:rFonts w:ascii="Times New Roman" w:hAnsi="Times New Roman" w:cs="Times New Roman"/>
          <w:bCs/>
          <w:iCs/>
        </w:rPr>
      </w:pPr>
      <w:r>
        <w:rPr>
          <w:rFonts w:ascii="Times New Roman" w:hAnsi="Times New Roman" w:cs="Times New Roman"/>
          <w:color w:val="211D1E"/>
        </w:rPr>
        <w:t>T</w:t>
      </w:r>
      <w:r w:rsidRPr="00944B36" w:rsidR="00331D36">
        <w:rPr>
          <w:rFonts w:ascii="Times New Roman" w:hAnsi="Times New Roman" w:cs="Times New Roman"/>
          <w:color w:val="211D1E"/>
        </w:rPr>
        <w:t xml:space="preserve">ranslator or </w:t>
      </w:r>
      <w:r>
        <w:rPr>
          <w:rFonts w:ascii="Times New Roman" w:hAnsi="Times New Roman" w:cs="Times New Roman"/>
          <w:color w:val="211D1E"/>
        </w:rPr>
        <w:t>I</w:t>
      </w:r>
      <w:r w:rsidRPr="00944B36" w:rsidR="00331D36">
        <w:rPr>
          <w:rFonts w:ascii="Times New Roman" w:hAnsi="Times New Roman" w:cs="Times New Roman"/>
          <w:color w:val="211D1E"/>
        </w:rPr>
        <w:t>nterpreter certification to assessments requiring input directly from a child or sponsor, as relevant</w:t>
      </w:r>
      <w:r>
        <w:rPr>
          <w:rFonts w:ascii="Times New Roman" w:hAnsi="Times New Roman" w:cs="Times New Roman"/>
          <w:color w:val="211D1E"/>
        </w:rPr>
        <w:t>.</w:t>
      </w:r>
    </w:p>
    <w:p w:rsidR="00641F8D" w:rsidP="00FD0712" w14:paraId="58327D09" w14:textId="77777777">
      <w:pPr>
        <w:widowControl/>
        <w:spacing w:before="240"/>
        <w:rPr>
          <w:rFonts w:ascii="Times New Roman" w:hAnsi="Times New Roman"/>
          <w:snapToGrid/>
          <w:sz w:val="24"/>
          <w:szCs w:val="24"/>
        </w:rPr>
      </w:pPr>
    </w:p>
    <w:p w:rsidR="00641F8D" w:rsidP="00FD0712" w14:paraId="52CA1A94" w14:textId="77777777">
      <w:pPr>
        <w:widowControl/>
        <w:spacing w:before="240"/>
        <w:rPr>
          <w:rFonts w:ascii="Times New Roman" w:hAnsi="Times New Roman"/>
          <w:snapToGrid/>
          <w:sz w:val="24"/>
          <w:szCs w:val="24"/>
        </w:rPr>
      </w:pPr>
    </w:p>
    <w:p w:rsidR="00FD0712" w:rsidRPr="00FD0712" w:rsidP="00FD0712" w14:paraId="698A8094" w14:textId="23F395E4">
      <w:pPr>
        <w:widowControl/>
        <w:spacing w:before="240"/>
        <w:rPr>
          <w:rFonts w:ascii="Times New Roman" w:hAnsi="Times New Roman"/>
          <w:snapToGrid/>
          <w:sz w:val="24"/>
          <w:szCs w:val="24"/>
        </w:rPr>
      </w:pPr>
      <w:r>
        <w:rPr>
          <w:rFonts w:ascii="Times New Roman" w:hAnsi="Times New Roman"/>
          <w:snapToGrid/>
          <w:sz w:val="24"/>
          <w:szCs w:val="24"/>
        </w:rPr>
        <w:t>FORM-SPECIFIC CHANGES</w:t>
      </w:r>
    </w:p>
    <w:p w:rsidR="00960A82" w:rsidP="0030378A" w14:paraId="5D61D121" w14:textId="20B8B87E">
      <w:pPr>
        <w:pStyle w:val="ListParagraph"/>
        <w:widowControl/>
        <w:numPr>
          <w:ilvl w:val="0"/>
          <w:numId w:val="9"/>
        </w:numPr>
        <w:spacing w:before="240"/>
        <w:rPr>
          <w:rFonts w:ascii="Times New Roman" w:hAnsi="Times New Roman"/>
          <w:b/>
          <w:bCs/>
          <w:snapToGrid/>
          <w:sz w:val="24"/>
          <w:szCs w:val="24"/>
        </w:rPr>
      </w:pPr>
      <w:r w:rsidRPr="00E21991">
        <w:rPr>
          <w:rFonts w:ascii="Times New Roman" w:hAnsi="Times New Roman"/>
          <w:b/>
          <w:bCs/>
          <w:snapToGrid/>
          <w:sz w:val="24"/>
          <w:szCs w:val="24"/>
        </w:rPr>
        <w:t>Sponsor Assessment (Form S-5)</w:t>
      </w:r>
    </w:p>
    <w:p w:rsidR="005528A3" w:rsidRPr="005528A3" w:rsidP="0030378A" w14:paraId="14923982"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Add new Current Sponsor Status field to the Sponsor Assessment to provide a high-level progress status for each assessment to inform concurrent planning efforts to identify alternative sponsors and Case Review (Form S-12)</w:t>
      </w:r>
    </w:p>
    <w:p w:rsidR="005528A3" w:rsidRPr="005528A3" w:rsidP="0030378A" w14:paraId="48B4DAC9"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Add Date Sponsor Identified to Adult Contact Profile section to improve data tracking for program performance evaluation</w:t>
      </w:r>
    </w:p>
    <w:p w:rsidR="005528A3" w:rsidRPr="005528A3" w:rsidP="0030378A" w14:paraId="5D3A3173"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Revise Proof of Identity Document Type options to conform with updated UAC Policy Guidance Section 2.2.4 - Required Documents for Submission with the Application for Release, issued March 7th, 2025</w:t>
      </w:r>
    </w:p>
    <w:p w:rsidR="005528A3" w:rsidRPr="005528A3" w:rsidP="0030378A" w14:paraId="1C880037"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Revise Proof of Address Document Type options conform with updated UAC Policy Guidance Section 2.2.4 - Required Documents for Submission with the Application for Release, issued March 7th, 2025</w:t>
      </w:r>
    </w:p>
    <w:p w:rsidR="005528A3" w:rsidRPr="005528A3" w:rsidP="0030378A" w14:paraId="287D05FD" w14:textId="29FCC8E2">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Revise Proof of Address verification question “Dated within 2 months?” to “Dated within 30 days?”</w:t>
      </w:r>
    </w:p>
    <w:p w:rsidR="005528A3" w:rsidRPr="005528A3" w:rsidP="0030378A" w14:paraId="5F5B83BD"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Revise Proof of Relationship Document Type options to conform with updated UAC Policy Guidance Section 2.2.4 - Required Documents for Submission with the Application for Release, issued March 7th, 2025</w:t>
      </w:r>
    </w:p>
    <w:p w:rsidR="005528A3" w:rsidRPr="005528A3" w:rsidP="0030378A" w14:paraId="54D9D8C7"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Add “Comment” field for Case Managers to document other proof of relationship submitted for Category 3 cases to reliably and sufficiently establish a bona-fide social relationship with the child and/or family in country of origin</w:t>
      </w:r>
    </w:p>
    <w:p w:rsidR="005528A3" w:rsidRPr="005528A3" w:rsidP="0030378A" w14:paraId="445E3271"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Revise Proof of Identity Document Type for Household Members to conform with updated UAC Policy Guidance Section 2.2.4 - Required Documents for Submission with the Application for Release, issued March 7th, 2025</w:t>
      </w:r>
    </w:p>
    <w:p w:rsidR="005528A3" w:rsidRPr="005528A3" w:rsidP="0030378A" w14:paraId="6CC20552"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Revise “Proof of Income” field under Employment section to a dropdown menu with the following options:</w:t>
      </w:r>
    </w:p>
    <w:p w:rsidR="005528A3" w:rsidRPr="005528A3" w:rsidP="0030378A" w14:paraId="6A5306AF" w14:textId="77777777">
      <w:pPr>
        <w:pStyle w:val="ListParagraph"/>
        <w:widowControl/>
        <w:numPr>
          <w:ilvl w:val="3"/>
          <w:numId w:val="12"/>
        </w:numPr>
        <w:ind w:left="1980"/>
        <w:rPr>
          <w:rFonts w:ascii="Times New Roman" w:hAnsi="Times New Roman"/>
          <w:snapToGrid/>
          <w:sz w:val="24"/>
          <w:szCs w:val="24"/>
        </w:rPr>
      </w:pPr>
      <w:r w:rsidRPr="005528A3">
        <w:rPr>
          <w:rFonts w:ascii="Times New Roman" w:hAnsi="Times New Roman"/>
          <w:snapToGrid/>
          <w:sz w:val="24"/>
          <w:szCs w:val="24"/>
        </w:rPr>
        <w:t xml:space="preserve">Previous Year’s U.S. Tax Return </w:t>
      </w:r>
    </w:p>
    <w:p w:rsidR="005528A3" w:rsidRPr="005528A3" w:rsidP="0030378A" w14:paraId="0E3456FF" w14:textId="77777777">
      <w:pPr>
        <w:pStyle w:val="ListParagraph"/>
        <w:widowControl/>
        <w:numPr>
          <w:ilvl w:val="3"/>
          <w:numId w:val="12"/>
        </w:numPr>
        <w:ind w:left="1980"/>
        <w:rPr>
          <w:rFonts w:ascii="Times New Roman" w:hAnsi="Times New Roman"/>
          <w:snapToGrid/>
          <w:sz w:val="24"/>
          <w:szCs w:val="24"/>
        </w:rPr>
      </w:pPr>
      <w:r w:rsidRPr="005528A3">
        <w:rPr>
          <w:rFonts w:ascii="Times New Roman" w:hAnsi="Times New Roman"/>
          <w:snapToGrid/>
          <w:sz w:val="24"/>
          <w:szCs w:val="24"/>
        </w:rPr>
        <w:t>Paystubs covering last 60 days continuous</w:t>
      </w:r>
    </w:p>
    <w:p w:rsidR="005528A3" w:rsidRPr="005528A3" w:rsidP="0030378A" w14:paraId="08FA2BF0" w14:textId="77777777">
      <w:pPr>
        <w:pStyle w:val="ListParagraph"/>
        <w:widowControl/>
        <w:numPr>
          <w:ilvl w:val="3"/>
          <w:numId w:val="12"/>
        </w:numPr>
        <w:ind w:left="1980"/>
        <w:rPr>
          <w:rFonts w:ascii="Times New Roman" w:hAnsi="Times New Roman"/>
          <w:snapToGrid/>
          <w:sz w:val="24"/>
          <w:szCs w:val="24"/>
        </w:rPr>
      </w:pPr>
      <w:r w:rsidRPr="005528A3">
        <w:rPr>
          <w:rFonts w:ascii="Times New Roman" w:hAnsi="Times New Roman"/>
          <w:snapToGrid/>
          <w:sz w:val="24"/>
          <w:szCs w:val="24"/>
        </w:rPr>
        <w:t xml:space="preserve">Original letter from employer on company letterhead verifying sponsor’s employment and salary, dated within &lt;60 days </w:t>
      </w:r>
    </w:p>
    <w:p w:rsidR="005528A3" w:rsidRPr="005528A3" w:rsidP="0030378A" w14:paraId="00744B9E" w14:textId="77777777">
      <w:pPr>
        <w:pStyle w:val="ListParagraph"/>
        <w:widowControl/>
        <w:numPr>
          <w:ilvl w:val="3"/>
          <w:numId w:val="12"/>
        </w:numPr>
        <w:ind w:left="1980"/>
        <w:rPr>
          <w:rFonts w:ascii="Times New Roman" w:hAnsi="Times New Roman"/>
          <w:snapToGrid/>
          <w:sz w:val="24"/>
          <w:szCs w:val="24"/>
        </w:rPr>
      </w:pPr>
      <w:r w:rsidRPr="005528A3">
        <w:rPr>
          <w:rFonts w:ascii="Times New Roman" w:hAnsi="Times New Roman"/>
          <w:snapToGrid/>
          <w:sz w:val="24"/>
          <w:szCs w:val="24"/>
        </w:rPr>
        <w:t xml:space="preserve">ORR Affidavit of support </w:t>
      </w:r>
    </w:p>
    <w:p w:rsidR="005528A3" w:rsidRPr="005528A3" w:rsidP="0030378A" w14:paraId="08858D12" w14:textId="77777777">
      <w:pPr>
        <w:pStyle w:val="ListParagraph"/>
        <w:widowControl/>
        <w:numPr>
          <w:ilvl w:val="3"/>
          <w:numId w:val="12"/>
        </w:numPr>
        <w:ind w:left="1980"/>
        <w:rPr>
          <w:rFonts w:ascii="Times New Roman" w:hAnsi="Times New Roman"/>
          <w:snapToGrid/>
          <w:sz w:val="24"/>
          <w:szCs w:val="24"/>
        </w:rPr>
      </w:pPr>
      <w:r w:rsidRPr="005528A3">
        <w:rPr>
          <w:rFonts w:ascii="Times New Roman" w:hAnsi="Times New Roman"/>
          <w:snapToGrid/>
          <w:sz w:val="24"/>
          <w:szCs w:val="24"/>
        </w:rPr>
        <w:t xml:space="preserve">Bank statements </w:t>
      </w:r>
    </w:p>
    <w:p w:rsidR="005528A3" w:rsidRPr="005528A3" w:rsidP="0030378A" w14:paraId="0681A683" w14:textId="77777777">
      <w:pPr>
        <w:pStyle w:val="ListParagraph"/>
        <w:widowControl/>
        <w:numPr>
          <w:ilvl w:val="3"/>
          <w:numId w:val="12"/>
        </w:numPr>
        <w:ind w:left="1980"/>
        <w:rPr>
          <w:rFonts w:ascii="Times New Roman" w:hAnsi="Times New Roman"/>
          <w:snapToGrid/>
          <w:sz w:val="24"/>
          <w:szCs w:val="24"/>
        </w:rPr>
      </w:pPr>
      <w:r w:rsidRPr="005528A3">
        <w:rPr>
          <w:rFonts w:ascii="Times New Roman" w:hAnsi="Times New Roman"/>
          <w:snapToGrid/>
          <w:sz w:val="24"/>
          <w:szCs w:val="24"/>
        </w:rPr>
        <w:t xml:space="preserve">Public Assistance Records – TANF </w:t>
      </w:r>
    </w:p>
    <w:p w:rsidR="005528A3" w:rsidRPr="005528A3" w:rsidP="0030378A" w14:paraId="36DDACB2" w14:textId="77777777">
      <w:pPr>
        <w:pStyle w:val="ListParagraph"/>
        <w:widowControl/>
        <w:numPr>
          <w:ilvl w:val="3"/>
          <w:numId w:val="12"/>
        </w:numPr>
        <w:ind w:left="1980"/>
        <w:rPr>
          <w:rFonts w:ascii="Times New Roman" w:hAnsi="Times New Roman"/>
          <w:snapToGrid/>
          <w:sz w:val="24"/>
          <w:szCs w:val="24"/>
        </w:rPr>
      </w:pPr>
      <w:r w:rsidRPr="005528A3">
        <w:rPr>
          <w:rFonts w:ascii="Times New Roman" w:hAnsi="Times New Roman"/>
          <w:snapToGrid/>
          <w:sz w:val="24"/>
          <w:szCs w:val="24"/>
        </w:rPr>
        <w:t xml:space="preserve">Public Assistance Records – SSI </w:t>
      </w:r>
    </w:p>
    <w:p w:rsidR="005528A3" w:rsidRPr="005528A3" w:rsidP="0030378A" w14:paraId="7136F43A" w14:textId="77777777">
      <w:pPr>
        <w:pStyle w:val="ListParagraph"/>
        <w:widowControl/>
        <w:numPr>
          <w:ilvl w:val="3"/>
          <w:numId w:val="12"/>
        </w:numPr>
        <w:ind w:left="1980"/>
        <w:rPr>
          <w:rFonts w:ascii="Times New Roman" w:hAnsi="Times New Roman"/>
          <w:snapToGrid/>
          <w:sz w:val="24"/>
          <w:szCs w:val="24"/>
        </w:rPr>
      </w:pPr>
      <w:r w:rsidRPr="005528A3">
        <w:rPr>
          <w:rFonts w:ascii="Times New Roman" w:hAnsi="Times New Roman"/>
          <w:snapToGrid/>
          <w:sz w:val="24"/>
          <w:szCs w:val="24"/>
        </w:rPr>
        <w:t>Public Assistance Records – Cash Assistance</w:t>
      </w:r>
    </w:p>
    <w:p w:rsidR="005528A3" w:rsidRPr="005528A3" w:rsidP="0030378A" w14:paraId="64444935" w14:textId="77777777">
      <w:pPr>
        <w:pStyle w:val="ListParagraph"/>
        <w:widowControl/>
        <w:numPr>
          <w:ilvl w:val="3"/>
          <w:numId w:val="12"/>
        </w:numPr>
        <w:ind w:left="1980"/>
        <w:rPr>
          <w:rFonts w:ascii="Times New Roman" w:hAnsi="Times New Roman"/>
          <w:snapToGrid/>
          <w:sz w:val="24"/>
          <w:szCs w:val="24"/>
        </w:rPr>
      </w:pPr>
      <w:r w:rsidRPr="005528A3">
        <w:rPr>
          <w:rFonts w:ascii="Times New Roman" w:hAnsi="Times New Roman"/>
          <w:snapToGrid/>
          <w:sz w:val="24"/>
          <w:szCs w:val="24"/>
        </w:rPr>
        <w:t>Public Assistance Records – Other entitlement Program</w:t>
      </w:r>
    </w:p>
    <w:p w:rsidR="005528A3" w:rsidRPr="005528A3" w:rsidP="0030378A" w14:paraId="2AB96513" w14:textId="48BCCFC6">
      <w:pPr>
        <w:pStyle w:val="ListParagraph"/>
        <w:widowControl/>
        <w:numPr>
          <w:ilvl w:val="3"/>
          <w:numId w:val="12"/>
        </w:numPr>
        <w:ind w:left="1980"/>
        <w:rPr>
          <w:rFonts w:ascii="Times New Roman" w:hAnsi="Times New Roman"/>
          <w:snapToGrid/>
          <w:sz w:val="24"/>
          <w:szCs w:val="24"/>
        </w:rPr>
      </w:pPr>
      <w:r w:rsidRPr="005528A3">
        <w:rPr>
          <w:rFonts w:ascii="Times New Roman" w:hAnsi="Times New Roman"/>
          <w:snapToGrid/>
          <w:sz w:val="24"/>
          <w:szCs w:val="24"/>
        </w:rPr>
        <w:t xml:space="preserve">Records of interest or income earned </w:t>
      </w:r>
      <w:r w:rsidR="00837E28">
        <w:rPr>
          <w:rFonts w:ascii="Times New Roman" w:hAnsi="Times New Roman"/>
          <w:snapToGrid/>
          <w:sz w:val="24"/>
          <w:szCs w:val="24"/>
        </w:rPr>
        <w:t>from</w:t>
      </w:r>
      <w:r w:rsidRPr="005528A3">
        <w:rPr>
          <w:rFonts w:ascii="Times New Roman" w:hAnsi="Times New Roman"/>
          <w:snapToGrid/>
          <w:sz w:val="24"/>
          <w:szCs w:val="24"/>
        </w:rPr>
        <w:t xml:space="preserve"> assets or investments</w:t>
      </w:r>
    </w:p>
    <w:p w:rsidR="005528A3" w:rsidRPr="005528A3" w:rsidP="0030378A" w14:paraId="2567562E"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Revise Proof of Identity Document Type options for Alternate Caregiver to conform with updated UAC Policy Guidance Section 2.2.4 - Required Documents for Submission with the Application for Release, issued March 7th, 2025</w:t>
      </w:r>
    </w:p>
    <w:p w:rsidR="005528A3" w:rsidRPr="005528A3" w:rsidP="0030378A" w14:paraId="0861F91B"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 xml:space="preserve">Revise “Substance Abuse Disclosed by Sponsor” under Criminal History and Background Checks Self Disclosure section to read “Legal issues related to drug or </w:t>
      </w:r>
      <w:r w:rsidRPr="005528A3">
        <w:rPr>
          <w:rFonts w:ascii="Times New Roman" w:hAnsi="Times New Roman"/>
          <w:snapToGrid/>
          <w:sz w:val="24"/>
          <w:szCs w:val="24"/>
        </w:rPr>
        <w:t>alcohol use (e.g., D.U.I., D.W.I., Possession, Manufacture.  Distribution of controlled substances)” to better capture data concerning the sponsor’s risk profile</w:t>
      </w:r>
    </w:p>
    <w:p w:rsidR="005528A3" w:rsidRPr="005528A3" w:rsidP="0030378A" w14:paraId="319E44D8"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Add several questions to the “Care Plan” section of the form to document the sponsor’s awareness and ability to care for the child’s healthcare needs</w:t>
      </w:r>
    </w:p>
    <w:p w:rsidR="005528A3" w:rsidRPr="005528A3" w:rsidP="0030378A" w14:paraId="1FC3E99D"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 xml:space="preserve">In response to public comment, add the following questions to the “Care Plan” section to document the actions ORR has taken to uphold its obligations under the </w:t>
      </w:r>
      <w:r w:rsidRPr="00156669">
        <w:rPr>
          <w:rFonts w:ascii="Times New Roman" w:hAnsi="Times New Roman"/>
          <w:i/>
          <w:iCs/>
          <w:snapToGrid/>
          <w:sz w:val="24"/>
          <w:szCs w:val="24"/>
        </w:rPr>
        <w:t>Lucas R</w:t>
      </w:r>
      <w:r w:rsidRPr="005528A3">
        <w:rPr>
          <w:rFonts w:ascii="Times New Roman" w:hAnsi="Times New Roman"/>
          <w:snapToGrid/>
          <w:sz w:val="24"/>
          <w:szCs w:val="24"/>
        </w:rPr>
        <w:t xml:space="preserve">. Settlement Agreement: </w:t>
      </w:r>
    </w:p>
    <w:p w:rsidR="005528A3" w:rsidRPr="005528A3" w:rsidP="0030378A" w14:paraId="39E5E907" w14:textId="77777777">
      <w:pPr>
        <w:pStyle w:val="ListParagraph"/>
        <w:widowControl/>
        <w:numPr>
          <w:ilvl w:val="2"/>
          <w:numId w:val="13"/>
        </w:numPr>
        <w:ind w:left="1980"/>
        <w:rPr>
          <w:rFonts w:ascii="Times New Roman" w:hAnsi="Times New Roman"/>
          <w:snapToGrid/>
          <w:sz w:val="24"/>
          <w:szCs w:val="24"/>
        </w:rPr>
      </w:pPr>
      <w:r w:rsidRPr="005528A3">
        <w:rPr>
          <w:rFonts w:ascii="Times New Roman" w:hAnsi="Times New Roman"/>
          <w:snapToGrid/>
          <w:sz w:val="24"/>
          <w:szCs w:val="24"/>
        </w:rPr>
        <w:t>Affirmative efforts to support children with identified disabilities and their sponsors with referral to appropriate community-based services</w:t>
      </w:r>
    </w:p>
    <w:p w:rsidR="005528A3" w:rsidRPr="005528A3" w:rsidP="0030378A" w14:paraId="442985D6" w14:textId="3075831D">
      <w:pPr>
        <w:pStyle w:val="ListParagraph"/>
        <w:widowControl/>
        <w:numPr>
          <w:ilvl w:val="2"/>
          <w:numId w:val="13"/>
        </w:numPr>
        <w:ind w:left="1980"/>
        <w:rPr>
          <w:rFonts w:ascii="Times New Roman" w:hAnsi="Times New Roman"/>
          <w:snapToGrid/>
          <w:sz w:val="24"/>
          <w:szCs w:val="24"/>
        </w:rPr>
      </w:pPr>
      <w:r w:rsidRPr="005528A3">
        <w:rPr>
          <w:rFonts w:ascii="Times New Roman" w:hAnsi="Times New Roman"/>
          <w:snapToGrid/>
          <w:sz w:val="24"/>
          <w:szCs w:val="24"/>
        </w:rPr>
        <w:t>Affirmative efforts to educate the potential sponsor on the child’s specific disability-related needs</w:t>
      </w:r>
    </w:p>
    <w:p w:rsidR="005528A3" w:rsidRPr="005528A3" w:rsidP="0030378A" w14:paraId="080049D9" w14:textId="77777777">
      <w:pPr>
        <w:pStyle w:val="ListParagraph"/>
        <w:widowControl/>
        <w:numPr>
          <w:ilvl w:val="2"/>
          <w:numId w:val="13"/>
        </w:numPr>
        <w:ind w:left="1980"/>
        <w:rPr>
          <w:rFonts w:ascii="Times New Roman" w:hAnsi="Times New Roman"/>
          <w:snapToGrid/>
          <w:sz w:val="24"/>
          <w:szCs w:val="24"/>
        </w:rPr>
      </w:pPr>
      <w:r w:rsidRPr="005528A3">
        <w:rPr>
          <w:rFonts w:ascii="Times New Roman" w:hAnsi="Times New Roman"/>
          <w:snapToGrid/>
          <w:sz w:val="24"/>
          <w:szCs w:val="24"/>
        </w:rPr>
        <w:t>Document any reasonable accommodation or modifications made to the sponsorship process to facilitate the safe release of a child to a sponsor with an identified disability</w:t>
      </w:r>
    </w:p>
    <w:p w:rsidR="005528A3" w:rsidRPr="005528A3" w:rsidP="0030378A" w14:paraId="0E1DBAEA"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Add functionality to add multiple adult caregivers to the “Care Plan” section of the form and identify one as the current or primary caregiver</w:t>
      </w:r>
    </w:p>
    <w:p w:rsidR="005528A3" w:rsidRPr="005528A3" w:rsidP="0030378A" w14:paraId="25985583"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Add a sponsor-child debt attestation question to the “Trafficking” and “Fraud” section of the form to document the sponsor’s understanding and intent to comply with ORR policy prohibiting the sponsor from seeking or collecting any financial renumeration from the child or their family or encouraging the child to work counter to child labor laws or without a legal permit</w:t>
      </w:r>
    </w:p>
    <w:p w:rsidR="005528A3" w:rsidRPr="005528A3" w:rsidP="0030378A" w14:paraId="60154666"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 xml:space="preserve">Rename “Summary Case Manager Assessment Tab” to “Sponsor Assessment Summary Tab” to reflect inclusion of the Unification Specialist role and emphasize that the summary step before certification of the form </w:t>
      </w:r>
    </w:p>
    <w:p w:rsidR="005528A3" w:rsidRPr="005528A3" w:rsidP="0030378A" w14:paraId="2B3A9FA8"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Add Unification Specialist role, contact information, and recommendation fields to the Summary Sponsor Assessment section</w:t>
      </w:r>
    </w:p>
    <w:p w:rsidR="005528A3" w:rsidRPr="005528A3" w:rsidP="0030378A" w14:paraId="030BB964" w14:textId="4930849E">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 xml:space="preserve">Add the following fields in response to public comment to document the actions ORR has taken to uphold its obligations under the </w:t>
      </w:r>
      <w:r w:rsidRPr="00156669">
        <w:rPr>
          <w:rFonts w:ascii="Times New Roman" w:hAnsi="Times New Roman"/>
          <w:i/>
          <w:iCs/>
          <w:snapToGrid/>
          <w:sz w:val="24"/>
          <w:szCs w:val="24"/>
        </w:rPr>
        <w:t>Lucas R</w:t>
      </w:r>
      <w:r w:rsidRPr="005528A3">
        <w:rPr>
          <w:rFonts w:ascii="Times New Roman" w:hAnsi="Times New Roman"/>
          <w:snapToGrid/>
          <w:sz w:val="24"/>
          <w:szCs w:val="24"/>
        </w:rPr>
        <w:t>. Settlement Agreement:</w:t>
      </w:r>
    </w:p>
    <w:p w:rsidR="005528A3" w:rsidRPr="005528A3" w:rsidP="0030378A" w14:paraId="73D3DE22" w14:textId="77777777">
      <w:pPr>
        <w:pStyle w:val="ListParagraph"/>
        <w:widowControl/>
        <w:numPr>
          <w:ilvl w:val="3"/>
          <w:numId w:val="14"/>
        </w:numPr>
        <w:ind w:left="1980"/>
        <w:rPr>
          <w:rFonts w:ascii="Times New Roman" w:hAnsi="Times New Roman"/>
          <w:snapToGrid/>
          <w:sz w:val="24"/>
          <w:szCs w:val="24"/>
        </w:rPr>
      </w:pPr>
      <w:r w:rsidRPr="005528A3">
        <w:rPr>
          <w:rFonts w:ascii="Times New Roman" w:hAnsi="Times New Roman"/>
          <w:snapToGrid/>
          <w:sz w:val="24"/>
          <w:szCs w:val="24"/>
        </w:rPr>
        <w:t>Under Unification Specialist Assessment, add a field to affirmatively document how the sponsor suitability recommendation considers the assistance ORR must provide to potential sponsors of children with disabilities</w:t>
      </w:r>
    </w:p>
    <w:p w:rsidR="005528A3" w:rsidRPr="005528A3" w:rsidP="0030378A" w14:paraId="21FDB006" w14:textId="77777777">
      <w:pPr>
        <w:pStyle w:val="ListParagraph"/>
        <w:widowControl/>
        <w:numPr>
          <w:ilvl w:val="3"/>
          <w:numId w:val="14"/>
        </w:numPr>
        <w:ind w:left="1980"/>
        <w:rPr>
          <w:rFonts w:ascii="Times New Roman" w:hAnsi="Times New Roman"/>
          <w:snapToGrid/>
          <w:sz w:val="24"/>
          <w:szCs w:val="24"/>
        </w:rPr>
      </w:pPr>
      <w:r w:rsidRPr="005528A3">
        <w:rPr>
          <w:rFonts w:ascii="Times New Roman" w:hAnsi="Times New Roman"/>
          <w:snapToGrid/>
          <w:sz w:val="24"/>
          <w:szCs w:val="24"/>
        </w:rPr>
        <w:t>Under the Case Manager Assessment, modify the assessment instructions to specifically direct the Case Manager to document their evaluation of the benefits of placing the child with this sponsor in the sponsor’s community setting</w:t>
      </w:r>
    </w:p>
    <w:p w:rsidR="005528A3" w:rsidRPr="005528A3" w:rsidP="0030378A" w14:paraId="1C568F5A" w14:textId="77777777">
      <w:pPr>
        <w:pStyle w:val="ListParagraph"/>
        <w:widowControl/>
        <w:numPr>
          <w:ilvl w:val="3"/>
          <w:numId w:val="14"/>
        </w:numPr>
        <w:ind w:left="1980"/>
        <w:rPr>
          <w:rFonts w:ascii="Times New Roman" w:hAnsi="Times New Roman"/>
          <w:snapToGrid/>
          <w:sz w:val="24"/>
          <w:szCs w:val="24"/>
        </w:rPr>
      </w:pPr>
      <w:r w:rsidRPr="005528A3">
        <w:rPr>
          <w:rFonts w:ascii="Times New Roman" w:hAnsi="Times New Roman"/>
          <w:snapToGrid/>
          <w:sz w:val="24"/>
          <w:szCs w:val="24"/>
        </w:rPr>
        <w:t>Under the Case Manager Assessment, add the following fields:</w:t>
      </w:r>
    </w:p>
    <w:p w:rsidR="005528A3" w:rsidRPr="005528A3" w:rsidP="0030378A" w14:paraId="3FC639E0" w14:textId="77777777">
      <w:pPr>
        <w:pStyle w:val="ListParagraph"/>
        <w:widowControl/>
        <w:numPr>
          <w:ilvl w:val="4"/>
          <w:numId w:val="15"/>
        </w:numPr>
        <w:ind w:left="3060"/>
        <w:rPr>
          <w:rFonts w:ascii="Times New Roman" w:hAnsi="Times New Roman"/>
          <w:snapToGrid/>
          <w:sz w:val="24"/>
          <w:szCs w:val="24"/>
        </w:rPr>
      </w:pPr>
      <w:r w:rsidRPr="005528A3">
        <w:rPr>
          <w:rFonts w:ascii="Times New Roman" w:hAnsi="Times New Roman"/>
          <w:snapToGrid/>
          <w:sz w:val="24"/>
          <w:szCs w:val="24"/>
        </w:rPr>
        <w:t>“Do you have any outstanding concerns related to the child’s disability? (Yes/ No/ Not Applicable)</w:t>
      </w:r>
    </w:p>
    <w:p w:rsidR="005528A3" w:rsidRPr="005528A3" w:rsidP="0030378A" w14:paraId="32A71979" w14:textId="77777777">
      <w:pPr>
        <w:pStyle w:val="ListParagraph"/>
        <w:widowControl/>
        <w:numPr>
          <w:ilvl w:val="4"/>
          <w:numId w:val="15"/>
        </w:numPr>
        <w:ind w:left="3060"/>
        <w:rPr>
          <w:rFonts w:ascii="Times New Roman" w:hAnsi="Times New Roman"/>
          <w:snapToGrid/>
          <w:sz w:val="24"/>
          <w:szCs w:val="24"/>
        </w:rPr>
      </w:pPr>
      <w:r w:rsidRPr="005528A3">
        <w:rPr>
          <w:rFonts w:ascii="Times New Roman" w:hAnsi="Times New Roman"/>
          <w:snapToGrid/>
          <w:sz w:val="24"/>
          <w:szCs w:val="24"/>
        </w:rPr>
        <w:t>If you answered Yes, describe the steps ORR will take to help the sponsor better understand the child’s needs related to the child’s disability, the post-release services ORR will assist the sponsor in coordinating, and whether these efforts will enable the child’s safe release.</w:t>
      </w:r>
    </w:p>
    <w:p w:rsidR="005528A3" w:rsidRPr="005528A3" w:rsidP="0030378A" w14:paraId="4F88FB4A" w14:textId="1F0B6EED">
      <w:pPr>
        <w:pStyle w:val="ListParagraph"/>
        <w:widowControl/>
        <w:numPr>
          <w:ilvl w:val="4"/>
          <w:numId w:val="15"/>
        </w:numPr>
        <w:ind w:left="3060"/>
        <w:rPr>
          <w:rFonts w:ascii="Times New Roman" w:hAnsi="Times New Roman"/>
          <w:snapToGrid/>
          <w:sz w:val="24"/>
          <w:szCs w:val="24"/>
        </w:rPr>
      </w:pPr>
      <w:r w:rsidRPr="005528A3">
        <w:rPr>
          <w:rFonts w:ascii="Times New Roman" w:hAnsi="Times New Roman"/>
          <w:snapToGrid/>
          <w:sz w:val="24"/>
          <w:szCs w:val="24"/>
        </w:rPr>
        <w:t xml:space="preserve">If you answered “Yes”, describe whether ORR has taken all actions contemplated by the transition plan in the child’s 504 </w:t>
      </w:r>
      <w:r w:rsidR="00731121">
        <w:rPr>
          <w:rFonts w:ascii="Times New Roman" w:hAnsi="Times New Roman"/>
          <w:snapToGrid/>
          <w:sz w:val="24"/>
          <w:szCs w:val="24"/>
        </w:rPr>
        <w:t xml:space="preserve">Individualized </w:t>
      </w:r>
      <w:r w:rsidRPr="005528A3">
        <w:rPr>
          <w:rFonts w:ascii="Times New Roman" w:hAnsi="Times New Roman"/>
          <w:snapToGrid/>
          <w:sz w:val="24"/>
          <w:szCs w:val="24"/>
        </w:rPr>
        <w:t>Service Plan.</w:t>
      </w:r>
    </w:p>
    <w:p w:rsidR="005528A3" w:rsidRPr="005528A3" w:rsidP="0030378A" w14:paraId="551D38E6" w14:textId="77777777">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Add an open text field that is triggered by conditional logic when the assessment is completed outside of the five-calendar day deadline, prompting the respondent to indicate a reason for the delay</w:t>
      </w:r>
    </w:p>
    <w:p w:rsidR="00E21991" w:rsidP="0030378A" w14:paraId="030831B1" w14:textId="43F2EB2C">
      <w:pPr>
        <w:pStyle w:val="ListParagraph"/>
        <w:widowControl/>
        <w:numPr>
          <w:ilvl w:val="2"/>
          <w:numId w:val="9"/>
        </w:numPr>
        <w:rPr>
          <w:rFonts w:ascii="Times New Roman" w:hAnsi="Times New Roman"/>
          <w:snapToGrid/>
          <w:sz w:val="24"/>
          <w:szCs w:val="24"/>
        </w:rPr>
      </w:pPr>
      <w:r w:rsidRPr="005528A3">
        <w:rPr>
          <w:rFonts w:ascii="Times New Roman" w:hAnsi="Times New Roman"/>
          <w:snapToGrid/>
          <w:sz w:val="24"/>
          <w:szCs w:val="24"/>
        </w:rPr>
        <w:t xml:space="preserve">Adjust the burden estimate to account for </w:t>
      </w:r>
      <w:r w:rsidRPr="005528A3" w:rsidR="005F7318">
        <w:rPr>
          <w:rFonts w:ascii="Times New Roman" w:hAnsi="Times New Roman"/>
          <w:snapToGrid/>
          <w:sz w:val="24"/>
          <w:szCs w:val="24"/>
        </w:rPr>
        <w:t>a</w:t>
      </w:r>
      <w:r w:rsidRPr="005528A3">
        <w:rPr>
          <w:rFonts w:ascii="Times New Roman" w:hAnsi="Times New Roman"/>
          <w:snapToGrid/>
          <w:sz w:val="24"/>
          <w:szCs w:val="24"/>
        </w:rPr>
        <w:t xml:space="preserve"> decrease in the number of children placed in ORR care reflect that the form is completed by four different groups of respondents, and to reflect a slight increase in the overall number of fields the respondents will need to complete.  The annual number of Case Manager respondents increased from 216 to 300.  The annual number of Unification Specialists is estimated to be approximately 680, the annual number of Interpreter respondents is estimated to be 300, and the number of sponsors expected to participate in the assessment is expected to increase from 57,195 to</w:t>
      </w:r>
      <w:r w:rsidRPr="005528A3" w:rsidR="56B4B8FD">
        <w:rPr>
          <w:rFonts w:ascii="Times New Roman" w:hAnsi="Times New Roman"/>
          <w:snapToGrid/>
          <w:sz w:val="24"/>
          <w:szCs w:val="24"/>
        </w:rPr>
        <w:t xml:space="preserve"> </w:t>
      </w:r>
      <w:r w:rsidRPr="005528A3">
        <w:rPr>
          <w:rFonts w:ascii="Times New Roman" w:hAnsi="Times New Roman"/>
          <w:snapToGrid/>
          <w:sz w:val="24"/>
          <w:szCs w:val="24"/>
        </w:rPr>
        <w:t>68,900.  The annual number of responses per respondent changed as follows:  The number of responses per sponsor remains unchanged at 1, the number of responses per Case Manager is expected to decrease from 265 to 230, the number of responses per Unification Specialist is estimated to be 101, and the number of responses per Interpreter is estimated to be 230.  The average burden hours per response remains unchanged at 1 hour, reflecting fe</w:t>
      </w:r>
      <w:r w:rsidR="00EC147B">
        <w:rPr>
          <w:rFonts w:ascii="Times New Roman" w:hAnsi="Times New Roman"/>
          <w:snapToGrid/>
          <w:sz w:val="24"/>
          <w:szCs w:val="24"/>
        </w:rPr>
        <w:t>w</w:t>
      </w:r>
      <w:r w:rsidRPr="005528A3">
        <w:rPr>
          <w:rFonts w:ascii="Times New Roman" w:hAnsi="Times New Roman"/>
          <w:snapToGrid/>
          <w:sz w:val="24"/>
          <w:szCs w:val="24"/>
        </w:rPr>
        <w:t xml:space="preserve"> substantive changes described above.</w:t>
      </w:r>
    </w:p>
    <w:p w:rsidR="00D662F9" w:rsidP="0030378A" w14:paraId="07C1E19F" w14:textId="77777777">
      <w:pPr>
        <w:pStyle w:val="ListParagraph"/>
        <w:widowControl/>
        <w:numPr>
          <w:ilvl w:val="0"/>
          <w:numId w:val="9"/>
        </w:numPr>
        <w:spacing w:before="240"/>
        <w:rPr>
          <w:rFonts w:ascii="Times New Roman" w:hAnsi="Times New Roman"/>
          <w:b/>
          <w:bCs/>
          <w:snapToGrid/>
          <w:sz w:val="24"/>
          <w:szCs w:val="24"/>
        </w:rPr>
      </w:pPr>
      <w:r w:rsidRPr="00E21991">
        <w:rPr>
          <w:rFonts w:ascii="Times New Roman" w:hAnsi="Times New Roman"/>
          <w:b/>
          <w:bCs/>
          <w:snapToGrid/>
          <w:sz w:val="24"/>
          <w:szCs w:val="24"/>
        </w:rPr>
        <w:t>Adult Contact Profile (formerly titled New Sponsor) (Form S-7)</w:t>
      </w:r>
    </w:p>
    <w:p w:rsidR="00D662F9" w:rsidRPr="00D662F9" w:rsidP="0030378A" w14:paraId="3C8DBAE0" w14:textId="109CD988">
      <w:pPr>
        <w:pStyle w:val="ListParagraph"/>
        <w:numPr>
          <w:ilvl w:val="1"/>
          <w:numId w:val="9"/>
        </w:numPr>
        <w:rPr>
          <w:rFonts w:ascii="Times New Roman" w:hAnsi="Times New Roman"/>
          <w:snapToGrid/>
          <w:sz w:val="24"/>
          <w:szCs w:val="24"/>
        </w:rPr>
      </w:pPr>
      <w:r w:rsidRPr="00923510">
        <w:rPr>
          <w:rFonts w:ascii="Times New Roman" w:hAnsi="Times New Roman"/>
          <w:snapToGrid/>
          <w:sz w:val="24"/>
          <w:szCs w:val="24"/>
        </w:rPr>
        <w:t>Remove the “Legal Status” question from the form as irrelevant and immaterial to facilitating better data tracking across cases</w:t>
      </w:r>
    </w:p>
    <w:p w:rsidR="00960A82" w:rsidP="0030378A" w14:paraId="0CA0D873" w14:textId="77777777">
      <w:pPr>
        <w:pStyle w:val="ListParagraph"/>
        <w:widowControl/>
        <w:numPr>
          <w:ilvl w:val="0"/>
          <w:numId w:val="9"/>
        </w:numPr>
        <w:spacing w:before="240"/>
        <w:rPr>
          <w:rFonts w:ascii="Times New Roman" w:hAnsi="Times New Roman"/>
          <w:b/>
          <w:bCs/>
          <w:snapToGrid/>
          <w:sz w:val="24"/>
          <w:szCs w:val="24"/>
        </w:rPr>
      </w:pPr>
      <w:r w:rsidRPr="00E21991">
        <w:rPr>
          <w:rFonts w:ascii="Times New Roman" w:hAnsi="Times New Roman"/>
          <w:b/>
          <w:bCs/>
          <w:snapToGrid/>
          <w:sz w:val="24"/>
          <w:szCs w:val="24"/>
        </w:rPr>
        <w:t>Initial Intakes Assessment (Form S-8)</w:t>
      </w:r>
    </w:p>
    <w:p w:rsidR="00F70099" w:rsidRPr="00F70099" w:rsidP="0030378A" w14:paraId="24CAB764" w14:textId="77777777">
      <w:pPr>
        <w:pStyle w:val="ListParagraph"/>
        <w:widowControl/>
        <w:numPr>
          <w:ilvl w:val="1"/>
          <w:numId w:val="9"/>
        </w:numPr>
        <w:rPr>
          <w:rFonts w:ascii="Times New Roman" w:hAnsi="Times New Roman"/>
          <w:snapToGrid/>
          <w:sz w:val="24"/>
          <w:szCs w:val="24"/>
        </w:rPr>
      </w:pPr>
      <w:r w:rsidRPr="00F70099">
        <w:rPr>
          <w:rFonts w:ascii="Times New Roman" w:hAnsi="Times New Roman"/>
          <w:snapToGrid/>
          <w:sz w:val="24"/>
          <w:szCs w:val="24"/>
        </w:rPr>
        <w:t>Clarify instructions to the respondent mandating the assessment to be completed within 24 hours of admission to the care provider program</w:t>
      </w:r>
    </w:p>
    <w:p w:rsidR="00F70099" w:rsidRPr="00F70099" w:rsidP="0030378A" w14:paraId="0FEA373F" w14:textId="77777777">
      <w:pPr>
        <w:pStyle w:val="ListParagraph"/>
        <w:widowControl/>
        <w:numPr>
          <w:ilvl w:val="1"/>
          <w:numId w:val="9"/>
        </w:numPr>
        <w:rPr>
          <w:rFonts w:ascii="Times New Roman" w:hAnsi="Times New Roman"/>
          <w:snapToGrid/>
          <w:sz w:val="24"/>
          <w:szCs w:val="24"/>
        </w:rPr>
      </w:pPr>
      <w:r w:rsidRPr="00F70099">
        <w:rPr>
          <w:rFonts w:ascii="Times New Roman" w:hAnsi="Times New Roman"/>
          <w:snapToGrid/>
          <w:sz w:val="24"/>
          <w:szCs w:val="24"/>
        </w:rPr>
        <w:t xml:space="preserve">Introduce questions related to languages spoken, fluency, and comprehension to document the child’s understanding of the assessment questions </w:t>
      </w:r>
    </w:p>
    <w:p w:rsidR="00F70099" w:rsidRPr="00F70099" w:rsidP="0030378A" w14:paraId="27561D0B" w14:textId="77777777">
      <w:pPr>
        <w:pStyle w:val="ListParagraph"/>
        <w:widowControl/>
        <w:numPr>
          <w:ilvl w:val="1"/>
          <w:numId w:val="9"/>
        </w:numPr>
        <w:rPr>
          <w:rFonts w:ascii="Times New Roman" w:hAnsi="Times New Roman"/>
          <w:snapToGrid/>
          <w:sz w:val="24"/>
          <w:szCs w:val="24"/>
        </w:rPr>
      </w:pPr>
      <w:r w:rsidRPr="00F70099">
        <w:rPr>
          <w:rFonts w:ascii="Times New Roman" w:hAnsi="Times New Roman"/>
          <w:snapToGrid/>
          <w:sz w:val="24"/>
          <w:szCs w:val="24"/>
        </w:rPr>
        <w:t>Add a field to the “Family Information” section to indicate if a relative might be a potential sponsor</w:t>
      </w:r>
    </w:p>
    <w:p w:rsidR="00F70099" w:rsidRPr="00F70099" w:rsidP="0030378A" w14:paraId="2DA4E878" w14:textId="77777777">
      <w:pPr>
        <w:pStyle w:val="ListParagraph"/>
        <w:widowControl/>
        <w:numPr>
          <w:ilvl w:val="1"/>
          <w:numId w:val="9"/>
        </w:numPr>
        <w:rPr>
          <w:rFonts w:ascii="Times New Roman" w:hAnsi="Times New Roman"/>
          <w:snapToGrid/>
          <w:sz w:val="24"/>
          <w:szCs w:val="24"/>
        </w:rPr>
      </w:pPr>
      <w:r w:rsidRPr="00F70099">
        <w:rPr>
          <w:rFonts w:ascii="Times New Roman" w:hAnsi="Times New Roman"/>
          <w:snapToGrid/>
          <w:sz w:val="24"/>
          <w:szCs w:val="24"/>
        </w:rPr>
        <w:t>Rephrase sensitive questions pertaining to mental health concerns using more specific and child-friendly terms and eliminating redundant questions</w:t>
      </w:r>
    </w:p>
    <w:p w:rsidR="00E21991" w:rsidRPr="00F70099" w:rsidP="0030378A" w14:paraId="4AC696DC" w14:textId="607E03F8">
      <w:pPr>
        <w:pStyle w:val="ListParagraph"/>
        <w:widowControl/>
        <w:numPr>
          <w:ilvl w:val="1"/>
          <w:numId w:val="9"/>
        </w:numPr>
        <w:rPr>
          <w:rFonts w:ascii="Times New Roman" w:hAnsi="Times New Roman"/>
          <w:snapToGrid/>
          <w:sz w:val="24"/>
          <w:szCs w:val="24"/>
        </w:rPr>
      </w:pPr>
      <w:r w:rsidRPr="00F70099">
        <w:rPr>
          <w:rFonts w:ascii="Times New Roman" w:hAnsi="Times New Roman"/>
          <w:snapToGrid/>
          <w:sz w:val="24"/>
          <w:szCs w:val="24"/>
        </w:rPr>
        <w:t xml:space="preserve">Adjust the burden estimate to account for a projected increase in the number of children placed in ORR care since the form’s last renewal and reflect that the form is completed by three different potential respondents with input from the child.  The annual number of Case Manager respondents is expected to increase from 216 to 300, the annual number of Clinician respondents is estimated to be 300, the annual number of Interpreter respondents is estimated to be 300, and the number of children projected to be referred in FY 2025 is expected to increase from 60,048 to 65,000.  The annual number of responses per respondent changed as follows:  The number of responses per child remains unchanged at 1, the number of responses per Case Manager is expected to decrease from 265 to108, the number of responses per </w:t>
      </w:r>
      <w:r w:rsidRPr="00F70099">
        <w:rPr>
          <w:rFonts w:ascii="Times New Roman" w:hAnsi="Times New Roman"/>
          <w:snapToGrid/>
          <w:sz w:val="24"/>
          <w:szCs w:val="24"/>
        </w:rPr>
        <w:t>Clinician is estimated to be 108, and the number of responses per Interpreter is estimated to be217.  The average burden hours per response remains unchanged at .33 hours, reflecting the minimal substantive changes described above.</w:t>
      </w:r>
    </w:p>
    <w:p w:rsidR="00960A82" w:rsidP="0030378A" w14:paraId="119C781D" w14:textId="77777777">
      <w:pPr>
        <w:pStyle w:val="ListParagraph"/>
        <w:widowControl/>
        <w:numPr>
          <w:ilvl w:val="0"/>
          <w:numId w:val="9"/>
        </w:numPr>
        <w:spacing w:before="240"/>
        <w:rPr>
          <w:rFonts w:ascii="Times New Roman" w:hAnsi="Times New Roman"/>
          <w:b/>
          <w:bCs/>
          <w:snapToGrid/>
          <w:sz w:val="24"/>
          <w:szCs w:val="24"/>
        </w:rPr>
      </w:pPr>
      <w:r w:rsidRPr="00E21991">
        <w:rPr>
          <w:rFonts w:ascii="Times New Roman" w:hAnsi="Times New Roman"/>
          <w:b/>
          <w:bCs/>
          <w:snapToGrid/>
          <w:sz w:val="24"/>
          <w:szCs w:val="24"/>
        </w:rPr>
        <w:t>Assessment for Risk (Form S-9)</w:t>
      </w:r>
    </w:p>
    <w:p w:rsidR="008C46FF" w:rsidRPr="008C46FF" w:rsidP="0030378A" w14:paraId="2DF01AB6" w14:textId="77777777">
      <w:pPr>
        <w:pStyle w:val="ListParagraph"/>
        <w:widowControl/>
        <w:numPr>
          <w:ilvl w:val="1"/>
          <w:numId w:val="9"/>
        </w:numPr>
        <w:rPr>
          <w:rFonts w:ascii="Times New Roman" w:hAnsi="Times New Roman"/>
          <w:snapToGrid/>
          <w:sz w:val="24"/>
          <w:szCs w:val="24"/>
        </w:rPr>
      </w:pPr>
      <w:r w:rsidRPr="008C46FF">
        <w:rPr>
          <w:rFonts w:ascii="Times New Roman" w:hAnsi="Times New Roman"/>
          <w:snapToGrid/>
          <w:sz w:val="24"/>
          <w:szCs w:val="24"/>
        </w:rPr>
        <w:t>Clarify terminology concerning the purpose of the assessment in the instructions to the respondent</w:t>
      </w:r>
    </w:p>
    <w:p w:rsidR="008C46FF" w:rsidRPr="008C46FF" w:rsidP="0030378A" w14:paraId="6F3D7196" w14:textId="77777777">
      <w:pPr>
        <w:pStyle w:val="ListParagraph"/>
        <w:widowControl/>
        <w:numPr>
          <w:ilvl w:val="1"/>
          <w:numId w:val="9"/>
        </w:numPr>
        <w:rPr>
          <w:rFonts w:ascii="Times New Roman" w:hAnsi="Times New Roman"/>
          <w:snapToGrid/>
          <w:sz w:val="24"/>
          <w:szCs w:val="24"/>
        </w:rPr>
      </w:pPr>
      <w:r w:rsidRPr="008C46FF">
        <w:rPr>
          <w:rFonts w:ascii="Times New Roman" w:hAnsi="Times New Roman"/>
          <w:snapToGrid/>
          <w:sz w:val="24"/>
          <w:szCs w:val="24"/>
        </w:rPr>
        <w:t>Revise question text in the following ways:</w:t>
      </w:r>
    </w:p>
    <w:p w:rsidR="008C46FF" w:rsidRPr="008C46FF" w:rsidP="0030378A" w14:paraId="233B6D8C" w14:textId="77777777">
      <w:pPr>
        <w:pStyle w:val="ListParagraph"/>
        <w:widowControl/>
        <w:numPr>
          <w:ilvl w:val="3"/>
          <w:numId w:val="16"/>
        </w:numPr>
        <w:ind w:left="1980"/>
        <w:rPr>
          <w:rFonts w:ascii="Times New Roman" w:hAnsi="Times New Roman"/>
          <w:snapToGrid/>
          <w:sz w:val="24"/>
          <w:szCs w:val="24"/>
        </w:rPr>
      </w:pPr>
      <w:r w:rsidRPr="008C46FF">
        <w:rPr>
          <w:rFonts w:ascii="Times New Roman" w:hAnsi="Times New Roman"/>
          <w:snapToGrid/>
          <w:sz w:val="24"/>
          <w:szCs w:val="24"/>
        </w:rPr>
        <w:t>Include more specific and child-friendly terminology concerning sensitive topics related to sexual activity and sexual abuse history</w:t>
      </w:r>
    </w:p>
    <w:p w:rsidR="008C46FF" w:rsidRPr="008C46FF" w:rsidP="0030378A" w14:paraId="39E6569F" w14:textId="77777777">
      <w:pPr>
        <w:pStyle w:val="ListParagraph"/>
        <w:widowControl/>
        <w:numPr>
          <w:ilvl w:val="3"/>
          <w:numId w:val="16"/>
        </w:numPr>
        <w:ind w:left="1980"/>
        <w:rPr>
          <w:rFonts w:ascii="Times New Roman" w:hAnsi="Times New Roman"/>
          <w:snapToGrid/>
          <w:sz w:val="24"/>
          <w:szCs w:val="24"/>
        </w:rPr>
      </w:pPr>
      <w:r w:rsidRPr="008C46FF">
        <w:rPr>
          <w:rFonts w:ascii="Times New Roman" w:hAnsi="Times New Roman"/>
          <w:snapToGrid/>
          <w:sz w:val="24"/>
          <w:szCs w:val="24"/>
        </w:rPr>
        <w:t>Incorporate “suspected or diagnosed” terminology to questions pertaining to disabilities</w:t>
      </w:r>
    </w:p>
    <w:p w:rsidR="008C46FF" w:rsidRPr="008C46FF" w:rsidP="0030378A" w14:paraId="5495E588" w14:textId="77777777">
      <w:pPr>
        <w:pStyle w:val="ListParagraph"/>
        <w:widowControl/>
        <w:numPr>
          <w:ilvl w:val="3"/>
          <w:numId w:val="16"/>
        </w:numPr>
        <w:ind w:left="1980"/>
        <w:rPr>
          <w:rFonts w:ascii="Times New Roman" w:hAnsi="Times New Roman"/>
          <w:snapToGrid/>
          <w:sz w:val="24"/>
          <w:szCs w:val="24"/>
        </w:rPr>
      </w:pPr>
      <w:r w:rsidRPr="008C46FF">
        <w:rPr>
          <w:rFonts w:ascii="Times New Roman" w:hAnsi="Times New Roman"/>
          <w:snapToGrid/>
          <w:sz w:val="24"/>
          <w:szCs w:val="24"/>
        </w:rPr>
        <w:t>Add citation to the authorizing statute: ORR Standards to Prevent, Detect, and Respond to Sexual Abuse and Sexual Harassment Involving Unaccompanied Children (45 C.F.R. 411.41-42)</w:t>
      </w:r>
    </w:p>
    <w:p w:rsidR="008C46FF" w:rsidRPr="008C46FF" w:rsidP="0030378A" w14:paraId="15936F18" w14:textId="77777777">
      <w:pPr>
        <w:pStyle w:val="ListParagraph"/>
        <w:widowControl/>
        <w:numPr>
          <w:ilvl w:val="1"/>
          <w:numId w:val="9"/>
        </w:numPr>
        <w:rPr>
          <w:rFonts w:ascii="Times New Roman" w:hAnsi="Times New Roman"/>
          <w:snapToGrid/>
          <w:sz w:val="24"/>
          <w:szCs w:val="24"/>
        </w:rPr>
      </w:pPr>
      <w:r w:rsidRPr="008C46FF">
        <w:rPr>
          <w:rFonts w:ascii="Times New Roman" w:hAnsi="Times New Roman"/>
          <w:snapToGrid/>
          <w:sz w:val="24"/>
          <w:szCs w:val="24"/>
        </w:rPr>
        <w:t xml:space="preserve">Add fields to document the following: </w:t>
      </w:r>
    </w:p>
    <w:p w:rsidR="008C46FF" w:rsidRPr="008C46FF" w:rsidP="0030378A" w14:paraId="5419B9A5" w14:textId="77777777">
      <w:pPr>
        <w:pStyle w:val="ListParagraph"/>
        <w:widowControl/>
        <w:numPr>
          <w:ilvl w:val="3"/>
          <w:numId w:val="17"/>
        </w:numPr>
        <w:ind w:left="1980"/>
        <w:rPr>
          <w:rFonts w:ascii="Times New Roman" w:hAnsi="Times New Roman"/>
          <w:snapToGrid/>
          <w:sz w:val="24"/>
          <w:szCs w:val="24"/>
        </w:rPr>
      </w:pPr>
      <w:r w:rsidRPr="008C46FF">
        <w:rPr>
          <w:rFonts w:ascii="Times New Roman" w:hAnsi="Times New Roman"/>
          <w:snapToGrid/>
          <w:sz w:val="24"/>
          <w:szCs w:val="24"/>
        </w:rPr>
        <w:t>If the child would like to be referred to a mental health counselor or clinician to discuss their past sexual activity and/or sexual abuse history</w:t>
      </w:r>
    </w:p>
    <w:p w:rsidR="008C46FF" w:rsidRPr="008C46FF" w:rsidP="0030378A" w14:paraId="79F3C52E" w14:textId="77777777">
      <w:pPr>
        <w:pStyle w:val="ListParagraph"/>
        <w:widowControl/>
        <w:numPr>
          <w:ilvl w:val="3"/>
          <w:numId w:val="17"/>
        </w:numPr>
        <w:ind w:left="1980"/>
        <w:rPr>
          <w:rFonts w:ascii="Times New Roman" w:hAnsi="Times New Roman"/>
          <w:snapToGrid/>
          <w:sz w:val="24"/>
          <w:szCs w:val="24"/>
        </w:rPr>
      </w:pPr>
      <w:r w:rsidRPr="008C46FF">
        <w:rPr>
          <w:rFonts w:ascii="Times New Roman" w:hAnsi="Times New Roman"/>
          <w:snapToGrid/>
          <w:sz w:val="24"/>
          <w:szCs w:val="24"/>
        </w:rPr>
        <w:t>If the child or caretaker in home country report any issues with the child’s ability to carry out tasks of daily living that may affect the child’s housing assignment while in ORR care</w:t>
      </w:r>
    </w:p>
    <w:p w:rsidR="008C46FF" w:rsidRPr="008C46FF" w:rsidP="0030378A" w14:paraId="17E0788A" w14:textId="0E4128E1">
      <w:pPr>
        <w:pStyle w:val="ListParagraph"/>
        <w:widowControl/>
        <w:numPr>
          <w:ilvl w:val="3"/>
          <w:numId w:val="17"/>
        </w:numPr>
        <w:ind w:left="1980"/>
        <w:rPr>
          <w:rFonts w:ascii="Times New Roman" w:hAnsi="Times New Roman"/>
          <w:snapToGrid/>
          <w:sz w:val="24"/>
          <w:szCs w:val="24"/>
        </w:rPr>
      </w:pPr>
      <w:r w:rsidRPr="008C46FF">
        <w:rPr>
          <w:rFonts w:ascii="Times New Roman" w:hAnsi="Times New Roman"/>
          <w:snapToGrid/>
          <w:sz w:val="24"/>
          <w:szCs w:val="24"/>
        </w:rPr>
        <w:t xml:space="preserve">The creation of an </w:t>
      </w:r>
      <w:r w:rsidR="008E15AF">
        <w:rPr>
          <w:rFonts w:ascii="Times New Roman" w:hAnsi="Times New Roman"/>
          <w:snapToGrid/>
          <w:sz w:val="24"/>
          <w:szCs w:val="24"/>
        </w:rPr>
        <w:t>I</w:t>
      </w:r>
      <w:r w:rsidRPr="008C46FF">
        <w:rPr>
          <w:rFonts w:ascii="Times New Roman" w:hAnsi="Times New Roman"/>
          <w:snapToGrid/>
          <w:sz w:val="24"/>
          <w:szCs w:val="24"/>
        </w:rPr>
        <w:t>ndividual</w:t>
      </w:r>
      <w:r w:rsidR="008E15AF">
        <w:rPr>
          <w:rFonts w:ascii="Times New Roman" w:hAnsi="Times New Roman"/>
          <w:snapToGrid/>
          <w:sz w:val="24"/>
          <w:szCs w:val="24"/>
        </w:rPr>
        <w:t>ized Section</w:t>
      </w:r>
      <w:r w:rsidRPr="008C46FF">
        <w:rPr>
          <w:rFonts w:ascii="Times New Roman" w:hAnsi="Times New Roman"/>
          <w:snapToGrid/>
          <w:sz w:val="24"/>
          <w:szCs w:val="24"/>
        </w:rPr>
        <w:t xml:space="preserve"> 504</w:t>
      </w:r>
      <w:r w:rsidR="008E15AF">
        <w:rPr>
          <w:rFonts w:ascii="Times New Roman" w:hAnsi="Times New Roman"/>
          <w:snapToGrid/>
          <w:sz w:val="24"/>
          <w:szCs w:val="24"/>
        </w:rPr>
        <w:t xml:space="preserve"> Service P</w:t>
      </w:r>
      <w:r w:rsidRPr="008C46FF">
        <w:rPr>
          <w:rFonts w:ascii="Times New Roman" w:hAnsi="Times New Roman"/>
          <w:snapToGrid/>
          <w:sz w:val="24"/>
          <w:szCs w:val="24"/>
        </w:rPr>
        <w:t>lan under the “Actions Taken” question of the “Housing,” “Other Service Assignments,” and “Follow-Up” Section</w:t>
      </w:r>
    </w:p>
    <w:p w:rsidR="008C46FF" w:rsidRPr="008C46FF" w:rsidP="0030378A" w14:paraId="197CFF4E" w14:textId="77777777">
      <w:pPr>
        <w:pStyle w:val="ListParagraph"/>
        <w:widowControl/>
        <w:numPr>
          <w:ilvl w:val="1"/>
          <w:numId w:val="9"/>
        </w:numPr>
        <w:rPr>
          <w:rFonts w:ascii="Times New Roman" w:hAnsi="Times New Roman"/>
          <w:snapToGrid/>
          <w:sz w:val="24"/>
          <w:szCs w:val="24"/>
        </w:rPr>
      </w:pPr>
      <w:r w:rsidRPr="008C46FF">
        <w:rPr>
          <w:rFonts w:ascii="Times New Roman" w:hAnsi="Times New Roman"/>
          <w:snapToGrid/>
          <w:sz w:val="24"/>
          <w:szCs w:val="24"/>
        </w:rPr>
        <w:t xml:space="preserve">Remove question text specific to sexual orientation gender identity labels  </w:t>
      </w:r>
    </w:p>
    <w:p w:rsidR="00E21991" w:rsidRPr="00105713" w:rsidP="0030378A" w14:paraId="22F9DEA2" w14:textId="630C491B">
      <w:pPr>
        <w:pStyle w:val="ListParagraph"/>
        <w:widowControl/>
        <w:numPr>
          <w:ilvl w:val="1"/>
          <w:numId w:val="9"/>
        </w:numPr>
        <w:rPr>
          <w:rFonts w:ascii="Times New Roman" w:hAnsi="Times New Roman"/>
          <w:snapToGrid/>
          <w:sz w:val="24"/>
          <w:szCs w:val="24"/>
        </w:rPr>
      </w:pPr>
      <w:r w:rsidRPr="008C46FF">
        <w:rPr>
          <w:rFonts w:ascii="Times New Roman" w:hAnsi="Times New Roman"/>
          <w:snapToGrid/>
          <w:sz w:val="24"/>
          <w:szCs w:val="24"/>
        </w:rPr>
        <w:t>Adjust the burden estimate to account for a projected decrease in the number of children placed in ORR care since the form’s last renewal and reflect that the form is completed by three different potential respondents with input from the child.  The annual number of Case Manager respondents is expected to increase from 216 to 300 the annual number of Clinician respondents is estimated to be 300, the annual number of Interpreter respondents is estimated to be 300, and the number of children projected to be referred in FY 2025 is expected to decrease from 120,096 to 65,000.  The annual number of responses per respondent changed as follows:  The number of responses per child remains unchanged at 1, the number of responses per Case Manager is expected to decrease from 556 to 108, the number of responses per Clinician is estimated to be 108, and the number of responses per Interpreter is estimated to be 217.  The average burden hours per response remains unchanged at .75 hours, reflecting the minimal substantive changes described above.</w:t>
      </w:r>
    </w:p>
    <w:p w:rsidR="00960A82" w:rsidP="0030378A" w14:paraId="3AB8BD30" w14:textId="60C4331E">
      <w:pPr>
        <w:pStyle w:val="ListParagraph"/>
        <w:widowControl/>
        <w:numPr>
          <w:ilvl w:val="0"/>
          <w:numId w:val="9"/>
        </w:numPr>
        <w:spacing w:before="240"/>
        <w:rPr>
          <w:rFonts w:ascii="Times New Roman" w:hAnsi="Times New Roman"/>
          <w:b/>
          <w:bCs/>
          <w:snapToGrid/>
          <w:sz w:val="24"/>
          <w:szCs w:val="24"/>
        </w:rPr>
      </w:pPr>
      <w:r w:rsidRPr="00E21991">
        <w:rPr>
          <w:rFonts w:ascii="Times New Roman" w:hAnsi="Times New Roman"/>
          <w:b/>
          <w:bCs/>
          <w:snapToGrid/>
          <w:sz w:val="24"/>
          <w:szCs w:val="24"/>
        </w:rPr>
        <w:t>U</w:t>
      </w:r>
      <w:r w:rsidR="00105713">
        <w:rPr>
          <w:rFonts w:ascii="Times New Roman" w:hAnsi="Times New Roman"/>
          <w:b/>
          <w:bCs/>
          <w:snapToGrid/>
          <w:sz w:val="24"/>
          <w:szCs w:val="24"/>
        </w:rPr>
        <w:t>A</w:t>
      </w:r>
      <w:r w:rsidRPr="00E21991">
        <w:rPr>
          <w:rFonts w:ascii="Times New Roman" w:hAnsi="Times New Roman"/>
          <w:b/>
          <w:bCs/>
          <w:snapToGrid/>
          <w:sz w:val="24"/>
          <w:szCs w:val="24"/>
        </w:rPr>
        <w:t>C Assessment (Form S-11)</w:t>
      </w:r>
    </w:p>
    <w:p w:rsidR="003D1C1E" w:rsidRPr="003D1C1E" w:rsidP="0030378A" w14:paraId="6F6A8F98"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Add the following fields to the “Journey and Apprehension” section:</w:t>
      </w:r>
    </w:p>
    <w:p w:rsidR="003D1C1E" w:rsidRPr="003D1C1E" w:rsidP="0030378A" w14:paraId="6613BE8A" w14:textId="77777777">
      <w:pPr>
        <w:pStyle w:val="ListParagraph"/>
        <w:widowControl/>
        <w:numPr>
          <w:ilvl w:val="3"/>
          <w:numId w:val="18"/>
        </w:numPr>
        <w:ind w:left="1980"/>
        <w:rPr>
          <w:rFonts w:ascii="Times New Roman" w:hAnsi="Times New Roman"/>
          <w:snapToGrid/>
          <w:sz w:val="24"/>
          <w:szCs w:val="24"/>
        </w:rPr>
      </w:pPr>
      <w:r w:rsidRPr="003D1C1E">
        <w:rPr>
          <w:rFonts w:ascii="Times New Roman" w:hAnsi="Times New Roman"/>
          <w:snapToGrid/>
          <w:sz w:val="24"/>
          <w:szCs w:val="24"/>
        </w:rPr>
        <w:t>What neighbors or other people were important in your daily life in Country of Origin (COO)?</w:t>
      </w:r>
    </w:p>
    <w:p w:rsidR="003D1C1E" w:rsidRPr="003D1C1E" w:rsidP="0030378A" w14:paraId="1E81ABF2" w14:textId="77777777">
      <w:pPr>
        <w:pStyle w:val="ListParagraph"/>
        <w:widowControl/>
        <w:numPr>
          <w:ilvl w:val="3"/>
          <w:numId w:val="18"/>
        </w:numPr>
        <w:ind w:left="1980"/>
        <w:rPr>
          <w:rFonts w:ascii="Times New Roman" w:hAnsi="Times New Roman"/>
          <w:snapToGrid/>
          <w:sz w:val="24"/>
          <w:szCs w:val="24"/>
        </w:rPr>
      </w:pPr>
      <w:r w:rsidRPr="003D1C1E">
        <w:rPr>
          <w:rFonts w:ascii="Times New Roman" w:hAnsi="Times New Roman"/>
          <w:snapToGrid/>
          <w:sz w:val="24"/>
          <w:szCs w:val="24"/>
        </w:rPr>
        <w:t>Did someone you know come to the U.S. before you and tell you about opportunities?</w:t>
      </w:r>
    </w:p>
    <w:p w:rsidR="003D1C1E" w:rsidRPr="003D1C1E" w:rsidP="0030378A" w14:paraId="6FAE2765" w14:textId="77777777">
      <w:pPr>
        <w:pStyle w:val="ListParagraph"/>
        <w:widowControl/>
        <w:numPr>
          <w:ilvl w:val="3"/>
          <w:numId w:val="18"/>
        </w:numPr>
        <w:ind w:left="1980"/>
        <w:rPr>
          <w:rFonts w:ascii="Times New Roman" w:hAnsi="Times New Roman"/>
          <w:snapToGrid/>
          <w:sz w:val="24"/>
          <w:szCs w:val="24"/>
        </w:rPr>
      </w:pPr>
      <w:r w:rsidRPr="003D1C1E">
        <w:rPr>
          <w:rFonts w:ascii="Times New Roman" w:hAnsi="Times New Roman"/>
          <w:snapToGrid/>
          <w:sz w:val="24"/>
          <w:szCs w:val="24"/>
        </w:rPr>
        <w:t>Did you meet any adults along the journey with whom you built a trusting relationship?  If yes, what are their names and where are they now?</w:t>
      </w:r>
    </w:p>
    <w:p w:rsidR="003D1C1E" w:rsidRPr="003D1C1E" w:rsidP="0030378A" w14:paraId="072A4EA6" w14:textId="77777777">
      <w:pPr>
        <w:pStyle w:val="ListParagraph"/>
        <w:widowControl/>
        <w:numPr>
          <w:ilvl w:val="3"/>
          <w:numId w:val="18"/>
        </w:numPr>
        <w:ind w:left="1980"/>
        <w:rPr>
          <w:rFonts w:ascii="Times New Roman" w:hAnsi="Times New Roman"/>
          <w:snapToGrid/>
          <w:sz w:val="24"/>
          <w:szCs w:val="24"/>
        </w:rPr>
      </w:pPr>
      <w:r w:rsidRPr="003D1C1E">
        <w:rPr>
          <w:rFonts w:ascii="Times New Roman" w:hAnsi="Times New Roman"/>
          <w:snapToGrid/>
          <w:sz w:val="24"/>
          <w:szCs w:val="24"/>
        </w:rPr>
        <w:t>Who are some trusted adults that the child knows at their intended destination?</w:t>
      </w:r>
    </w:p>
    <w:p w:rsidR="003D1C1E" w:rsidRPr="003D1C1E" w:rsidP="0030378A" w14:paraId="7D17DAA4" w14:textId="77777777">
      <w:pPr>
        <w:pStyle w:val="ListParagraph"/>
        <w:widowControl/>
        <w:numPr>
          <w:ilvl w:val="3"/>
          <w:numId w:val="18"/>
        </w:numPr>
        <w:ind w:left="1980"/>
        <w:rPr>
          <w:rFonts w:ascii="Times New Roman" w:hAnsi="Times New Roman"/>
          <w:snapToGrid/>
          <w:sz w:val="24"/>
          <w:szCs w:val="24"/>
        </w:rPr>
      </w:pPr>
      <w:r w:rsidRPr="003D1C1E">
        <w:rPr>
          <w:rFonts w:ascii="Times New Roman" w:hAnsi="Times New Roman"/>
          <w:snapToGrid/>
          <w:sz w:val="24"/>
          <w:szCs w:val="24"/>
        </w:rPr>
        <w:t>As a sub-question to “Have you been to the U.S. before?”–Ask</w:t>
      </w:r>
      <w:r w:rsidRPr="003D1C1E">
        <w:rPr>
          <w:rFonts w:ascii="Times New Roman" w:hAnsi="Times New Roman"/>
          <w:snapToGrid/>
          <w:sz w:val="24"/>
          <w:szCs w:val="24"/>
        </w:rPr>
        <w:t>:  “</w:t>
      </w:r>
      <w:r w:rsidRPr="003D1C1E">
        <w:rPr>
          <w:rFonts w:ascii="Times New Roman" w:hAnsi="Times New Roman"/>
          <w:snapToGrid/>
          <w:sz w:val="24"/>
          <w:szCs w:val="24"/>
        </w:rPr>
        <w:t>if yes, with whom did you live?”</w:t>
      </w:r>
    </w:p>
    <w:p w:rsidR="003D1C1E" w:rsidRPr="003D1C1E" w:rsidP="0030378A" w14:paraId="172BC974"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Under the “Family/Significant Relationships” section, add:</w:t>
      </w:r>
    </w:p>
    <w:p w:rsidR="003D1C1E" w:rsidRPr="00632BB5" w:rsidP="0030378A" w14:paraId="05DC34FF" w14:textId="77777777">
      <w:pPr>
        <w:pStyle w:val="ListParagraph"/>
        <w:widowControl/>
        <w:numPr>
          <w:ilvl w:val="3"/>
          <w:numId w:val="19"/>
        </w:numPr>
        <w:ind w:left="1980"/>
        <w:rPr>
          <w:rFonts w:ascii="Times New Roman" w:hAnsi="Times New Roman"/>
          <w:snapToGrid/>
          <w:sz w:val="24"/>
          <w:szCs w:val="24"/>
        </w:rPr>
      </w:pPr>
      <w:r w:rsidRPr="00632BB5">
        <w:rPr>
          <w:rFonts w:ascii="Times New Roman" w:hAnsi="Times New Roman"/>
          <w:snapToGrid/>
          <w:sz w:val="24"/>
          <w:szCs w:val="24"/>
        </w:rPr>
        <w:t>Name, address, contact, and relationship of parent or legal guardian fields</w:t>
      </w:r>
    </w:p>
    <w:p w:rsidR="003D1C1E" w:rsidRPr="00632BB5" w:rsidP="0030378A" w14:paraId="6BE9C38C" w14:textId="77777777">
      <w:pPr>
        <w:pStyle w:val="ListParagraph"/>
        <w:widowControl/>
        <w:numPr>
          <w:ilvl w:val="3"/>
          <w:numId w:val="19"/>
        </w:numPr>
        <w:ind w:left="1980"/>
        <w:rPr>
          <w:rFonts w:ascii="Times New Roman" w:hAnsi="Times New Roman"/>
          <w:snapToGrid/>
          <w:sz w:val="24"/>
          <w:szCs w:val="24"/>
        </w:rPr>
      </w:pPr>
      <w:r w:rsidRPr="00632BB5">
        <w:rPr>
          <w:rFonts w:ascii="Times New Roman" w:hAnsi="Times New Roman"/>
          <w:snapToGrid/>
          <w:sz w:val="24"/>
          <w:szCs w:val="24"/>
        </w:rPr>
        <w:t>Field to capture current address/residence of other family remaining in country of origin</w:t>
      </w:r>
    </w:p>
    <w:p w:rsidR="003D1C1E" w:rsidRPr="00632BB5" w:rsidP="0030378A" w14:paraId="01FFB272" w14:textId="77777777">
      <w:pPr>
        <w:pStyle w:val="ListParagraph"/>
        <w:widowControl/>
        <w:numPr>
          <w:ilvl w:val="3"/>
          <w:numId w:val="19"/>
        </w:numPr>
        <w:ind w:left="1980"/>
        <w:rPr>
          <w:rFonts w:ascii="Times New Roman" w:hAnsi="Times New Roman"/>
          <w:snapToGrid/>
          <w:sz w:val="24"/>
          <w:szCs w:val="24"/>
        </w:rPr>
      </w:pPr>
      <w:r w:rsidRPr="00632BB5">
        <w:rPr>
          <w:rFonts w:ascii="Times New Roman" w:hAnsi="Times New Roman"/>
          <w:snapToGrid/>
          <w:sz w:val="24"/>
          <w:szCs w:val="24"/>
        </w:rPr>
        <w:t>Fields to capture contact info and indicate sponsorship potential of identified friends and/ or family residing in the U.S.</w:t>
      </w:r>
    </w:p>
    <w:p w:rsidR="003D1C1E" w:rsidRPr="00632BB5" w:rsidP="0030378A" w14:paraId="496D7822" w14:textId="77777777">
      <w:pPr>
        <w:pStyle w:val="ListParagraph"/>
        <w:widowControl/>
        <w:numPr>
          <w:ilvl w:val="3"/>
          <w:numId w:val="19"/>
        </w:numPr>
        <w:ind w:left="1980"/>
        <w:rPr>
          <w:rFonts w:ascii="Times New Roman" w:hAnsi="Times New Roman"/>
          <w:snapToGrid/>
          <w:sz w:val="24"/>
          <w:szCs w:val="24"/>
        </w:rPr>
      </w:pPr>
      <w:r w:rsidRPr="00632BB5">
        <w:rPr>
          <w:rFonts w:ascii="Times New Roman" w:hAnsi="Times New Roman"/>
          <w:snapToGrid/>
          <w:sz w:val="24"/>
          <w:szCs w:val="24"/>
        </w:rPr>
        <w:t>A field to document any family members who previously lived in the U.S., their dates of residence and if they maintain contact with any former U.S.-based contacts</w:t>
      </w:r>
    </w:p>
    <w:p w:rsidR="003D1C1E" w:rsidRPr="003D1C1E" w:rsidP="0030378A" w14:paraId="07A69D74"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 xml:space="preserve">Revise Medical Assessment questions to capture more specific health status and health concern data as follows:  </w:t>
      </w:r>
    </w:p>
    <w:p w:rsidR="003D1C1E" w:rsidRPr="003D1C1E" w:rsidP="0030378A" w14:paraId="1DF3213E"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Adding fields related to current health status, allergies, diet, mobility, and the child’s need for assistance with daily activities</w:t>
      </w:r>
    </w:p>
    <w:p w:rsidR="003D1C1E" w:rsidRPr="003D1C1E" w:rsidP="0030378A" w14:paraId="134F008C"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 xml:space="preserve">Add field to capture if the child has any health </w:t>
      </w:r>
      <w:r w:rsidRPr="003D1C1E">
        <w:rPr>
          <w:rFonts w:ascii="Times New Roman" w:hAnsi="Times New Roman"/>
          <w:snapToGrid/>
          <w:sz w:val="24"/>
          <w:szCs w:val="24"/>
        </w:rPr>
        <w:t>concerns</w:t>
      </w:r>
      <w:r w:rsidRPr="003D1C1E">
        <w:rPr>
          <w:rFonts w:ascii="Times New Roman" w:hAnsi="Times New Roman"/>
          <w:snapToGrid/>
          <w:sz w:val="24"/>
          <w:szCs w:val="24"/>
        </w:rPr>
        <w:t xml:space="preserve"> they’d like to discuss with a health care provider</w:t>
      </w:r>
    </w:p>
    <w:p w:rsidR="003D1C1E" w:rsidRPr="003D1C1E" w:rsidP="0030378A" w14:paraId="58D4B71A"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Add fields to capture data concerning any medication the child arrived with, their prescribed dosing interval and last dose administered</w:t>
      </w:r>
    </w:p>
    <w:p w:rsidR="003D1C1E" w:rsidRPr="003D1C1E" w:rsidP="0030378A" w14:paraId="73813BC8"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Add the following question to the Education section</w:t>
      </w:r>
      <w:r w:rsidRPr="003D1C1E">
        <w:rPr>
          <w:rFonts w:ascii="Times New Roman" w:hAnsi="Times New Roman"/>
          <w:snapToGrid/>
          <w:sz w:val="24"/>
          <w:szCs w:val="24"/>
        </w:rPr>
        <w:t>:  “</w:t>
      </w:r>
      <w:r w:rsidRPr="003D1C1E">
        <w:rPr>
          <w:rFonts w:ascii="Times New Roman" w:hAnsi="Times New Roman"/>
          <w:snapToGrid/>
          <w:sz w:val="24"/>
          <w:szCs w:val="24"/>
        </w:rPr>
        <w:t>Have you ever been diagnosed with a learning disability (dyslexia, dysgraphia, auditory processing disorder, etc.)? (Yes/No) If yes, specify”</w:t>
      </w:r>
    </w:p>
    <w:p w:rsidR="003D1C1E" w:rsidRPr="003D1C1E" w:rsidP="0030378A" w14:paraId="3FDF519B"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Update terminology concerning the ORR mandated Legal Screening to read “Confidential Legal Consultation”, as required by the Unaccompanied Children Program Foundational Rule (45 C.F.R. 410.1309(a)(2)(v))</w:t>
      </w:r>
    </w:p>
    <w:p w:rsidR="003D1C1E" w:rsidRPr="003D1C1E" w:rsidP="0030378A" w14:paraId="754A7B27"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Revise the Mental Health section of the form as follows:</w:t>
      </w:r>
    </w:p>
    <w:p w:rsidR="003D1C1E" w:rsidRPr="003D1C1E" w:rsidP="0030378A" w14:paraId="45636AD3" w14:textId="77777777">
      <w:pPr>
        <w:pStyle w:val="ListParagraph"/>
        <w:widowControl/>
        <w:numPr>
          <w:ilvl w:val="3"/>
          <w:numId w:val="20"/>
        </w:numPr>
        <w:ind w:left="1980"/>
        <w:rPr>
          <w:rFonts w:ascii="Times New Roman" w:hAnsi="Times New Roman"/>
          <w:snapToGrid/>
          <w:sz w:val="24"/>
          <w:szCs w:val="24"/>
        </w:rPr>
      </w:pPr>
      <w:r w:rsidRPr="003D1C1E">
        <w:rPr>
          <w:rFonts w:ascii="Times New Roman" w:hAnsi="Times New Roman"/>
          <w:snapToGrid/>
          <w:sz w:val="24"/>
          <w:szCs w:val="24"/>
        </w:rPr>
        <w:t>Add “Future Oriented” option to “Thought Process” field</w:t>
      </w:r>
    </w:p>
    <w:p w:rsidR="003D1C1E" w:rsidRPr="003D1C1E" w:rsidP="0030378A" w14:paraId="1205EA9C" w14:textId="77777777">
      <w:pPr>
        <w:pStyle w:val="ListParagraph"/>
        <w:widowControl/>
        <w:numPr>
          <w:ilvl w:val="3"/>
          <w:numId w:val="20"/>
        </w:numPr>
        <w:ind w:left="1980"/>
        <w:rPr>
          <w:rFonts w:ascii="Times New Roman" w:hAnsi="Times New Roman"/>
          <w:snapToGrid/>
          <w:sz w:val="24"/>
          <w:szCs w:val="24"/>
        </w:rPr>
      </w:pPr>
      <w:r w:rsidRPr="003D1C1E">
        <w:rPr>
          <w:rFonts w:ascii="Times New Roman" w:hAnsi="Times New Roman"/>
          <w:snapToGrid/>
          <w:sz w:val="24"/>
          <w:szCs w:val="24"/>
        </w:rPr>
        <w:t>Revise terminology throughout and split compound questions into simpler, distinct questions to improve child-friendliness of the assessment and the specificity of their responses</w:t>
      </w:r>
    </w:p>
    <w:p w:rsidR="003D1C1E" w:rsidRPr="003D1C1E" w:rsidP="0030378A" w14:paraId="080620DE" w14:textId="77777777">
      <w:pPr>
        <w:pStyle w:val="ListParagraph"/>
        <w:widowControl/>
        <w:numPr>
          <w:ilvl w:val="3"/>
          <w:numId w:val="20"/>
        </w:numPr>
        <w:ind w:left="1980"/>
        <w:rPr>
          <w:rFonts w:ascii="Times New Roman" w:hAnsi="Times New Roman"/>
          <w:snapToGrid/>
          <w:sz w:val="24"/>
          <w:szCs w:val="24"/>
        </w:rPr>
      </w:pPr>
      <w:r w:rsidRPr="003D1C1E">
        <w:rPr>
          <w:rFonts w:ascii="Times New Roman" w:hAnsi="Times New Roman"/>
          <w:snapToGrid/>
          <w:sz w:val="24"/>
          <w:szCs w:val="24"/>
        </w:rPr>
        <w:t>Add question concerning the use of inhalants to the “Substance Use History” sub-section</w:t>
      </w:r>
    </w:p>
    <w:p w:rsidR="003D1C1E" w:rsidRPr="003D1C1E" w:rsidP="0030378A" w14:paraId="6E278EFB"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Revise the Criminal History section, adding questions to document gang affiliation history with the following fields to correspond with CBP referral data:</w:t>
      </w:r>
    </w:p>
    <w:p w:rsidR="003D1C1E" w:rsidRPr="003D1C1E" w:rsidP="0030378A" w14:paraId="7EA52512" w14:textId="77777777">
      <w:pPr>
        <w:pStyle w:val="ListParagraph"/>
        <w:widowControl/>
        <w:numPr>
          <w:ilvl w:val="3"/>
          <w:numId w:val="21"/>
        </w:numPr>
        <w:ind w:left="1980"/>
        <w:rPr>
          <w:rFonts w:ascii="Times New Roman" w:hAnsi="Times New Roman"/>
          <w:snapToGrid/>
          <w:sz w:val="24"/>
          <w:szCs w:val="24"/>
        </w:rPr>
      </w:pPr>
      <w:r w:rsidRPr="003D1C1E">
        <w:rPr>
          <w:rFonts w:ascii="Times New Roman" w:hAnsi="Times New Roman"/>
          <w:snapToGrid/>
          <w:sz w:val="24"/>
          <w:szCs w:val="24"/>
        </w:rPr>
        <w:t>Known Gang Affiliation? (Yes / No / Unknown / Suspect)</w:t>
      </w:r>
    </w:p>
    <w:p w:rsidR="003D1C1E" w:rsidRPr="003D1C1E" w:rsidP="0030378A" w14:paraId="208C2757" w14:textId="6BD237E4">
      <w:pPr>
        <w:pStyle w:val="ListParagraph"/>
        <w:widowControl/>
        <w:numPr>
          <w:ilvl w:val="3"/>
          <w:numId w:val="21"/>
        </w:numPr>
        <w:ind w:left="1980"/>
        <w:rPr>
          <w:rFonts w:ascii="Times New Roman" w:hAnsi="Times New Roman"/>
          <w:snapToGrid/>
          <w:sz w:val="24"/>
          <w:szCs w:val="24"/>
        </w:rPr>
      </w:pPr>
      <w:r w:rsidRPr="003D1C1E">
        <w:rPr>
          <w:rFonts w:ascii="Times New Roman" w:hAnsi="Times New Roman"/>
          <w:snapToGrid/>
          <w:sz w:val="24"/>
          <w:szCs w:val="24"/>
        </w:rPr>
        <w:t>Name of Gang</w:t>
      </w:r>
      <w:r w:rsidRPr="003D1C1E">
        <w:rPr>
          <w:rFonts w:ascii="Times New Roman" w:hAnsi="Times New Roman"/>
          <w:snapToGrid/>
          <w:sz w:val="24"/>
          <w:szCs w:val="24"/>
        </w:rPr>
        <w:t xml:space="preserve">: </w:t>
      </w:r>
      <w:r w:rsidR="00D446AD">
        <w:rPr>
          <w:rFonts w:ascii="Times New Roman" w:hAnsi="Times New Roman"/>
          <w:snapToGrid/>
          <w:sz w:val="24"/>
          <w:szCs w:val="24"/>
        </w:rPr>
        <w:t xml:space="preserve"> </w:t>
      </w:r>
      <w:r w:rsidRPr="003D1C1E">
        <w:rPr>
          <w:rFonts w:ascii="Times New Roman" w:hAnsi="Times New Roman"/>
          <w:snapToGrid/>
          <w:sz w:val="24"/>
          <w:szCs w:val="24"/>
        </w:rPr>
        <w:t>(</w:t>
      </w:r>
      <w:r w:rsidRPr="003D1C1E">
        <w:rPr>
          <w:rFonts w:ascii="Times New Roman" w:hAnsi="Times New Roman"/>
          <w:snapToGrid/>
          <w:sz w:val="24"/>
          <w:szCs w:val="24"/>
        </w:rPr>
        <w:t>Open Text Field)</w:t>
      </w:r>
    </w:p>
    <w:p w:rsidR="003D1C1E" w:rsidRPr="003D1C1E" w:rsidP="0030378A" w14:paraId="3BCDFB90" w14:textId="6722DE8D">
      <w:pPr>
        <w:pStyle w:val="ListParagraph"/>
        <w:widowControl/>
        <w:numPr>
          <w:ilvl w:val="3"/>
          <w:numId w:val="21"/>
        </w:numPr>
        <w:ind w:left="1980"/>
        <w:rPr>
          <w:rFonts w:ascii="Times New Roman" w:hAnsi="Times New Roman"/>
          <w:snapToGrid/>
          <w:sz w:val="24"/>
          <w:szCs w:val="24"/>
        </w:rPr>
      </w:pPr>
      <w:r w:rsidRPr="003D1C1E">
        <w:rPr>
          <w:rFonts w:ascii="Times New Roman" w:hAnsi="Times New Roman"/>
          <w:snapToGrid/>
          <w:sz w:val="24"/>
          <w:szCs w:val="24"/>
        </w:rPr>
        <w:t>Gang Affiliation Summary</w:t>
      </w:r>
      <w:r w:rsidRPr="003D1C1E">
        <w:rPr>
          <w:rFonts w:ascii="Times New Roman" w:hAnsi="Times New Roman"/>
          <w:snapToGrid/>
          <w:sz w:val="24"/>
          <w:szCs w:val="24"/>
        </w:rPr>
        <w:t>:</w:t>
      </w:r>
      <w:r w:rsidR="00D446AD">
        <w:rPr>
          <w:rFonts w:ascii="Times New Roman" w:hAnsi="Times New Roman"/>
          <w:snapToGrid/>
          <w:sz w:val="24"/>
          <w:szCs w:val="24"/>
        </w:rPr>
        <w:t xml:space="preserve"> </w:t>
      </w:r>
      <w:r w:rsidRPr="003D1C1E">
        <w:rPr>
          <w:rFonts w:ascii="Times New Roman" w:hAnsi="Times New Roman"/>
          <w:snapToGrid/>
          <w:sz w:val="24"/>
          <w:szCs w:val="24"/>
        </w:rPr>
        <w:t xml:space="preserve"> (</w:t>
      </w:r>
      <w:r w:rsidRPr="003D1C1E">
        <w:rPr>
          <w:rFonts w:ascii="Times New Roman" w:hAnsi="Times New Roman"/>
          <w:snapToGrid/>
          <w:sz w:val="24"/>
          <w:szCs w:val="24"/>
        </w:rPr>
        <w:t>Open Text Field)</w:t>
      </w:r>
    </w:p>
    <w:p w:rsidR="003D1C1E" w:rsidRPr="003D1C1E" w:rsidP="0030378A" w14:paraId="68389DAD" w14:textId="62D0D762">
      <w:pPr>
        <w:pStyle w:val="ListParagraph"/>
        <w:widowControl/>
        <w:numPr>
          <w:ilvl w:val="3"/>
          <w:numId w:val="21"/>
        </w:numPr>
        <w:ind w:left="1980"/>
        <w:rPr>
          <w:rFonts w:ascii="Times New Roman" w:hAnsi="Times New Roman"/>
          <w:snapToGrid/>
          <w:sz w:val="24"/>
          <w:szCs w:val="24"/>
        </w:rPr>
      </w:pPr>
      <w:r w:rsidRPr="003D1C1E">
        <w:rPr>
          <w:rFonts w:ascii="Times New Roman" w:hAnsi="Times New Roman"/>
          <w:snapToGrid/>
          <w:sz w:val="24"/>
          <w:szCs w:val="24"/>
        </w:rPr>
        <w:t>Determined by</w:t>
      </w:r>
      <w:r w:rsidRPr="003D1C1E">
        <w:rPr>
          <w:rFonts w:ascii="Times New Roman" w:hAnsi="Times New Roman"/>
          <w:snapToGrid/>
          <w:sz w:val="24"/>
          <w:szCs w:val="24"/>
        </w:rPr>
        <w:t>:</w:t>
      </w:r>
      <w:r w:rsidR="00D446AD">
        <w:rPr>
          <w:rFonts w:ascii="Times New Roman" w:hAnsi="Times New Roman"/>
          <w:snapToGrid/>
          <w:sz w:val="24"/>
          <w:szCs w:val="24"/>
        </w:rPr>
        <w:t xml:space="preserve"> </w:t>
      </w:r>
      <w:r w:rsidRPr="003D1C1E">
        <w:rPr>
          <w:rFonts w:ascii="Times New Roman" w:hAnsi="Times New Roman"/>
          <w:snapToGrid/>
          <w:sz w:val="24"/>
          <w:szCs w:val="24"/>
        </w:rPr>
        <w:t xml:space="preserve"> (</w:t>
      </w:r>
      <w:r w:rsidRPr="003D1C1E">
        <w:rPr>
          <w:rFonts w:ascii="Times New Roman" w:hAnsi="Times New Roman"/>
          <w:snapToGrid/>
          <w:sz w:val="24"/>
          <w:szCs w:val="24"/>
        </w:rPr>
        <w:t>Self-admission of child/ Gang Tattoos/ Gang Affiliation Summary)</w:t>
      </w:r>
    </w:p>
    <w:p w:rsidR="003D1C1E" w:rsidRPr="003D1C1E" w:rsidP="0030378A" w14:paraId="5F05D1EF"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Revise the “Trafficking” section, adding questions to document contacts with others that the child made during their journey to the U.S. and capture their contact information</w:t>
      </w:r>
    </w:p>
    <w:p w:rsidR="003D1C1E" w:rsidRPr="003D1C1E" w:rsidP="0030378A" w14:paraId="7D53A0BA"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Add explanatory text to the Americans with Disabilities Act of 1990, 42 U.S.C. 12102(1) citation under the “Trafficking Victims Protection Reauthorization Act (TVPRA)” section and the subsequent question documenting disability concerns that require further evaluation</w:t>
      </w:r>
    </w:p>
    <w:p w:rsidR="003D1C1E" w:rsidRPr="003D1C1E" w:rsidP="0030378A" w14:paraId="0C49F6C9" w14:textId="77777777">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Add document upload field to “Additional Information” section to link the child’s journey mapping file to the UAC Assessment</w:t>
      </w:r>
    </w:p>
    <w:p w:rsidR="00E21991" w:rsidRPr="003D1C1E" w:rsidP="0030378A" w14:paraId="06A53D96" w14:textId="16A8076C">
      <w:pPr>
        <w:pStyle w:val="ListParagraph"/>
        <w:widowControl/>
        <w:numPr>
          <w:ilvl w:val="1"/>
          <w:numId w:val="9"/>
        </w:numPr>
        <w:rPr>
          <w:rFonts w:ascii="Times New Roman" w:hAnsi="Times New Roman"/>
          <w:snapToGrid/>
          <w:sz w:val="24"/>
          <w:szCs w:val="24"/>
        </w:rPr>
      </w:pPr>
      <w:r w:rsidRPr="003D1C1E">
        <w:rPr>
          <w:rFonts w:ascii="Times New Roman" w:hAnsi="Times New Roman"/>
          <w:snapToGrid/>
          <w:sz w:val="24"/>
          <w:szCs w:val="24"/>
        </w:rPr>
        <w:t>Adjust the burden estimate to account for a projected decrease in the number of children placed in ORR care since the form’s last renewal and reflect that the form is completed by three different potential respondents with input from the child.  The annual number of Case Manager respondents is expected to increase from 216 to 300, the annual number of Clinician respondents is estimated to be 300, the annual number of Interpreter respondents is estimated to be 300, and the number of children projected to be referred in FY 2025 is expected to decrease from 120,096 to 65,000.  The annual number of responses per respondent changed as follows:  The number of responses per child remains unchanged at 1, the number of responses per Case Manager is expected to decrease from 556 to 108, the number of responses per Clinician is estimated to be 108, and the number of responses per Interpreter is estimated to be 217.  The average burden hours per response is expected to increase from 2.0 to 2.25 hours, reflecting the addition of new fields described above.</w:t>
      </w:r>
    </w:p>
    <w:p w:rsidR="00960A82" w:rsidP="0030378A" w14:paraId="5C3EAD4F" w14:textId="61E9E19C">
      <w:pPr>
        <w:pStyle w:val="ListParagraph"/>
        <w:widowControl/>
        <w:numPr>
          <w:ilvl w:val="0"/>
          <w:numId w:val="9"/>
        </w:numPr>
        <w:spacing w:before="240"/>
        <w:rPr>
          <w:rFonts w:ascii="Times New Roman" w:hAnsi="Times New Roman"/>
          <w:b/>
          <w:bCs/>
          <w:snapToGrid/>
          <w:sz w:val="24"/>
          <w:szCs w:val="24"/>
        </w:rPr>
      </w:pPr>
      <w:r w:rsidRPr="00E21991">
        <w:rPr>
          <w:rFonts w:ascii="Times New Roman" w:hAnsi="Times New Roman"/>
          <w:b/>
          <w:bCs/>
          <w:snapToGrid/>
          <w:sz w:val="24"/>
          <w:szCs w:val="24"/>
        </w:rPr>
        <w:t>U</w:t>
      </w:r>
      <w:r w:rsidR="00105713">
        <w:rPr>
          <w:rFonts w:ascii="Times New Roman" w:hAnsi="Times New Roman"/>
          <w:b/>
          <w:bCs/>
          <w:snapToGrid/>
          <w:sz w:val="24"/>
          <w:szCs w:val="24"/>
        </w:rPr>
        <w:t>A</w:t>
      </w:r>
      <w:r w:rsidRPr="00E21991">
        <w:rPr>
          <w:rFonts w:ascii="Times New Roman" w:hAnsi="Times New Roman"/>
          <w:b/>
          <w:bCs/>
          <w:snapToGrid/>
          <w:sz w:val="24"/>
          <w:szCs w:val="24"/>
        </w:rPr>
        <w:t>C Case Review (Form S-12)</w:t>
      </w:r>
    </w:p>
    <w:p w:rsidR="00F81119" w:rsidRPr="00F81119" w:rsidP="0030378A" w14:paraId="7D85C5CE" w14:textId="77777777">
      <w:pPr>
        <w:pStyle w:val="ListParagraph"/>
        <w:widowControl/>
        <w:numPr>
          <w:ilvl w:val="1"/>
          <w:numId w:val="9"/>
        </w:numPr>
        <w:rPr>
          <w:rFonts w:ascii="Times New Roman" w:hAnsi="Times New Roman"/>
          <w:snapToGrid/>
          <w:sz w:val="24"/>
          <w:szCs w:val="24"/>
        </w:rPr>
      </w:pPr>
      <w:r w:rsidRPr="00F81119">
        <w:rPr>
          <w:rFonts w:ascii="Times New Roman" w:hAnsi="Times New Roman"/>
          <w:snapToGrid/>
          <w:sz w:val="24"/>
          <w:szCs w:val="24"/>
        </w:rPr>
        <w:t xml:space="preserve">Revise the Medical Section with the following: </w:t>
      </w:r>
    </w:p>
    <w:p w:rsidR="00F81119" w:rsidRPr="00F81119" w:rsidP="0030378A" w14:paraId="10025BA9" w14:textId="77777777">
      <w:pPr>
        <w:pStyle w:val="ListParagraph"/>
        <w:widowControl/>
        <w:numPr>
          <w:ilvl w:val="3"/>
          <w:numId w:val="22"/>
        </w:numPr>
        <w:ind w:left="1980"/>
        <w:rPr>
          <w:rFonts w:ascii="Times New Roman" w:hAnsi="Times New Roman"/>
          <w:snapToGrid/>
          <w:sz w:val="24"/>
          <w:szCs w:val="24"/>
        </w:rPr>
      </w:pPr>
      <w:r w:rsidRPr="00F81119">
        <w:rPr>
          <w:rFonts w:ascii="Times New Roman" w:hAnsi="Times New Roman"/>
          <w:snapToGrid/>
          <w:sz w:val="24"/>
          <w:szCs w:val="24"/>
        </w:rPr>
        <w:t xml:space="preserve">Remove the following fields: </w:t>
      </w:r>
    </w:p>
    <w:p w:rsidR="00F81119" w:rsidRPr="00F81119" w:rsidP="0030378A" w14:paraId="4583248E" w14:textId="77777777">
      <w:pPr>
        <w:pStyle w:val="ListParagraph"/>
        <w:widowControl/>
        <w:numPr>
          <w:ilvl w:val="4"/>
          <w:numId w:val="23"/>
        </w:numPr>
        <w:ind w:left="2700"/>
        <w:rPr>
          <w:rFonts w:ascii="Times New Roman" w:hAnsi="Times New Roman"/>
          <w:snapToGrid/>
          <w:sz w:val="24"/>
          <w:szCs w:val="24"/>
        </w:rPr>
      </w:pPr>
      <w:r w:rsidRPr="00F81119">
        <w:rPr>
          <w:rFonts w:ascii="Times New Roman" w:hAnsi="Times New Roman"/>
          <w:snapToGrid/>
          <w:sz w:val="24"/>
          <w:szCs w:val="24"/>
        </w:rPr>
        <w:t>“List any allergies”</w:t>
      </w:r>
    </w:p>
    <w:p w:rsidR="00F81119" w:rsidRPr="00F81119" w:rsidP="0030378A" w14:paraId="531E4456" w14:textId="77777777">
      <w:pPr>
        <w:pStyle w:val="ListParagraph"/>
        <w:widowControl/>
        <w:numPr>
          <w:ilvl w:val="4"/>
          <w:numId w:val="23"/>
        </w:numPr>
        <w:ind w:left="2700"/>
        <w:rPr>
          <w:rFonts w:ascii="Times New Roman" w:hAnsi="Times New Roman"/>
          <w:snapToGrid/>
          <w:sz w:val="24"/>
          <w:szCs w:val="24"/>
        </w:rPr>
      </w:pPr>
      <w:r w:rsidRPr="00F81119">
        <w:rPr>
          <w:rFonts w:ascii="Times New Roman" w:hAnsi="Times New Roman"/>
          <w:snapToGrid/>
          <w:sz w:val="24"/>
          <w:szCs w:val="24"/>
        </w:rPr>
        <w:t>“Do you feel unwell”</w:t>
      </w:r>
    </w:p>
    <w:p w:rsidR="00F81119" w:rsidRPr="00F81119" w:rsidP="0030378A" w14:paraId="4B306E89" w14:textId="77777777">
      <w:pPr>
        <w:pStyle w:val="ListParagraph"/>
        <w:widowControl/>
        <w:numPr>
          <w:ilvl w:val="4"/>
          <w:numId w:val="23"/>
        </w:numPr>
        <w:ind w:left="2700"/>
        <w:rPr>
          <w:rFonts w:ascii="Times New Roman" w:hAnsi="Times New Roman"/>
          <w:snapToGrid/>
          <w:sz w:val="24"/>
          <w:szCs w:val="24"/>
        </w:rPr>
      </w:pPr>
      <w:r w:rsidRPr="00F81119">
        <w:rPr>
          <w:rFonts w:ascii="Times New Roman" w:hAnsi="Times New Roman"/>
          <w:snapToGrid/>
          <w:sz w:val="24"/>
          <w:szCs w:val="24"/>
        </w:rPr>
        <w:t>“If yes, what are your symptoms?”</w:t>
      </w:r>
    </w:p>
    <w:p w:rsidR="00F81119" w:rsidRPr="00F81119" w:rsidP="0030378A" w14:paraId="1C0D48B3" w14:textId="77777777">
      <w:pPr>
        <w:pStyle w:val="ListParagraph"/>
        <w:widowControl/>
        <w:numPr>
          <w:ilvl w:val="4"/>
          <w:numId w:val="23"/>
        </w:numPr>
        <w:ind w:left="2700"/>
        <w:rPr>
          <w:rFonts w:ascii="Times New Roman" w:hAnsi="Times New Roman"/>
          <w:snapToGrid/>
          <w:sz w:val="24"/>
          <w:szCs w:val="24"/>
        </w:rPr>
      </w:pPr>
      <w:r w:rsidRPr="00F81119">
        <w:rPr>
          <w:rFonts w:ascii="Times New Roman" w:hAnsi="Times New Roman"/>
          <w:snapToGrid/>
          <w:sz w:val="24"/>
          <w:szCs w:val="24"/>
        </w:rPr>
        <w:t>“Additional medical information”</w:t>
      </w:r>
    </w:p>
    <w:p w:rsidR="00F81119" w:rsidRPr="00F81119" w:rsidP="0030378A" w14:paraId="44AAC714" w14:textId="77777777">
      <w:pPr>
        <w:pStyle w:val="ListParagraph"/>
        <w:widowControl/>
        <w:numPr>
          <w:ilvl w:val="4"/>
          <w:numId w:val="23"/>
        </w:numPr>
        <w:ind w:left="2700"/>
        <w:rPr>
          <w:rFonts w:ascii="Times New Roman" w:hAnsi="Times New Roman"/>
          <w:snapToGrid/>
          <w:sz w:val="24"/>
          <w:szCs w:val="24"/>
        </w:rPr>
      </w:pPr>
      <w:r w:rsidRPr="00F81119">
        <w:rPr>
          <w:rFonts w:ascii="Times New Roman" w:hAnsi="Times New Roman"/>
          <w:snapToGrid/>
          <w:sz w:val="24"/>
          <w:szCs w:val="24"/>
        </w:rPr>
        <w:t>Entire Medical History Checklist as redundant to information captured in the UAC Portal Health Tab</w:t>
      </w:r>
    </w:p>
    <w:p w:rsidR="00F81119" w:rsidRPr="00F81119" w:rsidP="0030378A" w14:paraId="66A4321D" w14:textId="77777777">
      <w:pPr>
        <w:pStyle w:val="ListParagraph"/>
        <w:widowControl/>
        <w:numPr>
          <w:ilvl w:val="4"/>
          <w:numId w:val="23"/>
        </w:numPr>
        <w:ind w:left="2700"/>
        <w:rPr>
          <w:rFonts w:ascii="Times New Roman" w:hAnsi="Times New Roman"/>
          <w:snapToGrid/>
          <w:sz w:val="24"/>
          <w:szCs w:val="24"/>
        </w:rPr>
      </w:pPr>
      <w:r w:rsidRPr="00F81119">
        <w:rPr>
          <w:rFonts w:ascii="Times New Roman" w:hAnsi="Times New Roman"/>
          <w:snapToGrid/>
          <w:sz w:val="24"/>
          <w:szCs w:val="24"/>
        </w:rPr>
        <w:t>Entire Medication History subsection as redundant to information captured in the UAC Portal Health Tab</w:t>
      </w:r>
    </w:p>
    <w:p w:rsidR="00F81119" w:rsidRPr="00F81119" w:rsidP="0030378A" w14:paraId="4423794C" w14:textId="77777777">
      <w:pPr>
        <w:pStyle w:val="ListParagraph"/>
        <w:widowControl/>
        <w:numPr>
          <w:ilvl w:val="3"/>
          <w:numId w:val="22"/>
        </w:numPr>
        <w:ind w:left="1980"/>
        <w:rPr>
          <w:rFonts w:ascii="Times New Roman" w:hAnsi="Times New Roman"/>
          <w:snapToGrid/>
          <w:sz w:val="24"/>
          <w:szCs w:val="24"/>
        </w:rPr>
      </w:pPr>
      <w:r w:rsidRPr="00F81119">
        <w:rPr>
          <w:rFonts w:ascii="Times New Roman" w:hAnsi="Times New Roman"/>
          <w:snapToGrid/>
          <w:sz w:val="24"/>
          <w:szCs w:val="24"/>
        </w:rPr>
        <w:t>Add the following fields:</w:t>
      </w:r>
    </w:p>
    <w:p w:rsidR="00F81119" w:rsidRPr="00F81119" w:rsidP="0030378A" w14:paraId="1FF12EA1" w14:textId="77777777">
      <w:pPr>
        <w:pStyle w:val="ListParagraph"/>
        <w:widowControl/>
        <w:numPr>
          <w:ilvl w:val="4"/>
          <w:numId w:val="24"/>
        </w:numPr>
        <w:ind w:left="2700"/>
        <w:rPr>
          <w:rFonts w:ascii="Times New Roman" w:hAnsi="Times New Roman"/>
          <w:snapToGrid/>
          <w:sz w:val="24"/>
          <w:szCs w:val="24"/>
        </w:rPr>
      </w:pPr>
      <w:r w:rsidRPr="00F81119">
        <w:rPr>
          <w:rFonts w:ascii="Times New Roman" w:hAnsi="Times New Roman"/>
          <w:snapToGrid/>
          <w:sz w:val="24"/>
          <w:szCs w:val="24"/>
        </w:rPr>
        <w:t>“Does the child have any health concerns (medical, mental health, dental) that have not been evaluated by a healthcare professional? If yes, specify:”</w:t>
      </w:r>
    </w:p>
    <w:p w:rsidR="00F81119" w:rsidRPr="00F81119" w:rsidP="0030378A" w14:paraId="02969E0D" w14:textId="77777777">
      <w:pPr>
        <w:pStyle w:val="ListParagraph"/>
        <w:widowControl/>
        <w:numPr>
          <w:ilvl w:val="4"/>
          <w:numId w:val="24"/>
        </w:numPr>
        <w:ind w:left="2700"/>
        <w:rPr>
          <w:rFonts w:ascii="Times New Roman" w:hAnsi="Times New Roman"/>
          <w:snapToGrid/>
          <w:sz w:val="24"/>
          <w:szCs w:val="24"/>
        </w:rPr>
      </w:pPr>
      <w:r w:rsidRPr="00F81119">
        <w:rPr>
          <w:rFonts w:ascii="Times New Roman" w:hAnsi="Times New Roman"/>
          <w:snapToGrid/>
          <w:sz w:val="24"/>
          <w:szCs w:val="24"/>
        </w:rPr>
        <w:t>“Does the child have any health-related travel restrictions? If yes, specify:”</w:t>
      </w:r>
    </w:p>
    <w:p w:rsidR="00F81119" w:rsidRPr="00F81119" w:rsidP="0030378A" w14:paraId="6739F7BE" w14:textId="77777777">
      <w:pPr>
        <w:pStyle w:val="ListParagraph"/>
        <w:widowControl/>
        <w:numPr>
          <w:ilvl w:val="4"/>
          <w:numId w:val="24"/>
        </w:numPr>
        <w:ind w:left="2700"/>
        <w:rPr>
          <w:rFonts w:ascii="Times New Roman" w:hAnsi="Times New Roman"/>
          <w:snapToGrid/>
          <w:sz w:val="24"/>
          <w:szCs w:val="24"/>
        </w:rPr>
      </w:pPr>
      <w:r w:rsidRPr="00F81119">
        <w:rPr>
          <w:rFonts w:ascii="Times New Roman" w:hAnsi="Times New Roman"/>
          <w:snapToGrid/>
          <w:sz w:val="24"/>
          <w:szCs w:val="24"/>
        </w:rPr>
        <w:t>“Provide a short summary of the child’s medical and/ or psychological functioning:”</w:t>
      </w:r>
    </w:p>
    <w:p w:rsidR="00F81119" w:rsidRPr="00F81119" w:rsidP="0030378A" w14:paraId="35E21582" w14:textId="77777777">
      <w:pPr>
        <w:pStyle w:val="ListParagraph"/>
        <w:widowControl/>
        <w:numPr>
          <w:ilvl w:val="4"/>
          <w:numId w:val="24"/>
        </w:numPr>
        <w:ind w:left="2700"/>
        <w:rPr>
          <w:rFonts w:ascii="Times New Roman" w:hAnsi="Times New Roman"/>
          <w:snapToGrid/>
          <w:sz w:val="24"/>
          <w:szCs w:val="24"/>
        </w:rPr>
      </w:pPr>
      <w:r w:rsidRPr="00F81119">
        <w:rPr>
          <w:rFonts w:ascii="Times New Roman" w:hAnsi="Times New Roman"/>
          <w:snapToGrid/>
          <w:sz w:val="24"/>
          <w:szCs w:val="24"/>
        </w:rPr>
        <w:t>“If the child is ready for discharge, does the child have any health problems, including dental and mental health, that requires follow-up after release from ORR care? If yes, specify:”</w:t>
      </w:r>
    </w:p>
    <w:p w:rsidR="00F81119" w:rsidRPr="00F81119" w:rsidP="0030378A" w14:paraId="3D5FF2C5" w14:textId="77777777">
      <w:pPr>
        <w:pStyle w:val="ListParagraph"/>
        <w:widowControl/>
        <w:numPr>
          <w:ilvl w:val="4"/>
          <w:numId w:val="24"/>
        </w:numPr>
        <w:ind w:left="2700"/>
        <w:rPr>
          <w:rFonts w:ascii="Times New Roman" w:hAnsi="Times New Roman"/>
          <w:snapToGrid/>
          <w:sz w:val="24"/>
          <w:szCs w:val="24"/>
        </w:rPr>
      </w:pPr>
      <w:r w:rsidRPr="00F81119">
        <w:rPr>
          <w:rFonts w:ascii="Times New Roman" w:hAnsi="Times New Roman"/>
          <w:snapToGrid/>
          <w:sz w:val="24"/>
          <w:szCs w:val="24"/>
        </w:rPr>
        <w:t>“Describe follow-up care plan:”</w:t>
      </w:r>
    </w:p>
    <w:p w:rsidR="00F81119" w:rsidRPr="00F81119" w:rsidP="0030378A" w14:paraId="24F1418A" w14:textId="450B96E7">
      <w:pPr>
        <w:pStyle w:val="ListParagraph"/>
        <w:widowControl/>
        <w:numPr>
          <w:ilvl w:val="1"/>
          <w:numId w:val="9"/>
        </w:numPr>
        <w:rPr>
          <w:rFonts w:ascii="Times New Roman" w:hAnsi="Times New Roman"/>
          <w:snapToGrid/>
          <w:sz w:val="24"/>
          <w:szCs w:val="24"/>
        </w:rPr>
      </w:pPr>
      <w:r w:rsidRPr="00F81119">
        <w:rPr>
          <w:rFonts w:ascii="Times New Roman" w:hAnsi="Times New Roman"/>
          <w:snapToGrid/>
          <w:sz w:val="24"/>
          <w:szCs w:val="24"/>
        </w:rPr>
        <w:t xml:space="preserve">Replace “Legal Screening” with “Confidential Legal Consultation” consistent with </w:t>
      </w:r>
      <w:r w:rsidR="004F1044">
        <w:rPr>
          <w:rFonts w:ascii="Times New Roman" w:hAnsi="Times New Roman"/>
          <w:snapToGrid/>
          <w:sz w:val="24"/>
          <w:szCs w:val="24"/>
        </w:rPr>
        <w:t xml:space="preserve">phrasing used in </w:t>
      </w:r>
      <w:r w:rsidRPr="00F81119">
        <w:rPr>
          <w:rFonts w:ascii="Times New Roman" w:hAnsi="Times New Roman"/>
          <w:snapToGrid/>
          <w:sz w:val="24"/>
          <w:szCs w:val="24"/>
        </w:rPr>
        <w:t>the UAC Program Foundational Rule (45 C.F.R. 410.1309(a)(2)(v)).</w:t>
      </w:r>
    </w:p>
    <w:p w:rsidR="00F81119" w:rsidRPr="00F81119" w:rsidP="0030378A" w14:paraId="566C1A08" w14:textId="77777777">
      <w:pPr>
        <w:pStyle w:val="ListParagraph"/>
        <w:widowControl/>
        <w:numPr>
          <w:ilvl w:val="1"/>
          <w:numId w:val="9"/>
        </w:numPr>
        <w:rPr>
          <w:rFonts w:ascii="Times New Roman" w:hAnsi="Times New Roman"/>
          <w:snapToGrid/>
          <w:sz w:val="24"/>
          <w:szCs w:val="24"/>
        </w:rPr>
      </w:pPr>
      <w:r w:rsidRPr="00F81119">
        <w:rPr>
          <w:rFonts w:ascii="Times New Roman" w:hAnsi="Times New Roman"/>
          <w:snapToGrid/>
          <w:sz w:val="24"/>
          <w:szCs w:val="24"/>
        </w:rPr>
        <w:t>Add “Criminal History and Gang Affiliation” section with the following sub-fields to capture updates from the UAC Assessment:</w:t>
      </w:r>
    </w:p>
    <w:p w:rsidR="00F81119" w:rsidRPr="00F81119" w:rsidP="0030378A" w14:paraId="0C2F8904" w14:textId="77777777">
      <w:pPr>
        <w:pStyle w:val="ListParagraph"/>
        <w:widowControl/>
        <w:numPr>
          <w:ilvl w:val="3"/>
          <w:numId w:val="25"/>
        </w:numPr>
        <w:ind w:left="1980"/>
        <w:rPr>
          <w:rFonts w:ascii="Times New Roman" w:hAnsi="Times New Roman"/>
          <w:snapToGrid/>
          <w:sz w:val="24"/>
          <w:szCs w:val="24"/>
        </w:rPr>
      </w:pPr>
      <w:r w:rsidRPr="00F81119">
        <w:rPr>
          <w:rFonts w:ascii="Times New Roman" w:hAnsi="Times New Roman"/>
          <w:snapToGrid/>
          <w:sz w:val="24"/>
          <w:szCs w:val="24"/>
        </w:rPr>
        <w:t>New Known Gang Affiliation? (Yes / No / Unknown / Suspect)</w:t>
      </w:r>
    </w:p>
    <w:p w:rsidR="00F81119" w:rsidRPr="00F81119" w:rsidP="0030378A" w14:paraId="16A80558" w14:textId="4F27F1BE">
      <w:pPr>
        <w:pStyle w:val="ListParagraph"/>
        <w:widowControl/>
        <w:numPr>
          <w:ilvl w:val="3"/>
          <w:numId w:val="25"/>
        </w:numPr>
        <w:ind w:left="1980"/>
        <w:rPr>
          <w:rFonts w:ascii="Times New Roman" w:hAnsi="Times New Roman"/>
          <w:snapToGrid/>
          <w:sz w:val="24"/>
          <w:szCs w:val="24"/>
        </w:rPr>
      </w:pPr>
      <w:r w:rsidRPr="00F81119">
        <w:rPr>
          <w:rFonts w:ascii="Times New Roman" w:hAnsi="Times New Roman"/>
          <w:snapToGrid/>
          <w:sz w:val="24"/>
          <w:szCs w:val="24"/>
        </w:rPr>
        <w:t>Name of Gang</w:t>
      </w:r>
      <w:r w:rsidRPr="00F81119">
        <w:rPr>
          <w:rFonts w:ascii="Times New Roman" w:hAnsi="Times New Roman"/>
          <w:snapToGrid/>
          <w:sz w:val="24"/>
          <w:szCs w:val="24"/>
        </w:rPr>
        <w:t>:</w:t>
      </w:r>
      <w:r w:rsidR="00F25000">
        <w:rPr>
          <w:rFonts w:ascii="Times New Roman" w:hAnsi="Times New Roman"/>
          <w:snapToGrid/>
          <w:sz w:val="24"/>
          <w:szCs w:val="24"/>
        </w:rPr>
        <w:t xml:space="preserve"> </w:t>
      </w:r>
      <w:r w:rsidRPr="00F81119">
        <w:rPr>
          <w:rFonts w:ascii="Times New Roman" w:hAnsi="Times New Roman"/>
          <w:snapToGrid/>
          <w:sz w:val="24"/>
          <w:szCs w:val="24"/>
        </w:rPr>
        <w:t xml:space="preserve"> (</w:t>
      </w:r>
      <w:r w:rsidRPr="00F81119">
        <w:rPr>
          <w:rFonts w:ascii="Times New Roman" w:hAnsi="Times New Roman"/>
          <w:snapToGrid/>
          <w:sz w:val="24"/>
          <w:szCs w:val="24"/>
        </w:rPr>
        <w:t>Open Text Field)</w:t>
      </w:r>
    </w:p>
    <w:p w:rsidR="00F81119" w:rsidRPr="00F81119" w:rsidP="0030378A" w14:paraId="46E1BEDC" w14:textId="2D428576">
      <w:pPr>
        <w:pStyle w:val="ListParagraph"/>
        <w:widowControl/>
        <w:numPr>
          <w:ilvl w:val="3"/>
          <w:numId w:val="25"/>
        </w:numPr>
        <w:ind w:left="1980"/>
        <w:rPr>
          <w:rFonts w:ascii="Times New Roman" w:hAnsi="Times New Roman"/>
          <w:snapToGrid/>
          <w:sz w:val="24"/>
          <w:szCs w:val="24"/>
        </w:rPr>
      </w:pPr>
      <w:r w:rsidRPr="00F81119">
        <w:rPr>
          <w:rFonts w:ascii="Times New Roman" w:hAnsi="Times New Roman"/>
          <w:snapToGrid/>
          <w:sz w:val="24"/>
          <w:szCs w:val="24"/>
        </w:rPr>
        <w:t>Gang Affiliation Summary</w:t>
      </w:r>
      <w:r w:rsidRPr="00F81119">
        <w:rPr>
          <w:rFonts w:ascii="Times New Roman" w:hAnsi="Times New Roman"/>
          <w:snapToGrid/>
          <w:sz w:val="24"/>
          <w:szCs w:val="24"/>
        </w:rPr>
        <w:t>:</w:t>
      </w:r>
      <w:r w:rsidR="00F25000">
        <w:rPr>
          <w:rFonts w:ascii="Times New Roman" w:hAnsi="Times New Roman"/>
          <w:snapToGrid/>
          <w:sz w:val="24"/>
          <w:szCs w:val="24"/>
        </w:rPr>
        <w:t xml:space="preserve"> </w:t>
      </w:r>
      <w:r w:rsidRPr="00F81119">
        <w:rPr>
          <w:rFonts w:ascii="Times New Roman" w:hAnsi="Times New Roman"/>
          <w:snapToGrid/>
          <w:sz w:val="24"/>
          <w:szCs w:val="24"/>
        </w:rPr>
        <w:t xml:space="preserve"> (</w:t>
      </w:r>
      <w:r w:rsidRPr="00F81119">
        <w:rPr>
          <w:rFonts w:ascii="Times New Roman" w:hAnsi="Times New Roman"/>
          <w:snapToGrid/>
          <w:sz w:val="24"/>
          <w:szCs w:val="24"/>
        </w:rPr>
        <w:t>Open Text Field)</w:t>
      </w:r>
    </w:p>
    <w:p w:rsidR="00F81119" w:rsidRPr="00F81119" w:rsidP="0030378A" w14:paraId="5D63D91C" w14:textId="198C1646">
      <w:pPr>
        <w:pStyle w:val="ListParagraph"/>
        <w:widowControl/>
        <w:numPr>
          <w:ilvl w:val="3"/>
          <w:numId w:val="25"/>
        </w:numPr>
        <w:ind w:left="1980"/>
        <w:rPr>
          <w:rFonts w:ascii="Times New Roman" w:hAnsi="Times New Roman"/>
          <w:snapToGrid/>
          <w:sz w:val="24"/>
          <w:szCs w:val="24"/>
        </w:rPr>
      </w:pPr>
      <w:r w:rsidRPr="00F81119">
        <w:rPr>
          <w:rFonts w:ascii="Times New Roman" w:hAnsi="Times New Roman"/>
          <w:snapToGrid/>
          <w:sz w:val="24"/>
          <w:szCs w:val="24"/>
        </w:rPr>
        <w:t>Determined by</w:t>
      </w:r>
      <w:r w:rsidRPr="00F81119">
        <w:rPr>
          <w:rFonts w:ascii="Times New Roman" w:hAnsi="Times New Roman"/>
          <w:snapToGrid/>
          <w:sz w:val="24"/>
          <w:szCs w:val="24"/>
        </w:rPr>
        <w:t>:</w:t>
      </w:r>
      <w:r w:rsidR="00F25000">
        <w:rPr>
          <w:rFonts w:ascii="Times New Roman" w:hAnsi="Times New Roman"/>
          <w:snapToGrid/>
          <w:sz w:val="24"/>
          <w:szCs w:val="24"/>
        </w:rPr>
        <w:t xml:space="preserve"> </w:t>
      </w:r>
      <w:r w:rsidRPr="00F81119">
        <w:rPr>
          <w:rFonts w:ascii="Times New Roman" w:hAnsi="Times New Roman"/>
          <w:snapToGrid/>
          <w:sz w:val="24"/>
          <w:szCs w:val="24"/>
        </w:rPr>
        <w:t xml:space="preserve"> (</w:t>
      </w:r>
      <w:r w:rsidRPr="00F81119">
        <w:rPr>
          <w:rFonts w:ascii="Times New Roman" w:hAnsi="Times New Roman"/>
          <w:snapToGrid/>
          <w:sz w:val="24"/>
          <w:szCs w:val="24"/>
        </w:rPr>
        <w:t>Self-admission of child/ Gang Tattoos/ Gang Affiliation Summary)</w:t>
      </w:r>
    </w:p>
    <w:p w:rsidR="00F81119" w:rsidRPr="00F81119" w:rsidP="0030378A" w14:paraId="5A8CE32F" w14:textId="77777777">
      <w:pPr>
        <w:pStyle w:val="ListParagraph"/>
        <w:widowControl/>
        <w:numPr>
          <w:ilvl w:val="1"/>
          <w:numId w:val="9"/>
        </w:numPr>
        <w:rPr>
          <w:rFonts w:ascii="Times New Roman" w:hAnsi="Times New Roman"/>
          <w:snapToGrid/>
          <w:sz w:val="24"/>
          <w:szCs w:val="24"/>
        </w:rPr>
      </w:pPr>
      <w:r w:rsidRPr="00F81119">
        <w:rPr>
          <w:rFonts w:ascii="Times New Roman" w:hAnsi="Times New Roman"/>
          <w:snapToGrid/>
          <w:sz w:val="24"/>
          <w:szCs w:val="24"/>
        </w:rPr>
        <w:t>Remove all fields from the “Mental Health” section to avoid duplication under the “Medical” section and remove “Axis” evaluation terminology which no longer conforms to standard psychiatric practice as specified in the 5th edition of the Diagnostic and Statistical Manual (DSM-V).</w:t>
      </w:r>
    </w:p>
    <w:p w:rsidR="00F81119" w:rsidRPr="00F81119" w:rsidP="0030378A" w14:paraId="69F45E02" w14:textId="54122B73">
      <w:pPr>
        <w:pStyle w:val="ListParagraph"/>
        <w:widowControl/>
        <w:numPr>
          <w:ilvl w:val="1"/>
          <w:numId w:val="9"/>
        </w:numPr>
        <w:rPr>
          <w:rFonts w:ascii="Times New Roman" w:hAnsi="Times New Roman"/>
          <w:snapToGrid/>
          <w:sz w:val="24"/>
          <w:szCs w:val="24"/>
        </w:rPr>
      </w:pPr>
      <w:r w:rsidRPr="00F81119">
        <w:rPr>
          <w:rFonts w:ascii="Times New Roman" w:hAnsi="Times New Roman"/>
          <w:snapToGrid/>
          <w:sz w:val="24"/>
          <w:szCs w:val="24"/>
        </w:rPr>
        <w:t xml:space="preserve">Revise the </w:t>
      </w:r>
      <w:r w:rsidR="00042337">
        <w:rPr>
          <w:rFonts w:ascii="Times New Roman" w:hAnsi="Times New Roman"/>
          <w:snapToGrid/>
          <w:sz w:val="24"/>
          <w:szCs w:val="24"/>
        </w:rPr>
        <w:t xml:space="preserve">section “Mandatory </w:t>
      </w:r>
      <w:r w:rsidRPr="00F81119">
        <w:rPr>
          <w:rFonts w:ascii="Times New Roman" w:hAnsi="Times New Roman"/>
          <w:snapToGrid/>
          <w:sz w:val="24"/>
          <w:szCs w:val="24"/>
        </w:rPr>
        <w:t>TVPRA</w:t>
      </w:r>
      <w:r w:rsidR="00DF76E0">
        <w:rPr>
          <w:rFonts w:ascii="Times New Roman" w:hAnsi="Times New Roman"/>
          <w:snapToGrid/>
          <w:sz w:val="24"/>
          <w:szCs w:val="24"/>
        </w:rPr>
        <w:t>, 2008”</w:t>
      </w:r>
      <w:r w:rsidRPr="00F81119">
        <w:rPr>
          <w:rFonts w:ascii="Times New Roman" w:hAnsi="Times New Roman"/>
          <w:snapToGrid/>
          <w:sz w:val="24"/>
          <w:szCs w:val="24"/>
        </w:rPr>
        <w:t xml:space="preserve"> section as follows: </w:t>
      </w:r>
    </w:p>
    <w:p w:rsidR="00F81119" w:rsidRPr="00F81119" w:rsidP="0030378A" w14:paraId="5EC76E0F" w14:textId="697DAFF6">
      <w:pPr>
        <w:pStyle w:val="ListParagraph"/>
        <w:widowControl/>
        <w:numPr>
          <w:ilvl w:val="3"/>
          <w:numId w:val="26"/>
        </w:numPr>
        <w:ind w:left="1980"/>
        <w:rPr>
          <w:rFonts w:ascii="Times New Roman" w:hAnsi="Times New Roman"/>
          <w:snapToGrid/>
          <w:sz w:val="24"/>
          <w:szCs w:val="24"/>
        </w:rPr>
      </w:pPr>
      <w:r w:rsidRPr="00F81119">
        <w:rPr>
          <w:rFonts w:ascii="Times New Roman" w:hAnsi="Times New Roman"/>
          <w:snapToGrid/>
          <w:sz w:val="24"/>
          <w:szCs w:val="24"/>
        </w:rPr>
        <w:t>Mirror changes to the TVPRA section as pertaining to the addition of explanatory text for the 42 U.S.C. § 12102(1)</w:t>
      </w:r>
      <w:r w:rsidRPr="00F81119" w:rsidR="1ADEBB02">
        <w:rPr>
          <w:rFonts w:ascii="Times New Roman" w:hAnsi="Times New Roman"/>
          <w:snapToGrid/>
          <w:sz w:val="24"/>
          <w:szCs w:val="24"/>
        </w:rPr>
        <w:t xml:space="preserve"> </w:t>
      </w:r>
      <w:r w:rsidRPr="00F81119">
        <w:rPr>
          <w:rFonts w:ascii="Times New Roman" w:hAnsi="Times New Roman"/>
          <w:snapToGrid/>
          <w:sz w:val="24"/>
          <w:szCs w:val="24"/>
        </w:rPr>
        <w:t>and related fields.</w:t>
      </w:r>
    </w:p>
    <w:p w:rsidR="00F81119" w:rsidRPr="00F81119" w:rsidP="0030378A" w14:paraId="23D60E8A" w14:textId="77777777">
      <w:pPr>
        <w:pStyle w:val="ListParagraph"/>
        <w:widowControl/>
        <w:numPr>
          <w:ilvl w:val="3"/>
          <w:numId w:val="26"/>
        </w:numPr>
        <w:ind w:left="1980"/>
        <w:rPr>
          <w:rFonts w:ascii="Times New Roman" w:hAnsi="Times New Roman"/>
          <w:snapToGrid/>
          <w:sz w:val="24"/>
          <w:szCs w:val="24"/>
        </w:rPr>
      </w:pPr>
      <w:r w:rsidRPr="00F81119">
        <w:rPr>
          <w:rFonts w:ascii="Times New Roman" w:hAnsi="Times New Roman"/>
          <w:snapToGrid/>
          <w:sz w:val="24"/>
          <w:szCs w:val="24"/>
        </w:rPr>
        <w:t>Add fields to document the recommended level of post release services and type of home study</w:t>
      </w:r>
    </w:p>
    <w:p w:rsidR="00F81119" w:rsidRPr="00F81119" w:rsidP="0030378A" w14:paraId="65F89CD9" w14:textId="77777777">
      <w:pPr>
        <w:pStyle w:val="ListParagraph"/>
        <w:widowControl/>
        <w:numPr>
          <w:ilvl w:val="1"/>
          <w:numId w:val="9"/>
        </w:numPr>
        <w:rPr>
          <w:rFonts w:ascii="Times New Roman" w:hAnsi="Times New Roman"/>
          <w:snapToGrid/>
          <w:sz w:val="24"/>
          <w:szCs w:val="24"/>
        </w:rPr>
      </w:pPr>
      <w:r w:rsidRPr="00F81119">
        <w:rPr>
          <w:rFonts w:ascii="Times New Roman" w:hAnsi="Times New Roman"/>
          <w:snapToGrid/>
          <w:sz w:val="24"/>
          <w:szCs w:val="24"/>
        </w:rPr>
        <w:t>Revise the Recommendation section to include a concurrent planning subsection capturing the following:</w:t>
      </w:r>
    </w:p>
    <w:p w:rsidR="00F81119" w:rsidRPr="00F81119" w:rsidP="0030378A" w14:paraId="0DA60D12" w14:textId="77777777">
      <w:pPr>
        <w:pStyle w:val="ListParagraph"/>
        <w:widowControl/>
        <w:numPr>
          <w:ilvl w:val="3"/>
          <w:numId w:val="27"/>
        </w:numPr>
        <w:ind w:left="1980"/>
        <w:rPr>
          <w:rFonts w:ascii="Times New Roman" w:hAnsi="Times New Roman"/>
          <w:snapToGrid/>
          <w:sz w:val="24"/>
          <w:szCs w:val="24"/>
        </w:rPr>
      </w:pPr>
      <w:r w:rsidRPr="00F81119">
        <w:rPr>
          <w:rFonts w:ascii="Times New Roman" w:hAnsi="Times New Roman"/>
          <w:snapToGrid/>
          <w:sz w:val="24"/>
          <w:szCs w:val="24"/>
        </w:rPr>
        <w:t>If the case is undergoing concurrent planning</w:t>
      </w:r>
    </w:p>
    <w:p w:rsidR="00F81119" w:rsidRPr="00F81119" w:rsidP="0030378A" w14:paraId="36503605" w14:textId="77777777">
      <w:pPr>
        <w:pStyle w:val="ListParagraph"/>
        <w:widowControl/>
        <w:numPr>
          <w:ilvl w:val="3"/>
          <w:numId w:val="27"/>
        </w:numPr>
        <w:ind w:left="1980"/>
        <w:rPr>
          <w:rFonts w:ascii="Times New Roman" w:hAnsi="Times New Roman"/>
          <w:snapToGrid/>
          <w:sz w:val="24"/>
          <w:szCs w:val="24"/>
        </w:rPr>
      </w:pPr>
      <w:r w:rsidRPr="00F81119">
        <w:rPr>
          <w:rFonts w:ascii="Times New Roman" w:hAnsi="Times New Roman"/>
          <w:snapToGrid/>
          <w:sz w:val="24"/>
          <w:szCs w:val="24"/>
        </w:rPr>
        <w:t>Name, contact info, sponsor category, and status of additional potential sponsors</w:t>
      </w:r>
    </w:p>
    <w:p w:rsidR="00F81119" w:rsidRPr="00F81119" w:rsidP="0030378A" w14:paraId="3E35266C" w14:textId="74C9F6BC">
      <w:pPr>
        <w:pStyle w:val="ListParagraph"/>
        <w:widowControl/>
        <w:numPr>
          <w:ilvl w:val="1"/>
          <w:numId w:val="9"/>
        </w:numPr>
        <w:rPr>
          <w:rFonts w:ascii="Times New Roman" w:hAnsi="Times New Roman"/>
          <w:snapToGrid/>
          <w:sz w:val="24"/>
          <w:szCs w:val="24"/>
        </w:rPr>
      </w:pPr>
      <w:r w:rsidRPr="00F81119">
        <w:rPr>
          <w:rFonts w:ascii="Times New Roman" w:hAnsi="Times New Roman"/>
          <w:snapToGrid/>
          <w:sz w:val="24"/>
          <w:szCs w:val="24"/>
        </w:rPr>
        <w:t xml:space="preserve">Revise Care </w:t>
      </w:r>
      <w:r w:rsidR="00DF76E0">
        <w:rPr>
          <w:rFonts w:ascii="Times New Roman" w:hAnsi="Times New Roman"/>
          <w:snapToGrid/>
          <w:sz w:val="24"/>
          <w:szCs w:val="24"/>
        </w:rPr>
        <w:t>P</w:t>
      </w:r>
      <w:r w:rsidRPr="00F81119">
        <w:rPr>
          <w:rFonts w:ascii="Times New Roman" w:hAnsi="Times New Roman"/>
          <w:snapToGrid/>
          <w:sz w:val="24"/>
          <w:szCs w:val="24"/>
        </w:rPr>
        <w:t>lan section as follows:</w:t>
      </w:r>
    </w:p>
    <w:p w:rsidR="00F81119" w:rsidRPr="00F81119" w:rsidP="0030378A" w14:paraId="180FD773" w14:textId="77777777">
      <w:pPr>
        <w:pStyle w:val="ListParagraph"/>
        <w:widowControl/>
        <w:numPr>
          <w:ilvl w:val="3"/>
          <w:numId w:val="28"/>
        </w:numPr>
        <w:ind w:left="1980"/>
        <w:rPr>
          <w:rFonts w:ascii="Times New Roman" w:hAnsi="Times New Roman"/>
          <w:snapToGrid/>
          <w:sz w:val="24"/>
          <w:szCs w:val="24"/>
        </w:rPr>
      </w:pPr>
      <w:r w:rsidRPr="00F81119">
        <w:rPr>
          <w:rFonts w:ascii="Times New Roman" w:hAnsi="Times New Roman"/>
          <w:snapToGrid/>
          <w:sz w:val="24"/>
          <w:szCs w:val="24"/>
        </w:rPr>
        <w:t>Add fields to capture and distinguish Unification Specialist, Clinician, and Case Manager comments</w:t>
      </w:r>
    </w:p>
    <w:p w:rsidR="00F81119" w:rsidRPr="00F81119" w:rsidP="0030378A" w14:paraId="32C924EE" w14:textId="77777777">
      <w:pPr>
        <w:pStyle w:val="ListParagraph"/>
        <w:widowControl/>
        <w:numPr>
          <w:ilvl w:val="3"/>
          <w:numId w:val="28"/>
        </w:numPr>
        <w:ind w:left="1980"/>
        <w:rPr>
          <w:rFonts w:ascii="Times New Roman" w:hAnsi="Times New Roman"/>
          <w:snapToGrid/>
          <w:sz w:val="24"/>
          <w:szCs w:val="24"/>
        </w:rPr>
      </w:pPr>
      <w:r w:rsidRPr="00F81119">
        <w:rPr>
          <w:rFonts w:ascii="Times New Roman" w:hAnsi="Times New Roman"/>
          <w:snapToGrid/>
          <w:sz w:val="24"/>
          <w:szCs w:val="24"/>
        </w:rPr>
        <w:t>Remove Legal comments as field duplicates information collected in Legal section</w:t>
      </w:r>
    </w:p>
    <w:p w:rsidR="00E21991" w:rsidRPr="00F81119" w:rsidP="0030378A" w14:paraId="6975ADDE" w14:textId="38BBE55E">
      <w:pPr>
        <w:pStyle w:val="ListParagraph"/>
        <w:widowControl/>
        <w:numPr>
          <w:ilvl w:val="1"/>
          <w:numId w:val="9"/>
        </w:numPr>
        <w:rPr>
          <w:rFonts w:ascii="Times New Roman" w:hAnsi="Times New Roman"/>
          <w:snapToGrid/>
          <w:sz w:val="24"/>
          <w:szCs w:val="24"/>
        </w:rPr>
      </w:pPr>
      <w:r w:rsidRPr="00F81119">
        <w:rPr>
          <w:rFonts w:ascii="Times New Roman" w:hAnsi="Times New Roman"/>
          <w:snapToGrid/>
          <w:sz w:val="24"/>
          <w:szCs w:val="24"/>
        </w:rPr>
        <w:t xml:space="preserve">Adjust the burden estimate to account for a projected decrease in the number of children placed in ORR care since the form’s last renewal and reflect that the form is completed by three different potential respondents.  The annual number of Case Manager respondents is expected to increase from 216 to 300, the annual number of Clinician respondents is estimated to be 300 the annual number of Unification Specialist respondents is estimated to be 300, and the number of children projected to be referred in FY2025 is expected to decrease from 120,096 to 65,000.  The annual number of responses per respondent changed as follows:  The number of responses per Case Manager is expected to decrease from 556 to 217, the number of responses per Clinician is estimated to be 217, and the number of responses per Unification Specialist is estimated to be 96.  The average burden hours per response is expected </w:t>
      </w:r>
      <w:r w:rsidRPr="00F81119">
        <w:rPr>
          <w:rFonts w:ascii="Times New Roman" w:hAnsi="Times New Roman"/>
          <w:snapToGrid/>
          <w:sz w:val="24"/>
          <w:szCs w:val="24"/>
        </w:rPr>
        <w:t>to decrease from 2.0 to .5 hours, reflecting the removal of numerous fields described above.</w:t>
      </w:r>
    </w:p>
    <w:p w:rsidR="00960A82" w:rsidP="0030378A" w14:paraId="6B8B857D" w14:textId="77777777">
      <w:pPr>
        <w:pStyle w:val="ListParagraph"/>
        <w:widowControl/>
        <w:numPr>
          <w:ilvl w:val="0"/>
          <w:numId w:val="9"/>
        </w:numPr>
        <w:spacing w:before="240"/>
        <w:rPr>
          <w:rFonts w:ascii="Times New Roman" w:hAnsi="Times New Roman"/>
          <w:b/>
          <w:bCs/>
          <w:snapToGrid/>
          <w:sz w:val="24"/>
          <w:szCs w:val="24"/>
        </w:rPr>
      </w:pPr>
      <w:r w:rsidRPr="00E21991">
        <w:rPr>
          <w:rFonts w:ascii="Times New Roman" w:hAnsi="Times New Roman"/>
          <w:b/>
          <w:bCs/>
          <w:snapToGrid/>
          <w:sz w:val="24"/>
          <w:szCs w:val="24"/>
        </w:rPr>
        <w:t>Individual Service Plan (Form S-13)</w:t>
      </w:r>
    </w:p>
    <w:p w:rsidR="00DC3B7F" w:rsidRPr="00DC3B7F" w:rsidP="0030378A" w14:paraId="2F568528" w14:textId="37A7F63F">
      <w:pPr>
        <w:pStyle w:val="ListParagraph"/>
        <w:widowControl/>
        <w:numPr>
          <w:ilvl w:val="1"/>
          <w:numId w:val="9"/>
        </w:numPr>
        <w:rPr>
          <w:rFonts w:ascii="Times New Roman" w:hAnsi="Times New Roman"/>
          <w:snapToGrid/>
          <w:sz w:val="24"/>
          <w:szCs w:val="24"/>
        </w:rPr>
      </w:pPr>
      <w:r w:rsidRPr="00DC3B7F">
        <w:rPr>
          <w:rFonts w:ascii="Times New Roman" w:hAnsi="Times New Roman"/>
          <w:snapToGrid/>
          <w:sz w:val="24"/>
          <w:szCs w:val="24"/>
        </w:rPr>
        <w:t>Add a field to the Data Entry–Admission Assessment Individual Service Plan to identify if the child has a</w:t>
      </w:r>
      <w:r w:rsidR="00DF76E0">
        <w:rPr>
          <w:rFonts w:ascii="Times New Roman" w:hAnsi="Times New Roman"/>
          <w:snapToGrid/>
          <w:sz w:val="24"/>
          <w:szCs w:val="24"/>
        </w:rPr>
        <w:t>n Individualized</w:t>
      </w:r>
      <w:r w:rsidRPr="00DC3B7F">
        <w:rPr>
          <w:rFonts w:ascii="Times New Roman" w:hAnsi="Times New Roman"/>
          <w:snapToGrid/>
          <w:sz w:val="24"/>
          <w:szCs w:val="24"/>
        </w:rPr>
        <w:t xml:space="preserve"> 504 Service Plan to document any services</w:t>
      </w:r>
      <w:r w:rsidR="004056E1">
        <w:rPr>
          <w:rFonts w:ascii="Times New Roman" w:hAnsi="Times New Roman"/>
          <w:snapToGrid/>
          <w:sz w:val="24"/>
          <w:szCs w:val="24"/>
        </w:rPr>
        <w:t>, supports, equipment, treatment, program modifications,</w:t>
      </w:r>
      <w:r w:rsidRPr="00DC3B7F">
        <w:rPr>
          <w:rFonts w:ascii="Times New Roman" w:hAnsi="Times New Roman"/>
          <w:snapToGrid/>
          <w:sz w:val="24"/>
          <w:szCs w:val="24"/>
        </w:rPr>
        <w:t xml:space="preserve"> or accommodations needed due to their disability status.</w:t>
      </w:r>
    </w:p>
    <w:p w:rsidR="00DC3B7F" w:rsidRPr="00DC3B7F" w:rsidP="0030378A" w14:paraId="253F11FF" w14:textId="77777777">
      <w:pPr>
        <w:pStyle w:val="ListParagraph"/>
        <w:widowControl/>
        <w:numPr>
          <w:ilvl w:val="1"/>
          <w:numId w:val="9"/>
        </w:numPr>
        <w:rPr>
          <w:rFonts w:ascii="Times New Roman" w:hAnsi="Times New Roman"/>
          <w:snapToGrid/>
          <w:sz w:val="24"/>
          <w:szCs w:val="24"/>
        </w:rPr>
      </w:pPr>
      <w:r w:rsidRPr="00DC3B7F">
        <w:rPr>
          <w:rFonts w:ascii="Times New Roman" w:hAnsi="Times New Roman"/>
          <w:snapToGrid/>
          <w:sz w:val="24"/>
          <w:szCs w:val="24"/>
        </w:rPr>
        <w:t>Add the following auto-populated and system generated fields to the UAC Portal Individual Service Plan display window:</w:t>
      </w:r>
    </w:p>
    <w:p w:rsidR="00DC3B7F" w:rsidRPr="00DC3B7F" w:rsidP="0030378A" w14:paraId="7FA21B88" w14:textId="77777777">
      <w:pPr>
        <w:pStyle w:val="ListParagraph"/>
        <w:widowControl/>
        <w:numPr>
          <w:ilvl w:val="3"/>
          <w:numId w:val="29"/>
        </w:numPr>
        <w:ind w:left="1980"/>
        <w:rPr>
          <w:rFonts w:ascii="Times New Roman" w:hAnsi="Times New Roman"/>
          <w:snapToGrid/>
          <w:sz w:val="24"/>
          <w:szCs w:val="24"/>
        </w:rPr>
      </w:pPr>
      <w:r w:rsidRPr="00DC3B7F">
        <w:rPr>
          <w:rFonts w:ascii="Times New Roman" w:hAnsi="Times New Roman"/>
          <w:snapToGrid/>
          <w:sz w:val="24"/>
          <w:szCs w:val="24"/>
        </w:rPr>
        <w:t>Assessment Status</w:t>
      </w:r>
    </w:p>
    <w:p w:rsidR="00DC3B7F" w:rsidRPr="00DC3B7F" w:rsidP="0030378A" w14:paraId="09071D95" w14:textId="7E9D4AF5">
      <w:pPr>
        <w:pStyle w:val="ListParagraph"/>
        <w:widowControl/>
        <w:numPr>
          <w:ilvl w:val="3"/>
          <w:numId w:val="29"/>
        </w:numPr>
        <w:ind w:left="1980"/>
        <w:rPr>
          <w:rFonts w:ascii="Times New Roman" w:hAnsi="Times New Roman"/>
          <w:snapToGrid/>
          <w:sz w:val="24"/>
          <w:szCs w:val="24"/>
        </w:rPr>
      </w:pPr>
      <w:r w:rsidRPr="00DC3B7F">
        <w:rPr>
          <w:rFonts w:ascii="Times New Roman" w:hAnsi="Times New Roman"/>
          <w:snapToGrid/>
          <w:sz w:val="24"/>
          <w:szCs w:val="24"/>
        </w:rPr>
        <w:t>Does the child have a</w:t>
      </w:r>
      <w:r w:rsidR="004056E1">
        <w:rPr>
          <w:rFonts w:ascii="Times New Roman" w:hAnsi="Times New Roman"/>
          <w:snapToGrid/>
          <w:sz w:val="24"/>
          <w:szCs w:val="24"/>
        </w:rPr>
        <w:t>n Individualized</w:t>
      </w:r>
      <w:r w:rsidRPr="00DC3B7F">
        <w:rPr>
          <w:rFonts w:ascii="Times New Roman" w:hAnsi="Times New Roman"/>
          <w:snapToGrid/>
          <w:sz w:val="24"/>
          <w:szCs w:val="24"/>
        </w:rPr>
        <w:t xml:space="preserve"> 504 Service Plan?</w:t>
      </w:r>
    </w:p>
    <w:p w:rsidR="00DC3B7F" w:rsidRPr="00DC3B7F" w:rsidP="0030378A" w14:paraId="71068344" w14:textId="77777777">
      <w:pPr>
        <w:pStyle w:val="ListParagraph"/>
        <w:widowControl/>
        <w:numPr>
          <w:ilvl w:val="3"/>
          <w:numId w:val="29"/>
        </w:numPr>
        <w:ind w:left="1980"/>
        <w:rPr>
          <w:rFonts w:ascii="Times New Roman" w:hAnsi="Times New Roman"/>
          <w:snapToGrid/>
          <w:sz w:val="24"/>
          <w:szCs w:val="24"/>
        </w:rPr>
      </w:pPr>
      <w:r w:rsidRPr="00DC3B7F">
        <w:rPr>
          <w:rFonts w:ascii="Times New Roman" w:hAnsi="Times New Roman"/>
          <w:snapToGrid/>
          <w:sz w:val="24"/>
          <w:szCs w:val="24"/>
        </w:rPr>
        <w:t>Submitted Date</w:t>
      </w:r>
    </w:p>
    <w:p w:rsidR="00DC3B7F" w:rsidRPr="00DC3B7F" w:rsidP="0030378A" w14:paraId="21E6B301" w14:textId="77777777">
      <w:pPr>
        <w:pStyle w:val="ListParagraph"/>
        <w:widowControl/>
        <w:numPr>
          <w:ilvl w:val="1"/>
          <w:numId w:val="9"/>
        </w:numPr>
        <w:rPr>
          <w:rFonts w:ascii="Times New Roman" w:hAnsi="Times New Roman"/>
          <w:snapToGrid/>
          <w:sz w:val="24"/>
          <w:szCs w:val="24"/>
        </w:rPr>
      </w:pPr>
      <w:r w:rsidRPr="00DC3B7F">
        <w:rPr>
          <w:rFonts w:ascii="Times New Roman" w:hAnsi="Times New Roman"/>
          <w:snapToGrid/>
          <w:sz w:val="24"/>
          <w:szCs w:val="24"/>
        </w:rPr>
        <w:t>Remove certain fields native to the UC Path system which do not have a corresponding feature or function in the UAC Portal:</w:t>
      </w:r>
    </w:p>
    <w:p w:rsidR="00DC3B7F" w:rsidRPr="00DC3B7F" w:rsidP="0030378A" w14:paraId="2A6DE509" w14:textId="77777777">
      <w:pPr>
        <w:pStyle w:val="ListParagraph"/>
        <w:widowControl/>
        <w:numPr>
          <w:ilvl w:val="3"/>
          <w:numId w:val="30"/>
        </w:numPr>
        <w:ind w:left="1980"/>
        <w:rPr>
          <w:rFonts w:ascii="Times New Roman" w:hAnsi="Times New Roman"/>
          <w:snapToGrid/>
          <w:sz w:val="24"/>
          <w:szCs w:val="24"/>
        </w:rPr>
      </w:pPr>
      <w:r w:rsidRPr="00DC3B7F">
        <w:rPr>
          <w:rFonts w:ascii="Times New Roman" w:hAnsi="Times New Roman"/>
          <w:snapToGrid/>
          <w:sz w:val="24"/>
          <w:szCs w:val="24"/>
        </w:rPr>
        <w:t>Under New Admission Assessment Section:</w:t>
      </w:r>
    </w:p>
    <w:p w:rsidR="00DC3B7F" w:rsidRPr="00DC3B7F" w:rsidP="0030378A" w14:paraId="54F86289" w14:textId="77777777">
      <w:pPr>
        <w:pStyle w:val="ListParagraph"/>
        <w:widowControl/>
        <w:numPr>
          <w:ilvl w:val="4"/>
          <w:numId w:val="31"/>
        </w:numPr>
        <w:ind w:left="2700"/>
        <w:rPr>
          <w:rFonts w:ascii="Times New Roman" w:hAnsi="Times New Roman"/>
          <w:snapToGrid/>
          <w:sz w:val="24"/>
          <w:szCs w:val="24"/>
        </w:rPr>
      </w:pPr>
      <w:r w:rsidRPr="00DC3B7F">
        <w:rPr>
          <w:rFonts w:ascii="Times New Roman" w:hAnsi="Times New Roman"/>
          <w:snapToGrid/>
          <w:sz w:val="24"/>
          <w:szCs w:val="24"/>
        </w:rPr>
        <w:t>Assessment ID</w:t>
      </w:r>
    </w:p>
    <w:p w:rsidR="00DC3B7F" w:rsidRPr="00DC3B7F" w:rsidP="0030378A" w14:paraId="57E8FA8F" w14:textId="77777777">
      <w:pPr>
        <w:pStyle w:val="ListParagraph"/>
        <w:widowControl/>
        <w:numPr>
          <w:ilvl w:val="4"/>
          <w:numId w:val="31"/>
        </w:numPr>
        <w:ind w:left="2700"/>
        <w:rPr>
          <w:rFonts w:ascii="Times New Roman" w:hAnsi="Times New Roman"/>
          <w:snapToGrid/>
          <w:sz w:val="24"/>
          <w:szCs w:val="24"/>
        </w:rPr>
      </w:pPr>
      <w:r w:rsidRPr="00DC3B7F">
        <w:rPr>
          <w:rFonts w:ascii="Times New Roman" w:hAnsi="Times New Roman"/>
          <w:snapToGrid/>
          <w:sz w:val="24"/>
          <w:szCs w:val="24"/>
        </w:rPr>
        <w:t>Admission</w:t>
      </w:r>
    </w:p>
    <w:p w:rsidR="00DC3B7F" w:rsidRPr="00DC3B7F" w:rsidP="0030378A" w14:paraId="1FE12328" w14:textId="77777777">
      <w:pPr>
        <w:pStyle w:val="ListParagraph"/>
        <w:widowControl/>
        <w:numPr>
          <w:ilvl w:val="3"/>
          <w:numId w:val="30"/>
        </w:numPr>
        <w:ind w:left="1980"/>
        <w:rPr>
          <w:rFonts w:ascii="Times New Roman" w:hAnsi="Times New Roman"/>
          <w:snapToGrid/>
          <w:sz w:val="24"/>
          <w:szCs w:val="24"/>
        </w:rPr>
      </w:pPr>
      <w:r w:rsidRPr="00DC3B7F">
        <w:rPr>
          <w:rFonts w:ascii="Times New Roman" w:hAnsi="Times New Roman"/>
          <w:snapToGrid/>
          <w:sz w:val="24"/>
          <w:szCs w:val="24"/>
        </w:rPr>
        <w:t>Under New Service Mandatory Section:</w:t>
      </w:r>
    </w:p>
    <w:p w:rsidR="00DC3B7F" w:rsidRPr="00DC3B7F" w:rsidP="0030378A" w14:paraId="1B0E7BE4" w14:textId="77777777">
      <w:pPr>
        <w:pStyle w:val="ListParagraph"/>
        <w:widowControl/>
        <w:numPr>
          <w:ilvl w:val="4"/>
          <w:numId w:val="32"/>
        </w:numPr>
        <w:ind w:left="2700"/>
        <w:rPr>
          <w:rFonts w:ascii="Times New Roman" w:hAnsi="Times New Roman"/>
          <w:snapToGrid/>
          <w:sz w:val="24"/>
          <w:szCs w:val="24"/>
        </w:rPr>
      </w:pPr>
      <w:r w:rsidRPr="00DC3B7F">
        <w:rPr>
          <w:rFonts w:ascii="Times New Roman" w:hAnsi="Times New Roman"/>
          <w:snapToGrid/>
          <w:sz w:val="24"/>
          <w:szCs w:val="24"/>
        </w:rPr>
        <w:t>Contract Number (SYSTEM GENERATED)</w:t>
      </w:r>
    </w:p>
    <w:p w:rsidR="00DC3B7F" w:rsidRPr="00DC3B7F" w:rsidP="0030378A" w14:paraId="15B3A2D0" w14:textId="77777777">
      <w:pPr>
        <w:pStyle w:val="ListParagraph"/>
        <w:widowControl/>
        <w:numPr>
          <w:ilvl w:val="4"/>
          <w:numId w:val="32"/>
        </w:numPr>
        <w:ind w:left="2700"/>
        <w:rPr>
          <w:rFonts w:ascii="Times New Roman" w:hAnsi="Times New Roman"/>
          <w:snapToGrid/>
          <w:sz w:val="24"/>
          <w:szCs w:val="24"/>
        </w:rPr>
      </w:pPr>
      <w:r w:rsidRPr="00DC3B7F">
        <w:rPr>
          <w:rFonts w:ascii="Times New Roman" w:hAnsi="Times New Roman"/>
          <w:snapToGrid/>
          <w:sz w:val="24"/>
          <w:szCs w:val="24"/>
        </w:rPr>
        <w:t>Individual Service Plan (SYSTEM GENERATED)</w:t>
      </w:r>
    </w:p>
    <w:p w:rsidR="00DC3B7F" w:rsidRPr="00DC3B7F" w:rsidP="0030378A" w14:paraId="2779B5E5" w14:textId="77777777">
      <w:pPr>
        <w:pStyle w:val="ListParagraph"/>
        <w:widowControl/>
        <w:numPr>
          <w:ilvl w:val="4"/>
          <w:numId w:val="32"/>
        </w:numPr>
        <w:ind w:left="2700"/>
        <w:rPr>
          <w:rFonts w:ascii="Times New Roman" w:hAnsi="Times New Roman"/>
          <w:snapToGrid/>
          <w:sz w:val="24"/>
          <w:szCs w:val="24"/>
        </w:rPr>
      </w:pPr>
      <w:r w:rsidRPr="00DC3B7F">
        <w:rPr>
          <w:rFonts w:ascii="Times New Roman" w:hAnsi="Times New Roman"/>
          <w:snapToGrid/>
          <w:sz w:val="24"/>
          <w:szCs w:val="24"/>
        </w:rPr>
        <w:t>Entity Name (AUTO-POPULATE)</w:t>
      </w:r>
    </w:p>
    <w:p w:rsidR="00DC3B7F" w:rsidRPr="00DC3B7F" w:rsidP="0030378A" w14:paraId="0343CBBE" w14:textId="77777777">
      <w:pPr>
        <w:pStyle w:val="ListParagraph"/>
        <w:widowControl/>
        <w:numPr>
          <w:ilvl w:val="3"/>
          <w:numId w:val="30"/>
        </w:numPr>
        <w:ind w:left="1980"/>
        <w:rPr>
          <w:rFonts w:ascii="Times New Roman" w:hAnsi="Times New Roman"/>
          <w:snapToGrid/>
          <w:sz w:val="24"/>
          <w:szCs w:val="24"/>
        </w:rPr>
      </w:pPr>
      <w:r w:rsidRPr="00DC3B7F">
        <w:rPr>
          <w:rFonts w:ascii="Times New Roman" w:hAnsi="Times New Roman"/>
          <w:snapToGrid/>
          <w:sz w:val="24"/>
          <w:szCs w:val="24"/>
        </w:rPr>
        <w:t>Under Document Upload Tab Section:</w:t>
      </w:r>
    </w:p>
    <w:p w:rsidR="00DC3B7F" w:rsidRPr="00DC3B7F" w:rsidP="0030378A" w14:paraId="5AEBD851" w14:textId="77777777">
      <w:pPr>
        <w:pStyle w:val="ListParagraph"/>
        <w:widowControl/>
        <w:numPr>
          <w:ilvl w:val="4"/>
          <w:numId w:val="33"/>
        </w:numPr>
        <w:ind w:left="2700"/>
        <w:rPr>
          <w:rFonts w:ascii="Times New Roman" w:hAnsi="Times New Roman"/>
          <w:snapToGrid/>
          <w:sz w:val="24"/>
          <w:szCs w:val="24"/>
        </w:rPr>
      </w:pPr>
      <w:r w:rsidRPr="00DC3B7F">
        <w:rPr>
          <w:rFonts w:ascii="Times New Roman" w:hAnsi="Times New Roman"/>
          <w:snapToGrid/>
          <w:sz w:val="24"/>
          <w:szCs w:val="24"/>
        </w:rPr>
        <w:t xml:space="preserve">Verified by Government Agency/ Consulate </w:t>
      </w:r>
    </w:p>
    <w:p w:rsidR="00DC3B7F" w:rsidRPr="00DC3B7F" w:rsidP="0030378A" w14:paraId="24D68049" w14:textId="77777777">
      <w:pPr>
        <w:pStyle w:val="ListParagraph"/>
        <w:widowControl/>
        <w:numPr>
          <w:ilvl w:val="4"/>
          <w:numId w:val="33"/>
        </w:numPr>
        <w:ind w:left="2700"/>
        <w:rPr>
          <w:rFonts w:ascii="Times New Roman" w:hAnsi="Times New Roman"/>
          <w:snapToGrid/>
          <w:sz w:val="24"/>
          <w:szCs w:val="24"/>
        </w:rPr>
      </w:pPr>
      <w:r w:rsidRPr="00DC3B7F">
        <w:rPr>
          <w:rFonts w:ascii="Times New Roman" w:hAnsi="Times New Roman"/>
          <w:snapToGrid/>
          <w:sz w:val="24"/>
          <w:szCs w:val="24"/>
        </w:rPr>
        <w:t>Entity</w:t>
      </w:r>
    </w:p>
    <w:p w:rsidR="00DC3B7F" w:rsidRPr="00DC3B7F" w:rsidP="0030378A" w14:paraId="5404275E" w14:textId="77777777">
      <w:pPr>
        <w:pStyle w:val="ListParagraph"/>
        <w:widowControl/>
        <w:numPr>
          <w:ilvl w:val="4"/>
          <w:numId w:val="33"/>
        </w:numPr>
        <w:ind w:left="2700"/>
        <w:rPr>
          <w:rFonts w:ascii="Times New Roman" w:hAnsi="Times New Roman"/>
          <w:snapToGrid/>
          <w:sz w:val="24"/>
          <w:szCs w:val="24"/>
        </w:rPr>
      </w:pPr>
      <w:r w:rsidRPr="00DC3B7F">
        <w:rPr>
          <w:rFonts w:ascii="Times New Roman" w:hAnsi="Times New Roman"/>
          <w:snapToGrid/>
          <w:sz w:val="24"/>
          <w:szCs w:val="24"/>
        </w:rPr>
        <w:t>Individual</w:t>
      </w:r>
    </w:p>
    <w:p w:rsidR="00DC3B7F" w:rsidRPr="00DC3B7F" w:rsidP="0030378A" w14:paraId="3E67197D" w14:textId="77777777">
      <w:pPr>
        <w:pStyle w:val="ListParagraph"/>
        <w:widowControl/>
        <w:numPr>
          <w:ilvl w:val="4"/>
          <w:numId w:val="33"/>
        </w:numPr>
        <w:ind w:left="2700"/>
        <w:rPr>
          <w:rFonts w:ascii="Times New Roman" w:hAnsi="Times New Roman"/>
          <w:snapToGrid/>
          <w:sz w:val="24"/>
          <w:szCs w:val="24"/>
        </w:rPr>
      </w:pPr>
      <w:r w:rsidRPr="00DC3B7F">
        <w:rPr>
          <w:rFonts w:ascii="Times New Roman" w:hAnsi="Times New Roman"/>
          <w:snapToGrid/>
          <w:sz w:val="24"/>
          <w:szCs w:val="24"/>
        </w:rPr>
        <w:t>Adult Contact Relationship</w:t>
      </w:r>
    </w:p>
    <w:p w:rsidR="00DC3B7F" w:rsidRPr="00DC3B7F" w:rsidP="0030378A" w14:paraId="1449B02C" w14:textId="77777777">
      <w:pPr>
        <w:pStyle w:val="ListParagraph"/>
        <w:widowControl/>
        <w:numPr>
          <w:ilvl w:val="3"/>
          <w:numId w:val="30"/>
        </w:numPr>
        <w:ind w:left="1980"/>
        <w:rPr>
          <w:rFonts w:ascii="Times New Roman" w:hAnsi="Times New Roman"/>
          <w:snapToGrid/>
          <w:sz w:val="24"/>
          <w:szCs w:val="24"/>
        </w:rPr>
      </w:pPr>
      <w:r w:rsidRPr="00DC3B7F">
        <w:rPr>
          <w:rFonts w:ascii="Times New Roman" w:hAnsi="Times New Roman"/>
          <w:snapToGrid/>
          <w:sz w:val="24"/>
          <w:szCs w:val="24"/>
        </w:rPr>
        <w:t>Under Certification by Case Manager Section:</w:t>
      </w:r>
    </w:p>
    <w:p w:rsidR="00DC3B7F" w:rsidRPr="00DC3B7F" w:rsidP="0030378A" w14:paraId="69F840B4" w14:textId="77777777">
      <w:pPr>
        <w:pStyle w:val="ListParagraph"/>
        <w:widowControl/>
        <w:numPr>
          <w:ilvl w:val="4"/>
          <w:numId w:val="34"/>
        </w:numPr>
        <w:ind w:left="2700"/>
        <w:rPr>
          <w:rFonts w:ascii="Times New Roman" w:hAnsi="Times New Roman"/>
          <w:snapToGrid/>
          <w:sz w:val="24"/>
          <w:szCs w:val="24"/>
        </w:rPr>
      </w:pPr>
      <w:r w:rsidRPr="00DC3B7F">
        <w:rPr>
          <w:rFonts w:ascii="Times New Roman" w:hAnsi="Times New Roman"/>
          <w:snapToGrid/>
          <w:sz w:val="24"/>
          <w:szCs w:val="24"/>
        </w:rPr>
        <w:t>Legacy ID (SYSTEM GENERATED)</w:t>
      </w:r>
    </w:p>
    <w:p w:rsidR="00DC3B7F" w:rsidRPr="00DC3B7F" w:rsidP="0030378A" w14:paraId="73D7267C" w14:textId="77777777">
      <w:pPr>
        <w:pStyle w:val="ListParagraph"/>
        <w:widowControl/>
        <w:numPr>
          <w:ilvl w:val="1"/>
          <w:numId w:val="9"/>
        </w:numPr>
        <w:rPr>
          <w:rFonts w:ascii="Times New Roman" w:hAnsi="Times New Roman"/>
          <w:snapToGrid/>
          <w:sz w:val="24"/>
          <w:szCs w:val="24"/>
        </w:rPr>
      </w:pPr>
      <w:r w:rsidRPr="00DC3B7F">
        <w:rPr>
          <w:rFonts w:ascii="Times New Roman" w:hAnsi="Times New Roman"/>
          <w:snapToGrid/>
          <w:sz w:val="24"/>
          <w:szCs w:val="24"/>
        </w:rPr>
        <w:t>Revise the Legal Orientation task from “Legal Screening” to “Confidential Legal Consultation” to conform with terminology presented in the Unaccompanied Children Program Foundational Rule (45 CFR 410.1309(a)(2)(v))</w:t>
      </w:r>
    </w:p>
    <w:p w:rsidR="00DC3B7F" w:rsidRPr="00DC3B7F" w:rsidP="0030378A" w14:paraId="1FEC4EDF" w14:textId="77777777">
      <w:pPr>
        <w:pStyle w:val="ListParagraph"/>
        <w:widowControl/>
        <w:numPr>
          <w:ilvl w:val="1"/>
          <w:numId w:val="9"/>
        </w:numPr>
        <w:rPr>
          <w:rFonts w:ascii="Times New Roman" w:hAnsi="Times New Roman"/>
          <w:snapToGrid/>
          <w:sz w:val="24"/>
          <w:szCs w:val="24"/>
        </w:rPr>
      </w:pPr>
      <w:r w:rsidRPr="00DC3B7F">
        <w:rPr>
          <w:rFonts w:ascii="Times New Roman" w:hAnsi="Times New Roman"/>
          <w:snapToGrid/>
          <w:sz w:val="24"/>
          <w:szCs w:val="24"/>
        </w:rPr>
        <w:t>Replace “Contract” with “Service” where it appears on the form</w:t>
      </w:r>
    </w:p>
    <w:p w:rsidR="00DC3B7F" w:rsidRPr="00DC3B7F" w:rsidP="0030378A" w14:paraId="479A832C" w14:textId="77777777">
      <w:pPr>
        <w:pStyle w:val="ListParagraph"/>
        <w:widowControl/>
        <w:numPr>
          <w:ilvl w:val="1"/>
          <w:numId w:val="9"/>
        </w:numPr>
        <w:rPr>
          <w:rFonts w:ascii="Times New Roman" w:hAnsi="Times New Roman"/>
          <w:snapToGrid/>
          <w:sz w:val="24"/>
          <w:szCs w:val="24"/>
        </w:rPr>
      </w:pPr>
      <w:r w:rsidRPr="00DC3B7F">
        <w:rPr>
          <w:rFonts w:ascii="Times New Roman" w:hAnsi="Times New Roman"/>
          <w:snapToGrid/>
          <w:sz w:val="24"/>
          <w:szCs w:val="24"/>
        </w:rPr>
        <w:t>Display content entered in the New Contract “Notes” field to each Internet Service Provider Service</w:t>
      </w:r>
    </w:p>
    <w:p w:rsidR="00DC3B7F" w:rsidRPr="00DC3B7F" w:rsidP="0030378A" w14:paraId="0DA717BD" w14:textId="77777777">
      <w:pPr>
        <w:pStyle w:val="ListParagraph"/>
        <w:widowControl/>
        <w:numPr>
          <w:ilvl w:val="1"/>
          <w:numId w:val="9"/>
        </w:numPr>
        <w:rPr>
          <w:rFonts w:ascii="Times New Roman" w:hAnsi="Times New Roman"/>
          <w:snapToGrid/>
          <w:sz w:val="24"/>
          <w:szCs w:val="24"/>
        </w:rPr>
      </w:pPr>
      <w:r w:rsidRPr="00DC3B7F">
        <w:rPr>
          <w:rFonts w:ascii="Times New Roman" w:hAnsi="Times New Roman"/>
          <w:snapToGrid/>
          <w:sz w:val="24"/>
          <w:szCs w:val="24"/>
        </w:rPr>
        <w:t xml:space="preserve">Adjust the burden estimate to account for a projected decrease in the number of children placed in ORR care since the form’s last renewal and reflect that the form is completed by three different potential respondents with input from the child.  The annual number of Case Manager respondents is expected to increase from 216 to 300, the annual number of Clinician respondents is estimated to be 300, the annual number of Interpreter respondents is estimated to be 300, and the number of children projected to be referred in FY 2025 is expected to decrease from 120,096 to 65,000.  The annual number of responses per respondent changed as follows:  The number of </w:t>
      </w:r>
      <w:r w:rsidRPr="00DC3B7F">
        <w:rPr>
          <w:rFonts w:ascii="Times New Roman" w:hAnsi="Times New Roman"/>
          <w:snapToGrid/>
          <w:sz w:val="24"/>
          <w:szCs w:val="24"/>
        </w:rPr>
        <w:t>responses per Case Manager is expected to decrease from 694 to 108, the number of responses per Clinician is estimated to be 108, and the number of responses per Translator is estimated to be 217.  The average burden hours per response remains unchanged at .33 hours reflecting the minimal substantive changes described above.</w:t>
      </w:r>
    </w:p>
    <w:p w:rsidR="00D60543" w:rsidP="004F7B95" w14:paraId="215A8A91"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30378A" w14:paraId="113CF5B4" w14:textId="77777777">
      <w:pPr>
        <w:widowControl/>
        <w:numPr>
          <w:ilvl w:val="0"/>
          <w:numId w:val="1"/>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90695A" w14:paraId="6AAAC2FE" w14:textId="0E86436A">
      <w:pPr>
        <w:widowControl/>
        <w:rPr>
          <w:rFonts w:ascii="Times New Roman" w:hAnsi="Times New Roman"/>
          <w:snapToGrid/>
          <w:sz w:val="24"/>
          <w:szCs w:val="24"/>
        </w:rPr>
      </w:pPr>
      <w:r w:rsidRPr="0090695A">
        <w:rPr>
          <w:rFonts w:ascii="Times New Roman" w:hAnsi="Times New Roman"/>
          <w:snapToGrid/>
          <w:sz w:val="24"/>
          <w:szCs w:val="24"/>
        </w:rPr>
        <w:t>ORR does not plan to publish the information provided by the respondents.</w:t>
      </w:r>
    </w:p>
    <w:p w:rsidR="00D60543" w:rsidP="00BC4955" w14:paraId="1B626A1E" w14:textId="77777777">
      <w:pPr>
        <w:widowControl/>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30378A" w14:paraId="4097A725" w14:textId="77777777">
      <w:pPr>
        <w:widowControl/>
        <w:numPr>
          <w:ilvl w:val="0"/>
          <w:numId w:val="1"/>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7C553C" w14:paraId="30989008" w14:textId="4DAC8C46">
      <w:pPr>
        <w:widowControl/>
        <w:rPr>
          <w:rFonts w:ascii="Times New Roman" w:hAnsi="Times New Roman"/>
          <w:snapToGrid/>
          <w:sz w:val="24"/>
          <w:szCs w:val="24"/>
        </w:rPr>
      </w:pPr>
      <w:r w:rsidRPr="007C553C">
        <w:rPr>
          <w:rFonts w:ascii="Times New Roman" w:hAnsi="Times New Roman"/>
          <w:snapToGrid/>
          <w:sz w:val="24"/>
          <w:szCs w:val="24"/>
        </w:rPr>
        <w:t>ORR plans to display the expiration date of clearance as set by OMB</w:t>
      </w:r>
    </w:p>
    <w:p w:rsidR="00D60543" w:rsidP="00DE529D" w14:paraId="67DA4836"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30378A" w14:paraId="7CE40BCB" w14:textId="77777777">
      <w:pPr>
        <w:widowControl/>
        <w:numPr>
          <w:ilvl w:val="0"/>
          <w:numId w:val="1"/>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BC4955" w:rsidP="00BC4955" w14:paraId="0C245CAE" w14:textId="63E11032">
      <w:pPr>
        <w:widowControl/>
        <w:rPr>
          <w:rFonts w:ascii="Times New Roman" w:hAnsi="Times New Roman"/>
          <w:snapToGrid/>
          <w:sz w:val="24"/>
          <w:szCs w:val="24"/>
        </w:rPr>
      </w:pPr>
      <w:r w:rsidRPr="00BC4955">
        <w:rPr>
          <w:rFonts w:ascii="Times New Roman" w:hAnsi="Times New Roman"/>
          <w:snapToGrid/>
          <w:sz w:val="24"/>
          <w:szCs w:val="24"/>
        </w:rPr>
        <w:t>No exceptions are necessary for this information collection.</w:t>
      </w: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960DF" w14:paraId="28453AF1" w14:textId="77777777">
      <w:pPr>
        <w:spacing w:line="20" w:lineRule="exact"/>
        <w:rPr>
          <w:sz w:val="24"/>
        </w:rPr>
      </w:pPr>
    </w:p>
  </w:endnote>
  <w:endnote w:type="continuationSeparator" w:id="1">
    <w:p w:rsidR="007960DF" w14:paraId="3ECAC960" w14:textId="77777777">
      <w:r>
        <w:rPr>
          <w:sz w:val="24"/>
        </w:rPr>
        <w:t xml:space="preserve"> </w:t>
      </w:r>
    </w:p>
  </w:endnote>
  <w:endnote w:type="continuationNotice" w:id="2">
    <w:p w:rsidR="007960DF" w14:paraId="771C6E7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60DF" w14:paraId="180A6E96" w14:textId="77777777">
      <w:r>
        <w:rPr>
          <w:sz w:val="24"/>
        </w:rPr>
        <w:separator/>
      </w:r>
    </w:p>
  </w:footnote>
  <w:footnote w:type="continuationSeparator" w:id="1">
    <w:p w:rsidR="007960DF" w14:paraId="589CE9C5" w14:textId="77777777">
      <w:r>
        <w:continuationSeparator/>
      </w:r>
    </w:p>
  </w:footnote>
  <w:footnote w:type="continuationNotice" w:id="2">
    <w:p w:rsidR="007960DF" w14:paraId="0573FFB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E0FD1"/>
    <w:multiLevelType w:val="hybridMultilevel"/>
    <w:tmpl w:val="AC362B80"/>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0D475B"/>
    <w:multiLevelType w:val="hybridMultilevel"/>
    <w:tmpl w:val="5A8E90B0"/>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9E4F77"/>
    <w:multiLevelType w:val="hybridMultilevel"/>
    <w:tmpl w:val="E402B978"/>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B4562B"/>
    <w:multiLevelType w:val="hybridMultilevel"/>
    <w:tmpl w:val="91E45056"/>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8D6E73"/>
    <w:multiLevelType w:val="hybridMultilevel"/>
    <w:tmpl w:val="9FD2AD66"/>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890F33"/>
    <w:multiLevelType w:val="hybridMultilevel"/>
    <w:tmpl w:val="C2BC298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E11036"/>
    <w:multiLevelType w:val="hybridMultilevel"/>
    <w:tmpl w:val="D2D821C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F21008"/>
    <w:multiLevelType w:val="hybridMultilevel"/>
    <w:tmpl w:val="69F6691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134EF1"/>
    <w:multiLevelType w:val="hybridMultilevel"/>
    <w:tmpl w:val="79622320"/>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8F3F00"/>
    <w:multiLevelType w:val="hybridMultilevel"/>
    <w:tmpl w:val="E1844550"/>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2E59B6"/>
    <w:multiLevelType w:val="hybridMultilevel"/>
    <w:tmpl w:val="96D26782"/>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9908F4"/>
    <w:multiLevelType w:val="hybridMultilevel"/>
    <w:tmpl w:val="3C6A2802"/>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717091"/>
    <w:multiLevelType w:val="hybridMultilevel"/>
    <w:tmpl w:val="5680EFB8"/>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237D44"/>
    <w:multiLevelType w:val="hybridMultilevel"/>
    <w:tmpl w:val="20D6F528"/>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70086F"/>
    <w:multiLevelType w:val="hybridMultilevel"/>
    <w:tmpl w:val="C80E554C"/>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0E3EBE"/>
    <w:multiLevelType w:val="hybridMultilevel"/>
    <w:tmpl w:val="001461D0"/>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6C332A"/>
    <w:multiLevelType w:val="hybridMultilevel"/>
    <w:tmpl w:val="7750BF3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5A7974"/>
    <w:multiLevelType w:val="hybridMultilevel"/>
    <w:tmpl w:val="6896CEF2"/>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5F1560"/>
    <w:multiLevelType w:val="hybridMultilevel"/>
    <w:tmpl w:val="D0E0DA6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112DEE"/>
    <w:multiLevelType w:val="hybridMultilevel"/>
    <w:tmpl w:val="8DC66066"/>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A13D0B"/>
    <w:multiLevelType w:val="hybridMultilevel"/>
    <w:tmpl w:val="B67AFF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994F46"/>
    <w:multiLevelType w:val="hybridMultilevel"/>
    <w:tmpl w:val="368C1970"/>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405337"/>
    <w:multiLevelType w:val="hybridMultilevel"/>
    <w:tmpl w:val="11542FE4"/>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4931BD"/>
    <w:multiLevelType w:val="hybridMultilevel"/>
    <w:tmpl w:val="AA6445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D006D32"/>
    <w:multiLevelType w:val="hybridMultilevel"/>
    <w:tmpl w:val="03D45844"/>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884FBF"/>
    <w:multiLevelType w:val="hybridMultilevel"/>
    <w:tmpl w:val="33826C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2EE60EC"/>
    <w:multiLevelType w:val="hybridMultilevel"/>
    <w:tmpl w:val="925A144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7E09FE"/>
    <w:multiLevelType w:val="hybridMultilevel"/>
    <w:tmpl w:val="FBA23AE2"/>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7169743">
    <w:abstractNumId w:val="26"/>
  </w:num>
  <w:num w:numId="2" w16cid:durableId="691303935">
    <w:abstractNumId w:val="21"/>
  </w:num>
  <w:num w:numId="3" w16cid:durableId="1968974021">
    <w:abstractNumId w:val="23"/>
  </w:num>
  <w:num w:numId="4" w16cid:durableId="1825659475">
    <w:abstractNumId w:val="22"/>
  </w:num>
  <w:num w:numId="5" w16cid:durableId="79104246">
    <w:abstractNumId w:val="20"/>
  </w:num>
  <w:num w:numId="6" w16cid:durableId="938752405">
    <w:abstractNumId w:val="30"/>
  </w:num>
  <w:num w:numId="7" w16cid:durableId="1635062740">
    <w:abstractNumId w:val="31"/>
  </w:num>
  <w:num w:numId="8" w16cid:durableId="602499198">
    <w:abstractNumId w:val="28"/>
  </w:num>
  <w:num w:numId="9" w16cid:durableId="1870295120">
    <w:abstractNumId w:val="0"/>
  </w:num>
  <w:num w:numId="10" w16cid:durableId="149257222">
    <w:abstractNumId w:val="24"/>
  </w:num>
  <w:num w:numId="11" w16cid:durableId="238566079">
    <w:abstractNumId w:val="16"/>
  </w:num>
  <w:num w:numId="12" w16cid:durableId="884022890">
    <w:abstractNumId w:val="27"/>
  </w:num>
  <w:num w:numId="13" w16cid:durableId="211041906">
    <w:abstractNumId w:val="32"/>
  </w:num>
  <w:num w:numId="14" w16cid:durableId="1121922465">
    <w:abstractNumId w:val="1"/>
  </w:num>
  <w:num w:numId="15" w16cid:durableId="294605914">
    <w:abstractNumId w:val="4"/>
  </w:num>
  <w:num w:numId="16" w16cid:durableId="1531147485">
    <w:abstractNumId w:val="29"/>
  </w:num>
  <w:num w:numId="17" w16cid:durableId="904101485">
    <w:abstractNumId w:val="9"/>
  </w:num>
  <w:num w:numId="18" w16cid:durableId="1400400981">
    <w:abstractNumId w:val="10"/>
  </w:num>
  <w:num w:numId="19" w16cid:durableId="433016195">
    <w:abstractNumId w:val="6"/>
  </w:num>
  <w:num w:numId="20" w16cid:durableId="989746045">
    <w:abstractNumId w:val="12"/>
  </w:num>
  <w:num w:numId="21" w16cid:durableId="1769544035">
    <w:abstractNumId w:val="25"/>
  </w:num>
  <w:num w:numId="22" w16cid:durableId="716004692">
    <w:abstractNumId w:val="7"/>
  </w:num>
  <w:num w:numId="23" w16cid:durableId="1298610919">
    <w:abstractNumId w:val="5"/>
  </w:num>
  <w:num w:numId="24" w16cid:durableId="1071543368">
    <w:abstractNumId w:val="19"/>
  </w:num>
  <w:num w:numId="25" w16cid:durableId="2443121">
    <w:abstractNumId w:val="13"/>
  </w:num>
  <w:num w:numId="26" w16cid:durableId="805200763">
    <w:abstractNumId w:val="17"/>
  </w:num>
  <w:num w:numId="27" w16cid:durableId="991249337">
    <w:abstractNumId w:val="14"/>
  </w:num>
  <w:num w:numId="28" w16cid:durableId="212928151">
    <w:abstractNumId w:val="33"/>
  </w:num>
  <w:num w:numId="29" w16cid:durableId="792135176">
    <w:abstractNumId w:val="15"/>
  </w:num>
  <w:num w:numId="30" w16cid:durableId="659192634">
    <w:abstractNumId w:val="8"/>
  </w:num>
  <w:num w:numId="31" w16cid:durableId="779691124">
    <w:abstractNumId w:val="11"/>
  </w:num>
  <w:num w:numId="32" w16cid:durableId="2023119502">
    <w:abstractNumId w:val="3"/>
  </w:num>
  <w:num w:numId="33" w16cid:durableId="1510564996">
    <w:abstractNumId w:val="2"/>
  </w:num>
  <w:num w:numId="34" w16cid:durableId="1192958689">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745"/>
    <w:rsid w:val="0000289E"/>
    <w:rsid w:val="00006762"/>
    <w:rsid w:val="00011366"/>
    <w:rsid w:val="00012D0E"/>
    <w:rsid w:val="00022586"/>
    <w:rsid w:val="00022591"/>
    <w:rsid w:val="00025209"/>
    <w:rsid w:val="00027702"/>
    <w:rsid w:val="00033277"/>
    <w:rsid w:val="000400C8"/>
    <w:rsid w:val="00042337"/>
    <w:rsid w:val="0004330C"/>
    <w:rsid w:val="0004510E"/>
    <w:rsid w:val="00056C4B"/>
    <w:rsid w:val="000570BA"/>
    <w:rsid w:val="000617E7"/>
    <w:rsid w:val="00062640"/>
    <w:rsid w:val="00066702"/>
    <w:rsid w:val="000669FB"/>
    <w:rsid w:val="00075889"/>
    <w:rsid w:val="00084AFC"/>
    <w:rsid w:val="000861AB"/>
    <w:rsid w:val="0009007E"/>
    <w:rsid w:val="000909C5"/>
    <w:rsid w:val="00090A96"/>
    <w:rsid w:val="000A022D"/>
    <w:rsid w:val="000B616B"/>
    <w:rsid w:val="000B725A"/>
    <w:rsid w:val="000C1AF6"/>
    <w:rsid w:val="000C6AF9"/>
    <w:rsid w:val="000D4488"/>
    <w:rsid w:val="000E3508"/>
    <w:rsid w:val="000E5C65"/>
    <w:rsid w:val="000F069F"/>
    <w:rsid w:val="00102200"/>
    <w:rsid w:val="00102FAC"/>
    <w:rsid w:val="00105713"/>
    <w:rsid w:val="0011308A"/>
    <w:rsid w:val="001132FC"/>
    <w:rsid w:val="00114129"/>
    <w:rsid w:val="00117A4D"/>
    <w:rsid w:val="00117B06"/>
    <w:rsid w:val="00120D41"/>
    <w:rsid w:val="001337B5"/>
    <w:rsid w:val="0014145B"/>
    <w:rsid w:val="00142AE3"/>
    <w:rsid w:val="00151DA6"/>
    <w:rsid w:val="00156669"/>
    <w:rsid w:val="00156DFA"/>
    <w:rsid w:val="0015ACC9"/>
    <w:rsid w:val="00160621"/>
    <w:rsid w:val="00161DB6"/>
    <w:rsid w:val="00163F78"/>
    <w:rsid w:val="00166A41"/>
    <w:rsid w:val="00174379"/>
    <w:rsid w:val="001852A3"/>
    <w:rsid w:val="00186385"/>
    <w:rsid w:val="001902B3"/>
    <w:rsid w:val="001A0F7C"/>
    <w:rsid w:val="001A2879"/>
    <w:rsid w:val="001B3607"/>
    <w:rsid w:val="001B66D1"/>
    <w:rsid w:val="001C2F50"/>
    <w:rsid w:val="001C40B4"/>
    <w:rsid w:val="001C483C"/>
    <w:rsid w:val="001C7FFE"/>
    <w:rsid w:val="001D1651"/>
    <w:rsid w:val="001D7519"/>
    <w:rsid w:val="001E3BCB"/>
    <w:rsid w:val="001F1CA5"/>
    <w:rsid w:val="00202F2A"/>
    <w:rsid w:val="002038A0"/>
    <w:rsid w:val="002067B0"/>
    <w:rsid w:val="00222C7F"/>
    <w:rsid w:val="00226C42"/>
    <w:rsid w:val="00234235"/>
    <w:rsid w:val="00234F6E"/>
    <w:rsid w:val="0024388D"/>
    <w:rsid w:val="002464EB"/>
    <w:rsid w:val="002509BD"/>
    <w:rsid w:val="002738E5"/>
    <w:rsid w:val="00274F7A"/>
    <w:rsid w:val="002810AE"/>
    <w:rsid w:val="00281E16"/>
    <w:rsid w:val="00282488"/>
    <w:rsid w:val="00285154"/>
    <w:rsid w:val="00290A1C"/>
    <w:rsid w:val="0029589B"/>
    <w:rsid w:val="00296738"/>
    <w:rsid w:val="002A0159"/>
    <w:rsid w:val="002A335E"/>
    <w:rsid w:val="002A7830"/>
    <w:rsid w:val="002B6A8B"/>
    <w:rsid w:val="002B6DCA"/>
    <w:rsid w:val="002C3C4F"/>
    <w:rsid w:val="002C4C2E"/>
    <w:rsid w:val="002C7635"/>
    <w:rsid w:val="002D067A"/>
    <w:rsid w:val="002D3263"/>
    <w:rsid w:val="002D3704"/>
    <w:rsid w:val="002D40AA"/>
    <w:rsid w:val="002E10D1"/>
    <w:rsid w:val="002E4940"/>
    <w:rsid w:val="002F11B9"/>
    <w:rsid w:val="002F212C"/>
    <w:rsid w:val="002F3D94"/>
    <w:rsid w:val="002F6622"/>
    <w:rsid w:val="0030378A"/>
    <w:rsid w:val="00306F61"/>
    <w:rsid w:val="003077AA"/>
    <w:rsid w:val="0033165F"/>
    <w:rsid w:val="00331D36"/>
    <w:rsid w:val="0033291E"/>
    <w:rsid w:val="003405A4"/>
    <w:rsid w:val="00340B59"/>
    <w:rsid w:val="00352960"/>
    <w:rsid w:val="00354319"/>
    <w:rsid w:val="00356D00"/>
    <w:rsid w:val="00357C0F"/>
    <w:rsid w:val="0037175E"/>
    <w:rsid w:val="003801CF"/>
    <w:rsid w:val="00381F11"/>
    <w:rsid w:val="0038209B"/>
    <w:rsid w:val="00396749"/>
    <w:rsid w:val="003A5E67"/>
    <w:rsid w:val="003B7A50"/>
    <w:rsid w:val="003C1D6E"/>
    <w:rsid w:val="003C36F9"/>
    <w:rsid w:val="003C5118"/>
    <w:rsid w:val="003D0FDE"/>
    <w:rsid w:val="003D1C1E"/>
    <w:rsid w:val="003D4C9A"/>
    <w:rsid w:val="003D65DF"/>
    <w:rsid w:val="003D6928"/>
    <w:rsid w:val="003E6EA3"/>
    <w:rsid w:val="003E7A94"/>
    <w:rsid w:val="003F0785"/>
    <w:rsid w:val="00402D24"/>
    <w:rsid w:val="004056E1"/>
    <w:rsid w:val="00405C10"/>
    <w:rsid w:val="0040676E"/>
    <w:rsid w:val="004110F5"/>
    <w:rsid w:val="004110F9"/>
    <w:rsid w:val="0041789C"/>
    <w:rsid w:val="00422E1D"/>
    <w:rsid w:val="00425ADB"/>
    <w:rsid w:val="004406C4"/>
    <w:rsid w:val="00441A11"/>
    <w:rsid w:val="00442940"/>
    <w:rsid w:val="00443DFB"/>
    <w:rsid w:val="0044431A"/>
    <w:rsid w:val="0045144E"/>
    <w:rsid w:val="0045343E"/>
    <w:rsid w:val="004602FE"/>
    <w:rsid w:val="004622E2"/>
    <w:rsid w:val="00467954"/>
    <w:rsid w:val="004753BB"/>
    <w:rsid w:val="00476C1F"/>
    <w:rsid w:val="00480072"/>
    <w:rsid w:val="00481655"/>
    <w:rsid w:val="00481814"/>
    <w:rsid w:val="0049030B"/>
    <w:rsid w:val="00490457"/>
    <w:rsid w:val="0049119A"/>
    <w:rsid w:val="004938CF"/>
    <w:rsid w:val="004943E0"/>
    <w:rsid w:val="00497A21"/>
    <w:rsid w:val="004A1FF4"/>
    <w:rsid w:val="004A2E2D"/>
    <w:rsid w:val="004B18FC"/>
    <w:rsid w:val="004B3B0D"/>
    <w:rsid w:val="004B6460"/>
    <w:rsid w:val="004C2605"/>
    <w:rsid w:val="004C6564"/>
    <w:rsid w:val="004D059A"/>
    <w:rsid w:val="004D1E4D"/>
    <w:rsid w:val="004D2C73"/>
    <w:rsid w:val="004D4570"/>
    <w:rsid w:val="004D7026"/>
    <w:rsid w:val="004E3BBC"/>
    <w:rsid w:val="004E56FA"/>
    <w:rsid w:val="004F1044"/>
    <w:rsid w:val="004F45CE"/>
    <w:rsid w:val="004F7B95"/>
    <w:rsid w:val="00501F98"/>
    <w:rsid w:val="00503022"/>
    <w:rsid w:val="0051278C"/>
    <w:rsid w:val="00512833"/>
    <w:rsid w:val="00512C2B"/>
    <w:rsid w:val="005166B4"/>
    <w:rsid w:val="00521D6C"/>
    <w:rsid w:val="00522C18"/>
    <w:rsid w:val="00530A9C"/>
    <w:rsid w:val="0054072D"/>
    <w:rsid w:val="00541E51"/>
    <w:rsid w:val="00543DD5"/>
    <w:rsid w:val="00547037"/>
    <w:rsid w:val="00550901"/>
    <w:rsid w:val="005520C3"/>
    <w:rsid w:val="005528A3"/>
    <w:rsid w:val="00553FAD"/>
    <w:rsid w:val="00556056"/>
    <w:rsid w:val="00560EC8"/>
    <w:rsid w:val="005731DE"/>
    <w:rsid w:val="00576DCC"/>
    <w:rsid w:val="005817A0"/>
    <w:rsid w:val="005824BD"/>
    <w:rsid w:val="005856C7"/>
    <w:rsid w:val="00597E7F"/>
    <w:rsid w:val="005A2041"/>
    <w:rsid w:val="005A6D3E"/>
    <w:rsid w:val="005B00FC"/>
    <w:rsid w:val="005B1926"/>
    <w:rsid w:val="005B22D4"/>
    <w:rsid w:val="005B3CF9"/>
    <w:rsid w:val="005C0638"/>
    <w:rsid w:val="005C2C2F"/>
    <w:rsid w:val="005C60F1"/>
    <w:rsid w:val="005D1202"/>
    <w:rsid w:val="005D1915"/>
    <w:rsid w:val="005D1B7E"/>
    <w:rsid w:val="005D274E"/>
    <w:rsid w:val="005D61DB"/>
    <w:rsid w:val="005D7D87"/>
    <w:rsid w:val="005E0B35"/>
    <w:rsid w:val="005F0ED4"/>
    <w:rsid w:val="005F7318"/>
    <w:rsid w:val="0060027C"/>
    <w:rsid w:val="00603498"/>
    <w:rsid w:val="006171AF"/>
    <w:rsid w:val="00620618"/>
    <w:rsid w:val="0062061D"/>
    <w:rsid w:val="006323DE"/>
    <w:rsid w:val="00632BB5"/>
    <w:rsid w:val="0063344C"/>
    <w:rsid w:val="00633F9C"/>
    <w:rsid w:val="00634E1D"/>
    <w:rsid w:val="00640565"/>
    <w:rsid w:val="006409CB"/>
    <w:rsid w:val="00641F8D"/>
    <w:rsid w:val="00644865"/>
    <w:rsid w:val="006505B4"/>
    <w:rsid w:val="00651F0F"/>
    <w:rsid w:val="006522AA"/>
    <w:rsid w:val="00652A24"/>
    <w:rsid w:val="00665B8E"/>
    <w:rsid w:val="00681E38"/>
    <w:rsid w:val="00682B9D"/>
    <w:rsid w:val="00690E06"/>
    <w:rsid w:val="006A0D5A"/>
    <w:rsid w:val="006A1629"/>
    <w:rsid w:val="006A431F"/>
    <w:rsid w:val="006A480D"/>
    <w:rsid w:val="006A6EFF"/>
    <w:rsid w:val="006B0122"/>
    <w:rsid w:val="006B1006"/>
    <w:rsid w:val="006B1C17"/>
    <w:rsid w:val="006B2726"/>
    <w:rsid w:val="006B3162"/>
    <w:rsid w:val="006D1643"/>
    <w:rsid w:val="006D4331"/>
    <w:rsid w:val="006D44B6"/>
    <w:rsid w:val="006E0ABD"/>
    <w:rsid w:val="006E6629"/>
    <w:rsid w:val="006F3F00"/>
    <w:rsid w:val="006F5369"/>
    <w:rsid w:val="006F589F"/>
    <w:rsid w:val="006F68BE"/>
    <w:rsid w:val="00707AFB"/>
    <w:rsid w:val="00711EF0"/>
    <w:rsid w:val="00721313"/>
    <w:rsid w:val="00727DCD"/>
    <w:rsid w:val="00730BD9"/>
    <w:rsid w:val="00731121"/>
    <w:rsid w:val="0073770F"/>
    <w:rsid w:val="00737D47"/>
    <w:rsid w:val="00745264"/>
    <w:rsid w:val="00755AD6"/>
    <w:rsid w:val="00762C40"/>
    <w:rsid w:val="00767A69"/>
    <w:rsid w:val="00772896"/>
    <w:rsid w:val="0077396F"/>
    <w:rsid w:val="00774F69"/>
    <w:rsid w:val="00782B1D"/>
    <w:rsid w:val="00782C54"/>
    <w:rsid w:val="00786793"/>
    <w:rsid w:val="00790D2C"/>
    <w:rsid w:val="007935D5"/>
    <w:rsid w:val="00794BA5"/>
    <w:rsid w:val="007960DF"/>
    <w:rsid w:val="007A0FBE"/>
    <w:rsid w:val="007A264E"/>
    <w:rsid w:val="007A2831"/>
    <w:rsid w:val="007B3D67"/>
    <w:rsid w:val="007B6BE3"/>
    <w:rsid w:val="007C553C"/>
    <w:rsid w:val="007C636A"/>
    <w:rsid w:val="007C6A15"/>
    <w:rsid w:val="007D79FC"/>
    <w:rsid w:val="007E21EE"/>
    <w:rsid w:val="007E2EFF"/>
    <w:rsid w:val="007E30FE"/>
    <w:rsid w:val="007E48CC"/>
    <w:rsid w:val="007E52A8"/>
    <w:rsid w:val="007F39FE"/>
    <w:rsid w:val="007F5B34"/>
    <w:rsid w:val="00800672"/>
    <w:rsid w:val="00801016"/>
    <w:rsid w:val="0080325F"/>
    <w:rsid w:val="00803376"/>
    <w:rsid w:val="00807129"/>
    <w:rsid w:val="00810F37"/>
    <w:rsid w:val="0081224F"/>
    <w:rsid w:val="008131BC"/>
    <w:rsid w:val="00817E2B"/>
    <w:rsid w:val="008363A7"/>
    <w:rsid w:val="00836BA0"/>
    <w:rsid w:val="00837E28"/>
    <w:rsid w:val="0084155F"/>
    <w:rsid w:val="00841BDF"/>
    <w:rsid w:val="0084609A"/>
    <w:rsid w:val="0084617D"/>
    <w:rsid w:val="00846E18"/>
    <w:rsid w:val="008502CA"/>
    <w:rsid w:val="00861A5A"/>
    <w:rsid w:val="00864EA7"/>
    <w:rsid w:val="00871808"/>
    <w:rsid w:val="00882EC7"/>
    <w:rsid w:val="008900A8"/>
    <w:rsid w:val="00893736"/>
    <w:rsid w:val="008955AC"/>
    <w:rsid w:val="008963FA"/>
    <w:rsid w:val="008A6ACC"/>
    <w:rsid w:val="008B2D8C"/>
    <w:rsid w:val="008C2D95"/>
    <w:rsid w:val="008C46FF"/>
    <w:rsid w:val="008E15AF"/>
    <w:rsid w:val="008F3A3A"/>
    <w:rsid w:val="008F4992"/>
    <w:rsid w:val="008F7221"/>
    <w:rsid w:val="00902806"/>
    <w:rsid w:val="0090695A"/>
    <w:rsid w:val="009113FF"/>
    <w:rsid w:val="00915DCE"/>
    <w:rsid w:val="00923510"/>
    <w:rsid w:val="009261F9"/>
    <w:rsid w:val="009324F0"/>
    <w:rsid w:val="009349A1"/>
    <w:rsid w:val="00936A53"/>
    <w:rsid w:val="00941DB7"/>
    <w:rsid w:val="00944B36"/>
    <w:rsid w:val="009451B1"/>
    <w:rsid w:val="00945B72"/>
    <w:rsid w:val="009502F3"/>
    <w:rsid w:val="00951625"/>
    <w:rsid w:val="00952C53"/>
    <w:rsid w:val="009530BB"/>
    <w:rsid w:val="0095624D"/>
    <w:rsid w:val="00957799"/>
    <w:rsid w:val="00960A82"/>
    <w:rsid w:val="0096191A"/>
    <w:rsid w:val="00962045"/>
    <w:rsid w:val="00964AC7"/>
    <w:rsid w:val="00966622"/>
    <w:rsid w:val="00981A32"/>
    <w:rsid w:val="0098276E"/>
    <w:rsid w:val="00986C1F"/>
    <w:rsid w:val="0099169A"/>
    <w:rsid w:val="009917DB"/>
    <w:rsid w:val="00992432"/>
    <w:rsid w:val="00993610"/>
    <w:rsid w:val="00994C5A"/>
    <w:rsid w:val="009A4B33"/>
    <w:rsid w:val="009A634C"/>
    <w:rsid w:val="009C2B98"/>
    <w:rsid w:val="009C2DE1"/>
    <w:rsid w:val="009C5213"/>
    <w:rsid w:val="009D0205"/>
    <w:rsid w:val="009D4659"/>
    <w:rsid w:val="009D6687"/>
    <w:rsid w:val="009D789F"/>
    <w:rsid w:val="009E2A47"/>
    <w:rsid w:val="009E6157"/>
    <w:rsid w:val="009F1017"/>
    <w:rsid w:val="009F5543"/>
    <w:rsid w:val="009F58E1"/>
    <w:rsid w:val="00A01585"/>
    <w:rsid w:val="00A04EF3"/>
    <w:rsid w:val="00A058D9"/>
    <w:rsid w:val="00A05B31"/>
    <w:rsid w:val="00A1198D"/>
    <w:rsid w:val="00A160B5"/>
    <w:rsid w:val="00A21288"/>
    <w:rsid w:val="00A23B75"/>
    <w:rsid w:val="00A3670D"/>
    <w:rsid w:val="00A46796"/>
    <w:rsid w:val="00A60171"/>
    <w:rsid w:val="00A61AC0"/>
    <w:rsid w:val="00A6209E"/>
    <w:rsid w:val="00A77AC0"/>
    <w:rsid w:val="00A918E4"/>
    <w:rsid w:val="00AA32CB"/>
    <w:rsid w:val="00AA7B9B"/>
    <w:rsid w:val="00AB7074"/>
    <w:rsid w:val="00AC0081"/>
    <w:rsid w:val="00AC3C5C"/>
    <w:rsid w:val="00AD502B"/>
    <w:rsid w:val="00AD5ED7"/>
    <w:rsid w:val="00AE2964"/>
    <w:rsid w:val="00AF399C"/>
    <w:rsid w:val="00AF407F"/>
    <w:rsid w:val="00AF4347"/>
    <w:rsid w:val="00AF5FE7"/>
    <w:rsid w:val="00B14349"/>
    <w:rsid w:val="00B16611"/>
    <w:rsid w:val="00B22F46"/>
    <w:rsid w:val="00B27347"/>
    <w:rsid w:val="00B3225C"/>
    <w:rsid w:val="00B3673F"/>
    <w:rsid w:val="00B5084D"/>
    <w:rsid w:val="00B54873"/>
    <w:rsid w:val="00B5525E"/>
    <w:rsid w:val="00B655E8"/>
    <w:rsid w:val="00B6759D"/>
    <w:rsid w:val="00B72E12"/>
    <w:rsid w:val="00B73873"/>
    <w:rsid w:val="00B81B26"/>
    <w:rsid w:val="00B82616"/>
    <w:rsid w:val="00B84243"/>
    <w:rsid w:val="00B847F3"/>
    <w:rsid w:val="00B97D29"/>
    <w:rsid w:val="00BA12A5"/>
    <w:rsid w:val="00BB5F0F"/>
    <w:rsid w:val="00BC159F"/>
    <w:rsid w:val="00BC44F8"/>
    <w:rsid w:val="00BC4955"/>
    <w:rsid w:val="00BD2637"/>
    <w:rsid w:val="00BD378C"/>
    <w:rsid w:val="00BE390E"/>
    <w:rsid w:val="00BE494A"/>
    <w:rsid w:val="00C02282"/>
    <w:rsid w:val="00C077BE"/>
    <w:rsid w:val="00C11A8B"/>
    <w:rsid w:val="00C13BA6"/>
    <w:rsid w:val="00C22D3C"/>
    <w:rsid w:val="00C256DD"/>
    <w:rsid w:val="00C2729E"/>
    <w:rsid w:val="00C37BA6"/>
    <w:rsid w:val="00C5027B"/>
    <w:rsid w:val="00C50A7A"/>
    <w:rsid w:val="00C54515"/>
    <w:rsid w:val="00C55E34"/>
    <w:rsid w:val="00C62558"/>
    <w:rsid w:val="00C63383"/>
    <w:rsid w:val="00C643BD"/>
    <w:rsid w:val="00C70C2C"/>
    <w:rsid w:val="00C84849"/>
    <w:rsid w:val="00C9419E"/>
    <w:rsid w:val="00C94A0A"/>
    <w:rsid w:val="00CA1D9F"/>
    <w:rsid w:val="00CA7C86"/>
    <w:rsid w:val="00CB1A12"/>
    <w:rsid w:val="00CB1FE4"/>
    <w:rsid w:val="00CB4108"/>
    <w:rsid w:val="00CD6064"/>
    <w:rsid w:val="00CD7894"/>
    <w:rsid w:val="00CE53AB"/>
    <w:rsid w:val="00CE6182"/>
    <w:rsid w:val="00CE6FF2"/>
    <w:rsid w:val="00CE777B"/>
    <w:rsid w:val="00CF1001"/>
    <w:rsid w:val="00CF60A9"/>
    <w:rsid w:val="00D02EF1"/>
    <w:rsid w:val="00D06BF2"/>
    <w:rsid w:val="00D1237B"/>
    <w:rsid w:val="00D14955"/>
    <w:rsid w:val="00D176EB"/>
    <w:rsid w:val="00D203FE"/>
    <w:rsid w:val="00D24D9F"/>
    <w:rsid w:val="00D30894"/>
    <w:rsid w:val="00D314EF"/>
    <w:rsid w:val="00D344B2"/>
    <w:rsid w:val="00D40033"/>
    <w:rsid w:val="00D446AD"/>
    <w:rsid w:val="00D56863"/>
    <w:rsid w:val="00D60543"/>
    <w:rsid w:val="00D60914"/>
    <w:rsid w:val="00D662F9"/>
    <w:rsid w:val="00D67D80"/>
    <w:rsid w:val="00D72402"/>
    <w:rsid w:val="00D72D4F"/>
    <w:rsid w:val="00D7443D"/>
    <w:rsid w:val="00D77435"/>
    <w:rsid w:val="00D806D3"/>
    <w:rsid w:val="00D90247"/>
    <w:rsid w:val="00D90384"/>
    <w:rsid w:val="00D9648C"/>
    <w:rsid w:val="00D9720E"/>
    <w:rsid w:val="00DA3C7E"/>
    <w:rsid w:val="00DA6DF4"/>
    <w:rsid w:val="00DB2443"/>
    <w:rsid w:val="00DC0F7B"/>
    <w:rsid w:val="00DC1AF3"/>
    <w:rsid w:val="00DC1C23"/>
    <w:rsid w:val="00DC3B7F"/>
    <w:rsid w:val="00DC7708"/>
    <w:rsid w:val="00DD5913"/>
    <w:rsid w:val="00DD78B1"/>
    <w:rsid w:val="00DE4570"/>
    <w:rsid w:val="00DE529D"/>
    <w:rsid w:val="00DF2BEA"/>
    <w:rsid w:val="00DF3AC2"/>
    <w:rsid w:val="00DF65CB"/>
    <w:rsid w:val="00DF76E0"/>
    <w:rsid w:val="00E01B4E"/>
    <w:rsid w:val="00E12DE7"/>
    <w:rsid w:val="00E1531C"/>
    <w:rsid w:val="00E21991"/>
    <w:rsid w:val="00E225AC"/>
    <w:rsid w:val="00E36710"/>
    <w:rsid w:val="00E368FB"/>
    <w:rsid w:val="00E3797B"/>
    <w:rsid w:val="00E4067C"/>
    <w:rsid w:val="00E4383A"/>
    <w:rsid w:val="00E82E2B"/>
    <w:rsid w:val="00E9160E"/>
    <w:rsid w:val="00E9762E"/>
    <w:rsid w:val="00EA0C09"/>
    <w:rsid w:val="00EA1E52"/>
    <w:rsid w:val="00EB4DA8"/>
    <w:rsid w:val="00EB5F55"/>
    <w:rsid w:val="00EC147B"/>
    <w:rsid w:val="00EC26A5"/>
    <w:rsid w:val="00EC5242"/>
    <w:rsid w:val="00EC698B"/>
    <w:rsid w:val="00ED782E"/>
    <w:rsid w:val="00ED7853"/>
    <w:rsid w:val="00F0097C"/>
    <w:rsid w:val="00F02021"/>
    <w:rsid w:val="00F10B17"/>
    <w:rsid w:val="00F122B2"/>
    <w:rsid w:val="00F210CA"/>
    <w:rsid w:val="00F24E1F"/>
    <w:rsid w:val="00F25000"/>
    <w:rsid w:val="00F264F4"/>
    <w:rsid w:val="00F43244"/>
    <w:rsid w:val="00F47962"/>
    <w:rsid w:val="00F70099"/>
    <w:rsid w:val="00F75C95"/>
    <w:rsid w:val="00F81119"/>
    <w:rsid w:val="00F83116"/>
    <w:rsid w:val="00F83711"/>
    <w:rsid w:val="00F8631C"/>
    <w:rsid w:val="00F87DA3"/>
    <w:rsid w:val="00F9783D"/>
    <w:rsid w:val="00FA5092"/>
    <w:rsid w:val="00FA56EA"/>
    <w:rsid w:val="00FAFBBA"/>
    <w:rsid w:val="00FB0191"/>
    <w:rsid w:val="00FB4221"/>
    <w:rsid w:val="00FB7547"/>
    <w:rsid w:val="00FB7D66"/>
    <w:rsid w:val="00FC2B2A"/>
    <w:rsid w:val="00FD0712"/>
    <w:rsid w:val="00FE0FDC"/>
    <w:rsid w:val="00FE249A"/>
    <w:rsid w:val="00FE777A"/>
    <w:rsid w:val="00FF3948"/>
    <w:rsid w:val="00FF7CE7"/>
    <w:rsid w:val="01AC2AA8"/>
    <w:rsid w:val="02484FB4"/>
    <w:rsid w:val="03588AD2"/>
    <w:rsid w:val="0401A5C7"/>
    <w:rsid w:val="04607C7E"/>
    <w:rsid w:val="049BC524"/>
    <w:rsid w:val="06D08B61"/>
    <w:rsid w:val="06D69515"/>
    <w:rsid w:val="074E1FC9"/>
    <w:rsid w:val="083B08C8"/>
    <w:rsid w:val="0A00C4D9"/>
    <w:rsid w:val="0A52BF2B"/>
    <w:rsid w:val="0AD95F0D"/>
    <w:rsid w:val="0CDD8392"/>
    <w:rsid w:val="0ED32347"/>
    <w:rsid w:val="0EF57BEA"/>
    <w:rsid w:val="0FDA0A62"/>
    <w:rsid w:val="110BEB01"/>
    <w:rsid w:val="12048EAC"/>
    <w:rsid w:val="13F1389F"/>
    <w:rsid w:val="170879D7"/>
    <w:rsid w:val="179A28EA"/>
    <w:rsid w:val="1A45166E"/>
    <w:rsid w:val="1ADEBB02"/>
    <w:rsid w:val="1B4FBD3B"/>
    <w:rsid w:val="20221718"/>
    <w:rsid w:val="202BB497"/>
    <w:rsid w:val="217B873B"/>
    <w:rsid w:val="26264E7D"/>
    <w:rsid w:val="26BCF60A"/>
    <w:rsid w:val="2792A0BE"/>
    <w:rsid w:val="28770A5B"/>
    <w:rsid w:val="28CE150C"/>
    <w:rsid w:val="2A6FE676"/>
    <w:rsid w:val="2AE48364"/>
    <w:rsid w:val="2B75A6B3"/>
    <w:rsid w:val="2E361355"/>
    <w:rsid w:val="2EBD49A5"/>
    <w:rsid w:val="2F096B1E"/>
    <w:rsid w:val="2FCFD60C"/>
    <w:rsid w:val="302569DA"/>
    <w:rsid w:val="3126F0B3"/>
    <w:rsid w:val="32E26C39"/>
    <w:rsid w:val="331A2336"/>
    <w:rsid w:val="33A52DC4"/>
    <w:rsid w:val="33FDAE63"/>
    <w:rsid w:val="34EFA83C"/>
    <w:rsid w:val="3604BEC9"/>
    <w:rsid w:val="36E6E3C6"/>
    <w:rsid w:val="39E2ADEB"/>
    <w:rsid w:val="3C16D1C5"/>
    <w:rsid w:val="3D1320CE"/>
    <w:rsid w:val="3F1AA707"/>
    <w:rsid w:val="40AFB475"/>
    <w:rsid w:val="41F418B2"/>
    <w:rsid w:val="42E5708C"/>
    <w:rsid w:val="43DCFA87"/>
    <w:rsid w:val="444F8B13"/>
    <w:rsid w:val="4523EBFD"/>
    <w:rsid w:val="4BBE9011"/>
    <w:rsid w:val="4C1794A0"/>
    <w:rsid w:val="4FE1C7AE"/>
    <w:rsid w:val="505A6646"/>
    <w:rsid w:val="505C4173"/>
    <w:rsid w:val="511C8336"/>
    <w:rsid w:val="522BC879"/>
    <w:rsid w:val="52DF4D5D"/>
    <w:rsid w:val="54A53829"/>
    <w:rsid w:val="569350EA"/>
    <w:rsid w:val="56B4B8FD"/>
    <w:rsid w:val="58FD4B92"/>
    <w:rsid w:val="5A42027D"/>
    <w:rsid w:val="5B8416D3"/>
    <w:rsid w:val="5C501346"/>
    <w:rsid w:val="5F904DCD"/>
    <w:rsid w:val="61059860"/>
    <w:rsid w:val="61138E3C"/>
    <w:rsid w:val="62C43FAC"/>
    <w:rsid w:val="6514A85E"/>
    <w:rsid w:val="653312E3"/>
    <w:rsid w:val="65D56E8D"/>
    <w:rsid w:val="662E7714"/>
    <w:rsid w:val="66B2F050"/>
    <w:rsid w:val="67000F68"/>
    <w:rsid w:val="689E69F9"/>
    <w:rsid w:val="68A1A3A4"/>
    <w:rsid w:val="69FBF25C"/>
    <w:rsid w:val="6C70C544"/>
    <w:rsid w:val="6D416D70"/>
    <w:rsid w:val="6E20E014"/>
    <w:rsid w:val="733B63E4"/>
    <w:rsid w:val="744694AB"/>
    <w:rsid w:val="7500FE1E"/>
    <w:rsid w:val="76B9C9DE"/>
    <w:rsid w:val="76FF4C32"/>
    <w:rsid w:val="77C5AD30"/>
    <w:rsid w:val="7AAA6518"/>
    <w:rsid w:val="7B0E0B3A"/>
    <w:rsid w:val="7E325EC7"/>
    <w:rsid w:val="7FC10170"/>
    <w:rsid w:val="7FEAC7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633ADAE2-B2FB-4CAE-835A-5BD7D24E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8C2D95"/>
    <w:rPr>
      <w:color w:val="605E5C"/>
      <w:shd w:val="clear" w:color="auto" w:fill="E1DFDD"/>
    </w:rPr>
  </w:style>
  <w:style w:type="paragraph" w:customStyle="1" w:styleId="Default">
    <w:name w:val="Default"/>
    <w:rsid w:val="00B3673F"/>
    <w:pPr>
      <w:widowControl w:val="0"/>
      <w:autoSpaceDE w:val="0"/>
      <w:autoSpaceDN w:val="0"/>
      <w:adjustRightInd w:val="0"/>
    </w:pPr>
    <w:rPr>
      <w:rFonts w:ascii="JMABN O+ Courier New," w:hAnsi="JMABN O+ Courier New," w:eastAsiaTheme="minorEastAsia" w:cs="JMABN O+ Courier New,"/>
      <w:color w:val="000000"/>
      <w:sz w:val="24"/>
      <w:szCs w:val="24"/>
    </w:rPr>
  </w:style>
  <w:style w:type="character" w:styleId="FollowedHyperlink">
    <w:name w:val="FollowedHyperlink"/>
    <w:basedOn w:val="DefaultParagraphFont"/>
    <w:rsid w:val="00C2729E"/>
    <w:rPr>
      <w:color w:val="954F72" w:themeColor="followedHyperlink"/>
      <w:u w:val="single"/>
    </w:rPr>
  </w:style>
  <w:style w:type="character" w:styleId="Mention">
    <w:name w:val="Mention"/>
    <w:basedOn w:val="DefaultParagraphFont"/>
    <w:uiPriority w:val="99"/>
    <w:unhideWhenUsed/>
    <w:rsid w:val="00C55E3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rr/resource/children-entering-the-united-states-unaccompanied-section-2" TargetMode="External" /><Relationship Id="rId11" Type="http://schemas.openxmlformats.org/officeDocument/2006/relationships/hyperlink" Target="https://www.acf.hhs.gov/orr/resource/children-entering-the-united-states-unaccompanied-section-3" TargetMode="External" /><Relationship Id="rId12" Type="http://schemas.openxmlformats.org/officeDocument/2006/relationships/hyperlink" Target="https://www.acf.hhs.gov/orr/resource/children-entering-the-united-states-unaccompanied-section-4"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7DA731A2-EA37-47C8-BFD1-E10A73532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184</TotalTime>
  <Pages>20</Pages>
  <Words>6519</Words>
  <Characters>37645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2025-04-14T14:29:00Z</dcterms:created>
  <dcterms:modified xsi:type="dcterms:W3CDTF">2025-04-15T17:32:00Z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