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6BFA" w:rsidP="00F46C54" w14:paraId="3DCEBBB0" w14:textId="77777777">
      <w:pPr>
        <w:pStyle w:val="H1"/>
        <w:rPr>
          <w:color w:val="auto"/>
        </w:rPr>
      </w:pPr>
    </w:p>
    <w:p w:rsidR="00CE6BFA" w:rsidP="00F46C54" w14:paraId="73EA725F" w14:textId="77777777">
      <w:pPr>
        <w:pStyle w:val="H1"/>
        <w:rPr>
          <w:color w:val="auto"/>
        </w:rPr>
      </w:pPr>
    </w:p>
    <w:p w:rsidR="00CE6BFA" w:rsidP="00F46C54" w14:paraId="44D93A06" w14:textId="77777777">
      <w:pPr>
        <w:pStyle w:val="H1"/>
        <w:rPr>
          <w:color w:val="auto"/>
        </w:rPr>
      </w:pPr>
    </w:p>
    <w:p w:rsidR="00CE6BFA" w:rsidP="00F46C54" w14:paraId="2C185092" w14:textId="77777777">
      <w:pPr>
        <w:pStyle w:val="H1"/>
        <w:rPr>
          <w:color w:val="auto"/>
        </w:rPr>
      </w:pPr>
    </w:p>
    <w:tbl>
      <w:tblPr>
        <w:tblpPr w:leftFromText="180" w:rightFromText="180" w:vertAnchor="text" w:horzAnchor="margin" w:tblpY="788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3F2D8A8E" w14:textId="77777777" w:rsidTr="00722E30">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790"/>
        </w:trPr>
        <w:tc>
          <w:tcPr>
            <w:tcW w:w="9895" w:type="dxa"/>
          </w:tcPr>
          <w:p w:rsidR="00722E30" w:rsidRPr="00776344" w:rsidP="00722E30" w14:paraId="356DDD9A" w14:textId="77777777">
            <w:pPr>
              <w:pStyle w:val="Paragraph"/>
              <w:spacing w:line="240" w:lineRule="auto"/>
              <w:jc w:val="center"/>
              <w:rPr>
                <w:sz w:val="16"/>
                <w:szCs w:val="18"/>
              </w:rPr>
            </w:pPr>
            <w:r w:rsidRPr="00776344">
              <w:rPr>
                <w:sz w:val="16"/>
                <w:szCs w:val="18"/>
              </w:rPr>
              <w:t>THE PAPERWORK REDUCTION ACT OF 1995</w:t>
            </w:r>
          </w:p>
          <w:p w:rsidR="00722E30" w:rsidRPr="00776344" w:rsidP="00722E30" w14:paraId="52DB392E" w14:textId="34D7AD7E">
            <w:pPr>
              <w:pStyle w:val="Paragraph"/>
              <w:spacing w:line="240" w:lineRule="auto"/>
              <w:rPr>
                <w:rFonts w:cstheme="minorHAnsi"/>
                <w:sz w:val="18"/>
              </w:rPr>
            </w:pPr>
            <w:r w:rsidRPr="00776344">
              <w:rPr>
                <w:rFonts w:cstheme="minorHAnsi"/>
                <w:sz w:val="16"/>
                <w:szCs w:val="18"/>
              </w:rPr>
              <w:t xml:space="preserve">This collection of information is voluntary and will be used to provide the Administration for Children and Families with information to help refine and guide </w:t>
            </w:r>
            <w:r w:rsidR="00860C45">
              <w:rPr>
                <w:rFonts w:cstheme="minorHAnsi"/>
                <w:sz w:val="16"/>
                <w:szCs w:val="18"/>
              </w:rPr>
              <w:t xml:space="preserve">SRAE </w:t>
            </w:r>
            <w:r w:rsidRPr="00776344">
              <w:rPr>
                <w:rFonts w:cstheme="minorHAnsi"/>
                <w:sz w:val="16"/>
                <w:szCs w:val="18"/>
              </w:rPr>
              <w:t>program development</w:t>
            </w:r>
            <w:r w:rsidR="00860C45">
              <w:rPr>
                <w:rFonts w:cstheme="minorHAnsi"/>
                <w:sz w:val="16"/>
                <w:szCs w:val="18"/>
              </w:rPr>
              <w:t xml:space="preserve">. </w:t>
            </w:r>
            <w:r w:rsidRPr="00776344">
              <w:rPr>
                <w:rFonts w:cstheme="minorHAnsi"/>
                <w:sz w:val="16"/>
                <w:szCs w:val="18"/>
              </w:rPr>
              <w:t xml:space="preserve">Public reporting burden for the collection of information is estimated to average </w:t>
            </w:r>
            <w:r>
              <w:rPr>
                <w:rFonts w:cstheme="minorHAnsi"/>
                <w:sz w:val="16"/>
                <w:szCs w:val="18"/>
              </w:rPr>
              <w:t>60</w:t>
            </w:r>
            <w:r w:rsidRPr="00776344">
              <w:rPr>
                <w:rFonts w:cstheme="minorHAnsi"/>
                <w:sz w:val="16"/>
                <w:szCs w:val="18"/>
              </w:rPr>
              <w:t xml:space="preserve"> minutes per response, including the time for reviewing instructions, </w:t>
            </w:r>
            <w:r w:rsidRPr="00776344">
              <w:rPr>
                <w:rFonts w:cstheme="minorHAnsi"/>
                <w:sz w:val="16"/>
                <w:szCs w:val="18"/>
              </w:rPr>
              <w:t>gathering</w:t>
            </w:r>
            <w:r w:rsidRPr="00776344">
              <w:rPr>
                <w:rFonts w:cstheme="minorHAnsi"/>
                <w:sz w:val="16"/>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B6686">
              <w:rPr>
                <w:rFonts w:cstheme="minorHAnsi"/>
                <w:sz w:val="16"/>
                <w:szCs w:val="18"/>
                <w:highlight w:val="yellow"/>
              </w:rPr>
              <w:t>OMB #: XXXX-XXXX, Exp: XX/XX/20XX</w:t>
            </w:r>
            <w:r w:rsidRPr="00776344">
              <w:rPr>
                <w:rFonts w:cstheme="minorHAnsi"/>
                <w:sz w:val="16"/>
                <w:szCs w:val="18"/>
              </w:rPr>
              <w:t xml:space="preserve">. Send comments regarding this burden estimate or any other aspect of this collection of information, including suggestions for reducing this burden, to Melissa Thomas at </w:t>
            </w:r>
            <w:hyperlink r:id="rId10" w:history="1">
              <w:r w:rsidRPr="00AF016B">
                <w:rPr>
                  <w:rStyle w:val="Hyperlink"/>
                  <w:rFonts w:cstheme="minorHAnsi"/>
                  <w:sz w:val="16"/>
                  <w:szCs w:val="18"/>
                </w:rPr>
                <w:t>mthomas@mathematica-mpr.com</w:t>
              </w:r>
            </w:hyperlink>
            <w:r w:rsidRPr="00776344">
              <w:rPr>
                <w:rFonts w:cstheme="minorHAnsi"/>
                <w:sz w:val="16"/>
                <w:szCs w:val="18"/>
              </w:rPr>
              <w:t>.</w:t>
            </w:r>
          </w:p>
        </w:tc>
      </w:tr>
    </w:tbl>
    <w:p w:rsidR="00A06382" w:rsidRPr="00A15E34" w:rsidP="00CE6BFA" w14:paraId="3348DE96" w14:textId="3BD7B79F">
      <w:pPr>
        <w:pStyle w:val="H1"/>
        <w:jc w:val="center"/>
        <w:rPr>
          <w:color w:val="auto"/>
        </w:rPr>
      </w:pPr>
      <w:r w:rsidRPr="00A15E34">
        <w:rPr>
          <w:color w:val="auto"/>
        </w:rPr>
        <w:t xml:space="preserve">Instrument 2: Administrator, staff, and partner </w:t>
      </w:r>
      <w:r w:rsidRPr="00A15E34" w:rsidR="007A0856">
        <w:rPr>
          <w:color w:val="auto"/>
        </w:rPr>
        <w:t>Topic Guide</w:t>
      </w:r>
    </w:p>
    <w:p w:rsidR="009E13DA" w14:paraId="0C136C96" w14:textId="77777777">
      <w:pPr>
        <w:sectPr w:rsidSect="00224D9D">
          <w:footerReference w:type="default" r:id="rId11"/>
          <w:type w:val="continuous"/>
          <w:pgSz w:w="12240" w:h="15840" w:code="1"/>
          <w:pgMar w:top="1440" w:right="1440" w:bottom="1440" w:left="1440" w:header="720" w:footer="720" w:gutter="0"/>
          <w:cols w:space="360"/>
          <w:docGrid w:linePitch="360"/>
        </w:sectPr>
      </w:pPr>
      <w:r>
        <w:br w:type="page"/>
      </w:r>
    </w:p>
    <w:p w:rsidR="00722E30" w14:paraId="6E9F8A5D" w14:textId="5448035F"/>
    <w:tbl>
      <w:tblPr>
        <w:tblpPr w:leftFromText="180" w:rightFromText="180" w:vertAnchor="page" w:horzAnchor="margin" w:tblpY="2041"/>
        <w:tblW w:w="5000" w:type="pct"/>
        <w:tblCellMar>
          <w:left w:w="0" w:type="dxa"/>
          <w:right w:w="0" w:type="dxa"/>
        </w:tblCellMar>
        <w:tblLook w:val="04A0"/>
      </w:tblPr>
      <w:tblGrid>
        <w:gridCol w:w="9350"/>
      </w:tblGrid>
      <w:tr w14:paraId="5FE92884" w14:textId="77777777" w:rsidTr="00820ABB">
        <w:tblPrEx>
          <w:tblW w:w="5000" w:type="pct"/>
          <w:tblCellMar>
            <w:left w:w="0" w:type="dxa"/>
            <w:right w:w="0" w:type="dxa"/>
          </w:tblCellMar>
          <w:tblLook w:val="04A0"/>
        </w:tblPrEx>
        <w:trPr>
          <w:cantSplit/>
        </w:trPr>
        <w:tc>
          <w:tcPr>
            <w:tcW w:w="5000" w:type="pct"/>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FFFFFF" w:themeFill="background1"/>
            <w:tcMar>
              <w:top w:w="0" w:type="dxa"/>
              <w:left w:w="101" w:type="dxa"/>
              <w:bottom w:w="0" w:type="dxa"/>
              <w:right w:w="101" w:type="dxa"/>
            </w:tcMar>
            <w:hideMark/>
          </w:tcPr>
          <w:p w:rsidR="008C66D0" w:rsidP="00820ABB" w14:paraId="644255F9" w14:textId="0ED5AE07">
            <w:pPr>
              <w:pStyle w:val="SidebarListBullet"/>
              <w:numPr>
                <w:ilvl w:val="0"/>
                <w:numId w:val="0"/>
              </w:numPr>
              <w:tabs>
                <w:tab w:val="right" w:pos="4680"/>
              </w:tabs>
              <w:spacing w:before="40" w:after="80" w:line="288" w:lineRule="auto"/>
            </w:pPr>
            <w:r>
              <w:rPr>
                <w:b/>
                <w:bCs/>
              </w:rPr>
              <w:t xml:space="preserve">Note to reviewers: </w:t>
            </w:r>
            <w:r>
              <w:t xml:space="preserve">This </w:t>
            </w:r>
            <w:r w:rsidR="00F97038">
              <w:t xml:space="preserve">guide </w:t>
            </w:r>
            <w:r>
              <w:t xml:space="preserve">includes a universe of </w:t>
            </w:r>
            <w:r w:rsidR="00F97038">
              <w:t xml:space="preserve">topics </w:t>
            </w:r>
            <w:r>
              <w:t xml:space="preserve">relevant to a range of </w:t>
            </w:r>
            <w:r w:rsidR="00507750">
              <w:t xml:space="preserve">potential studies </w:t>
            </w:r>
            <w:r>
              <w:t xml:space="preserve">that will be </w:t>
            </w:r>
            <w:r w:rsidR="00507750">
              <w:t>planned under the SRAE National Evaluation 2.0</w:t>
            </w:r>
            <w:r>
              <w:t xml:space="preserve">. The </w:t>
            </w:r>
            <w:r w:rsidR="00507750">
              <w:t xml:space="preserve">topic guide </w:t>
            </w:r>
            <w:r>
              <w:t xml:space="preserve">will be tailored </w:t>
            </w:r>
            <w:r w:rsidR="00507750">
              <w:t>to reflect each specific study</w:t>
            </w:r>
            <w:r w:rsidR="00FB7F03">
              <w:t xml:space="preserve">, the relevant research questions, and appropriate respondents. </w:t>
            </w:r>
            <w:r w:rsidR="00062C44">
              <w:t xml:space="preserve">The tailored topic guides and study-specific questions will be </w:t>
            </w:r>
            <w:r w:rsidRPr="00062C44" w:rsidR="00062C44">
              <w:t xml:space="preserve">submitted in a </w:t>
            </w:r>
            <w:r w:rsidRPr="00062C44" w:rsidR="00062C44">
              <w:t>GenIC</w:t>
            </w:r>
            <w:r w:rsidRPr="00062C44" w:rsidR="00062C44">
              <w:t xml:space="preserve"> package under this umbrella approval</w:t>
            </w:r>
            <w:r w:rsidR="00062C44">
              <w:t>.</w:t>
            </w:r>
          </w:p>
        </w:tc>
      </w:tr>
    </w:tbl>
    <w:p w:rsidR="00F333CD" w:rsidP="0012368E" w14:paraId="13F7DE16" w14:textId="77777777">
      <w:pPr>
        <w:pStyle w:val="List"/>
        <w:numPr>
          <w:ilvl w:val="0"/>
          <w:numId w:val="0"/>
        </w:numPr>
        <w:spacing w:line="240" w:lineRule="auto"/>
        <w:rPr>
          <w:rFonts w:asciiTheme="majorHAnsi" w:hAnsiTheme="majorHAnsi" w:cstheme="majorHAnsi"/>
          <w:i/>
          <w:sz w:val="22"/>
          <w:szCs w:val="18"/>
        </w:rPr>
      </w:pPr>
    </w:p>
    <w:p w:rsidR="003942F0" w:rsidRPr="00722E30" w:rsidP="0012368E" w14:paraId="13A4A02E" w14:textId="6A77E0CC">
      <w:pPr>
        <w:pStyle w:val="List"/>
        <w:numPr>
          <w:ilvl w:val="0"/>
          <w:numId w:val="0"/>
        </w:numPr>
        <w:spacing w:line="240" w:lineRule="auto"/>
        <w:rPr>
          <w:rFonts w:asciiTheme="majorHAnsi" w:hAnsiTheme="majorHAnsi" w:cstheme="majorHAnsi"/>
          <w:i/>
          <w:sz w:val="22"/>
          <w:szCs w:val="18"/>
        </w:rPr>
      </w:pPr>
      <w:r w:rsidRPr="00722E30">
        <w:rPr>
          <w:rFonts w:asciiTheme="majorHAnsi" w:hAnsiTheme="majorHAnsi" w:cstheme="majorHAnsi"/>
          <w:i/>
          <w:sz w:val="22"/>
          <w:szCs w:val="18"/>
        </w:rPr>
        <w:t>MODERATOR</w:t>
      </w:r>
      <w:r w:rsidRPr="00722E30" w:rsidR="003218AD">
        <w:rPr>
          <w:rFonts w:asciiTheme="majorHAnsi" w:hAnsiTheme="majorHAnsi" w:cstheme="majorHAnsi"/>
          <w:i/>
          <w:sz w:val="22"/>
          <w:szCs w:val="18"/>
        </w:rPr>
        <w:t xml:space="preserve"> NOTE:</w:t>
      </w:r>
      <w:r w:rsidRPr="00722E30" w:rsidR="000165D0">
        <w:rPr>
          <w:rFonts w:asciiTheme="majorHAnsi" w:hAnsiTheme="majorHAnsi" w:cstheme="majorHAnsi"/>
          <w:i/>
          <w:sz w:val="22"/>
          <w:szCs w:val="18"/>
        </w:rPr>
        <w:t xml:space="preserve"> </w:t>
      </w:r>
      <w:r w:rsidRPr="00722E30" w:rsidR="00B23462">
        <w:rPr>
          <w:rFonts w:asciiTheme="majorHAnsi" w:hAnsiTheme="majorHAnsi" w:cstheme="majorHAnsi"/>
          <w:i/>
          <w:sz w:val="22"/>
          <w:szCs w:val="18"/>
        </w:rPr>
        <w:t>B</w:t>
      </w:r>
      <w:r w:rsidRPr="00722E30">
        <w:rPr>
          <w:rFonts w:asciiTheme="majorHAnsi" w:hAnsiTheme="majorHAnsi" w:cstheme="majorHAnsi"/>
          <w:i/>
          <w:sz w:val="22"/>
          <w:szCs w:val="18"/>
        </w:rPr>
        <w:t xml:space="preserve">ased </w:t>
      </w:r>
      <w:r w:rsidRPr="00722E30" w:rsidR="000165D0">
        <w:rPr>
          <w:rFonts w:asciiTheme="majorHAnsi" w:hAnsiTheme="majorHAnsi" w:cstheme="majorHAnsi"/>
          <w:i/>
          <w:sz w:val="22"/>
          <w:szCs w:val="18"/>
        </w:rPr>
        <w:t>on</w:t>
      </w:r>
      <w:r w:rsidRPr="00722E30">
        <w:rPr>
          <w:rFonts w:asciiTheme="majorHAnsi" w:hAnsiTheme="majorHAnsi" w:cstheme="majorHAnsi"/>
          <w:i/>
          <w:sz w:val="22"/>
          <w:szCs w:val="18"/>
        </w:rPr>
        <w:t xml:space="preserve"> </w:t>
      </w:r>
      <w:r w:rsidRPr="00722E30" w:rsidR="00915766">
        <w:rPr>
          <w:rFonts w:asciiTheme="majorHAnsi" w:hAnsiTheme="majorHAnsi" w:cstheme="majorHAnsi"/>
          <w:i/>
          <w:sz w:val="22"/>
          <w:szCs w:val="18"/>
        </w:rPr>
        <w:t xml:space="preserve">the specific study and its research questions, </w:t>
      </w:r>
      <w:r w:rsidRPr="00722E30" w:rsidR="0020430D">
        <w:rPr>
          <w:rFonts w:asciiTheme="majorHAnsi" w:hAnsiTheme="majorHAnsi" w:cstheme="majorHAnsi"/>
          <w:i/>
          <w:sz w:val="22"/>
          <w:szCs w:val="18"/>
        </w:rPr>
        <w:t xml:space="preserve">use this topic guide to </w:t>
      </w:r>
      <w:r w:rsidRPr="00722E30" w:rsidR="00CC5DC8">
        <w:rPr>
          <w:rFonts w:asciiTheme="majorHAnsi" w:hAnsiTheme="majorHAnsi" w:cstheme="majorHAnsi"/>
          <w:i/>
          <w:sz w:val="22"/>
          <w:szCs w:val="18"/>
        </w:rPr>
        <w:t xml:space="preserve">identify relevant topics that then will be </w:t>
      </w:r>
      <w:r w:rsidRPr="00722E30" w:rsidR="0020430D">
        <w:rPr>
          <w:rFonts w:asciiTheme="majorHAnsi" w:hAnsiTheme="majorHAnsi" w:cstheme="majorHAnsi"/>
          <w:i/>
          <w:sz w:val="22"/>
          <w:szCs w:val="18"/>
        </w:rPr>
        <w:t>tailor</w:t>
      </w:r>
      <w:r w:rsidRPr="00722E30" w:rsidR="00CA2421">
        <w:rPr>
          <w:rFonts w:asciiTheme="majorHAnsi" w:hAnsiTheme="majorHAnsi" w:cstheme="majorHAnsi"/>
          <w:i/>
          <w:sz w:val="22"/>
          <w:szCs w:val="18"/>
        </w:rPr>
        <w:t>ed</w:t>
      </w:r>
      <w:r w:rsidRPr="00722E30" w:rsidR="0020430D">
        <w:rPr>
          <w:rFonts w:asciiTheme="majorHAnsi" w:hAnsiTheme="majorHAnsi" w:cstheme="majorHAnsi"/>
          <w:i/>
          <w:sz w:val="22"/>
          <w:szCs w:val="18"/>
        </w:rPr>
        <w:t xml:space="preserve"> </w:t>
      </w:r>
      <w:r w:rsidRPr="00722E30" w:rsidR="00915766">
        <w:rPr>
          <w:rFonts w:asciiTheme="majorHAnsi" w:hAnsiTheme="majorHAnsi" w:cstheme="majorHAnsi"/>
          <w:i/>
          <w:sz w:val="22"/>
          <w:szCs w:val="18"/>
        </w:rPr>
        <w:t>for the study</w:t>
      </w:r>
      <w:r w:rsidRPr="00722E30" w:rsidR="000543F6">
        <w:rPr>
          <w:rFonts w:asciiTheme="majorHAnsi" w:hAnsiTheme="majorHAnsi" w:cstheme="majorHAnsi"/>
          <w:i/>
          <w:sz w:val="22"/>
          <w:szCs w:val="18"/>
        </w:rPr>
        <w:t xml:space="preserve">. To do this, </w:t>
      </w:r>
      <w:r w:rsidRPr="00722E30" w:rsidR="00CA2421">
        <w:rPr>
          <w:rFonts w:asciiTheme="majorHAnsi" w:hAnsiTheme="majorHAnsi" w:cstheme="majorHAnsi"/>
          <w:i/>
          <w:sz w:val="22"/>
          <w:szCs w:val="18"/>
        </w:rPr>
        <w:t xml:space="preserve">first, </w:t>
      </w:r>
      <w:r w:rsidRPr="00722E30" w:rsidR="000543F6">
        <w:rPr>
          <w:rFonts w:asciiTheme="majorHAnsi" w:hAnsiTheme="majorHAnsi" w:cstheme="majorHAnsi"/>
          <w:i/>
          <w:sz w:val="22"/>
          <w:szCs w:val="18"/>
        </w:rPr>
        <w:t xml:space="preserve">identify topics where we </w:t>
      </w:r>
      <w:r w:rsidRPr="00722E30" w:rsidR="000165D0">
        <w:rPr>
          <w:rFonts w:asciiTheme="majorHAnsi" w:hAnsiTheme="majorHAnsi" w:cstheme="majorHAnsi"/>
          <w:i/>
          <w:sz w:val="22"/>
          <w:szCs w:val="18"/>
        </w:rPr>
        <w:t>have not already collected</w:t>
      </w:r>
      <w:r w:rsidRPr="00722E30">
        <w:rPr>
          <w:rFonts w:asciiTheme="majorHAnsi" w:hAnsiTheme="majorHAnsi" w:cstheme="majorHAnsi"/>
          <w:i/>
          <w:sz w:val="22"/>
          <w:szCs w:val="18"/>
        </w:rPr>
        <w:t xml:space="preserve"> </w:t>
      </w:r>
      <w:r w:rsidRPr="00722E30" w:rsidR="00E74ABA">
        <w:rPr>
          <w:rFonts w:asciiTheme="majorHAnsi" w:hAnsiTheme="majorHAnsi" w:cstheme="majorHAnsi"/>
          <w:i/>
          <w:sz w:val="22"/>
          <w:szCs w:val="18"/>
        </w:rPr>
        <w:t xml:space="preserve">information. Then, use the </w:t>
      </w:r>
      <w:r w:rsidRPr="00722E30" w:rsidR="00B34336">
        <w:rPr>
          <w:rFonts w:asciiTheme="majorHAnsi" w:hAnsiTheme="majorHAnsi" w:cstheme="majorHAnsi"/>
          <w:i/>
          <w:sz w:val="22"/>
          <w:szCs w:val="18"/>
        </w:rPr>
        <w:t xml:space="preserve">identified </w:t>
      </w:r>
      <w:r w:rsidRPr="00722E30" w:rsidR="00E74ABA">
        <w:rPr>
          <w:rFonts w:asciiTheme="majorHAnsi" w:hAnsiTheme="majorHAnsi" w:cstheme="majorHAnsi"/>
          <w:i/>
          <w:sz w:val="22"/>
          <w:szCs w:val="18"/>
        </w:rPr>
        <w:t>topic</w:t>
      </w:r>
      <w:r w:rsidRPr="00722E30" w:rsidR="00B34336">
        <w:rPr>
          <w:rFonts w:asciiTheme="majorHAnsi" w:hAnsiTheme="majorHAnsi" w:cstheme="majorHAnsi"/>
          <w:i/>
          <w:sz w:val="22"/>
          <w:szCs w:val="18"/>
        </w:rPr>
        <w:t>s</w:t>
      </w:r>
      <w:r w:rsidRPr="00722E30" w:rsidR="00E74ABA">
        <w:rPr>
          <w:rFonts w:asciiTheme="majorHAnsi" w:hAnsiTheme="majorHAnsi" w:cstheme="majorHAnsi"/>
          <w:i/>
          <w:sz w:val="22"/>
          <w:szCs w:val="18"/>
        </w:rPr>
        <w:t xml:space="preserve"> to </w:t>
      </w:r>
      <w:r w:rsidRPr="00722E30">
        <w:rPr>
          <w:rFonts w:asciiTheme="majorHAnsi" w:hAnsiTheme="majorHAnsi" w:cstheme="majorHAnsi"/>
          <w:i/>
          <w:sz w:val="22"/>
          <w:szCs w:val="18"/>
        </w:rPr>
        <w:t xml:space="preserve">develop </w:t>
      </w:r>
      <w:r w:rsidRPr="00722E30" w:rsidR="00850658">
        <w:rPr>
          <w:rFonts w:asciiTheme="majorHAnsi" w:hAnsiTheme="majorHAnsi" w:cstheme="majorHAnsi"/>
          <w:i/>
          <w:sz w:val="22"/>
          <w:szCs w:val="18"/>
        </w:rPr>
        <w:t>study</w:t>
      </w:r>
      <w:r w:rsidRPr="00722E30">
        <w:rPr>
          <w:rFonts w:asciiTheme="majorHAnsi" w:hAnsiTheme="majorHAnsi" w:cstheme="majorHAnsi"/>
          <w:i/>
          <w:sz w:val="22"/>
          <w:szCs w:val="18"/>
        </w:rPr>
        <w:t>-specific questions</w:t>
      </w:r>
      <w:r w:rsidRPr="00722E30" w:rsidR="00850658">
        <w:rPr>
          <w:rFonts w:asciiTheme="majorHAnsi" w:hAnsiTheme="majorHAnsi" w:cstheme="majorHAnsi"/>
          <w:i/>
          <w:sz w:val="22"/>
          <w:szCs w:val="18"/>
        </w:rPr>
        <w:t xml:space="preserve"> for interviews</w:t>
      </w:r>
      <w:r w:rsidRPr="00722E30" w:rsidR="000165D0">
        <w:rPr>
          <w:rFonts w:asciiTheme="majorHAnsi" w:hAnsiTheme="majorHAnsi" w:cstheme="majorHAnsi"/>
          <w:i/>
          <w:sz w:val="22"/>
          <w:szCs w:val="18"/>
        </w:rPr>
        <w:t>.</w:t>
      </w:r>
      <w:r w:rsidRPr="00722E30" w:rsidR="005D4B24">
        <w:rPr>
          <w:rFonts w:asciiTheme="majorHAnsi" w:hAnsiTheme="majorHAnsi" w:cstheme="majorHAnsi"/>
          <w:i/>
          <w:sz w:val="22"/>
          <w:szCs w:val="18"/>
        </w:rPr>
        <w:t xml:space="preserve"> </w:t>
      </w:r>
    </w:p>
    <w:p w:rsidR="005D4B24" w:rsidRPr="00722E30" w:rsidP="0012368E" w14:paraId="2708327B" w14:textId="66422614">
      <w:pPr>
        <w:pStyle w:val="List"/>
        <w:numPr>
          <w:ilvl w:val="0"/>
          <w:numId w:val="0"/>
        </w:numPr>
        <w:spacing w:line="240" w:lineRule="auto"/>
        <w:rPr>
          <w:rFonts w:asciiTheme="majorHAnsi" w:hAnsiTheme="majorHAnsi" w:cstheme="majorHAnsi"/>
          <w:i/>
          <w:iCs/>
          <w:sz w:val="22"/>
          <w:szCs w:val="18"/>
        </w:rPr>
      </w:pPr>
      <w:r w:rsidRPr="00722E30">
        <w:rPr>
          <w:rFonts w:asciiTheme="majorHAnsi" w:hAnsiTheme="majorHAnsi" w:cstheme="majorHAnsi"/>
          <w:i/>
          <w:sz w:val="22"/>
          <w:szCs w:val="18"/>
        </w:rPr>
        <w:t xml:space="preserve">This guide includes topics that </w:t>
      </w:r>
      <w:r w:rsidRPr="00722E30" w:rsidR="00972CAC">
        <w:rPr>
          <w:rFonts w:asciiTheme="majorHAnsi" w:hAnsiTheme="majorHAnsi" w:cstheme="majorHAnsi"/>
          <w:i/>
          <w:sz w:val="22"/>
          <w:szCs w:val="18"/>
        </w:rPr>
        <w:t>may be relevant for a range of staff and partner roles, including:</w:t>
      </w:r>
    </w:p>
    <w:p w:rsidR="005D4B24" w:rsidRPr="00722E30" w:rsidP="0012368E" w14:paraId="56491836" w14:textId="31AB17A2">
      <w:pPr>
        <w:pStyle w:val="ListBullet"/>
        <w:spacing w:line="240" w:lineRule="auto"/>
        <w:rPr>
          <w:rFonts w:asciiTheme="majorHAnsi" w:hAnsiTheme="majorHAnsi" w:cstheme="majorHAnsi"/>
          <w:i/>
          <w:iCs/>
          <w:sz w:val="22"/>
          <w:szCs w:val="18"/>
        </w:rPr>
      </w:pPr>
      <w:r w:rsidRPr="00722E30">
        <w:rPr>
          <w:rFonts w:asciiTheme="majorHAnsi" w:hAnsiTheme="majorHAnsi" w:cstheme="majorHAnsi"/>
          <w:i/>
          <w:iCs/>
          <w:sz w:val="22"/>
          <w:szCs w:val="18"/>
        </w:rPr>
        <w:t>Program leaders</w:t>
      </w:r>
      <w:r w:rsidRPr="00722E30" w:rsidR="00E32E23">
        <w:rPr>
          <w:rFonts w:asciiTheme="majorHAnsi" w:hAnsiTheme="majorHAnsi" w:cstheme="majorHAnsi"/>
          <w:i/>
          <w:iCs/>
          <w:sz w:val="22"/>
          <w:szCs w:val="18"/>
        </w:rPr>
        <w:t xml:space="preserve"> and </w:t>
      </w:r>
      <w:r w:rsidRPr="00722E30" w:rsidR="00972CAC">
        <w:rPr>
          <w:rFonts w:asciiTheme="majorHAnsi" w:hAnsiTheme="majorHAnsi" w:cstheme="majorHAnsi"/>
          <w:i/>
          <w:iCs/>
          <w:sz w:val="22"/>
          <w:szCs w:val="18"/>
        </w:rPr>
        <w:t>administrators</w:t>
      </w:r>
      <w:r w:rsidRPr="00722E30" w:rsidR="007C0743">
        <w:rPr>
          <w:rFonts w:asciiTheme="majorHAnsi" w:hAnsiTheme="majorHAnsi" w:cstheme="majorHAnsi"/>
          <w:i/>
          <w:iCs/>
          <w:sz w:val="22"/>
          <w:szCs w:val="18"/>
        </w:rPr>
        <w:t>:</w:t>
      </w:r>
      <w:r w:rsidRPr="00722E30" w:rsidR="00E32E23">
        <w:rPr>
          <w:rFonts w:asciiTheme="majorHAnsi" w:hAnsiTheme="majorHAnsi" w:cstheme="majorHAnsi"/>
          <w:i/>
          <w:iCs/>
          <w:sz w:val="22"/>
          <w:szCs w:val="18"/>
        </w:rPr>
        <w:t xml:space="preserve"> Individuals responsible for the </w:t>
      </w:r>
      <w:r w:rsidRPr="00722E30" w:rsidR="007E19F0">
        <w:rPr>
          <w:rFonts w:asciiTheme="majorHAnsi" w:hAnsiTheme="majorHAnsi" w:cstheme="majorHAnsi"/>
          <w:i/>
          <w:iCs/>
          <w:sz w:val="22"/>
          <w:szCs w:val="18"/>
        </w:rPr>
        <w:t xml:space="preserve">overall </w:t>
      </w:r>
      <w:r w:rsidRPr="00722E30" w:rsidR="00E32E23">
        <w:rPr>
          <w:rFonts w:asciiTheme="majorHAnsi" w:hAnsiTheme="majorHAnsi" w:cstheme="majorHAnsi"/>
          <w:i/>
          <w:iCs/>
          <w:sz w:val="22"/>
          <w:szCs w:val="18"/>
        </w:rPr>
        <w:t>direction and management of the program</w:t>
      </w:r>
      <w:r w:rsidRPr="00722E30" w:rsidR="007E19F0">
        <w:rPr>
          <w:rFonts w:asciiTheme="majorHAnsi" w:hAnsiTheme="majorHAnsi" w:cstheme="majorHAnsi"/>
          <w:i/>
          <w:iCs/>
          <w:sz w:val="22"/>
          <w:szCs w:val="18"/>
        </w:rPr>
        <w:t xml:space="preserve"> with a high-level understanding of the program’s mission</w:t>
      </w:r>
      <w:r w:rsidRPr="00722E30" w:rsidR="00D143F4">
        <w:rPr>
          <w:rFonts w:asciiTheme="majorHAnsi" w:hAnsiTheme="majorHAnsi" w:cstheme="majorHAnsi"/>
          <w:i/>
          <w:iCs/>
          <w:sz w:val="22"/>
          <w:szCs w:val="18"/>
        </w:rPr>
        <w:t>.</w:t>
      </w:r>
    </w:p>
    <w:p w:rsidR="005D4B24" w:rsidRPr="00722E30" w:rsidP="0012368E" w14:paraId="68B241DD" w14:textId="16ABA73C">
      <w:pPr>
        <w:pStyle w:val="ListBullet"/>
        <w:spacing w:line="240" w:lineRule="auto"/>
        <w:rPr>
          <w:rFonts w:asciiTheme="majorHAnsi" w:hAnsiTheme="majorHAnsi" w:cstheme="majorHAnsi"/>
          <w:i/>
          <w:iCs/>
          <w:sz w:val="22"/>
          <w:szCs w:val="18"/>
        </w:rPr>
      </w:pPr>
      <w:r w:rsidRPr="00722E30">
        <w:rPr>
          <w:rFonts w:asciiTheme="majorHAnsi" w:hAnsiTheme="majorHAnsi" w:cstheme="majorHAnsi"/>
          <w:i/>
          <w:iCs/>
          <w:sz w:val="22"/>
          <w:szCs w:val="18"/>
        </w:rPr>
        <w:t>Program supervisors</w:t>
      </w:r>
      <w:r w:rsidRPr="00722E30" w:rsidR="007C0743">
        <w:rPr>
          <w:rFonts w:asciiTheme="majorHAnsi" w:hAnsiTheme="majorHAnsi" w:cstheme="majorHAnsi"/>
          <w:i/>
          <w:iCs/>
          <w:sz w:val="22"/>
          <w:szCs w:val="18"/>
        </w:rPr>
        <w:t>:</w:t>
      </w:r>
      <w:r w:rsidRPr="00722E30" w:rsidR="00E32E23">
        <w:rPr>
          <w:rFonts w:asciiTheme="majorHAnsi" w:hAnsiTheme="majorHAnsi" w:cstheme="majorHAnsi"/>
          <w:i/>
          <w:iCs/>
          <w:sz w:val="22"/>
          <w:szCs w:val="18"/>
        </w:rPr>
        <w:t xml:space="preserve"> Those who oversee program implementation, provide support to the front</w:t>
      </w:r>
      <w:r w:rsidRPr="00722E30" w:rsidR="008C6FC7">
        <w:rPr>
          <w:rFonts w:asciiTheme="majorHAnsi" w:hAnsiTheme="majorHAnsi" w:cstheme="majorHAnsi"/>
          <w:i/>
          <w:iCs/>
          <w:sz w:val="22"/>
          <w:szCs w:val="18"/>
        </w:rPr>
        <w:t>l</w:t>
      </w:r>
      <w:r w:rsidRPr="00722E30" w:rsidR="00E32E23">
        <w:rPr>
          <w:rFonts w:asciiTheme="majorHAnsi" w:hAnsiTheme="majorHAnsi" w:cstheme="majorHAnsi"/>
          <w:i/>
          <w:iCs/>
          <w:sz w:val="22"/>
          <w:szCs w:val="18"/>
        </w:rPr>
        <w:t>ine staff</w:t>
      </w:r>
      <w:r w:rsidRPr="00722E30" w:rsidR="007E19F0">
        <w:rPr>
          <w:rFonts w:asciiTheme="majorHAnsi" w:hAnsiTheme="majorHAnsi" w:cstheme="majorHAnsi"/>
          <w:i/>
          <w:iCs/>
          <w:sz w:val="22"/>
          <w:szCs w:val="18"/>
        </w:rPr>
        <w:t>,</w:t>
      </w:r>
      <w:r w:rsidRPr="00722E30" w:rsidR="00E32E23">
        <w:rPr>
          <w:rFonts w:asciiTheme="majorHAnsi" w:hAnsiTheme="majorHAnsi" w:cstheme="majorHAnsi"/>
          <w:i/>
          <w:iCs/>
          <w:sz w:val="22"/>
          <w:szCs w:val="18"/>
        </w:rPr>
        <w:t xml:space="preserve"> and provide information to program leaders and </w:t>
      </w:r>
      <w:r w:rsidRPr="00722E30" w:rsidR="00972CAC">
        <w:rPr>
          <w:rFonts w:asciiTheme="majorHAnsi" w:hAnsiTheme="majorHAnsi" w:cstheme="majorHAnsi"/>
          <w:i/>
          <w:iCs/>
          <w:sz w:val="22"/>
          <w:szCs w:val="18"/>
        </w:rPr>
        <w:t>administrators</w:t>
      </w:r>
      <w:r w:rsidRPr="00722E30" w:rsidR="00D143F4">
        <w:rPr>
          <w:rFonts w:asciiTheme="majorHAnsi" w:hAnsiTheme="majorHAnsi" w:cstheme="majorHAnsi"/>
          <w:i/>
          <w:iCs/>
          <w:sz w:val="22"/>
          <w:szCs w:val="18"/>
        </w:rPr>
        <w:t>.</w:t>
      </w:r>
    </w:p>
    <w:p w:rsidR="00E14650" w:rsidRPr="00722E30" w:rsidP="00E14650" w14:paraId="3E2B5870" w14:textId="40201DE7">
      <w:pPr>
        <w:pStyle w:val="ListBullet"/>
        <w:spacing w:line="240" w:lineRule="auto"/>
        <w:rPr>
          <w:rFonts w:asciiTheme="majorHAnsi" w:hAnsiTheme="majorHAnsi" w:cstheme="majorHAnsi"/>
          <w:i/>
          <w:iCs/>
          <w:sz w:val="22"/>
          <w:szCs w:val="18"/>
        </w:rPr>
      </w:pPr>
      <w:r w:rsidRPr="00722E30">
        <w:rPr>
          <w:rFonts w:asciiTheme="majorHAnsi" w:hAnsiTheme="majorHAnsi" w:cstheme="majorHAnsi"/>
          <w:i/>
          <w:iCs/>
          <w:sz w:val="22"/>
          <w:szCs w:val="18"/>
        </w:rPr>
        <w:t>Facilitators or other f</w:t>
      </w:r>
      <w:r w:rsidRPr="00722E30" w:rsidR="005D4B24">
        <w:rPr>
          <w:rFonts w:asciiTheme="majorHAnsi" w:hAnsiTheme="majorHAnsi" w:cstheme="majorHAnsi"/>
          <w:i/>
          <w:iCs/>
          <w:sz w:val="22"/>
          <w:szCs w:val="18"/>
        </w:rPr>
        <w:t>rontline staff</w:t>
      </w:r>
      <w:r w:rsidRPr="00722E30" w:rsidR="007C0743">
        <w:rPr>
          <w:rFonts w:asciiTheme="majorHAnsi" w:hAnsiTheme="majorHAnsi" w:cstheme="majorHAnsi"/>
          <w:i/>
          <w:iCs/>
          <w:sz w:val="22"/>
          <w:szCs w:val="18"/>
        </w:rPr>
        <w:t>:</w:t>
      </w:r>
      <w:r w:rsidRPr="00722E30" w:rsidR="00E32E23">
        <w:rPr>
          <w:rFonts w:asciiTheme="majorHAnsi" w:hAnsiTheme="majorHAnsi" w:cstheme="majorHAnsi"/>
          <w:i/>
          <w:iCs/>
          <w:sz w:val="22"/>
          <w:szCs w:val="18"/>
        </w:rPr>
        <w:t xml:space="preserve"> </w:t>
      </w:r>
      <w:r w:rsidRPr="00722E30" w:rsidR="00165C95">
        <w:rPr>
          <w:rFonts w:asciiTheme="majorHAnsi" w:hAnsiTheme="majorHAnsi" w:cstheme="majorHAnsi"/>
          <w:i/>
          <w:iCs/>
          <w:sz w:val="22"/>
          <w:szCs w:val="18"/>
        </w:rPr>
        <w:t xml:space="preserve">Staff </w:t>
      </w:r>
      <w:r w:rsidRPr="00722E30" w:rsidR="00E32E23">
        <w:rPr>
          <w:rFonts w:asciiTheme="majorHAnsi" w:hAnsiTheme="majorHAnsi" w:cstheme="majorHAnsi"/>
          <w:i/>
          <w:iCs/>
          <w:sz w:val="22"/>
          <w:szCs w:val="18"/>
        </w:rPr>
        <w:t xml:space="preserve">responsible for </w:t>
      </w:r>
      <w:r w:rsidRPr="00722E30" w:rsidR="00D143F4">
        <w:rPr>
          <w:rFonts w:asciiTheme="majorHAnsi" w:hAnsiTheme="majorHAnsi" w:cstheme="majorHAnsi"/>
          <w:i/>
          <w:iCs/>
          <w:sz w:val="22"/>
          <w:szCs w:val="18"/>
        </w:rPr>
        <w:t>serving</w:t>
      </w:r>
      <w:r w:rsidRPr="00722E30" w:rsidR="00E32E23">
        <w:rPr>
          <w:rFonts w:asciiTheme="majorHAnsi" w:hAnsiTheme="majorHAnsi" w:cstheme="majorHAnsi"/>
          <w:i/>
          <w:iCs/>
          <w:sz w:val="22"/>
          <w:szCs w:val="18"/>
        </w:rPr>
        <w:t xml:space="preserve"> </w:t>
      </w:r>
      <w:r w:rsidRPr="00722E30">
        <w:rPr>
          <w:rFonts w:asciiTheme="majorHAnsi" w:hAnsiTheme="majorHAnsi" w:cstheme="majorHAnsi"/>
          <w:i/>
          <w:iCs/>
          <w:sz w:val="22"/>
          <w:szCs w:val="18"/>
        </w:rPr>
        <w:t xml:space="preserve">youth and families </w:t>
      </w:r>
      <w:r w:rsidRPr="00722E30" w:rsidR="00165C95">
        <w:rPr>
          <w:rFonts w:asciiTheme="majorHAnsi" w:hAnsiTheme="majorHAnsi" w:cstheme="majorHAnsi"/>
          <w:i/>
          <w:iCs/>
          <w:sz w:val="22"/>
          <w:szCs w:val="18"/>
        </w:rPr>
        <w:t xml:space="preserve">enrolled </w:t>
      </w:r>
      <w:r w:rsidRPr="00722E30" w:rsidR="00D143F4">
        <w:rPr>
          <w:rFonts w:asciiTheme="majorHAnsi" w:hAnsiTheme="majorHAnsi" w:cstheme="majorHAnsi"/>
          <w:i/>
          <w:iCs/>
          <w:sz w:val="22"/>
          <w:szCs w:val="18"/>
        </w:rPr>
        <w:t>in the program</w:t>
      </w:r>
      <w:r w:rsidRPr="00722E30" w:rsidR="00345E6E">
        <w:rPr>
          <w:rFonts w:asciiTheme="majorHAnsi" w:hAnsiTheme="majorHAnsi" w:cstheme="majorHAnsi"/>
          <w:i/>
          <w:iCs/>
          <w:sz w:val="22"/>
          <w:szCs w:val="18"/>
        </w:rPr>
        <w:t>.</w:t>
      </w:r>
      <w:r w:rsidRPr="00722E30" w:rsidR="005D2FC4">
        <w:rPr>
          <w:rFonts w:asciiTheme="majorHAnsi" w:hAnsiTheme="majorHAnsi" w:cstheme="majorHAnsi"/>
          <w:i/>
          <w:iCs/>
          <w:sz w:val="22"/>
          <w:szCs w:val="18"/>
        </w:rPr>
        <w:t xml:space="preserve"> Often these staff are responsible for delivering the SRAE program.</w:t>
      </w:r>
    </w:p>
    <w:p w:rsidR="00EA56EF" w:rsidRPr="00722E30" w:rsidP="00FF350F" w14:paraId="71A4B12D" w14:textId="676CFCF1">
      <w:pPr>
        <w:pStyle w:val="ListBullet"/>
        <w:spacing w:line="240" w:lineRule="auto"/>
        <w:rPr>
          <w:rFonts w:asciiTheme="majorHAnsi" w:hAnsiTheme="majorHAnsi" w:cstheme="majorHAnsi"/>
          <w:i/>
          <w:sz w:val="22"/>
          <w:szCs w:val="18"/>
        </w:rPr>
      </w:pPr>
      <w:r w:rsidRPr="00722E30">
        <w:rPr>
          <w:rFonts w:asciiTheme="majorHAnsi" w:hAnsiTheme="majorHAnsi" w:cstheme="majorHAnsi"/>
          <w:i/>
          <w:iCs/>
          <w:sz w:val="22"/>
          <w:szCs w:val="18"/>
        </w:rPr>
        <w:t xml:space="preserve">Partners: </w:t>
      </w:r>
      <w:r w:rsidRPr="00722E30" w:rsidR="00B42B8C">
        <w:rPr>
          <w:rFonts w:asciiTheme="majorHAnsi" w:hAnsiTheme="majorHAnsi" w:cstheme="majorHAnsi"/>
          <w:i/>
          <w:iCs/>
          <w:sz w:val="22"/>
          <w:szCs w:val="18"/>
        </w:rPr>
        <w:t xml:space="preserve">Staff at </w:t>
      </w:r>
      <w:r w:rsidRPr="00722E30" w:rsidR="00A23E01">
        <w:rPr>
          <w:rFonts w:asciiTheme="majorHAnsi" w:hAnsiTheme="majorHAnsi" w:cstheme="majorHAnsi"/>
          <w:i/>
          <w:iCs/>
          <w:sz w:val="22"/>
          <w:szCs w:val="18"/>
        </w:rPr>
        <w:t xml:space="preserve">organizations that work with the </w:t>
      </w:r>
      <w:r w:rsidRPr="00722E30" w:rsidR="008535BC">
        <w:rPr>
          <w:rFonts w:asciiTheme="majorHAnsi" w:hAnsiTheme="majorHAnsi" w:cstheme="majorHAnsi"/>
          <w:i/>
          <w:iCs/>
          <w:sz w:val="22"/>
          <w:szCs w:val="18"/>
        </w:rPr>
        <w:t>grant recipient to facilitate implementation of the SRAE program through youth recruitment or program delivery.</w:t>
      </w:r>
    </w:p>
    <w:p w:rsidR="00E14650" w:rsidRPr="00722E30" w:rsidP="008D48CD" w14:paraId="1CD8E6A8" w14:textId="66DDABEF">
      <w:pPr>
        <w:pStyle w:val="H2"/>
        <w:spacing w:after="240"/>
        <w:rPr>
          <w:rFonts w:cstheme="majorHAnsi"/>
          <w:b/>
          <w:color w:val="auto"/>
          <w:sz w:val="22"/>
          <w:szCs w:val="16"/>
        </w:rPr>
      </w:pPr>
      <w:r w:rsidRPr="00722E30">
        <w:rPr>
          <w:rFonts w:cstheme="majorHAnsi"/>
          <w:b/>
          <w:bCs/>
          <w:color w:val="auto"/>
          <w:sz w:val="22"/>
          <w:szCs w:val="16"/>
        </w:rPr>
        <w:t>INTRODUCTION AND CONSENT</w:t>
      </w:r>
    </w:p>
    <w:p w:rsidR="008D48CD" w:rsidRPr="00722E30" w:rsidP="008D48CD" w14:paraId="17848513" w14:textId="45F66798">
      <w:pPr>
        <w:pStyle w:val="H3"/>
        <w:rPr>
          <w:rFonts w:asciiTheme="majorHAnsi" w:hAnsiTheme="majorHAnsi" w:cstheme="majorHAnsi"/>
          <w:sz w:val="22"/>
          <w:szCs w:val="22"/>
        </w:rPr>
      </w:pPr>
      <w:r w:rsidRPr="00722E30">
        <w:rPr>
          <w:rFonts w:asciiTheme="majorHAnsi" w:hAnsiTheme="majorHAnsi" w:cstheme="majorHAnsi"/>
          <w:sz w:val="22"/>
          <w:szCs w:val="22"/>
        </w:rPr>
        <w:t>Moderator and co-moderator introductions</w:t>
      </w:r>
    </w:p>
    <w:p w:rsidR="00230C6D" w:rsidRPr="00722E30" w:rsidP="00230C6D" w14:paraId="71542781" w14:textId="2A4E439C">
      <w:pPr>
        <w:pStyle w:val="Paragraph"/>
        <w:spacing w:line="240" w:lineRule="auto"/>
        <w:rPr>
          <w:rFonts w:asciiTheme="majorHAnsi" w:hAnsiTheme="majorHAnsi" w:cstheme="majorHAnsi"/>
          <w:sz w:val="22"/>
          <w:szCs w:val="18"/>
        </w:rPr>
      </w:pPr>
      <w:r w:rsidRPr="00722E30">
        <w:rPr>
          <w:rFonts w:asciiTheme="majorHAnsi" w:hAnsiTheme="majorHAnsi" w:cstheme="majorHAnsi"/>
          <w:sz w:val="22"/>
          <w:szCs w:val="18"/>
        </w:rPr>
        <w:t xml:space="preserve">Thank you for taking the time to speak with us today. We are from Mathematica, an independent research firm, and we are here to learn about your experiences </w:t>
      </w:r>
      <w:r w:rsidRPr="00722E30" w:rsidR="00BE1460">
        <w:rPr>
          <w:rFonts w:asciiTheme="majorHAnsi" w:hAnsiTheme="majorHAnsi" w:cstheme="majorHAnsi"/>
          <w:sz w:val="22"/>
          <w:szCs w:val="18"/>
        </w:rPr>
        <w:t>with Sexual Risk Avoidance Education (SRAE) programming</w:t>
      </w:r>
      <w:r w:rsidRPr="00722E30">
        <w:rPr>
          <w:rFonts w:asciiTheme="majorHAnsi" w:hAnsiTheme="majorHAnsi" w:cstheme="majorHAnsi"/>
          <w:sz w:val="22"/>
          <w:szCs w:val="18"/>
        </w:rPr>
        <w:t>. My name is [</w:t>
      </w:r>
      <w:r w:rsidRPr="00722E30" w:rsidR="00296625">
        <w:rPr>
          <w:rFonts w:asciiTheme="majorHAnsi" w:hAnsiTheme="majorHAnsi" w:cstheme="majorHAnsi"/>
          <w:i/>
          <w:iCs/>
          <w:sz w:val="22"/>
          <w:szCs w:val="18"/>
        </w:rPr>
        <w:t>name</w:t>
      </w:r>
      <w:r w:rsidRPr="00722E30">
        <w:rPr>
          <w:rFonts w:asciiTheme="majorHAnsi" w:hAnsiTheme="majorHAnsi" w:cstheme="majorHAnsi"/>
          <w:sz w:val="22"/>
          <w:szCs w:val="18"/>
        </w:rPr>
        <w:t>] and my colleague is [</w:t>
      </w:r>
      <w:r w:rsidRPr="00722E30" w:rsidR="00296625">
        <w:rPr>
          <w:rFonts w:asciiTheme="majorHAnsi" w:hAnsiTheme="majorHAnsi" w:cstheme="majorHAnsi"/>
          <w:i/>
          <w:sz w:val="22"/>
          <w:szCs w:val="22"/>
        </w:rPr>
        <w:t>name</w:t>
      </w:r>
      <w:r w:rsidRPr="00722E30">
        <w:rPr>
          <w:rFonts w:asciiTheme="majorHAnsi" w:hAnsiTheme="majorHAnsi" w:cstheme="majorHAnsi"/>
          <w:sz w:val="22"/>
          <w:szCs w:val="18"/>
        </w:rPr>
        <w:t>].</w:t>
      </w:r>
    </w:p>
    <w:p w:rsidR="008D48CD" w:rsidRPr="00722E30" w:rsidP="008D48CD" w14:paraId="0DAED1D7" w14:textId="131EE622">
      <w:pPr>
        <w:pStyle w:val="H3"/>
        <w:rPr>
          <w:rFonts w:asciiTheme="majorHAnsi" w:hAnsiTheme="majorHAnsi" w:cstheme="majorHAnsi"/>
          <w:sz w:val="22"/>
          <w:szCs w:val="22"/>
        </w:rPr>
      </w:pPr>
      <w:r w:rsidRPr="00722E30">
        <w:rPr>
          <w:rFonts w:asciiTheme="majorHAnsi" w:hAnsiTheme="majorHAnsi" w:cstheme="majorHAnsi"/>
          <w:sz w:val="22"/>
          <w:szCs w:val="22"/>
        </w:rPr>
        <w:t xml:space="preserve">Explanation of project and purpose of discussion </w:t>
      </w:r>
    </w:p>
    <w:p w:rsidR="00230C6D" w:rsidRPr="00722E30" w:rsidP="00230C6D" w14:paraId="68194F37" w14:textId="51054082">
      <w:pPr>
        <w:pStyle w:val="Paragraph"/>
        <w:spacing w:line="240" w:lineRule="auto"/>
        <w:rPr>
          <w:rFonts w:asciiTheme="majorHAnsi" w:hAnsiTheme="majorHAnsi" w:cstheme="majorHAnsi"/>
          <w:sz w:val="22"/>
          <w:szCs w:val="22"/>
        </w:rPr>
      </w:pPr>
      <w:r w:rsidRPr="00722E30">
        <w:rPr>
          <w:rFonts w:asciiTheme="majorHAnsi" w:hAnsiTheme="majorHAnsi" w:cstheme="majorHAnsi"/>
          <w:sz w:val="22"/>
          <w:szCs w:val="22"/>
        </w:rPr>
        <w:t>We are speaking today on behalf of the</w:t>
      </w:r>
      <w:bookmarkStart w:id="0" w:name="_Hlk47519118"/>
      <w:r w:rsidRPr="00722E30" w:rsidR="00103423">
        <w:rPr>
          <w:rFonts w:asciiTheme="majorHAnsi" w:hAnsiTheme="majorHAnsi" w:cstheme="majorHAnsi"/>
          <w:sz w:val="22"/>
          <w:szCs w:val="22"/>
        </w:rPr>
        <w:t xml:space="preserve"> </w:t>
      </w:r>
      <w:r w:rsidRPr="00722E30" w:rsidR="00EA56EF">
        <w:rPr>
          <w:rFonts w:asciiTheme="majorHAnsi" w:hAnsiTheme="majorHAnsi" w:cstheme="majorHAnsi"/>
          <w:sz w:val="22"/>
          <w:szCs w:val="22"/>
        </w:rPr>
        <w:t xml:space="preserve">Sexual Risk Avoidance Education National </w:t>
      </w:r>
      <w:r w:rsidRPr="00722E30" w:rsidR="00EA56EF">
        <w:rPr>
          <w:rFonts w:asciiTheme="majorHAnsi" w:hAnsiTheme="majorHAnsi" w:cstheme="majorHAnsi"/>
          <w:sz w:val="22"/>
          <w:szCs w:val="22"/>
        </w:rPr>
        <w:t xml:space="preserve">Evaluation, </w:t>
      </w:r>
      <w:bookmarkEnd w:id="0"/>
      <w:r w:rsidRPr="00722E30" w:rsidR="001E37AB">
        <w:rPr>
          <w:rFonts w:asciiTheme="majorHAnsi" w:hAnsiTheme="majorHAnsi" w:cstheme="majorHAnsi"/>
          <w:sz w:val="22"/>
          <w:szCs w:val="22"/>
        </w:rPr>
        <w:t xml:space="preserve"> which</w:t>
      </w:r>
      <w:r w:rsidRPr="00722E30" w:rsidR="001E37AB">
        <w:rPr>
          <w:rFonts w:asciiTheme="majorHAnsi" w:hAnsiTheme="majorHAnsi" w:cstheme="majorHAnsi"/>
          <w:sz w:val="22"/>
          <w:szCs w:val="22"/>
        </w:rPr>
        <w:t xml:space="preserve"> we </w:t>
      </w:r>
      <w:r w:rsidRPr="00722E30" w:rsidR="00EA56EF">
        <w:rPr>
          <w:rFonts w:asciiTheme="majorHAnsi" w:hAnsiTheme="majorHAnsi" w:cstheme="majorHAnsi"/>
          <w:sz w:val="22"/>
          <w:szCs w:val="22"/>
        </w:rPr>
        <w:t xml:space="preserve">refer to as </w:t>
      </w:r>
      <w:r w:rsidRPr="00722E30" w:rsidR="001E37AB">
        <w:rPr>
          <w:rFonts w:asciiTheme="majorHAnsi" w:hAnsiTheme="majorHAnsi" w:cstheme="majorHAnsi"/>
          <w:sz w:val="22"/>
          <w:szCs w:val="22"/>
        </w:rPr>
        <w:t>“</w:t>
      </w:r>
      <w:r w:rsidRPr="00722E30" w:rsidR="00EA56EF">
        <w:rPr>
          <w:rFonts w:asciiTheme="majorHAnsi" w:hAnsiTheme="majorHAnsi" w:cstheme="majorHAnsi"/>
          <w:sz w:val="22"/>
          <w:szCs w:val="22"/>
        </w:rPr>
        <w:t>SRAENE</w:t>
      </w:r>
      <w:r w:rsidRPr="00722E30" w:rsidR="001E37AB">
        <w:rPr>
          <w:rFonts w:asciiTheme="majorHAnsi" w:hAnsiTheme="majorHAnsi" w:cstheme="majorHAnsi"/>
          <w:sz w:val="22"/>
          <w:szCs w:val="22"/>
        </w:rPr>
        <w:t>”</w:t>
      </w:r>
      <w:r w:rsidRPr="00722E30">
        <w:rPr>
          <w:rFonts w:asciiTheme="majorHAnsi" w:hAnsiTheme="majorHAnsi" w:cstheme="majorHAnsi"/>
          <w:sz w:val="22"/>
          <w:szCs w:val="22"/>
        </w:rPr>
        <w:t xml:space="preserve">. </w:t>
      </w:r>
      <w:r w:rsidRPr="00722E30" w:rsidR="00EA56EF">
        <w:rPr>
          <w:rFonts w:asciiTheme="majorHAnsi" w:hAnsiTheme="majorHAnsi" w:cstheme="majorHAnsi"/>
          <w:sz w:val="22"/>
          <w:szCs w:val="22"/>
        </w:rPr>
        <w:t xml:space="preserve">SRAENE </w:t>
      </w:r>
      <w:r w:rsidRPr="00722E30">
        <w:rPr>
          <w:rFonts w:asciiTheme="majorHAnsi" w:hAnsiTheme="majorHAnsi" w:cstheme="majorHAnsi"/>
          <w:sz w:val="22"/>
          <w:szCs w:val="22"/>
        </w:rPr>
        <w:t>is a study sponsored by the Administration for Children and Families</w:t>
      </w:r>
      <w:r w:rsidRPr="00722E30" w:rsidR="00B46BF5">
        <w:rPr>
          <w:rFonts w:asciiTheme="majorHAnsi" w:hAnsiTheme="majorHAnsi" w:cstheme="majorHAnsi"/>
          <w:sz w:val="22"/>
          <w:szCs w:val="22"/>
        </w:rPr>
        <w:t xml:space="preserve"> within the U.S. Department of Health and Human Services</w:t>
      </w:r>
      <w:r w:rsidRPr="00722E30">
        <w:rPr>
          <w:rFonts w:asciiTheme="majorHAnsi" w:hAnsiTheme="majorHAnsi" w:cstheme="majorHAnsi"/>
          <w:sz w:val="22"/>
          <w:szCs w:val="22"/>
        </w:rPr>
        <w:t xml:space="preserve">. </w:t>
      </w:r>
    </w:p>
    <w:p w:rsidR="00296625" w:rsidRPr="00722E30" w:rsidP="00230C6D" w14:paraId="22816876" w14:textId="6BBE9DB4">
      <w:pPr>
        <w:pStyle w:val="Paragraph"/>
        <w:spacing w:line="240" w:lineRule="auto"/>
        <w:rPr>
          <w:rFonts w:asciiTheme="majorHAnsi" w:hAnsiTheme="majorHAnsi" w:cstheme="majorHAnsi"/>
          <w:sz w:val="22"/>
          <w:szCs w:val="22"/>
        </w:rPr>
      </w:pPr>
      <w:r w:rsidRPr="00722E30">
        <w:rPr>
          <w:rFonts w:asciiTheme="majorHAnsi" w:hAnsiTheme="majorHAnsi" w:cstheme="majorHAnsi"/>
          <w:sz w:val="22"/>
          <w:szCs w:val="22"/>
        </w:rPr>
        <w:t xml:space="preserve">We will be speaking today about </w:t>
      </w:r>
      <w:r w:rsidRPr="00722E30" w:rsidR="005A3E6D">
        <w:rPr>
          <w:rFonts w:asciiTheme="majorHAnsi" w:hAnsiTheme="majorHAnsi" w:cstheme="majorHAnsi"/>
          <w:sz w:val="22"/>
          <w:szCs w:val="22"/>
        </w:rPr>
        <w:t>[</w:t>
      </w:r>
      <w:r w:rsidRPr="00722E30" w:rsidR="005A3E6D">
        <w:rPr>
          <w:rFonts w:asciiTheme="majorHAnsi" w:hAnsiTheme="majorHAnsi" w:cstheme="majorHAnsi"/>
          <w:i/>
          <w:iCs/>
          <w:sz w:val="22"/>
          <w:szCs w:val="22"/>
        </w:rPr>
        <w:t>purpose of study</w:t>
      </w:r>
      <w:r w:rsidRPr="00722E30" w:rsidR="005A3E6D">
        <w:rPr>
          <w:rFonts w:asciiTheme="majorHAnsi" w:hAnsiTheme="majorHAnsi" w:cstheme="majorHAnsi"/>
          <w:sz w:val="22"/>
          <w:szCs w:val="22"/>
        </w:rPr>
        <w:t>]</w:t>
      </w:r>
      <w:r w:rsidRPr="00722E30">
        <w:rPr>
          <w:rFonts w:asciiTheme="majorHAnsi" w:hAnsiTheme="majorHAnsi" w:cstheme="majorHAnsi"/>
          <w:sz w:val="22"/>
          <w:szCs w:val="22"/>
        </w:rPr>
        <w:t>. Before we start, I want to let you know that your participation in this interview is voluntary</w:t>
      </w:r>
      <w:r w:rsidRPr="00722E30" w:rsidR="00B46BF5">
        <w:rPr>
          <w:rFonts w:asciiTheme="majorHAnsi" w:hAnsiTheme="majorHAnsi" w:cstheme="majorHAnsi"/>
          <w:sz w:val="22"/>
          <w:szCs w:val="22"/>
        </w:rPr>
        <w:t>, and you may stop at any time</w:t>
      </w:r>
      <w:r w:rsidRPr="00722E30">
        <w:rPr>
          <w:rFonts w:asciiTheme="majorHAnsi" w:hAnsiTheme="majorHAnsi" w:cstheme="majorHAnsi"/>
          <w:sz w:val="22"/>
          <w:szCs w:val="22"/>
        </w:rPr>
        <w:t xml:space="preserve">. </w:t>
      </w:r>
    </w:p>
    <w:p w:rsidR="008028DF" w:rsidRPr="00722E30" w:rsidP="00230C6D" w14:paraId="6440D742" w14:textId="50830221">
      <w:pPr>
        <w:pStyle w:val="Paragraph"/>
        <w:spacing w:line="240" w:lineRule="auto"/>
        <w:rPr>
          <w:rFonts w:asciiTheme="majorHAnsi" w:hAnsiTheme="majorHAnsi" w:cstheme="majorHAnsi"/>
          <w:sz w:val="22"/>
          <w:szCs w:val="22"/>
        </w:rPr>
      </w:pPr>
      <w:r w:rsidRPr="00722E30">
        <w:rPr>
          <w:rFonts w:asciiTheme="majorHAnsi" w:hAnsiTheme="majorHAnsi" w:cstheme="majorHAnsi"/>
          <w:sz w:val="22"/>
          <w:szCs w:val="18"/>
        </w:rPr>
        <w:t xml:space="preserve">Providing information is voluntary, and all individual responses that are collected will be kept private to the extent permitted by law. </w:t>
      </w:r>
      <w:r w:rsidRPr="00722E30">
        <w:rPr>
          <w:rFonts w:asciiTheme="majorHAnsi" w:hAnsiTheme="majorHAnsi" w:cstheme="majorHAnsi"/>
          <w:sz w:val="22"/>
          <w:szCs w:val="22"/>
        </w:rPr>
        <w:t xml:space="preserve">We expect this discussion to take </w:t>
      </w:r>
      <w:r w:rsidRPr="00722E30" w:rsidR="00DA42E3">
        <w:rPr>
          <w:rFonts w:asciiTheme="majorHAnsi" w:hAnsiTheme="majorHAnsi" w:cstheme="majorHAnsi"/>
          <w:sz w:val="22"/>
          <w:szCs w:val="22"/>
        </w:rPr>
        <w:t>up to 75</w:t>
      </w:r>
      <w:r w:rsidRPr="00722E30">
        <w:rPr>
          <w:rFonts w:asciiTheme="majorHAnsi" w:hAnsiTheme="majorHAnsi" w:cstheme="majorHAnsi"/>
          <w:sz w:val="22"/>
          <w:szCs w:val="22"/>
        </w:rPr>
        <w:t xml:space="preserve"> minutes. </w:t>
      </w:r>
      <w:r w:rsidRPr="00722E30">
        <w:rPr>
          <w:rFonts w:asciiTheme="majorHAnsi" w:hAnsiTheme="majorHAnsi" w:cstheme="majorHAnsi"/>
          <w:sz w:val="22"/>
          <w:szCs w:val="18"/>
        </w:rPr>
        <w:t>There are no right or wrong answers.</w:t>
      </w:r>
      <w:r w:rsidRPr="00722E30">
        <w:rPr>
          <w:rFonts w:asciiTheme="majorHAnsi" w:hAnsiTheme="majorHAnsi" w:cstheme="majorHAnsi"/>
          <w:sz w:val="22"/>
          <w:szCs w:val="22"/>
        </w:rPr>
        <w:t xml:space="preserve"> </w:t>
      </w:r>
      <w:r w:rsidRPr="00722E30">
        <w:rPr>
          <w:rFonts w:asciiTheme="majorHAnsi" w:hAnsiTheme="majorHAnsi" w:cstheme="majorHAnsi"/>
          <w:sz w:val="22"/>
          <w:szCs w:val="18"/>
        </w:rPr>
        <w:t>We value the information you will share with us and want to make sure we capture it all by recording it.</w:t>
      </w:r>
      <w:r w:rsidRPr="00722E30">
        <w:rPr>
          <w:rFonts w:asciiTheme="majorHAnsi" w:hAnsiTheme="majorHAnsi" w:cstheme="majorHAnsi"/>
          <w:sz w:val="22"/>
          <w:szCs w:val="22"/>
        </w:rPr>
        <w:t xml:space="preserve"> </w:t>
      </w:r>
      <w:r w:rsidRPr="00722E30">
        <w:rPr>
          <w:rFonts w:asciiTheme="majorHAnsi" w:hAnsiTheme="majorHAnsi" w:cstheme="majorHAnsi"/>
          <w:color w:val="000000" w:themeColor="text1"/>
          <w:sz w:val="22"/>
          <w:szCs w:val="18"/>
        </w:rPr>
        <w:t>If you do not agree to the recording, you can still participate, and we will not record it, but we have someone who will take notes. Only the team that is working on the study will have access to them. We will destroy the recording and the transcription at the end of the study.</w:t>
      </w:r>
      <w:r w:rsidRPr="00722E30" w:rsidR="00ED1D04">
        <w:rPr>
          <w:rFonts w:asciiTheme="majorHAnsi" w:hAnsiTheme="majorHAnsi" w:cstheme="majorHAnsi"/>
          <w:color w:val="000000" w:themeColor="text1"/>
          <w:sz w:val="22"/>
          <w:szCs w:val="18"/>
        </w:rPr>
        <w:t xml:space="preserve"> </w:t>
      </w:r>
      <w:r w:rsidRPr="00722E30" w:rsidR="00ED4F7F">
        <w:rPr>
          <w:rFonts w:asciiTheme="majorHAnsi" w:hAnsiTheme="majorHAnsi" w:cstheme="majorHAnsi"/>
          <w:color w:val="000000" w:themeColor="text1"/>
          <w:sz w:val="22"/>
          <w:szCs w:val="18"/>
        </w:rPr>
        <w:t xml:space="preserve">We will not use your name in any of our reporting. </w:t>
      </w:r>
    </w:p>
    <w:p w:rsidR="00E14650" w:rsidRPr="00722E30" w:rsidP="00230C6D" w14:paraId="245EBB73" w14:textId="390CA439">
      <w:pPr>
        <w:pStyle w:val="Paragraph"/>
        <w:spacing w:line="240" w:lineRule="auto"/>
        <w:rPr>
          <w:rFonts w:asciiTheme="majorHAnsi" w:hAnsiTheme="majorHAnsi" w:cstheme="majorHAnsi"/>
          <w:sz w:val="22"/>
          <w:szCs w:val="22"/>
        </w:rPr>
      </w:pPr>
      <w:bookmarkStart w:id="1" w:name="_Hlk183179702"/>
      <w:r w:rsidRPr="00722E30">
        <w:rPr>
          <w:rFonts w:asciiTheme="majorHAnsi" w:hAnsiTheme="majorHAnsi" w:cstheme="majorHAnsi"/>
          <w:sz w:val="22"/>
          <w:szCs w:val="22"/>
        </w:rPr>
        <w:t xml:space="preserve">Do you consent to participate in this interview? Do we also </w:t>
      </w:r>
      <w:r w:rsidRPr="00722E30">
        <w:rPr>
          <w:rFonts w:asciiTheme="majorHAnsi" w:hAnsiTheme="majorHAnsi" w:cstheme="majorHAnsi"/>
          <w:sz w:val="22"/>
          <w:szCs w:val="22"/>
        </w:rPr>
        <w:t>have your permission to record the discussion?</w:t>
      </w:r>
    </w:p>
    <w:bookmarkEnd w:id="1"/>
    <w:p w:rsidR="00E14650" w:rsidRPr="00722E30" w:rsidP="00E14650" w14:paraId="614A018B" w14:textId="77777777">
      <w:pPr>
        <w:spacing w:line="240" w:lineRule="auto"/>
        <w:rPr>
          <w:rFonts w:asciiTheme="majorHAnsi" w:hAnsiTheme="majorHAnsi" w:cstheme="majorHAnsi"/>
          <w:sz w:val="22"/>
          <w:szCs w:val="22"/>
        </w:rPr>
      </w:pPr>
      <w:r w:rsidRPr="00722E30">
        <w:rPr>
          <w:rFonts w:asciiTheme="majorHAnsi" w:hAnsiTheme="majorHAnsi" w:cstheme="majorHAnsi"/>
          <w:sz w:val="22"/>
          <w:szCs w:val="22"/>
        </w:rPr>
        <w:t>Do you have any questions before we get started?</w:t>
      </w:r>
    </w:p>
    <w:p w:rsidR="00296625" w:rsidRPr="00722E30" w:rsidP="00296625" w14:paraId="5B1D8AF7" w14:textId="228D17DD">
      <w:pPr>
        <w:pStyle w:val="Paragraph"/>
        <w:rPr>
          <w:rFonts w:asciiTheme="majorHAnsi" w:hAnsiTheme="majorHAnsi" w:cstheme="majorHAnsi"/>
          <w:sz w:val="22"/>
          <w:szCs w:val="22"/>
        </w:rPr>
      </w:pPr>
      <w:r w:rsidRPr="00722E30">
        <w:rPr>
          <w:rFonts w:asciiTheme="majorHAnsi" w:hAnsiTheme="majorHAnsi" w:cstheme="majorHAnsi"/>
          <w:i/>
          <w:iCs/>
          <w:sz w:val="22"/>
          <w:szCs w:val="22"/>
        </w:rPr>
        <w:t>Please note:</w:t>
      </w:r>
      <w:r w:rsidRPr="00722E30">
        <w:rPr>
          <w:rFonts w:asciiTheme="majorHAnsi" w:hAnsiTheme="majorHAnsi" w:cstheme="majorHAnsi"/>
          <w:sz w:val="22"/>
          <w:szCs w:val="22"/>
        </w:rPr>
        <w:t xml:space="preserve"> </w:t>
      </w:r>
      <w:r w:rsidRPr="00722E30">
        <w:rPr>
          <w:rFonts w:asciiTheme="majorHAnsi" w:hAnsiTheme="majorHAnsi" w:cstheme="majorHAnsi"/>
          <w:i/>
          <w:iCs/>
          <w:sz w:val="22"/>
          <w:szCs w:val="22"/>
        </w:rPr>
        <w:t xml:space="preserve">An agency may not conduct or sponsor, and a person is not required to respond to, a collection of information unless it displays a currently valid OMB control number. The OMB number for this information collection is </w:t>
      </w:r>
      <w:r w:rsidRPr="00722E30">
        <w:rPr>
          <w:rFonts w:asciiTheme="majorHAnsi" w:hAnsiTheme="majorHAnsi" w:cstheme="majorHAnsi"/>
          <w:i/>
          <w:iCs/>
          <w:sz w:val="22"/>
          <w:szCs w:val="22"/>
          <w:highlight w:val="yellow"/>
        </w:rPr>
        <w:t>XXXX-XXXX and the expiration date is XX/XX/20XX</w:t>
      </w:r>
      <w:r w:rsidRPr="00722E30">
        <w:rPr>
          <w:rFonts w:asciiTheme="majorHAnsi" w:hAnsiTheme="majorHAnsi" w:cstheme="majorHAnsi"/>
          <w:i/>
          <w:iCs/>
          <w:sz w:val="22"/>
          <w:szCs w:val="22"/>
        </w:rPr>
        <w:t>.</w:t>
      </w:r>
    </w:p>
    <w:p w:rsidR="000165D0" w:rsidRPr="00722E30" w:rsidP="00722E30" w14:paraId="7CF34817" w14:textId="7142C1FD">
      <w:pPr>
        <w:pStyle w:val="H3"/>
        <w:numPr>
          <w:ilvl w:val="0"/>
          <w:numId w:val="39"/>
        </w:numPr>
        <w:rPr>
          <w:rFonts w:asciiTheme="majorHAnsi" w:hAnsiTheme="majorHAnsi" w:cstheme="majorHAnsi"/>
          <w:szCs w:val="24"/>
        </w:rPr>
      </w:pPr>
      <w:r w:rsidRPr="00722E30">
        <w:rPr>
          <w:rFonts w:asciiTheme="majorHAnsi" w:hAnsiTheme="majorHAnsi" w:cstheme="majorHAnsi"/>
        </w:rPr>
        <w:t>Top</w:t>
      </w:r>
      <w:r w:rsidRPr="00722E30" w:rsidR="00DC24FA">
        <w:rPr>
          <w:rFonts w:asciiTheme="majorHAnsi" w:hAnsiTheme="majorHAnsi" w:cstheme="majorHAnsi"/>
        </w:rPr>
        <w:t>i</w:t>
      </w:r>
      <w:r w:rsidRPr="00722E30">
        <w:rPr>
          <w:rFonts w:asciiTheme="majorHAnsi" w:hAnsiTheme="majorHAnsi" w:cstheme="majorHAnsi"/>
        </w:rPr>
        <w:t xml:space="preserve">cs </w:t>
      </w:r>
      <w:r w:rsidRPr="00722E30" w:rsidR="002864A4">
        <w:rPr>
          <w:rFonts w:asciiTheme="majorHAnsi" w:hAnsiTheme="majorHAnsi" w:cstheme="majorHAnsi"/>
        </w:rPr>
        <w:t xml:space="preserve">to cover in </w:t>
      </w:r>
      <w:r w:rsidRPr="00722E30" w:rsidR="002864A4">
        <w:rPr>
          <w:rFonts w:asciiTheme="majorHAnsi" w:hAnsiTheme="majorHAnsi" w:cstheme="majorHAnsi"/>
        </w:rPr>
        <w:t>interviews</w:t>
      </w:r>
    </w:p>
    <w:tbl>
      <w:tblPr>
        <w:tblStyle w:val="MPRBaseTable"/>
        <w:tblW w:w="5288" w:type="pct"/>
        <w:tblLayout w:type="fixed"/>
        <w:tblLook w:val="0620"/>
      </w:tblPr>
      <w:tblGrid>
        <w:gridCol w:w="2071"/>
        <w:gridCol w:w="7828"/>
      </w:tblGrid>
      <w:tr w14:paraId="7CC384AB" w14:textId="77777777" w:rsidTr="00EE3E51">
        <w:tblPrEx>
          <w:tblW w:w="5288" w:type="pct"/>
          <w:tblLayout w:type="fixed"/>
          <w:tblLook w:val="0620"/>
        </w:tblPrEx>
        <w:trPr>
          <w:trHeight w:val="212"/>
          <w:tblHeader/>
        </w:trPr>
        <w:tc>
          <w:tcPr>
            <w:tcW w:w="1046" w:type="pct"/>
            <w:tcBorders>
              <w:bottom w:val="single" w:sz="4" w:space="0" w:color="auto"/>
            </w:tcBorders>
            <w:tcMar>
              <w:bottom w:w="0" w:type="dxa"/>
            </w:tcMar>
            <w:hideMark/>
          </w:tcPr>
          <w:p w:rsidR="00943B1E" w:rsidRPr="00E949E4" w14:paraId="468D4BB1" w14:textId="77777777">
            <w:pPr>
              <w:pStyle w:val="TableHeaderLeft"/>
            </w:pPr>
            <w:r>
              <w:t>Construct</w:t>
            </w:r>
          </w:p>
        </w:tc>
        <w:tc>
          <w:tcPr>
            <w:tcW w:w="3954" w:type="pct"/>
            <w:tcBorders>
              <w:bottom w:val="single" w:sz="4" w:space="0" w:color="auto"/>
            </w:tcBorders>
          </w:tcPr>
          <w:p w:rsidR="00943B1E" w14:paraId="359DAB5B" w14:textId="77777777">
            <w:pPr>
              <w:pStyle w:val="TableHeaderLeft"/>
            </w:pPr>
            <w:r>
              <w:t>Topic</w:t>
            </w:r>
          </w:p>
        </w:tc>
      </w:tr>
      <w:tr w14:paraId="7AD8885A"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943B1E" w:rsidRPr="000D7092" w14:paraId="73C58051" w14:textId="77777777">
            <w:pPr>
              <w:pStyle w:val="TableTextCentered"/>
              <w:spacing w:before="20"/>
              <w:jc w:val="left"/>
              <w:rPr>
                <w:b/>
                <w:bCs/>
                <w:color w:val="FFFFFF" w:themeColor="background1"/>
              </w:rPr>
            </w:pPr>
            <w:r w:rsidRPr="000D7092">
              <w:rPr>
                <w:b/>
                <w:bCs/>
                <w:color w:val="FFFFFF" w:themeColor="background1"/>
              </w:rPr>
              <w:t>What are the characteristics of youth who receive the SRAE programming?</w:t>
            </w:r>
          </w:p>
        </w:tc>
      </w:tr>
      <w:tr w14:paraId="76882BEA"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rsidRPr="008E7628" w14:paraId="5FF3D84F" w14:textId="77777777">
            <w:pPr>
              <w:pStyle w:val="TableListNumber"/>
              <w:numPr>
                <w:ilvl w:val="0"/>
                <w:numId w:val="0"/>
              </w:numPr>
              <w:spacing w:before="20"/>
            </w:pPr>
            <w:r>
              <w:t xml:space="preserve">Youth characteristics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28BE3308" w14:textId="55FAC0B6">
            <w:pPr>
              <w:pStyle w:val="TableListNumber"/>
              <w:numPr>
                <w:ilvl w:val="0"/>
                <w:numId w:val="31"/>
              </w:numPr>
              <w:spacing w:before="20" w:after="20" w:line="240" w:lineRule="atLeast"/>
            </w:pPr>
            <w:r w:rsidRPr="00705C0B">
              <w:rPr>
                <w:rFonts w:eastAsiaTheme="minorEastAsia"/>
                <w:szCs w:val="24"/>
              </w:rPr>
              <w:t xml:space="preserve">Description of </w:t>
            </w:r>
            <w:r>
              <w:t xml:space="preserve">youth who participate in the SRAE program. </w:t>
            </w:r>
          </w:p>
          <w:p w:rsidR="00943B1E" w:rsidRPr="008E7628" w:rsidP="00C761E7" w14:paraId="23B875B3" w14:textId="24108F17">
            <w:pPr>
              <w:pStyle w:val="TableListNumber"/>
              <w:numPr>
                <w:ilvl w:val="0"/>
                <w:numId w:val="31"/>
              </w:numPr>
              <w:spacing w:before="20" w:after="20" w:line="240" w:lineRule="atLeast"/>
            </w:pPr>
            <w:r>
              <w:t xml:space="preserve">Description of </w:t>
            </w:r>
            <w:r>
              <w:t xml:space="preserve">the needs </w:t>
            </w:r>
            <w:r w:rsidR="00246556">
              <w:t xml:space="preserve">and protective factors </w:t>
            </w:r>
            <w:r>
              <w:t xml:space="preserve">of youth who participate in the SRAE program. </w:t>
            </w:r>
          </w:p>
        </w:tc>
      </w:tr>
      <w:tr w14:paraId="6AE56BA9"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rsidRPr="008E7628" w14:paraId="6109B2AE" w14:textId="77777777">
            <w:pPr>
              <w:pStyle w:val="TableListNumber"/>
              <w:numPr>
                <w:ilvl w:val="0"/>
                <w:numId w:val="0"/>
              </w:numPr>
              <w:spacing w:before="20"/>
            </w:pPr>
            <w:r>
              <w:t>Eligibility requirements</w:t>
            </w:r>
          </w:p>
        </w:tc>
        <w:tc>
          <w:tcPr>
            <w:tcW w:w="3954" w:type="pct"/>
            <w:tcBorders>
              <w:top w:val="single" w:sz="4" w:space="0" w:color="auto"/>
              <w:left w:val="single" w:sz="4" w:space="0" w:color="auto"/>
              <w:bottom w:val="single" w:sz="4" w:space="0" w:color="auto"/>
              <w:right w:val="single" w:sz="4" w:space="0" w:color="auto"/>
            </w:tcBorders>
          </w:tcPr>
          <w:p w:rsidR="00943B1E" w:rsidRPr="00AC2BE9" w:rsidP="00AC2BE9" w14:paraId="4C18B505" w14:textId="5D01574B">
            <w:pPr>
              <w:pStyle w:val="TableListNumber"/>
              <w:numPr>
                <w:ilvl w:val="0"/>
                <w:numId w:val="31"/>
              </w:numPr>
              <w:spacing w:before="20" w:after="20" w:line="240" w:lineRule="atLeast"/>
            </w:pPr>
            <w:r>
              <w:t>C</w:t>
            </w:r>
            <w:r w:rsidRPr="00AC2BE9">
              <w:t>riteria</w:t>
            </w:r>
            <w:r>
              <w:t xml:space="preserve"> for youth to be selected for and invited to participate in SRAE program.</w:t>
            </w:r>
            <w:r w:rsidRPr="00AC2BE9">
              <w:t xml:space="preserve"> </w:t>
            </w:r>
          </w:p>
        </w:tc>
      </w:tr>
      <w:tr w14:paraId="4B9EA809"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943B1E" w:rsidRPr="003265B6" w14:paraId="7E603358" w14:textId="1DF4041A">
            <w:pPr>
              <w:pStyle w:val="TableListNumber"/>
              <w:numPr>
                <w:ilvl w:val="0"/>
                <w:numId w:val="0"/>
              </w:numPr>
              <w:spacing w:before="20"/>
              <w:rPr>
                <w:b/>
                <w:bCs/>
              </w:rPr>
            </w:pPr>
            <w:r w:rsidRPr="000D7092">
              <w:rPr>
                <w:b/>
                <w:bCs/>
                <w:color w:val="FFFFFF" w:themeColor="background1"/>
              </w:rPr>
              <w:t>What are the components of the planned SRAE programming? Are the program components implemented consistently and with fidelity?</w:t>
            </w:r>
          </w:p>
        </w:tc>
      </w:tr>
      <w:tr w14:paraId="67094F3F"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20A13EDB" w14:textId="77777777">
            <w:pPr>
              <w:pStyle w:val="TableListNumber"/>
              <w:numPr>
                <w:ilvl w:val="0"/>
                <w:numId w:val="0"/>
              </w:numPr>
              <w:spacing w:before="20"/>
            </w:pPr>
            <w:r>
              <w:t xml:space="preserve">SRAE program description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64F52C60" w14:textId="77777777">
            <w:pPr>
              <w:pStyle w:val="TableListNumber"/>
              <w:numPr>
                <w:ilvl w:val="0"/>
                <w:numId w:val="28"/>
              </w:numPr>
              <w:spacing w:before="20" w:after="20" w:line="240" w:lineRule="atLeast"/>
            </w:pPr>
            <w:r>
              <w:t>Description of SRAE program, including</w:t>
            </w:r>
            <w:r w:rsidRPr="00FC5C6B">
              <w:t xml:space="preserve"> any named curricul</w:t>
            </w:r>
            <w:r>
              <w:t>um</w:t>
            </w:r>
            <w:r w:rsidRPr="00FC5C6B">
              <w:t xml:space="preserve"> and other services, resources, or experiences the program includes</w:t>
            </w:r>
            <w:r>
              <w:t>.</w:t>
            </w:r>
          </w:p>
          <w:p w:rsidR="00943B1E" w:rsidP="00C761E7" w14:paraId="2CB45065" w14:textId="69507329">
            <w:pPr>
              <w:pStyle w:val="TableListNumber"/>
              <w:numPr>
                <w:ilvl w:val="0"/>
                <w:numId w:val="28"/>
              </w:numPr>
              <w:spacing w:before="20" w:after="20" w:line="240" w:lineRule="atLeast"/>
            </w:pPr>
            <w:r w:rsidRPr="00FF350F">
              <w:t xml:space="preserve">Frequency, format, length, </w:t>
            </w:r>
            <w:r w:rsidR="007403BF">
              <w:t xml:space="preserve">location, </w:t>
            </w:r>
            <w:r w:rsidRPr="00FF350F">
              <w:t xml:space="preserve">and </w:t>
            </w:r>
            <w:r w:rsidR="00FA2102">
              <w:t>timing</w:t>
            </w:r>
            <w:r w:rsidRPr="00FF350F">
              <w:t xml:space="preserve"> of SRAE program. </w:t>
            </w:r>
          </w:p>
          <w:p w:rsidR="00943B1E" w:rsidP="00C761E7" w14:paraId="1C7CED4A" w14:textId="77777777">
            <w:pPr>
              <w:pStyle w:val="TableListNumber"/>
              <w:numPr>
                <w:ilvl w:val="0"/>
                <w:numId w:val="28"/>
              </w:numPr>
              <w:spacing w:before="20" w:after="20" w:line="240" w:lineRule="atLeast"/>
            </w:pPr>
            <w:r>
              <w:t xml:space="preserve">How and why provider selected the curriculum and other program offerings. </w:t>
            </w:r>
          </w:p>
          <w:p w:rsidR="00943B1E" w:rsidP="00C761E7" w14:paraId="7FA7E501" w14:textId="354E1072">
            <w:pPr>
              <w:pStyle w:val="TableListNumber"/>
              <w:numPr>
                <w:ilvl w:val="0"/>
                <w:numId w:val="28"/>
              </w:numPr>
              <w:spacing w:before="20" w:after="20" w:line="240" w:lineRule="atLeast"/>
            </w:pPr>
            <w:r>
              <w:t xml:space="preserve">Whether the provider implemented any other curricula or offered </w:t>
            </w:r>
            <w:r w:rsidRPr="00FC5C6B">
              <w:t>other services, resources, or experiences</w:t>
            </w:r>
            <w:r>
              <w:t xml:space="preserve"> that they decided to disc</w:t>
            </w:r>
            <w:r>
              <w:rPr>
                <w:rFonts w:eastAsiaTheme="minorEastAsia"/>
                <w:szCs w:val="24"/>
              </w:rPr>
              <w:t>ontinue</w:t>
            </w:r>
            <w:r>
              <w:t xml:space="preserve"> or replace and why they decided to disc</w:t>
            </w:r>
            <w:r>
              <w:rPr>
                <w:rFonts w:eastAsiaTheme="minorEastAsia"/>
                <w:szCs w:val="24"/>
              </w:rPr>
              <w:t>ontinue</w:t>
            </w:r>
            <w:r>
              <w:t xml:space="preserve"> or replace </w:t>
            </w:r>
            <w:r w:rsidR="0070560F">
              <w:t>them</w:t>
            </w:r>
            <w:r>
              <w:t xml:space="preserve">. </w:t>
            </w:r>
          </w:p>
        </w:tc>
      </w:tr>
      <w:tr w14:paraId="74171EB4"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6B3215B3" w14:textId="77777777">
            <w:pPr>
              <w:pStyle w:val="TableListNumber"/>
              <w:numPr>
                <w:ilvl w:val="0"/>
                <w:numId w:val="0"/>
              </w:numPr>
              <w:spacing w:before="20"/>
            </w:pPr>
            <w:r>
              <w:t xml:space="preserve">Curriculum and activity adaptations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7B7770DB" w14:textId="0ED9A555">
            <w:pPr>
              <w:pStyle w:val="TableListNumber"/>
              <w:numPr>
                <w:ilvl w:val="0"/>
                <w:numId w:val="29"/>
              </w:numPr>
              <w:spacing w:before="20" w:after="20" w:line="240" w:lineRule="atLeast"/>
            </w:pPr>
            <w:r>
              <w:t>Whether provider adapts curriculum content</w:t>
            </w:r>
            <w:r w:rsidR="00ED4DA9">
              <w:t xml:space="preserve">, </w:t>
            </w:r>
            <w:r>
              <w:t>activities</w:t>
            </w:r>
            <w:r w:rsidR="00ED4DA9">
              <w:t>, or facilitation strategies</w:t>
            </w:r>
            <w:r>
              <w:t xml:space="preserve"> for the SRAE program. </w:t>
            </w:r>
          </w:p>
          <w:p w:rsidR="00943B1E" w:rsidRPr="006C2526" w:rsidP="00C761E7" w14:paraId="30317314" w14:textId="4CCFA22A">
            <w:pPr>
              <w:pStyle w:val="TableListNumber"/>
              <w:numPr>
                <w:ilvl w:val="0"/>
                <w:numId w:val="29"/>
              </w:numPr>
              <w:spacing w:before="20" w:after="20" w:line="240" w:lineRule="atLeast"/>
            </w:pPr>
            <w:r>
              <w:t>H</w:t>
            </w:r>
            <w:r w:rsidRPr="006C2526">
              <w:t xml:space="preserve">ow and why </w:t>
            </w:r>
            <w:r>
              <w:t>provider adapts curriculum content</w:t>
            </w:r>
            <w:r w:rsidR="00ED4DA9">
              <w:t xml:space="preserve">, </w:t>
            </w:r>
            <w:r>
              <w:t>activities</w:t>
            </w:r>
            <w:r w:rsidR="00ED4DA9">
              <w:t xml:space="preserve">, or facilitation </w:t>
            </w:r>
            <w:r w:rsidR="00ED4DA9">
              <w:t>strategies</w:t>
            </w:r>
            <w:r w:rsidR="00600367">
              <w:t>,</w:t>
            </w:r>
            <w:r>
              <w:t xml:space="preserve"> if</w:t>
            </w:r>
            <w:r>
              <w:t xml:space="preserve"> they</w:t>
            </w:r>
            <w:r w:rsidRPr="006C2526">
              <w:t xml:space="preserve"> do so. </w:t>
            </w:r>
          </w:p>
          <w:p w:rsidR="00943B1E" w:rsidP="00C761E7" w14:paraId="6B173347" w14:textId="77777777">
            <w:pPr>
              <w:pStyle w:val="TableListNumber"/>
              <w:numPr>
                <w:ilvl w:val="0"/>
                <w:numId w:val="29"/>
              </w:numPr>
              <w:spacing w:before="20" w:after="20" w:line="240" w:lineRule="atLeast"/>
            </w:pPr>
            <w:r>
              <w:t>A</w:t>
            </w:r>
            <w:r w:rsidRPr="002007B3">
              <w:t xml:space="preserve">daptations or improvements </w:t>
            </w:r>
            <w:r>
              <w:t>staff would recommend to further improve the SRAE program (for example, changes to make it</w:t>
            </w:r>
            <w:r w:rsidRPr="002007B3">
              <w:t xml:space="preserve"> more relevant, helpful, or engaging for </w:t>
            </w:r>
            <w:r>
              <w:t xml:space="preserve">youth). </w:t>
            </w:r>
          </w:p>
        </w:tc>
      </w:tr>
      <w:tr w14:paraId="7B1E5D75"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3601DF98" w14:textId="77777777">
            <w:pPr>
              <w:pStyle w:val="TableListNumber"/>
              <w:numPr>
                <w:ilvl w:val="0"/>
                <w:numId w:val="0"/>
              </w:numPr>
              <w:spacing w:before="20"/>
            </w:pPr>
            <w:r>
              <w:t xml:space="preserve">Communication around goals, expectations, and implementation plans </w:t>
            </w:r>
          </w:p>
        </w:tc>
        <w:tc>
          <w:tcPr>
            <w:tcW w:w="3954" w:type="pct"/>
            <w:tcBorders>
              <w:top w:val="single" w:sz="4" w:space="0" w:color="auto"/>
              <w:left w:val="single" w:sz="4" w:space="0" w:color="auto"/>
              <w:bottom w:val="single" w:sz="4" w:space="0" w:color="auto"/>
              <w:right w:val="single" w:sz="4" w:space="0" w:color="auto"/>
            </w:tcBorders>
          </w:tcPr>
          <w:p w:rsidR="009E5F23" w:rsidP="009E5F23" w14:paraId="22EED6BB" w14:textId="08CE09EA">
            <w:pPr>
              <w:pStyle w:val="TableListNumber"/>
              <w:numPr>
                <w:ilvl w:val="0"/>
                <w:numId w:val="29"/>
              </w:numPr>
              <w:spacing w:before="20" w:after="20" w:line="240" w:lineRule="atLeast"/>
            </w:pPr>
            <w:r>
              <w:t xml:space="preserve">How </w:t>
            </w:r>
            <w:r w:rsidR="00B217CD">
              <w:t xml:space="preserve">leadership </w:t>
            </w:r>
            <w:r>
              <w:t>staff communicate SRAE program goals, expectations, and implementation plans</w:t>
            </w:r>
            <w:r w:rsidR="00B217CD">
              <w:t xml:space="preserve"> to facilitators and other staff</w:t>
            </w:r>
            <w:r>
              <w:t>.</w:t>
            </w:r>
          </w:p>
          <w:p w:rsidR="00836BBE" w:rsidP="009E5F23" w14:paraId="758E64A7" w14:textId="411D3BB4">
            <w:pPr>
              <w:pStyle w:val="TableListNumber"/>
              <w:numPr>
                <w:ilvl w:val="0"/>
                <w:numId w:val="29"/>
              </w:numPr>
              <w:spacing w:before="20" w:after="20" w:line="240" w:lineRule="atLeast"/>
            </w:pPr>
            <w:r>
              <w:t xml:space="preserve">How staff communicate SRAE program goals, expectations and implementation plans to </w:t>
            </w:r>
            <w:r w:rsidR="00733063">
              <w:t>partners</w:t>
            </w:r>
            <w:r w:rsidR="00BC29A2">
              <w:t xml:space="preserve"> </w:t>
            </w:r>
          </w:p>
          <w:p w:rsidR="009E5F23" w:rsidP="009E5F23" w14:paraId="4ADDFE0A" w14:textId="7E54C209">
            <w:pPr>
              <w:pStyle w:val="TableListNumber"/>
              <w:numPr>
                <w:ilvl w:val="0"/>
                <w:numId w:val="29"/>
              </w:numPr>
              <w:spacing w:before="20" w:after="20" w:line="240" w:lineRule="atLeast"/>
            </w:pPr>
            <w:r>
              <w:t xml:space="preserve">How facilitators communicate </w:t>
            </w:r>
            <w:r w:rsidR="00836BBE">
              <w:t xml:space="preserve">program goals and expectations </w:t>
            </w:r>
            <w:r w:rsidR="00733063">
              <w:t>to</w:t>
            </w:r>
            <w:r w:rsidR="00836BBE">
              <w:t xml:space="preserve"> youth </w:t>
            </w:r>
          </w:p>
          <w:p w:rsidR="00943B1E" w:rsidP="00C761E7" w14:paraId="69CB3316" w14:textId="77777777">
            <w:pPr>
              <w:pStyle w:val="TableListNumber"/>
              <w:textboxTightWrap w:val="none"/>
              <w:numPr>
                <w:ilvl w:val="0"/>
                <w:numId w:val="29"/>
              </w:numPr>
              <w:spacing w:before="20" w:after="20" w:line="240" w:lineRule="atLeast"/>
            </w:pPr>
            <w:r>
              <w:t>How facilitators learn about SRAE program goals, expectations, and implementation plans.</w:t>
            </w:r>
          </w:p>
          <w:p w:rsidR="00943B1E" w:rsidRPr="00FB3D10" w:rsidP="00C761E7" w14:paraId="3373C376" w14:textId="77777777">
            <w:pPr>
              <w:pStyle w:val="TableListNumber"/>
              <w:textboxTightWrap w:val="none"/>
              <w:numPr>
                <w:ilvl w:val="0"/>
                <w:numId w:val="29"/>
              </w:numPr>
              <w:spacing w:before="20" w:after="20" w:line="240" w:lineRule="atLeast"/>
            </w:pPr>
            <w:r>
              <w:t xml:space="preserve">Staff </w:t>
            </w:r>
            <w:r>
              <w:rPr>
                <w:rFonts w:eastAsiaTheme="minorEastAsia"/>
                <w:szCs w:val="24"/>
              </w:rPr>
              <w:t xml:space="preserve">responsible for ensuring </w:t>
            </w:r>
            <w:r>
              <w:t>SRAE program</w:t>
            </w:r>
            <w:r>
              <w:rPr>
                <w:rFonts w:eastAsiaTheme="minorEastAsia"/>
                <w:szCs w:val="24"/>
              </w:rPr>
              <w:t xml:space="preserve"> is implemented as planned.</w:t>
            </w:r>
          </w:p>
        </w:tc>
      </w:tr>
      <w:tr w14:paraId="2CD36432"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56F4384E" w14:textId="44236571">
            <w:pPr>
              <w:pStyle w:val="TableListNumber"/>
              <w:numPr>
                <w:ilvl w:val="0"/>
                <w:numId w:val="0"/>
              </w:numPr>
              <w:spacing w:before="20"/>
            </w:pPr>
            <w:r>
              <w:t xml:space="preserve">Fidelity to implementation plans </w:t>
            </w:r>
            <w:r>
              <w:t>and curriculum as written</w:t>
            </w:r>
            <w:r w:rsidR="00DF5CF2">
              <w:t xml:space="preserve"> </w:t>
            </w:r>
          </w:p>
        </w:tc>
        <w:tc>
          <w:tcPr>
            <w:tcW w:w="3954" w:type="pct"/>
            <w:tcBorders>
              <w:top w:val="single" w:sz="4" w:space="0" w:color="auto"/>
              <w:left w:val="single" w:sz="4" w:space="0" w:color="auto"/>
              <w:bottom w:val="single" w:sz="4" w:space="0" w:color="auto"/>
              <w:right w:val="single" w:sz="4" w:space="0" w:color="auto"/>
            </w:tcBorders>
          </w:tcPr>
          <w:p w:rsidR="00F111E8" w:rsidP="00C761E7" w14:paraId="1357D879" w14:textId="62983770">
            <w:pPr>
              <w:pStyle w:val="TableListNumber"/>
              <w:numPr>
                <w:ilvl w:val="0"/>
                <w:numId w:val="34"/>
              </w:numPr>
            </w:pPr>
            <w:r>
              <w:t>Plan for providing content</w:t>
            </w:r>
            <w:r w:rsidR="007D7824">
              <w:t>, activities, or facilitation strategies</w:t>
            </w:r>
            <w:r>
              <w:t xml:space="preserve"> specified in SRAE program</w:t>
            </w:r>
            <w:r w:rsidR="00DF5CF2">
              <w:t xml:space="preserve"> (for the entire program or specific component</w:t>
            </w:r>
            <w:r w:rsidR="007339A6">
              <w:t>s</w:t>
            </w:r>
            <w:r w:rsidR="00DF5CF2">
              <w:t xml:space="preserve"> or strateg</w:t>
            </w:r>
            <w:r w:rsidR="007339A6">
              <w:t>ies</w:t>
            </w:r>
            <w:r w:rsidR="00DF5CF2">
              <w:t>)</w:t>
            </w:r>
            <w:r>
              <w:t xml:space="preserve">. </w:t>
            </w:r>
          </w:p>
          <w:p w:rsidR="00F111E8" w:rsidP="00C761E7" w14:paraId="713D47E5" w14:textId="7A17E7AD">
            <w:pPr>
              <w:pStyle w:val="TableListNumber"/>
              <w:numPr>
                <w:ilvl w:val="0"/>
                <w:numId w:val="34"/>
              </w:numPr>
            </w:pPr>
            <w:r>
              <w:t>Process for tracking whether facilitator delivers content</w:t>
            </w:r>
            <w:r w:rsidR="007D7824">
              <w:t xml:space="preserve">, activities, or </w:t>
            </w:r>
            <w:r w:rsidR="0021713E">
              <w:t xml:space="preserve">program components </w:t>
            </w:r>
            <w:r w:rsidR="006C2A2A">
              <w:t>and uses intended strategies.</w:t>
            </w:r>
          </w:p>
          <w:p w:rsidR="00943B1E" w:rsidP="00C761E7" w14:paraId="5EE9078C" w14:textId="51602A22">
            <w:pPr>
              <w:pStyle w:val="TableListNumber"/>
              <w:numPr>
                <w:ilvl w:val="0"/>
                <w:numId w:val="34"/>
              </w:numPr>
            </w:pPr>
            <w:r>
              <w:t>Extent to which</w:t>
            </w:r>
            <w:r w:rsidRPr="00FB3D10">
              <w:t xml:space="preserve"> actual </w:t>
            </w:r>
            <w:r>
              <w:t>SRAE p</w:t>
            </w:r>
            <w:r w:rsidRPr="00FB3D10">
              <w:t>rogram implementation aligns with planned program implementation</w:t>
            </w:r>
            <w:r>
              <w:t>.</w:t>
            </w:r>
          </w:p>
        </w:tc>
      </w:tr>
      <w:tr w14:paraId="537FA8DB"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943B1E" w:rsidRPr="000D7092" w14:paraId="44B79FF1" w14:textId="691D3458">
            <w:pPr>
              <w:pStyle w:val="TableListNumber"/>
              <w:numPr>
                <w:ilvl w:val="0"/>
                <w:numId w:val="0"/>
              </w:numPr>
              <w:spacing w:before="20"/>
              <w:rPr>
                <w:b/>
                <w:bCs/>
                <w:color w:val="FFFFFF" w:themeColor="background1"/>
              </w:rPr>
            </w:pPr>
            <w:r w:rsidRPr="000D7092">
              <w:rPr>
                <w:b/>
                <w:bCs/>
                <w:color w:val="FFFFFF" w:themeColor="background1"/>
              </w:rPr>
              <w:t xml:space="preserve">To what extent are youth engaged in the SRAE programming?  How do youth experience the program content and activities? </w:t>
            </w:r>
          </w:p>
        </w:tc>
      </w:tr>
      <w:tr w14:paraId="1FB9D7DF"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637DBE43" w14:textId="595B789A">
            <w:pPr>
              <w:pStyle w:val="TableListNumber"/>
              <w:numPr>
                <w:ilvl w:val="0"/>
                <w:numId w:val="0"/>
              </w:numPr>
              <w:spacing w:before="20"/>
            </w:pPr>
            <w:r>
              <w:t>Relevance of SRAE content, lessons, activities, or program components</w:t>
            </w:r>
          </w:p>
        </w:tc>
        <w:tc>
          <w:tcPr>
            <w:tcW w:w="3954" w:type="pct"/>
            <w:tcBorders>
              <w:top w:val="single" w:sz="4" w:space="0" w:color="auto"/>
              <w:left w:val="single" w:sz="4" w:space="0" w:color="auto"/>
              <w:bottom w:val="single" w:sz="4" w:space="0" w:color="auto"/>
              <w:right w:val="single" w:sz="4" w:space="0" w:color="auto"/>
            </w:tcBorders>
          </w:tcPr>
          <w:p w:rsidR="00684BF1" w:rsidP="00C761E7" w14:paraId="52A5EC09" w14:textId="681F9B34">
            <w:pPr>
              <w:pStyle w:val="TableListNumber"/>
              <w:numPr>
                <w:ilvl w:val="0"/>
                <w:numId w:val="29"/>
              </w:numPr>
              <w:spacing w:before="20" w:after="20" w:line="240" w:lineRule="atLeast"/>
            </w:pPr>
            <w:r>
              <w:t>Whether the SRAE program is relevant for youth</w:t>
            </w:r>
          </w:p>
          <w:p w:rsidR="00943B1E" w:rsidP="00C761E7" w14:paraId="69F8EEF9" w14:textId="6361F24A">
            <w:pPr>
              <w:pStyle w:val="TableListNumber"/>
              <w:numPr>
                <w:ilvl w:val="0"/>
                <w:numId w:val="29"/>
              </w:numPr>
              <w:spacing w:before="20" w:after="20" w:line="240" w:lineRule="atLeast"/>
            </w:pPr>
            <w:r>
              <w:t xml:space="preserve">Description of </w:t>
            </w:r>
            <w:r>
              <w:t>content and activities that are the most and least relevant.</w:t>
            </w:r>
          </w:p>
          <w:p w:rsidR="00943B1E" w:rsidRPr="000D5F83" w:rsidP="00975378" w14:paraId="5DFBCB79" w14:textId="52ED188C">
            <w:pPr>
              <w:pStyle w:val="TableListNumber"/>
              <w:numPr>
                <w:ilvl w:val="0"/>
                <w:numId w:val="29"/>
              </w:numPr>
              <w:spacing w:before="20" w:after="20" w:line="240" w:lineRule="atLeast"/>
            </w:pPr>
            <w:r>
              <w:t>Whether the SRAE program meets the needs of youth</w:t>
            </w:r>
          </w:p>
        </w:tc>
      </w:tr>
      <w:tr w14:paraId="542B4219"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379B439B" w14:textId="17885DA7">
            <w:pPr>
              <w:pStyle w:val="TableListNumber"/>
              <w:numPr>
                <w:ilvl w:val="0"/>
                <w:numId w:val="0"/>
              </w:numPr>
              <w:spacing w:before="20"/>
            </w:pPr>
            <w:r>
              <w:t xml:space="preserve">Program </w:t>
            </w:r>
            <w:r w:rsidR="00AC7710">
              <w:t xml:space="preserve">attendance and </w:t>
            </w:r>
            <w:r>
              <w:t xml:space="preserve">completion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5A7D509F" w14:textId="1F8F40E7">
            <w:pPr>
              <w:pStyle w:val="TableListNumber"/>
              <w:numPr>
                <w:ilvl w:val="0"/>
                <w:numId w:val="29"/>
              </w:numPr>
              <w:spacing w:before="20" w:after="20" w:line="240" w:lineRule="atLeast"/>
            </w:pPr>
            <w:r>
              <w:t>Attendance requirements</w:t>
            </w:r>
            <w:r w:rsidRPr="001C037F">
              <w:t xml:space="preserve">, and whether attendance </w:t>
            </w:r>
            <w:r w:rsidR="004505A1">
              <w:t xml:space="preserve">varies across </w:t>
            </w:r>
            <w:r>
              <w:t xml:space="preserve">SRAE program </w:t>
            </w:r>
            <w:r w:rsidRPr="001C037F">
              <w:t xml:space="preserve">sessions </w:t>
            </w:r>
            <w:r w:rsidR="004505A1">
              <w:t>and potential contributors to variation</w:t>
            </w:r>
            <w:r w:rsidRPr="001C037F">
              <w:t>.</w:t>
            </w:r>
          </w:p>
          <w:p w:rsidR="00943B1E" w:rsidRPr="004A5071" w:rsidP="00C761E7" w14:paraId="148AD043" w14:textId="55B9A2A0">
            <w:pPr>
              <w:pStyle w:val="TableListNumber"/>
              <w:numPr>
                <w:ilvl w:val="0"/>
                <w:numId w:val="29"/>
              </w:numPr>
              <w:spacing w:before="20" w:after="20" w:line="240" w:lineRule="atLeast"/>
            </w:pPr>
            <w:r w:rsidRPr="004A5071">
              <w:t xml:space="preserve">Definition of </w:t>
            </w:r>
            <w:r w:rsidR="00823D22">
              <w:t xml:space="preserve">SRAE </w:t>
            </w:r>
            <w:r w:rsidRPr="004A5071">
              <w:t>program completion</w:t>
            </w:r>
            <w:r w:rsidR="001A0100">
              <w:t xml:space="preserve"> and </w:t>
            </w:r>
            <w:r w:rsidR="00823D22">
              <w:t xml:space="preserve">number of </w:t>
            </w:r>
            <w:r w:rsidR="00823D22">
              <w:t>youth</w:t>
            </w:r>
            <w:r w:rsidR="00823D22">
              <w:t>, on average, that complete the program</w:t>
            </w:r>
            <w:r w:rsidR="00DE6EDC">
              <w:t xml:space="preserve">; factors that contribute to observed </w:t>
            </w:r>
            <w:r w:rsidR="00787A4D">
              <w:t>completion trends.</w:t>
            </w:r>
            <w:r>
              <w:t xml:space="preserve"> </w:t>
            </w:r>
          </w:p>
          <w:p w:rsidR="00943B1E" w:rsidP="00C761E7" w14:paraId="2C644E6B" w14:textId="2B7D6907">
            <w:pPr>
              <w:pStyle w:val="TableListNumber"/>
              <w:numPr>
                <w:ilvl w:val="0"/>
                <w:numId w:val="29"/>
              </w:numPr>
              <w:spacing w:before="20" w:after="20" w:line="240" w:lineRule="atLeast"/>
            </w:pPr>
            <w:r w:rsidRPr="004A5071">
              <w:t xml:space="preserve">Challenges </w:t>
            </w:r>
            <w:r w:rsidR="00787A4D">
              <w:t xml:space="preserve">youth experience with </w:t>
            </w:r>
            <w:r w:rsidR="00090715">
              <w:t xml:space="preserve">attending </w:t>
            </w:r>
            <w:r w:rsidR="00787A4D">
              <w:t xml:space="preserve">the </w:t>
            </w:r>
            <w:r w:rsidR="00090715">
              <w:t>SRAE program</w:t>
            </w:r>
            <w:r w:rsidR="00C963FB">
              <w:t>.</w:t>
            </w:r>
            <w:r>
              <w:t xml:space="preserve"> </w:t>
            </w:r>
          </w:p>
          <w:p w:rsidR="00943B1E" w:rsidP="00C761E7" w14:paraId="1F211B91" w14:textId="6918CA4A">
            <w:pPr>
              <w:pStyle w:val="TableListNumber"/>
              <w:numPr>
                <w:ilvl w:val="0"/>
                <w:numId w:val="29"/>
              </w:numPr>
              <w:spacing w:before="20" w:after="20" w:line="240" w:lineRule="atLeast"/>
            </w:pPr>
            <w:r w:rsidRPr="004A5071">
              <w:t xml:space="preserve">Strategies to </w:t>
            </w:r>
            <w:r w:rsidR="005E7D9B">
              <w:t>boost</w:t>
            </w:r>
            <w:r w:rsidRPr="004A5071" w:rsidR="005E7D9B">
              <w:t xml:space="preserve"> </w:t>
            </w:r>
            <w:r w:rsidRPr="004A5071">
              <w:t>program</w:t>
            </w:r>
            <w:r w:rsidR="005E7D9B">
              <w:t xml:space="preserve"> attendance and</w:t>
            </w:r>
            <w:r w:rsidRPr="004A5071">
              <w:t xml:space="preserve"> completion</w:t>
            </w:r>
            <w:r>
              <w:t xml:space="preserve">. </w:t>
            </w:r>
          </w:p>
        </w:tc>
      </w:tr>
      <w:tr w14:paraId="1A583B40"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943B1E" w14:paraId="1A938A4F" w14:textId="77777777">
            <w:pPr>
              <w:pStyle w:val="TableListNumber"/>
              <w:numPr>
                <w:ilvl w:val="0"/>
                <w:numId w:val="0"/>
              </w:numPr>
              <w:spacing w:before="20"/>
            </w:pPr>
            <w:r>
              <w:t xml:space="preserve">Youth engagement </w:t>
            </w:r>
          </w:p>
        </w:tc>
        <w:tc>
          <w:tcPr>
            <w:tcW w:w="3954" w:type="pct"/>
            <w:tcBorders>
              <w:top w:val="single" w:sz="4" w:space="0" w:color="auto"/>
              <w:left w:val="single" w:sz="4" w:space="0" w:color="auto"/>
              <w:bottom w:val="single" w:sz="4" w:space="0" w:color="auto"/>
              <w:right w:val="single" w:sz="4" w:space="0" w:color="auto"/>
            </w:tcBorders>
          </w:tcPr>
          <w:p w:rsidR="00943B1E" w:rsidP="00C761E7" w14:paraId="292DA848" w14:textId="2B3DE559">
            <w:pPr>
              <w:pStyle w:val="TableListNumber"/>
              <w:numPr>
                <w:ilvl w:val="0"/>
                <w:numId w:val="29"/>
              </w:numPr>
              <w:spacing w:before="20" w:after="20" w:line="240" w:lineRule="atLeast"/>
            </w:pPr>
            <w:r>
              <w:t xml:space="preserve">Whether youth are engaged in the SRAE program, and </w:t>
            </w:r>
            <w:r w:rsidR="00361FBF">
              <w:t xml:space="preserve">whether </w:t>
            </w:r>
            <w:r>
              <w:t xml:space="preserve">youth </w:t>
            </w:r>
            <w:r w:rsidR="00983B07">
              <w:t xml:space="preserve">vary in their engagement by </w:t>
            </w:r>
            <w:r>
              <w:t xml:space="preserve">content or activities. </w:t>
            </w:r>
          </w:p>
          <w:p w:rsidR="00943B1E" w:rsidP="00C761E7" w14:paraId="531372E4" w14:textId="2FB7D127">
            <w:pPr>
              <w:pStyle w:val="TableListNumber"/>
              <w:numPr>
                <w:ilvl w:val="0"/>
                <w:numId w:val="29"/>
              </w:numPr>
              <w:spacing w:before="20" w:after="20" w:line="240" w:lineRule="atLeast"/>
            </w:pPr>
            <w:r>
              <w:t>Topics or activities youth find most</w:t>
            </w:r>
            <w:r w:rsidR="00573230">
              <w:t>/least</w:t>
            </w:r>
            <w:r>
              <w:t xml:space="preserve"> helpful or interesting.</w:t>
            </w:r>
          </w:p>
          <w:p w:rsidR="00943B1E" w:rsidP="00C761E7" w14:paraId="2C2B75F0" w14:textId="3DE8D70C">
            <w:pPr>
              <w:pStyle w:val="TableListNumber"/>
              <w:numPr>
                <w:ilvl w:val="0"/>
                <w:numId w:val="29"/>
              </w:numPr>
              <w:spacing w:before="20" w:after="20" w:line="240" w:lineRule="atLeast"/>
            </w:pPr>
            <w:r>
              <w:t>Strategies facilitators use to engage youth in the SRAE program</w:t>
            </w:r>
            <w:r w:rsidR="0027442A">
              <w:t xml:space="preserve"> and build rapport with youth</w:t>
            </w:r>
            <w:r>
              <w:t xml:space="preserve">. </w:t>
            </w:r>
          </w:p>
        </w:tc>
      </w:tr>
      <w:tr w14:paraId="5290ED23"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36CE0D5F" w14:textId="1C09CA24">
            <w:pPr>
              <w:pStyle w:val="TableListNumber"/>
              <w:numPr>
                <w:ilvl w:val="0"/>
                <w:numId w:val="0"/>
              </w:numPr>
              <w:spacing w:before="20"/>
            </w:pPr>
            <w:r>
              <w:t xml:space="preserve">Facilitator – youth relationship </w:t>
            </w:r>
          </w:p>
        </w:tc>
        <w:tc>
          <w:tcPr>
            <w:tcW w:w="3954" w:type="pct"/>
            <w:tcBorders>
              <w:top w:val="single" w:sz="4" w:space="0" w:color="auto"/>
              <w:left w:val="single" w:sz="4" w:space="0" w:color="auto"/>
              <w:bottom w:val="single" w:sz="4" w:space="0" w:color="auto"/>
              <w:right w:val="single" w:sz="4" w:space="0" w:color="auto"/>
            </w:tcBorders>
          </w:tcPr>
          <w:p w:rsidR="00FD4018" w:rsidP="00FD4018" w14:paraId="6E42AD08" w14:textId="2FE3C3AE">
            <w:pPr>
              <w:pStyle w:val="TableListNumber"/>
              <w:numPr>
                <w:ilvl w:val="0"/>
                <w:numId w:val="29"/>
              </w:numPr>
              <w:spacing w:before="20" w:after="20"/>
            </w:pPr>
            <w:r>
              <w:t xml:space="preserve">Extent to which </w:t>
            </w:r>
            <w:r w:rsidR="00A007EF">
              <w:t xml:space="preserve">facilitators feel connected to the </w:t>
            </w:r>
            <w:r w:rsidR="00A007EF">
              <w:t>youth</w:t>
            </w:r>
          </w:p>
          <w:p w:rsidR="00FD4018" w:rsidP="00FD4018" w14:paraId="0EF50EA9" w14:textId="25F3CA41">
            <w:pPr>
              <w:pStyle w:val="TableListNumber"/>
              <w:numPr>
                <w:ilvl w:val="0"/>
                <w:numId w:val="29"/>
              </w:numPr>
              <w:spacing w:before="20" w:after="20"/>
            </w:pPr>
            <w:r>
              <w:t xml:space="preserve">Strategies facilitators use to treat youth fairly and with </w:t>
            </w:r>
            <w:r>
              <w:t>respect</w:t>
            </w:r>
            <w:r>
              <w:t xml:space="preserve"> </w:t>
            </w:r>
          </w:p>
          <w:p w:rsidR="00EE52E6" w:rsidP="00FD4018" w14:paraId="44A7CD15" w14:textId="437F4560">
            <w:pPr>
              <w:pStyle w:val="TableListNumber"/>
              <w:numPr>
                <w:ilvl w:val="0"/>
                <w:numId w:val="29"/>
              </w:numPr>
              <w:spacing w:before="20" w:after="20" w:line="240" w:lineRule="atLeast"/>
            </w:pPr>
            <w:r>
              <w:t xml:space="preserve">Strategies facilitators use to be relatable to </w:t>
            </w:r>
            <w:r>
              <w:t>youth</w:t>
            </w:r>
            <w:r>
              <w:t xml:space="preserve"> </w:t>
            </w:r>
          </w:p>
          <w:p w:rsidR="00EE52E6" w:rsidP="00FD4018" w14:paraId="19E3C889" w14:textId="706CEFCC">
            <w:pPr>
              <w:pStyle w:val="TableListNumber"/>
              <w:numPr>
                <w:ilvl w:val="0"/>
                <w:numId w:val="29"/>
              </w:numPr>
              <w:spacing w:before="20" w:after="20" w:line="240" w:lineRule="atLeast"/>
            </w:pPr>
            <w:r>
              <w:t xml:space="preserve">Strategies facilitators use to establish a relationship with youth </w:t>
            </w:r>
          </w:p>
        </w:tc>
      </w:tr>
      <w:tr w14:paraId="5B2D7796"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418BE808" w14:textId="3E9C7D1A">
            <w:pPr>
              <w:pStyle w:val="TableListNumber"/>
              <w:numPr>
                <w:ilvl w:val="0"/>
                <w:numId w:val="0"/>
              </w:numPr>
              <w:spacing w:before="20"/>
            </w:pPr>
            <w:r>
              <w:t xml:space="preserve">SRAE program satisfaction </w:t>
            </w:r>
          </w:p>
        </w:tc>
        <w:tc>
          <w:tcPr>
            <w:tcW w:w="3954" w:type="pct"/>
            <w:tcBorders>
              <w:top w:val="single" w:sz="4" w:space="0" w:color="auto"/>
              <w:left w:val="single" w:sz="4" w:space="0" w:color="auto"/>
              <w:bottom w:val="single" w:sz="4" w:space="0" w:color="auto"/>
              <w:right w:val="single" w:sz="4" w:space="0" w:color="auto"/>
            </w:tcBorders>
          </w:tcPr>
          <w:p w:rsidR="00A066B7" w:rsidP="00A066B7" w14:paraId="73E604DE" w14:textId="224E4DEF">
            <w:pPr>
              <w:pStyle w:val="TableListNumber"/>
              <w:numPr>
                <w:ilvl w:val="0"/>
                <w:numId w:val="29"/>
              </w:numPr>
              <w:spacing w:before="20" w:after="20"/>
            </w:pPr>
            <w:r>
              <w:t xml:space="preserve">Extent to which </w:t>
            </w:r>
            <w:r w:rsidR="0001791E">
              <w:t xml:space="preserve">facilitators think </w:t>
            </w:r>
            <w:r w:rsidR="009441F7">
              <w:t>youth</w:t>
            </w:r>
            <w:r>
              <w:t xml:space="preserve"> enjoyed the </w:t>
            </w:r>
            <w:r>
              <w:t>program</w:t>
            </w:r>
            <w:r>
              <w:t xml:space="preserve"> </w:t>
            </w:r>
          </w:p>
          <w:p w:rsidR="00A066B7" w:rsidP="00A066B7" w14:paraId="5A55B8ED" w14:textId="041A6A30">
            <w:pPr>
              <w:pStyle w:val="TableListNumber"/>
              <w:numPr>
                <w:ilvl w:val="0"/>
                <w:numId w:val="29"/>
              </w:numPr>
              <w:spacing w:before="20" w:after="20"/>
            </w:pPr>
            <w:r>
              <w:t xml:space="preserve">Program components or activities </w:t>
            </w:r>
            <w:r w:rsidR="0001791E">
              <w:t xml:space="preserve">facilitators think </w:t>
            </w:r>
            <w:r>
              <w:t xml:space="preserve">youth seem to respond to the </w:t>
            </w:r>
            <w:r>
              <w:t>most</w:t>
            </w:r>
            <w:r>
              <w:t xml:space="preserve"> </w:t>
            </w:r>
          </w:p>
          <w:p w:rsidR="00A066B7" w:rsidP="00A066B7" w14:paraId="25A434BD" w14:textId="419E448A">
            <w:pPr>
              <w:pStyle w:val="TableListNumber"/>
              <w:numPr>
                <w:ilvl w:val="0"/>
                <w:numId w:val="29"/>
              </w:numPr>
              <w:spacing w:before="20" w:after="20"/>
            </w:pPr>
            <w:r>
              <w:t xml:space="preserve">Program components or activities </w:t>
            </w:r>
            <w:r w:rsidR="0001791E">
              <w:t xml:space="preserve">facilitators think </w:t>
            </w:r>
            <w:r>
              <w:t xml:space="preserve">youth seem to respond to the </w:t>
            </w:r>
            <w:r>
              <w:t>least</w:t>
            </w:r>
          </w:p>
          <w:p w:rsidR="00A066B7" w:rsidP="00A066B7" w14:paraId="27880BEE" w14:textId="77777777">
            <w:pPr>
              <w:pStyle w:val="TableListNumber"/>
              <w:numPr>
                <w:ilvl w:val="0"/>
                <w:numId w:val="29"/>
              </w:numPr>
              <w:spacing w:before="20" w:after="20"/>
            </w:pPr>
            <w:r>
              <w:t xml:space="preserve">Suggestions of how to improve the program or make it </w:t>
            </w:r>
            <w:r>
              <w:t>better</w:t>
            </w:r>
          </w:p>
          <w:p w:rsidR="00A066B7" w:rsidP="00A066B7" w14:paraId="293E7810" w14:textId="77777777">
            <w:pPr>
              <w:pStyle w:val="TableListNumber"/>
              <w:numPr>
                <w:ilvl w:val="0"/>
                <w:numId w:val="29"/>
              </w:numPr>
              <w:spacing w:before="20" w:after="20"/>
            </w:pPr>
            <w:r>
              <w:t xml:space="preserve">How well the facilitator was able to deliver </w:t>
            </w:r>
            <w:r>
              <w:t>information</w:t>
            </w:r>
            <w:r>
              <w:t xml:space="preserve"> </w:t>
            </w:r>
          </w:p>
          <w:p w:rsidR="00EE52E6" w:rsidP="00A066B7" w14:paraId="2F5140BE" w14:textId="5C90C60B">
            <w:pPr>
              <w:pStyle w:val="TableListNumber"/>
              <w:numPr>
                <w:ilvl w:val="0"/>
                <w:numId w:val="29"/>
              </w:numPr>
              <w:spacing w:before="20" w:after="20" w:line="240" w:lineRule="atLeast"/>
            </w:pPr>
            <w:r>
              <w:t>How well the facilitator was able to answer questions</w:t>
            </w:r>
          </w:p>
        </w:tc>
      </w:tr>
      <w:tr w14:paraId="3F6875C0"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52AC7527" w14:textId="095E248C">
            <w:pPr>
              <w:pStyle w:val="TableListNumber"/>
              <w:numPr>
                <w:ilvl w:val="0"/>
                <w:numId w:val="0"/>
              </w:numPr>
              <w:spacing w:before="20"/>
            </w:pPr>
            <w:r>
              <w:t>Feelings of safety and connectedness</w:t>
            </w:r>
          </w:p>
        </w:tc>
        <w:tc>
          <w:tcPr>
            <w:tcW w:w="3954" w:type="pct"/>
            <w:tcBorders>
              <w:top w:val="single" w:sz="4" w:space="0" w:color="auto"/>
              <w:left w:val="single" w:sz="4" w:space="0" w:color="auto"/>
              <w:bottom w:val="single" w:sz="4" w:space="0" w:color="auto"/>
              <w:right w:val="single" w:sz="4" w:space="0" w:color="auto"/>
            </w:tcBorders>
          </w:tcPr>
          <w:p w:rsidR="00B80850" w:rsidP="00B80850" w14:paraId="20E7E71D" w14:textId="65433AD4">
            <w:pPr>
              <w:pStyle w:val="TableListNumber"/>
              <w:numPr>
                <w:ilvl w:val="0"/>
                <w:numId w:val="29"/>
              </w:numPr>
              <w:spacing w:before="20" w:after="20"/>
            </w:pPr>
            <w:r>
              <w:t xml:space="preserve">Extent to which </w:t>
            </w:r>
            <w:r w:rsidR="0001791E">
              <w:t xml:space="preserve">facilitators think </w:t>
            </w:r>
            <w:r>
              <w:t xml:space="preserve">youth felt safe during program sessions, what contributed to that sense of safety, and barriers to having a sense of </w:t>
            </w:r>
            <w:r>
              <w:t>safety</w:t>
            </w:r>
          </w:p>
          <w:p w:rsidR="00B80850" w:rsidP="00B80850" w14:paraId="7B99F55C" w14:textId="0B821703">
            <w:pPr>
              <w:pStyle w:val="TableListNumber"/>
              <w:numPr>
                <w:ilvl w:val="0"/>
                <w:numId w:val="29"/>
              </w:numPr>
              <w:spacing w:before="20" w:after="20"/>
            </w:pPr>
            <w:r>
              <w:t xml:space="preserve">Extent to which </w:t>
            </w:r>
            <w:r w:rsidR="0001791E">
              <w:t>facilitators think</w:t>
            </w:r>
            <w:r>
              <w:t xml:space="preserve"> youth felt connected to other students during program sessions, what contributed to feeling connected, and barriers to feeling connected with other </w:t>
            </w:r>
            <w:r>
              <w:t>students</w:t>
            </w:r>
            <w:r>
              <w:t xml:space="preserve"> </w:t>
            </w:r>
          </w:p>
          <w:p w:rsidR="00B80850" w:rsidP="00B80850" w14:paraId="5C66C29B" w14:textId="34296CF8">
            <w:pPr>
              <w:pStyle w:val="TableListNumber"/>
              <w:numPr>
                <w:ilvl w:val="0"/>
                <w:numId w:val="29"/>
              </w:numPr>
              <w:spacing w:before="20" w:after="20"/>
            </w:pPr>
            <w:r>
              <w:t xml:space="preserve">Extent to which </w:t>
            </w:r>
            <w:r w:rsidR="0001791E">
              <w:t>facilitators think</w:t>
            </w:r>
            <w:r>
              <w:t xml:space="preserve"> youth felt comfortable asking questions, what contributed to this comfort and barriers to feeling comfortable asking </w:t>
            </w:r>
            <w:r>
              <w:t>questions</w:t>
            </w:r>
            <w:r>
              <w:t xml:space="preserve"> </w:t>
            </w:r>
          </w:p>
          <w:p w:rsidR="00B80850" w:rsidP="00B80850" w14:paraId="6D449BA2" w14:textId="77777777">
            <w:pPr>
              <w:pStyle w:val="TableListNumber"/>
              <w:numPr>
                <w:ilvl w:val="0"/>
                <w:numId w:val="29"/>
              </w:numPr>
              <w:spacing w:before="20" w:after="20"/>
            </w:pPr>
            <w:r>
              <w:t xml:space="preserve">Extent to which youth felt comfortable participating, what contributed to this comfort, and barriers to </w:t>
            </w:r>
            <w:r>
              <w:t>participation</w:t>
            </w:r>
            <w:r>
              <w:t xml:space="preserve"> </w:t>
            </w:r>
          </w:p>
          <w:p w:rsidR="00B80850" w:rsidP="00B80850" w14:paraId="1376AB2F" w14:textId="11205472">
            <w:pPr>
              <w:pStyle w:val="TableListNumber"/>
              <w:numPr>
                <w:ilvl w:val="0"/>
                <w:numId w:val="29"/>
              </w:numPr>
              <w:spacing w:before="20" w:after="20"/>
            </w:pPr>
            <w:r>
              <w:t>Extent to which the facilitator sets the mood or tone of the class and what the</w:t>
            </w:r>
            <w:r w:rsidR="00A71AC4">
              <w:t>y do</w:t>
            </w:r>
            <w:r w:rsidR="00877F99">
              <w:t xml:space="preserve"> </w:t>
            </w:r>
            <w:r>
              <w:t xml:space="preserve">to set the mood or </w:t>
            </w:r>
            <w:r>
              <w:t>tone</w:t>
            </w:r>
          </w:p>
          <w:p w:rsidR="00EE52E6" w:rsidP="00B80850" w14:paraId="3D173C13" w14:textId="4A91D6A8">
            <w:pPr>
              <w:pStyle w:val="TableListNumber"/>
              <w:numPr>
                <w:ilvl w:val="0"/>
                <w:numId w:val="29"/>
              </w:numPr>
              <w:spacing w:before="20" w:after="20" w:line="240" w:lineRule="atLeast"/>
            </w:pPr>
            <w:r>
              <w:t xml:space="preserve">Content/lessons/activities make youth uncomfortable  </w:t>
            </w:r>
          </w:p>
        </w:tc>
      </w:tr>
      <w:tr w14:paraId="1C57609C"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EE52E6" w:rsidRPr="000D7092" w:rsidP="00EE52E6" w14:paraId="45E5CF88" w14:textId="152E6F11">
            <w:pPr>
              <w:pStyle w:val="TableListNumber"/>
              <w:numPr>
                <w:ilvl w:val="0"/>
                <w:numId w:val="0"/>
              </w:numPr>
              <w:spacing w:before="20"/>
              <w:rPr>
                <w:b/>
                <w:bCs/>
                <w:color w:val="FFFFFF" w:themeColor="background1"/>
              </w:rPr>
            </w:pPr>
            <w:r w:rsidRPr="000D7092">
              <w:rPr>
                <w:b/>
                <w:bCs/>
                <w:color w:val="FFFFFF" w:themeColor="background1"/>
              </w:rPr>
              <w:t>What successes and challenges do program staff experience delivering the SRAE program and its specific components?</w:t>
            </w:r>
          </w:p>
        </w:tc>
      </w:tr>
      <w:tr w14:paraId="73EA6049"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5F221018" w14:textId="4F13A469">
            <w:pPr>
              <w:pStyle w:val="TableListNumber"/>
              <w:numPr>
                <w:ilvl w:val="0"/>
                <w:numId w:val="0"/>
              </w:numPr>
              <w:spacing w:before="20"/>
            </w:pPr>
            <w:r>
              <w:t xml:space="preserve">Challenges and barriers for program delivery </w:t>
            </w:r>
            <w:r w:rsidR="00AC272F">
              <w:t>and strategies to address them</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38D0573D" w14:textId="690F3FA9">
            <w:pPr>
              <w:pStyle w:val="TableListNumber"/>
              <w:numPr>
                <w:ilvl w:val="0"/>
                <w:numId w:val="29"/>
              </w:numPr>
              <w:spacing w:before="20" w:after="20" w:line="240" w:lineRule="atLeast"/>
            </w:pPr>
            <w:r>
              <w:t>Challenges and b</w:t>
            </w:r>
            <w:r w:rsidRPr="000D5F83">
              <w:t>arriers to implementing SRAE programming as planned</w:t>
            </w:r>
            <w:r>
              <w:t xml:space="preserve"> and </w:t>
            </w:r>
            <w:r w:rsidRPr="004A5071">
              <w:t xml:space="preserve">how </w:t>
            </w:r>
            <w:r>
              <w:t xml:space="preserve">staff have </w:t>
            </w:r>
            <w:r w:rsidRPr="004A5071">
              <w:t xml:space="preserve">addressed </w:t>
            </w:r>
            <w:r>
              <w:t>them.</w:t>
            </w:r>
          </w:p>
          <w:p w:rsidR="00EE52E6" w:rsidRPr="004A5071" w:rsidP="00EE52E6" w14:paraId="0A178BFA" w14:textId="77777777">
            <w:pPr>
              <w:pStyle w:val="TableListNumber"/>
              <w:numPr>
                <w:ilvl w:val="0"/>
                <w:numId w:val="29"/>
              </w:numPr>
              <w:spacing w:before="20" w:after="20" w:line="240" w:lineRule="atLeast"/>
            </w:pPr>
            <w:r w:rsidRPr="004A5071">
              <w:t>Communication process for raising and addressing implementation challenges</w:t>
            </w:r>
            <w:r>
              <w:t xml:space="preserve">. </w:t>
            </w:r>
          </w:p>
          <w:p w:rsidR="00EE52E6" w:rsidP="00EE52E6" w14:paraId="4461B85B" w14:textId="77777777">
            <w:pPr>
              <w:pStyle w:val="TableListNumber"/>
              <w:numPr>
                <w:ilvl w:val="0"/>
                <w:numId w:val="29"/>
              </w:numPr>
              <w:spacing w:before="20" w:after="20" w:line="240" w:lineRule="atLeast"/>
            </w:pPr>
            <w:r w:rsidRPr="004A5071">
              <w:t>Decision-making authority to address implementation barriers</w:t>
            </w:r>
            <w:r>
              <w:t xml:space="preserve">. </w:t>
            </w:r>
          </w:p>
        </w:tc>
      </w:tr>
      <w:tr w14:paraId="7698E7D7"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017CB993" w14:textId="23FB8249">
            <w:pPr>
              <w:pStyle w:val="TableListNumber"/>
              <w:numPr>
                <w:ilvl w:val="0"/>
                <w:numId w:val="0"/>
              </w:numPr>
              <w:spacing w:before="20"/>
            </w:pPr>
            <w:r>
              <w:t>Successes and promising practices for program delivery</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28E7E2FE" w14:textId="2580E201">
            <w:pPr>
              <w:pStyle w:val="TableListNumber"/>
              <w:textboxTightWrap w:val="none"/>
              <w:numPr>
                <w:ilvl w:val="0"/>
                <w:numId w:val="29"/>
              </w:numPr>
              <w:spacing w:before="20" w:after="20" w:line="240" w:lineRule="atLeast"/>
            </w:pPr>
            <w:r>
              <w:t>Successes or things t</w:t>
            </w:r>
            <w:r w:rsidRPr="000D5F83">
              <w:t>hat ha</w:t>
            </w:r>
            <w:r>
              <w:t>ve</w:t>
            </w:r>
            <w:r w:rsidRPr="000D5F83">
              <w:t xml:space="preserve"> gone particularly well </w:t>
            </w:r>
            <w:r>
              <w:t xml:space="preserve">with program implementation, including specific program components. </w:t>
            </w:r>
          </w:p>
          <w:p w:rsidR="00EE52E6" w:rsidP="00EE52E6" w14:paraId="1AD033AF" w14:textId="33E5B767">
            <w:pPr>
              <w:pStyle w:val="TableListNumber"/>
              <w:textboxTightWrap w:val="none"/>
              <w:numPr>
                <w:ilvl w:val="0"/>
                <w:numId w:val="29"/>
              </w:numPr>
              <w:spacing w:before="20" w:after="20" w:line="240" w:lineRule="atLeast"/>
            </w:pPr>
            <w:r>
              <w:t xml:space="preserve">Successes related to ensuring program meets the needs of youth. </w:t>
            </w:r>
          </w:p>
          <w:p w:rsidR="00EE52E6" w:rsidP="00EE52E6" w14:paraId="7750DF8D" w14:textId="77777777">
            <w:pPr>
              <w:pStyle w:val="TableListNumber"/>
              <w:textboxTightWrap w:val="none"/>
              <w:numPr>
                <w:ilvl w:val="0"/>
                <w:numId w:val="29"/>
              </w:numPr>
              <w:spacing w:before="20" w:after="20" w:line="240" w:lineRule="atLeast"/>
              <w:rPr>
                <w:rFonts w:eastAsiaTheme="minorEastAsia"/>
                <w:szCs w:val="24"/>
              </w:rPr>
            </w:pPr>
            <w:r w:rsidRPr="00752128">
              <w:rPr>
                <w:rFonts w:eastAsiaTheme="minorEastAsia"/>
                <w:szCs w:val="24"/>
              </w:rPr>
              <w:t>Promising practices that would be helpful to share with other</w:t>
            </w:r>
            <w:r>
              <w:t xml:space="preserve"> staff or organizations </w:t>
            </w:r>
            <w:r w:rsidRPr="00752128">
              <w:rPr>
                <w:rFonts w:eastAsiaTheme="minorEastAsia"/>
                <w:szCs w:val="24"/>
              </w:rPr>
              <w:t>working with youth who might experience similar challenges or barriers.</w:t>
            </w:r>
          </w:p>
          <w:p w:rsidR="00EE52E6" w:rsidRPr="00752128" w:rsidP="00EE52E6" w14:paraId="62FBF2A7" w14:textId="22CE52D1">
            <w:pPr>
              <w:pStyle w:val="TableListNumber"/>
              <w:textboxTightWrap w:val="none"/>
              <w:numPr>
                <w:ilvl w:val="0"/>
                <w:numId w:val="29"/>
              </w:numPr>
              <w:spacing w:before="20" w:after="20" w:line="240" w:lineRule="atLeast"/>
              <w:rPr>
                <w:rFonts w:eastAsiaTheme="minorEastAsia"/>
                <w:szCs w:val="24"/>
              </w:rPr>
            </w:pPr>
            <w:r>
              <w:rPr>
                <w:rFonts w:eastAsiaTheme="minorEastAsia"/>
                <w:szCs w:val="24"/>
              </w:rPr>
              <w:t>Lessons learned from program implementation that could inform future implementation.</w:t>
            </w:r>
          </w:p>
        </w:tc>
      </w:tr>
      <w:tr w14:paraId="06FBE714"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EE52E6" w:rsidRPr="00F319C4" w:rsidP="00EE52E6" w14:paraId="63030C4E" w14:textId="60FFB8A9">
            <w:pPr>
              <w:pStyle w:val="TableListNumber"/>
              <w:numPr>
                <w:ilvl w:val="0"/>
                <w:numId w:val="0"/>
              </w:numPr>
              <w:spacing w:before="20"/>
              <w:rPr>
                <w:b/>
                <w:bCs/>
              </w:rPr>
            </w:pPr>
            <w:r w:rsidRPr="00F90CFF">
              <w:rPr>
                <w:b/>
                <w:bCs/>
                <w:color w:val="FFFFFF" w:themeColor="background1"/>
              </w:rPr>
              <w:t>What</w:t>
            </w:r>
            <w:r w:rsidRPr="000D7092">
              <w:rPr>
                <w:b/>
                <w:bCs/>
                <w:color w:val="FFFFFF" w:themeColor="background1"/>
              </w:rPr>
              <w:t xml:space="preserve"> partnerships do providers rely upon to deliver SRAE programming? What successes and challenges do program</w:t>
            </w:r>
            <w:r>
              <w:rPr>
                <w:b/>
                <w:bCs/>
                <w:color w:val="FFFFFF" w:themeColor="background1"/>
              </w:rPr>
              <w:t>s</w:t>
            </w:r>
            <w:r w:rsidRPr="000D7092">
              <w:rPr>
                <w:b/>
                <w:bCs/>
                <w:color w:val="FFFFFF" w:themeColor="background1"/>
              </w:rPr>
              <w:t xml:space="preserve"> experience when working with partners?</w:t>
            </w:r>
          </w:p>
        </w:tc>
      </w:tr>
      <w:tr w14:paraId="3BCB147F"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08DC9C79" w14:textId="77777777">
            <w:pPr>
              <w:pStyle w:val="TableListNumber"/>
              <w:numPr>
                <w:ilvl w:val="0"/>
                <w:numId w:val="0"/>
              </w:numPr>
              <w:spacing w:before="20"/>
            </w:pPr>
            <w:r>
              <w:t>Partnership types and roles and responsibiliti</w:t>
            </w:r>
            <w:r>
              <w:rPr>
                <w:rFonts w:eastAsiaTheme="minorEastAsia"/>
                <w:szCs w:val="24"/>
              </w:rPr>
              <w:t>es</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37519E7C" w14:textId="29AE18E1">
            <w:pPr>
              <w:pStyle w:val="TableListNumber"/>
              <w:numPr>
                <w:ilvl w:val="0"/>
                <w:numId w:val="32"/>
              </w:numPr>
              <w:spacing w:before="20" w:after="20" w:line="240" w:lineRule="atLeast"/>
            </w:pPr>
            <w:r>
              <w:t xml:space="preserve">Types of organizations program providers form partnerships with, and rationale for partnerships. </w:t>
            </w:r>
          </w:p>
          <w:p w:rsidR="00EE52E6" w:rsidP="00EE52E6" w14:paraId="126B75E6" w14:textId="68111AED">
            <w:pPr>
              <w:pStyle w:val="TableListNumber"/>
              <w:numPr>
                <w:ilvl w:val="0"/>
                <w:numId w:val="32"/>
              </w:numPr>
              <w:spacing w:before="20" w:after="20" w:line="240" w:lineRule="atLeast"/>
            </w:pPr>
            <w:r>
              <w:t xml:space="preserve">Roles and responsibilities of each partner.  </w:t>
            </w:r>
          </w:p>
          <w:p w:rsidR="00EE52E6" w:rsidP="00EE52E6" w14:paraId="3F96A4EA" w14:textId="77777777">
            <w:pPr>
              <w:pStyle w:val="TableListNumber"/>
              <w:numPr>
                <w:ilvl w:val="0"/>
                <w:numId w:val="32"/>
              </w:numPr>
              <w:spacing w:before="20" w:after="20" w:line="240" w:lineRule="atLeast"/>
            </w:pPr>
            <w:r>
              <w:t xml:space="preserve">Length of partnerships. </w:t>
            </w:r>
          </w:p>
          <w:p w:rsidR="00EE52E6" w:rsidP="00EE52E6" w14:paraId="15FA3B8C" w14:textId="5A617409">
            <w:pPr>
              <w:pStyle w:val="TableListNumber"/>
              <w:numPr>
                <w:ilvl w:val="0"/>
                <w:numId w:val="32"/>
              </w:numPr>
              <w:spacing w:before="20" w:after="20" w:line="240" w:lineRule="atLeast"/>
            </w:pPr>
            <w:r>
              <w:t xml:space="preserve">Description of process of establishing and maintaining partnerships, including staff involved. </w:t>
            </w:r>
          </w:p>
        </w:tc>
      </w:tr>
      <w:tr w14:paraId="01947651"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78DE0D2C" w14:textId="77777777">
            <w:pPr>
              <w:pStyle w:val="TableListNumber"/>
              <w:numPr>
                <w:ilvl w:val="0"/>
                <w:numId w:val="0"/>
              </w:numPr>
              <w:spacing w:before="20"/>
            </w:pPr>
            <w:r>
              <w:t xml:space="preserve">Partner organization experience  </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79AC444C" w14:textId="3CDEED3C">
            <w:pPr>
              <w:pStyle w:val="TableListNumber"/>
              <w:numPr>
                <w:ilvl w:val="0"/>
                <w:numId w:val="33"/>
              </w:numPr>
              <w:spacing w:before="20" w:after="20" w:line="240" w:lineRule="atLeast"/>
            </w:pPr>
            <w:r>
              <w:t>Prior experience implementing</w:t>
            </w:r>
            <w:r w:rsidR="008C3FA7">
              <w:t xml:space="preserve"> sexual risk avoidance education and</w:t>
            </w:r>
            <w:r>
              <w:t xml:space="preserve"> adolescent pregnancy prevention programming and working with youth.</w:t>
            </w:r>
          </w:p>
          <w:p w:rsidR="00EE52E6" w:rsidP="00EE52E6" w14:paraId="60C5066D" w14:textId="77777777">
            <w:pPr>
              <w:pStyle w:val="TableListNumber"/>
              <w:numPr>
                <w:ilvl w:val="0"/>
                <w:numId w:val="33"/>
              </w:numPr>
              <w:spacing w:before="20" w:after="20" w:line="240" w:lineRule="atLeast"/>
            </w:pPr>
            <w:r w:rsidRPr="00925605">
              <w:t>Other relevant</w:t>
            </w:r>
            <w:r>
              <w:t xml:space="preserve"> experience or relationships partners have that are relevant to the SRAE program. </w:t>
            </w:r>
          </w:p>
        </w:tc>
      </w:tr>
      <w:tr w14:paraId="04B8096E"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378BB86D" w14:textId="02AC1219">
            <w:pPr>
              <w:pStyle w:val="TableListNumber"/>
              <w:numPr>
                <w:ilvl w:val="0"/>
                <w:numId w:val="0"/>
              </w:numPr>
              <w:spacing w:before="20"/>
            </w:pPr>
            <w:r>
              <w:t>Successes and challenges for partnerships</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062EED84" w14:textId="4E4F196D">
            <w:pPr>
              <w:pStyle w:val="TableListNumber"/>
              <w:numPr>
                <w:ilvl w:val="0"/>
                <w:numId w:val="33"/>
              </w:numPr>
              <w:spacing w:before="20" w:after="20" w:line="240" w:lineRule="atLeast"/>
            </w:pPr>
            <w:r>
              <w:t>Whether any partnerships are critical for the SRAE program to be successful</w:t>
            </w:r>
            <w:r w:rsidR="00F920B3">
              <w:t xml:space="preserve"> (that is, implemented as plan, received well by youth, and so on)</w:t>
            </w:r>
            <w:r>
              <w:t xml:space="preserve">. </w:t>
            </w:r>
          </w:p>
          <w:p w:rsidR="00EE52E6" w:rsidRPr="003E4C4C" w:rsidP="00EE52E6" w14:paraId="515A9D92" w14:textId="2EF25098">
            <w:pPr>
              <w:pStyle w:val="TableListNumber"/>
              <w:numPr>
                <w:ilvl w:val="0"/>
                <w:numId w:val="33"/>
              </w:numPr>
              <w:spacing w:before="20" w:after="20" w:line="240" w:lineRule="atLeast"/>
              <w:rPr>
                <w:rFonts w:eastAsiaTheme="minorEastAsia"/>
                <w:szCs w:val="24"/>
              </w:rPr>
            </w:pPr>
            <w:r>
              <w:rPr>
                <w:rFonts w:eastAsiaTheme="minorEastAsia"/>
                <w:szCs w:val="24"/>
              </w:rPr>
              <w:t xml:space="preserve">Successes or things </w:t>
            </w:r>
            <w:r w:rsidRPr="003E4C4C">
              <w:rPr>
                <w:rFonts w:eastAsiaTheme="minorEastAsia"/>
                <w:szCs w:val="24"/>
              </w:rPr>
              <w:t>that went particularly well when</w:t>
            </w:r>
            <w:r>
              <w:rPr>
                <w:rFonts w:eastAsiaTheme="minorEastAsia"/>
                <w:szCs w:val="24"/>
              </w:rPr>
              <w:t xml:space="preserve"> providers and partner organizations </w:t>
            </w:r>
            <w:r w:rsidRPr="003E4C4C">
              <w:rPr>
                <w:rFonts w:eastAsiaTheme="minorEastAsia"/>
                <w:szCs w:val="24"/>
              </w:rPr>
              <w:t xml:space="preserve">first started working </w:t>
            </w:r>
            <w:r>
              <w:rPr>
                <w:rFonts w:eastAsiaTheme="minorEastAsia"/>
                <w:szCs w:val="24"/>
              </w:rPr>
              <w:t xml:space="preserve">together, and contributors to this success. </w:t>
            </w:r>
          </w:p>
          <w:p w:rsidR="00EE52E6" w:rsidRPr="003E4C4C" w:rsidP="00EE52E6" w14:paraId="1C5BC1DC" w14:textId="2213E2DA">
            <w:pPr>
              <w:pStyle w:val="TableListNumber"/>
              <w:numPr>
                <w:ilvl w:val="0"/>
                <w:numId w:val="33"/>
              </w:numPr>
              <w:spacing w:before="20" w:after="20" w:line="240" w:lineRule="atLeast"/>
              <w:rPr>
                <w:rFonts w:eastAsiaTheme="minorEastAsia"/>
                <w:szCs w:val="24"/>
              </w:rPr>
            </w:pPr>
            <w:r>
              <w:rPr>
                <w:rFonts w:eastAsiaTheme="minorEastAsia"/>
                <w:szCs w:val="24"/>
              </w:rPr>
              <w:t xml:space="preserve">Successes or things </w:t>
            </w:r>
            <w:r w:rsidRPr="003E4C4C">
              <w:rPr>
                <w:rFonts w:eastAsiaTheme="minorEastAsia"/>
                <w:szCs w:val="24"/>
              </w:rPr>
              <w:t xml:space="preserve">that went particularly well with any </w:t>
            </w:r>
            <w:r>
              <w:rPr>
                <w:rFonts w:eastAsiaTheme="minorEastAsia"/>
                <w:szCs w:val="24"/>
              </w:rPr>
              <w:t xml:space="preserve">providers and </w:t>
            </w:r>
            <w:r w:rsidRPr="003E4C4C">
              <w:rPr>
                <w:rFonts w:eastAsiaTheme="minorEastAsia"/>
                <w:szCs w:val="24"/>
              </w:rPr>
              <w:t>partner</w:t>
            </w:r>
            <w:r>
              <w:rPr>
                <w:rFonts w:eastAsiaTheme="minorEastAsia"/>
                <w:szCs w:val="24"/>
              </w:rPr>
              <w:t xml:space="preserve"> organizations</w:t>
            </w:r>
            <w:r w:rsidRPr="003E4C4C">
              <w:rPr>
                <w:rFonts w:eastAsiaTheme="minorEastAsia"/>
                <w:szCs w:val="24"/>
              </w:rPr>
              <w:t>, after the partnership was establishe</w:t>
            </w:r>
            <w:r>
              <w:rPr>
                <w:rFonts w:eastAsiaTheme="minorEastAsia"/>
                <w:szCs w:val="24"/>
              </w:rPr>
              <w:t xml:space="preserve">d, and contributors to this success. </w:t>
            </w:r>
          </w:p>
          <w:p w:rsidR="00EE52E6" w:rsidRPr="000A454F" w:rsidP="00EE52E6" w14:paraId="0728C3E8" w14:textId="481D50B5">
            <w:pPr>
              <w:pStyle w:val="TableListNumber"/>
              <w:numPr>
                <w:ilvl w:val="0"/>
                <w:numId w:val="33"/>
              </w:numPr>
              <w:spacing w:before="20" w:after="20" w:line="240" w:lineRule="atLeast"/>
              <w:rPr>
                <w:rFonts w:eastAsiaTheme="minorEastAsia"/>
                <w:szCs w:val="24"/>
              </w:rPr>
            </w:pPr>
            <w:r w:rsidRPr="000A454F">
              <w:rPr>
                <w:rFonts w:eastAsiaTheme="minorEastAsia"/>
                <w:szCs w:val="24"/>
              </w:rPr>
              <w:t xml:space="preserve">Challenges </w:t>
            </w:r>
            <w:r>
              <w:rPr>
                <w:rFonts w:eastAsiaTheme="minorEastAsia"/>
                <w:szCs w:val="24"/>
              </w:rPr>
              <w:t>and</w:t>
            </w:r>
            <w:r w:rsidRPr="000A454F">
              <w:rPr>
                <w:rFonts w:eastAsiaTheme="minorEastAsia"/>
                <w:szCs w:val="24"/>
              </w:rPr>
              <w:t xml:space="preserve"> </w:t>
            </w:r>
            <w:r>
              <w:rPr>
                <w:rFonts w:eastAsiaTheme="minorEastAsia"/>
                <w:szCs w:val="24"/>
              </w:rPr>
              <w:t>barriers</w:t>
            </w:r>
            <w:r w:rsidRPr="000A454F">
              <w:rPr>
                <w:rFonts w:eastAsiaTheme="minorEastAsia"/>
                <w:szCs w:val="24"/>
              </w:rPr>
              <w:t xml:space="preserve"> </w:t>
            </w:r>
            <w:r>
              <w:rPr>
                <w:rFonts w:eastAsiaTheme="minorEastAsia"/>
                <w:szCs w:val="24"/>
              </w:rPr>
              <w:t>when</w:t>
            </w:r>
            <w:r w:rsidRPr="000A454F">
              <w:rPr>
                <w:rFonts w:eastAsiaTheme="minorEastAsia"/>
                <w:szCs w:val="24"/>
              </w:rPr>
              <w:t xml:space="preserve"> provider</w:t>
            </w:r>
            <w:r>
              <w:rPr>
                <w:rFonts w:eastAsiaTheme="minorEastAsia"/>
                <w:szCs w:val="24"/>
              </w:rPr>
              <w:t>s</w:t>
            </w:r>
            <w:r w:rsidRPr="000A454F">
              <w:rPr>
                <w:rFonts w:eastAsiaTheme="minorEastAsia"/>
                <w:szCs w:val="24"/>
              </w:rPr>
              <w:t xml:space="preserve"> and partner organization</w:t>
            </w:r>
            <w:r>
              <w:rPr>
                <w:rFonts w:eastAsiaTheme="minorEastAsia"/>
                <w:szCs w:val="24"/>
              </w:rPr>
              <w:t>s</w:t>
            </w:r>
            <w:r w:rsidRPr="000A454F">
              <w:rPr>
                <w:rFonts w:eastAsiaTheme="minorEastAsia"/>
                <w:szCs w:val="24"/>
              </w:rPr>
              <w:t xml:space="preserve"> first started working together</w:t>
            </w:r>
            <w:r>
              <w:rPr>
                <w:rFonts w:eastAsiaTheme="minorEastAsia"/>
                <w:szCs w:val="24"/>
              </w:rPr>
              <w:t>, and how staff have addressed them</w:t>
            </w:r>
            <w:r w:rsidRPr="000A454F">
              <w:rPr>
                <w:rFonts w:eastAsiaTheme="minorEastAsia"/>
                <w:szCs w:val="24"/>
              </w:rPr>
              <w:t xml:space="preserve">. </w:t>
            </w:r>
          </w:p>
          <w:p w:rsidR="00EE52E6" w:rsidRPr="003E4C4C" w:rsidP="00EE52E6" w14:paraId="41F04A7C" w14:textId="27AE03C0">
            <w:pPr>
              <w:pStyle w:val="TableListNumber"/>
              <w:numPr>
                <w:ilvl w:val="0"/>
                <w:numId w:val="33"/>
              </w:numPr>
              <w:spacing w:before="20" w:after="20" w:line="240" w:lineRule="atLeast"/>
              <w:rPr>
                <w:rFonts w:eastAsiaTheme="minorEastAsia"/>
                <w:szCs w:val="24"/>
              </w:rPr>
            </w:pPr>
            <w:r>
              <w:rPr>
                <w:rFonts w:eastAsiaTheme="minorEastAsia"/>
                <w:szCs w:val="24"/>
              </w:rPr>
              <w:t>C</w:t>
            </w:r>
            <w:r w:rsidRPr="003E4C4C">
              <w:rPr>
                <w:rFonts w:eastAsiaTheme="minorEastAsia"/>
                <w:szCs w:val="24"/>
              </w:rPr>
              <w:t xml:space="preserve">hallenges </w:t>
            </w:r>
            <w:r>
              <w:rPr>
                <w:rFonts w:eastAsiaTheme="minorEastAsia"/>
                <w:szCs w:val="24"/>
              </w:rPr>
              <w:t>and</w:t>
            </w:r>
            <w:r w:rsidRPr="000A454F">
              <w:rPr>
                <w:rFonts w:eastAsiaTheme="minorEastAsia"/>
                <w:szCs w:val="24"/>
              </w:rPr>
              <w:t xml:space="preserve"> </w:t>
            </w:r>
            <w:r>
              <w:rPr>
                <w:rFonts w:eastAsiaTheme="minorEastAsia"/>
                <w:szCs w:val="24"/>
              </w:rPr>
              <w:t>barriers</w:t>
            </w:r>
            <w:r w:rsidRPr="000A454F">
              <w:rPr>
                <w:rFonts w:eastAsiaTheme="minorEastAsia"/>
                <w:szCs w:val="24"/>
              </w:rPr>
              <w:t xml:space="preserve"> </w:t>
            </w:r>
            <w:r w:rsidRPr="003E4C4C">
              <w:rPr>
                <w:rFonts w:eastAsiaTheme="minorEastAsia"/>
                <w:szCs w:val="24"/>
              </w:rPr>
              <w:t xml:space="preserve">with any </w:t>
            </w:r>
            <w:r>
              <w:rPr>
                <w:rFonts w:eastAsiaTheme="minorEastAsia"/>
                <w:szCs w:val="24"/>
              </w:rPr>
              <w:t xml:space="preserve">provider and </w:t>
            </w:r>
            <w:r w:rsidRPr="003E4C4C">
              <w:rPr>
                <w:rFonts w:eastAsiaTheme="minorEastAsia"/>
                <w:szCs w:val="24"/>
              </w:rPr>
              <w:t>partner</w:t>
            </w:r>
            <w:r>
              <w:rPr>
                <w:rFonts w:eastAsiaTheme="minorEastAsia"/>
                <w:szCs w:val="24"/>
              </w:rPr>
              <w:t xml:space="preserve"> organizations</w:t>
            </w:r>
            <w:r w:rsidRPr="003E4C4C">
              <w:rPr>
                <w:rFonts w:eastAsiaTheme="minorEastAsia"/>
                <w:szCs w:val="24"/>
              </w:rPr>
              <w:t>, after the partnership was established</w:t>
            </w:r>
            <w:r>
              <w:rPr>
                <w:rFonts w:eastAsiaTheme="minorEastAsia"/>
                <w:szCs w:val="24"/>
              </w:rPr>
              <w:t xml:space="preserve">, and how staff have addressed them. </w:t>
            </w:r>
          </w:p>
          <w:p w:rsidR="00EE52E6" w:rsidP="00EE52E6" w14:paraId="3A666185" w14:textId="018309C0">
            <w:pPr>
              <w:pStyle w:val="TableListNumber"/>
              <w:numPr>
                <w:ilvl w:val="0"/>
                <w:numId w:val="33"/>
              </w:numPr>
              <w:spacing w:before="20" w:after="20" w:line="240" w:lineRule="atLeast"/>
            </w:pPr>
            <w:r>
              <w:t>L</w:t>
            </w:r>
            <w:r w:rsidRPr="003E4C4C">
              <w:rPr>
                <w:rFonts w:eastAsiaTheme="minorEastAsia"/>
                <w:szCs w:val="24"/>
              </w:rPr>
              <w:t xml:space="preserve">essons learned that might be helpful for other SRAE providers </w:t>
            </w:r>
            <w:r>
              <w:rPr>
                <w:rFonts w:eastAsiaTheme="minorEastAsia"/>
                <w:szCs w:val="24"/>
              </w:rPr>
              <w:t>forming</w:t>
            </w:r>
            <w:r w:rsidRPr="003E4C4C">
              <w:rPr>
                <w:rFonts w:eastAsiaTheme="minorEastAsia"/>
                <w:szCs w:val="24"/>
              </w:rPr>
              <w:t xml:space="preserve"> partner</w:t>
            </w:r>
            <w:r>
              <w:rPr>
                <w:rFonts w:eastAsiaTheme="minorEastAsia"/>
                <w:szCs w:val="24"/>
              </w:rPr>
              <w:t>ships</w:t>
            </w:r>
            <w:r w:rsidRPr="003E4C4C">
              <w:rPr>
                <w:rFonts w:eastAsiaTheme="minorEastAsia"/>
                <w:szCs w:val="24"/>
              </w:rPr>
              <w:t xml:space="preserve"> for their SRAE program</w:t>
            </w:r>
          </w:p>
        </w:tc>
      </w:tr>
      <w:tr w14:paraId="14A4B50D" w14:textId="77777777">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EE52E6" w:rsidRPr="00652366" w:rsidP="00EE52E6" w14:paraId="234E79D5" w14:textId="77777777">
            <w:pPr>
              <w:pStyle w:val="TableListNumber"/>
              <w:numPr>
                <w:ilvl w:val="0"/>
                <w:numId w:val="0"/>
              </w:numPr>
              <w:spacing w:before="20"/>
              <w:rPr>
                <w:b/>
                <w:bCs/>
              </w:rPr>
            </w:pPr>
            <w:r w:rsidRPr="000D7092">
              <w:rPr>
                <w:b/>
                <w:bCs/>
                <w:color w:val="FFFFFF" w:themeColor="background1"/>
              </w:rPr>
              <w:t>How are staff responsible for SRAE program delivery identified and trained? What ongoing support do they receive?</w:t>
            </w:r>
          </w:p>
        </w:tc>
      </w:tr>
      <w:tr w14:paraId="27FD56F3"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0DC270F1" w14:textId="77777777">
            <w:pPr>
              <w:pStyle w:val="TableListNumber"/>
              <w:numPr>
                <w:ilvl w:val="0"/>
                <w:numId w:val="0"/>
              </w:numPr>
              <w:spacing w:before="20"/>
            </w:pPr>
            <w:r>
              <w:t xml:space="preserve">Staff background and experience </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77739062" w14:textId="77777777">
            <w:pPr>
              <w:pStyle w:val="TableListNumber"/>
              <w:numPr>
                <w:ilvl w:val="0"/>
                <w:numId w:val="30"/>
              </w:numPr>
              <w:spacing w:before="20" w:after="20" w:line="240" w:lineRule="atLeast"/>
            </w:pPr>
            <w:r>
              <w:t xml:space="preserve">Staff roles and responsibilities related to SRAE program delivery. </w:t>
            </w:r>
          </w:p>
          <w:p w:rsidR="00EE52E6" w:rsidP="00EE52E6" w14:paraId="277700B4" w14:textId="77777777">
            <w:pPr>
              <w:pStyle w:val="TableListNumber"/>
              <w:numPr>
                <w:ilvl w:val="0"/>
                <w:numId w:val="30"/>
              </w:numPr>
              <w:spacing w:before="20" w:after="20" w:line="240" w:lineRule="atLeast"/>
            </w:pPr>
            <w:r>
              <w:t xml:space="preserve">Length of time in position. </w:t>
            </w:r>
          </w:p>
          <w:p w:rsidR="00EE52E6" w:rsidP="00EE52E6" w14:paraId="1B62D209" w14:textId="36D8B141">
            <w:pPr>
              <w:pStyle w:val="TableListNumber"/>
              <w:numPr>
                <w:ilvl w:val="0"/>
                <w:numId w:val="30"/>
              </w:numPr>
              <w:spacing w:before="20" w:after="20" w:line="240" w:lineRule="atLeast"/>
            </w:pPr>
            <w:r>
              <w:t>Prior experience implementing</w:t>
            </w:r>
            <w:r w:rsidR="00A67A11">
              <w:t xml:space="preserve"> sexual risk avoidance education and</w:t>
            </w:r>
            <w:r>
              <w:t xml:space="preserve"> adolescent pregnancy prevention programming and working with youth. </w:t>
            </w:r>
          </w:p>
          <w:p w:rsidR="00EE52E6" w:rsidP="00EE52E6" w14:paraId="3920522D" w14:textId="3FAE117A">
            <w:pPr>
              <w:pStyle w:val="TableListNumber"/>
              <w:numPr>
                <w:ilvl w:val="0"/>
                <w:numId w:val="30"/>
              </w:numPr>
              <w:spacing w:before="20" w:after="20" w:line="240" w:lineRule="atLeast"/>
            </w:pPr>
            <w:r w:rsidRPr="00925605">
              <w:t xml:space="preserve">Other </w:t>
            </w:r>
            <w:r>
              <w:t>experience relevant to the SRAE program.</w:t>
            </w:r>
          </w:p>
        </w:tc>
      </w:tr>
      <w:tr w14:paraId="34749689"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P="00EE52E6" w14:paraId="3CFD7082" w14:textId="77777777">
            <w:pPr>
              <w:pStyle w:val="TableListNumber"/>
              <w:numPr>
                <w:ilvl w:val="0"/>
                <w:numId w:val="0"/>
              </w:numPr>
              <w:spacing w:before="20"/>
            </w:pPr>
            <w:r>
              <w:t xml:space="preserve">Staff training and support </w:t>
            </w:r>
          </w:p>
        </w:tc>
        <w:tc>
          <w:tcPr>
            <w:tcW w:w="3954" w:type="pct"/>
            <w:tcBorders>
              <w:top w:val="single" w:sz="4" w:space="0" w:color="auto"/>
              <w:left w:val="single" w:sz="4" w:space="0" w:color="auto"/>
              <w:bottom w:val="single" w:sz="4" w:space="0" w:color="auto"/>
              <w:right w:val="single" w:sz="4" w:space="0" w:color="auto"/>
            </w:tcBorders>
          </w:tcPr>
          <w:p w:rsidR="00EE52E6" w:rsidP="00EE52E6" w14:paraId="43BA0F69" w14:textId="4A81B360">
            <w:pPr>
              <w:pStyle w:val="TableListNumber"/>
              <w:numPr>
                <w:ilvl w:val="0"/>
                <w:numId w:val="30"/>
              </w:numPr>
              <w:spacing w:before="20" w:after="20" w:line="240" w:lineRule="atLeast"/>
            </w:pPr>
            <w:r>
              <w:t>Types of training and support staff receive.</w:t>
            </w:r>
          </w:p>
          <w:p w:rsidR="00EE52E6" w:rsidP="00EE52E6" w14:paraId="61D208F6" w14:textId="181DCE58">
            <w:pPr>
              <w:pStyle w:val="TableListNumber"/>
              <w:numPr>
                <w:ilvl w:val="0"/>
                <w:numId w:val="30"/>
              </w:numPr>
              <w:spacing w:before="20" w:after="20" w:line="240" w:lineRule="atLeast"/>
            </w:pPr>
            <w:r>
              <w:t xml:space="preserve">Extent to which staff are satisfied with training. </w:t>
            </w:r>
          </w:p>
          <w:p w:rsidR="00EE52E6" w:rsidP="00EE52E6" w14:paraId="13B54E26" w14:textId="77777777">
            <w:pPr>
              <w:pStyle w:val="TableListNumber"/>
              <w:numPr>
                <w:ilvl w:val="0"/>
                <w:numId w:val="30"/>
              </w:numPr>
              <w:spacing w:before="20" w:after="20" w:line="240" w:lineRule="atLeast"/>
            </w:pPr>
            <w:r>
              <w:t xml:space="preserve">Extent to which facilitators are prepared to deliver SRAE program. </w:t>
            </w:r>
          </w:p>
          <w:p w:rsidR="00EE52E6" w:rsidP="00EE52E6" w14:paraId="51AEA81F" w14:textId="49678A67">
            <w:pPr>
              <w:pStyle w:val="TableListNumber"/>
              <w:numPr>
                <w:ilvl w:val="0"/>
                <w:numId w:val="30"/>
              </w:numPr>
              <w:spacing w:before="20" w:after="20" w:line="240" w:lineRule="atLeast"/>
            </w:pPr>
            <w:r>
              <w:t xml:space="preserve">Suggestions for how to improve trainings in the future. </w:t>
            </w:r>
          </w:p>
        </w:tc>
      </w:tr>
      <w:tr w14:paraId="0B823ED0"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RPr="007E3CC3" w:rsidP="00EE52E6" w14:paraId="77BFE779" w14:textId="77777777">
            <w:pPr>
              <w:pStyle w:val="TableListNumber"/>
              <w:numPr>
                <w:ilvl w:val="0"/>
                <w:numId w:val="0"/>
              </w:numPr>
              <w:spacing w:before="20"/>
            </w:pPr>
            <w:r w:rsidRPr="007E3CC3">
              <w:t xml:space="preserve">Staff retention </w:t>
            </w:r>
          </w:p>
        </w:tc>
        <w:tc>
          <w:tcPr>
            <w:tcW w:w="3954" w:type="pct"/>
            <w:tcBorders>
              <w:top w:val="single" w:sz="4" w:space="0" w:color="auto"/>
              <w:left w:val="single" w:sz="4" w:space="0" w:color="auto"/>
              <w:bottom w:val="single" w:sz="4" w:space="0" w:color="auto"/>
              <w:right w:val="single" w:sz="4" w:space="0" w:color="auto"/>
            </w:tcBorders>
          </w:tcPr>
          <w:p w:rsidR="00EE52E6" w:rsidRPr="007E3CC3" w:rsidP="00EE52E6" w14:paraId="182007C4" w14:textId="2A8E2100">
            <w:pPr>
              <w:pStyle w:val="TableListNumber"/>
              <w:numPr>
                <w:ilvl w:val="0"/>
                <w:numId w:val="30"/>
              </w:numPr>
              <w:spacing w:before="20" w:after="20" w:line="240" w:lineRule="atLeast"/>
            </w:pPr>
            <w:r w:rsidRPr="007E3CC3">
              <w:t xml:space="preserve">Turnover rates among staff involved </w:t>
            </w:r>
            <w:r>
              <w:t xml:space="preserve">in SRAE program implementation, and contributors to turnover. </w:t>
            </w:r>
          </w:p>
          <w:p w:rsidR="00EE52E6" w:rsidRPr="007E3CC3" w:rsidP="00EE52E6" w14:paraId="1FD6B8F4" w14:textId="77777777">
            <w:pPr>
              <w:pStyle w:val="TableListNumber"/>
              <w:numPr>
                <w:ilvl w:val="0"/>
                <w:numId w:val="30"/>
              </w:numPr>
              <w:spacing w:before="20" w:after="20" w:line="240" w:lineRule="atLeast"/>
            </w:pPr>
            <w:r w:rsidRPr="007E3CC3">
              <w:t>Strategies for retaining staff.</w:t>
            </w:r>
          </w:p>
        </w:tc>
      </w:tr>
      <w:tr w14:paraId="3E82D91C" w14:textId="77777777" w:rsidTr="00EE3E51">
        <w:tblPrEx>
          <w:tblW w:w="5288" w:type="pct"/>
          <w:tblLayout w:type="fixed"/>
          <w:tblLook w:val="0620"/>
        </w:tblPrEx>
        <w:trPr>
          <w:trHeight w:val="108"/>
        </w:trPr>
        <w:tc>
          <w:tcPr>
            <w:tcW w:w="1046" w:type="pct"/>
            <w:tcBorders>
              <w:top w:val="single" w:sz="4" w:space="0" w:color="auto"/>
              <w:left w:val="single" w:sz="4" w:space="0" w:color="auto"/>
              <w:bottom w:val="single" w:sz="4" w:space="0" w:color="auto"/>
              <w:right w:val="single" w:sz="4" w:space="0" w:color="auto"/>
            </w:tcBorders>
            <w:tcMar>
              <w:bottom w:w="0" w:type="dxa"/>
            </w:tcMar>
          </w:tcPr>
          <w:p w:rsidR="00EE52E6" w:rsidRPr="007E3CC3" w:rsidP="00EE52E6" w14:paraId="1EB060B2" w14:textId="032C751D">
            <w:pPr>
              <w:pStyle w:val="TableListNumber"/>
              <w:numPr>
                <w:ilvl w:val="0"/>
                <w:numId w:val="0"/>
              </w:numPr>
              <w:spacing w:before="20"/>
            </w:pPr>
            <w:r w:rsidRPr="007E3CC3">
              <w:t xml:space="preserve">Successes and challenges </w:t>
            </w:r>
            <w:r>
              <w:t>related to staffing</w:t>
            </w:r>
          </w:p>
        </w:tc>
        <w:tc>
          <w:tcPr>
            <w:tcW w:w="3954" w:type="pct"/>
            <w:tcBorders>
              <w:top w:val="single" w:sz="4" w:space="0" w:color="auto"/>
              <w:left w:val="single" w:sz="4" w:space="0" w:color="auto"/>
              <w:bottom w:val="single" w:sz="4" w:space="0" w:color="auto"/>
              <w:right w:val="single" w:sz="4" w:space="0" w:color="auto"/>
            </w:tcBorders>
          </w:tcPr>
          <w:p w:rsidR="00EE52E6" w:rsidRPr="007E3CC3" w:rsidP="00EE52E6" w14:paraId="6F7A49CE" w14:textId="6273E23F">
            <w:pPr>
              <w:pStyle w:val="TableListNumber"/>
              <w:numPr>
                <w:ilvl w:val="0"/>
                <w:numId w:val="30"/>
              </w:numPr>
              <w:spacing w:before="20" w:after="20" w:line="240" w:lineRule="atLeast"/>
            </w:pPr>
            <w:r w:rsidRPr="007E3CC3">
              <w:t>Successes or things that have gone well</w:t>
            </w:r>
            <w:r>
              <w:t xml:space="preserve"> </w:t>
            </w:r>
            <w:r w:rsidRPr="007E3CC3">
              <w:t>for staff involved in programming</w:t>
            </w:r>
            <w:r>
              <w:t>, and contributors to these successes</w:t>
            </w:r>
            <w:r w:rsidRPr="007E3CC3">
              <w:t xml:space="preserve">. </w:t>
            </w:r>
          </w:p>
          <w:p w:rsidR="00EE52E6" w:rsidRPr="007E3CC3" w:rsidP="00EE52E6" w14:paraId="416E4611" w14:textId="1B19BBC1">
            <w:pPr>
              <w:pStyle w:val="TableListNumber"/>
              <w:numPr>
                <w:ilvl w:val="0"/>
                <w:numId w:val="30"/>
              </w:numPr>
              <w:spacing w:before="20" w:after="20" w:line="240" w:lineRule="atLeast"/>
            </w:pPr>
            <w:r w:rsidRPr="007E3CC3">
              <w:t xml:space="preserve">Challenges </w:t>
            </w:r>
            <w:r>
              <w:t xml:space="preserve">and barriers </w:t>
            </w:r>
            <w:r w:rsidRPr="007E3CC3">
              <w:t xml:space="preserve">staff face implementing programming with youth in different settings, and how </w:t>
            </w:r>
            <w:r>
              <w:rPr>
                <w:rFonts w:eastAsiaTheme="minorEastAsia"/>
                <w:szCs w:val="24"/>
              </w:rPr>
              <w:t xml:space="preserve">and how staff have addressed </w:t>
            </w:r>
            <w:r w:rsidRPr="007E3CC3">
              <w:t>them.</w:t>
            </w:r>
          </w:p>
        </w:tc>
      </w:tr>
    </w:tbl>
    <w:p w:rsidR="00570520" w:rsidP="00FF350F" w14:paraId="0156716C" w14:textId="77777777">
      <w:pPr>
        <w:pStyle w:val="Paragraph"/>
      </w:pPr>
    </w:p>
    <w:sectPr w:rsidSect="009E13DA">
      <w:headerReference w:type="default" r:id="rId12"/>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750F7" w:rsidRPr="00D37B98" w:rsidP="00820339" w14:paraId="60397867" w14:textId="77777777">
      <w:r w:rsidRPr="00D37B98">
        <w:t>Endnotes</w:t>
      </w:r>
    </w:p>
  </w:endnote>
  <w:endnote w:type="continuationSeparator" w:id="1">
    <w:p w:rsidR="002750F7" w:rsidRPr="00D37B98" w:rsidP="00BF08C3" w14:paraId="2B9F5EFE" w14:textId="77777777">
      <w:pPr>
        <w:pStyle w:val="FootnoteSep"/>
      </w:pPr>
    </w:p>
  </w:endnote>
  <w:endnote w:type="continuationNotice" w:id="2">
    <w:p w:rsidR="002750F7" w:rsidRPr="00D37B98" w:rsidP="00C747B5" w14:paraId="13DED0B6"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C54" w:rsidP="008C249E" w14:paraId="771947B1" w14:textId="13593C84">
    <w:pPr>
      <w:pStyle w:val="Footer"/>
    </w:pPr>
    <w:r w:rsidRPr="00967B6B">
      <w:tab/>
    </w:r>
    <w:r>
      <w:tab/>
    </w:r>
    <w:r w:rsidRPr="00967B6B">
      <w:fldChar w:fldCharType="begin"/>
    </w:r>
    <w:r w:rsidRPr="00967B6B">
      <w:instrText xml:space="preserve"> PAGE </w:instrText>
    </w:r>
    <w:r w:rsidRPr="00967B6B">
      <w:fldChar w:fldCharType="separate"/>
    </w:r>
    <w:r w:rsidR="000A3AFB">
      <w:rPr>
        <w:noProof/>
      </w:rP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50F7" w:rsidRPr="00D37B98" w:rsidP="00CC0E68" w14:paraId="6BC83E72" w14:textId="77777777">
      <w:pPr>
        <w:pStyle w:val="FootnoteSep"/>
      </w:pPr>
      <w:r w:rsidRPr="00D37B98">
        <w:separator/>
      </w:r>
    </w:p>
  </w:footnote>
  <w:footnote w:type="continuationSeparator" w:id="1">
    <w:p w:rsidR="002750F7" w:rsidRPr="00D37B98" w:rsidP="007F094C" w14:paraId="1FC800D8" w14:textId="77777777">
      <w:pPr>
        <w:pStyle w:val="FootnoteSep"/>
      </w:pPr>
    </w:p>
    <w:p w:rsidR="002750F7" w:rsidRPr="00D37B98" w:rsidP="007F094C" w14:paraId="56D51CBC" w14:textId="77777777">
      <w:pPr>
        <w:pStyle w:val="FootnoteText"/>
      </w:pPr>
      <w:r w:rsidRPr="00D37B98">
        <w:t>(continued)</w:t>
      </w:r>
    </w:p>
  </w:footnote>
  <w:footnote w:type="continuationNotice" w:id="2">
    <w:p w:rsidR="002750F7" w:rsidRPr="00D37B98" w:rsidP="00DF35D6" w14:paraId="7688DE22"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152" w:rsidRPr="00C93772" w:rsidP="00C93772" w14:paraId="3800EE87" w14:textId="77777777">
    <w:pPr>
      <w:spacing w:after="0" w:line="240" w:lineRule="auto"/>
      <w:rPr>
        <w:rFonts w:asciiTheme="majorHAnsi" w:hAnsiTheme="majorHAnsi" w:cstheme="majorHAnsi"/>
        <w:sz w:val="16"/>
        <w:szCs w:val="16"/>
      </w:rPr>
    </w:pPr>
    <w:r w:rsidRPr="00C93772">
      <w:rPr>
        <w:rFonts w:asciiTheme="majorHAnsi" w:hAnsiTheme="majorHAnsi" w:cstheme="majorHAnsi"/>
        <w:sz w:val="16"/>
        <w:szCs w:val="16"/>
      </w:rPr>
      <w:t>OMB Control No: XXXX-XXXX</w:t>
    </w:r>
  </w:p>
  <w:p w:rsidR="00861152" w:rsidRPr="00C93772" w:rsidP="00C93772" w14:paraId="16CB899C" w14:textId="77777777">
    <w:pPr>
      <w:pStyle w:val="H2"/>
      <w:spacing w:before="0" w:after="0" w:line="240" w:lineRule="auto"/>
      <w:rPr>
        <w:rFonts w:cstheme="majorHAnsi"/>
        <w:b/>
        <w:color w:val="auto"/>
        <w:sz w:val="16"/>
        <w:szCs w:val="16"/>
      </w:rPr>
    </w:pPr>
    <w:r w:rsidRPr="00C93772">
      <w:rPr>
        <w:rFonts w:cstheme="majorHAnsi"/>
        <w:color w:val="auto"/>
        <w:sz w:val="16"/>
        <w:szCs w:val="16"/>
      </w:rPr>
      <w:t>Expiration Date: XX/XX/20XX</w:t>
    </w:r>
  </w:p>
  <w:p w:rsidR="00861152" w14:paraId="196AF3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FC32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3E25B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81A5E98"/>
    <w:multiLevelType w:val="hybridMultilevel"/>
    <w:tmpl w:val="64A0A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4B0413"/>
    <w:multiLevelType w:val="hybridMultilevel"/>
    <w:tmpl w:val="03C280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1E0889"/>
    <w:multiLevelType w:val="hybridMultilevel"/>
    <w:tmpl w:val="4DC05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A76CBD"/>
    <w:multiLevelType w:val="hybridMultilevel"/>
    <w:tmpl w:val="B49E7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2EE2869"/>
    <w:multiLevelType w:val="hybridMultilevel"/>
    <w:tmpl w:val="B8CCEB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5352D21"/>
    <w:multiLevelType w:val="hybridMultilevel"/>
    <w:tmpl w:val="1CBA8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6C22394"/>
    <w:multiLevelType w:val="hybridMultilevel"/>
    <w:tmpl w:val="302A1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A76D87"/>
    <w:multiLevelType w:val="hybridMultilevel"/>
    <w:tmpl w:val="3F842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D2446A"/>
    <w:multiLevelType w:val="hybridMultilevel"/>
    <w:tmpl w:val="61E4C1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BF61678"/>
    <w:multiLevelType w:val="hybridMultilevel"/>
    <w:tmpl w:val="AFEA2594"/>
    <w:lvl w:ilvl="0">
      <w:start w:val="1"/>
      <w:numFmt w:val="bullet"/>
      <w:pStyle w:val="TableListNumber"/>
      <w:lvlText w:val=""/>
      <w:lvlJc w:val="left"/>
      <w:pPr>
        <w:ind w:left="533" w:hanging="360"/>
      </w:pPr>
      <w:rPr>
        <w:rFonts w:ascii="Symbol" w:hAnsi="Symbol" w:hint="default"/>
        <w:b w:val="0"/>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151E68"/>
    <w:multiLevelType w:val="hybridMultilevel"/>
    <w:tmpl w:val="3D1CB0FA"/>
    <w:lvl w:ilvl="0">
      <w:start w:val="1"/>
      <w:numFmt w:val="lowerLetter"/>
      <w:pStyle w:val="ListAlpha2"/>
      <w:lvlText w:val="%1."/>
      <w:lvlJc w:val="left"/>
      <w:pPr>
        <w:ind w:left="720" w:hanging="360"/>
      </w:pPr>
      <w:rPr>
        <w:rFonts w:asciiTheme="minorHAnsi" w:hAnsiTheme="minorHAnsi" w:cstheme="minorHAnsi" w:hint="default"/>
        <w:b w:val="0"/>
        <w:bCs/>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9772E7"/>
    <w:multiLevelType w:val="hybridMultilevel"/>
    <w:tmpl w:val="39FE4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292C68"/>
    <w:multiLevelType w:val="hybridMultilevel"/>
    <w:tmpl w:val="9FA613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7655878">
    <w:abstractNumId w:val="31"/>
  </w:num>
  <w:num w:numId="2" w16cid:durableId="427771867">
    <w:abstractNumId w:val="15"/>
  </w:num>
  <w:num w:numId="3" w16cid:durableId="911816450">
    <w:abstractNumId w:val="16"/>
  </w:num>
  <w:num w:numId="4" w16cid:durableId="199049026">
    <w:abstractNumId w:val="17"/>
  </w:num>
  <w:num w:numId="5" w16cid:durableId="1535189583">
    <w:abstractNumId w:val="36"/>
  </w:num>
  <w:num w:numId="6" w16cid:durableId="1261446434">
    <w:abstractNumId w:val="35"/>
  </w:num>
  <w:num w:numId="7" w16cid:durableId="1659773042">
    <w:abstractNumId w:val="11"/>
  </w:num>
  <w:num w:numId="8" w16cid:durableId="660355957">
    <w:abstractNumId w:val="6"/>
  </w:num>
  <w:num w:numId="9" w16cid:durableId="289212195">
    <w:abstractNumId w:val="5"/>
  </w:num>
  <w:num w:numId="10" w16cid:durableId="801537457">
    <w:abstractNumId w:val="4"/>
  </w:num>
  <w:num w:numId="11" w16cid:durableId="993142924">
    <w:abstractNumId w:val="7"/>
  </w:num>
  <w:num w:numId="12" w16cid:durableId="2028872372">
    <w:abstractNumId w:val="3"/>
  </w:num>
  <w:num w:numId="13" w16cid:durableId="812791258">
    <w:abstractNumId w:val="2"/>
  </w:num>
  <w:num w:numId="14" w16cid:durableId="1325280712">
    <w:abstractNumId w:val="25"/>
  </w:num>
  <w:num w:numId="15" w16cid:durableId="1063673505">
    <w:abstractNumId w:val="10"/>
  </w:num>
  <w:num w:numId="16" w16cid:durableId="1257134418">
    <w:abstractNumId w:val="9"/>
  </w:num>
  <w:num w:numId="17" w16cid:durableId="964852107">
    <w:abstractNumId w:val="19"/>
  </w:num>
  <w:num w:numId="18" w16cid:durableId="53090050">
    <w:abstractNumId w:val="18"/>
  </w:num>
  <w:num w:numId="19" w16cid:durableId="508521821">
    <w:abstractNumId w:val="33"/>
  </w:num>
  <w:num w:numId="20" w16cid:durableId="684207954">
    <w:abstractNumId w:val="13"/>
  </w:num>
  <w:num w:numId="21" w16cid:durableId="2033990159">
    <w:abstractNumId w:val="29"/>
  </w:num>
  <w:num w:numId="22" w16cid:durableId="441805613">
    <w:abstractNumId w:val="30"/>
  </w:num>
  <w:num w:numId="23" w16cid:durableId="786315544">
    <w:abstractNumId w:val="22"/>
  </w:num>
  <w:num w:numId="24" w16cid:durableId="1793135739">
    <w:abstractNumId w:val="8"/>
  </w:num>
  <w:num w:numId="25" w16cid:durableId="671029362">
    <w:abstractNumId w:val="32"/>
  </w:num>
  <w:num w:numId="26" w16cid:durableId="596446350">
    <w:abstractNumId w:val="1"/>
  </w:num>
  <w:num w:numId="27" w16cid:durableId="2113939510">
    <w:abstractNumId w:val="0"/>
  </w:num>
  <w:num w:numId="28" w16cid:durableId="241912412">
    <w:abstractNumId w:val="34"/>
  </w:num>
  <w:num w:numId="29" w16cid:durableId="355933881">
    <w:abstractNumId w:val="21"/>
  </w:num>
  <w:num w:numId="30" w16cid:durableId="687949079">
    <w:abstractNumId w:val="26"/>
  </w:num>
  <w:num w:numId="31" w16cid:durableId="286162567">
    <w:abstractNumId w:val="20"/>
  </w:num>
  <w:num w:numId="32" w16cid:durableId="519004104">
    <w:abstractNumId w:val="27"/>
  </w:num>
  <w:num w:numId="33" w16cid:durableId="499391553">
    <w:abstractNumId w:val="12"/>
  </w:num>
  <w:num w:numId="34" w16cid:durableId="1270627593">
    <w:abstractNumId w:val="24"/>
  </w:num>
  <w:num w:numId="35" w16cid:durableId="250817757">
    <w:abstractNumId w:val="28"/>
  </w:num>
  <w:num w:numId="36" w16cid:durableId="1738088747">
    <w:abstractNumId w:val="14"/>
  </w:num>
  <w:num w:numId="37" w16cid:durableId="101802380">
    <w:abstractNumId w:val="37"/>
  </w:num>
  <w:num w:numId="38" w16cid:durableId="1987708508">
    <w:abstractNumId w:val="32"/>
  </w:num>
  <w:num w:numId="39" w16cid:durableId="842627666">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82"/>
    <w:rsid w:val="00000897"/>
    <w:rsid w:val="00001766"/>
    <w:rsid w:val="00002428"/>
    <w:rsid w:val="000030B1"/>
    <w:rsid w:val="000037DB"/>
    <w:rsid w:val="00005680"/>
    <w:rsid w:val="0000627C"/>
    <w:rsid w:val="00006ED7"/>
    <w:rsid w:val="000072FC"/>
    <w:rsid w:val="00010235"/>
    <w:rsid w:val="00010689"/>
    <w:rsid w:val="00010CEE"/>
    <w:rsid w:val="0001369C"/>
    <w:rsid w:val="000136EC"/>
    <w:rsid w:val="000150F7"/>
    <w:rsid w:val="0001569E"/>
    <w:rsid w:val="0001587F"/>
    <w:rsid w:val="00015F6D"/>
    <w:rsid w:val="000165D0"/>
    <w:rsid w:val="00016B08"/>
    <w:rsid w:val="00016D34"/>
    <w:rsid w:val="00017549"/>
    <w:rsid w:val="0001791E"/>
    <w:rsid w:val="000212FC"/>
    <w:rsid w:val="0002151F"/>
    <w:rsid w:val="000221F4"/>
    <w:rsid w:val="00022505"/>
    <w:rsid w:val="00022A0A"/>
    <w:rsid w:val="0002322B"/>
    <w:rsid w:val="000234AB"/>
    <w:rsid w:val="0002754E"/>
    <w:rsid w:val="000277DA"/>
    <w:rsid w:val="000302AE"/>
    <w:rsid w:val="00030E11"/>
    <w:rsid w:val="0003153C"/>
    <w:rsid w:val="000320C1"/>
    <w:rsid w:val="000325FA"/>
    <w:rsid w:val="0003265D"/>
    <w:rsid w:val="00032E4E"/>
    <w:rsid w:val="00034667"/>
    <w:rsid w:val="00034DB2"/>
    <w:rsid w:val="000351DD"/>
    <w:rsid w:val="00036E7F"/>
    <w:rsid w:val="00037249"/>
    <w:rsid w:val="0003737C"/>
    <w:rsid w:val="00040B2C"/>
    <w:rsid w:val="00041E74"/>
    <w:rsid w:val="000423BE"/>
    <w:rsid w:val="00042419"/>
    <w:rsid w:val="00042464"/>
    <w:rsid w:val="00042A33"/>
    <w:rsid w:val="00042FA8"/>
    <w:rsid w:val="000432F5"/>
    <w:rsid w:val="00043329"/>
    <w:rsid w:val="00043B27"/>
    <w:rsid w:val="00044069"/>
    <w:rsid w:val="000442A0"/>
    <w:rsid w:val="000447BB"/>
    <w:rsid w:val="00045B63"/>
    <w:rsid w:val="00046A1A"/>
    <w:rsid w:val="00047BDD"/>
    <w:rsid w:val="00047D5D"/>
    <w:rsid w:val="000501CA"/>
    <w:rsid w:val="000504C9"/>
    <w:rsid w:val="00050C43"/>
    <w:rsid w:val="00050C88"/>
    <w:rsid w:val="00052A32"/>
    <w:rsid w:val="000543F6"/>
    <w:rsid w:val="00056393"/>
    <w:rsid w:val="00056BC1"/>
    <w:rsid w:val="00057425"/>
    <w:rsid w:val="000575D5"/>
    <w:rsid w:val="000578A2"/>
    <w:rsid w:val="000578BB"/>
    <w:rsid w:val="00060579"/>
    <w:rsid w:val="00061707"/>
    <w:rsid w:val="0006299E"/>
    <w:rsid w:val="00062C44"/>
    <w:rsid w:val="000633AA"/>
    <w:rsid w:val="00063DE2"/>
    <w:rsid w:val="00064DA3"/>
    <w:rsid w:val="000658E6"/>
    <w:rsid w:val="00066C7C"/>
    <w:rsid w:val="00067018"/>
    <w:rsid w:val="000671DF"/>
    <w:rsid w:val="0006743A"/>
    <w:rsid w:val="00067920"/>
    <w:rsid w:val="00067AEE"/>
    <w:rsid w:val="0007041A"/>
    <w:rsid w:val="000706D8"/>
    <w:rsid w:val="00070F9C"/>
    <w:rsid w:val="000715EC"/>
    <w:rsid w:val="00072851"/>
    <w:rsid w:val="00072F49"/>
    <w:rsid w:val="0007346F"/>
    <w:rsid w:val="00073FCB"/>
    <w:rsid w:val="00074FEB"/>
    <w:rsid w:val="00076BA8"/>
    <w:rsid w:val="000777DB"/>
    <w:rsid w:val="00077878"/>
    <w:rsid w:val="000778E6"/>
    <w:rsid w:val="00081356"/>
    <w:rsid w:val="00081BE1"/>
    <w:rsid w:val="00081EA4"/>
    <w:rsid w:val="000834E0"/>
    <w:rsid w:val="00083A0A"/>
    <w:rsid w:val="00083FF8"/>
    <w:rsid w:val="000845AF"/>
    <w:rsid w:val="000855BD"/>
    <w:rsid w:val="00086066"/>
    <w:rsid w:val="00087A93"/>
    <w:rsid w:val="00090378"/>
    <w:rsid w:val="00090441"/>
    <w:rsid w:val="000905D8"/>
    <w:rsid w:val="00090715"/>
    <w:rsid w:val="000908DF"/>
    <w:rsid w:val="00091160"/>
    <w:rsid w:val="0009143A"/>
    <w:rsid w:val="00092241"/>
    <w:rsid w:val="00094195"/>
    <w:rsid w:val="000943C5"/>
    <w:rsid w:val="00095543"/>
    <w:rsid w:val="00095E87"/>
    <w:rsid w:val="000969D0"/>
    <w:rsid w:val="00096E64"/>
    <w:rsid w:val="000972E1"/>
    <w:rsid w:val="000A03A7"/>
    <w:rsid w:val="000A0B8D"/>
    <w:rsid w:val="000A1DAD"/>
    <w:rsid w:val="000A2181"/>
    <w:rsid w:val="000A2330"/>
    <w:rsid w:val="000A27D8"/>
    <w:rsid w:val="000A2F18"/>
    <w:rsid w:val="000A3AF1"/>
    <w:rsid w:val="000A3AFB"/>
    <w:rsid w:val="000A3E3B"/>
    <w:rsid w:val="000A405A"/>
    <w:rsid w:val="000A454F"/>
    <w:rsid w:val="000A54AF"/>
    <w:rsid w:val="000A5A8D"/>
    <w:rsid w:val="000A6591"/>
    <w:rsid w:val="000A6746"/>
    <w:rsid w:val="000A6BE1"/>
    <w:rsid w:val="000A758A"/>
    <w:rsid w:val="000A7604"/>
    <w:rsid w:val="000A7FB4"/>
    <w:rsid w:val="000B0E56"/>
    <w:rsid w:val="000B1D6B"/>
    <w:rsid w:val="000B25E1"/>
    <w:rsid w:val="000B521D"/>
    <w:rsid w:val="000B555A"/>
    <w:rsid w:val="000B7139"/>
    <w:rsid w:val="000B764C"/>
    <w:rsid w:val="000C178D"/>
    <w:rsid w:val="000C185F"/>
    <w:rsid w:val="000C262B"/>
    <w:rsid w:val="000C2E3B"/>
    <w:rsid w:val="000C413E"/>
    <w:rsid w:val="000C53A3"/>
    <w:rsid w:val="000C5EA2"/>
    <w:rsid w:val="000C74C7"/>
    <w:rsid w:val="000C7D4D"/>
    <w:rsid w:val="000D07D3"/>
    <w:rsid w:val="000D09AA"/>
    <w:rsid w:val="000D0DC2"/>
    <w:rsid w:val="000D0F2E"/>
    <w:rsid w:val="000D1D66"/>
    <w:rsid w:val="000D2B3B"/>
    <w:rsid w:val="000D46B8"/>
    <w:rsid w:val="000D5B34"/>
    <w:rsid w:val="000D5E30"/>
    <w:rsid w:val="000D5F83"/>
    <w:rsid w:val="000D6BB3"/>
    <w:rsid w:val="000D6D88"/>
    <w:rsid w:val="000D7092"/>
    <w:rsid w:val="000D751A"/>
    <w:rsid w:val="000D7604"/>
    <w:rsid w:val="000E0694"/>
    <w:rsid w:val="000E06A9"/>
    <w:rsid w:val="000E1C2B"/>
    <w:rsid w:val="000E2169"/>
    <w:rsid w:val="000E2D16"/>
    <w:rsid w:val="000E4C3F"/>
    <w:rsid w:val="000E5219"/>
    <w:rsid w:val="000E531C"/>
    <w:rsid w:val="000F192A"/>
    <w:rsid w:val="000F197A"/>
    <w:rsid w:val="000F22CB"/>
    <w:rsid w:val="000F24FB"/>
    <w:rsid w:val="000F487F"/>
    <w:rsid w:val="000F4903"/>
    <w:rsid w:val="000F5259"/>
    <w:rsid w:val="000F5457"/>
    <w:rsid w:val="000F60E6"/>
    <w:rsid w:val="000F664C"/>
    <w:rsid w:val="000F677B"/>
    <w:rsid w:val="000F6D4E"/>
    <w:rsid w:val="000F72E1"/>
    <w:rsid w:val="0010008A"/>
    <w:rsid w:val="001001EA"/>
    <w:rsid w:val="0010048B"/>
    <w:rsid w:val="001004A7"/>
    <w:rsid w:val="00100511"/>
    <w:rsid w:val="00100552"/>
    <w:rsid w:val="00100710"/>
    <w:rsid w:val="00100B38"/>
    <w:rsid w:val="00100D22"/>
    <w:rsid w:val="0010114C"/>
    <w:rsid w:val="001015E2"/>
    <w:rsid w:val="00101FF2"/>
    <w:rsid w:val="0010238D"/>
    <w:rsid w:val="0010256D"/>
    <w:rsid w:val="0010292D"/>
    <w:rsid w:val="00102A7C"/>
    <w:rsid w:val="00103423"/>
    <w:rsid w:val="00103A4A"/>
    <w:rsid w:val="00103C77"/>
    <w:rsid w:val="00106BE4"/>
    <w:rsid w:val="00107C8F"/>
    <w:rsid w:val="0011108E"/>
    <w:rsid w:val="001119F8"/>
    <w:rsid w:val="00112437"/>
    <w:rsid w:val="00112A5E"/>
    <w:rsid w:val="00113CC8"/>
    <w:rsid w:val="0011571C"/>
    <w:rsid w:val="001168E7"/>
    <w:rsid w:val="00116BD8"/>
    <w:rsid w:val="00117892"/>
    <w:rsid w:val="00117D91"/>
    <w:rsid w:val="001215A9"/>
    <w:rsid w:val="00121BED"/>
    <w:rsid w:val="0012261C"/>
    <w:rsid w:val="00122B4C"/>
    <w:rsid w:val="00122C2C"/>
    <w:rsid w:val="00122D3F"/>
    <w:rsid w:val="0012368E"/>
    <w:rsid w:val="00123A87"/>
    <w:rsid w:val="0012423F"/>
    <w:rsid w:val="001244B1"/>
    <w:rsid w:val="00124B8C"/>
    <w:rsid w:val="0012514E"/>
    <w:rsid w:val="0012589E"/>
    <w:rsid w:val="00126560"/>
    <w:rsid w:val="0013059D"/>
    <w:rsid w:val="00130C03"/>
    <w:rsid w:val="001311F7"/>
    <w:rsid w:val="001312A8"/>
    <w:rsid w:val="0013184F"/>
    <w:rsid w:val="00131D22"/>
    <w:rsid w:val="00131F00"/>
    <w:rsid w:val="0013346F"/>
    <w:rsid w:val="001349E2"/>
    <w:rsid w:val="00134A06"/>
    <w:rsid w:val="00134FD9"/>
    <w:rsid w:val="00135328"/>
    <w:rsid w:val="00135EB7"/>
    <w:rsid w:val="001364CF"/>
    <w:rsid w:val="0013709C"/>
    <w:rsid w:val="00137AFA"/>
    <w:rsid w:val="00137B02"/>
    <w:rsid w:val="00137C66"/>
    <w:rsid w:val="001421F4"/>
    <w:rsid w:val="00142411"/>
    <w:rsid w:val="00142D30"/>
    <w:rsid w:val="00144A6C"/>
    <w:rsid w:val="00144E36"/>
    <w:rsid w:val="00144F9F"/>
    <w:rsid w:val="0014646C"/>
    <w:rsid w:val="0014674C"/>
    <w:rsid w:val="00146CE3"/>
    <w:rsid w:val="00146E81"/>
    <w:rsid w:val="00147515"/>
    <w:rsid w:val="00147A74"/>
    <w:rsid w:val="001526E2"/>
    <w:rsid w:val="00153DE1"/>
    <w:rsid w:val="00154DF1"/>
    <w:rsid w:val="0015529D"/>
    <w:rsid w:val="00155D06"/>
    <w:rsid w:val="00155EA2"/>
    <w:rsid w:val="00156212"/>
    <w:rsid w:val="0015713C"/>
    <w:rsid w:val="00157CA2"/>
    <w:rsid w:val="00157D9B"/>
    <w:rsid w:val="00160915"/>
    <w:rsid w:val="001611F2"/>
    <w:rsid w:val="00161B9D"/>
    <w:rsid w:val="00161DA5"/>
    <w:rsid w:val="001649D5"/>
    <w:rsid w:val="00164BC2"/>
    <w:rsid w:val="00165C95"/>
    <w:rsid w:val="0016651A"/>
    <w:rsid w:val="00166AD3"/>
    <w:rsid w:val="001675AD"/>
    <w:rsid w:val="001711C1"/>
    <w:rsid w:val="00171E2D"/>
    <w:rsid w:val="001739F1"/>
    <w:rsid w:val="0017416C"/>
    <w:rsid w:val="0017499B"/>
    <w:rsid w:val="00174E4D"/>
    <w:rsid w:val="00175356"/>
    <w:rsid w:val="001754FE"/>
    <w:rsid w:val="00175BE9"/>
    <w:rsid w:val="00176C98"/>
    <w:rsid w:val="00177107"/>
    <w:rsid w:val="001800EC"/>
    <w:rsid w:val="00181AC8"/>
    <w:rsid w:val="00182CF1"/>
    <w:rsid w:val="0018332F"/>
    <w:rsid w:val="00183600"/>
    <w:rsid w:val="0018379A"/>
    <w:rsid w:val="00184421"/>
    <w:rsid w:val="00184E72"/>
    <w:rsid w:val="00185CEF"/>
    <w:rsid w:val="00186C9D"/>
    <w:rsid w:val="001871ED"/>
    <w:rsid w:val="00190DD1"/>
    <w:rsid w:val="00191FD5"/>
    <w:rsid w:val="001921A4"/>
    <w:rsid w:val="00192E41"/>
    <w:rsid w:val="00194A0E"/>
    <w:rsid w:val="0019627C"/>
    <w:rsid w:val="001969F1"/>
    <w:rsid w:val="00196E5A"/>
    <w:rsid w:val="00196FBF"/>
    <w:rsid w:val="00197503"/>
    <w:rsid w:val="0019769F"/>
    <w:rsid w:val="00197F80"/>
    <w:rsid w:val="001A0100"/>
    <w:rsid w:val="001A0D4E"/>
    <w:rsid w:val="001A136E"/>
    <w:rsid w:val="001A1BDB"/>
    <w:rsid w:val="001A1D2C"/>
    <w:rsid w:val="001A2E81"/>
    <w:rsid w:val="001A3252"/>
    <w:rsid w:val="001A3702"/>
    <w:rsid w:val="001A3781"/>
    <w:rsid w:val="001A5123"/>
    <w:rsid w:val="001A66AB"/>
    <w:rsid w:val="001B07C3"/>
    <w:rsid w:val="001B107D"/>
    <w:rsid w:val="001B1269"/>
    <w:rsid w:val="001B1B81"/>
    <w:rsid w:val="001B1E5B"/>
    <w:rsid w:val="001B322A"/>
    <w:rsid w:val="001B34D6"/>
    <w:rsid w:val="001B4842"/>
    <w:rsid w:val="001B5E5A"/>
    <w:rsid w:val="001B72EA"/>
    <w:rsid w:val="001B762F"/>
    <w:rsid w:val="001B78EA"/>
    <w:rsid w:val="001C00B2"/>
    <w:rsid w:val="001C031B"/>
    <w:rsid w:val="001C037F"/>
    <w:rsid w:val="001C19D6"/>
    <w:rsid w:val="001C3F4A"/>
    <w:rsid w:val="001C44FA"/>
    <w:rsid w:val="001C5EB8"/>
    <w:rsid w:val="001C6506"/>
    <w:rsid w:val="001C7FBE"/>
    <w:rsid w:val="001D0B78"/>
    <w:rsid w:val="001D3544"/>
    <w:rsid w:val="001D39AA"/>
    <w:rsid w:val="001D39EC"/>
    <w:rsid w:val="001D418D"/>
    <w:rsid w:val="001D47CB"/>
    <w:rsid w:val="001D661F"/>
    <w:rsid w:val="001D71DF"/>
    <w:rsid w:val="001D7B65"/>
    <w:rsid w:val="001E0620"/>
    <w:rsid w:val="001E1B66"/>
    <w:rsid w:val="001E3132"/>
    <w:rsid w:val="001E36F4"/>
    <w:rsid w:val="001E37AB"/>
    <w:rsid w:val="001E58BA"/>
    <w:rsid w:val="001E5E82"/>
    <w:rsid w:val="001E6246"/>
    <w:rsid w:val="001E6A60"/>
    <w:rsid w:val="001E6E5A"/>
    <w:rsid w:val="001E6E87"/>
    <w:rsid w:val="001E7586"/>
    <w:rsid w:val="001E79E7"/>
    <w:rsid w:val="001F11F7"/>
    <w:rsid w:val="001F2FE3"/>
    <w:rsid w:val="001F5515"/>
    <w:rsid w:val="001F571B"/>
    <w:rsid w:val="001F596F"/>
    <w:rsid w:val="001F6D31"/>
    <w:rsid w:val="002000FB"/>
    <w:rsid w:val="002007B3"/>
    <w:rsid w:val="002012DB"/>
    <w:rsid w:val="002019F6"/>
    <w:rsid w:val="00201E7E"/>
    <w:rsid w:val="002033A4"/>
    <w:rsid w:val="00203C28"/>
    <w:rsid w:val="00203E3B"/>
    <w:rsid w:val="0020430D"/>
    <w:rsid w:val="00204AB9"/>
    <w:rsid w:val="00204B23"/>
    <w:rsid w:val="002050B7"/>
    <w:rsid w:val="0020747A"/>
    <w:rsid w:val="002075C7"/>
    <w:rsid w:val="00211FFA"/>
    <w:rsid w:val="00212E70"/>
    <w:rsid w:val="00213DF6"/>
    <w:rsid w:val="002140C3"/>
    <w:rsid w:val="0021452A"/>
    <w:rsid w:val="00214E0B"/>
    <w:rsid w:val="00215C5A"/>
    <w:rsid w:val="00215E4D"/>
    <w:rsid w:val="002166BC"/>
    <w:rsid w:val="0021713E"/>
    <w:rsid w:val="00217A31"/>
    <w:rsid w:val="00217FA0"/>
    <w:rsid w:val="002204CD"/>
    <w:rsid w:val="00221020"/>
    <w:rsid w:val="00222316"/>
    <w:rsid w:val="00224D9D"/>
    <w:rsid w:val="00224F81"/>
    <w:rsid w:val="00225954"/>
    <w:rsid w:val="00225A35"/>
    <w:rsid w:val="0022697E"/>
    <w:rsid w:val="00226D01"/>
    <w:rsid w:val="0022714B"/>
    <w:rsid w:val="002272CB"/>
    <w:rsid w:val="002273EC"/>
    <w:rsid w:val="00227E6B"/>
    <w:rsid w:val="00230C6D"/>
    <w:rsid w:val="00230D89"/>
    <w:rsid w:val="00231607"/>
    <w:rsid w:val="002336F2"/>
    <w:rsid w:val="002339C1"/>
    <w:rsid w:val="00235772"/>
    <w:rsid w:val="00236222"/>
    <w:rsid w:val="0023638D"/>
    <w:rsid w:val="00236484"/>
    <w:rsid w:val="00245F71"/>
    <w:rsid w:val="00246468"/>
    <w:rsid w:val="00246556"/>
    <w:rsid w:val="00247945"/>
    <w:rsid w:val="00247CE2"/>
    <w:rsid w:val="0025023C"/>
    <w:rsid w:val="0025070E"/>
    <w:rsid w:val="00250848"/>
    <w:rsid w:val="00250D2A"/>
    <w:rsid w:val="00251C7D"/>
    <w:rsid w:val="0025248B"/>
    <w:rsid w:val="002542CB"/>
    <w:rsid w:val="00254C89"/>
    <w:rsid w:val="00254E2D"/>
    <w:rsid w:val="00255615"/>
    <w:rsid w:val="00255AAE"/>
    <w:rsid w:val="00256726"/>
    <w:rsid w:val="00256D04"/>
    <w:rsid w:val="0025701C"/>
    <w:rsid w:val="002600F9"/>
    <w:rsid w:val="0026025C"/>
    <w:rsid w:val="002606D9"/>
    <w:rsid w:val="00260EB6"/>
    <w:rsid w:val="00261382"/>
    <w:rsid w:val="00261A27"/>
    <w:rsid w:val="00264782"/>
    <w:rsid w:val="00265EFA"/>
    <w:rsid w:val="0026651F"/>
    <w:rsid w:val="002670B5"/>
    <w:rsid w:val="0026713B"/>
    <w:rsid w:val="00267250"/>
    <w:rsid w:val="00271C83"/>
    <w:rsid w:val="0027245E"/>
    <w:rsid w:val="00272692"/>
    <w:rsid w:val="00272B66"/>
    <w:rsid w:val="00272C97"/>
    <w:rsid w:val="002733A4"/>
    <w:rsid w:val="002737C7"/>
    <w:rsid w:val="0027442A"/>
    <w:rsid w:val="002750F7"/>
    <w:rsid w:val="00276031"/>
    <w:rsid w:val="00276353"/>
    <w:rsid w:val="00276CC0"/>
    <w:rsid w:val="0028039E"/>
    <w:rsid w:val="00280DC8"/>
    <w:rsid w:val="002817A6"/>
    <w:rsid w:val="00281B46"/>
    <w:rsid w:val="00281C47"/>
    <w:rsid w:val="002830E3"/>
    <w:rsid w:val="00283304"/>
    <w:rsid w:val="0028360E"/>
    <w:rsid w:val="00283F10"/>
    <w:rsid w:val="00284837"/>
    <w:rsid w:val="00284896"/>
    <w:rsid w:val="002857D5"/>
    <w:rsid w:val="0028639B"/>
    <w:rsid w:val="002864A4"/>
    <w:rsid w:val="002869EF"/>
    <w:rsid w:val="00287FC9"/>
    <w:rsid w:val="0029011D"/>
    <w:rsid w:val="0029042C"/>
    <w:rsid w:val="00290858"/>
    <w:rsid w:val="0029211D"/>
    <w:rsid w:val="00292A7F"/>
    <w:rsid w:val="00292D35"/>
    <w:rsid w:val="00293CEF"/>
    <w:rsid w:val="00294B21"/>
    <w:rsid w:val="00296625"/>
    <w:rsid w:val="00297266"/>
    <w:rsid w:val="002A00E4"/>
    <w:rsid w:val="002A1180"/>
    <w:rsid w:val="002A11DC"/>
    <w:rsid w:val="002A1ED1"/>
    <w:rsid w:val="002A2064"/>
    <w:rsid w:val="002A2262"/>
    <w:rsid w:val="002A22CB"/>
    <w:rsid w:val="002A2483"/>
    <w:rsid w:val="002A2808"/>
    <w:rsid w:val="002A3372"/>
    <w:rsid w:val="002A3D5D"/>
    <w:rsid w:val="002A4F27"/>
    <w:rsid w:val="002A5FD5"/>
    <w:rsid w:val="002A64F9"/>
    <w:rsid w:val="002A6552"/>
    <w:rsid w:val="002A69B2"/>
    <w:rsid w:val="002A722C"/>
    <w:rsid w:val="002A7FDE"/>
    <w:rsid w:val="002B0E82"/>
    <w:rsid w:val="002B25CD"/>
    <w:rsid w:val="002B2F7B"/>
    <w:rsid w:val="002B3AC4"/>
    <w:rsid w:val="002B4998"/>
    <w:rsid w:val="002B4FB4"/>
    <w:rsid w:val="002B508A"/>
    <w:rsid w:val="002B50B6"/>
    <w:rsid w:val="002B532F"/>
    <w:rsid w:val="002B6803"/>
    <w:rsid w:val="002B71CD"/>
    <w:rsid w:val="002B72E0"/>
    <w:rsid w:val="002B76AB"/>
    <w:rsid w:val="002B7C37"/>
    <w:rsid w:val="002C0508"/>
    <w:rsid w:val="002C0B37"/>
    <w:rsid w:val="002C0C0D"/>
    <w:rsid w:val="002C1507"/>
    <w:rsid w:val="002C2601"/>
    <w:rsid w:val="002C3CA5"/>
    <w:rsid w:val="002C40A9"/>
    <w:rsid w:val="002C4BF2"/>
    <w:rsid w:val="002C532F"/>
    <w:rsid w:val="002C598D"/>
    <w:rsid w:val="002C682B"/>
    <w:rsid w:val="002C71CA"/>
    <w:rsid w:val="002D048E"/>
    <w:rsid w:val="002D262A"/>
    <w:rsid w:val="002D29BF"/>
    <w:rsid w:val="002D3B71"/>
    <w:rsid w:val="002D3E98"/>
    <w:rsid w:val="002D4133"/>
    <w:rsid w:val="002D5049"/>
    <w:rsid w:val="002D5970"/>
    <w:rsid w:val="002D6763"/>
    <w:rsid w:val="002D7B94"/>
    <w:rsid w:val="002E06F1"/>
    <w:rsid w:val="002E183E"/>
    <w:rsid w:val="002E226E"/>
    <w:rsid w:val="002E3E35"/>
    <w:rsid w:val="002E422F"/>
    <w:rsid w:val="002E4E78"/>
    <w:rsid w:val="002E5E67"/>
    <w:rsid w:val="002E6A72"/>
    <w:rsid w:val="002E714D"/>
    <w:rsid w:val="002E782F"/>
    <w:rsid w:val="002F0A27"/>
    <w:rsid w:val="002F1AEA"/>
    <w:rsid w:val="002F24D3"/>
    <w:rsid w:val="002F297B"/>
    <w:rsid w:val="002F4173"/>
    <w:rsid w:val="002F58FD"/>
    <w:rsid w:val="002F6E35"/>
    <w:rsid w:val="002F7E96"/>
    <w:rsid w:val="003002BC"/>
    <w:rsid w:val="003006AB"/>
    <w:rsid w:val="00300B4E"/>
    <w:rsid w:val="0030242C"/>
    <w:rsid w:val="003025D2"/>
    <w:rsid w:val="00302890"/>
    <w:rsid w:val="0030386B"/>
    <w:rsid w:val="00303FA9"/>
    <w:rsid w:val="0030563D"/>
    <w:rsid w:val="00305B9C"/>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6A7"/>
    <w:rsid w:val="003218AD"/>
    <w:rsid w:val="003226D2"/>
    <w:rsid w:val="00322713"/>
    <w:rsid w:val="00323036"/>
    <w:rsid w:val="00323195"/>
    <w:rsid w:val="00324098"/>
    <w:rsid w:val="003250D8"/>
    <w:rsid w:val="0032529D"/>
    <w:rsid w:val="00325FF2"/>
    <w:rsid w:val="003265B6"/>
    <w:rsid w:val="00326958"/>
    <w:rsid w:val="0033012A"/>
    <w:rsid w:val="003302B7"/>
    <w:rsid w:val="003308C3"/>
    <w:rsid w:val="00331ADC"/>
    <w:rsid w:val="00332E2B"/>
    <w:rsid w:val="00333857"/>
    <w:rsid w:val="0033626E"/>
    <w:rsid w:val="003369A7"/>
    <w:rsid w:val="0033765D"/>
    <w:rsid w:val="00337684"/>
    <w:rsid w:val="00337D81"/>
    <w:rsid w:val="00341682"/>
    <w:rsid w:val="00342537"/>
    <w:rsid w:val="003426BF"/>
    <w:rsid w:val="003432D7"/>
    <w:rsid w:val="00345556"/>
    <w:rsid w:val="003456F6"/>
    <w:rsid w:val="00345E6E"/>
    <w:rsid w:val="00345FBF"/>
    <w:rsid w:val="00346E5F"/>
    <w:rsid w:val="00346F07"/>
    <w:rsid w:val="00347636"/>
    <w:rsid w:val="003478DB"/>
    <w:rsid w:val="00347977"/>
    <w:rsid w:val="003502D0"/>
    <w:rsid w:val="00350B2A"/>
    <w:rsid w:val="00352301"/>
    <w:rsid w:val="00352C94"/>
    <w:rsid w:val="00353F94"/>
    <w:rsid w:val="003545DB"/>
    <w:rsid w:val="00354A6F"/>
    <w:rsid w:val="0035526C"/>
    <w:rsid w:val="003556EF"/>
    <w:rsid w:val="003569CA"/>
    <w:rsid w:val="00357B5C"/>
    <w:rsid w:val="0036050A"/>
    <w:rsid w:val="00360C86"/>
    <w:rsid w:val="00360D10"/>
    <w:rsid w:val="00360D65"/>
    <w:rsid w:val="00361FBF"/>
    <w:rsid w:val="0036230B"/>
    <w:rsid w:val="00362522"/>
    <w:rsid w:val="0036300E"/>
    <w:rsid w:val="00363298"/>
    <w:rsid w:val="00363410"/>
    <w:rsid w:val="00363A19"/>
    <w:rsid w:val="00364C25"/>
    <w:rsid w:val="003656C4"/>
    <w:rsid w:val="00366F93"/>
    <w:rsid w:val="00367401"/>
    <w:rsid w:val="003677BD"/>
    <w:rsid w:val="00370490"/>
    <w:rsid w:val="00370BC5"/>
    <w:rsid w:val="00370D5B"/>
    <w:rsid w:val="00372523"/>
    <w:rsid w:val="003732D3"/>
    <w:rsid w:val="00373434"/>
    <w:rsid w:val="003743AD"/>
    <w:rsid w:val="00375FAF"/>
    <w:rsid w:val="00376F39"/>
    <w:rsid w:val="00377263"/>
    <w:rsid w:val="00381437"/>
    <w:rsid w:val="00381D30"/>
    <w:rsid w:val="003822BC"/>
    <w:rsid w:val="00383A3A"/>
    <w:rsid w:val="00383AF2"/>
    <w:rsid w:val="003845F2"/>
    <w:rsid w:val="00384A00"/>
    <w:rsid w:val="00384E5E"/>
    <w:rsid w:val="0038698E"/>
    <w:rsid w:val="00387C3D"/>
    <w:rsid w:val="00390D4A"/>
    <w:rsid w:val="0039120F"/>
    <w:rsid w:val="003912AE"/>
    <w:rsid w:val="003921CA"/>
    <w:rsid w:val="00392614"/>
    <w:rsid w:val="003942F0"/>
    <w:rsid w:val="00394544"/>
    <w:rsid w:val="003946B6"/>
    <w:rsid w:val="00394DAA"/>
    <w:rsid w:val="003954AE"/>
    <w:rsid w:val="003956D8"/>
    <w:rsid w:val="003969F2"/>
    <w:rsid w:val="00396FD7"/>
    <w:rsid w:val="00397B3F"/>
    <w:rsid w:val="003A0C7A"/>
    <w:rsid w:val="003A0DAE"/>
    <w:rsid w:val="003A16DA"/>
    <w:rsid w:val="003A2D7B"/>
    <w:rsid w:val="003A31F6"/>
    <w:rsid w:val="003A3ADA"/>
    <w:rsid w:val="003A3CAA"/>
    <w:rsid w:val="003A501E"/>
    <w:rsid w:val="003A63C1"/>
    <w:rsid w:val="003A67C3"/>
    <w:rsid w:val="003B01A9"/>
    <w:rsid w:val="003B01D2"/>
    <w:rsid w:val="003B11F7"/>
    <w:rsid w:val="003B1491"/>
    <w:rsid w:val="003B14D8"/>
    <w:rsid w:val="003B32AF"/>
    <w:rsid w:val="003B451B"/>
    <w:rsid w:val="003B4520"/>
    <w:rsid w:val="003B4C48"/>
    <w:rsid w:val="003B65A1"/>
    <w:rsid w:val="003B6EBB"/>
    <w:rsid w:val="003B741A"/>
    <w:rsid w:val="003B7A1A"/>
    <w:rsid w:val="003C0204"/>
    <w:rsid w:val="003C04CC"/>
    <w:rsid w:val="003C07E9"/>
    <w:rsid w:val="003C1235"/>
    <w:rsid w:val="003C1826"/>
    <w:rsid w:val="003C294E"/>
    <w:rsid w:val="003C2F77"/>
    <w:rsid w:val="003C3464"/>
    <w:rsid w:val="003C38EC"/>
    <w:rsid w:val="003C3D79"/>
    <w:rsid w:val="003C556C"/>
    <w:rsid w:val="003C5D9A"/>
    <w:rsid w:val="003C683A"/>
    <w:rsid w:val="003C7CEC"/>
    <w:rsid w:val="003D036E"/>
    <w:rsid w:val="003D03FB"/>
    <w:rsid w:val="003D095B"/>
    <w:rsid w:val="003D166D"/>
    <w:rsid w:val="003D1A63"/>
    <w:rsid w:val="003D1AD9"/>
    <w:rsid w:val="003D1EB9"/>
    <w:rsid w:val="003D2BC0"/>
    <w:rsid w:val="003D3D84"/>
    <w:rsid w:val="003D5ECD"/>
    <w:rsid w:val="003D5F58"/>
    <w:rsid w:val="003D6733"/>
    <w:rsid w:val="003E0CDB"/>
    <w:rsid w:val="003E1047"/>
    <w:rsid w:val="003E136E"/>
    <w:rsid w:val="003E1520"/>
    <w:rsid w:val="003E21DB"/>
    <w:rsid w:val="003E2B32"/>
    <w:rsid w:val="003E30C6"/>
    <w:rsid w:val="003E3505"/>
    <w:rsid w:val="003E418E"/>
    <w:rsid w:val="003E4C4C"/>
    <w:rsid w:val="003E5A0C"/>
    <w:rsid w:val="003E5B3F"/>
    <w:rsid w:val="003E7621"/>
    <w:rsid w:val="003E7979"/>
    <w:rsid w:val="003F1529"/>
    <w:rsid w:val="003F3340"/>
    <w:rsid w:val="003F4A95"/>
    <w:rsid w:val="003F4ADD"/>
    <w:rsid w:val="003F64A6"/>
    <w:rsid w:val="003F671C"/>
    <w:rsid w:val="003F678A"/>
    <w:rsid w:val="003F7027"/>
    <w:rsid w:val="003F71C1"/>
    <w:rsid w:val="003F7209"/>
    <w:rsid w:val="003F7D6D"/>
    <w:rsid w:val="0040000C"/>
    <w:rsid w:val="00400AC2"/>
    <w:rsid w:val="004019B4"/>
    <w:rsid w:val="0040320A"/>
    <w:rsid w:val="004040F4"/>
    <w:rsid w:val="004043FA"/>
    <w:rsid w:val="00405454"/>
    <w:rsid w:val="00405CC3"/>
    <w:rsid w:val="00405F1D"/>
    <w:rsid w:val="00406760"/>
    <w:rsid w:val="00406C0C"/>
    <w:rsid w:val="00410C38"/>
    <w:rsid w:val="00412210"/>
    <w:rsid w:val="00412225"/>
    <w:rsid w:val="00413560"/>
    <w:rsid w:val="00413779"/>
    <w:rsid w:val="0041382B"/>
    <w:rsid w:val="0041401A"/>
    <w:rsid w:val="00414588"/>
    <w:rsid w:val="00414709"/>
    <w:rsid w:val="00414ADA"/>
    <w:rsid w:val="004152B5"/>
    <w:rsid w:val="00416C41"/>
    <w:rsid w:val="0042280C"/>
    <w:rsid w:val="00424ED2"/>
    <w:rsid w:val="0042556D"/>
    <w:rsid w:val="00425714"/>
    <w:rsid w:val="004269D9"/>
    <w:rsid w:val="00430A83"/>
    <w:rsid w:val="00431084"/>
    <w:rsid w:val="00432A48"/>
    <w:rsid w:val="00432C4E"/>
    <w:rsid w:val="00432C57"/>
    <w:rsid w:val="004337A1"/>
    <w:rsid w:val="00435386"/>
    <w:rsid w:val="00435539"/>
    <w:rsid w:val="00435CFA"/>
    <w:rsid w:val="00435FE3"/>
    <w:rsid w:val="00436B58"/>
    <w:rsid w:val="00436BEA"/>
    <w:rsid w:val="00436CFC"/>
    <w:rsid w:val="00436DF6"/>
    <w:rsid w:val="00437868"/>
    <w:rsid w:val="00437FA3"/>
    <w:rsid w:val="00440176"/>
    <w:rsid w:val="00440198"/>
    <w:rsid w:val="004406E3"/>
    <w:rsid w:val="00443043"/>
    <w:rsid w:val="0044335E"/>
    <w:rsid w:val="00444916"/>
    <w:rsid w:val="0044507C"/>
    <w:rsid w:val="00446A85"/>
    <w:rsid w:val="00446C1B"/>
    <w:rsid w:val="00446E28"/>
    <w:rsid w:val="004505A1"/>
    <w:rsid w:val="00451B33"/>
    <w:rsid w:val="004525FC"/>
    <w:rsid w:val="004533DB"/>
    <w:rsid w:val="0045369E"/>
    <w:rsid w:val="004538AF"/>
    <w:rsid w:val="004547F4"/>
    <w:rsid w:val="00455627"/>
    <w:rsid w:val="00455D47"/>
    <w:rsid w:val="004579FE"/>
    <w:rsid w:val="0046209A"/>
    <w:rsid w:val="004620D9"/>
    <w:rsid w:val="004620FF"/>
    <w:rsid w:val="00462212"/>
    <w:rsid w:val="00464B7F"/>
    <w:rsid w:val="004655C1"/>
    <w:rsid w:val="00465789"/>
    <w:rsid w:val="00465EAD"/>
    <w:rsid w:val="004662C5"/>
    <w:rsid w:val="00466B50"/>
    <w:rsid w:val="00467686"/>
    <w:rsid w:val="00471EE5"/>
    <w:rsid w:val="00472E39"/>
    <w:rsid w:val="004743E9"/>
    <w:rsid w:val="0047458A"/>
    <w:rsid w:val="004747E2"/>
    <w:rsid w:val="00474889"/>
    <w:rsid w:val="004749C2"/>
    <w:rsid w:val="0047529D"/>
    <w:rsid w:val="004752FA"/>
    <w:rsid w:val="00477C89"/>
    <w:rsid w:val="00477D80"/>
    <w:rsid w:val="00480779"/>
    <w:rsid w:val="00483AB1"/>
    <w:rsid w:val="00483AF4"/>
    <w:rsid w:val="004862AF"/>
    <w:rsid w:val="004867C2"/>
    <w:rsid w:val="0049195D"/>
    <w:rsid w:val="00491AB9"/>
    <w:rsid w:val="00491C04"/>
    <w:rsid w:val="00492D69"/>
    <w:rsid w:val="004934BE"/>
    <w:rsid w:val="0049383D"/>
    <w:rsid w:val="004945FF"/>
    <w:rsid w:val="00495D2D"/>
    <w:rsid w:val="00495DE3"/>
    <w:rsid w:val="00496EDF"/>
    <w:rsid w:val="0049723D"/>
    <w:rsid w:val="004A0405"/>
    <w:rsid w:val="004A0870"/>
    <w:rsid w:val="004A2DEA"/>
    <w:rsid w:val="004A3169"/>
    <w:rsid w:val="004A3377"/>
    <w:rsid w:val="004A3984"/>
    <w:rsid w:val="004A4430"/>
    <w:rsid w:val="004A4935"/>
    <w:rsid w:val="004A5071"/>
    <w:rsid w:val="004B0024"/>
    <w:rsid w:val="004B2B73"/>
    <w:rsid w:val="004B3407"/>
    <w:rsid w:val="004B38B6"/>
    <w:rsid w:val="004B39BF"/>
    <w:rsid w:val="004B3CF0"/>
    <w:rsid w:val="004B47D3"/>
    <w:rsid w:val="004B4ABE"/>
    <w:rsid w:val="004B5267"/>
    <w:rsid w:val="004B5876"/>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226"/>
    <w:rsid w:val="004D0C1F"/>
    <w:rsid w:val="004D1EAA"/>
    <w:rsid w:val="004D2643"/>
    <w:rsid w:val="004D2C35"/>
    <w:rsid w:val="004D3B77"/>
    <w:rsid w:val="004D486F"/>
    <w:rsid w:val="004D59B4"/>
    <w:rsid w:val="004D5DA1"/>
    <w:rsid w:val="004D6B97"/>
    <w:rsid w:val="004D7A00"/>
    <w:rsid w:val="004D7BF5"/>
    <w:rsid w:val="004E049B"/>
    <w:rsid w:val="004E084A"/>
    <w:rsid w:val="004E0B83"/>
    <w:rsid w:val="004E14C9"/>
    <w:rsid w:val="004E1552"/>
    <w:rsid w:val="004E1976"/>
    <w:rsid w:val="004E2B9C"/>
    <w:rsid w:val="004E32D1"/>
    <w:rsid w:val="004E6247"/>
    <w:rsid w:val="004E69F7"/>
    <w:rsid w:val="004E6A63"/>
    <w:rsid w:val="004E7409"/>
    <w:rsid w:val="004E74D1"/>
    <w:rsid w:val="004F2BAC"/>
    <w:rsid w:val="004F36C4"/>
    <w:rsid w:val="004F413E"/>
    <w:rsid w:val="004F426B"/>
    <w:rsid w:val="004F688E"/>
    <w:rsid w:val="004F6CC1"/>
    <w:rsid w:val="004F715B"/>
    <w:rsid w:val="004F75C0"/>
    <w:rsid w:val="004F78AA"/>
    <w:rsid w:val="00500104"/>
    <w:rsid w:val="0050038C"/>
    <w:rsid w:val="00500683"/>
    <w:rsid w:val="00500FDE"/>
    <w:rsid w:val="005025EF"/>
    <w:rsid w:val="00503096"/>
    <w:rsid w:val="00504724"/>
    <w:rsid w:val="00504770"/>
    <w:rsid w:val="00505804"/>
    <w:rsid w:val="00506F79"/>
    <w:rsid w:val="00507750"/>
    <w:rsid w:val="00507D47"/>
    <w:rsid w:val="00510612"/>
    <w:rsid w:val="00510CAF"/>
    <w:rsid w:val="00511735"/>
    <w:rsid w:val="00511D22"/>
    <w:rsid w:val="005127ED"/>
    <w:rsid w:val="00513298"/>
    <w:rsid w:val="005133D3"/>
    <w:rsid w:val="00514028"/>
    <w:rsid w:val="00514676"/>
    <w:rsid w:val="00514D43"/>
    <w:rsid w:val="00515157"/>
    <w:rsid w:val="00515443"/>
    <w:rsid w:val="00516C40"/>
    <w:rsid w:val="005179C1"/>
    <w:rsid w:val="00517C6B"/>
    <w:rsid w:val="00520526"/>
    <w:rsid w:val="00521EAD"/>
    <w:rsid w:val="00522B0C"/>
    <w:rsid w:val="0052467D"/>
    <w:rsid w:val="00524C1C"/>
    <w:rsid w:val="005257EC"/>
    <w:rsid w:val="00526576"/>
    <w:rsid w:val="00526631"/>
    <w:rsid w:val="00526D08"/>
    <w:rsid w:val="00530453"/>
    <w:rsid w:val="0053051B"/>
    <w:rsid w:val="00530DA4"/>
    <w:rsid w:val="00531CB8"/>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1DB1"/>
    <w:rsid w:val="0055307D"/>
    <w:rsid w:val="005547CA"/>
    <w:rsid w:val="0055561C"/>
    <w:rsid w:val="00555F68"/>
    <w:rsid w:val="00556A07"/>
    <w:rsid w:val="00557475"/>
    <w:rsid w:val="005576F8"/>
    <w:rsid w:val="005608FA"/>
    <w:rsid w:val="00560989"/>
    <w:rsid w:val="00560D9D"/>
    <w:rsid w:val="00561604"/>
    <w:rsid w:val="005626A2"/>
    <w:rsid w:val="00563517"/>
    <w:rsid w:val="00563C42"/>
    <w:rsid w:val="00564146"/>
    <w:rsid w:val="00564C5B"/>
    <w:rsid w:val="0056685F"/>
    <w:rsid w:val="00566962"/>
    <w:rsid w:val="00566C57"/>
    <w:rsid w:val="00570520"/>
    <w:rsid w:val="00570AED"/>
    <w:rsid w:val="005715B3"/>
    <w:rsid w:val="005720EB"/>
    <w:rsid w:val="00573230"/>
    <w:rsid w:val="0057453B"/>
    <w:rsid w:val="0057456D"/>
    <w:rsid w:val="00580A6C"/>
    <w:rsid w:val="00580C1C"/>
    <w:rsid w:val="005834F6"/>
    <w:rsid w:val="005837E2"/>
    <w:rsid w:val="00584C9A"/>
    <w:rsid w:val="0058515F"/>
    <w:rsid w:val="00585F60"/>
    <w:rsid w:val="005860D2"/>
    <w:rsid w:val="005868B0"/>
    <w:rsid w:val="00586D96"/>
    <w:rsid w:val="005903AC"/>
    <w:rsid w:val="00591942"/>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3E6D"/>
    <w:rsid w:val="005A42E8"/>
    <w:rsid w:val="005A4B51"/>
    <w:rsid w:val="005A6F98"/>
    <w:rsid w:val="005A7D7E"/>
    <w:rsid w:val="005A7F69"/>
    <w:rsid w:val="005B0538"/>
    <w:rsid w:val="005B0854"/>
    <w:rsid w:val="005B197E"/>
    <w:rsid w:val="005B32BF"/>
    <w:rsid w:val="005B39F1"/>
    <w:rsid w:val="005B3BFB"/>
    <w:rsid w:val="005B3EA6"/>
    <w:rsid w:val="005B4ABF"/>
    <w:rsid w:val="005B5D0B"/>
    <w:rsid w:val="005B5E27"/>
    <w:rsid w:val="005B6B49"/>
    <w:rsid w:val="005B6D81"/>
    <w:rsid w:val="005B7BE0"/>
    <w:rsid w:val="005B7C88"/>
    <w:rsid w:val="005C0390"/>
    <w:rsid w:val="005C080F"/>
    <w:rsid w:val="005C17ED"/>
    <w:rsid w:val="005C1ED1"/>
    <w:rsid w:val="005C2E96"/>
    <w:rsid w:val="005C36A3"/>
    <w:rsid w:val="005C3CA9"/>
    <w:rsid w:val="005C3E29"/>
    <w:rsid w:val="005C4010"/>
    <w:rsid w:val="005C40D5"/>
    <w:rsid w:val="005C40E0"/>
    <w:rsid w:val="005C4218"/>
    <w:rsid w:val="005C44A3"/>
    <w:rsid w:val="005C5000"/>
    <w:rsid w:val="005C55B2"/>
    <w:rsid w:val="005C59F7"/>
    <w:rsid w:val="005C769D"/>
    <w:rsid w:val="005C7AA5"/>
    <w:rsid w:val="005C7F6F"/>
    <w:rsid w:val="005D019B"/>
    <w:rsid w:val="005D0A32"/>
    <w:rsid w:val="005D0C93"/>
    <w:rsid w:val="005D15BA"/>
    <w:rsid w:val="005D1BB8"/>
    <w:rsid w:val="005D1DEB"/>
    <w:rsid w:val="005D267D"/>
    <w:rsid w:val="005D2FC4"/>
    <w:rsid w:val="005D3846"/>
    <w:rsid w:val="005D3AD3"/>
    <w:rsid w:val="005D469E"/>
    <w:rsid w:val="005D4B24"/>
    <w:rsid w:val="005D4E1B"/>
    <w:rsid w:val="005D51C5"/>
    <w:rsid w:val="005D5D21"/>
    <w:rsid w:val="005D6AAB"/>
    <w:rsid w:val="005D719D"/>
    <w:rsid w:val="005D76B1"/>
    <w:rsid w:val="005D781D"/>
    <w:rsid w:val="005D7D86"/>
    <w:rsid w:val="005E05E4"/>
    <w:rsid w:val="005E0B04"/>
    <w:rsid w:val="005E0CF7"/>
    <w:rsid w:val="005E26DF"/>
    <w:rsid w:val="005E2B24"/>
    <w:rsid w:val="005E2B5A"/>
    <w:rsid w:val="005E2CC4"/>
    <w:rsid w:val="005E2D7A"/>
    <w:rsid w:val="005E422A"/>
    <w:rsid w:val="005E4327"/>
    <w:rsid w:val="005E454D"/>
    <w:rsid w:val="005E4997"/>
    <w:rsid w:val="005E4ED2"/>
    <w:rsid w:val="005E57B4"/>
    <w:rsid w:val="005E60E4"/>
    <w:rsid w:val="005E7D9B"/>
    <w:rsid w:val="005F28ED"/>
    <w:rsid w:val="005F38CB"/>
    <w:rsid w:val="005F4977"/>
    <w:rsid w:val="005F5DC1"/>
    <w:rsid w:val="005F62FF"/>
    <w:rsid w:val="005F6F8C"/>
    <w:rsid w:val="005F7ADD"/>
    <w:rsid w:val="005F7FEA"/>
    <w:rsid w:val="0060004A"/>
    <w:rsid w:val="006001F5"/>
    <w:rsid w:val="006002E5"/>
    <w:rsid w:val="00600367"/>
    <w:rsid w:val="00600BB1"/>
    <w:rsid w:val="00602925"/>
    <w:rsid w:val="00603371"/>
    <w:rsid w:val="00603734"/>
    <w:rsid w:val="00604DE4"/>
    <w:rsid w:val="00605562"/>
    <w:rsid w:val="00605890"/>
    <w:rsid w:val="00605DB4"/>
    <w:rsid w:val="006066D2"/>
    <w:rsid w:val="00606B26"/>
    <w:rsid w:val="006075CC"/>
    <w:rsid w:val="00607CD8"/>
    <w:rsid w:val="006102CB"/>
    <w:rsid w:val="00610914"/>
    <w:rsid w:val="00611B78"/>
    <w:rsid w:val="006128DF"/>
    <w:rsid w:val="0061294C"/>
    <w:rsid w:val="00614AE3"/>
    <w:rsid w:val="00615050"/>
    <w:rsid w:val="006151A4"/>
    <w:rsid w:val="0061557F"/>
    <w:rsid w:val="00615C7C"/>
    <w:rsid w:val="00616421"/>
    <w:rsid w:val="00616DE6"/>
    <w:rsid w:val="00617071"/>
    <w:rsid w:val="00620A97"/>
    <w:rsid w:val="00621AF9"/>
    <w:rsid w:val="00621C64"/>
    <w:rsid w:val="00622372"/>
    <w:rsid w:val="0062270C"/>
    <w:rsid w:val="00623E13"/>
    <w:rsid w:val="0062545D"/>
    <w:rsid w:val="006264BB"/>
    <w:rsid w:val="00627D01"/>
    <w:rsid w:val="00630443"/>
    <w:rsid w:val="0063065C"/>
    <w:rsid w:val="00631407"/>
    <w:rsid w:val="006314E5"/>
    <w:rsid w:val="00632EDC"/>
    <w:rsid w:val="00633570"/>
    <w:rsid w:val="006339C5"/>
    <w:rsid w:val="00633E77"/>
    <w:rsid w:val="00635117"/>
    <w:rsid w:val="00635973"/>
    <w:rsid w:val="00635B44"/>
    <w:rsid w:val="00635E91"/>
    <w:rsid w:val="00635F4A"/>
    <w:rsid w:val="0063644E"/>
    <w:rsid w:val="00636C38"/>
    <w:rsid w:val="00636D6D"/>
    <w:rsid w:val="006371A1"/>
    <w:rsid w:val="00637B5E"/>
    <w:rsid w:val="006404FF"/>
    <w:rsid w:val="00640B2A"/>
    <w:rsid w:val="00640C52"/>
    <w:rsid w:val="00642C43"/>
    <w:rsid w:val="00643C16"/>
    <w:rsid w:val="00645B8E"/>
    <w:rsid w:val="00645DD6"/>
    <w:rsid w:val="006479F3"/>
    <w:rsid w:val="00652366"/>
    <w:rsid w:val="006527F4"/>
    <w:rsid w:val="006528BC"/>
    <w:rsid w:val="00652FED"/>
    <w:rsid w:val="0065714B"/>
    <w:rsid w:val="006574D3"/>
    <w:rsid w:val="006578A2"/>
    <w:rsid w:val="0066062F"/>
    <w:rsid w:val="00660F93"/>
    <w:rsid w:val="006611DB"/>
    <w:rsid w:val="00661A89"/>
    <w:rsid w:val="00661CE0"/>
    <w:rsid w:val="00661FB8"/>
    <w:rsid w:val="0066273C"/>
    <w:rsid w:val="00663D7A"/>
    <w:rsid w:val="00667CC9"/>
    <w:rsid w:val="00667D81"/>
    <w:rsid w:val="00670C95"/>
    <w:rsid w:val="00670D2C"/>
    <w:rsid w:val="00671099"/>
    <w:rsid w:val="0067112C"/>
    <w:rsid w:val="0067358F"/>
    <w:rsid w:val="0067395C"/>
    <w:rsid w:val="00674F1E"/>
    <w:rsid w:val="00675832"/>
    <w:rsid w:val="00676A56"/>
    <w:rsid w:val="00677464"/>
    <w:rsid w:val="0067759F"/>
    <w:rsid w:val="00680571"/>
    <w:rsid w:val="0068098F"/>
    <w:rsid w:val="00681596"/>
    <w:rsid w:val="00681BE0"/>
    <w:rsid w:val="00681C48"/>
    <w:rsid w:val="0068215C"/>
    <w:rsid w:val="0068230E"/>
    <w:rsid w:val="00683CC3"/>
    <w:rsid w:val="00684BF1"/>
    <w:rsid w:val="00684C89"/>
    <w:rsid w:val="00685078"/>
    <w:rsid w:val="00686132"/>
    <w:rsid w:val="00686D45"/>
    <w:rsid w:val="00687A95"/>
    <w:rsid w:val="00687C16"/>
    <w:rsid w:val="006923E9"/>
    <w:rsid w:val="00692CCF"/>
    <w:rsid w:val="00692DA3"/>
    <w:rsid w:val="00693672"/>
    <w:rsid w:val="00693BF5"/>
    <w:rsid w:val="0069471D"/>
    <w:rsid w:val="006952EC"/>
    <w:rsid w:val="0069564D"/>
    <w:rsid w:val="0069689C"/>
    <w:rsid w:val="0069799C"/>
    <w:rsid w:val="00697E5B"/>
    <w:rsid w:val="006A01E7"/>
    <w:rsid w:val="006A05B3"/>
    <w:rsid w:val="006A0BB4"/>
    <w:rsid w:val="006A465C"/>
    <w:rsid w:val="006A4FFC"/>
    <w:rsid w:val="006A5866"/>
    <w:rsid w:val="006A6D7D"/>
    <w:rsid w:val="006A73F8"/>
    <w:rsid w:val="006A78C7"/>
    <w:rsid w:val="006B024D"/>
    <w:rsid w:val="006B06A0"/>
    <w:rsid w:val="006B1180"/>
    <w:rsid w:val="006B1FAC"/>
    <w:rsid w:val="006B2425"/>
    <w:rsid w:val="006B2483"/>
    <w:rsid w:val="006B24FB"/>
    <w:rsid w:val="006B264E"/>
    <w:rsid w:val="006B2DFA"/>
    <w:rsid w:val="006B4E3F"/>
    <w:rsid w:val="006B566C"/>
    <w:rsid w:val="006B5B18"/>
    <w:rsid w:val="006B652D"/>
    <w:rsid w:val="006B6D4A"/>
    <w:rsid w:val="006B7873"/>
    <w:rsid w:val="006C133A"/>
    <w:rsid w:val="006C17D4"/>
    <w:rsid w:val="006C1F1E"/>
    <w:rsid w:val="006C2526"/>
    <w:rsid w:val="006C2620"/>
    <w:rsid w:val="006C2A2A"/>
    <w:rsid w:val="006C3304"/>
    <w:rsid w:val="006C38A1"/>
    <w:rsid w:val="006C3B4A"/>
    <w:rsid w:val="006C60B7"/>
    <w:rsid w:val="006C7076"/>
    <w:rsid w:val="006C742B"/>
    <w:rsid w:val="006C7956"/>
    <w:rsid w:val="006D03BB"/>
    <w:rsid w:val="006D0756"/>
    <w:rsid w:val="006D08E8"/>
    <w:rsid w:val="006D0B3E"/>
    <w:rsid w:val="006D21C0"/>
    <w:rsid w:val="006D21FF"/>
    <w:rsid w:val="006D3D09"/>
    <w:rsid w:val="006D3DC9"/>
    <w:rsid w:val="006D5E72"/>
    <w:rsid w:val="006D680C"/>
    <w:rsid w:val="006E1848"/>
    <w:rsid w:val="006E188F"/>
    <w:rsid w:val="006E23D7"/>
    <w:rsid w:val="006E3944"/>
    <w:rsid w:val="006E3BD4"/>
    <w:rsid w:val="006E4164"/>
    <w:rsid w:val="006E5B0A"/>
    <w:rsid w:val="006E653D"/>
    <w:rsid w:val="006E699F"/>
    <w:rsid w:val="006E7E08"/>
    <w:rsid w:val="006E7EFC"/>
    <w:rsid w:val="006F1287"/>
    <w:rsid w:val="006F197E"/>
    <w:rsid w:val="006F244C"/>
    <w:rsid w:val="006F25E9"/>
    <w:rsid w:val="006F265F"/>
    <w:rsid w:val="006F2E75"/>
    <w:rsid w:val="006F3E7B"/>
    <w:rsid w:val="006F3FEB"/>
    <w:rsid w:val="006F4AFC"/>
    <w:rsid w:val="006F5B30"/>
    <w:rsid w:val="006F64AC"/>
    <w:rsid w:val="006F730C"/>
    <w:rsid w:val="006F73F3"/>
    <w:rsid w:val="00700DDD"/>
    <w:rsid w:val="00701CB6"/>
    <w:rsid w:val="00702272"/>
    <w:rsid w:val="00702CA7"/>
    <w:rsid w:val="00702EB1"/>
    <w:rsid w:val="00702F11"/>
    <w:rsid w:val="007031B1"/>
    <w:rsid w:val="007043FD"/>
    <w:rsid w:val="0070522D"/>
    <w:rsid w:val="0070560F"/>
    <w:rsid w:val="007059C2"/>
    <w:rsid w:val="00705C0B"/>
    <w:rsid w:val="0070661C"/>
    <w:rsid w:val="00706EE6"/>
    <w:rsid w:val="00707736"/>
    <w:rsid w:val="00711B96"/>
    <w:rsid w:val="00711FF9"/>
    <w:rsid w:val="007126CA"/>
    <w:rsid w:val="00712EA1"/>
    <w:rsid w:val="0071462A"/>
    <w:rsid w:val="00714DC4"/>
    <w:rsid w:val="00714F54"/>
    <w:rsid w:val="007158BB"/>
    <w:rsid w:val="00715A86"/>
    <w:rsid w:val="00715F5E"/>
    <w:rsid w:val="00716DB7"/>
    <w:rsid w:val="00717DC2"/>
    <w:rsid w:val="00720243"/>
    <w:rsid w:val="007204B6"/>
    <w:rsid w:val="007222A0"/>
    <w:rsid w:val="00722B8F"/>
    <w:rsid w:val="00722C02"/>
    <w:rsid w:val="00722E30"/>
    <w:rsid w:val="00722E39"/>
    <w:rsid w:val="007236A9"/>
    <w:rsid w:val="0072387B"/>
    <w:rsid w:val="0072409B"/>
    <w:rsid w:val="00724C19"/>
    <w:rsid w:val="00727D40"/>
    <w:rsid w:val="00733063"/>
    <w:rsid w:val="007332C1"/>
    <w:rsid w:val="00733369"/>
    <w:rsid w:val="007337CF"/>
    <w:rsid w:val="007339A6"/>
    <w:rsid w:val="007339E2"/>
    <w:rsid w:val="00735339"/>
    <w:rsid w:val="007356A8"/>
    <w:rsid w:val="007356BE"/>
    <w:rsid w:val="00736949"/>
    <w:rsid w:val="00737AD5"/>
    <w:rsid w:val="00737D75"/>
    <w:rsid w:val="007403BF"/>
    <w:rsid w:val="007405C2"/>
    <w:rsid w:val="0074063A"/>
    <w:rsid w:val="007412CC"/>
    <w:rsid w:val="00743867"/>
    <w:rsid w:val="0074528A"/>
    <w:rsid w:val="0074753F"/>
    <w:rsid w:val="007518A9"/>
    <w:rsid w:val="00752128"/>
    <w:rsid w:val="007534A7"/>
    <w:rsid w:val="0075488B"/>
    <w:rsid w:val="0075507C"/>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5B77"/>
    <w:rsid w:val="00765C8C"/>
    <w:rsid w:val="007660FC"/>
    <w:rsid w:val="00767075"/>
    <w:rsid w:val="0076713E"/>
    <w:rsid w:val="00767FDD"/>
    <w:rsid w:val="007700B1"/>
    <w:rsid w:val="00770FF8"/>
    <w:rsid w:val="007712DF"/>
    <w:rsid w:val="00771F36"/>
    <w:rsid w:val="00774030"/>
    <w:rsid w:val="00775B80"/>
    <w:rsid w:val="00775E38"/>
    <w:rsid w:val="00776344"/>
    <w:rsid w:val="0077716D"/>
    <w:rsid w:val="007772A9"/>
    <w:rsid w:val="0077774B"/>
    <w:rsid w:val="00780ABA"/>
    <w:rsid w:val="00780B38"/>
    <w:rsid w:val="00781431"/>
    <w:rsid w:val="00781F52"/>
    <w:rsid w:val="007825D9"/>
    <w:rsid w:val="00782A46"/>
    <w:rsid w:val="0078307E"/>
    <w:rsid w:val="007837E6"/>
    <w:rsid w:val="00784880"/>
    <w:rsid w:val="00784B25"/>
    <w:rsid w:val="00785381"/>
    <w:rsid w:val="00785C49"/>
    <w:rsid w:val="007864BA"/>
    <w:rsid w:val="00786CD1"/>
    <w:rsid w:val="0078705B"/>
    <w:rsid w:val="007873D2"/>
    <w:rsid w:val="00787A4D"/>
    <w:rsid w:val="00787AB0"/>
    <w:rsid w:val="00787CE7"/>
    <w:rsid w:val="00787F75"/>
    <w:rsid w:val="007901F2"/>
    <w:rsid w:val="00790BDE"/>
    <w:rsid w:val="00790C2A"/>
    <w:rsid w:val="007924AF"/>
    <w:rsid w:val="0079430F"/>
    <w:rsid w:val="00795782"/>
    <w:rsid w:val="00795EA5"/>
    <w:rsid w:val="007963EB"/>
    <w:rsid w:val="007973F5"/>
    <w:rsid w:val="00797613"/>
    <w:rsid w:val="00797681"/>
    <w:rsid w:val="007A0856"/>
    <w:rsid w:val="007A1493"/>
    <w:rsid w:val="007A1FBB"/>
    <w:rsid w:val="007A251B"/>
    <w:rsid w:val="007A2C23"/>
    <w:rsid w:val="007A2D95"/>
    <w:rsid w:val="007A2E39"/>
    <w:rsid w:val="007A3655"/>
    <w:rsid w:val="007A4712"/>
    <w:rsid w:val="007A4FD7"/>
    <w:rsid w:val="007A5028"/>
    <w:rsid w:val="007A5593"/>
    <w:rsid w:val="007A5A99"/>
    <w:rsid w:val="007A7C48"/>
    <w:rsid w:val="007B09F7"/>
    <w:rsid w:val="007B0F0B"/>
    <w:rsid w:val="007B1192"/>
    <w:rsid w:val="007B1305"/>
    <w:rsid w:val="007B194B"/>
    <w:rsid w:val="007B1DED"/>
    <w:rsid w:val="007B1E87"/>
    <w:rsid w:val="007B309B"/>
    <w:rsid w:val="007B351F"/>
    <w:rsid w:val="007B45CA"/>
    <w:rsid w:val="007B4944"/>
    <w:rsid w:val="007B55E8"/>
    <w:rsid w:val="007B6BC1"/>
    <w:rsid w:val="007B717C"/>
    <w:rsid w:val="007C0174"/>
    <w:rsid w:val="007C0743"/>
    <w:rsid w:val="007C2001"/>
    <w:rsid w:val="007C2B84"/>
    <w:rsid w:val="007C306D"/>
    <w:rsid w:val="007C31C0"/>
    <w:rsid w:val="007C6B92"/>
    <w:rsid w:val="007C7719"/>
    <w:rsid w:val="007D0F98"/>
    <w:rsid w:val="007D11D6"/>
    <w:rsid w:val="007D153B"/>
    <w:rsid w:val="007D1557"/>
    <w:rsid w:val="007D1AA4"/>
    <w:rsid w:val="007D276C"/>
    <w:rsid w:val="007D2AD5"/>
    <w:rsid w:val="007D4371"/>
    <w:rsid w:val="007D50B7"/>
    <w:rsid w:val="007D53FB"/>
    <w:rsid w:val="007D5481"/>
    <w:rsid w:val="007D57BF"/>
    <w:rsid w:val="007D694D"/>
    <w:rsid w:val="007D6AE7"/>
    <w:rsid w:val="007D6CFB"/>
    <w:rsid w:val="007D6E26"/>
    <w:rsid w:val="007D7824"/>
    <w:rsid w:val="007E0767"/>
    <w:rsid w:val="007E1607"/>
    <w:rsid w:val="007E19F0"/>
    <w:rsid w:val="007E250B"/>
    <w:rsid w:val="007E2AEF"/>
    <w:rsid w:val="007E2C04"/>
    <w:rsid w:val="007E3339"/>
    <w:rsid w:val="007E3CC3"/>
    <w:rsid w:val="007E574B"/>
    <w:rsid w:val="007E5750"/>
    <w:rsid w:val="007E6923"/>
    <w:rsid w:val="007E6F43"/>
    <w:rsid w:val="007F094C"/>
    <w:rsid w:val="007F1800"/>
    <w:rsid w:val="007F2667"/>
    <w:rsid w:val="007F2D60"/>
    <w:rsid w:val="007F590B"/>
    <w:rsid w:val="007F67DB"/>
    <w:rsid w:val="007F684A"/>
    <w:rsid w:val="007F7423"/>
    <w:rsid w:val="00801627"/>
    <w:rsid w:val="00801FB0"/>
    <w:rsid w:val="0080264C"/>
    <w:rsid w:val="008028DF"/>
    <w:rsid w:val="00803FAD"/>
    <w:rsid w:val="00805791"/>
    <w:rsid w:val="008059AC"/>
    <w:rsid w:val="008065F4"/>
    <w:rsid w:val="00806D88"/>
    <w:rsid w:val="00806E56"/>
    <w:rsid w:val="00807D1C"/>
    <w:rsid w:val="008100DC"/>
    <w:rsid w:val="00810E05"/>
    <w:rsid w:val="00811638"/>
    <w:rsid w:val="00811AAC"/>
    <w:rsid w:val="00811DC7"/>
    <w:rsid w:val="008121A5"/>
    <w:rsid w:val="0081330A"/>
    <w:rsid w:val="00813494"/>
    <w:rsid w:val="00814479"/>
    <w:rsid w:val="00814AE7"/>
    <w:rsid w:val="00815382"/>
    <w:rsid w:val="0081552D"/>
    <w:rsid w:val="00815642"/>
    <w:rsid w:val="00817D55"/>
    <w:rsid w:val="00820339"/>
    <w:rsid w:val="00820ABB"/>
    <w:rsid w:val="00821341"/>
    <w:rsid w:val="00821511"/>
    <w:rsid w:val="008220C7"/>
    <w:rsid w:val="0082322B"/>
    <w:rsid w:val="0082368F"/>
    <w:rsid w:val="00823D22"/>
    <w:rsid w:val="00825683"/>
    <w:rsid w:val="00826389"/>
    <w:rsid w:val="00826EEA"/>
    <w:rsid w:val="00830296"/>
    <w:rsid w:val="00830CF1"/>
    <w:rsid w:val="00831A8E"/>
    <w:rsid w:val="008321D0"/>
    <w:rsid w:val="008323AA"/>
    <w:rsid w:val="00832756"/>
    <w:rsid w:val="00833B51"/>
    <w:rsid w:val="00836BBE"/>
    <w:rsid w:val="00836DCE"/>
    <w:rsid w:val="008400E5"/>
    <w:rsid w:val="008403EE"/>
    <w:rsid w:val="008405D8"/>
    <w:rsid w:val="00841251"/>
    <w:rsid w:val="00841793"/>
    <w:rsid w:val="00841F5E"/>
    <w:rsid w:val="00842FCA"/>
    <w:rsid w:val="008433C0"/>
    <w:rsid w:val="00844769"/>
    <w:rsid w:val="00844C1A"/>
    <w:rsid w:val="00844E31"/>
    <w:rsid w:val="008453D2"/>
    <w:rsid w:val="00846BC9"/>
    <w:rsid w:val="008476F7"/>
    <w:rsid w:val="0085028F"/>
    <w:rsid w:val="008504B5"/>
    <w:rsid w:val="00850658"/>
    <w:rsid w:val="00850C5B"/>
    <w:rsid w:val="00850F24"/>
    <w:rsid w:val="00851086"/>
    <w:rsid w:val="008525E3"/>
    <w:rsid w:val="00852D7A"/>
    <w:rsid w:val="008535BC"/>
    <w:rsid w:val="008535C9"/>
    <w:rsid w:val="008537C2"/>
    <w:rsid w:val="00853AE5"/>
    <w:rsid w:val="008540D9"/>
    <w:rsid w:val="00854CC7"/>
    <w:rsid w:val="00854FD1"/>
    <w:rsid w:val="00855C5D"/>
    <w:rsid w:val="00856AF7"/>
    <w:rsid w:val="0086065C"/>
    <w:rsid w:val="00860C45"/>
    <w:rsid w:val="00861152"/>
    <w:rsid w:val="00861991"/>
    <w:rsid w:val="00861B5B"/>
    <w:rsid w:val="008623D1"/>
    <w:rsid w:val="00862429"/>
    <w:rsid w:val="00863EB3"/>
    <w:rsid w:val="0086422A"/>
    <w:rsid w:val="008656E7"/>
    <w:rsid w:val="00865AD4"/>
    <w:rsid w:val="00865E7D"/>
    <w:rsid w:val="00865E87"/>
    <w:rsid w:val="00866084"/>
    <w:rsid w:val="0086608E"/>
    <w:rsid w:val="00867722"/>
    <w:rsid w:val="00867D4E"/>
    <w:rsid w:val="00871878"/>
    <w:rsid w:val="0087245A"/>
    <w:rsid w:val="008724F8"/>
    <w:rsid w:val="00872A9C"/>
    <w:rsid w:val="0087436C"/>
    <w:rsid w:val="00875FF2"/>
    <w:rsid w:val="00876CC9"/>
    <w:rsid w:val="00876D8D"/>
    <w:rsid w:val="0087754C"/>
    <w:rsid w:val="00877B02"/>
    <w:rsid w:val="00877F99"/>
    <w:rsid w:val="008812AD"/>
    <w:rsid w:val="008813AB"/>
    <w:rsid w:val="0088174A"/>
    <w:rsid w:val="0088246A"/>
    <w:rsid w:val="00882E5C"/>
    <w:rsid w:val="008835B0"/>
    <w:rsid w:val="00884466"/>
    <w:rsid w:val="00884C49"/>
    <w:rsid w:val="00884DA4"/>
    <w:rsid w:val="00886363"/>
    <w:rsid w:val="008867EB"/>
    <w:rsid w:val="00887FE4"/>
    <w:rsid w:val="00890969"/>
    <w:rsid w:val="0089183F"/>
    <w:rsid w:val="00891A0F"/>
    <w:rsid w:val="00894F98"/>
    <w:rsid w:val="00895ABA"/>
    <w:rsid w:val="00895D50"/>
    <w:rsid w:val="00895F6F"/>
    <w:rsid w:val="0089611E"/>
    <w:rsid w:val="00897391"/>
    <w:rsid w:val="00897B37"/>
    <w:rsid w:val="008A0724"/>
    <w:rsid w:val="008A090A"/>
    <w:rsid w:val="008A09EB"/>
    <w:rsid w:val="008A1353"/>
    <w:rsid w:val="008A180A"/>
    <w:rsid w:val="008A1ABB"/>
    <w:rsid w:val="008A36B7"/>
    <w:rsid w:val="008A3A19"/>
    <w:rsid w:val="008A47D0"/>
    <w:rsid w:val="008A4819"/>
    <w:rsid w:val="008A4A37"/>
    <w:rsid w:val="008A4DB8"/>
    <w:rsid w:val="008A62DE"/>
    <w:rsid w:val="008A671A"/>
    <w:rsid w:val="008A6D22"/>
    <w:rsid w:val="008A6F97"/>
    <w:rsid w:val="008A705A"/>
    <w:rsid w:val="008B07B5"/>
    <w:rsid w:val="008B09D6"/>
    <w:rsid w:val="008B170C"/>
    <w:rsid w:val="008B19E1"/>
    <w:rsid w:val="008B2BAC"/>
    <w:rsid w:val="008B37FE"/>
    <w:rsid w:val="008B41C9"/>
    <w:rsid w:val="008B4482"/>
    <w:rsid w:val="008B453C"/>
    <w:rsid w:val="008B4E7B"/>
    <w:rsid w:val="008B5ADA"/>
    <w:rsid w:val="008B5D18"/>
    <w:rsid w:val="008B6772"/>
    <w:rsid w:val="008B7940"/>
    <w:rsid w:val="008C0044"/>
    <w:rsid w:val="008C068F"/>
    <w:rsid w:val="008C143A"/>
    <w:rsid w:val="008C16FA"/>
    <w:rsid w:val="008C249E"/>
    <w:rsid w:val="008C2A21"/>
    <w:rsid w:val="008C39B6"/>
    <w:rsid w:val="008C39E1"/>
    <w:rsid w:val="008C3FA7"/>
    <w:rsid w:val="008C42DA"/>
    <w:rsid w:val="008C4DE4"/>
    <w:rsid w:val="008C5D23"/>
    <w:rsid w:val="008C5D52"/>
    <w:rsid w:val="008C64B5"/>
    <w:rsid w:val="008C66D0"/>
    <w:rsid w:val="008C6CD7"/>
    <w:rsid w:val="008C6FC7"/>
    <w:rsid w:val="008C792F"/>
    <w:rsid w:val="008C7A5B"/>
    <w:rsid w:val="008D19C5"/>
    <w:rsid w:val="008D1C7B"/>
    <w:rsid w:val="008D2677"/>
    <w:rsid w:val="008D48CD"/>
    <w:rsid w:val="008D5125"/>
    <w:rsid w:val="008D56F0"/>
    <w:rsid w:val="008D5B44"/>
    <w:rsid w:val="008D63C0"/>
    <w:rsid w:val="008D680C"/>
    <w:rsid w:val="008D6AB9"/>
    <w:rsid w:val="008D6E3D"/>
    <w:rsid w:val="008D703D"/>
    <w:rsid w:val="008E0151"/>
    <w:rsid w:val="008E0875"/>
    <w:rsid w:val="008E0C76"/>
    <w:rsid w:val="008E10A6"/>
    <w:rsid w:val="008E10F9"/>
    <w:rsid w:val="008E2336"/>
    <w:rsid w:val="008E284A"/>
    <w:rsid w:val="008E320E"/>
    <w:rsid w:val="008E3B75"/>
    <w:rsid w:val="008E3DD6"/>
    <w:rsid w:val="008E4CFF"/>
    <w:rsid w:val="008E725C"/>
    <w:rsid w:val="008E731E"/>
    <w:rsid w:val="008E74E1"/>
    <w:rsid w:val="008E7628"/>
    <w:rsid w:val="008F0425"/>
    <w:rsid w:val="008F10E3"/>
    <w:rsid w:val="008F14AE"/>
    <w:rsid w:val="008F1A2F"/>
    <w:rsid w:val="008F25A6"/>
    <w:rsid w:val="008F2984"/>
    <w:rsid w:val="008F4205"/>
    <w:rsid w:val="008F4781"/>
    <w:rsid w:val="008F7060"/>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2F71"/>
    <w:rsid w:val="0091313F"/>
    <w:rsid w:val="00913D32"/>
    <w:rsid w:val="00914549"/>
    <w:rsid w:val="009147A0"/>
    <w:rsid w:val="009153CB"/>
    <w:rsid w:val="00915766"/>
    <w:rsid w:val="009157C5"/>
    <w:rsid w:val="00916365"/>
    <w:rsid w:val="009164D1"/>
    <w:rsid w:val="0091670C"/>
    <w:rsid w:val="0091711A"/>
    <w:rsid w:val="0091720B"/>
    <w:rsid w:val="00917421"/>
    <w:rsid w:val="009174DF"/>
    <w:rsid w:val="00917F77"/>
    <w:rsid w:val="00922489"/>
    <w:rsid w:val="0092292E"/>
    <w:rsid w:val="00922BB1"/>
    <w:rsid w:val="00924646"/>
    <w:rsid w:val="009250ED"/>
    <w:rsid w:val="00925605"/>
    <w:rsid w:val="009259C2"/>
    <w:rsid w:val="00927390"/>
    <w:rsid w:val="009305DB"/>
    <w:rsid w:val="0093082A"/>
    <w:rsid w:val="00931483"/>
    <w:rsid w:val="009315B2"/>
    <w:rsid w:val="0093204A"/>
    <w:rsid w:val="00932315"/>
    <w:rsid w:val="00932372"/>
    <w:rsid w:val="009329ED"/>
    <w:rsid w:val="00932E4E"/>
    <w:rsid w:val="009335D7"/>
    <w:rsid w:val="00935598"/>
    <w:rsid w:val="00936D08"/>
    <w:rsid w:val="00937CED"/>
    <w:rsid w:val="00940BA2"/>
    <w:rsid w:val="00941703"/>
    <w:rsid w:val="00941841"/>
    <w:rsid w:val="00941D38"/>
    <w:rsid w:val="00941F95"/>
    <w:rsid w:val="00942B85"/>
    <w:rsid w:val="00943019"/>
    <w:rsid w:val="009431DB"/>
    <w:rsid w:val="0094376A"/>
    <w:rsid w:val="00943B1E"/>
    <w:rsid w:val="0094411D"/>
    <w:rsid w:val="009441F7"/>
    <w:rsid w:val="00944938"/>
    <w:rsid w:val="00944C5E"/>
    <w:rsid w:val="0094572A"/>
    <w:rsid w:val="00945E92"/>
    <w:rsid w:val="009469D4"/>
    <w:rsid w:val="00947426"/>
    <w:rsid w:val="0094785F"/>
    <w:rsid w:val="00947CE5"/>
    <w:rsid w:val="0095140B"/>
    <w:rsid w:val="00953878"/>
    <w:rsid w:val="00953AC8"/>
    <w:rsid w:val="00954506"/>
    <w:rsid w:val="00954EA7"/>
    <w:rsid w:val="0095537B"/>
    <w:rsid w:val="009555B9"/>
    <w:rsid w:val="00955648"/>
    <w:rsid w:val="0095642D"/>
    <w:rsid w:val="00957292"/>
    <w:rsid w:val="0095788D"/>
    <w:rsid w:val="00957CEF"/>
    <w:rsid w:val="00960ACF"/>
    <w:rsid w:val="00961584"/>
    <w:rsid w:val="00962492"/>
    <w:rsid w:val="009625E7"/>
    <w:rsid w:val="009629B0"/>
    <w:rsid w:val="00964824"/>
    <w:rsid w:val="00964977"/>
    <w:rsid w:val="00964B48"/>
    <w:rsid w:val="00966594"/>
    <w:rsid w:val="00966BBB"/>
    <w:rsid w:val="00967B6B"/>
    <w:rsid w:val="00970A65"/>
    <w:rsid w:val="009720DB"/>
    <w:rsid w:val="00972C11"/>
    <w:rsid w:val="00972CAC"/>
    <w:rsid w:val="00975378"/>
    <w:rsid w:val="009760C5"/>
    <w:rsid w:val="0097626B"/>
    <w:rsid w:val="009766F4"/>
    <w:rsid w:val="00976BF5"/>
    <w:rsid w:val="00977817"/>
    <w:rsid w:val="00977CAE"/>
    <w:rsid w:val="00980C74"/>
    <w:rsid w:val="00981855"/>
    <w:rsid w:val="0098190D"/>
    <w:rsid w:val="00981CED"/>
    <w:rsid w:val="00981FE2"/>
    <w:rsid w:val="00982052"/>
    <w:rsid w:val="00982410"/>
    <w:rsid w:val="00983091"/>
    <w:rsid w:val="009839B2"/>
    <w:rsid w:val="00983B07"/>
    <w:rsid w:val="00983BD8"/>
    <w:rsid w:val="0098466E"/>
    <w:rsid w:val="00985274"/>
    <w:rsid w:val="00985F17"/>
    <w:rsid w:val="00986D55"/>
    <w:rsid w:val="00990E56"/>
    <w:rsid w:val="00991F32"/>
    <w:rsid w:val="0099200E"/>
    <w:rsid w:val="00992529"/>
    <w:rsid w:val="00994DBB"/>
    <w:rsid w:val="00995758"/>
    <w:rsid w:val="00995AE9"/>
    <w:rsid w:val="00995B57"/>
    <w:rsid w:val="00995D54"/>
    <w:rsid w:val="00995FBC"/>
    <w:rsid w:val="00997425"/>
    <w:rsid w:val="00997438"/>
    <w:rsid w:val="009978B9"/>
    <w:rsid w:val="009A00D4"/>
    <w:rsid w:val="009A2CE3"/>
    <w:rsid w:val="009A34A4"/>
    <w:rsid w:val="009A3547"/>
    <w:rsid w:val="009A38A7"/>
    <w:rsid w:val="009A40DC"/>
    <w:rsid w:val="009A485D"/>
    <w:rsid w:val="009A5344"/>
    <w:rsid w:val="009A5A51"/>
    <w:rsid w:val="009A5B76"/>
    <w:rsid w:val="009A7765"/>
    <w:rsid w:val="009B11C3"/>
    <w:rsid w:val="009B1937"/>
    <w:rsid w:val="009B2141"/>
    <w:rsid w:val="009B27B4"/>
    <w:rsid w:val="009B3B15"/>
    <w:rsid w:val="009B569F"/>
    <w:rsid w:val="009B62DE"/>
    <w:rsid w:val="009B69E2"/>
    <w:rsid w:val="009B6CDF"/>
    <w:rsid w:val="009B6D8C"/>
    <w:rsid w:val="009B72D9"/>
    <w:rsid w:val="009B754D"/>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62BA"/>
    <w:rsid w:val="009E13DA"/>
    <w:rsid w:val="009E2852"/>
    <w:rsid w:val="009E33F1"/>
    <w:rsid w:val="009E480D"/>
    <w:rsid w:val="009E5649"/>
    <w:rsid w:val="009E5F23"/>
    <w:rsid w:val="009E62C6"/>
    <w:rsid w:val="009E6743"/>
    <w:rsid w:val="009E69BF"/>
    <w:rsid w:val="009E6C29"/>
    <w:rsid w:val="009E715C"/>
    <w:rsid w:val="009E756D"/>
    <w:rsid w:val="009E7C89"/>
    <w:rsid w:val="009F02DB"/>
    <w:rsid w:val="009F108B"/>
    <w:rsid w:val="009F11EC"/>
    <w:rsid w:val="009F17C6"/>
    <w:rsid w:val="009F2901"/>
    <w:rsid w:val="009F29B1"/>
    <w:rsid w:val="009F33C2"/>
    <w:rsid w:val="009F3544"/>
    <w:rsid w:val="009F45A2"/>
    <w:rsid w:val="009F48D5"/>
    <w:rsid w:val="009F5547"/>
    <w:rsid w:val="009F5E06"/>
    <w:rsid w:val="009F750A"/>
    <w:rsid w:val="009F7B4E"/>
    <w:rsid w:val="009F7C3C"/>
    <w:rsid w:val="00A007EF"/>
    <w:rsid w:val="00A00CF6"/>
    <w:rsid w:val="00A01047"/>
    <w:rsid w:val="00A032C9"/>
    <w:rsid w:val="00A038A9"/>
    <w:rsid w:val="00A0412D"/>
    <w:rsid w:val="00A041C1"/>
    <w:rsid w:val="00A045AA"/>
    <w:rsid w:val="00A06382"/>
    <w:rsid w:val="00A06422"/>
    <w:rsid w:val="00A064A6"/>
    <w:rsid w:val="00A066B7"/>
    <w:rsid w:val="00A06FEE"/>
    <w:rsid w:val="00A106E7"/>
    <w:rsid w:val="00A107AF"/>
    <w:rsid w:val="00A119BE"/>
    <w:rsid w:val="00A11AFD"/>
    <w:rsid w:val="00A11D29"/>
    <w:rsid w:val="00A11DA8"/>
    <w:rsid w:val="00A127AB"/>
    <w:rsid w:val="00A1304A"/>
    <w:rsid w:val="00A136BB"/>
    <w:rsid w:val="00A152DB"/>
    <w:rsid w:val="00A15820"/>
    <w:rsid w:val="00A15916"/>
    <w:rsid w:val="00A15E34"/>
    <w:rsid w:val="00A1651E"/>
    <w:rsid w:val="00A16BE0"/>
    <w:rsid w:val="00A16D35"/>
    <w:rsid w:val="00A20844"/>
    <w:rsid w:val="00A2183B"/>
    <w:rsid w:val="00A219A4"/>
    <w:rsid w:val="00A21FA3"/>
    <w:rsid w:val="00A22176"/>
    <w:rsid w:val="00A23043"/>
    <w:rsid w:val="00A238DD"/>
    <w:rsid w:val="00A23E01"/>
    <w:rsid w:val="00A24040"/>
    <w:rsid w:val="00A2470A"/>
    <w:rsid w:val="00A2490D"/>
    <w:rsid w:val="00A24AFC"/>
    <w:rsid w:val="00A25328"/>
    <w:rsid w:val="00A25844"/>
    <w:rsid w:val="00A26E0C"/>
    <w:rsid w:val="00A270F8"/>
    <w:rsid w:val="00A30C7E"/>
    <w:rsid w:val="00A311C2"/>
    <w:rsid w:val="00A31286"/>
    <w:rsid w:val="00A342DA"/>
    <w:rsid w:val="00A343A5"/>
    <w:rsid w:val="00A35353"/>
    <w:rsid w:val="00A3685A"/>
    <w:rsid w:val="00A3715B"/>
    <w:rsid w:val="00A40FBE"/>
    <w:rsid w:val="00A4147C"/>
    <w:rsid w:val="00A41B41"/>
    <w:rsid w:val="00A4374B"/>
    <w:rsid w:val="00A469D3"/>
    <w:rsid w:val="00A46A84"/>
    <w:rsid w:val="00A46F87"/>
    <w:rsid w:val="00A4771A"/>
    <w:rsid w:val="00A50669"/>
    <w:rsid w:val="00A50C3A"/>
    <w:rsid w:val="00A5133E"/>
    <w:rsid w:val="00A5278D"/>
    <w:rsid w:val="00A529AB"/>
    <w:rsid w:val="00A54D2D"/>
    <w:rsid w:val="00A56E8B"/>
    <w:rsid w:val="00A60166"/>
    <w:rsid w:val="00A60379"/>
    <w:rsid w:val="00A6059F"/>
    <w:rsid w:val="00A606CF"/>
    <w:rsid w:val="00A60E94"/>
    <w:rsid w:val="00A61487"/>
    <w:rsid w:val="00A61779"/>
    <w:rsid w:val="00A620B2"/>
    <w:rsid w:val="00A62554"/>
    <w:rsid w:val="00A635F4"/>
    <w:rsid w:val="00A6509E"/>
    <w:rsid w:val="00A66515"/>
    <w:rsid w:val="00A66A4E"/>
    <w:rsid w:val="00A66AC6"/>
    <w:rsid w:val="00A66D86"/>
    <w:rsid w:val="00A67A11"/>
    <w:rsid w:val="00A67EDC"/>
    <w:rsid w:val="00A70EF5"/>
    <w:rsid w:val="00A7122B"/>
    <w:rsid w:val="00A71716"/>
    <w:rsid w:val="00A71AC4"/>
    <w:rsid w:val="00A728F4"/>
    <w:rsid w:val="00A72A24"/>
    <w:rsid w:val="00A73E40"/>
    <w:rsid w:val="00A73E64"/>
    <w:rsid w:val="00A7492A"/>
    <w:rsid w:val="00A74AFC"/>
    <w:rsid w:val="00A76262"/>
    <w:rsid w:val="00A81CC8"/>
    <w:rsid w:val="00A81E86"/>
    <w:rsid w:val="00A81FE6"/>
    <w:rsid w:val="00A8232C"/>
    <w:rsid w:val="00A83F05"/>
    <w:rsid w:val="00A849C9"/>
    <w:rsid w:val="00A863A0"/>
    <w:rsid w:val="00A86760"/>
    <w:rsid w:val="00A8684E"/>
    <w:rsid w:val="00A8774A"/>
    <w:rsid w:val="00A900BC"/>
    <w:rsid w:val="00A90749"/>
    <w:rsid w:val="00A90B5D"/>
    <w:rsid w:val="00A91332"/>
    <w:rsid w:val="00A91E60"/>
    <w:rsid w:val="00A92089"/>
    <w:rsid w:val="00A92380"/>
    <w:rsid w:val="00A93317"/>
    <w:rsid w:val="00A937E6"/>
    <w:rsid w:val="00A960CD"/>
    <w:rsid w:val="00A96CD2"/>
    <w:rsid w:val="00A9733B"/>
    <w:rsid w:val="00AA08B4"/>
    <w:rsid w:val="00AA1231"/>
    <w:rsid w:val="00AA174B"/>
    <w:rsid w:val="00AA2AF7"/>
    <w:rsid w:val="00AA3667"/>
    <w:rsid w:val="00AA3B05"/>
    <w:rsid w:val="00AA48CA"/>
    <w:rsid w:val="00AA4C2C"/>
    <w:rsid w:val="00AA51B4"/>
    <w:rsid w:val="00AA6A81"/>
    <w:rsid w:val="00AA6AF2"/>
    <w:rsid w:val="00AA6D03"/>
    <w:rsid w:val="00AA745B"/>
    <w:rsid w:val="00AA795E"/>
    <w:rsid w:val="00AA7B42"/>
    <w:rsid w:val="00AA7CAA"/>
    <w:rsid w:val="00AB0D59"/>
    <w:rsid w:val="00AB2E0C"/>
    <w:rsid w:val="00AB348C"/>
    <w:rsid w:val="00AB496C"/>
    <w:rsid w:val="00AB5464"/>
    <w:rsid w:val="00AB6686"/>
    <w:rsid w:val="00AB6CF4"/>
    <w:rsid w:val="00AB7AB9"/>
    <w:rsid w:val="00AB7DAD"/>
    <w:rsid w:val="00AC04C0"/>
    <w:rsid w:val="00AC1155"/>
    <w:rsid w:val="00AC25F1"/>
    <w:rsid w:val="00AC272F"/>
    <w:rsid w:val="00AC2BE9"/>
    <w:rsid w:val="00AC3378"/>
    <w:rsid w:val="00AC44C3"/>
    <w:rsid w:val="00AC4887"/>
    <w:rsid w:val="00AC4B69"/>
    <w:rsid w:val="00AC5EA5"/>
    <w:rsid w:val="00AC603E"/>
    <w:rsid w:val="00AC611B"/>
    <w:rsid w:val="00AC62B4"/>
    <w:rsid w:val="00AC72B5"/>
    <w:rsid w:val="00AC7710"/>
    <w:rsid w:val="00AD0933"/>
    <w:rsid w:val="00AD2206"/>
    <w:rsid w:val="00AD24F3"/>
    <w:rsid w:val="00AD2556"/>
    <w:rsid w:val="00AD2E6C"/>
    <w:rsid w:val="00AD3751"/>
    <w:rsid w:val="00AD48BB"/>
    <w:rsid w:val="00AD610A"/>
    <w:rsid w:val="00AE189E"/>
    <w:rsid w:val="00AE33F1"/>
    <w:rsid w:val="00AE3DBB"/>
    <w:rsid w:val="00AE45C2"/>
    <w:rsid w:val="00AE7959"/>
    <w:rsid w:val="00AF016B"/>
    <w:rsid w:val="00AF0321"/>
    <w:rsid w:val="00AF0545"/>
    <w:rsid w:val="00AF096C"/>
    <w:rsid w:val="00AF0B03"/>
    <w:rsid w:val="00AF122A"/>
    <w:rsid w:val="00AF1BF2"/>
    <w:rsid w:val="00AF213E"/>
    <w:rsid w:val="00AF42D4"/>
    <w:rsid w:val="00AF439C"/>
    <w:rsid w:val="00AF4D6F"/>
    <w:rsid w:val="00AF52AF"/>
    <w:rsid w:val="00AF5368"/>
    <w:rsid w:val="00AF7F9A"/>
    <w:rsid w:val="00B000BE"/>
    <w:rsid w:val="00B00781"/>
    <w:rsid w:val="00B00BB4"/>
    <w:rsid w:val="00B01117"/>
    <w:rsid w:val="00B01CB5"/>
    <w:rsid w:val="00B022EC"/>
    <w:rsid w:val="00B023D9"/>
    <w:rsid w:val="00B02C9E"/>
    <w:rsid w:val="00B0306F"/>
    <w:rsid w:val="00B03A85"/>
    <w:rsid w:val="00B04655"/>
    <w:rsid w:val="00B04A06"/>
    <w:rsid w:val="00B04DDB"/>
    <w:rsid w:val="00B066A3"/>
    <w:rsid w:val="00B10864"/>
    <w:rsid w:val="00B1086C"/>
    <w:rsid w:val="00B11994"/>
    <w:rsid w:val="00B11C13"/>
    <w:rsid w:val="00B11F80"/>
    <w:rsid w:val="00B134C1"/>
    <w:rsid w:val="00B14E89"/>
    <w:rsid w:val="00B15A6C"/>
    <w:rsid w:val="00B15DD1"/>
    <w:rsid w:val="00B165D8"/>
    <w:rsid w:val="00B176FD"/>
    <w:rsid w:val="00B2005E"/>
    <w:rsid w:val="00B217CD"/>
    <w:rsid w:val="00B21CE9"/>
    <w:rsid w:val="00B21E12"/>
    <w:rsid w:val="00B23462"/>
    <w:rsid w:val="00B23C6F"/>
    <w:rsid w:val="00B242B8"/>
    <w:rsid w:val="00B25207"/>
    <w:rsid w:val="00B260D7"/>
    <w:rsid w:val="00B2655F"/>
    <w:rsid w:val="00B27CB2"/>
    <w:rsid w:val="00B30F06"/>
    <w:rsid w:val="00B324BD"/>
    <w:rsid w:val="00B324DE"/>
    <w:rsid w:val="00B325F4"/>
    <w:rsid w:val="00B326CD"/>
    <w:rsid w:val="00B331F4"/>
    <w:rsid w:val="00B33BD4"/>
    <w:rsid w:val="00B34336"/>
    <w:rsid w:val="00B3500D"/>
    <w:rsid w:val="00B35F5B"/>
    <w:rsid w:val="00B36705"/>
    <w:rsid w:val="00B36DC0"/>
    <w:rsid w:val="00B410F3"/>
    <w:rsid w:val="00B42423"/>
    <w:rsid w:val="00B42B8C"/>
    <w:rsid w:val="00B43141"/>
    <w:rsid w:val="00B4412B"/>
    <w:rsid w:val="00B45465"/>
    <w:rsid w:val="00B45B86"/>
    <w:rsid w:val="00B46BF5"/>
    <w:rsid w:val="00B4797D"/>
    <w:rsid w:val="00B47AB1"/>
    <w:rsid w:val="00B508F9"/>
    <w:rsid w:val="00B5109B"/>
    <w:rsid w:val="00B518EB"/>
    <w:rsid w:val="00B52403"/>
    <w:rsid w:val="00B52D18"/>
    <w:rsid w:val="00B531DC"/>
    <w:rsid w:val="00B54262"/>
    <w:rsid w:val="00B548E2"/>
    <w:rsid w:val="00B55DB3"/>
    <w:rsid w:val="00B57089"/>
    <w:rsid w:val="00B57DCF"/>
    <w:rsid w:val="00B6037C"/>
    <w:rsid w:val="00B60B19"/>
    <w:rsid w:val="00B63046"/>
    <w:rsid w:val="00B6347C"/>
    <w:rsid w:val="00B6459C"/>
    <w:rsid w:val="00B64B69"/>
    <w:rsid w:val="00B64D50"/>
    <w:rsid w:val="00B65178"/>
    <w:rsid w:val="00B65EB4"/>
    <w:rsid w:val="00B67F11"/>
    <w:rsid w:val="00B70475"/>
    <w:rsid w:val="00B713DB"/>
    <w:rsid w:val="00B71594"/>
    <w:rsid w:val="00B72C2C"/>
    <w:rsid w:val="00B736F2"/>
    <w:rsid w:val="00B73D4C"/>
    <w:rsid w:val="00B748EB"/>
    <w:rsid w:val="00B74927"/>
    <w:rsid w:val="00B74F38"/>
    <w:rsid w:val="00B75176"/>
    <w:rsid w:val="00B75225"/>
    <w:rsid w:val="00B75EFE"/>
    <w:rsid w:val="00B7768D"/>
    <w:rsid w:val="00B80400"/>
    <w:rsid w:val="00B80850"/>
    <w:rsid w:val="00B818A9"/>
    <w:rsid w:val="00B81E25"/>
    <w:rsid w:val="00B82AF9"/>
    <w:rsid w:val="00B82F0E"/>
    <w:rsid w:val="00B83B64"/>
    <w:rsid w:val="00B83B93"/>
    <w:rsid w:val="00B841B1"/>
    <w:rsid w:val="00B848FA"/>
    <w:rsid w:val="00B85084"/>
    <w:rsid w:val="00B864BB"/>
    <w:rsid w:val="00B86534"/>
    <w:rsid w:val="00B86735"/>
    <w:rsid w:val="00B86797"/>
    <w:rsid w:val="00B86E7E"/>
    <w:rsid w:val="00B87E70"/>
    <w:rsid w:val="00B9069A"/>
    <w:rsid w:val="00B90E1D"/>
    <w:rsid w:val="00B91A94"/>
    <w:rsid w:val="00B921AA"/>
    <w:rsid w:val="00B93052"/>
    <w:rsid w:val="00B93DE1"/>
    <w:rsid w:val="00B949A7"/>
    <w:rsid w:val="00B960BF"/>
    <w:rsid w:val="00B96A8B"/>
    <w:rsid w:val="00B973C9"/>
    <w:rsid w:val="00B97B3F"/>
    <w:rsid w:val="00BA0343"/>
    <w:rsid w:val="00BA36B1"/>
    <w:rsid w:val="00BA3DD6"/>
    <w:rsid w:val="00BA49D0"/>
    <w:rsid w:val="00BA57B4"/>
    <w:rsid w:val="00BA6AE5"/>
    <w:rsid w:val="00BA79D9"/>
    <w:rsid w:val="00BA7D5C"/>
    <w:rsid w:val="00BB000E"/>
    <w:rsid w:val="00BB0230"/>
    <w:rsid w:val="00BB076D"/>
    <w:rsid w:val="00BB1396"/>
    <w:rsid w:val="00BB257F"/>
    <w:rsid w:val="00BB3F9C"/>
    <w:rsid w:val="00BB3FFC"/>
    <w:rsid w:val="00BB4F8E"/>
    <w:rsid w:val="00BB515A"/>
    <w:rsid w:val="00BB5302"/>
    <w:rsid w:val="00BB5573"/>
    <w:rsid w:val="00BB5649"/>
    <w:rsid w:val="00BB582B"/>
    <w:rsid w:val="00BB6C6D"/>
    <w:rsid w:val="00BB74AC"/>
    <w:rsid w:val="00BC0447"/>
    <w:rsid w:val="00BC0683"/>
    <w:rsid w:val="00BC1748"/>
    <w:rsid w:val="00BC1F0A"/>
    <w:rsid w:val="00BC2562"/>
    <w:rsid w:val="00BC29A2"/>
    <w:rsid w:val="00BC323D"/>
    <w:rsid w:val="00BC3468"/>
    <w:rsid w:val="00BC37EE"/>
    <w:rsid w:val="00BC40E8"/>
    <w:rsid w:val="00BC4D7E"/>
    <w:rsid w:val="00BC59DF"/>
    <w:rsid w:val="00BC7BD6"/>
    <w:rsid w:val="00BD0046"/>
    <w:rsid w:val="00BD0EC9"/>
    <w:rsid w:val="00BD21E4"/>
    <w:rsid w:val="00BD2828"/>
    <w:rsid w:val="00BD2CC8"/>
    <w:rsid w:val="00BD32AD"/>
    <w:rsid w:val="00BD3A9E"/>
    <w:rsid w:val="00BD5019"/>
    <w:rsid w:val="00BD5028"/>
    <w:rsid w:val="00BD6543"/>
    <w:rsid w:val="00BD65D9"/>
    <w:rsid w:val="00BD7EBF"/>
    <w:rsid w:val="00BE10B9"/>
    <w:rsid w:val="00BE1460"/>
    <w:rsid w:val="00BE18A5"/>
    <w:rsid w:val="00BE1F5D"/>
    <w:rsid w:val="00BE2144"/>
    <w:rsid w:val="00BE239D"/>
    <w:rsid w:val="00BE266D"/>
    <w:rsid w:val="00BE33C8"/>
    <w:rsid w:val="00BE46E2"/>
    <w:rsid w:val="00BE49B5"/>
    <w:rsid w:val="00BE590A"/>
    <w:rsid w:val="00BE5A5F"/>
    <w:rsid w:val="00BE61F0"/>
    <w:rsid w:val="00BE63B6"/>
    <w:rsid w:val="00BE64BB"/>
    <w:rsid w:val="00BE6894"/>
    <w:rsid w:val="00BE7BD0"/>
    <w:rsid w:val="00BE7E07"/>
    <w:rsid w:val="00BF08C3"/>
    <w:rsid w:val="00BF0920"/>
    <w:rsid w:val="00BF1955"/>
    <w:rsid w:val="00BF1CB1"/>
    <w:rsid w:val="00BF1CE7"/>
    <w:rsid w:val="00BF35CF"/>
    <w:rsid w:val="00BF39D4"/>
    <w:rsid w:val="00BF3F82"/>
    <w:rsid w:val="00BF5B09"/>
    <w:rsid w:val="00BF6C63"/>
    <w:rsid w:val="00BF7326"/>
    <w:rsid w:val="00BF7690"/>
    <w:rsid w:val="00C0117E"/>
    <w:rsid w:val="00C018E8"/>
    <w:rsid w:val="00C01B00"/>
    <w:rsid w:val="00C03960"/>
    <w:rsid w:val="00C040E8"/>
    <w:rsid w:val="00C06C01"/>
    <w:rsid w:val="00C071D5"/>
    <w:rsid w:val="00C131F1"/>
    <w:rsid w:val="00C1333C"/>
    <w:rsid w:val="00C13383"/>
    <w:rsid w:val="00C138B9"/>
    <w:rsid w:val="00C139DD"/>
    <w:rsid w:val="00C14871"/>
    <w:rsid w:val="00C1763C"/>
    <w:rsid w:val="00C2165E"/>
    <w:rsid w:val="00C21D65"/>
    <w:rsid w:val="00C22C89"/>
    <w:rsid w:val="00C2370A"/>
    <w:rsid w:val="00C24491"/>
    <w:rsid w:val="00C247F2"/>
    <w:rsid w:val="00C24D6A"/>
    <w:rsid w:val="00C2583C"/>
    <w:rsid w:val="00C25C54"/>
    <w:rsid w:val="00C2798C"/>
    <w:rsid w:val="00C3200A"/>
    <w:rsid w:val="00C34B4F"/>
    <w:rsid w:val="00C35239"/>
    <w:rsid w:val="00C35275"/>
    <w:rsid w:val="00C35365"/>
    <w:rsid w:val="00C36C6E"/>
    <w:rsid w:val="00C4007D"/>
    <w:rsid w:val="00C409BE"/>
    <w:rsid w:val="00C41170"/>
    <w:rsid w:val="00C4142C"/>
    <w:rsid w:val="00C42404"/>
    <w:rsid w:val="00C43101"/>
    <w:rsid w:val="00C43622"/>
    <w:rsid w:val="00C44D41"/>
    <w:rsid w:val="00C45037"/>
    <w:rsid w:val="00C45A45"/>
    <w:rsid w:val="00C45D90"/>
    <w:rsid w:val="00C46DC5"/>
    <w:rsid w:val="00C47A9D"/>
    <w:rsid w:val="00C50508"/>
    <w:rsid w:val="00C50AC7"/>
    <w:rsid w:val="00C50B3F"/>
    <w:rsid w:val="00C51094"/>
    <w:rsid w:val="00C52A39"/>
    <w:rsid w:val="00C536C6"/>
    <w:rsid w:val="00C5662D"/>
    <w:rsid w:val="00C5757F"/>
    <w:rsid w:val="00C57D24"/>
    <w:rsid w:val="00C6055B"/>
    <w:rsid w:val="00C622A4"/>
    <w:rsid w:val="00C62485"/>
    <w:rsid w:val="00C62837"/>
    <w:rsid w:val="00C6450B"/>
    <w:rsid w:val="00C648C6"/>
    <w:rsid w:val="00C651AB"/>
    <w:rsid w:val="00C666DC"/>
    <w:rsid w:val="00C673AC"/>
    <w:rsid w:val="00C67A63"/>
    <w:rsid w:val="00C712C9"/>
    <w:rsid w:val="00C71A91"/>
    <w:rsid w:val="00C73783"/>
    <w:rsid w:val="00C747B5"/>
    <w:rsid w:val="00C7488A"/>
    <w:rsid w:val="00C749D7"/>
    <w:rsid w:val="00C74D8D"/>
    <w:rsid w:val="00C761E7"/>
    <w:rsid w:val="00C76B9C"/>
    <w:rsid w:val="00C774FC"/>
    <w:rsid w:val="00C810FB"/>
    <w:rsid w:val="00C815B4"/>
    <w:rsid w:val="00C8196A"/>
    <w:rsid w:val="00C81C15"/>
    <w:rsid w:val="00C81CE4"/>
    <w:rsid w:val="00C82077"/>
    <w:rsid w:val="00C82A82"/>
    <w:rsid w:val="00C83353"/>
    <w:rsid w:val="00C849F7"/>
    <w:rsid w:val="00C8629D"/>
    <w:rsid w:val="00C864ED"/>
    <w:rsid w:val="00C86CF8"/>
    <w:rsid w:val="00C8777F"/>
    <w:rsid w:val="00C90816"/>
    <w:rsid w:val="00C90FA2"/>
    <w:rsid w:val="00C920BD"/>
    <w:rsid w:val="00C93772"/>
    <w:rsid w:val="00C93CB2"/>
    <w:rsid w:val="00C9427B"/>
    <w:rsid w:val="00C94B60"/>
    <w:rsid w:val="00C95148"/>
    <w:rsid w:val="00C963FB"/>
    <w:rsid w:val="00C971DE"/>
    <w:rsid w:val="00C97723"/>
    <w:rsid w:val="00CA1D74"/>
    <w:rsid w:val="00CA1FFC"/>
    <w:rsid w:val="00CA2421"/>
    <w:rsid w:val="00CA24E3"/>
    <w:rsid w:val="00CA6471"/>
    <w:rsid w:val="00CA6B34"/>
    <w:rsid w:val="00CA73BC"/>
    <w:rsid w:val="00CA7F45"/>
    <w:rsid w:val="00CB0678"/>
    <w:rsid w:val="00CB176A"/>
    <w:rsid w:val="00CB1970"/>
    <w:rsid w:val="00CB1CB6"/>
    <w:rsid w:val="00CB2F97"/>
    <w:rsid w:val="00CB3552"/>
    <w:rsid w:val="00CB38F4"/>
    <w:rsid w:val="00CB3C87"/>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5DC8"/>
    <w:rsid w:val="00CC6326"/>
    <w:rsid w:val="00CC6CF7"/>
    <w:rsid w:val="00CC7ACF"/>
    <w:rsid w:val="00CD0091"/>
    <w:rsid w:val="00CD0CE1"/>
    <w:rsid w:val="00CD0D49"/>
    <w:rsid w:val="00CD148B"/>
    <w:rsid w:val="00CD30C4"/>
    <w:rsid w:val="00CD3139"/>
    <w:rsid w:val="00CE069B"/>
    <w:rsid w:val="00CE0D92"/>
    <w:rsid w:val="00CE25C7"/>
    <w:rsid w:val="00CE265A"/>
    <w:rsid w:val="00CE347E"/>
    <w:rsid w:val="00CE3541"/>
    <w:rsid w:val="00CE51E4"/>
    <w:rsid w:val="00CE55BF"/>
    <w:rsid w:val="00CE56C3"/>
    <w:rsid w:val="00CE5952"/>
    <w:rsid w:val="00CE5A12"/>
    <w:rsid w:val="00CE614C"/>
    <w:rsid w:val="00CE63C4"/>
    <w:rsid w:val="00CE6609"/>
    <w:rsid w:val="00CE6803"/>
    <w:rsid w:val="00CE6BFA"/>
    <w:rsid w:val="00CF0D1F"/>
    <w:rsid w:val="00CF2231"/>
    <w:rsid w:val="00CF2998"/>
    <w:rsid w:val="00CF3FA7"/>
    <w:rsid w:val="00CF429F"/>
    <w:rsid w:val="00CF5650"/>
    <w:rsid w:val="00CF6291"/>
    <w:rsid w:val="00CF68A4"/>
    <w:rsid w:val="00CF6E72"/>
    <w:rsid w:val="00CF7464"/>
    <w:rsid w:val="00CF773F"/>
    <w:rsid w:val="00CF7C68"/>
    <w:rsid w:val="00D002D4"/>
    <w:rsid w:val="00D00365"/>
    <w:rsid w:val="00D00443"/>
    <w:rsid w:val="00D01C25"/>
    <w:rsid w:val="00D01FC4"/>
    <w:rsid w:val="00D0310F"/>
    <w:rsid w:val="00D04B5A"/>
    <w:rsid w:val="00D05881"/>
    <w:rsid w:val="00D0594F"/>
    <w:rsid w:val="00D05BD4"/>
    <w:rsid w:val="00D05C6B"/>
    <w:rsid w:val="00D05E9E"/>
    <w:rsid w:val="00D06EF1"/>
    <w:rsid w:val="00D0749C"/>
    <w:rsid w:val="00D10363"/>
    <w:rsid w:val="00D10755"/>
    <w:rsid w:val="00D12350"/>
    <w:rsid w:val="00D13A18"/>
    <w:rsid w:val="00D13F95"/>
    <w:rsid w:val="00D1436A"/>
    <w:rsid w:val="00D143F4"/>
    <w:rsid w:val="00D1475F"/>
    <w:rsid w:val="00D14A93"/>
    <w:rsid w:val="00D14BA0"/>
    <w:rsid w:val="00D14C33"/>
    <w:rsid w:val="00D154AE"/>
    <w:rsid w:val="00D15B80"/>
    <w:rsid w:val="00D15E8A"/>
    <w:rsid w:val="00D170E4"/>
    <w:rsid w:val="00D1716D"/>
    <w:rsid w:val="00D17BAD"/>
    <w:rsid w:val="00D20136"/>
    <w:rsid w:val="00D206F1"/>
    <w:rsid w:val="00D20757"/>
    <w:rsid w:val="00D210A4"/>
    <w:rsid w:val="00D21444"/>
    <w:rsid w:val="00D22F15"/>
    <w:rsid w:val="00D23198"/>
    <w:rsid w:val="00D23A03"/>
    <w:rsid w:val="00D23E0A"/>
    <w:rsid w:val="00D23F7B"/>
    <w:rsid w:val="00D24E95"/>
    <w:rsid w:val="00D264C3"/>
    <w:rsid w:val="00D27924"/>
    <w:rsid w:val="00D3011C"/>
    <w:rsid w:val="00D30483"/>
    <w:rsid w:val="00D307C9"/>
    <w:rsid w:val="00D30DCF"/>
    <w:rsid w:val="00D3171D"/>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398E"/>
    <w:rsid w:val="00D44594"/>
    <w:rsid w:val="00D44A26"/>
    <w:rsid w:val="00D46CC5"/>
    <w:rsid w:val="00D50222"/>
    <w:rsid w:val="00D50DC3"/>
    <w:rsid w:val="00D51402"/>
    <w:rsid w:val="00D52189"/>
    <w:rsid w:val="00D530C2"/>
    <w:rsid w:val="00D5361E"/>
    <w:rsid w:val="00D539DB"/>
    <w:rsid w:val="00D53AD6"/>
    <w:rsid w:val="00D53E3B"/>
    <w:rsid w:val="00D541E7"/>
    <w:rsid w:val="00D54791"/>
    <w:rsid w:val="00D57999"/>
    <w:rsid w:val="00D600BE"/>
    <w:rsid w:val="00D6022B"/>
    <w:rsid w:val="00D62771"/>
    <w:rsid w:val="00D63059"/>
    <w:rsid w:val="00D6632A"/>
    <w:rsid w:val="00D66783"/>
    <w:rsid w:val="00D67B2E"/>
    <w:rsid w:val="00D67E65"/>
    <w:rsid w:val="00D702C0"/>
    <w:rsid w:val="00D71080"/>
    <w:rsid w:val="00D71154"/>
    <w:rsid w:val="00D71B98"/>
    <w:rsid w:val="00D7233D"/>
    <w:rsid w:val="00D747A6"/>
    <w:rsid w:val="00D752CB"/>
    <w:rsid w:val="00D76336"/>
    <w:rsid w:val="00D76A0F"/>
    <w:rsid w:val="00D77EF0"/>
    <w:rsid w:val="00D83BA1"/>
    <w:rsid w:val="00D83DCA"/>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5A83"/>
    <w:rsid w:val="00D96BA6"/>
    <w:rsid w:val="00DA1FCD"/>
    <w:rsid w:val="00DA2872"/>
    <w:rsid w:val="00DA37FA"/>
    <w:rsid w:val="00DA42E3"/>
    <w:rsid w:val="00DA4B35"/>
    <w:rsid w:val="00DA4E74"/>
    <w:rsid w:val="00DA4FA9"/>
    <w:rsid w:val="00DA5BF6"/>
    <w:rsid w:val="00DA647E"/>
    <w:rsid w:val="00DA7C8A"/>
    <w:rsid w:val="00DB0CFD"/>
    <w:rsid w:val="00DB2324"/>
    <w:rsid w:val="00DB29D7"/>
    <w:rsid w:val="00DB376C"/>
    <w:rsid w:val="00DB3AAC"/>
    <w:rsid w:val="00DB73CB"/>
    <w:rsid w:val="00DC02C5"/>
    <w:rsid w:val="00DC0518"/>
    <w:rsid w:val="00DC1EF2"/>
    <w:rsid w:val="00DC1F96"/>
    <w:rsid w:val="00DC2044"/>
    <w:rsid w:val="00DC24FA"/>
    <w:rsid w:val="00DC2710"/>
    <w:rsid w:val="00DC4370"/>
    <w:rsid w:val="00DC57DB"/>
    <w:rsid w:val="00DC5A8C"/>
    <w:rsid w:val="00DC616D"/>
    <w:rsid w:val="00DC77A2"/>
    <w:rsid w:val="00DC7A7B"/>
    <w:rsid w:val="00DD003E"/>
    <w:rsid w:val="00DD01C8"/>
    <w:rsid w:val="00DD053B"/>
    <w:rsid w:val="00DD1B4C"/>
    <w:rsid w:val="00DD202A"/>
    <w:rsid w:val="00DD2393"/>
    <w:rsid w:val="00DD2445"/>
    <w:rsid w:val="00DD2ADB"/>
    <w:rsid w:val="00DD3509"/>
    <w:rsid w:val="00DE061D"/>
    <w:rsid w:val="00DE0735"/>
    <w:rsid w:val="00DE19EA"/>
    <w:rsid w:val="00DE1CB2"/>
    <w:rsid w:val="00DE222B"/>
    <w:rsid w:val="00DE4BDB"/>
    <w:rsid w:val="00DE4FC5"/>
    <w:rsid w:val="00DE59A6"/>
    <w:rsid w:val="00DE6118"/>
    <w:rsid w:val="00DE658D"/>
    <w:rsid w:val="00DE6C82"/>
    <w:rsid w:val="00DE6EDC"/>
    <w:rsid w:val="00DE770B"/>
    <w:rsid w:val="00DE7797"/>
    <w:rsid w:val="00DF15DC"/>
    <w:rsid w:val="00DF2004"/>
    <w:rsid w:val="00DF2B65"/>
    <w:rsid w:val="00DF3111"/>
    <w:rsid w:val="00DF34B2"/>
    <w:rsid w:val="00DF35D6"/>
    <w:rsid w:val="00DF3B4C"/>
    <w:rsid w:val="00DF4330"/>
    <w:rsid w:val="00DF4F75"/>
    <w:rsid w:val="00DF5A17"/>
    <w:rsid w:val="00DF5CF2"/>
    <w:rsid w:val="00DF683E"/>
    <w:rsid w:val="00DF7006"/>
    <w:rsid w:val="00E006E2"/>
    <w:rsid w:val="00E01280"/>
    <w:rsid w:val="00E01B1A"/>
    <w:rsid w:val="00E02289"/>
    <w:rsid w:val="00E02D65"/>
    <w:rsid w:val="00E03B42"/>
    <w:rsid w:val="00E03DB4"/>
    <w:rsid w:val="00E03E22"/>
    <w:rsid w:val="00E04596"/>
    <w:rsid w:val="00E046BA"/>
    <w:rsid w:val="00E049FE"/>
    <w:rsid w:val="00E04B3E"/>
    <w:rsid w:val="00E06028"/>
    <w:rsid w:val="00E064EB"/>
    <w:rsid w:val="00E0689D"/>
    <w:rsid w:val="00E11464"/>
    <w:rsid w:val="00E119B3"/>
    <w:rsid w:val="00E11C69"/>
    <w:rsid w:val="00E127B5"/>
    <w:rsid w:val="00E141D5"/>
    <w:rsid w:val="00E14650"/>
    <w:rsid w:val="00E14A31"/>
    <w:rsid w:val="00E151AD"/>
    <w:rsid w:val="00E15AD4"/>
    <w:rsid w:val="00E16443"/>
    <w:rsid w:val="00E17CC1"/>
    <w:rsid w:val="00E201D3"/>
    <w:rsid w:val="00E202FA"/>
    <w:rsid w:val="00E210A8"/>
    <w:rsid w:val="00E2156C"/>
    <w:rsid w:val="00E218CA"/>
    <w:rsid w:val="00E224B1"/>
    <w:rsid w:val="00E226CD"/>
    <w:rsid w:val="00E228AB"/>
    <w:rsid w:val="00E23370"/>
    <w:rsid w:val="00E2458E"/>
    <w:rsid w:val="00E253D5"/>
    <w:rsid w:val="00E25645"/>
    <w:rsid w:val="00E2739C"/>
    <w:rsid w:val="00E31818"/>
    <w:rsid w:val="00E32E23"/>
    <w:rsid w:val="00E3317D"/>
    <w:rsid w:val="00E33ACF"/>
    <w:rsid w:val="00E361D2"/>
    <w:rsid w:val="00E371B7"/>
    <w:rsid w:val="00E37474"/>
    <w:rsid w:val="00E3763E"/>
    <w:rsid w:val="00E4054A"/>
    <w:rsid w:val="00E4096D"/>
    <w:rsid w:val="00E40ADE"/>
    <w:rsid w:val="00E419B5"/>
    <w:rsid w:val="00E41FF2"/>
    <w:rsid w:val="00E420CB"/>
    <w:rsid w:val="00E420DC"/>
    <w:rsid w:val="00E4225A"/>
    <w:rsid w:val="00E42570"/>
    <w:rsid w:val="00E43042"/>
    <w:rsid w:val="00E445EB"/>
    <w:rsid w:val="00E4482D"/>
    <w:rsid w:val="00E4570B"/>
    <w:rsid w:val="00E45AFB"/>
    <w:rsid w:val="00E463A9"/>
    <w:rsid w:val="00E47181"/>
    <w:rsid w:val="00E50C9B"/>
    <w:rsid w:val="00E50E56"/>
    <w:rsid w:val="00E50FF0"/>
    <w:rsid w:val="00E51B2D"/>
    <w:rsid w:val="00E53EA8"/>
    <w:rsid w:val="00E549DF"/>
    <w:rsid w:val="00E55240"/>
    <w:rsid w:val="00E56206"/>
    <w:rsid w:val="00E570C9"/>
    <w:rsid w:val="00E57389"/>
    <w:rsid w:val="00E57A14"/>
    <w:rsid w:val="00E62115"/>
    <w:rsid w:val="00E62B18"/>
    <w:rsid w:val="00E62F67"/>
    <w:rsid w:val="00E6337E"/>
    <w:rsid w:val="00E634EA"/>
    <w:rsid w:val="00E64671"/>
    <w:rsid w:val="00E64897"/>
    <w:rsid w:val="00E64DCA"/>
    <w:rsid w:val="00E65167"/>
    <w:rsid w:val="00E655FB"/>
    <w:rsid w:val="00E6629F"/>
    <w:rsid w:val="00E67484"/>
    <w:rsid w:val="00E67AF9"/>
    <w:rsid w:val="00E7133C"/>
    <w:rsid w:val="00E71EDC"/>
    <w:rsid w:val="00E736E1"/>
    <w:rsid w:val="00E7393B"/>
    <w:rsid w:val="00E742E4"/>
    <w:rsid w:val="00E74508"/>
    <w:rsid w:val="00E74717"/>
    <w:rsid w:val="00E74ABA"/>
    <w:rsid w:val="00E74D69"/>
    <w:rsid w:val="00E75C15"/>
    <w:rsid w:val="00E77099"/>
    <w:rsid w:val="00E7792F"/>
    <w:rsid w:val="00E77931"/>
    <w:rsid w:val="00E77EEF"/>
    <w:rsid w:val="00E80134"/>
    <w:rsid w:val="00E80366"/>
    <w:rsid w:val="00E81DAA"/>
    <w:rsid w:val="00E81F24"/>
    <w:rsid w:val="00E82AF6"/>
    <w:rsid w:val="00E83239"/>
    <w:rsid w:val="00E8362B"/>
    <w:rsid w:val="00E8480C"/>
    <w:rsid w:val="00E84ECD"/>
    <w:rsid w:val="00E85F06"/>
    <w:rsid w:val="00E87474"/>
    <w:rsid w:val="00E87484"/>
    <w:rsid w:val="00E877DB"/>
    <w:rsid w:val="00E907AB"/>
    <w:rsid w:val="00E90DDC"/>
    <w:rsid w:val="00E9274D"/>
    <w:rsid w:val="00E929FE"/>
    <w:rsid w:val="00E949E4"/>
    <w:rsid w:val="00E96D49"/>
    <w:rsid w:val="00E96FC8"/>
    <w:rsid w:val="00E97688"/>
    <w:rsid w:val="00E97A54"/>
    <w:rsid w:val="00E97C26"/>
    <w:rsid w:val="00EA103F"/>
    <w:rsid w:val="00EA1F2B"/>
    <w:rsid w:val="00EA21FD"/>
    <w:rsid w:val="00EA2F43"/>
    <w:rsid w:val="00EA3723"/>
    <w:rsid w:val="00EA415C"/>
    <w:rsid w:val="00EA56EF"/>
    <w:rsid w:val="00EA5841"/>
    <w:rsid w:val="00EA7592"/>
    <w:rsid w:val="00EA7770"/>
    <w:rsid w:val="00EA7ADD"/>
    <w:rsid w:val="00EB0240"/>
    <w:rsid w:val="00EB0B27"/>
    <w:rsid w:val="00EB0F2C"/>
    <w:rsid w:val="00EB10F6"/>
    <w:rsid w:val="00EB1394"/>
    <w:rsid w:val="00EB175C"/>
    <w:rsid w:val="00EB1F74"/>
    <w:rsid w:val="00EB2AB0"/>
    <w:rsid w:val="00EB2BE2"/>
    <w:rsid w:val="00EB302F"/>
    <w:rsid w:val="00EB3903"/>
    <w:rsid w:val="00EB459E"/>
    <w:rsid w:val="00EB579D"/>
    <w:rsid w:val="00EB76FF"/>
    <w:rsid w:val="00EB7A57"/>
    <w:rsid w:val="00EB7B14"/>
    <w:rsid w:val="00EC0400"/>
    <w:rsid w:val="00EC1162"/>
    <w:rsid w:val="00EC1625"/>
    <w:rsid w:val="00EC1987"/>
    <w:rsid w:val="00EC1999"/>
    <w:rsid w:val="00EC1CC1"/>
    <w:rsid w:val="00EC22FC"/>
    <w:rsid w:val="00EC2CC7"/>
    <w:rsid w:val="00EC3987"/>
    <w:rsid w:val="00EC442F"/>
    <w:rsid w:val="00EC45B0"/>
    <w:rsid w:val="00EC4A25"/>
    <w:rsid w:val="00EC726B"/>
    <w:rsid w:val="00EC7512"/>
    <w:rsid w:val="00EC7FEF"/>
    <w:rsid w:val="00ED0A7C"/>
    <w:rsid w:val="00ED0DCB"/>
    <w:rsid w:val="00ED1D04"/>
    <w:rsid w:val="00ED31C1"/>
    <w:rsid w:val="00ED3863"/>
    <w:rsid w:val="00ED38BF"/>
    <w:rsid w:val="00ED4DA9"/>
    <w:rsid w:val="00ED4F7F"/>
    <w:rsid w:val="00ED634D"/>
    <w:rsid w:val="00ED6AF8"/>
    <w:rsid w:val="00ED6C30"/>
    <w:rsid w:val="00EE0DB8"/>
    <w:rsid w:val="00EE11F8"/>
    <w:rsid w:val="00EE25F5"/>
    <w:rsid w:val="00EE2CBC"/>
    <w:rsid w:val="00EE3C1D"/>
    <w:rsid w:val="00EE3E51"/>
    <w:rsid w:val="00EE46C2"/>
    <w:rsid w:val="00EE4ABD"/>
    <w:rsid w:val="00EE52E6"/>
    <w:rsid w:val="00EE5540"/>
    <w:rsid w:val="00EE61F6"/>
    <w:rsid w:val="00EE6A59"/>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5C20"/>
    <w:rsid w:val="00F07599"/>
    <w:rsid w:val="00F07ADB"/>
    <w:rsid w:val="00F1029B"/>
    <w:rsid w:val="00F111E8"/>
    <w:rsid w:val="00F12333"/>
    <w:rsid w:val="00F12F08"/>
    <w:rsid w:val="00F133AF"/>
    <w:rsid w:val="00F148D2"/>
    <w:rsid w:val="00F14FDC"/>
    <w:rsid w:val="00F15763"/>
    <w:rsid w:val="00F1596D"/>
    <w:rsid w:val="00F177B9"/>
    <w:rsid w:val="00F219E2"/>
    <w:rsid w:val="00F220AC"/>
    <w:rsid w:val="00F22995"/>
    <w:rsid w:val="00F22A01"/>
    <w:rsid w:val="00F22DF7"/>
    <w:rsid w:val="00F2315C"/>
    <w:rsid w:val="00F262FB"/>
    <w:rsid w:val="00F26C77"/>
    <w:rsid w:val="00F27DB6"/>
    <w:rsid w:val="00F318F6"/>
    <w:rsid w:val="00F319C4"/>
    <w:rsid w:val="00F32106"/>
    <w:rsid w:val="00F326A0"/>
    <w:rsid w:val="00F326F0"/>
    <w:rsid w:val="00F333CD"/>
    <w:rsid w:val="00F34043"/>
    <w:rsid w:val="00F34CB3"/>
    <w:rsid w:val="00F35093"/>
    <w:rsid w:val="00F3512B"/>
    <w:rsid w:val="00F35E65"/>
    <w:rsid w:val="00F366FB"/>
    <w:rsid w:val="00F36A5C"/>
    <w:rsid w:val="00F36EEC"/>
    <w:rsid w:val="00F37151"/>
    <w:rsid w:val="00F404BE"/>
    <w:rsid w:val="00F41F94"/>
    <w:rsid w:val="00F41FD3"/>
    <w:rsid w:val="00F4239F"/>
    <w:rsid w:val="00F42E44"/>
    <w:rsid w:val="00F43593"/>
    <w:rsid w:val="00F439F6"/>
    <w:rsid w:val="00F44272"/>
    <w:rsid w:val="00F44410"/>
    <w:rsid w:val="00F453A2"/>
    <w:rsid w:val="00F4559F"/>
    <w:rsid w:val="00F45D13"/>
    <w:rsid w:val="00F46C54"/>
    <w:rsid w:val="00F47BB0"/>
    <w:rsid w:val="00F50035"/>
    <w:rsid w:val="00F50F95"/>
    <w:rsid w:val="00F51B77"/>
    <w:rsid w:val="00F51F3E"/>
    <w:rsid w:val="00F54C8E"/>
    <w:rsid w:val="00F553C3"/>
    <w:rsid w:val="00F5556C"/>
    <w:rsid w:val="00F558B2"/>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7B9"/>
    <w:rsid w:val="00F75802"/>
    <w:rsid w:val="00F75B36"/>
    <w:rsid w:val="00F76F41"/>
    <w:rsid w:val="00F770B2"/>
    <w:rsid w:val="00F80050"/>
    <w:rsid w:val="00F80A85"/>
    <w:rsid w:val="00F81B78"/>
    <w:rsid w:val="00F81C42"/>
    <w:rsid w:val="00F82993"/>
    <w:rsid w:val="00F82B39"/>
    <w:rsid w:val="00F83DB1"/>
    <w:rsid w:val="00F83EEC"/>
    <w:rsid w:val="00F84083"/>
    <w:rsid w:val="00F84488"/>
    <w:rsid w:val="00F84AFB"/>
    <w:rsid w:val="00F85145"/>
    <w:rsid w:val="00F85583"/>
    <w:rsid w:val="00F85B51"/>
    <w:rsid w:val="00F86634"/>
    <w:rsid w:val="00F86E99"/>
    <w:rsid w:val="00F878AA"/>
    <w:rsid w:val="00F90CFF"/>
    <w:rsid w:val="00F90D55"/>
    <w:rsid w:val="00F9196F"/>
    <w:rsid w:val="00F91A8D"/>
    <w:rsid w:val="00F92064"/>
    <w:rsid w:val="00F920B3"/>
    <w:rsid w:val="00F9218C"/>
    <w:rsid w:val="00F93A13"/>
    <w:rsid w:val="00F93C25"/>
    <w:rsid w:val="00F93CB4"/>
    <w:rsid w:val="00F94417"/>
    <w:rsid w:val="00F94E17"/>
    <w:rsid w:val="00F957AF"/>
    <w:rsid w:val="00F97038"/>
    <w:rsid w:val="00F97419"/>
    <w:rsid w:val="00F974E3"/>
    <w:rsid w:val="00F976FC"/>
    <w:rsid w:val="00FA03B3"/>
    <w:rsid w:val="00FA0D64"/>
    <w:rsid w:val="00FA0F17"/>
    <w:rsid w:val="00FA2102"/>
    <w:rsid w:val="00FA267F"/>
    <w:rsid w:val="00FA32F9"/>
    <w:rsid w:val="00FA3A52"/>
    <w:rsid w:val="00FA3AD6"/>
    <w:rsid w:val="00FA46A1"/>
    <w:rsid w:val="00FA48BE"/>
    <w:rsid w:val="00FA555A"/>
    <w:rsid w:val="00FA571E"/>
    <w:rsid w:val="00FA5E83"/>
    <w:rsid w:val="00FA728D"/>
    <w:rsid w:val="00FA73CD"/>
    <w:rsid w:val="00FA7BB1"/>
    <w:rsid w:val="00FB0194"/>
    <w:rsid w:val="00FB0524"/>
    <w:rsid w:val="00FB0CBB"/>
    <w:rsid w:val="00FB3D10"/>
    <w:rsid w:val="00FB45BD"/>
    <w:rsid w:val="00FB4FAB"/>
    <w:rsid w:val="00FB66C1"/>
    <w:rsid w:val="00FB722D"/>
    <w:rsid w:val="00FB77E2"/>
    <w:rsid w:val="00FB7D4A"/>
    <w:rsid w:val="00FB7F03"/>
    <w:rsid w:val="00FC0CD5"/>
    <w:rsid w:val="00FC1A97"/>
    <w:rsid w:val="00FC1BDF"/>
    <w:rsid w:val="00FC20BF"/>
    <w:rsid w:val="00FC2831"/>
    <w:rsid w:val="00FC3144"/>
    <w:rsid w:val="00FC4336"/>
    <w:rsid w:val="00FC43CE"/>
    <w:rsid w:val="00FC4623"/>
    <w:rsid w:val="00FC50A5"/>
    <w:rsid w:val="00FC5AC7"/>
    <w:rsid w:val="00FC5AE3"/>
    <w:rsid w:val="00FC5B72"/>
    <w:rsid w:val="00FC5C6B"/>
    <w:rsid w:val="00FC5D22"/>
    <w:rsid w:val="00FC6324"/>
    <w:rsid w:val="00FC6A08"/>
    <w:rsid w:val="00FC6DCD"/>
    <w:rsid w:val="00FC7E5C"/>
    <w:rsid w:val="00FC7F31"/>
    <w:rsid w:val="00FD121C"/>
    <w:rsid w:val="00FD16C7"/>
    <w:rsid w:val="00FD185A"/>
    <w:rsid w:val="00FD1F7E"/>
    <w:rsid w:val="00FD2D04"/>
    <w:rsid w:val="00FD327B"/>
    <w:rsid w:val="00FD4018"/>
    <w:rsid w:val="00FD435A"/>
    <w:rsid w:val="00FD55CE"/>
    <w:rsid w:val="00FD6D54"/>
    <w:rsid w:val="00FD70FD"/>
    <w:rsid w:val="00FD7163"/>
    <w:rsid w:val="00FD7ED2"/>
    <w:rsid w:val="00FE02D5"/>
    <w:rsid w:val="00FE1900"/>
    <w:rsid w:val="00FE1C9D"/>
    <w:rsid w:val="00FE2657"/>
    <w:rsid w:val="00FE2877"/>
    <w:rsid w:val="00FE31F2"/>
    <w:rsid w:val="00FE3270"/>
    <w:rsid w:val="00FE32C2"/>
    <w:rsid w:val="00FE3DC1"/>
    <w:rsid w:val="00FE44E4"/>
    <w:rsid w:val="00FE480E"/>
    <w:rsid w:val="00FE5257"/>
    <w:rsid w:val="00FE5405"/>
    <w:rsid w:val="00FE6DCD"/>
    <w:rsid w:val="00FE74B2"/>
    <w:rsid w:val="00FE7DA9"/>
    <w:rsid w:val="00FF00A9"/>
    <w:rsid w:val="00FF158C"/>
    <w:rsid w:val="00FF1C60"/>
    <w:rsid w:val="00FF2616"/>
    <w:rsid w:val="00FF350F"/>
    <w:rsid w:val="00FF374D"/>
    <w:rsid w:val="00FF3E29"/>
    <w:rsid w:val="00FF4446"/>
    <w:rsid w:val="00FF6E3F"/>
    <w:rsid w:val="00FF783A"/>
    <w:rsid w:val="00FF7D43"/>
    <w:rsid w:val="21F9199F"/>
    <w:rsid w:val="26C951EC"/>
    <w:rsid w:val="284C5BB0"/>
    <w:rsid w:val="2E51CB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4AC76B5"/>
  <w15:docId w15:val="{0AE1CCD8-2785-4EC3-8CD4-AA953418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uiPriority w:val="99"/>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pPr>
  </w:style>
  <w:style w:type="paragraph" w:customStyle="1" w:styleId="TableListBullet">
    <w:name w:val="Table List Bullet"/>
    <w:basedOn w:val="TableTextLeft"/>
    <w:qFormat/>
    <w:rsid w:val="00D21444"/>
    <w:pPr>
      <w:textboxTightWrap w:val="allLines"/>
      <w:numPr>
        <w:numId w:val="24"/>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link w:val="H2Char"/>
    <w:qFormat/>
    <w:rsid w:val="00770FF8"/>
    <w:pPr>
      <w:outlineLvl w:val="2"/>
    </w:pPr>
  </w:style>
  <w:style w:type="paragraph" w:customStyle="1" w:styleId="H3">
    <w:name w:val="H3"/>
    <w:basedOn w:val="Heading3"/>
    <w:link w:val="H3Char"/>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H2Char">
    <w:name w:val="H2 Char"/>
    <w:basedOn w:val="Heading2Char"/>
    <w:link w:val="H2"/>
    <w:uiPriority w:val="1"/>
    <w:rsid w:val="00A06382"/>
    <w:rPr>
      <w:rFonts w:eastAsia="Times New Roman" w:asciiTheme="majorHAnsi" w:hAnsiTheme="majorHAnsi" w:cs="Times New Roman"/>
      <w:color w:val="046B5C" w:themeColor="text2"/>
      <w:sz w:val="28"/>
      <w:szCs w:val="20"/>
    </w:rPr>
  </w:style>
  <w:style w:type="paragraph" w:customStyle="1" w:styleId="NormalSS">
    <w:name w:val="NormalSS"/>
    <w:basedOn w:val="Normal"/>
    <w:link w:val="NormalSSChar"/>
    <w:semiHidden/>
    <w:qFormat/>
    <w:rsid w:val="00957CEF"/>
    <w:pPr>
      <w:spacing w:line="240" w:lineRule="auto"/>
      <w:ind w:firstLine="432"/>
    </w:pPr>
    <w:rPr>
      <w:rFonts w:ascii="Times New Roman" w:hAnsi="Times New Roman"/>
    </w:rPr>
  </w:style>
  <w:style w:type="paragraph" w:customStyle="1" w:styleId="H4Number">
    <w:name w:val="H4_Number"/>
    <w:basedOn w:val="Heading3"/>
    <w:next w:val="NormalSS"/>
    <w:link w:val="H4NumberChar"/>
    <w:semiHidden/>
    <w:qFormat/>
    <w:rsid w:val="00957CEF"/>
    <w:pPr>
      <w:spacing w:before="0" w:after="120" w:line="240" w:lineRule="auto"/>
      <w:outlineLvl w:val="3"/>
    </w:pPr>
  </w:style>
  <w:style w:type="character" w:customStyle="1" w:styleId="H4NumberChar">
    <w:name w:val="H4_Number Char"/>
    <w:basedOn w:val="Heading3Char"/>
    <w:link w:val="H4Number"/>
    <w:rsid w:val="00957CEF"/>
    <w:rPr>
      <w:rFonts w:eastAsia="Times New Roman" w:asciiTheme="minorHAnsi" w:hAnsiTheme="minorHAnsi" w:cs="Times New Roman"/>
      <w:b/>
      <w:szCs w:val="20"/>
    </w:rPr>
  </w:style>
  <w:style w:type="character" w:customStyle="1" w:styleId="NormalSSChar">
    <w:name w:val="NormalSS Char"/>
    <w:basedOn w:val="DefaultParagraphFont"/>
    <w:link w:val="NormalSS"/>
    <w:locked/>
    <w:rsid w:val="00957CEF"/>
    <w:rPr>
      <w:rFonts w:eastAsia="Times New Roman" w:cs="Times New Roman"/>
      <w:szCs w:val="20"/>
    </w:rPr>
  </w:style>
  <w:style w:type="character" w:customStyle="1" w:styleId="H3Char">
    <w:name w:val="H3 Char"/>
    <w:basedOn w:val="Heading3Char"/>
    <w:link w:val="H3"/>
    <w:uiPriority w:val="1"/>
    <w:rsid w:val="00957CEF"/>
    <w:rPr>
      <w:rFonts w:eastAsia="Times New Roman" w:asciiTheme="minorHAnsi" w:hAnsiTheme="minorHAnsi" w:cs="Times New Roman"/>
      <w:b/>
      <w:szCs w:val="20"/>
    </w:rPr>
  </w:style>
  <w:style w:type="paragraph" w:customStyle="1" w:styleId="NormalSScontinued">
    <w:name w:val="NormalSS (continued)"/>
    <w:basedOn w:val="NormalSS"/>
    <w:next w:val="NormalSS"/>
    <w:semiHidden/>
    <w:qFormat/>
    <w:rsid w:val="007B194B"/>
    <w:pPr>
      <w:ind w:firstLine="0"/>
    </w:pPr>
  </w:style>
  <w:style w:type="paragraph" w:customStyle="1" w:styleId="H3Alpha">
    <w:name w:val="H3_Alpha"/>
    <w:basedOn w:val="Heading2"/>
    <w:next w:val="NormalSS"/>
    <w:link w:val="H3AlphaChar"/>
    <w:semiHidden/>
    <w:qFormat/>
    <w:rsid w:val="007B194B"/>
    <w:pPr>
      <w:spacing w:before="0" w:line="240" w:lineRule="auto"/>
      <w:outlineLvl w:val="2"/>
    </w:pPr>
    <w:rPr>
      <w:rFonts w:ascii="Arial Black" w:hAnsi="Arial Black"/>
      <w:sz w:val="22"/>
    </w:rPr>
  </w:style>
  <w:style w:type="character" w:customStyle="1" w:styleId="H3AlphaChar">
    <w:name w:val="H3_Alpha Char"/>
    <w:basedOn w:val="Heading2Char"/>
    <w:link w:val="H3Alpha"/>
    <w:rsid w:val="007B194B"/>
    <w:rPr>
      <w:rFonts w:ascii="Arial Black" w:eastAsia="Times New Roman" w:hAnsi="Arial Black" w:cs="Times New Roman"/>
      <w:color w:val="046B5C" w:themeColor="text2"/>
      <w:sz w:val="22"/>
      <w:szCs w:val="20"/>
    </w:rPr>
  </w:style>
  <w:style w:type="paragraph" w:customStyle="1" w:styleId="Bullet">
    <w:name w:val="Bullet"/>
    <w:basedOn w:val="Normal"/>
    <w:semiHidden/>
    <w:qFormat/>
    <w:rsid w:val="00073FCB"/>
    <w:pPr>
      <w:tabs>
        <w:tab w:val="left" w:pos="432"/>
      </w:tabs>
      <w:spacing w:after="120" w:line="240" w:lineRule="auto"/>
      <w:ind w:left="432" w:hanging="432"/>
    </w:pPr>
    <w:rPr>
      <w:rFonts w:ascii="Times New Roman" w:hAnsi="Times New Roman"/>
    </w:rPr>
  </w:style>
  <w:style w:type="character" w:customStyle="1" w:styleId="UnresolvedMention1">
    <w:name w:val="Unresolved Mention1"/>
    <w:basedOn w:val="DefaultParagraphFont"/>
    <w:semiHidden/>
    <w:unhideWhenUsed/>
    <w:rsid w:val="00E420CB"/>
    <w:rPr>
      <w:color w:val="605E5C"/>
      <w:shd w:val="clear" w:color="auto" w:fill="E1DFDD"/>
    </w:rPr>
  </w:style>
  <w:style w:type="paragraph" w:styleId="Revision">
    <w:name w:val="Revision"/>
    <w:hidden/>
    <w:uiPriority w:val="99"/>
    <w:semiHidden/>
    <w:rsid w:val="009F02DB"/>
    <w:pPr>
      <w:spacing w:after="0"/>
    </w:pPr>
    <w:rPr>
      <w:rFonts w:eastAsia="Times New Roman" w:asciiTheme="minorHAnsi" w:hAnsiTheme="minorHAnsi" w:cs="Times New Roman"/>
      <w:szCs w:val="20"/>
    </w:rPr>
  </w:style>
  <w:style w:type="table" w:customStyle="1" w:styleId="TableGrid1">
    <w:name w:val="Table Grid1"/>
    <w:basedOn w:val="TableNormal"/>
    <w:next w:val="TableGrid"/>
    <w:uiPriority w:val="59"/>
    <w:rsid w:val="00992529"/>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uiPriority w:val="99"/>
    <w:rsid w:val="007C2001"/>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BlockText">
    <w:name w:val="Block Text"/>
    <w:basedOn w:val="Normal"/>
    <w:semiHidden/>
    <w:unhideWhenUsed/>
    <w:rsid w:val="00A6148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A61487"/>
    <w:pPr>
      <w:spacing w:after="120"/>
    </w:pPr>
  </w:style>
  <w:style w:type="character" w:customStyle="1" w:styleId="BodyTextChar">
    <w:name w:val="Body Text Char"/>
    <w:basedOn w:val="DefaultParagraphFont"/>
    <w:link w:val="BodyText"/>
    <w:uiPriority w:val="99"/>
    <w:semiHidden/>
    <w:rsid w:val="00A61487"/>
    <w:rPr>
      <w:rFonts w:eastAsia="Times New Roman" w:asciiTheme="minorHAnsi" w:hAnsiTheme="minorHAnsi" w:cs="Times New Roman"/>
      <w:szCs w:val="20"/>
    </w:rPr>
  </w:style>
  <w:style w:type="paragraph" w:styleId="BodyText2">
    <w:name w:val="Body Text 2"/>
    <w:basedOn w:val="Normal"/>
    <w:link w:val="BodyText2Char"/>
    <w:semiHidden/>
    <w:unhideWhenUsed/>
    <w:rsid w:val="00A61487"/>
    <w:pPr>
      <w:spacing w:after="120" w:line="480" w:lineRule="auto"/>
    </w:pPr>
  </w:style>
  <w:style w:type="character" w:customStyle="1" w:styleId="BodyText2Char">
    <w:name w:val="Body Text 2 Char"/>
    <w:basedOn w:val="DefaultParagraphFont"/>
    <w:link w:val="BodyText2"/>
    <w:uiPriority w:val="99"/>
    <w:semiHidden/>
    <w:rsid w:val="00A61487"/>
    <w:rPr>
      <w:rFonts w:eastAsia="Times New Roman" w:asciiTheme="minorHAnsi" w:hAnsiTheme="minorHAnsi" w:cs="Times New Roman"/>
      <w:szCs w:val="20"/>
    </w:rPr>
  </w:style>
  <w:style w:type="paragraph" w:styleId="BodyText3">
    <w:name w:val="Body Text 3"/>
    <w:basedOn w:val="Normal"/>
    <w:link w:val="BodyText3Char"/>
    <w:semiHidden/>
    <w:unhideWhenUsed/>
    <w:rsid w:val="00A61487"/>
    <w:pPr>
      <w:spacing w:after="120"/>
    </w:pPr>
    <w:rPr>
      <w:sz w:val="16"/>
      <w:szCs w:val="16"/>
    </w:rPr>
  </w:style>
  <w:style w:type="character" w:customStyle="1" w:styleId="BodyText3Char">
    <w:name w:val="Body Text 3 Char"/>
    <w:basedOn w:val="DefaultParagraphFont"/>
    <w:link w:val="BodyText3"/>
    <w:uiPriority w:val="99"/>
    <w:semiHidden/>
    <w:rsid w:val="00A61487"/>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A61487"/>
    <w:pPr>
      <w:spacing w:after="240"/>
      <w:ind w:firstLine="360"/>
    </w:pPr>
  </w:style>
  <w:style w:type="character" w:customStyle="1" w:styleId="BodyTextFirstIndentChar">
    <w:name w:val="Body Text First Indent Char"/>
    <w:basedOn w:val="BodyTextChar"/>
    <w:link w:val="BodyTextFirstIndent"/>
    <w:uiPriority w:val="99"/>
    <w:semiHidden/>
    <w:rsid w:val="00A61487"/>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A61487"/>
    <w:pPr>
      <w:spacing w:after="120"/>
      <w:ind w:left="360"/>
    </w:pPr>
  </w:style>
  <w:style w:type="character" w:customStyle="1" w:styleId="BodyTextIndentChar">
    <w:name w:val="Body Text Indent Char"/>
    <w:basedOn w:val="DefaultParagraphFont"/>
    <w:link w:val="BodyTextIndent"/>
    <w:uiPriority w:val="99"/>
    <w:semiHidden/>
    <w:rsid w:val="00A61487"/>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A61487"/>
    <w:pPr>
      <w:spacing w:after="240"/>
      <w:ind w:firstLine="360"/>
    </w:pPr>
  </w:style>
  <w:style w:type="character" w:customStyle="1" w:styleId="BodyTextFirstIndent2Char">
    <w:name w:val="Body Text First Indent 2 Char"/>
    <w:basedOn w:val="BodyTextIndentChar"/>
    <w:link w:val="BodyTextFirstIndent2"/>
    <w:uiPriority w:val="99"/>
    <w:semiHidden/>
    <w:rsid w:val="00A61487"/>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A61487"/>
    <w:pPr>
      <w:spacing w:after="120" w:line="480" w:lineRule="auto"/>
      <w:ind w:left="360"/>
    </w:pPr>
  </w:style>
  <w:style w:type="character" w:customStyle="1" w:styleId="BodyTextIndent2Char">
    <w:name w:val="Body Text Indent 2 Char"/>
    <w:basedOn w:val="DefaultParagraphFont"/>
    <w:link w:val="BodyTextIndent2"/>
    <w:uiPriority w:val="99"/>
    <w:semiHidden/>
    <w:rsid w:val="00A61487"/>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A614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1487"/>
    <w:rPr>
      <w:rFonts w:eastAsia="Times New Roman" w:asciiTheme="minorHAnsi" w:hAnsiTheme="minorHAnsi" w:cs="Times New Roman"/>
      <w:sz w:val="16"/>
      <w:szCs w:val="16"/>
    </w:rPr>
  </w:style>
  <w:style w:type="character" w:styleId="BookTitle">
    <w:name w:val="Book Title"/>
    <w:basedOn w:val="DefaultParagraphFont"/>
    <w:semiHidden/>
    <w:qFormat/>
    <w:rsid w:val="00A61487"/>
    <w:rPr>
      <w:b/>
      <w:bCs/>
      <w:i/>
      <w:iCs/>
      <w:spacing w:val="5"/>
    </w:rPr>
  </w:style>
  <w:style w:type="paragraph" w:styleId="E-mailSignature">
    <w:name w:val="E-mail Signature"/>
    <w:basedOn w:val="Normal"/>
    <w:link w:val="E-mailSignatureChar"/>
    <w:semiHidden/>
    <w:unhideWhenUsed/>
    <w:rsid w:val="00A61487"/>
    <w:pPr>
      <w:spacing w:after="0" w:line="240" w:lineRule="auto"/>
    </w:pPr>
  </w:style>
  <w:style w:type="character" w:customStyle="1" w:styleId="E-mailSignatureChar">
    <w:name w:val="E-mail Signature Char"/>
    <w:basedOn w:val="DefaultParagraphFont"/>
    <w:link w:val="E-mailSignature"/>
    <w:uiPriority w:val="99"/>
    <w:semiHidden/>
    <w:rsid w:val="00A61487"/>
    <w:rPr>
      <w:rFonts w:eastAsia="Times New Roman" w:asciiTheme="minorHAnsi" w:hAnsiTheme="minorHAnsi" w:cs="Times New Roman"/>
      <w:szCs w:val="20"/>
    </w:rPr>
  </w:style>
  <w:style w:type="character" w:styleId="Emphasis">
    <w:name w:val="Emphasis"/>
    <w:basedOn w:val="DefaultParagraphFont"/>
    <w:semiHidden/>
    <w:qFormat/>
    <w:rsid w:val="00A61487"/>
    <w:rPr>
      <w:i/>
      <w:iCs/>
    </w:rPr>
  </w:style>
  <w:style w:type="paragraph" w:styleId="EnvelopeAddress">
    <w:name w:val="envelope address"/>
    <w:basedOn w:val="Normal"/>
    <w:unhideWhenUsed/>
    <w:rsid w:val="00A6148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A61487"/>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A61487"/>
    <w:rPr>
      <w:color w:val="2B579A"/>
      <w:shd w:val="clear" w:color="auto" w:fill="E1DFDD"/>
    </w:rPr>
  </w:style>
  <w:style w:type="character" w:styleId="HTMLAcronym">
    <w:name w:val="HTML Acronym"/>
    <w:basedOn w:val="DefaultParagraphFont"/>
    <w:semiHidden/>
    <w:unhideWhenUsed/>
    <w:rsid w:val="00A61487"/>
  </w:style>
  <w:style w:type="paragraph" w:styleId="HTMLAddress">
    <w:name w:val="HTML Address"/>
    <w:basedOn w:val="Normal"/>
    <w:link w:val="HTMLAddressChar"/>
    <w:semiHidden/>
    <w:unhideWhenUsed/>
    <w:rsid w:val="00A61487"/>
    <w:pPr>
      <w:spacing w:after="0" w:line="240" w:lineRule="auto"/>
    </w:pPr>
    <w:rPr>
      <w:i/>
      <w:iCs/>
    </w:rPr>
  </w:style>
  <w:style w:type="character" w:customStyle="1" w:styleId="HTMLAddressChar">
    <w:name w:val="HTML Address Char"/>
    <w:basedOn w:val="DefaultParagraphFont"/>
    <w:link w:val="HTMLAddress"/>
    <w:uiPriority w:val="99"/>
    <w:semiHidden/>
    <w:rsid w:val="00A61487"/>
    <w:rPr>
      <w:rFonts w:eastAsia="Times New Roman" w:asciiTheme="minorHAnsi" w:hAnsiTheme="minorHAnsi" w:cs="Times New Roman"/>
      <w:i/>
      <w:iCs/>
      <w:szCs w:val="20"/>
    </w:rPr>
  </w:style>
  <w:style w:type="character" w:styleId="HTMLCite">
    <w:name w:val="HTML Cite"/>
    <w:basedOn w:val="DefaultParagraphFont"/>
    <w:semiHidden/>
    <w:unhideWhenUsed/>
    <w:rsid w:val="00A61487"/>
    <w:rPr>
      <w:i/>
      <w:iCs/>
    </w:rPr>
  </w:style>
  <w:style w:type="character" w:styleId="HTMLCode">
    <w:name w:val="HTML Code"/>
    <w:basedOn w:val="DefaultParagraphFont"/>
    <w:semiHidden/>
    <w:unhideWhenUsed/>
    <w:rsid w:val="00A61487"/>
    <w:rPr>
      <w:rFonts w:ascii="Consolas" w:hAnsi="Consolas"/>
      <w:sz w:val="20"/>
      <w:szCs w:val="20"/>
    </w:rPr>
  </w:style>
  <w:style w:type="character" w:styleId="HTMLDefinition">
    <w:name w:val="HTML Definition"/>
    <w:basedOn w:val="DefaultParagraphFont"/>
    <w:semiHidden/>
    <w:unhideWhenUsed/>
    <w:rsid w:val="00A61487"/>
    <w:rPr>
      <w:i/>
      <w:iCs/>
    </w:rPr>
  </w:style>
  <w:style w:type="character" w:styleId="HTMLKeyboard">
    <w:name w:val="HTML Keyboard"/>
    <w:basedOn w:val="DefaultParagraphFont"/>
    <w:semiHidden/>
    <w:unhideWhenUsed/>
    <w:rsid w:val="00A61487"/>
    <w:rPr>
      <w:rFonts w:ascii="Consolas" w:hAnsi="Consolas"/>
      <w:sz w:val="20"/>
      <w:szCs w:val="20"/>
    </w:rPr>
  </w:style>
  <w:style w:type="character" w:styleId="HTMLSample">
    <w:name w:val="HTML Sample"/>
    <w:basedOn w:val="DefaultParagraphFont"/>
    <w:semiHidden/>
    <w:unhideWhenUsed/>
    <w:rsid w:val="00A61487"/>
    <w:rPr>
      <w:rFonts w:ascii="Consolas" w:hAnsi="Consolas"/>
      <w:sz w:val="24"/>
      <w:szCs w:val="24"/>
    </w:rPr>
  </w:style>
  <w:style w:type="character" w:styleId="HTMLTypewriter">
    <w:name w:val="HTML Typewriter"/>
    <w:basedOn w:val="DefaultParagraphFont"/>
    <w:semiHidden/>
    <w:unhideWhenUsed/>
    <w:rsid w:val="00A61487"/>
    <w:rPr>
      <w:rFonts w:ascii="Consolas" w:hAnsi="Consolas"/>
      <w:sz w:val="20"/>
      <w:szCs w:val="20"/>
    </w:rPr>
  </w:style>
  <w:style w:type="character" w:styleId="HTMLVariable">
    <w:name w:val="HTML Variable"/>
    <w:basedOn w:val="DefaultParagraphFont"/>
    <w:semiHidden/>
    <w:unhideWhenUsed/>
    <w:rsid w:val="00A61487"/>
    <w:rPr>
      <w:i/>
      <w:iCs/>
    </w:rPr>
  </w:style>
  <w:style w:type="paragraph" w:styleId="Index4">
    <w:name w:val="index 4"/>
    <w:basedOn w:val="Normal"/>
    <w:next w:val="Normal"/>
    <w:autoRedefine/>
    <w:semiHidden/>
    <w:unhideWhenUsed/>
    <w:rsid w:val="00A61487"/>
    <w:pPr>
      <w:spacing w:after="0" w:line="240" w:lineRule="auto"/>
      <w:ind w:left="960" w:hanging="240"/>
    </w:pPr>
  </w:style>
  <w:style w:type="paragraph" w:styleId="Index5">
    <w:name w:val="index 5"/>
    <w:basedOn w:val="Normal"/>
    <w:next w:val="Normal"/>
    <w:autoRedefine/>
    <w:semiHidden/>
    <w:unhideWhenUsed/>
    <w:rsid w:val="00A61487"/>
    <w:pPr>
      <w:spacing w:after="0" w:line="240" w:lineRule="auto"/>
      <w:ind w:left="1200" w:hanging="240"/>
    </w:pPr>
  </w:style>
  <w:style w:type="paragraph" w:styleId="Index6">
    <w:name w:val="index 6"/>
    <w:basedOn w:val="Normal"/>
    <w:next w:val="Normal"/>
    <w:autoRedefine/>
    <w:semiHidden/>
    <w:unhideWhenUsed/>
    <w:rsid w:val="00A61487"/>
    <w:pPr>
      <w:spacing w:after="0" w:line="240" w:lineRule="auto"/>
      <w:ind w:left="1440" w:hanging="240"/>
    </w:pPr>
  </w:style>
  <w:style w:type="paragraph" w:styleId="Index7">
    <w:name w:val="index 7"/>
    <w:basedOn w:val="Normal"/>
    <w:next w:val="Normal"/>
    <w:autoRedefine/>
    <w:semiHidden/>
    <w:unhideWhenUsed/>
    <w:rsid w:val="00A61487"/>
    <w:pPr>
      <w:spacing w:after="0" w:line="240" w:lineRule="auto"/>
      <w:ind w:left="1680" w:hanging="240"/>
    </w:pPr>
  </w:style>
  <w:style w:type="paragraph" w:styleId="Index8">
    <w:name w:val="index 8"/>
    <w:basedOn w:val="Normal"/>
    <w:next w:val="Normal"/>
    <w:autoRedefine/>
    <w:semiHidden/>
    <w:unhideWhenUsed/>
    <w:rsid w:val="00A61487"/>
    <w:pPr>
      <w:spacing w:after="0" w:line="240" w:lineRule="auto"/>
      <w:ind w:left="1920" w:hanging="240"/>
    </w:pPr>
  </w:style>
  <w:style w:type="paragraph" w:styleId="Index9">
    <w:name w:val="index 9"/>
    <w:basedOn w:val="Normal"/>
    <w:next w:val="Normal"/>
    <w:autoRedefine/>
    <w:semiHidden/>
    <w:unhideWhenUsed/>
    <w:rsid w:val="00A61487"/>
    <w:pPr>
      <w:spacing w:after="0" w:line="240" w:lineRule="auto"/>
      <w:ind w:left="2160" w:hanging="240"/>
    </w:pPr>
  </w:style>
  <w:style w:type="paragraph" w:styleId="IndexHeading">
    <w:name w:val="index heading"/>
    <w:basedOn w:val="Normal"/>
    <w:next w:val="Index1"/>
    <w:semiHidden/>
    <w:unhideWhenUsed/>
    <w:rsid w:val="00A61487"/>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A6148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61487"/>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A61487"/>
  </w:style>
  <w:style w:type="paragraph" w:styleId="ListContinue4">
    <w:name w:val="List Continue 4"/>
    <w:basedOn w:val="Normal"/>
    <w:semiHidden/>
    <w:unhideWhenUsed/>
    <w:rsid w:val="00A61487"/>
    <w:pPr>
      <w:spacing w:after="120"/>
      <w:ind w:left="1440"/>
      <w:contextualSpacing/>
    </w:pPr>
  </w:style>
  <w:style w:type="paragraph" w:styleId="ListContinue5">
    <w:name w:val="List Continue 5"/>
    <w:basedOn w:val="Normal"/>
    <w:semiHidden/>
    <w:unhideWhenUsed/>
    <w:rsid w:val="00A61487"/>
    <w:pPr>
      <w:spacing w:after="120"/>
      <w:ind w:left="1800"/>
      <w:contextualSpacing/>
    </w:pPr>
  </w:style>
  <w:style w:type="paragraph" w:styleId="ListNumber4">
    <w:name w:val="List Number 4"/>
    <w:basedOn w:val="Normal"/>
    <w:semiHidden/>
    <w:unhideWhenUsed/>
    <w:rsid w:val="00A61487"/>
    <w:pPr>
      <w:numPr>
        <w:numId w:val="26"/>
      </w:numPr>
      <w:contextualSpacing/>
    </w:pPr>
  </w:style>
  <w:style w:type="paragraph" w:styleId="ListNumber5">
    <w:name w:val="List Number 5"/>
    <w:basedOn w:val="Normal"/>
    <w:semiHidden/>
    <w:unhideWhenUsed/>
    <w:rsid w:val="00A61487"/>
    <w:pPr>
      <w:numPr>
        <w:numId w:val="27"/>
      </w:numPr>
      <w:contextualSpacing/>
    </w:pPr>
  </w:style>
  <w:style w:type="paragraph" w:styleId="Macro">
    <w:name w:val="macro"/>
    <w:link w:val="MacroTextChar"/>
    <w:semiHidden/>
    <w:unhideWhenUsed/>
    <w:rsid w:val="00A6148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A61487"/>
    <w:rPr>
      <w:rFonts w:ascii="Consolas" w:eastAsia="Times New Roman" w:hAnsi="Consolas" w:cs="Times New Roman"/>
      <w:sz w:val="20"/>
      <w:szCs w:val="20"/>
    </w:rPr>
  </w:style>
  <w:style w:type="character" w:customStyle="1" w:styleId="Mention1">
    <w:name w:val="Mention1"/>
    <w:basedOn w:val="DefaultParagraphFont"/>
    <w:semiHidden/>
    <w:unhideWhenUsed/>
    <w:rsid w:val="00A61487"/>
    <w:rPr>
      <w:color w:val="2B579A"/>
      <w:shd w:val="clear" w:color="auto" w:fill="E1DFDD"/>
    </w:rPr>
  </w:style>
  <w:style w:type="paragraph" w:styleId="MessageHeader">
    <w:name w:val="Message Header"/>
    <w:basedOn w:val="Normal"/>
    <w:link w:val="MessageHeaderChar"/>
    <w:semiHidden/>
    <w:unhideWhenUsed/>
    <w:rsid w:val="00A614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61487"/>
    <w:rPr>
      <w:rFonts w:asciiTheme="majorHAnsi" w:eastAsiaTheme="majorEastAsia" w:hAnsiTheme="majorHAnsi" w:cstheme="majorBidi"/>
      <w:shd w:val="pct20" w:color="auto" w:fill="auto"/>
    </w:rPr>
  </w:style>
  <w:style w:type="paragraph" w:styleId="NormalWeb">
    <w:name w:val="Normal (Web)"/>
    <w:basedOn w:val="Normal"/>
    <w:semiHidden/>
    <w:unhideWhenUsed/>
    <w:rsid w:val="00A61487"/>
    <w:rPr>
      <w:rFonts w:ascii="Times New Roman" w:hAnsi="Times New Roman"/>
      <w:szCs w:val="24"/>
    </w:rPr>
  </w:style>
  <w:style w:type="paragraph" w:styleId="NormalIndent">
    <w:name w:val="Normal Indent"/>
    <w:basedOn w:val="Normal"/>
    <w:semiHidden/>
    <w:unhideWhenUsed/>
    <w:rsid w:val="00A61487"/>
    <w:pPr>
      <w:ind w:left="720"/>
    </w:pPr>
  </w:style>
  <w:style w:type="paragraph" w:styleId="PlainText">
    <w:name w:val="Plain Text"/>
    <w:basedOn w:val="Normal"/>
    <w:link w:val="PlainTextChar"/>
    <w:semiHidden/>
    <w:unhideWhenUsed/>
    <w:rsid w:val="00A614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1487"/>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A61487"/>
    <w:rPr>
      <w:u w:val="dotted"/>
    </w:rPr>
  </w:style>
  <w:style w:type="character" w:customStyle="1" w:styleId="SmartLink1">
    <w:name w:val="SmartLink1"/>
    <w:basedOn w:val="DefaultParagraphFont"/>
    <w:semiHidden/>
    <w:unhideWhenUsed/>
    <w:rsid w:val="00A61487"/>
    <w:rPr>
      <w:color w:val="0000FF"/>
      <w:u w:val="single"/>
      <w:shd w:val="clear" w:color="auto" w:fill="F3F2F1"/>
    </w:rPr>
  </w:style>
  <w:style w:type="character" w:styleId="Strong">
    <w:name w:val="Strong"/>
    <w:basedOn w:val="DefaultParagraphFont"/>
    <w:semiHidden/>
    <w:qFormat/>
    <w:rsid w:val="00A61487"/>
    <w:rPr>
      <w:b/>
      <w:bCs/>
    </w:rPr>
  </w:style>
  <w:style w:type="paragraph" w:styleId="Subtitle">
    <w:name w:val="Subtitle"/>
    <w:basedOn w:val="Normal"/>
    <w:next w:val="Normal"/>
    <w:link w:val="SubtitleChar"/>
    <w:qFormat/>
    <w:rsid w:val="00A6148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A61487"/>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A61487"/>
    <w:rPr>
      <w:i/>
      <w:iCs/>
      <w:color w:val="404040" w:themeColor="text1" w:themeTint="BF"/>
    </w:rPr>
  </w:style>
  <w:style w:type="character" w:styleId="SubtleReference">
    <w:name w:val="Subtle Reference"/>
    <w:basedOn w:val="DefaultParagraphFont"/>
    <w:semiHidden/>
    <w:qFormat/>
    <w:rsid w:val="00A61487"/>
    <w:rPr>
      <w:smallCaps/>
      <w:color w:val="5A5A5A" w:themeColor="text1" w:themeTint="A5"/>
    </w:rPr>
  </w:style>
  <w:style w:type="paragraph" w:styleId="TableofAuthorities">
    <w:name w:val="table of authorities"/>
    <w:basedOn w:val="Normal"/>
    <w:next w:val="Normal"/>
    <w:semiHidden/>
    <w:unhideWhenUsed/>
    <w:rsid w:val="00A61487"/>
    <w:pPr>
      <w:spacing w:after="0"/>
      <w:ind w:left="240" w:hanging="240"/>
    </w:pPr>
  </w:style>
  <w:style w:type="paragraph" w:styleId="TOAHeading">
    <w:name w:val="toa heading"/>
    <w:basedOn w:val="Normal"/>
    <w:next w:val="Normal"/>
    <w:semiHidden/>
    <w:unhideWhenUsed/>
    <w:rsid w:val="00A6148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A61487"/>
    <w:pPr>
      <w:spacing w:after="100"/>
      <w:ind w:left="1200"/>
    </w:pPr>
  </w:style>
  <w:style w:type="paragraph" w:styleId="TOC7">
    <w:name w:val="toc 7"/>
    <w:basedOn w:val="Normal"/>
    <w:next w:val="Normal"/>
    <w:autoRedefine/>
    <w:semiHidden/>
    <w:unhideWhenUsed/>
    <w:rsid w:val="00A61487"/>
    <w:pPr>
      <w:spacing w:after="100"/>
      <w:ind w:left="1440"/>
    </w:pPr>
  </w:style>
  <w:style w:type="paragraph" w:styleId="TOC9">
    <w:name w:val="toc 9"/>
    <w:basedOn w:val="Normal"/>
    <w:next w:val="Normal"/>
    <w:autoRedefine/>
    <w:semiHidden/>
    <w:unhideWhenUsed/>
    <w:rsid w:val="00A61487"/>
    <w:pPr>
      <w:spacing w:after="100"/>
      <w:ind w:left="1920"/>
    </w:pPr>
  </w:style>
  <w:style w:type="character" w:customStyle="1" w:styleId="UnresolvedMention2">
    <w:name w:val="Unresolved Mention2"/>
    <w:basedOn w:val="DefaultParagraphFont"/>
    <w:semiHidden/>
    <w:unhideWhenUsed/>
    <w:rsid w:val="00A61487"/>
    <w:rPr>
      <w:color w:val="605E5C"/>
      <w:shd w:val="clear" w:color="auto" w:fill="E1DFDD"/>
    </w:rPr>
  </w:style>
  <w:style w:type="character" w:customStyle="1" w:styleId="Hashtag2">
    <w:name w:val="Hashtag2"/>
    <w:basedOn w:val="DefaultParagraphFont"/>
    <w:semiHidden/>
    <w:unhideWhenUsed/>
    <w:rsid w:val="008C66D0"/>
    <w:rPr>
      <w:color w:val="2B579A"/>
      <w:shd w:val="clear" w:color="auto" w:fill="E1DFDD"/>
    </w:rPr>
  </w:style>
  <w:style w:type="character" w:customStyle="1" w:styleId="Mention2">
    <w:name w:val="Mention2"/>
    <w:basedOn w:val="DefaultParagraphFont"/>
    <w:semiHidden/>
    <w:unhideWhenUsed/>
    <w:rsid w:val="008C66D0"/>
    <w:rPr>
      <w:color w:val="2B579A"/>
      <w:shd w:val="clear" w:color="auto" w:fill="E1DFDD"/>
    </w:rPr>
  </w:style>
  <w:style w:type="character" w:customStyle="1" w:styleId="SmartHyperlink2">
    <w:name w:val="Smart Hyperlink2"/>
    <w:basedOn w:val="DefaultParagraphFont"/>
    <w:semiHidden/>
    <w:unhideWhenUsed/>
    <w:rsid w:val="008C66D0"/>
    <w:rPr>
      <w:u w:val="dotted"/>
    </w:rPr>
  </w:style>
  <w:style w:type="character" w:customStyle="1" w:styleId="SmartLink2">
    <w:name w:val="SmartLink2"/>
    <w:basedOn w:val="DefaultParagraphFont"/>
    <w:semiHidden/>
    <w:unhideWhenUsed/>
    <w:rsid w:val="008C66D0"/>
    <w:rPr>
      <w:color w:val="0000FF"/>
      <w:u w:val="single"/>
      <w:shd w:val="clear" w:color="auto" w:fill="F3F2F1"/>
    </w:rPr>
  </w:style>
  <w:style w:type="character" w:customStyle="1" w:styleId="UnresolvedMention3">
    <w:name w:val="Unresolved Mention3"/>
    <w:basedOn w:val="DefaultParagraphFont"/>
    <w:semiHidden/>
    <w:unhideWhenUsed/>
    <w:rsid w:val="008C66D0"/>
    <w:rPr>
      <w:color w:val="605E5C"/>
      <w:shd w:val="clear" w:color="auto" w:fill="E1DFDD"/>
    </w:rPr>
  </w:style>
  <w:style w:type="character" w:styleId="Hashtag">
    <w:name w:val="Hashtag"/>
    <w:basedOn w:val="DefaultParagraphFont"/>
    <w:semiHidden/>
    <w:unhideWhenUsed/>
    <w:rsid w:val="008028DF"/>
    <w:rPr>
      <w:color w:val="2B579A"/>
      <w:shd w:val="clear" w:color="auto" w:fill="E1DFDD"/>
    </w:rPr>
  </w:style>
  <w:style w:type="character" w:styleId="Mention">
    <w:name w:val="Mention"/>
    <w:basedOn w:val="DefaultParagraphFont"/>
    <w:semiHidden/>
    <w:unhideWhenUsed/>
    <w:rsid w:val="008028DF"/>
    <w:rPr>
      <w:color w:val="2B579A"/>
      <w:shd w:val="clear" w:color="auto" w:fill="E1DFDD"/>
    </w:rPr>
  </w:style>
  <w:style w:type="character" w:styleId="SmartHyperlink">
    <w:name w:val="Smart Hyperlink"/>
    <w:basedOn w:val="DefaultParagraphFont"/>
    <w:semiHidden/>
    <w:unhideWhenUsed/>
    <w:rsid w:val="008028DF"/>
    <w:rPr>
      <w:u w:val="dotted"/>
    </w:rPr>
  </w:style>
  <w:style w:type="character" w:styleId="SmartLink">
    <w:name w:val="Smart Link"/>
    <w:basedOn w:val="DefaultParagraphFont"/>
    <w:semiHidden/>
    <w:unhideWhenUsed/>
    <w:rsid w:val="008028DF"/>
    <w:rPr>
      <w:color w:val="0000FF"/>
      <w:u w:val="single"/>
      <w:shd w:val="clear" w:color="auto" w:fill="F3F2F1"/>
    </w:rPr>
  </w:style>
  <w:style w:type="character" w:styleId="UnresolvedMention">
    <w:name w:val="Unresolved Mention"/>
    <w:basedOn w:val="DefaultParagraphFont"/>
    <w:semiHidden/>
    <w:unhideWhenUsed/>
    <w:rsid w:val="008028DF"/>
    <w:rPr>
      <w:color w:val="605E5C"/>
      <w:shd w:val="clear" w:color="auto" w:fill="E1DFDD"/>
    </w:rPr>
  </w:style>
  <w:style w:type="character" w:customStyle="1" w:styleId="cf01">
    <w:name w:val="cf01"/>
    <w:basedOn w:val="DefaultParagraphFont"/>
    <w:rsid w:val="00C761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thomas@mathematica-mpr.com"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FFF21-D5B2-4AC1-9B2B-9581BC2D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2C3C5-D8EB-40B8-9999-D9184F8D63BC}">
  <ds:schemaRefs>
    <ds:schemaRef ds:uri="http://schemas.microsoft.com/office/2006/metadata/properties"/>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6ac211c8-505f-43cc-a715-0585d00e0edf"/>
    <ds:schemaRef ds:uri="4285a4d9-7c71-464f-ad1c-d9a19fd34a64"/>
    <ds:schemaRef ds:uri="http://purl.org/dc/elements/1.1/"/>
  </ds:schemaRefs>
</ds:datastoreItem>
</file>

<file path=customXml/itemProps3.xml><?xml version="1.0" encoding="utf-8"?>
<ds:datastoreItem xmlns:ds="http://schemas.openxmlformats.org/officeDocument/2006/customXml" ds:itemID="{DFD6252A-E888-4B0B-BC65-B6BF6EB2F558}">
  <ds:schemaRefs>
    <ds:schemaRef ds:uri="http://schemas.openxmlformats.org/officeDocument/2006/bibliography"/>
  </ds:schemaRefs>
</ds:datastoreItem>
</file>

<file path=customXml/itemProps4.xml><?xml version="1.0" encoding="utf-8"?>
<ds:datastoreItem xmlns:ds="http://schemas.openxmlformats.org/officeDocument/2006/customXml" ds:itemID="{E01E7B23-649D-42EC-A0E6-08A120D5F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2</TotalTime>
  <Pages>6</Pages>
  <Words>1911</Words>
  <Characters>11294</Characters>
  <Application>Microsoft Office Word</Application>
  <DocSecurity>0</DocSecurity>
  <Lines>250</Lines>
  <Paragraphs>148</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Nickie Fung</dc:creator>
  <cp:lastModifiedBy>Gray, Calonie (ACF)</cp:lastModifiedBy>
  <cp:revision>3</cp:revision>
  <cp:lastPrinted>2019-04-11T17:18:00Z</cp:lastPrinted>
  <dcterms:created xsi:type="dcterms:W3CDTF">2025-02-27T20:43:00Z</dcterms:created>
  <dcterms:modified xsi:type="dcterms:W3CDTF">2025-03-24T14:18:00Z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c75700297525559c2ce28dde9d63276e456921ec0aa9aa25ffa70f04c1b2ce8e</vt:lpwstr>
  </property>
  <property fmtid="{D5CDD505-2E9C-101B-9397-08002B2CF9AE}" pid="4" name="MediaServiceImageTags">
    <vt:lpwstr/>
  </property>
</Properties>
</file>