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5868291D"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2EFE173A"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64CDCFCE" w14:textId="77777777">
      <w:pPr>
        <w:tabs>
          <w:tab w:val="left" w:pos="720"/>
        </w:tabs>
        <w:jc w:val="center"/>
        <w:rPr>
          <w:rFonts w:ascii="Arial" w:hAnsi="Arial" w:cs="Arial"/>
          <w:b/>
          <w:bCs/>
          <w:sz w:val="26"/>
          <w:szCs w:val="26"/>
          <w:highlight w:val="lightGray"/>
        </w:rPr>
      </w:pPr>
    </w:p>
    <w:p w:rsidR="009B359F" w:rsidRPr="00B50214" w:rsidP="005B0888" w14:paraId="46A9F378" w14:textId="1B96653F">
      <w:pPr>
        <w:tabs>
          <w:tab w:val="left" w:pos="720"/>
        </w:tabs>
        <w:jc w:val="center"/>
        <w:rPr>
          <w:rFonts w:ascii="Arial" w:hAnsi="Arial" w:cs="Arial"/>
          <w:b/>
          <w:bCs/>
          <w:sz w:val="26"/>
          <w:szCs w:val="26"/>
        </w:rPr>
      </w:pPr>
      <w:r>
        <w:rPr>
          <w:rFonts w:ascii="Arial" w:hAnsi="Arial" w:cs="Arial"/>
          <w:b/>
          <w:bCs/>
          <w:sz w:val="26"/>
          <w:szCs w:val="26"/>
        </w:rPr>
        <w:t>Access and Consent Forms</w:t>
      </w:r>
    </w:p>
    <w:p w:rsidR="00295103" w:rsidRPr="00B50214" w:rsidP="005B0888" w14:paraId="00EE1013" w14:textId="16109683">
      <w:pPr>
        <w:tabs>
          <w:tab w:val="left" w:pos="720"/>
        </w:tabs>
        <w:jc w:val="center"/>
        <w:rPr>
          <w:rFonts w:ascii="Arial" w:hAnsi="Arial" w:cs="Arial"/>
          <w:sz w:val="22"/>
          <w:szCs w:val="22"/>
        </w:rPr>
      </w:pPr>
      <w:r w:rsidRPr="00B50214">
        <w:rPr>
          <w:rFonts w:ascii="Arial" w:hAnsi="Arial" w:cs="Arial"/>
          <w:b/>
          <w:bCs/>
          <w:sz w:val="26"/>
          <w:szCs w:val="26"/>
        </w:rPr>
        <w:t>OMB Control Number 10</w:t>
      </w:r>
      <w:r w:rsidR="00D618F2">
        <w:rPr>
          <w:rFonts w:ascii="Arial" w:hAnsi="Arial" w:cs="Arial"/>
          <w:b/>
          <w:bCs/>
          <w:sz w:val="26"/>
          <w:szCs w:val="26"/>
        </w:rPr>
        <w:t>93</w:t>
      </w:r>
      <w:r w:rsidRPr="00B50214" w:rsidR="00D93CAC">
        <w:rPr>
          <w:rFonts w:ascii="Arial" w:hAnsi="Arial" w:cs="Arial"/>
          <w:b/>
          <w:bCs/>
          <w:sz w:val="26"/>
          <w:szCs w:val="26"/>
        </w:rPr>
        <w:t>-</w:t>
      </w:r>
      <w:r w:rsidR="00186B56">
        <w:rPr>
          <w:rFonts w:ascii="Arial" w:hAnsi="Arial" w:cs="Arial"/>
          <w:b/>
          <w:bCs/>
          <w:sz w:val="26"/>
          <w:szCs w:val="26"/>
        </w:rPr>
        <w:t>0013</w:t>
      </w:r>
    </w:p>
    <w:p w:rsidR="009B359F" w:rsidRPr="00B50214" w:rsidP="005B0888" w14:paraId="47EB5556" w14:textId="77777777">
      <w:pPr>
        <w:tabs>
          <w:tab w:val="left" w:pos="720"/>
        </w:tabs>
        <w:jc w:val="center"/>
        <w:rPr>
          <w:rFonts w:ascii="Arial" w:hAnsi="Arial" w:cs="Arial"/>
          <w:sz w:val="22"/>
          <w:szCs w:val="22"/>
        </w:rPr>
      </w:pPr>
    </w:p>
    <w:p w:rsidR="009B359F" w:rsidRPr="00B50214" w:rsidP="00607F46" w14:paraId="2A359312" w14:textId="7D93225C">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D618F2">
        <w:rPr>
          <w:rFonts w:ascii="Arial" w:hAnsi="Arial" w:cs="Arial"/>
          <w:sz w:val="22"/>
          <w:szCs w:val="22"/>
        </w:rPr>
        <w:t>None.</w:t>
      </w:r>
    </w:p>
    <w:p w:rsidR="009B359F" w:rsidRPr="00B50214" w:rsidP="005B0888" w14:paraId="6457DBC6" w14:textId="77777777">
      <w:pPr>
        <w:tabs>
          <w:tab w:val="left" w:pos="720"/>
        </w:tabs>
        <w:jc w:val="center"/>
        <w:rPr>
          <w:rFonts w:ascii="Arial" w:hAnsi="Arial" w:cs="Arial"/>
          <w:sz w:val="22"/>
          <w:szCs w:val="22"/>
        </w:rPr>
      </w:pPr>
    </w:p>
    <w:p w:rsidR="00295103" w:rsidRPr="00B50214" w:rsidP="005B0888" w14:paraId="19972AA7" w14:textId="77777777">
      <w:pPr>
        <w:tabs>
          <w:tab w:val="left" w:pos="720"/>
        </w:tabs>
        <w:rPr>
          <w:rFonts w:ascii="Arial" w:hAnsi="Arial" w:cs="Arial"/>
          <w:sz w:val="22"/>
          <w:szCs w:val="22"/>
        </w:rPr>
      </w:pPr>
      <w:r w:rsidRPr="00B50214">
        <w:rPr>
          <w:rFonts w:ascii="Arial" w:hAnsi="Arial" w:cs="Arial"/>
          <w:b/>
          <w:bCs/>
          <w:sz w:val="22"/>
          <w:szCs w:val="22"/>
        </w:rPr>
        <w:t>General Instructions</w:t>
      </w:r>
      <w:r w:rsidR="00B50214">
        <w:rPr>
          <w:rFonts w:ascii="Arial" w:hAnsi="Arial" w:cs="Arial"/>
          <w:sz w:val="22"/>
          <w:szCs w:val="22"/>
        </w:rPr>
        <w:t>:</w:t>
      </w:r>
      <w:r w:rsidR="00B50214">
        <w:rPr>
          <w:rFonts w:ascii="Arial" w:hAnsi="Arial" w:cs="Arial"/>
          <w:b/>
          <w:sz w:val="22"/>
          <w:szCs w:val="22"/>
        </w:rPr>
        <w:t xml:space="preserve">  </w:t>
      </w:r>
      <w:r w:rsidRPr="00B50214" w:rsidR="00162B02">
        <w:rPr>
          <w:rFonts w:ascii="Arial" w:hAnsi="Arial" w:cs="Arial"/>
          <w:sz w:val="22"/>
          <w:szCs w:val="22"/>
        </w:rPr>
        <w:t xml:space="preserve">A completed </w:t>
      </w:r>
      <w:r w:rsidRPr="00B50214">
        <w:rPr>
          <w:rFonts w:ascii="Arial" w:hAnsi="Arial" w:cs="Arial"/>
          <w:sz w:val="22"/>
          <w:szCs w:val="22"/>
        </w:rPr>
        <w:t>Supporting Statement</w:t>
      </w:r>
      <w:r w:rsidRPr="00B50214" w:rsidR="009B359F">
        <w:rPr>
          <w:rFonts w:ascii="Arial" w:hAnsi="Arial" w:cs="Arial"/>
          <w:sz w:val="22"/>
          <w:szCs w:val="22"/>
        </w:rPr>
        <w:t xml:space="preserve"> A </w:t>
      </w:r>
      <w:r w:rsidRPr="00B50214">
        <w:rPr>
          <w:rFonts w:ascii="Arial" w:hAnsi="Arial" w:cs="Arial"/>
          <w:sz w:val="22"/>
          <w:szCs w:val="22"/>
        </w:rPr>
        <w:t xml:space="preserve">must accompany each request for approval of a collection of information.  The Supporting Statement must be prepared in the format described below, and must contain the information </w:t>
      </w:r>
      <w:r w:rsidRPr="00B50214" w:rsidR="009B359F">
        <w:rPr>
          <w:rFonts w:ascii="Arial" w:hAnsi="Arial" w:cs="Arial"/>
          <w:sz w:val="22"/>
          <w:szCs w:val="22"/>
        </w:rPr>
        <w:t xml:space="preserve">specified </w:t>
      </w:r>
      <w:r w:rsidRPr="00B50214">
        <w:rPr>
          <w:rFonts w:ascii="Arial" w:hAnsi="Arial" w:cs="Arial"/>
          <w:sz w:val="22"/>
          <w:szCs w:val="22"/>
        </w:rPr>
        <w:t xml:space="preserve">below.  If an item is not applicable, provide a brief explanation.  When </w:t>
      </w:r>
      <w:r w:rsidRPr="00B50214" w:rsidR="009B359F">
        <w:rPr>
          <w:rFonts w:ascii="Arial" w:hAnsi="Arial" w:cs="Arial"/>
          <w:sz w:val="22"/>
          <w:szCs w:val="22"/>
        </w:rPr>
        <w:t>the question “Does this ICR contain surveys, censuses</w:t>
      </w:r>
      <w:r w:rsidRPr="00B50214" w:rsidR="007E21B5">
        <w:rPr>
          <w:rFonts w:ascii="Arial" w:hAnsi="Arial" w:cs="Arial"/>
          <w:sz w:val="22"/>
          <w:szCs w:val="22"/>
        </w:rPr>
        <w:t>,</w:t>
      </w:r>
      <w:r w:rsidRPr="00B50214" w:rsidR="009B359F">
        <w:rPr>
          <w:rFonts w:ascii="Arial" w:hAnsi="Arial" w:cs="Arial"/>
          <w:sz w:val="22"/>
          <w:szCs w:val="22"/>
        </w:rPr>
        <w:t xml:space="preserve"> or employ statistical methods?” </w:t>
      </w:r>
      <w:r w:rsidRPr="00B50214">
        <w:rPr>
          <w:rFonts w:ascii="Arial" w:hAnsi="Arial" w:cs="Arial"/>
          <w:sz w:val="22"/>
          <w:szCs w:val="22"/>
        </w:rPr>
        <w:t>is checked "Yes</w:t>
      </w:r>
      <w:r w:rsidRPr="00B50214" w:rsidR="009B359F">
        <w:rPr>
          <w:rFonts w:ascii="Arial" w:hAnsi="Arial" w:cs="Arial"/>
          <w:sz w:val="22"/>
          <w:szCs w:val="22"/>
        </w:rPr>
        <w:t>,</w:t>
      </w:r>
      <w:r w:rsidRPr="00B50214">
        <w:rPr>
          <w:rFonts w:ascii="Arial" w:hAnsi="Arial" w:cs="Arial"/>
          <w:sz w:val="22"/>
          <w:szCs w:val="22"/>
        </w:rPr>
        <w:t xml:space="preserve">" </w:t>
      </w:r>
      <w:r w:rsidRPr="00B50214" w:rsidR="009B359F">
        <w:rPr>
          <w:rFonts w:ascii="Arial" w:hAnsi="Arial" w:cs="Arial"/>
          <w:sz w:val="22"/>
          <w:szCs w:val="22"/>
        </w:rPr>
        <w:t xml:space="preserve">then a </w:t>
      </w:r>
      <w:r w:rsidRPr="00B50214">
        <w:rPr>
          <w:rFonts w:ascii="Arial" w:hAnsi="Arial" w:cs="Arial"/>
          <w:sz w:val="22"/>
          <w:szCs w:val="22"/>
        </w:rPr>
        <w:t xml:space="preserve">Supporting Statement </w:t>
      </w:r>
      <w:r w:rsidRPr="00B50214" w:rsidR="009B359F">
        <w:rPr>
          <w:rFonts w:ascii="Arial" w:hAnsi="Arial" w:cs="Arial"/>
          <w:sz w:val="22"/>
          <w:szCs w:val="22"/>
        </w:rPr>
        <w:t xml:space="preserve">B </w:t>
      </w:r>
      <w:r w:rsidRPr="00B50214">
        <w:rPr>
          <w:rFonts w:ascii="Arial" w:hAnsi="Arial" w:cs="Arial"/>
          <w:sz w:val="22"/>
          <w:szCs w:val="22"/>
        </w:rPr>
        <w:t>must be completed.  OMB reserves the right to require the submission of additional information with respect to any request for approval.</w:t>
      </w:r>
    </w:p>
    <w:p w:rsidR="00295103" w:rsidRPr="00B50214" w:rsidP="005B0888" w14:paraId="574BF579" w14:textId="77777777">
      <w:pPr>
        <w:tabs>
          <w:tab w:val="left" w:pos="720"/>
        </w:tabs>
        <w:rPr>
          <w:rFonts w:ascii="Arial" w:hAnsi="Arial" w:cs="Arial"/>
          <w:sz w:val="22"/>
          <w:szCs w:val="22"/>
        </w:rPr>
      </w:pPr>
    </w:p>
    <w:p w:rsidR="00295103" w:rsidRPr="00B50214" w:rsidP="005B0888" w14:paraId="181514A0" w14:textId="77777777">
      <w:pPr>
        <w:tabs>
          <w:tab w:val="left" w:pos="720"/>
        </w:tabs>
        <w:rPr>
          <w:rFonts w:ascii="Arial" w:hAnsi="Arial" w:cs="Arial"/>
          <w:sz w:val="22"/>
          <w:szCs w:val="22"/>
        </w:rPr>
      </w:pPr>
      <w:r w:rsidRPr="00B50214">
        <w:rPr>
          <w:rFonts w:ascii="Arial" w:hAnsi="Arial" w:cs="Arial"/>
          <w:b/>
          <w:bCs/>
          <w:sz w:val="22"/>
          <w:szCs w:val="22"/>
        </w:rPr>
        <w:t>Specific Instructions</w:t>
      </w:r>
    </w:p>
    <w:p w:rsidR="00295103" w:rsidRPr="00B50214" w:rsidP="005B0888" w14:paraId="7BC506A7" w14:textId="77777777">
      <w:pPr>
        <w:tabs>
          <w:tab w:val="left" w:pos="720"/>
        </w:tabs>
        <w:rPr>
          <w:rFonts w:ascii="Arial" w:hAnsi="Arial" w:cs="Arial"/>
          <w:sz w:val="22"/>
          <w:szCs w:val="22"/>
        </w:rPr>
      </w:pPr>
    </w:p>
    <w:p w:rsidR="00295103" w:rsidRPr="00B50214" w:rsidP="005B0888" w14:paraId="509D2E47"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00295103" w:rsidRPr="00B50214" w:rsidP="005B0888" w14:paraId="39052C24" w14:textId="77777777">
      <w:pPr>
        <w:tabs>
          <w:tab w:val="left" w:pos="720"/>
        </w:tabs>
        <w:rPr>
          <w:rFonts w:ascii="Arial" w:hAnsi="Arial" w:cs="Arial"/>
          <w:sz w:val="22"/>
          <w:szCs w:val="22"/>
        </w:rPr>
      </w:pPr>
    </w:p>
    <w:p w:rsidR="00295103" w:rsidRPr="00954AA0" w:rsidP="3EC2845B" w14:paraId="167B2C75" w14:textId="77777777">
      <w:pPr>
        <w:tabs>
          <w:tab w:val="left" w:pos="360"/>
          <w:tab w:val="left" w:pos="720"/>
        </w:tabs>
        <w:rPr>
          <w:rFonts w:ascii="Arial" w:hAnsi="Arial" w:cs="Arial"/>
          <w:b/>
          <w:bCs/>
          <w:sz w:val="22"/>
          <w:szCs w:val="22"/>
        </w:rPr>
      </w:pPr>
      <w:r w:rsidRPr="00954AA0">
        <w:rPr>
          <w:rFonts w:ascii="Arial" w:hAnsi="Arial" w:cs="Arial"/>
          <w:b/>
          <w:bCs/>
          <w:sz w:val="22"/>
          <w:szCs w:val="22"/>
        </w:rPr>
        <w:t>1.</w:t>
      </w:r>
      <w:r w:rsidRPr="00954AA0">
        <w:tab/>
      </w:r>
      <w:r w:rsidRPr="00954AA0">
        <w:rPr>
          <w:rFonts w:ascii="Arial" w:hAnsi="Arial" w:cs="Arial"/>
          <w:b/>
          <w:bCs/>
          <w:sz w:val="22"/>
          <w:szCs w:val="22"/>
        </w:rPr>
        <w:t>Explain the circumstances that make the collection of information necessary.  Identify any legal or administrative requirements that necessitate the collection</w:t>
      </w:r>
      <w:r w:rsidRPr="00954AA0" w:rsidR="000F3AF1">
        <w:rPr>
          <w:rFonts w:ascii="Arial" w:hAnsi="Arial" w:cs="Arial"/>
          <w:b/>
          <w:bCs/>
          <w:sz w:val="22"/>
          <w:szCs w:val="22"/>
        </w:rPr>
        <w:t>.</w:t>
      </w:r>
    </w:p>
    <w:p w:rsidR="00251281" w:rsidP="005B0888" w14:paraId="23C5830F" w14:textId="49366779">
      <w:pPr>
        <w:tabs>
          <w:tab w:val="left" w:pos="360"/>
          <w:tab w:val="left" w:pos="720"/>
        </w:tabs>
        <w:rPr>
          <w:rFonts w:ascii="Arial" w:hAnsi="Arial" w:cs="Arial"/>
          <w:sz w:val="22"/>
          <w:szCs w:val="22"/>
        </w:rPr>
      </w:pPr>
    </w:p>
    <w:p w:rsidR="000F1CD5" w:rsidRPr="006F554F" w:rsidP="00EAEAFE" w14:paraId="348DEFE0" w14:textId="31A32962">
      <w:pPr>
        <w:tabs>
          <w:tab w:val="left" w:pos="360"/>
          <w:tab w:val="left" w:pos="720"/>
        </w:tabs>
        <w:rPr>
          <w:rStyle w:val="normaltextrun"/>
          <w:rFonts w:ascii="Arial" w:hAnsi="Arial" w:cs="Arial"/>
          <w:color w:val="000000" w:themeColor="text1"/>
          <w:sz w:val="22"/>
          <w:szCs w:val="22"/>
          <w:lang w:val="en"/>
        </w:rPr>
      </w:pPr>
      <w:r>
        <w:rPr>
          <w:rStyle w:val="normaltextrun"/>
          <w:rFonts w:ascii="Arial" w:hAnsi="Arial" w:cs="Arial"/>
          <w:color w:val="000000"/>
          <w:sz w:val="22"/>
          <w:szCs w:val="22"/>
          <w:shd w:val="clear" w:color="auto" w:fill="FFFFFF"/>
          <w:lang w:val="en"/>
        </w:rPr>
        <w:t>T</w:t>
      </w:r>
      <w:r w:rsidRPr="000F1CD5">
        <w:rPr>
          <w:rStyle w:val="normaltextrun"/>
          <w:rFonts w:ascii="Arial" w:hAnsi="Arial" w:cs="Arial"/>
          <w:sz w:val="22"/>
          <w:szCs w:val="22"/>
          <w:shd w:val="clear" w:color="auto" w:fill="FFFFFF"/>
          <w:lang w:val="en"/>
        </w:rPr>
        <w:t xml:space="preserve">he DI-4016, </w:t>
      </w:r>
      <w:r w:rsidRPr="00EAEAFE">
        <w:rPr>
          <w:rStyle w:val="normaltextrun"/>
          <w:rFonts w:ascii="Arial" w:hAnsi="Arial" w:cs="Arial"/>
          <w:i/>
          <w:iCs/>
          <w:sz w:val="22"/>
          <w:szCs w:val="22"/>
          <w:shd w:val="clear" w:color="auto" w:fill="FFFFFF"/>
          <w:lang w:val="en"/>
        </w:rPr>
        <w:t>Request for Individual Access to Records Protected under the Privacy Act</w:t>
      </w:r>
      <w:r w:rsidRPr="000F1CD5">
        <w:rPr>
          <w:rStyle w:val="normaltextrun"/>
          <w:rFonts w:ascii="Arial" w:hAnsi="Arial" w:cs="Arial"/>
          <w:sz w:val="22"/>
          <w:szCs w:val="22"/>
          <w:shd w:val="clear" w:color="auto" w:fill="FFFFFF"/>
          <w:lang w:val="en"/>
        </w:rPr>
        <w:t xml:space="preserve">, and DI-4017, </w:t>
      </w:r>
      <w:r w:rsidRPr="00EAEAFE">
        <w:rPr>
          <w:rStyle w:val="normaltextrun"/>
          <w:rFonts w:ascii="Arial" w:hAnsi="Arial" w:cs="Arial"/>
          <w:i/>
          <w:iCs/>
          <w:sz w:val="22"/>
          <w:szCs w:val="22"/>
          <w:shd w:val="clear" w:color="auto" w:fill="FFFFFF"/>
          <w:lang w:val="en"/>
        </w:rPr>
        <w:t>Consent for Disclosure of Records Protected under the Privacy Act</w:t>
      </w:r>
      <w:r w:rsidR="0079045E">
        <w:rPr>
          <w:rStyle w:val="normaltextrun"/>
          <w:rFonts w:ascii="Arial" w:hAnsi="Arial" w:cs="Arial"/>
          <w:sz w:val="22"/>
          <w:szCs w:val="22"/>
          <w:shd w:val="clear" w:color="auto" w:fill="FFFFFF"/>
          <w:lang w:val="en"/>
        </w:rPr>
        <w:t>,</w:t>
      </w:r>
      <w:r w:rsidRPr="000F1CD5">
        <w:rPr>
          <w:rStyle w:val="normaltextrun"/>
          <w:rFonts w:ascii="Arial" w:hAnsi="Arial" w:cs="Arial"/>
          <w:sz w:val="22"/>
          <w:szCs w:val="22"/>
          <w:shd w:val="clear" w:color="auto" w:fill="FFFFFF"/>
          <w:lang w:val="en"/>
        </w:rPr>
        <w:t xml:space="preserve"> </w:t>
      </w:r>
      <w:r w:rsidRPr="00EAEAFE" w:rsidR="4A3A77A3">
        <w:rPr>
          <w:rStyle w:val="normaltextrun"/>
          <w:rFonts w:ascii="Arial" w:hAnsi="Arial" w:cs="Arial"/>
          <w:color w:val="000000" w:themeColor="text1"/>
          <w:sz w:val="22"/>
          <w:szCs w:val="22"/>
          <w:lang w:val="en"/>
        </w:rPr>
        <w:t xml:space="preserve">were developed in accordance with the Office of Management and Budget (OMB) Memorandum </w:t>
      </w:r>
      <w:hyperlink r:id="rId7">
        <w:r w:rsidRPr="00EAEAFE" w:rsidR="4A3A77A3">
          <w:rPr>
            <w:rStyle w:val="normaltextrun"/>
            <w:rFonts w:ascii="Arial" w:hAnsi="Arial" w:cs="Arial"/>
            <w:color w:val="1155CC"/>
            <w:sz w:val="22"/>
            <w:szCs w:val="22"/>
            <w:u w:val="single"/>
            <w:lang w:val="en"/>
          </w:rPr>
          <w:t>M-21-04</w:t>
        </w:r>
      </w:hyperlink>
      <w:r w:rsidRPr="00EAEAFE" w:rsidR="4A3A77A3">
        <w:rPr>
          <w:rStyle w:val="normaltextrun"/>
          <w:rFonts w:ascii="Arial" w:hAnsi="Arial" w:cs="Arial"/>
          <w:color w:val="000000" w:themeColor="text1"/>
          <w:sz w:val="22"/>
          <w:szCs w:val="22"/>
          <w:lang w:val="en"/>
        </w:rPr>
        <w:t>, </w:t>
      </w:r>
      <w:r w:rsidRPr="00EAEAFE" w:rsidR="4A3A77A3">
        <w:rPr>
          <w:rStyle w:val="normaltextrun"/>
          <w:rFonts w:ascii="Arial" w:hAnsi="Arial" w:cs="Arial"/>
          <w:i/>
          <w:iCs/>
          <w:color w:val="000000" w:themeColor="text1"/>
          <w:sz w:val="22"/>
          <w:szCs w:val="22"/>
          <w:lang w:val="en"/>
        </w:rPr>
        <w:t>Modernizing Access to and Consent for Disclosure of Records Subject to the Privacy Act</w:t>
      </w:r>
      <w:r w:rsidRPr="00EAEAFE" w:rsidR="4A3A77A3">
        <w:rPr>
          <w:rStyle w:val="normaltextrun"/>
          <w:rFonts w:ascii="Arial" w:hAnsi="Arial" w:cs="Arial"/>
          <w:color w:val="000000" w:themeColor="text1"/>
          <w:sz w:val="22"/>
          <w:szCs w:val="22"/>
          <w:lang w:val="en"/>
        </w:rPr>
        <w:t>, which implements the requirements of the Creating Advanced Streamlined Electronic Services for Constituents Act of 2019 (“</w:t>
      </w:r>
      <w:hyperlink r:id="rId8">
        <w:r w:rsidRPr="00EAEAFE" w:rsidR="4A3A77A3">
          <w:rPr>
            <w:rStyle w:val="normaltextrun"/>
            <w:rFonts w:ascii="Arial" w:hAnsi="Arial" w:cs="Arial"/>
            <w:color w:val="1155CC"/>
            <w:sz w:val="22"/>
            <w:szCs w:val="22"/>
            <w:u w:val="single"/>
            <w:lang w:val="en"/>
          </w:rPr>
          <w:t>CASES Act</w:t>
        </w:r>
      </w:hyperlink>
      <w:r w:rsidRPr="00EAEAFE" w:rsidR="4A3A77A3">
        <w:rPr>
          <w:rStyle w:val="normaltextrun"/>
          <w:rFonts w:ascii="Arial" w:hAnsi="Arial" w:cs="Arial"/>
          <w:color w:val="000000" w:themeColor="text1"/>
          <w:sz w:val="22"/>
          <w:szCs w:val="22"/>
          <w:lang w:val="en"/>
        </w:rPr>
        <w:t xml:space="preserve">”).  </w:t>
      </w:r>
      <w:r w:rsidRPr="000F1CD5" w:rsidR="3DD46AA8">
        <w:rPr>
          <w:rStyle w:val="normaltextrun"/>
          <w:rFonts w:ascii="Arial" w:hAnsi="Arial" w:cs="Arial"/>
          <w:sz w:val="22"/>
          <w:szCs w:val="22"/>
          <w:shd w:val="clear" w:color="auto" w:fill="FFFFFF"/>
          <w:lang w:val="en"/>
        </w:rPr>
        <w:t xml:space="preserve">These </w:t>
      </w:r>
      <w:r w:rsidRPr="000F1CD5">
        <w:rPr>
          <w:rStyle w:val="normaltextrun"/>
          <w:rFonts w:ascii="Arial" w:hAnsi="Arial" w:cs="Arial"/>
          <w:sz w:val="22"/>
          <w:szCs w:val="22"/>
          <w:shd w:val="clear" w:color="auto" w:fill="FFFFFF"/>
          <w:lang w:val="en"/>
        </w:rPr>
        <w:t xml:space="preserve">forms </w:t>
      </w:r>
      <w:r w:rsidRPr="000F1CD5" w:rsidR="51DFDFDE">
        <w:rPr>
          <w:rStyle w:val="normaltextrun"/>
          <w:rFonts w:ascii="Arial" w:hAnsi="Arial" w:cs="Arial"/>
          <w:sz w:val="22"/>
          <w:szCs w:val="22"/>
          <w:shd w:val="clear" w:color="auto" w:fill="FFFFFF"/>
          <w:lang w:val="en"/>
        </w:rPr>
        <w:t>are based on the mandatory OMB</w:t>
      </w:r>
      <w:r w:rsidRPr="000F1CD5" w:rsidR="73CC9C05">
        <w:rPr>
          <w:rStyle w:val="normaltextrun"/>
          <w:rFonts w:ascii="Arial" w:hAnsi="Arial" w:cs="Arial"/>
          <w:sz w:val="22"/>
          <w:szCs w:val="22"/>
          <w:shd w:val="clear" w:color="auto" w:fill="FFFFFF"/>
          <w:lang w:val="en"/>
        </w:rPr>
        <w:t xml:space="preserve"> M-21-04 </w:t>
      </w:r>
      <w:r w:rsidRPr="000F1CD5" w:rsidR="51DFDFDE">
        <w:rPr>
          <w:rStyle w:val="normaltextrun"/>
          <w:rFonts w:ascii="Arial" w:hAnsi="Arial" w:cs="Arial"/>
          <w:sz w:val="22"/>
          <w:szCs w:val="22"/>
          <w:shd w:val="clear" w:color="auto" w:fill="FFFFFF"/>
          <w:lang w:val="en"/>
        </w:rPr>
        <w:t xml:space="preserve">templates </w:t>
      </w:r>
      <w:r w:rsidRPr="000F1CD5">
        <w:rPr>
          <w:rStyle w:val="normaltextrun"/>
          <w:rFonts w:ascii="Arial" w:hAnsi="Arial" w:cs="Arial"/>
          <w:sz w:val="22"/>
          <w:szCs w:val="22"/>
          <w:shd w:val="clear" w:color="auto" w:fill="FFFFFF"/>
          <w:lang w:val="en"/>
        </w:rPr>
        <w:t xml:space="preserve">for individuals </w:t>
      </w:r>
      <w:r w:rsidR="00C211A1">
        <w:rPr>
          <w:rStyle w:val="normaltextrun"/>
          <w:rFonts w:ascii="Arial" w:hAnsi="Arial" w:cs="Arial"/>
          <w:sz w:val="22"/>
          <w:szCs w:val="22"/>
          <w:shd w:val="clear" w:color="auto" w:fill="FFFFFF"/>
          <w:lang w:val="en"/>
        </w:rPr>
        <w:t xml:space="preserve">to submit </w:t>
      </w:r>
      <w:r w:rsidRPr="00001576" w:rsidR="00001576">
        <w:rPr>
          <w:rFonts w:ascii="Arial" w:hAnsi="Arial" w:cs="Arial"/>
          <w:sz w:val="22"/>
          <w:szCs w:val="22"/>
        </w:rPr>
        <w:t>request</w:t>
      </w:r>
      <w:r w:rsidR="00C211A1">
        <w:rPr>
          <w:rFonts w:ascii="Arial" w:hAnsi="Arial" w:cs="Arial"/>
          <w:sz w:val="22"/>
          <w:szCs w:val="22"/>
        </w:rPr>
        <w:t>s for</w:t>
      </w:r>
      <w:r w:rsidRPr="00001576" w:rsidR="00001576">
        <w:rPr>
          <w:rFonts w:ascii="Arial" w:hAnsi="Arial" w:cs="Arial"/>
          <w:sz w:val="22"/>
          <w:szCs w:val="22"/>
        </w:rPr>
        <w:t xml:space="preserve"> access</w:t>
      </w:r>
      <w:r w:rsidR="00C211A1">
        <w:rPr>
          <w:rFonts w:ascii="Arial" w:hAnsi="Arial" w:cs="Arial"/>
          <w:sz w:val="22"/>
          <w:szCs w:val="22"/>
        </w:rPr>
        <w:t>ing</w:t>
      </w:r>
      <w:r w:rsidRPr="00001576" w:rsidR="00001576">
        <w:rPr>
          <w:rFonts w:ascii="Arial" w:hAnsi="Arial" w:cs="Arial"/>
          <w:sz w:val="22"/>
          <w:szCs w:val="22"/>
        </w:rPr>
        <w:t xml:space="preserve"> and consent</w:t>
      </w:r>
      <w:r w:rsidR="00C211A1">
        <w:rPr>
          <w:rFonts w:ascii="Arial" w:hAnsi="Arial" w:cs="Arial"/>
          <w:sz w:val="22"/>
          <w:szCs w:val="22"/>
        </w:rPr>
        <w:t>ing</w:t>
      </w:r>
      <w:r w:rsidRPr="00001576" w:rsidR="00001576">
        <w:rPr>
          <w:rFonts w:ascii="Arial" w:hAnsi="Arial" w:cs="Arial"/>
          <w:sz w:val="22"/>
          <w:szCs w:val="22"/>
        </w:rPr>
        <w:t xml:space="preserve"> to the disclosure of</w:t>
      </w:r>
      <w:r w:rsidRPr="00001576" w:rsidR="4CDD31C2">
        <w:rPr>
          <w:rFonts w:ascii="Arial" w:hAnsi="Arial" w:cs="Arial"/>
          <w:sz w:val="22"/>
          <w:szCs w:val="22"/>
        </w:rPr>
        <w:t xml:space="preserve"> </w:t>
      </w:r>
      <w:r w:rsidRPr="00001576" w:rsidR="00001576">
        <w:rPr>
          <w:rFonts w:ascii="Arial" w:hAnsi="Arial" w:cs="Arial"/>
          <w:sz w:val="22"/>
          <w:szCs w:val="22"/>
        </w:rPr>
        <w:t>records protected under the Privacy Act</w:t>
      </w:r>
      <w:r w:rsidR="00001576">
        <w:rPr>
          <w:rFonts w:ascii="Arial" w:hAnsi="Arial" w:cs="Arial"/>
          <w:sz w:val="22"/>
          <w:szCs w:val="22"/>
        </w:rPr>
        <w:t xml:space="preserve"> of 1974, </w:t>
      </w:r>
      <w:r w:rsidR="3A212213">
        <w:rPr>
          <w:rFonts w:ascii="Arial" w:hAnsi="Arial" w:cs="Arial"/>
          <w:sz w:val="22"/>
          <w:szCs w:val="22"/>
        </w:rPr>
        <w:t xml:space="preserve">as amended, </w:t>
      </w:r>
      <w:r w:rsidRPr="000F1CD5" w:rsidR="00001576">
        <w:rPr>
          <w:rStyle w:val="normaltextrun"/>
          <w:rFonts w:ascii="Arial" w:hAnsi="Arial" w:cs="Arial"/>
          <w:sz w:val="22"/>
          <w:szCs w:val="22"/>
          <w:shd w:val="clear" w:color="auto" w:fill="FFFFFF"/>
        </w:rPr>
        <w:t>5 U.S.C. 552a</w:t>
      </w:r>
      <w:r w:rsidRPr="000F1CD5">
        <w:rPr>
          <w:rStyle w:val="normaltextrun"/>
          <w:rFonts w:ascii="Arial" w:hAnsi="Arial" w:cs="Arial"/>
          <w:sz w:val="22"/>
          <w:szCs w:val="22"/>
          <w:shd w:val="clear" w:color="auto" w:fill="FFFFFF"/>
          <w:lang w:val="en"/>
        </w:rPr>
        <w:t xml:space="preserve">.  </w:t>
      </w:r>
    </w:p>
    <w:p w:rsidR="007F3BA1" w:rsidP="00276E9F" w14:paraId="35E16426" w14:textId="7240FABB">
      <w:pPr>
        <w:tabs>
          <w:tab w:val="left" w:pos="360"/>
          <w:tab w:val="left" w:pos="720"/>
        </w:tabs>
        <w:rPr>
          <w:rStyle w:val="normaltextrun"/>
          <w:rFonts w:ascii="Arial" w:hAnsi="Arial" w:cs="Arial"/>
          <w:color w:val="000000"/>
          <w:sz w:val="22"/>
          <w:szCs w:val="22"/>
          <w:shd w:val="clear" w:color="auto" w:fill="FFFFFF"/>
          <w:lang w:val="en"/>
        </w:rPr>
      </w:pPr>
      <w:r>
        <w:rPr>
          <w:rStyle w:val="normaltextrun"/>
          <w:rFonts w:ascii="Arial" w:hAnsi="Arial" w:cs="Arial"/>
          <w:sz w:val="22"/>
          <w:szCs w:val="22"/>
          <w:shd w:val="clear" w:color="auto" w:fill="FFFFFF"/>
          <w:lang w:val="en"/>
        </w:rPr>
        <w:t xml:space="preserve"> </w:t>
      </w:r>
      <w:r w:rsidR="00F63100">
        <w:rPr>
          <w:rStyle w:val="normaltextrun"/>
          <w:rFonts w:ascii="Arial" w:hAnsi="Arial" w:cs="Arial"/>
          <w:color w:val="000000"/>
          <w:sz w:val="22"/>
          <w:szCs w:val="22"/>
          <w:shd w:val="clear" w:color="auto" w:fill="FFFFFF"/>
          <w:lang w:val="en"/>
        </w:rPr>
        <w:t xml:space="preserve"> </w:t>
      </w:r>
    </w:p>
    <w:p w:rsidR="00900411" w:rsidRPr="00B50214" w:rsidP="005B0888" w14:paraId="5602EC77" w14:textId="77777777">
      <w:pPr>
        <w:tabs>
          <w:tab w:val="left" w:pos="360"/>
          <w:tab w:val="left" w:pos="720"/>
        </w:tabs>
        <w:rPr>
          <w:rFonts w:ascii="Arial" w:hAnsi="Arial" w:cs="Arial"/>
          <w:sz w:val="22"/>
          <w:szCs w:val="22"/>
        </w:rPr>
      </w:pPr>
    </w:p>
    <w:p w:rsidR="00295103" w:rsidRPr="00954AA0" w:rsidP="3EC2845B" w14:paraId="6B419756" w14:textId="77777777">
      <w:pPr>
        <w:tabs>
          <w:tab w:val="left" w:pos="360"/>
          <w:tab w:val="left" w:pos="720"/>
        </w:tabs>
        <w:rPr>
          <w:rFonts w:ascii="Arial" w:hAnsi="Arial" w:cs="Arial"/>
          <w:b/>
          <w:bCs/>
          <w:sz w:val="22"/>
          <w:szCs w:val="22"/>
        </w:rPr>
      </w:pPr>
      <w:r w:rsidRPr="00954AA0">
        <w:rPr>
          <w:rFonts w:ascii="Arial" w:hAnsi="Arial" w:cs="Arial"/>
          <w:b/>
          <w:bCs/>
          <w:sz w:val="22"/>
          <w:szCs w:val="22"/>
        </w:rPr>
        <w:t>2.</w:t>
      </w:r>
      <w:r w:rsidRPr="00954AA0">
        <w:tab/>
      </w:r>
      <w:r w:rsidRPr="00954AA0">
        <w:rPr>
          <w:rFonts w:ascii="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w:t>
      </w:r>
      <w:r w:rsidRPr="00954AA0" w:rsidR="00DE1FFE">
        <w:rPr>
          <w:rFonts w:ascii="Arial" w:hAnsi="Arial" w:cs="Arial"/>
          <w:b/>
          <w:bCs/>
          <w:sz w:val="22"/>
          <w:szCs w:val="22"/>
        </w:rPr>
        <w:t xml:space="preserve"> </w:t>
      </w:r>
      <w:r w:rsidRPr="00954AA0">
        <w:rPr>
          <w:rFonts w:ascii="Arial" w:hAnsi="Arial" w:cs="Arial"/>
          <w:b/>
          <w:bCs/>
          <w:sz w:val="22"/>
          <w:szCs w:val="22"/>
        </w:rPr>
        <w:t xml:space="preserve">Be specific.  If this collection is a form or a questionnaire, every </w:t>
      </w:r>
      <w:r w:rsidRPr="00954AA0" w:rsidR="00DE1FFE">
        <w:rPr>
          <w:rFonts w:ascii="Arial" w:hAnsi="Arial" w:cs="Arial"/>
          <w:b/>
          <w:bCs/>
          <w:sz w:val="22"/>
          <w:szCs w:val="22"/>
        </w:rPr>
        <w:t>question needs to be justified.</w:t>
      </w:r>
    </w:p>
    <w:p w:rsidR="00C25F3C" w:rsidP="00495E8F" w14:paraId="291413B3" w14:textId="77777777">
      <w:pPr>
        <w:tabs>
          <w:tab w:val="left" w:pos="360"/>
          <w:tab w:val="left" w:pos="720"/>
        </w:tabs>
        <w:rPr>
          <w:rStyle w:val="normaltextrun"/>
          <w:rFonts w:ascii="Arial" w:hAnsi="Arial" w:cs="Arial"/>
          <w:color w:val="000000"/>
          <w:sz w:val="22"/>
          <w:szCs w:val="22"/>
          <w:shd w:val="clear" w:color="auto" w:fill="FFFFFF"/>
          <w:lang w:val="en"/>
        </w:rPr>
      </w:pPr>
    </w:p>
    <w:p w:rsidR="265AE77F" w:rsidP="00EAEAFE" w14:paraId="2A56F52A" w14:textId="622397AC">
      <w:pPr>
        <w:tabs>
          <w:tab w:val="left" w:pos="360"/>
          <w:tab w:val="left" w:pos="720"/>
        </w:tabs>
        <w:rPr>
          <w:rStyle w:val="normaltextrun"/>
          <w:color w:val="000000" w:themeColor="text1"/>
          <w:sz w:val="22"/>
          <w:szCs w:val="22"/>
          <w:lang w:val="en"/>
        </w:rPr>
      </w:pPr>
      <w:r w:rsidRPr="00EAEAFE">
        <w:rPr>
          <w:rStyle w:val="normaltextrun"/>
          <w:rFonts w:ascii="Arial" w:hAnsi="Arial" w:cs="Arial"/>
          <w:sz w:val="22"/>
          <w:szCs w:val="22"/>
          <w:lang w:val="en"/>
        </w:rPr>
        <w:t xml:space="preserve">The DI-4016, </w:t>
      </w:r>
      <w:r w:rsidRPr="00EAEAFE">
        <w:rPr>
          <w:rStyle w:val="normaltextrun"/>
          <w:rFonts w:ascii="Arial" w:hAnsi="Arial" w:cs="Arial"/>
          <w:i/>
          <w:iCs/>
          <w:sz w:val="22"/>
          <w:szCs w:val="22"/>
          <w:lang w:val="en"/>
        </w:rPr>
        <w:t>Request for Individual Access to Records Protected under the Privacy Act</w:t>
      </w:r>
      <w:r w:rsidRPr="00EAEAFE">
        <w:rPr>
          <w:rStyle w:val="normaltextrun"/>
          <w:rFonts w:ascii="Arial" w:hAnsi="Arial" w:cs="Arial"/>
          <w:sz w:val="22"/>
          <w:szCs w:val="22"/>
          <w:lang w:val="en"/>
        </w:rPr>
        <w:t xml:space="preserve">, form is used by individuals seeking access to their records under the Privacy Act and any information pertaining to them that are maintained in DOI’s systems of records.  The DI-4017, </w:t>
      </w:r>
      <w:r w:rsidRPr="00EAEAFE">
        <w:rPr>
          <w:rStyle w:val="normaltextrun"/>
          <w:rFonts w:ascii="Arial" w:hAnsi="Arial" w:cs="Arial"/>
          <w:i/>
          <w:iCs/>
          <w:sz w:val="22"/>
          <w:szCs w:val="22"/>
          <w:lang w:val="en"/>
        </w:rPr>
        <w:t>Consent for Disclosure of Records Protected under the Privacy Act</w:t>
      </w:r>
      <w:r w:rsidRPr="00EAEAFE">
        <w:rPr>
          <w:rStyle w:val="normaltextrun"/>
          <w:rFonts w:ascii="Arial" w:hAnsi="Arial" w:cs="Arial"/>
          <w:sz w:val="22"/>
          <w:szCs w:val="22"/>
          <w:lang w:val="en"/>
        </w:rPr>
        <w:t xml:space="preserve">, form provides written consent </w:t>
      </w:r>
      <w:r w:rsidRPr="00EAEAFE">
        <w:rPr>
          <w:rFonts w:ascii="Arial" w:hAnsi="Arial" w:cs="Arial"/>
          <w:sz w:val="22"/>
          <w:szCs w:val="22"/>
        </w:rPr>
        <w:t>of the individual to whom the record pertains when disclosing records to another person or an agency.</w:t>
      </w:r>
      <w:r w:rsidRPr="00EAEAFE">
        <w:rPr>
          <w:rStyle w:val="normaltextrun"/>
          <w:rFonts w:ascii="Arial" w:hAnsi="Arial" w:cs="Arial"/>
          <w:sz w:val="22"/>
          <w:szCs w:val="22"/>
          <w:lang w:val="en"/>
        </w:rPr>
        <w:t xml:space="preserve">  The Privacy Act provides that "the parent of any minor, or the legal guardian of any individual who has been declared to be incompetent due to physical or mental incapacity or age by a court of competent jurisdiction, may act on behalf of the individual.”  Therefore, these forms may also be used by a parent or legal guardian.</w:t>
      </w:r>
    </w:p>
    <w:p w:rsidR="00EAEAFE" w:rsidP="00EAEAFE" w14:paraId="12E0804B" w14:textId="64478A82">
      <w:pPr>
        <w:tabs>
          <w:tab w:val="left" w:pos="360"/>
          <w:tab w:val="left" w:pos="720"/>
        </w:tabs>
        <w:rPr>
          <w:rStyle w:val="normaltextrun"/>
          <w:sz w:val="22"/>
          <w:szCs w:val="22"/>
          <w:lang w:val="en"/>
        </w:rPr>
      </w:pPr>
    </w:p>
    <w:p w:rsidR="00CB7987" w:rsidP="00CB7987" w14:paraId="483E8D84" w14:textId="77777777">
      <w:pPr>
        <w:tabs>
          <w:tab w:val="left" w:pos="360"/>
          <w:tab w:val="left" w:pos="720"/>
        </w:tabs>
        <w:rPr>
          <w:rStyle w:val="normaltextrun"/>
          <w:rFonts w:ascii="Arial" w:hAnsi="Arial" w:cs="Arial"/>
          <w:shd w:val="clear" w:color="auto" w:fill="FFFFFF"/>
        </w:rPr>
      </w:pPr>
      <w:r w:rsidRPr="008E5444">
        <w:rPr>
          <w:rStyle w:val="normaltextrun"/>
          <w:rFonts w:ascii="Arial" w:hAnsi="Arial" w:cs="Arial"/>
          <w:color w:val="000000"/>
          <w:sz w:val="22"/>
          <w:szCs w:val="22"/>
          <w:shd w:val="clear" w:color="auto" w:fill="FFFFFF"/>
          <w:lang w:val="en"/>
        </w:rPr>
        <w:t xml:space="preserve">Individuals </w:t>
      </w:r>
      <w:r>
        <w:rPr>
          <w:rStyle w:val="normaltextrun"/>
          <w:rFonts w:ascii="Arial" w:hAnsi="Arial" w:cs="Arial"/>
          <w:color w:val="000000"/>
          <w:sz w:val="22"/>
          <w:szCs w:val="22"/>
          <w:shd w:val="clear" w:color="auto" w:fill="FFFFFF"/>
          <w:lang w:val="en"/>
        </w:rPr>
        <w:t>seeking access to their records must submit the completed</w:t>
      </w:r>
      <w:r w:rsidRPr="008E5444">
        <w:rPr>
          <w:rStyle w:val="normaltextrun"/>
          <w:rFonts w:ascii="Arial" w:hAnsi="Arial" w:cs="Arial"/>
          <w:sz w:val="22"/>
          <w:szCs w:val="22"/>
          <w:shd w:val="clear" w:color="auto" w:fill="FFFFFF"/>
        </w:rPr>
        <w:t xml:space="preserve"> forms and </w:t>
      </w:r>
      <w:r w:rsidRPr="008E5444">
        <w:rPr>
          <w:rStyle w:val="normaltextrun"/>
          <w:rFonts w:ascii="Arial" w:hAnsi="Arial" w:cs="Arial"/>
          <w:sz w:val="22"/>
          <w:szCs w:val="22"/>
          <w:shd w:val="clear" w:color="auto" w:fill="FFFFFF"/>
        </w:rPr>
        <w:t>documentation to the Privacy Act System Manager identified in the applicable system of records notice (SORN) or the Associate Privacy Officer at the DOI bureau of office where the records are located. DOI bureau and office mailing and email contact information are available at </w:t>
      </w:r>
      <w:hyperlink r:id="rId9" w:tgtFrame="_blank" w:history="1">
        <w:r w:rsidRPr="008E5444">
          <w:rPr>
            <w:rStyle w:val="normaltextrun"/>
            <w:rFonts w:ascii="Arial" w:hAnsi="Arial" w:cs="Arial"/>
            <w:color w:val="0000FF"/>
            <w:sz w:val="22"/>
            <w:szCs w:val="22"/>
            <w:u w:val="single"/>
            <w:shd w:val="clear" w:color="auto" w:fill="FFFFFF"/>
          </w:rPr>
          <w:t>https://www.doi.gov/privacy/contacts</w:t>
        </w:r>
      </w:hyperlink>
      <w:r w:rsidRPr="008E5444">
        <w:rPr>
          <w:rStyle w:val="normaltextrun"/>
          <w:rFonts w:ascii="Arial" w:hAnsi="Arial" w:cs="Arial"/>
          <w:sz w:val="22"/>
          <w:szCs w:val="22"/>
          <w:shd w:val="clear" w:color="auto" w:fill="FFFFFF"/>
        </w:rPr>
        <w:t>.  Privacy Act requests may also be submitted via email or by mail to the DOI Privacy Office.</w:t>
      </w:r>
      <w:r>
        <w:rPr>
          <w:rStyle w:val="normaltextrun"/>
          <w:rFonts w:ascii="Arial" w:hAnsi="Arial" w:cs="Arial"/>
          <w:shd w:val="clear" w:color="auto" w:fill="FFFFFF"/>
        </w:rPr>
        <w:t xml:space="preserve">  </w:t>
      </w:r>
    </w:p>
    <w:p w:rsidR="00CB7987" w:rsidP="00495E8F" w14:paraId="2C2CA83A" w14:textId="77777777">
      <w:pPr>
        <w:tabs>
          <w:tab w:val="left" w:pos="360"/>
          <w:tab w:val="left" w:pos="720"/>
        </w:tabs>
        <w:rPr>
          <w:rStyle w:val="normaltextrun"/>
          <w:rFonts w:ascii="Arial" w:hAnsi="Arial" w:cs="Arial"/>
          <w:color w:val="000000"/>
          <w:sz w:val="22"/>
          <w:szCs w:val="22"/>
          <w:shd w:val="clear" w:color="auto" w:fill="FFFFFF"/>
          <w:lang w:val="en"/>
        </w:rPr>
      </w:pPr>
    </w:p>
    <w:p w:rsidR="0079045E" w:rsidRPr="00744983" w:rsidP="00EAEAFE" w14:paraId="1B61894C" w14:textId="4575AA6B">
      <w:pPr>
        <w:tabs>
          <w:tab w:val="left" w:pos="360"/>
          <w:tab w:val="left" w:pos="720"/>
        </w:tabs>
        <w:spacing w:line="259" w:lineRule="auto"/>
        <w:rPr>
          <w:rStyle w:val="normaltextrun"/>
          <w:rFonts w:ascii="Arial" w:hAnsi="Arial" w:cs="Arial"/>
          <w:color w:val="000000" w:themeColor="text1"/>
          <w:sz w:val="22"/>
          <w:szCs w:val="22"/>
          <w:lang w:val="en"/>
        </w:rPr>
      </w:pPr>
      <w:r w:rsidRPr="00EAEAFE">
        <w:rPr>
          <w:rStyle w:val="normaltextrun"/>
          <w:rFonts w:ascii="Arial" w:hAnsi="Arial" w:cs="Arial"/>
          <w:sz w:val="22"/>
          <w:szCs w:val="22"/>
          <w:lang w:val="en"/>
        </w:rPr>
        <w:t xml:space="preserve">These forms were developed based on the mandatory OMB templates for individuals to submit </w:t>
      </w:r>
      <w:r w:rsidRPr="00EAEAFE">
        <w:rPr>
          <w:rFonts w:ascii="Arial" w:hAnsi="Arial" w:cs="Arial"/>
          <w:sz w:val="22"/>
          <w:szCs w:val="22"/>
        </w:rPr>
        <w:t xml:space="preserve">requests for accessing and consenting to the disclosure of records protected under the Privacy Act of 1974.  </w:t>
      </w:r>
      <w:r w:rsidR="00C25F3C">
        <w:rPr>
          <w:rStyle w:val="normaltextrun"/>
          <w:rFonts w:ascii="Arial" w:hAnsi="Arial" w:cs="Arial"/>
          <w:color w:val="000000"/>
          <w:sz w:val="22"/>
          <w:szCs w:val="22"/>
          <w:shd w:val="clear" w:color="auto" w:fill="FFFFFF"/>
          <w:lang w:val="en"/>
        </w:rPr>
        <w:t xml:space="preserve">The information collected on the forms </w:t>
      </w:r>
      <w:r w:rsidR="7D91C1FC">
        <w:rPr>
          <w:rStyle w:val="normaltextrun"/>
          <w:rFonts w:ascii="Arial" w:hAnsi="Arial" w:cs="Arial"/>
          <w:color w:val="000000"/>
          <w:sz w:val="22"/>
          <w:szCs w:val="22"/>
          <w:shd w:val="clear" w:color="auto" w:fill="FFFFFF"/>
          <w:lang w:val="en"/>
        </w:rPr>
        <w:t>is</w:t>
      </w:r>
      <w:r w:rsidR="00C25F3C">
        <w:rPr>
          <w:rStyle w:val="normaltextrun"/>
          <w:rFonts w:ascii="Arial" w:hAnsi="Arial" w:cs="Arial"/>
          <w:color w:val="000000"/>
          <w:sz w:val="22"/>
          <w:szCs w:val="22"/>
          <w:shd w:val="clear" w:color="auto" w:fill="FFFFFF"/>
          <w:lang w:val="en"/>
        </w:rPr>
        <w:t xml:space="preserve"> required</w:t>
      </w:r>
      <w:r w:rsidR="00B2645C">
        <w:rPr>
          <w:rStyle w:val="normaltextrun"/>
          <w:rFonts w:ascii="Arial" w:hAnsi="Arial" w:cs="Arial"/>
          <w:color w:val="000000"/>
          <w:sz w:val="22"/>
          <w:szCs w:val="22"/>
          <w:shd w:val="clear" w:color="auto" w:fill="FFFFFF"/>
          <w:lang w:val="en"/>
        </w:rPr>
        <w:t xml:space="preserve"> for purposes of </w:t>
      </w:r>
      <w:r w:rsidR="001C5A03">
        <w:rPr>
          <w:rStyle w:val="normaltextrun"/>
          <w:rFonts w:ascii="Arial" w:hAnsi="Arial" w:cs="Arial"/>
          <w:color w:val="000000"/>
          <w:sz w:val="22"/>
          <w:szCs w:val="22"/>
          <w:shd w:val="clear" w:color="auto" w:fill="FFFFFF"/>
          <w:lang w:val="en"/>
        </w:rPr>
        <w:t xml:space="preserve">identity-proofing and authentication, </w:t>
      </w:r>
      <w:r w:rsidR="00B2645C">
        <w:rPr>
          <w:rStyle w:val="normaltextrun"/>
          <w:rFonts w:ascii="Arial" w:hAnsi="Arial" w:cs="Arial"/>
          <w:color w:val="000000"/>
          <w:sz w:val="22"/>
          <w:szCs w:val="22"/>
          <w:shd w:val="clear" w:color="auto" w:fill="FFFFFF"/>
          <w:lang w:val="en"/>
        </w:rPr>
        <w:t>identifying relationship of</w:t>
      </w:r>
      <w:r w:rsidR="001C5A03">
        <w:rPr>
          <w:rStyle w:val="normaltextrun"/>
          <w:rFonts w:ascii="Arial" w:hAnsi="Arial" w:cs="Arial"/>
          <w:color w:val="000000"/>
          <w:sz w:val="22"/>
          <w:szCs w:val="22"/>
          <w:shd w:val="clear" w:color="auto" w:fill="FFFFFF"/>
          <w:lang w:val="en"/>
        </w:rPr>
        <w:t xml:space="preserve"> a parent or leg</w:t>
      </w:r>
      <w:r w:rsidR="000E0105">
        <w:rPr>
          <w:rStyle w:val="normaltextrun"/>
          <w:rFonts w:ascii="Arial" w:hAnsi="Arial" w:cs="Arial"/>
          <w:color w:val="000000"/>
          <w:sz w:val="22"/>
          <w:szCs w:val="22"/>
          <w:shd w:val="clear" w:color="auto" w:fill="FFFFFF"/>
          <w:lang w:val="en"/>
        </w:rPr>
        <w:t>a</w:t>
      </w:r>
      <w:r w:rsidR="001C5A03">
        <w:rPr>
          <w:rStyle w:val="normaltextrun"/>
          <w:rFonts w:ascii="Arial" w:hAnsi="Arial" w:cs="Arial"/>
          <w:color w:val="000000"/>
          <w:sz w:val="22"/>
          <w:szCs w:val="22"/>
          <w:shd w:val="clear" w:color="auto" w:fill="FFFFFF"/>
          <w:lang w:val="en"/>
        </w:rPr>
        <w:t>l guardian</w:t>
      </w:r>
      <w:r w:rsidR="00B2645C">
        <w:rPr>
          <w:rStyle w:val="normaltextrun"/>
          <w:rFonts w:ascii="Arial" w:hAnsi="Arial" w:cs="Arial"/>
          <w:color w:val="000000"/>
          <w:sz w:val="22"/>
          <w:szCs w:val="22"/>
          <w:shd w:val="clear" w:color="auto" w:fill="FFFFFF"/>
          <w:lang w:val="en"/>
        </w:rPr>
        <w:t xml:space="preserve"> to the record subject</w:t>
      </w:r>
      <w:r w:rsidR="000E0105">
        <w:rPr>
          <w:rStyle w:val="normaltextrun"/>
          <w:rFonts w:ascii="Arial" w:hAnsi="Arial" w:cs="Arial"/>
          <w:color w:val="000000"/>
          <w:sz w:val="22"/>
          <w:szCs w:val="22"/>
          <w:shd w:val="clear" w:color="auto" w:fill="FFFFFF"/>
          <w:lang w:val="en"/>
        </w:rPr>
        <w:t>, locat</w:t>
      </w:r>
      <w:r w:rsidR="00B2645C">
        <w:rPr>
          <w:rStyle w:val="normaltextrun"/>
          <w:rFonts w:ascii="Arial" w:hAnsi="Arial" w:cs="Arial"/>
          <w:color w:val="000000"/>
          <w:sz w:val="22"/>
          <w:szCs w:val="22"/>
          <w:shd w:val="clear" w:color="auto" w:fill="FFFFFF"/>
          <w:lang w:val="en"/>
        </w:rPr>
        <w:t>ing</w:t>
      </w:r>
      <w:r w:rsidR="000E0105">
        <w:rPr>
          <w:rStyle w:val="normaltextrun"/>
          <w:rFonts w:ascii="Arial" w:hAnsi="Arial" w:cs="Arial"/>
          <w:color w:val="000000"/>
          <w:sz w:val="22"/>
          <w:szCs w:val="22"/>
          <w:shd w:val="clear" w:color="auto" w:fill="FFFFFF"/>
          <w:lang w:val="en"/>
        </w:rPr>
        <w:t xml:space="preserve"> the records</w:t>
      </w:r>
      <w:r w:rsidR="00B2645C">
        <w:rPr>
          <w:rStyle w:val="normaltextrun"/>
          <w:rFonts w:ascii="Arial" w:hAnsi="Arial" w:cs="Arial"/>
          <w:color w:val="000000"/>
          <w:sz w:val="22"/>
          <w:szCs w:val="22"/>
          <w:shd w:val="clear" w:color="auto" w:fill="FFFFFF"/>
          <w:lang w:val="en"/>
        </w:rPr>
        <w:t xml:space="preserve">, and </w:t>
      </w:r>
      <w:r w:rsidRPr="00EAEAFE" w:rsidR="30FB7867">
        <w:rPr>
          <w:rStyle w:val="normaltextrun"/>
          <w:rFonts w:ascii="Arial" w:hAnsi="Arial" w:cs="Arial"/>
          <w:color w:val="000000" w:themeColor="text1"/>
          <w:sz w:val="22"/>
          <w:szCs w:val="22"/>
          <w:lang w:val="en"/>
        </w:rPr>
        <w:t>processing Privacy Act requests</w:t>
      </w:r>
      <w:r w:rsidR="00B2645C">
        <w:rPr>
          <w:rStyle w:val="normaltextrun"/>
          <w:rFonts w:ascii="Arial" w:hAnsi="Arial" w:cs="Arial"/>
          <w:sz w:val="22"/>
          <w:szCs w:val="22"/>
          <w:shd w:val="clear" w:color="auto" w:fill="FFFFFF"/>
          <w:lang w:val="en"/>
        </w:rPr>
        <w:t>.</w:t>
      </w:r>
      <w:r w:rsidRPr="00744983" w:rsidR="000E0105">
        <w:rPr>
          <w:rStyle w:val="normaltextrun"/>
          <w:rFonts w:ascii="Arial" w:hAnsi="Arial" w:cs="Arial"/>
          <w:sz w:val="22"/>
          <w:szCs w:val="22"/>
          <w:shd w:val="clear" w:color="auto" w:fill="FFFFFF"/>
          <w:lang w:val="en"/>
        </w:rPr>
        <w:t xml:space="preserve">  A Privacy Act statement is provided in both forms to inform </w:t>
      </w:r>
      <w:r w:rsidRPr="00744983" w:rsidR="00744983">
        <w:rPr>
          <w:rStyle w:val="normaltextrun"/>
          <w:rFonts w:ascii="Arial" w:hAnsi="Arial" w:cs="Arial"/>
          <w:sz w:val="22"/>
          <w:szCs w:val="22"/>
          <w:shd w:val="clear" w:color="auto" w:fill="FFFFFF"/>
          <w:lang w:val="en"/>
        </w:rPr>
        <w:t>the individual of the legal authority that permits the collection of information; the principal purpose for which the agency is collectin</w:t>
      </w:r>
      <w:r w:rsidR="00744983">
        <w:rPr>
          <w:rStyle w:val="normaltextrun"/>
          <w:rFonts w:ascii="Arial" w:hAnsi="Arial" w:cs="Arial"/>
          <w:sz w:val="22"/>
          <w:szCs w:val="22"/>
          <w:shd w:val="clear" w:color="auto" w:fill="FFFFFF"/>
          <w:lang w:val="en"/>
        </w:rPr>
        <w:t>g</w:t>
      </w:r>
      <w:r w:rsidRPr="00744983" w:rsidR="00744983">
        <w:rPr>
          <w:rStyle w:val="normaltextrun"/>
          <w:rFonts w:ascii="Arial" w:hAnsi="Arial" w:cs="Arial"/>
          <w:sz w:val="22"/>
          <w:szCs w:val="22"/>
          <w:shd w:val="clear" w:color="auto" w:fill="FFFFFF"/>
          <w:lang w:val="en"/>
        </w:rPr>
        <w:t xml:space="preserve"> and using the information; </w:t>
      </w:r>
      <w:r w:rsidR="00744983">
        <w:rPr>
          <w:rStyle w:val="normaltextrun"/>
          <w:rFonts w:ascii="Arial" w:hAnsi="Arial" w:cs="Arial"/>
          <w:sz w:val="22"/>
          <w:szCs w:val="22"/>
          <w:shd w:val="clear" w:color="auto" w:fill="FFFFFF"/>
          <w:lang w:val="en"/>
        </w:rPr>
        <w:t>h</w:t>
      </w:r>
      <w:r w:rsidRPr="00744983" w:rsidR="00744983">
        <w:rPr>
          <w:rStyle w:val="normaltextrun"/>
          <w:rFonts w:ascii="Arial" w:hAnsi="Arial" w:cs="Arial"/>
          <w:color w:val="000000"/>
          <w:sz w:val="22"/>
          <w:szCs w:val="22"/>
          <w:shd w:val="clear" w:color="auto" w:fill="FFFFFF"/>
        </w:rPr>
        <w:t xml:space="preserve">ow the </w:t>
      </w:r>
      <w:r w:rsidR="00744983">
        <w:rPr>
          <w:rStyle w:val="normaltextrun"/>
          <w:rFonts w:ascii="Arial" w:hAnsi="Arial" w:cs="Arial"/>
          <w:color w:val="000000"/>
          <w:sz w:val="22"/>
          <w:szCs w:val="22"/>
          <w:shd w:val="clear" w:color="auto" w:fill="FFFFFF"/>
        </w:rPr>
        <w:t>agency</w:t>
      </w:r>
      <w:r w:rsidRPr="00744983" w:rsidR="00744983">
        <w:rPr>
          <w:rStyle w:val="normaltextrun"/>
          <w:rFonts w:ascii="Arial" w:hAnsi="Arial" w:cs="Arial"/>
          <w:color w:val="000000"/>
          <w:sz w:val="22"/>
          <w:szCs w:val="22"/>
          <w:shd w:val="clear" w:color="auto" w:fill="FFFFFF"/>
        </w:rPr>
        <w:t xml:space="preserve"> will use the information, with whom the </w:t>
      </w:r>
      <w:r w:rsidR="00744983">
        <w:rPr>
          <w:rStyle w:val="normaltextrun"/>
          <w:rFonts w:ascii="Arial" w:hAnsi="Arial" w:cs="Arial"/>
          <w:color w:val="000000"/>
          <w:sz w:val="22"/>
          <w:szCs w:val="22"/>
          <w:shd w:val="clear" w:color="auto" w:fill="FFFFFF"/>
        </w:rPr>
        <w:t>agency</w:t>
      </w:r>
      <w:r w:rsidRPr="00744983" w:rsidR="00744983">
        <w:rPr>
          <w:rStyle w:val="normaltextrun"/>
          <w:rFonts w:ascii="Arial" w:hAnsi="Arial" w:cs="Arial"/>
          <w:color w:val="000000"/>
          <w:sz w:val="22"/>
          <w:szCs w:val="22"/>
          <w:shd w:val="clear" w:color="auto" w:fill="FFFFFF"/>
        </w:rPr>
        <w:t xml:space="preserve"> will share</w:t>
      </w:r>
      <w:r w:rsidRPr="00744983" w:rsidR="2519C33D">
        <w:rPr>
          <w:rStyle w:val="normaltextrun"/>
          <w:rFonts w:ascii="Arial" w:hAnsi="Arial" w:cs="Arial"/>
          <w:color w:val="000000"/>
          <w:sz w:val="22"/>
          <w:szCs w:val="22"/>
          <w:shd w:val="clear" w:color="auto" w:fill="FFFFFF"/>
        </w:rPr>
        <w:t xml:space="preserve"> </w:t>
      </w:r>
      <w:r w:rsidRPr="00744983" w:rsidR="00744983">
        <w:rPr>
          <w:rStyle w:val="normaltextrun"/>
          <w:rFonts w:ascii="Arial" w:hAnsi="Arial" w:cs="Arial"/>
          <w:color w:val="000000"/>
          <w:sz w:val="22"/>
          <w:szCs w:val="22"/>
          <w:shd w:val="clear" w:color="auto" w:fill="FFFFFF"/>
        </w:rPr>
        <w:t>information,</w:t>
      </w:r>
      <w:r w:rsidRPr="00744983" w:rsidR="467242F5">
        <w:rPr>
          <w:rStyle w:val="normaltextrun"/>
          <w:rFonts w:ascii="Arial" w:hAnsi="Arial" w:cs="Arial"/>
          <w:color w:val="000000"/>
          <w:sz w:val="22"/>
          <w:szCs w:val="22"/>
          <w:shd w:val="clear" w:color="auto" w:fill="FFFFFF"/>
        </w:rPr>
        <w:t xml:space="preserve"> </w:t>
      </w:r>
      <w:r w:rsidRPr="00744983" w:rsidR="00744983">
        <w:rPr>
          <w:rStyle w:val="normaltextrun"/>
          <w:rFonts w:ascii="Arial" w:hAnsi="Arial" w:cs="Arial"/>
          <w:color w:val="000000"/>
          <w:sz w:val="22"/>
          <w:szCs w:val="22"/>
          <w:shd w:val="clear" w:color="auto" w:fill="FFFFFF"/>
        </w:rPr>
        <w:t>and</w:t>
      </w:r>
      <w:r w:rsidRPr="00744983" w:rsidR="5CCC85DA">
        <w:rPr>
          <w:rStyle w:val="normaltextrun"/>
          <w:rFonts w:ascii="Arial" w:hAnsi="Arial" w:cs="Arial"/>
          <w:color w:val="000000"/>
          <w:sz w:val="22"/>
          <w:szCs w:val="22"/>
          <w:shd w:val="clear" w:color="auto" w:fill="FFFFFF"/>
        </w:rPr>
        <w:t xml:space="preserve"> </w:t>
      </w:r>
      <w:r w:rsidRPr="00744983" w:rsidR="00744983">
        <w:rPr>
          <w:rStyle w:val="normaltextrun"/>
          <w:rFonts w:ascii="Arial" w:hAnsi="Arial" w:cs="Arial"/>
          <w:color w:val="000000"/>
          <w:sz w:val="22"/>
          <w:szCs w:val="22"/>
          <w:shd w:val="clear" w:color="auto" w:fill="FFFFFF"/>
        </w:rPr>
        <w:t>a citation to the SORN that covers the information; and whether providing the information is mandatory or voluntary, and any consequences for the individual for not providing the information</w:t>
      </w:r>
      <w:r w:rsidR="00744983">
        <w:rPr>
          <w:rStyle w:val="normaltextrun"/>
          <w:rFonts w:ascii="Arial" w:hAnsi="Arial" w:cs="Arial"/>
          <w:color w:val="000000"/>
          <w:sz w:val="22"/>
          <w:szCs w:val="22"/>
          <w:shd w:val="clear" w:color="auto" w:fill="FFFFFF"/>
        </w:rPr>
        <w:t>.</w:t>
      </w:r>
      <w:r w:rsidR="00C32DE6">
        <w:rPr>
          <w:rStyle w:val="normaltextrun"/>
          <w:rFonts w:ascii="Arial" w:hAnsi="Arial" w:cs="Arial"/>
          <w:color w:val="000000"/>
          <w:sz w:val="22"/>
          <w:szCs w:val="22"/>
          <w:shd w:val="clear" w:color="auto" w:fill="FFFFFF"/>
        </w:rPr>
        <w:t xml:space="preserve">  </w:t>
      </w:r>
      <w:r w:rsidR="00C32DE6">
        <w:rPr>
          <w:rStyle w:val="normaltextrun"/>
          <w:rFonts w:ascii="Arial" w:hAnsi="Arial" w:cs="Arial"/>
          <w:sz w:val="22"/>
          <w:szCs w:val="22"/>
          <w:shd w:val="clear" w:color="auto" w:fill="FFFFFF"/>
        </w:rPr>
        <w:t xml:space="preserve">These forms will be posted on the </w:t>
      </w:r>
      <w:r w:rsidR="00B2645C">
        <w:rPr>
          <w:rStyle w:val="normaltextrun"/>
          <w:rFonts w:ascii="Arial" w:hAnsi="Arial" w:cs="Arial"/>
          <w:sz w:val="22"/>
          <w:szCs w:val="22"/>
          <w:shd w:val="clear" w:color="auto" w:fill="FFFFFF"/>
        </w:rPr>
        <w:t xml:space="preserve">public-facing </w:t>
      </w:r>
      <w:r w:rsidR="00C32DE6">
        <w:rPr>
          <w:rStyle w:val="normaltextrun"/>
          <w:rFonts w:ascii="Arial" w:hAnsi="Arial" w:cs="Arial"/>
          <w:sz w:val="22"/>
          <w:szCs w:val="22"/>
          <w:shd w:val="clear" w:color="auto" w:fill="FFFFFF"/>
        </w:rPr>
        <w:t xml:space="preserve">DOI Privacy Act Requests website </w:t>
      </w:r>
      <w:r w:rsidRPr="0079045E" w:rsidR="00C32DE6">
        <w:rPr>
          <w:rStyle w:val="normaltextrun"/>
          <w:rFonts w:ascii="Arial" w:hAnsi="Arial" w:cs="Arial"/>
          <w:sz w:val="22"/>
          <w:szCs w:val="22"/>
          <w:shd w:val="clear" w:color="auto" w:fill="FFFFFF"/>
        </w:rPr>
        <w:t xml:space="preserve">at </w:t>
      </w:r>
      <w:hyperlink r:id="rId10">
        <w:r w:rsidRPr="00EAEAFE" w:rsidR="00C32DE6">
          <w:rPr>
            <w:rStyle w:val="Hyperlink"/>
            <w:rFonts w:ascii="Arial" w:hAnsi="Arial" w:cs="Arial"/>
            <w:sz w:val="22"/>
            <w:szCs w:val="22"/>
          </w:rPr>
          <w:t>https://www.doi.gov/privacy/privacy-act-requests. </w:t>
        </w:r>
      </w:hyperlink>
    </w:p>
    <w:p w:rsidR="0079045E" w:rsidP="00495E8F" w14:paraId="0F4264DE" w14:textId="77777777">
      <w:pPr>
        <w:tabs>
          <w:tab w:val="left" w:pos="360"/>
          <w:tab w:val="left" w:pos="720"/>
        </w:tabs>
        <w:rPr>
          <w:rStyle w:val="normaltextrun"/>
          <w:rFonts w:ascii="Arial" w:hAnsi="Arial" w:cs="Arial"/>
          <w:shd w:val="clear" w:color="auto" w:fill="FFFFFF"/>
        </w:rPr>
      </w:pPr>
    </w:p>
    <w:p w:rsidR="00295103" w:rsidRPr="00954AA0" w:rsidP="6C235079" w14:paraId="0C314521" w14:textId="77777777">
      <w:pPr>
        <w:tabs>
          <w:tab w:val="left" w:pos="360"/>
          <w:tab w:val="left" w:pos="720"/>
        </w:tabs>
        <w:rPr>
          <w:rFonts w:ascii="Arial" w:hAnsi="Arial" w:cs="Arial"/>
          <w:b/>
          <w:bCs/>
          <w:sz w:val="22"/>
          <w:szCs w:val="22"/>
        </w:rPr>
      </w:pPr>
      <w:r w:rsidRPr="00954AA0">
        <w:rPr>
          <w:rFonts w:ascii="Arial" w:hAnsi="Arial" w:cs="Arial"/>
          <w:b/>
          <w:bCs/>
          <w:sz w:val="22"/>
          <w:szCs w:val="22"/>
        </w:rPr>
        <w:t>3.</w:t>
      </w:r>
      <w:r w:rsidRPr="00954AA0">
        <w:tab/>
      </w:r>
      <w:r w:rsidRPr="00954AA0">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5B0888" w14:paraId="5935C9DF" w14:textId="77777777">
      <w:pPr>
        <w:tabs>
          <w:tab w:val="left" w:pos="360"/>
          <w:tab w:val="left" w:pos="720"/>
        </w:tabs>
        <w:rPr>
          <w:rFonts w:ascii="Arial" w:hAnsi="Arial" w:cs="Arial"/>
          <w:sz w:val="22"/>
          <w:szCs w:val="22"/>
        </w:rPr>
      </w:pPr>
    </w:p>
    <w:p w:rsidR="00251281" w:rsidRPr="00B50214" w:rsidP="6C235079" w14:paraId="0FBCCCFE" w14:textId="52B397DF">
      <w:pPr>
        <w:tabs>
          <w:tab w:val="left" w:pos="360"/>
          <w:tab w:val="left" w:pos="720"/>
        </w:tabs>
        <w:rPr>
          <w:rStyle w:val="eop"/>
          <w:sz w:val="22"/>
          <w:szCs w:val="22"/>
        </w:rPr>
      </w:pPr>
      <w:r w:rsidRPr="6C235079">
        <w:rPr>
          <w:rFonts w:ascii="Arial" w:hAnsi="Arial" w:cs="Arial"/>
          <w:sz w:val="22"/>
          <w:szCs w:val="22"/>
        </w:rPr>
        <w:t>W</w:t>
      </w:r>
      <w:r w:rsidRPr="6C235079" w:rsidR="18B5395E">
        <w:rPr>
          <w:rFonts w:ascii="Arial" w:hAnsi="Arial" w:cs="Arial"/>
          <w:sz w:val="22"/>
          <w:szCs w:val="22"/>
        </w:rPr>
        <w:t>eb</w:t>
      </w:r>
      <w:r w:rsidRPr="6C235079" w:rsidR="61BD239D">
        <w:rPr>
          <w:rFonts w:ascii="Arial" w:hAnsi="Arial" w:cs="Arial"/>
          <w:sz w:val="22"/>
          <w:szCs w:val="22"/>
        </w:rPr>
        <w:t xml:space="preserve"> and PDF</w:t>
      </w:r>
      <w:r w:rsidRPr="6C235079" w:rsidR="18B5395E">
        <w:rPr>
          <w:rFonts w:ascii="Arial" w:hAnsi="Arial" w:cs="Arial"/>
          <w:sz w:val="22"/>
          <w:szCs w:val="22"/>
        </w:rPr>
        <w:t xml:space="preserve"> version</w:t>
      </w:r>
      <w:r w:rsidRPr="6C235079" w:rsidR="307D0B35">
        <w:rPr>
          <w:rFonts w:ascii="Arial" w:hAnsi="Arial" w:cs="Arial"/>
          <w:sz w:val="22"/>
          <w:szCs w:val="22"/>
        </w:rPr>
        <w:t>s</w:t>
      </w:r>
      <w:r w:rsidRPr="6C235079" w:rsidR="18B5395E">
        <w:rPr>
          <w:rFonts w:ascii="Arial" w:hAnsi="Arial" w:cs="Arial"/>
          <w:sz w:val="22"/>
          <w:szCs w:val="22"/>
        </w:rPr>
        <w:t xml:space="preserve"> of the DI-4016 and DI-4017 forms will be available on the </w:t>
      </w:r>
      <w:r w:rsidRPr="6C235079" w:rsidR="18B5395E">
        <w:rPr>
          <w:rStyle w:val="normaltextrun"/>
          <w:rFonts w:ascii="Arial" w:hAnsi="Arial" w:cs="Arial"/>
          <w:sz w:val="22"/>
          <w:szCs w:val="22"/>
        </w:rPr>
        <w:t xml:space="preserve">DOI Privacy Act Requests website at </w:t>
      </w:r>
      <w:hyperlink r:id="rId11">
        <w:r w:rsidRPr="6C235079" w:rsidR="18B5395E">
          <w:rPr>
            <w:rStyle w:val="Hyperlink"/>
            <w:rFonts w:ascii="Arial" w:hAnsi="Arial" w:cs="Arial"/>
            <w:sz w:val="22"/>
            <w:szCs w:val="22"/>
          </w:rPr>
          <w:t>https://www.doi.gov/privacy/privacy-act-requests</w:t>
        </w:r>
      </w:hyperlink>
      <w:r w:rsidRPr="6C235079" w:rsidR="70C3843E">
        <w:rPr>
          <w:rFonts w:ascii="Arial" w:hAnsi="Arial" w:cs="Arial"/>
          <w:sz w:val="22"/>
          <w:szCs w:val="22"/>
        </w:rPr>
        <w:t xml:space="preserve"> as alternative</w:t>
      </w:r>
      <w:r w:rsidRPr="6C235079" w:rsidR="53F00DF9">
        <w:rPr>
          <w:rFonts w:ascii="Arial" w:hAnsi="Arial" w:cs="Arial"/>
          <w:sz w:val="22"/>
          <w:szCs w:val="22"/>
        </w:rPr>
        <w:t xml:space="preserve"> formats</w:t>
      </w:r>
      <w:r w:rsidRPr="6C235079" w:rsidR="70C3843E">
        <w:rPr>
          <w:rFonts w:ascii="Arial" w:hAnsi="Arial" w:cs="Arial"/>
          <w:sz w:val="22"/>
          <w:szCs w:val="22"/>
        </w:rPr>
        <w:t xml:space="preserve"> for individuals to submit </w:t>
      </w:r>
      <w:r w:rsidRPr="6C235079" w:rsidR="2BEE74F7">
        <w:rPr>
          <w:rFonts w:ascii="Arial" w:hAnsi="Arial" w:cs="Arial"/>
          <w:sz w:val="22"/>
          <w:szCs w:val="22"/>
        </w:rPr>
        <w:t xml:space="preserve">their </w:t>
      </w:r>
      <w:r w:rsidRPr="6C235079" w:rsidR="70C3843E">
        <w:rPr>
          <w:rFonts w:ascii="Arial" w:hAnsi="Arial" w:cs="Arial"/>
          <w:sz w:val="22"/>
          <w:szCs w:val="22"/>
        </w:rPr>
        <w:t>Privacy Act requests</w:t>
      </w:r>
      <w:r w:rsidRPr="6C235079" w:rsidR="0F61AF0D">
        <w:rPr>
          <w:rFonts w:ascii="Arial" w:hAnsi="Arial" w:cs="Arial"/>
          <w:sz w:val="22"/>
          <w:szCs w:val="22"/>
        </w:rPr>
        <w:t xml:space="preserve">.  </w:t>
      </w:r>
      <w:r w:rsidRPr="00EAEAFE" w:rsidR="4E35778B">
        <w:rPr>
          <w:rFonts w:ascii="Arial" w:hAnsi="Arial" w:cs="Arial"/>
          <w:sz w:val="22"/>
          <w:szCs w:val="22"/>
        </w:rPr>
        <w:t xml:space="preserve">OMB M-21-04 </w:t>
      </w:r>
      <w:r w:rsidRPr="00EAEAFE" w:rsidR="0F61AF0D">
        <w:rPr>
          <w:rFonts w:ascii="Arial" w:hAnsi="Arial" w:cs="Arial"/>
          <w:sz w:val="22"/>
          <w:szCs w:val="22"/>
        </w:rPr>
        <w:t>requires agencies to provide these access and consent forms in a digital format</w:t>
      </w:r>
      <w:r w:rsidRPr="00EAEAFE" w:rsidR="7BB031BA">
        <w:rPr>
          <w:rFonts w:ascii="Arial" w:hAnsi="Arial" w:cs="Arial"/>
          <w:sz w:val="22"/>
          <w:szCs w:val="22"/>
        </w:rPr>
        <w:t xml:space="preserve"> and accept digital requests for access and consent to disclosure of </w:t>
      </w:r>
      <w:r w:rsidRPr="00EAEAFE" w:rsidR="4EB9A9AD">
        <w:rPr>
          <w:rFonts w:ascii="Arial" w:hAnsi="Arial" w:cs="Arial"/>
          <w:sz w:val="22"/>
          <w:szCs w:val="22"/>
        </w:rPr>
        <w:t>Privacy Act records, and to remotely identify-proof and authenticate users making such requests</w:t>
      </w:r>
      <w:r w:rsidRPr="00EAEAFE" w:rsidR="70C3843E">
        <w:rPr>
          <w:rFonts w:ascii="Arial" w:hAnsi="Arial" w:cs="Arial"/>
          <w:sz w:val="22"/>
          <w:szCs w:val="22"/>
        </w:rPr>
        <w:t>.</w:t>
      </w:r>
      <w:r w:rsidRPr="00EAEAFE" w:rsidR="2C758FC4">
        <w:rPr>
          <w:rFonts w:ascii="Arial" w:hAnsi="Arial" w:cs="Arial"/>
          <w:sz w:val="22"/>
          <w:szCs w:val="22"/>
        </w:rPr>
        <w:t xml:space="preserve">  </w:t>
      </w:r>
      <w:r w:rsidRPr="00EAEAFE" w:rsidR="1107BF48">
        <w:rPr>
          <w:rFonts w:ascii="Arial" w:hAnsi="Arial" w:cs="Arial"/>
          <w:sz w:val="22"/>
          <w:szCs w:val="22"/>
        </w:rPr>
        <w:t>DOI plans to utilize Login.gov to authenticate individuals who electronically submit requests using these</w:t>
      </w:r>
      <w:r w:rsidRPr="6C235079" w:rsidR="2C758FC4">
        <w:rPr>
          <w:rFonts w:ascii="Arial" w:hAnsi="Arial" w:cs="Arial"/>
          <w:sz w:val="22"/>
          <w:szCs w:val="22"/>
        </w:rPr>
        <w:t xml:space="preserve"> forms</w:t>
      </w:r>
      <w:r w:rsidRPr="00EAEAFE" w:rsidR="1107BF48">
        <w:rPr>
          <w:rFonts w:ascii="Arial" w:hAnsi="Arial" w:cs="Arial"/>
          <w:sz w:val="22"/>
          <w:szCs w:val="22"/>
        </w:rPr>
        <w:t>.  Alternatively, individuals</w:t>
      </w:r>
      <w:r w:rsidRPr="6C235079" w:rsidR="2C758FC4">
        <w:rPr>
          <w:rFonts w:ascii="Arial" w:hAnsi="Arial" w:cs="Arial"/>
          <w:sz w:val="22"/>
          <w:szCs w:val="22"/>
        </w:rPr>
        <w:t xml:space="preserve"> may </w:t>
      </w:r>
      <w:r w:rsidRPr="00EAEAFE" w:rsidR="1107BF48">
        <w:rPr>
          <w:rFonts w:ascii="Arial" w:hAnsi="Arial" w:cs="Arial"/>
          <w:sz w:val="22"/>
          <w:szCs w:val="22"/>
        </w:rPr>
        <w:t xml:space="preserve">choose to </w:t>
      </w:r>
      <w:r w:rsidRPr="00EAEAFE" w:rsidR="4C037410">
        <w:rPr>
          <w:rFonts w:ascii="Arial" w:hAnsi="Arial" w:cs="Arial"/>
          <w:sz w:val="22"/>
          <w:szCs w:val="22"/>
        </w:rPr>
        <w:t xml:space="preserve">use </w:t>
      </w:r>
      <w:r w:rsidRPr="00EAEAFE" w:rsidR="1107BF48">
        <w:rPr>
          <w:rFonts w:ascii="Arial" w:hAnsi="Arial" w:cs="Arial"/>
          <w:sz w:val="22"/>
          <w:szCs w:val="22"/>
        </w:rPr>
        <w:t>these for</w:t>
      </w:r>
      <w:r w:rsidRPr="00EAEAFE" w:rsidR="6CB10177">
        <w:rPr>
          <w:rFonts w:ascii="Arial" w:hAnsi="Arial" w:cs="Arial"/>
          <w:sz w:val="22"/>
          <w:szCs w:val="22"/>
        </w:rPr>
        <w:t xml:space="preserve">ms </w:t>
      </w:r>
      <w:r w:rsidRPr="00EAEAFE" w:rsidR="46210FCE">
        <w:rPr>
          <w:rFonts w:ascii="Arial" w:hAnsi="Arial" w:cs="Arial"/>
          <w:sz w:val="22"/>
          <w:szCs w:val="22"/>
        </w:rPr>
        <w:t xml:space="preserve">to submit Privacy Act requests </w:t>
      </w:r>
      <w:r w:rsidRPr="00EAEAFE" w:rsidR="6CB10177">
        <w:rPr>
          <w:rFonts w:ascii="Arial" w:hAnsi="Arial" w:cs="Arial"/>
          <w:sz w:val="22"/>
          <w:szCs w:val="22"/>
        </w:rPr>
        <w:t>through mail or in person</w:t>
      </w:r>
      <w:r w:rsidRPr="6C235079" w:rsidR="2C758FC4">
        <w:rPr>
          <w:rFonts w:ascii="Arial" w:hAnsi="Arial" w:cs="Arial"/>
          <w:sz w:val="22"/>
          <w:szCs w:val="22"/>
        </w:rPr>
        <w:t xml:space="preserve"> to the Privacy Act System Manager identified in the applicable SORN or the Associate Privacy Officer at the DOI bureau of office where the records are located</w:t>
      </w:r>
      <w:r w:rsidRPr="00EAEAFE" w:rsidR="6FDD301C">
        <w:rPr>
          <w:rFonts w:ascii="Arial" w:hAnsi="Arial" w:cs="Arial"/>
          <w:sz w:val="22"/>
          <w:szCs w:val="22"/>
        </w:rPr>
        <w:t xml:space="preserve">, or </w:t>
      </w:r>
      <w:r w:rsidRPr="00EAEAFE" w:rsidR="2C758FC4">
        <w:rPr>
          <w:rFonts w:ascii="Arial" w:hAnsi="Arial" w:cs="Arial"/>
          <w:sz w:val="22"/>
          <w:szCs w:val="22"/>
        </w:rPr>
        <w:t>to the DOI Privacy Office.</w:t>
      </w:r>
      <w:r w:rsidRPr="00EAEAFE" w:rsidR="5D7EA722">
        <w:rPr>
          <w:rFonts w:ascii="Arial" w:hAnsi="Arial" w:cs="Arial"/>
          <w:sz w:val="22"/>
          <w:szCs w:val="22"/>
        </w:rPr>
        <w:t xml:space="preserve">  </w:t>
      </w:r>
    </w:p>
    <w:p w:rsidR="6C235079" w:rsidP="6C235079" w14:paraId="4BB691F2" w14:textId="1BF3E08B">
      <w:pPr>
        <w:tabs>
          <w:tab w:val="left" w:pos="360"/>
          <w:tab w:val="left" w:pos="720"/>
        </w:tabs>
        <w:rPr>
          <w:rFonts w:ascii="Arial" w:hAnsi="Arial" w:cs="Arial"/>
          <w:b/>
          <w:bCs/>
          <w:sz w:val="22"/>
          <w:szCs w:val="22"/>
        </w:rPr>
      </w:pPr>
    </w:p>
    <w:p w:rsidR="00295103" w:rsidRPr="00B50214" w:rsidP="005B0888" w14:paraId="5910E871"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B50214" w:rsidP="005B0888" w14:paraId="78B20B6B" w14:textId="77777777">
      <w:pPr>
        <w:tabs>
          <w:tab w:val="left" w:pos="360"/>
          <w:tab w:val="left" w:pos="720"/>
        </w:tabs>
        <w:rPr>
          <w:rFonts w:ascii="Arial" w:hAnsi="Arial" w:cs="Arial"/>
          <w:sz w:val="22"/>
          <w:szCs w:val="22"/>
        </w:rPr>
      </w:pPr>
    </w:p>
    <w:p w:rsidR="00251281" w:rsidRPr="00B50214" w:rsidP="005B0888" w14:paraId="616CF5F0" w14:textId="2BA1F505">
      <w:pPr>
        <w:tabs>
          <w:tab w:val="left" w:pos="360"/>
          <w:tab w:val="left" w:pos="720"/>
        </w:tabs>
        <w:rPr>
          <w:rFonts w:ascii="Arial" w:hAnsi="Arial" w:cs="Arial"/>
          <w:sz w:val="22"/>
          <w:szCs w:val="22"/>
        </w:rPr>
      </w:pPr>
      <w:r w:rsidRPr="00EAEAFE">
        <w:rPr>
          <w:rStyle w:val="normaltextrun"/>
          <w:rFonts w:ascii="Arial" w:hAnsi="Arial" w:cs="Arial"/>
          <w:sz w:val="22"/>
          <w:szCs w:val="22"/>
          <w:lang w:val="en"/>
        </w:rPr>
        <w:t xml:space="preserve">These forms are based on the mandatory OMB M-21-04 templates for individuals to submit </w:t>
      </w:r>
      <w:r w:rsidRPr="00EAEAFE">
        <w:rPr>
          <w:rFonts w:ascii="Arial" w:hAnsi="Arial" w:cs="Arial"/>
          <w:sz w:val="22"/>
          <w:szCs w:val="22"/>
        </w:rPr>
        <w:t xml:space="preserve">requests for accessing and consenting to the disclosure of records protected under the Privacy Act of 1974, as amended, </w:t>
      </w:r>
      <w:r w:rsidRPr="00EAEAFE">
        <w:rPr>
          <w:rStyle w:val="normaltextrun"/>
          <w:rFonts w:ascii="Arial" w:hAnsi="Arial" w:cs="Arial"/>
          <w:sz w:val="22"/>
          <w:szCs w:val="22"/>
        </w:rPr>
        <w:t>5 U.S.C. 552a</w:t>
      </w:r>
      <w:r w:rsidRPr="00EAEAFE">
        <w:rPr>
          <w:rStyle w:val="normaltextrun"/>
          <w:rFonts w:ascii="Arial" w:hAnsi="Arial" w:cs="Arial"/>
          <w:sz w:val="22"/>
          <w:szCs w:val="22"/>
          <w:lang w:val="en"/>
        </w:rPr>
        <w:t xml:space="preserve">.  </w:t>
      </w:r>
      <w:r w:rsidRPr="00EAEAFE" w:rsidR="00231A53">
        <w:rPr>
          <w:rFonts w:ascii="Arial" w:hAnsi="Arial" w:cs="Arial"/>
          <w:sz w:val="22"/>
          <w:szCs w:val="22"/>
        </w:rPr>
        <w:t>The</w:t>
      </w:r>
      <w:r w:rsidRPr="00EAEAFE" w:rsidR="13F3FCD5">
        <w:rPr>
          <w:rFonts w:ascii="Arial" w:hAnsi="Arial" w:cs="Arial"/>
          <w:sz w:val="22"/>
          <w:szCs w:val="22"/>
        </w:rPr>
        <w:t xml:space="preserve"> forms will be posted on DOI.gov and will be used to make requests for records under the Privacy Act for all DOI bureaus and offices.  The</w:t>
      </w:r>
      <w:r w:rsidRPr="00EAEAFE" w:rsidR="00231A53">
        <w:rPr>
          <w:rFonts w:ascii="Arial" w:hAnsi="Arial" w:cs="Arial"/>
          <w:sz w:val="22"/>
          <w:szCs w:val="22"/>
        </w:rPr>
        <w:t>re is no duplicat</w:t>
      </w:r>
      <w:r w:rsidRPr="00EAEAFE" w:rsidR="6A47649E">
        <w:rPr>
          <w:rFonts w:ascii="Arial" w:hAnsi="Arial" w:cs="Arial"/>
          <w:sz w:val="22"/>
          <w:szCs w:val="22"/>
        </w:rPr>
        <w:t xml:space="preserve">e </w:t>
      </w:r>
      <w:r w:rsidRPr="00EAEAFE" w:rsidR="00231A53">
        <w:rPr>
          <w:rFonts w:ascii="Arial" w:hAnsi="Arial" w:cs="Arial"/>
          <w:sz w:val="22"/>
          <w:szCs w:val="22"/>
        </w:rPr>
        <w:t>information collection activit</w:t>
      </w:r>
      <w:r w:rsidRPr="00EAEAFE" w:rsidR="5DBDD4CA">
        <w:rPr>
          <w:rFonts w:ascii="Arial" w:hAnsi="Arial" w:cs="Arial"/>
          <w:sz w:val="22"/>
          <w:szCs w:val="22"/>
        </w:rPr>
        <w:t>y for these forms or information collection</w:t>
      </w:r>
      <w:r w:rsidRPr="00EAEAFE" w:rsidR="00231A53">
        <w:rPr>
          <w:rFonts w:ascii="Arial" w:hAnsi="Arial" w:cs="Arial"/>
          <w:sz w:val="22"/>
          <w:szCs w:val="22"/>
        </w:rPr>
        <w:t xml:space="preserve">.  </w:t>
      </w:r>
    </w:p>
    <w:p w:rsidR="00251281" w:rsidRPr="00B50214" w:rsidP="005B0888" w14:paraId="2C23F1F3" w14:textId="77777777">
      <w:pPr>
        <w:tabs>
          <w:tab w:val="left" w:pos="360"/>
          <w:tab w:val="left" w:pos="720"/>
        </w:tabs>
        <w:rPr>
          <w:rFonts w:ascii="Arial" w:hAnsi="Arial" w:cs="Arial"/>
          <w:sz w:val="22"/>
          <w:szCs w:val="22"/>
        </w:rPr>
      </w:pPr>
    </w:p>
    <w:p w:rsidR="00295103" w:rsidRPr="00B50214" w:rsidP="005B0888" w14:paraId="7A05B11E"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00295103" w:rsidRPr="00B50214" w:rsidP="005B0888" w14:paraId="4768D4CB" w14:textId="77777777">
      <w:pPr>
        <w:tabs>
          <w:tab w:val="left" w:pos="360"/>
          <w:tab w:val="left" w:pos="720"/>
        </w:tabs>
        <w:rPr>
          <w:rFonts w:ascii="Arial" w:hAnsi="Arial" w:cs="Arial"/>
          <w:sz w:val="22"/>
          <w:szCs w:val="22"/>
        </w:rPr>
      </w:pPr>
    </w:p>
    <w:p w:rsidR="00251281" w:rsidP="005B0888" w14:paraId="071CDA7B" w14:textId="52BA420A">
      <w:pPr>
        <w:tabs>
          <w:tab w:val="left" w:pos="360"/>
          <w:tab w:val="left" w:pos="720"/>
        </w:tabs>
        <w:rPr>
          <w:rFonts w:ascii="Arial" w:hAnsi="Arial" w:cs="Arial"/>
          <w:sz w:val="22"/>
          <w:szCs w:val="22"/>
        </w:rPr>
      </w:pPr>
      <w:r>
        <w:rPr>
          <w:rFonts w:ascii="Arial" w:hAnsi="Arial" w:cs="Arial"/>
          <w:sz w:val="22"/>
          <w:szCs w:val="22"/>
        </w:rPr>
        <w:t>This collection of information only affects individuals seeking access to their records from a Privacy Act system.  It does not impact small business or other small entities.</w:t>
      </w:r>
    </w:p>
    <w:p w:rsidR="00D84DE2" w:rsidRPr="00B50214" w:rsidP="005B0888" w14:paraId="6D75D122" w14:textId="77777777">
      <w:pPr>
        <w:tabs>
          <w:tab w:val="left" w:pos="360"/>
          <w:tab w:val="left" w:pos="720"/>
        </w:tabs>
        <w:rPr>
          <w:rFonts w:ascii="Arial" w:hAnsi="Arial" w:cs="Arial"/>
          <w:sz w:val="22"/>
          <w:szCs w:val="22"/>
        </w:rPr>
      </w:pPr>
    </w:p>
    <w:p w:rsidR="00295103" w:rsidRPr="00B50214" w:rsidP="6C235079" w14:paraId="78F64984" w14:textId="77777777">
      <w:pPr>
        <w:tabs>
          <w:tab w:val="left" w:pos="360"/>
          <w:tab w:val="left" w:pos="720"/>
        </w:tabs>
        <w:rPr>
          <w:rFonts w:ascii="Arial" w:hAnsi="Arial" w:cs="Arial"/>
          <w:b/>
          <w:sz w:val="22"/>
          <w:szCs w:val="22"/>
        </w:rPr>
      </w:pPr>
      <w:r w:rsidRPr="00EAEAFE">
        <w:rPr>
          <w:rFonts w:ascii="Arial" w:hAnsi="Arial" w:cs="Arial"/>
          <w:b/>
          <w:sz w:val="22"/>
          <w:szCs w:val="22"/>
        </w:rPr>
        <w:t>6.</w:t>
      </w:r>
      <w:r>
        <w:tab/>
      </w:r>
      <w:r w:rsidRPr="00EAEAFE">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00295103" w:rsidRPr="00B50214" w:rsidP="005B0888" w14:paraId="1B6F4CEF" w14:textId="77777777">
      <w:pPr>
        <w:tabs>
          <w:tab w:val="left" w:pos="360"/>
          <w:tab w:val="left" w:pos="720"/>
        </w:tabs>
        <w:rPr>
          <w:rFonts w:ascii="Arial" w:hAnsi="Arial" w:cs="Arial"/>
          <w:sz w:val="22"/>
          <w:szCs w:val="22"/>
        </w:rPr>
      </w:pPr>
    </w:p>
    <w:p w:rsidR="00251281" w:rsidRPr="00B50214" w:rsidP="6C235079" w14:paraId="1A336B9C" w14:textId="59DC4938">
      <w:pPr>
        <w:tabs>
          <w:tab w:val="left" w:pos="360"/>
          <w:tab w:val="left" w:pos="720"/>
        </w:tabs>
        <w:rPr>
          <w:rFonts w:ascii="Arial" w:eastAsia="Arial" w:hAnsi="Arial" w:cs="Arial"/>
          <w:sz w:val="22"/>
          <w:szCs w:val="22"/>
        </w:rPr>
      </w:pPr>
      <w:r w:rsidRPr="6C235079">
        <w:rPr>
          <w:rFonts w:ascii="Arial" w:eastAsia="Arial" w:hAnsi="Arial" w:cs="Arial"/>
          <w:sz w:val="22"/>
          <w:szCs w:val="22"/>
        </w:rPr>
        <w:t xml:space="preserve">DOI will be in violation of the </w:t>
      </w:r>
      <w:r w:rsidRPr="00EAEAFE" w:rsidR="017DB766">
        <w:rPr>
          <w:rFonts w:ascii="Arial" w:eastAsia="Arial" w:hAnsi="Arial" w:cs="Arial"/>
          <w:sz w:val="22"/>
          <w:szCs w:val="22"/>
        </w:rPr>
        <w:t>OMB M-21-04 policy</w:t>
      </w:r>
      <w:r w:rsidRPr="6C235079">
        <w:rPr>
          <w:rFonts w:ascii="Arial" w:eastAsia="Arial" w:hAnsi="Arial" w:cs="Arial"/>
          <w:sz w:val="22"/>
          <w:szCs w:val="22"/>
        </w:rPr>
        <w:t xml:space="preserve"> if this collection is not conducted</w:t>
      </w:r>
      <w:r w:rsidRPr="00EAEAFE" w:rsidR="12A7E268">
        <w:rPr>
          <w:rFonts w:ascii="Arial" w:eastAsia="Arial" w:hAnsi="Arial" w:cs="Arial"/>
          <w:sz w:val="22"/>
          <w:szCs w:val="22"/>
        </w:rPr>
        <w:t xml:space="preserve"> as required by the CASES Act</w:t>
      </w:r>
      <w:r w:rsidRPr="00EAEAFE">
        <w:rPr>
          <w:rFonts w:ascii="Arial" w:eastAsia="Arial" w:hAnsi="Arial" w:cs="Arial"/>
          <w:sz w:val="22"/>
          <w:szCs w:val="22"/>
        </w:rPr>
        <w:t xml:space="preserve">.  </w:t>
      </w:r>
      <w:r w:rsidRPr="00EAEAFE" w:rsidR="71FA5500">
        <w:rPr>
          <w:rFonts w:ascii="Arial" w:eastAsia="Arial" w:hAnsi="Arial" w:cs="Arial"/>
          <w:sz w:val="22"/>
          <w:szCs w:val="22"/>
        </w:rPr>
        <w:t>It may also present an obstacle to the modernization of agency process</w:t>
      </w:r>
      <w:r w:rsidRPr="00EAEAFE" w:rsidR="2ABCD5F0">
        <w:rPr>
          <w:rFonts w:ascii="Arial" w:eastAsia="Arial" w:hAnsi="Arial" w:cs="Arial"/>
          <w:sz w:val="22"/>
          <w:szCs w:val="22"/>
        </w:rPr>
        <w:t xml:space="preserve">es </w:t>
      </w:r>
      <w:r w:rsidRPr="00EAEAFE" w:rsidR="57B35DFD">
        <w:rPr>
          <w:rFonts w:ascii="Arial" w:eastAsia="Arial" w:hAnsi="Arial" w:cs="Arial"/>
          <w:sz w:val="22"/>
          <w:szCs w:val="22"/>
        </w:rPr>
        <w:t>to include electronic requests and remote authentication</w:t>
      </w:r>
      <w:r w:rsidRPr="00EAEAFE" w:rsidR="48C66F56">
        <w:rPr>
          <w:rFonts w:ascii="Arial" w:eastAsia="Arial" w:hAnsi="Arial" w:cs="Arial"/>
          <w:sz w:val="22"/>
          <w:szCs w:val="22"/>
        </w:rPr>
        <w:t xml:space="preserve"> for</w:t>
      </w:r>
      <w:r w:rsidRPr="6C235079" w:rsidR="544B0E4C">
        <w:rPr>
          <w:rFonts w:ascii="Arial" w:eastAsia="Arial" w:hAnsi="Arial" w:cs="Arial"/>
          <w:sz w:val="22"/>
          <w:szCs w:val="22"/>
        </w:rPr>
        <w:t xml:space="preserve"> Privacy Act </w:t>
      </w:r>
      <w:r w:rsidRPr="00EAEAFE" w:rsidR="48C66F56">
        <w:rPr>
          <w:rFonts w:ascii="Arial" w:eastAsia="Arial" w:hAnsi="Arial" w:cs="Arial"/>
          <w:sz w:val="22"/>
          <w:szCs w:val="22"/>
        </w:rPr>
        <w:t>requests</w:t>
      </w:r>
      <w:r w:rsidRPr="00EAEAFE" w:rsidR="71FA5500">
        <w:rPr>
          <w:rFonts w:ascii="Arial" w:eastAsia="Arial" w:hAnsi="Arial" w:cs="Arial"/>
          <w:sz w:val="22"/>
          <w:szCs w:val="22"/>
        </w:rPr>
        <w:t xml:space="preserve">, </w:t>
      </w:r>
      <w:r w:rsidRPr="00EAEAFE" w:rsidR="5BD92615">
        <w:rPr>
          <w:rFonts w:ascii="Arial" w:eastAsia="Arial" w:hAnsi="Arial" w:cs="Arial"/>
          <w:sz w:val="22"/>
          <w:szCs w:val="22"/>
        </w:rPr>
        <w:t>which</w:t>
      </w:r>
      <w:r w:rsidRPr="00EAEAFE" w:rsidR="544B0E4C">
        <w:rPr>
          <w:rFonts w:ascii="Arial" w:eastAsia="Arial" w:hAnsi="Arial" w:cs="Arial"/>
          <w:sz w:val="22"/>
          <w:szCs w:val="22"/>
        </w:rPr>
        <w:t xml:space="preserve"> </w:t>
      </w:r>
      <w:r w:rsidRPr="6C235079" w:rsidR="220DCF49">
        <w:rPr>
          <w:rFonts w:ascii="Arial" w:eastAsia="Arial" w:hAnsi="Arial" w:cs="Arial"/>
          <w:sz w:val="22"/>
          <w:szCs w:val="22"/>
        </w:rPr>
        <w:t xml:space="preserve">requires agencies to </w:t>
      </w:r>
      <w:r w:rsidRPr="00EAEAFE" w:rsidR="544B0E4C">
        <w:rPr>
          <w:rFonts w:ascii="Arial" w:eastAsia="Arial" w:hAnsi="Arial" w:cs="Arial"/>
          <w:sz w:val="22"/>
          <w:szCs w:val="22"/>
        </w:rPr>
        <w:t>grant</w:t>
      </w:r>
      <w:r w:rsidRPr="6C235079" w:rsidR="544B0E4C">
        <w:rPr>
          <w:rFonts w:ascii="Arial" w:eastAsia="Arial" w:hAnsi="Arial" w:cs="Arial"/>
          <w:sz w:val="22"/>
          <w:szCs w:val="22"/>
        </w:rPr>
        <w:t xml:space="preserve"> individuals a right of access to their records and any information</w:t>
      </w:r>
      <w:r w:rsidRPr="6C235079" w:rsidR="722F4C6D">
        <w:rPr>
          <w:rFonts w:ascii="Arial" w:eastAsia="Arial" w:hAnsi="Arial" w:cs="Arial"/>
          <w:sz w:val="22"/>
          <w:szCs w:val="22"/>
        </w:rPr>
        <w:t xml:space="preserve"> </w:t>
      </w:r>
      <w:r w:rsidRPr="6C235079" w:rsidR="544B0E4C">
        <w:rPr>
          <w:rFonts w:ascii="Arial" w:eastAsia="Arial" w:hAnsi="Arial" w:cs="Arial"/>
          <w:sz w:val="22"/>
          <w:szCs w:val="22"/>
        </w:rPr>
        <w:t xml:space="preserve">pertaining to them that are contained in agency systems of records.  </w:t>
      </w:r>
      <w:r w:rsidRPr="6C235079" w:rsidR="0E4E8F23">
        <w:rPr>
          <w:rFonts w:ascii="Arial" w:eastAsia="Arial" w:hAnsi="Arial" w:cs="Arial"/>
          <w:sz w:val="22"/>
          <w:szCs w:val="22"/>
        </w:rPr>
        <w:t xml:space="preserve">  </w:t>
      </w:r>
    </w:p>
    <w:p w:rsidR="6C235079" w:rsidP="6C235079" w14:paraId="4D390ED6" w14:textId="79C265EE">
      <w:pPr>
        <w:tabs>
          <w:tab w:val="left" w:pos="360"/>
          <w:tab w:val="left" w:pos="720"/>
        </w:tabs>
        <w:rPr>
          <w:sz w:val="22"/>
          <w:szCs w:val="22"/>
        </w:rPr>
      </w:pPr>
    </w:p>
    <w:p w:rsidR="00295103" w:rsidRPr="00B50214" w:rsidP="005B0888" w14:paraId="41B40CC6"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295103" w:rsidRPr="00B50214" w:rsidP="005B0888" w14:paraId="335ADE4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5B0888" w14:paraId="400CFA5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5B0888" w14:paraId="4CEBD0B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5B0888" w14:paraId="0DB1D2E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5B0888" w14:paraId="79F5592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5B0888" w14:paraId="546B5BC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5B0888" w14:paraId="35ACDD4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5B0888" w14:paraId="43B29E0D"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5B0888" w14:paraId="366632B6" w14:textId="77777777">
      <w:pPr>
        <w:tabs>
          <w:tab w:val="left" w:pos="360"/>
          <w:tab w:val="left" w:pos="720"/>
        </w:tabs>
        <w:rPr>
          <w:rFonts w:ascii="Arial" w:hAnsi="Arial" w:cs="Arial"/>
          <w:sz w:val="22"/>
          <w:szCs w:val="22"/>
        </w:rPr>
      </w:pPr>
    </w:p>
    <w:p w:rsidR="00251281" w:rsidRPr="00B50214" w:rsidP="005B0888" w14:paraId="09B44FBB" w14:textId="017BD5F0">
      <w:pPr>
        <w:tabs>
          <w:tab w:val="left" w:pos="360"/>
          <w:tab w:val="left" w:pos="720"/>
        </w:tabs>
        <w:rPr>
          <w:rFonts w:ascii="Arial" w:hAnsi="Arial" w:cs="Arial"/>
          <w:sz w:val="22"/>
          <w:szCs w:val="22"/>
        </w:rPr>
      </w:pPr>
      <w:r w:rsidRPr="00EF5260">
        <w:rPr>
          <w:rFonts w:ascii="Arial" w:hAnsi="Arial" w:cs="Arial"/>
          <w:sz w:val="22"/>
          <w:szCs w:val="22"/>
        </w:rPr>
        <w:t>There are no special circumstances that would cause us to collect the information in a manner inconsistent with OMB guidelines.</w:t>
      </w:r>
    </w:p>
    <w:p w:rsidR="00251281" w:rsidRPr="00B50214" w:rsidP="005B0888" w14:paraId="656363B7" w14:textId="77777777">
      <w:pPr>
        <w:tabs>
          <w:tab w:val="left" w:pos="360"/>
          <w:tab w:val="left" w:pos="720"/>
        </w:tabs>
        <w:rPr>
          <w:rFonts w:ascii="Arial" w:hAnsi="Arial" w:cs="Arial"/>
          <w:sz w:val="22"/>
          <w:szCs w:val="22"/>
        </w:rPr>
      </w:pPr>
    </w:p>
    <w:p w:rsidR="00295103" w:rsidRPr="00B50214" w:rsidP="005B0888" w14:paraId="30F558D2" w14:textId="77777777">
      <w:pPr>
        <w:tabs>
          <w:tab w:val="left" w:pos="360"/>
          <w:tab w:val="left" w:pos="720"/>
        </w:tabs>
        <w:rPr>
          <w:rFonts w:ascii="Arial" w:hAnsi="Arial" w:cs="Arial"/>
          <w:sz w:val="22"/>
          <w:szCs w:val="22"/>
        </w:rPr>
      </w:pPr>
      <w:r w:rsidRPr="3EC2845B">
        <w:rPr>
          <w:rFonts w:ascii="Arial" w:hAnsi="Arial" w:cs="Arial"/>
          <w:b/>
          <w:bCs/>
          <w:sz w:val="22"/>
          <w:szCs w:val="22"/>
        </w:rPr>
        <w:t>8.</w:t>
      </w:r>
      <w:r>
        <w:tab/>
      </w:r>
      <w:r w:rsidRPr="3EC2845B">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3EC2845B" w:rsidR="00DE1FFE">
        <w:rPr>
          <w:rFonts w:ascii="Arial" w:hAnsi="Arial" w:cs="Arial"/>
          <w:b/>
          <w:bCs/>
          <w:sz w:val="22"/>
          <w:szCs w:val="22"/>
        </w:rPr>
        <w:t xml:space="preserve">ved in response to that notice </w:t>
      </w:r>
      <w:r w:rsidRPr="3EC2845B">
        <w:rPr>
          <w:rFonts w:ascii="Arial" w:hAnsi="Arial" w:cs="Arial"/>
          <w:b/>
          <w:bCs/>
          <w:sz w:val="22"/>
          <w:szCs w:val="22"/>
        </w:rPr>
        <w:t>and in response to the PRA statement associated with the collec</w:t>
      </w:r>
      <w:r w:rsidRPr="3EC2845B" w:rsidR="00DE1FFE">
        <w:rPr>
          <w:rFonts w:ascii="Arial" w:hAnsi="Arial" w:cs="Arial"/>
          <w:b/>
          <w:bCs/>
          <w:sz w:val="22"/>
          <w:szCs w:val="22"/>
        </w:rPr>
        <w:t xml:space="preserve">tion over the past three years, </w:t>
      </w:r>
      <w:r w:rsidRPr="3EC2845B">
        <w:rPr>
          <w:rFonts w:ascii="Arial" w:hAnsi="Arial" w:cs="Arial"/>
          <w:b/>
          <w:bCs/>
          <w:sz w:val="22"/>
          <w:szCs w:val="22"/>
        </w:rPr>
        <w:t>and describe actions taken by the agency in response to these comments.  Specifically address comments received on cost and hour burden.</w:t>
      </w:r>
    </w:p>
    <w:p w:rsidR="00295103" w:rsidRPr="00B50214" w:rsidP="005B0888" w14:paraId="4F5D34FF" w14:textId="77777777">
      <w:pPr>
        <w:tabs>
          <w:tab w:val="left" w:pos="360"/>
          <w:tab w:val="left" w:pos="720"/>
        </w:tabs>
        <w:rPr>
          <w:rFonts w:ascii="Arial" w:hAnsi="Arial" w:cs="Arial"/>
          <w:b/>
          <w:sz w:val="22"/>
          <w:szCs w:val="22"/>
        </w:rPr>
      </w:pPr>
    </w:p>
    <w:p w:rsidR="00295103" w:rsidRPr="00B50214" w:rsidP="005B0888" w14:paraId="45C70A21" w14:textId="77777777">
      <w:pPr>
        <w:tabs>
          <w:tab w:val="left" w:pos="360"/>
          <w:tab w:val="left" w:pos="720"/>
        </w:tabs>
        <w:rPr>
          <w:rFonts w:ascii="Arial" w:hAnsi="Arial" w:cs="Arial"/>
          <w:b/>
          <w:sz w:val="22"/>
          <w:szCs w:val="22"/>
        </w:rPr>
      </w:pPr>
      <w:r w:rsidRPr="00B50214">
        <w:rPr>
          <w:rFonts w:ascii="Arial" w:hAnsi="Arial" w:cs="Arial"/>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B50214">
        <w:rPr>
          <w:rFonts w:ascii="Arial" w:hAnsi="Arial" w:cs="Arial"/>
          <w:b/>
          <w:sz w:val="22"/>
          <w:szCs w:val="22"/>
        </w:rPr>
        <w:t>disclosed, or reported</w:t>
      </w:r>
      <w:r w:rsidRPr="00B50214" w:rsidR="00352210">
        <w:rPr>
          <w:rFonts w:ascii="Arial" w:hAnsi="Arial" w:cs="Arial"/>
          <w:b/>
          <w:sz w:val="22"/>
          <w:szCs w:val="22"/>
        </w:rPr>
        <w:t>.</w:t>
      </w:r>
    </w:p>
    <w:p w:rsidR="00295103" w:rsidRPr="00B50214" w:rsidP="005B0888" w14:paraId="7FDC789D" w14:textId="77777777">
      <w:pPr>
        <w:tabs>
          <w:tab w:val="left" w:pos="360"/>
          <w:tab w:val="left" w:pos="720"/>
        </w:tabs>
        <w:rPr>
          <w:rFonts w:ascii="Arial" w:hAnsi="Arial" w:cs="Arial"/>
          <w:b/>
          <w:sz w:val="22"/>
          <w:szCs w:val="22"/>
        </w:rPr>
      </w:pPr>
    </w:p>
    <w:p w:rsidR="00295103" w:rsidRPr="00B50214" w:rsidP="005B0888" w14:paraId="480C1D10"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B50214" w:rsidP="005B0888" w14:paraId="13C3DCBC" w14:textId="77777777">
      <w:pPr>
        <w:tabs>
          <w:tab w:val="left" w:pos="360"/>
          <w:tab w:val="left" w:pos="720"/>
        </w:tabs>
        <w:rPr>
          <w:rFonts w:ascii="Arial" w:hAnsi="Arial" w:cs="Arial"/>
          <w:sz w:val="22"/>
          <w:szCs w:val="22"/>
        </w:rPr>
      </w:pPr>
    </w:p>
    <w:p w:rsidR="00E71923" w:rsidRPr="00E71923" w:rsidP="005B0888" w14:paraId="5BF7DDAE" w14:textId="7DF7F832">
      <w:pPr>
        <w:tabs>
          <w:tab w:val="left" w:pos="360"/>
          <w:tab w:val="left" w:pos="720"/>
          <w:tab w:val="left" w:pos="1440"/>
        </w:tabs>
        <w:adjustRightInd/>
        <w:ind w:right="186"/>
        <w:rPr>
          <w:rFonts w:ascii="Arial" w:eastAsia="Arial" w:hAnsi="Arial" w:cs="Arial"/>
          <w:sz w:val="22"/>
          <w:szCs w:val="22"/>
        </w:rPr>
      </w:pPr>
      <w:r w:rsidRPr="00E71923">
        <w:rPr>
          <w:rFonts w:ascii="Arial" w:eastAsia="Arial" w:hAnsi="Arial" w:cs="Arial"/>
          <w:sz w:val="22"/>
          <w:szCs w:val="22"/>
        </w:rPr>
        <w:t xml:space="preserve">On </w:t>
      </w:r>
      <w:r w:rsidRPr="00EAEAFE" w:rsidR="009836AE">
        <w:rPr>
          <w:rFonts w:ascii="Arial" w:eastAsia="Arial" w:hAnsi="Arial" w:cs="Arial"/>
          <w:sz w:val="22"/>
          <w:szCs w:val="22"/>
        </w:rPr>
        <w:t xml:space="preserve">April </w:t>
      </w:r>
      <w:r w:rsidR="00773182">
        <w:rPr>
          <w:rFonts w:ascii="Arial" w:eastAsia="Arial" w:hAnsi="Arial" w:cs="Arial"/>
          <w:sz w:val="22"/>
          <w:szCs w:val="22"/>
        </w:rPr>
        <w:t>30</w:t>
      </w:r>
      <w:r w:rsidRPr="00EAEAFE" w:rsidR="009836AE">
        <w:rPr>
          <w:rFonts w:ascii="Arial" w:eastAsia="Arial" w:hAnsi="Arial" w:cs="Arial"/>
          <w:sz w:val="22"/>
          <w:szCs w:val="22"/>
        </w:rPr>
        <w:t>, 202</w:t>
      </w:r>
      <w:r w:rsidR="00773182">
        <w:rPr>
          <w:rFonts w:ascii="Arial" w:eastAsia="Arial" w:hAnsi="Arial" w:cs="Arial"/>
          <w:sz w:val="22"/>
          <w:szCs w:val="22"/>
        </w:rPr>
        <w:t>5</w:t>
      </w:r>
      <w:r w:rsidRPr="00E71923">
        <w:rPr>
          <w:rFonts w:ascii="Arial" w:eastAsia="Arial" w:hAnsi="Arial" w:cs="Arial"/>
          <w:sz w:val="22"/>
          <w:szCs w:val="22"/>
        </w:rPr>
        <w:t xml:space="preserve">, </w:t>
      </w:r>
      <w:r w:rsidRPr="00EAEAFE" w:rsidR="2EEA387B">
        <w:rPr>
          <w:rFonts w:ascii="Arial" w:eastAsia="Arial" w:hAnsi="Arial" w:cs="Arial"/>
          <w:sz w:val="22"/>
          <w:szCs w:val="22"/>
        </w:rPr>
        <w:t>DOI</w:t>
      </w:r>
      <w:r w:rsidRPr="00E71923">
        <w:rPr>
          <w:rFonts w:ascii="Arial" w:eastAsia="Arial" w:hAnsi="Arial" w:cs="Arial"/>
          <w:sz w:val="22"/>
          <w:szCs w:val="22"/>
        </w:rPr>
        <w:t xml:space="preserv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r w:rsidR="00773182">
        <w:rPr>
          <w:rFonts w:ascii="Arial" w:eastAsia="Arial" w:hAnsi="Arial" w:cs="Arial"/>
          <w:sz w:val="22"/>
          <w:szCs w:val="22"/>
        </w:rPr>
        <w:t>90</w:t>
      </w:r>
      <w:r w:rsidRPr="00E71923">
        <w:rPr>
          <w:rFonts w:ascii="Arial" w:eastAsia="Arial" w:hAnsi="Arial" w:cs="Arial"/>
          <w:sz w:val="22"/>
          <w:szCs w:val="22"/>
        </w:rPr>
        <w:t xml:space="preserve"> FR </w:t>
      </w:r>
      <w:r w:rsidR="00773182">
        <w:rPr>
          <w:rFonts w:ascii="Arial" w:eastAsia="Arial" w:hAnsi="Arial" w:cs="Arial"/>
          <w:sz w:val="22"/>
          <w:szCs w:val="22"/>
        </w:rPr>
        <w:t>17950</w:t>
      </w:r>
      <w:r w:rsidRPr="00E71923">
        <w:rPr>
          <w:rFonts w:ascii="Arial" w:eastAsia="Arial" w:hAnsi="Arial" w:cs="Arial"/>
          <w:sz w:val="22"/>
          <w:szCs w:val="22"/>
        </w:rPr>
        <w:t xml:space="preserve">) a notice of intent to request OMB </w:t>
      </w:r>
      <w:r w:rsidRPr="00EAEAFE">
        <w:rPr>
          <w:rFonts w:ascii="Arial" w:eastAsia="Arial" w:hAnsi="Arial" w:cs="Arial"/>
          <w:sz w:val="22"/>
          <w:szCs w:val="22"/>
        </w:rPr>
        <w:t>approv</w:t>
      </w:r>
      <w:r w:rsidRPr="00EAEAFE" w:rsidR="1CBED993">
        <w:rPr>
          <w:rFonts w:ascii="Arial" w:eastAsia="Arial" w:hAnsi="Arial" w:cs="Arial"/>
          <w:sz w:val="22"/>
          <w:szCs w:val="22"/>
        </w:rPr>
        <w:t>al for</w:t>
      </w:r>
      <w:r w:rsidR="002C35A9">
        <w:rPr>
          <w:rFonts w:ascii="Arial" w:eastAsia="Arial" w:hAnsi="Arial" w:cs="Arial"/>
          <w:sz w:val="22"/>
          <w:szCs w:val="22"/>
        </w:rPr>
        <w:t xml:space="preserve"> renewal of</w:t>
      </w:r>
      <w:r w:rsidRPr="00EAEAFE">
        <w:rPr>
          <w:rFonts w:ascii="Arial" w:eastAsia="Arial" w:hAnsi="Arial" w:cs="Arial"/>
          <w:sz w:val="22"/>
          <w:szCs w:val="22"/>
        </w:rPr>
        <w:t xml:space="preserve"> </w:t>
      </w:r>
      <w:r w:rsidRPr="00E71923">
        <w:rPr>
          <w:rFonts w:ascii="Arial" w:eastAsia="Arial" w:hAnsi="Arial" w:cs="Arial"/>
          <w:sz w:val="22"/>
          <w:szCs w:val="22"/>
        </w:rPr>
        <w:t xml:space="preserve">this information collection.  In that notice, </w:t>
      </w:r>
      <w:r w:rsidRPr="00EAEAFE" w:rsidR="0BDAC501">
        <w:rPr>
          <w:rFonts w:ascii="Arial" w:eastAsia="Arial" w:hAnsi="Arial" w:cs="Arial"/>
          <w:sz w:val="22"/>
          <w:szCs w:val="22"/>
        </w:rPr>
        <w:t>DOI</w:t>
      </w:r>
      <w:r w:rsidRPr="00E71923">
        <w:rPr>
          <w:rFonts w:ascii="Arial" w:eastAsia="Arial" w:hAnsi="Arial" w:cs="Arial"/>
          <w:sz w:val="22"/>
          <w:szCs w:val="22"/>
        </w:rPr>
        <w:t xml:space="preserve"> solicited comments for 60 days, </w:t>
      </w:r>
      <w:r w:rsidRPr="00EAEAFE" w:rsidR="26100FD3">
        <w:rPr>
          <w:rFonts w:ascii="Arial" w:eastAsia="Arial" w:hAnsi="Arial" w:cs="Arial"/>
          <w:sz w:val="22"/>
          <w:szCs w:val="22"/>
        </w:rPr>
        <w:t xml:space="preserve">which </w:t>
      </w:r>
      <w:r w:rsidRPr="00EAEAFE">
        <w:rPr>
          <w:rFonts w:ascii="Arial" w:eastAsia="Arial" w:hAnsi="Arial" w:cs="Arial"/>
          <w:sz w:val="22"/>
          <w:szCs w:val="22"/>
        </w:rPr>
        <w:t>end</w:t>
      </w:r>
      <w:r w:rsidRPr="00EAEAFE" w:rsidR="3C04729B">
        <w:rPr>
          <w:rFonts w:ascii="Arial" w:eastAsia="Arial" w:hAnsi="Arial" w:cs="Arial"/>
          <w:sz w:val="22"/>
          <w:szCs w:val="22"/>
        </w:rPr>
        <w:t>ed</w:t>
      </w:r>
      <w:r w:rsidRPr="00E71923">
        <w:rPr>
          <w:rFonts w:ascii="Arial" w:eastAsia="Arial" w:hAnsi="Arial" w:cs="Arial"/>
          <w:sz w:val="22"/>
          <w:szCs w:val="22"/>
        </w:rPr>
        <w:t xml:space="preserve"> on</w:t>
      </w:r>
      <w:r w:rsidR="009836AE">
        <w:rPr>
          <w:rFonts w:ascii="Arial" w:eastAsia="Arial" w:hAnsi="Arial" w:cs="Arial"/>
          <w:sz w:val="22"/>
          <w:szCs w:val="22"/>
        </w:rPr>
        <w:t xml:space="preserve"> </w:t>
      </w:r>
      <w:r w:rsidRPr="00EAEAFE" w:rsidR="00FE3740">
        <w:rPr>
          <w:rFonts w:ascii="Arial" w:eastAsia="Arial" w:hAnsi="Arial" w:cs="Arial"/>
          <w:sz w:val="22"/>
          <w:szCs w:val="22"/>
        </w:rPr>
        <w:t xml:space="preserve">June </w:t>
      </w:r>
      <w:r w:rsidR="009B51DB">
        <w:rPr>
          <w:rFonts w:ascii="Arial" w:eastAsia="Arial" w:hAnsi="Arial" w:cs="Arial"/>
          <w:sz w:val="22"/>
          <w:szCs w:val="22"/>
        </w:rPr>
        <w:t>30</w:t>
      </w:r>
      <w:r w:rsidRPr="00EAEAFE" w:rsidR="00FE3740">
        <w:rPr>
          <w:rFonts w:ascii="Arial" w:eastAsia="Arial" w:hAnsi="Arial" w:cs="Arial"/>
          <w:sz w:val="22"/>
          <w:szCs w:val="22"/>
        </w:rPr>
        <w:t>, 202</w:t>
      </w:r>
      <w:r w:rsidR="002C35A9">
        <w:rPr>
          <w:rFonts w:ascii="Arial" w:eastAsia="Arial" w:hAnsi="Arial" w:cs="Arial"/>
          <w:sz w:val="22"/>
          <w:szCs w:val="22"/>
        </w:rPr>
        <w:t>5</w:t>
      </w:r>
      <w:r w:rsidRPr="00E71923">
        <w:rPr>
          <w:rFonts w:ascii="Arial" w:eastAsia="Arial" w:hAnsi="Arial" w:cs="Arial"/>
          <w:sz w:val="22"/>
          <w:szCs w:val="22"/>
        </w:rPr>
        <w:t xml:space="preserve">.  </w:t>
      </w:r>
      <w:r w:rsidR="00660DEC">
        <w:rPr>
          <w:rFonts w:ascii="Arial" w:eastAsia="Arial" w:hAnsi="Arial" w:cs="Arial"/>
          <w:sz w:val="22"/>
          <w:szCs w:val="22"/>
        </w:rPr>
        <w:t xml:space="preserve">We conducted outreach with 9 individuals who have recently used the forms. </w:t>
      </w:r>
      <w:r w:rsidR="00C03F75">
        <w:rPr>
          <w:rFonts w:ascii="Arial" w:eastAsia="Arial" w:hAnsi="Arial" w:cs="Arial"/>
          <w:sz w:val="22"/>
          <w:szCs w:val="22"/>
        </w:rPr>
        <w:t>Those who responded had no issues with the forms.</w:t>
      </w:r>
    </w:p>
    <w:p w:rsidR="00E71923" w:rsidRPr="00E71923" w:rsidP="005B0888" w14:paraId="2BA59C68" w14:textId="77777777">
      <w:pPr>
        <w:tabs>
          <w:tab w:val="left" w:pos="720"/>
        </w:tabs>
        <w:rPr>
          <w:rFonts w:ascii="Arial" w:hAnsi="Arial" w:cs="Arial"/>
          <w:sz w:val="22"/>
          <w:szCs w:val="22"/>
        </w:rPr>
      </w:pPr>
    </w:p>
    <w:p w:rsidR="00295103" w:rsidRPr="00B50214" w:rsidP="005B0888" w14:paraId="0B6E079E"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295103" w:rsidRPr="00B50214" w:rsidP="005B0888" w14:paraId="1726F6F7" w14:textId="77777777">
      <w:pPr>
        <w:tabs>
          <w:tab w:val="left" w:pos="360"/>
          <w:tab w:val="left" w:pos="720"/>
        </w:tabs>
        <w:rPr>
          <w:rFonts w:ascii="Arial" w:hAnsi="Arial" w:cs="Arial"/>
          <w:sz w:val="22"/>
          <w:szCs w:val="22"/>
        </w:rPr>
      </w:pPr>
    </w:p>
    <w:p w:rsidR="00251281" w:rsidRPr="00B50214" w:rsidP="005B0888" w14:paraId="4CDD2EE8" w14:textId="45CEFD8E">
      <w:pPr>
        <w:tabs>
          <w:tab w:val="left" w:pos="360"/>
          <w:tab w:val="left" w:pos="720"/>
        </w:tabs>
        <w:rPr>
          <w:rFonts w:ascii="Arial" w:hAnsi="Arial" w:cs="Arial"/>
          <w:sz w:val="22"/>
          <w:szCs w:val="22"/>
        </w:rPr>
      </w:pPr>
      <w:r w:rsidRPr="001D3B13">
        <w:rPr>
          <w:rFonts w:ascii="Arial" w:hAnsi="Arial" w:cs="Arial"/>
          <w:sz w:val="22"/>
          <w:szCs w:val="22"/>
        </w:rPr>
        <w:t>We do not provide any payments or gifts to respondents.</w:t>
      </w:r>
    </w:p>
    <w:p w:rsidR="00251281" w:rsidRPr="00B50214" w:rsidP="005B0888" w14:paraId="5C5D5791" w14:textId="77777777">
      <w:pPr>
        <w:tabs>
          <w:tab w:val="left" w:pos="360"/>
          <w:tab w:val="left" w:pos="720"/>
        </w:tabs>
        <w:rPr>
          <w:rFonts w:ascii="Arial" w:hAnsi="Arial" w:cs="Arial"/>
          <w:sz w:val="22"/>
          <w:szCs w:val="22"/>
        </w:rPr>
      </w:pPr>
    </w:p>
    <w:p w:rsidR="004A6DFA" w:rsidRPr="00B50214" w:rsidP="005B0888" w14:paraId="03F534F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4A6DFA" w:rsidRPr="00B50214" w:rsidP="005B0888" w14:paraId="70FE832E" w14:textId="77777777">
      <w:pPr>
        <w:tabs>
          <w:tab w:val="left" w:pos="450"/>
          <w:tab w:val="left" w:pos="720"/>
        </w:tabs>
        <w:rPr>
          <w:rFonts w:ascii="Arial" w:hAnsi="Arial" w:cs="Arial"/>
          <w:sz w:val="22"/>
          <w:szCs w:val="22"/>
        </w:rPr>
      </w:pPr>
    </w:p>
    <w:p w:rsidR="00251281" w:rsidRPr="00B82B64" w:rsidP="00EAEAFE" w14:paraId="3593FEFB" w14:textId="25A41533">
      <w:pPr>
        <w:tabs>
          <w:tab w:val="left" w:pos="450"/>
          <w:tab w:val="left" w:pos="720"/>
        </w:tabs>
        <w:rPr>
          <w:rFonts w:ascii="Arial" w:hAnsi="Arial" w:cs="Arial"/>
          <w:sz w:val="22"/>
          <w:szCs w:val="22"/>
        </w:rPr>
      </w:pPr>
      <w:r w:rsidRPr="00EAEAFE">
        <w:rPr>
          <w:rFonts w:ascii="Arial" w:hAnsi="Arial" w:cs="Arial"/>
          <w:sz w:val="22"/>
          <w:szCs w:val="22"/>
        </w:rPr>
        <w:t>The Privacy Act prohibits disclosure of records to individuals or organizations unless there is consent, a Privacy Act exception, or a routine use outlined in the published SORN.  Therefore, all Priva</w:t>
      </w:r>
      <w:r w:rsidRPr="00EAEAFE" w:rsidR="370BF187">
        <w:rPr>
          <w:rFonts w:ascii="Arial" w:hAnsi="Arial" w:cs="Arial"/>
          <w:sz w:val="22"/>
          <w:szCs w:val="22"/>
        </w:rPr>
        <w:t>cy Act records are controlled unclassified information and</w:t>
      </w:r>
      <w:r w:rsidRPr="00EAEAFE" w:rsidR="5AE5AD93">
        <w:rPr>
          <w:rFonts w:ascii="Arial" w:hAnsi="Arial" w:cs="Arial"/>
          <w:sz w:val="22"/>
          <w:szCs w:val="22"/>
        </w:rPr>
        <w:t xml:space="preserve"> are </w:t>
      </w:r>
      <w:r w:rsidRPr="00EAEAFE" w:rsidR="370BF187">
        <w:rPr>
          <w:rFonts w:ascii="Arial" w:hAnsi="Arial" w:cs="Arial"/>
          <w:sz w:val="22"/>
          <w:szCs w:val="22"/>
        </w:rPr>
        <w:t xml:space="preserve">maintained as confidential records with appropriate safeguards to prevent unauthorized access or disclosure. </w:t>
      </w:r>
    </w:p>
    <w:p w:rsidR="00251281" w:rsidRPr="00B82B64" w:rsidP="00EAEAFE" w14:paraId="4EEB11A7" w14:textId="496EDC8D">
      <w:pPr>
        <w:tabs>
          <w:tab w:val="left" w:pos="450"/>
          <w:tab w:val="left" w:pos="720"/>
        </w:tabs>
        <w:rPr>
          <w:rFonts w:ascii="Arial" w:hAnsi="Arial" w:cs="Arial"/>
          <w:sz w:val="22"/>
          <w:szCs w:val="22"/>
        </w:rPr>
      </w:pPr>
    </w:p>
    <w:p w:rsidR="00251281" w:rsidRPr="00B82B64" w:rsidP="005B0888" w14:paraId="6EFB8188" w14:textId="0DF9918B">
      <w:pPr>
        <w:tabs>
          <w:tab w:val="left" w:pos="450"/>
          <w:tab w:val="left" w:pos="720"/>
        </w:tabs>
        <w:rPr>
          <w:rFonts w:ascii="Arial" w:hAnsi="Arial" w:cs="Arial"/>
          <w:sz w:val="22"/>
          <w:szCs w:val="22"/>
        </w:rPr>
      </w:pPr>
      <w:r w:rsidRPr="00B82B64">
        <w:rPr>
          <w:rFonts w:ascii="Arial" w:hAnsi="Arial" w:cs="Arial"/>
          <w:sz w:val="22"/>
          <w:szCs w:val="22"/>
        </w:rPr>
        <w:t xml:space="preserve">Example: </w:t>
      </w:r>
      <w:r w:rsidRPr="00B82B64" w:rsidR="00B82B64">
        <w:rPr>
          <w:rFonts w:ascii="Arial" w:hAnsi="Arial" w:cs="Arial"/>
          <w:sz w:val="22"/>
          <w:szCs w:val="22"/>
        </w:rPr>
        <w:t>Any records provided to us will be available under the Freedom of Information Act, unless the respondent has identified the information as proprietary or confidential.  Such proprietary or confidential information will be protected according to applicable laws, guidelines, portions of § 29.210, and standards.  We will maintain the information in a secure System of Records (National Wildlife Refuge Special Use Permits-Interior, FWS-5, May 28, 1999, 64 FR 29055; modification published June 4, 2008, 73 FR 31877).</w:t>
      </w:r>
    </w:p>
    <w:p w:rsidR="00251281" w:rsidRPr="00B50214" w:rsidP="005B0888" w14:paraId="41A52821" w14:textId="77777777">
      <w:pPr>
        <w:tabs>
          <w:tab w:val="left" w:pos="450"/>
          <w:tab w:val="left" w:pos="720"/>
        </w:tabs>
        <w:rPr>
          <w:rFonts w:ascii="Arial" w:hAnsi="Arial" w:cs="Arial"/>
          <w:sz w:val="22"/>
          <w:szCs w:val="22"/>
        </w:rPr>
      </w:pPr>
    </w:p>
    <w:p w:rsidR="00295103" w:rsidRPr="00B50214" w:rsidP="005B0888" w14:paraId="78015F37"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67AEAA07" w14:textId="77777777">
      <w:pPr>
        <w:tabs>
          <w:tab w:val="left" w:pos="450"/>
          <w:tab w:val="left" w:pos="720"/>
        </w:tabs>
        <w:rPr>
          <w:rFonts w:ascii="Arial" w:hAnsi="Arial" w:cs="Arial"/>
          <w:sz w:val="22"/>
          <w:szCs w:val="22"/>
        </w:rPr>
      </w:pPr>
    </w:p>
    <w:p w:rsidR="00251281" w:rsidRPr="00B50214" w:rsidP="005B0888" w14:paraId="32BDC1DC" w14:textId="5DAF2B69">
      <w:pPr>
        <w:tabs>
          <w:tab w:val="left" w:pos="450"/>
          <w:tab w:val="left" w:pos="720"/>
        </w:tabs>
        <w:rPr>
          <w:rFonts w:ascii="Arial" w:hAnsi="Arial" w:cs="Arial"/>
          <w:sz w:val="22"/>
          <w:szCs w:val="22"/>
        </w:rPr>
      </w:pPr>
      <w:r w:rsidRPr="008E01EB">
        <w:rPr>
          <w:rFonts w:ascii="Arial" w:hAnsi="Arial" w:cs="Arial"/>
          <w:sz w:val="22"/>
          <w:szCs w:val="22"/>
        </w:rPr>
        <w:t>We do not ask questions of a sensitive nature.</w:t>
      </w:r>
    </w:p>
    <w:p w:rsidR="00251281" w:rsidRPr="00B50214" w:rsidP="005B0888" w14:paraId="34C2DD4E" w14:textId="77777777">
      <w:pPr>
        <w:tabs>
          <w:tab w:val="left" w:pos="450"/>
          <w:tab w:val="left" w:pos="720"/>
        </w:tabs>
        <w:rPr>
          <w:rFonts w:ascii="Arial" w:hAnsi="Arial" w:cs="Arial"/>
          <w:sz w:val="22"/>
          <w:szCs w:val="22"/>
        </w:rPr>
      </w:pPr>
    </w:p>
    <w:p w:rsidR="00295103" w:rsidRPr="00B50214" w:rsidP="005B0888" w14:paraId="32B0BEA5"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295103" w:rsidRPr="00B50214" w:rsidP="005B0888" w14:paraId="418E9A7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w:t>
      </w:r>
      <w:r w:rsidRPr="00B50214">
        <w:rPr>
          <w:rFonts w:ascii="Arial" w:hAnsi="Arial" w:cs="Arial"/>
          <w:b/>
          <w:sz w:val="22"/>
          <w:szCs w:val="22"/>
        </w:rPr>
        <w:t>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5B0888" w14:paraId="16C83E2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1B05ABEC"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43A14E55" w14:textId="77777777">
      <w:pPr>
        <w:tabs>
          <w:tab w:val="left" w:pos="450"/>
          <w:tab w:val="left" w:pos="720"/>
        </w:tabs>
        <w:rPr>
          <w:rFonts w:ascii="Arial" w:hAnsi="Arial" w:cs="Arial"/>
          <w:sz w:val="22"/>
          <w:szCs w:val="22"/>
        </w:rPr>
      </w:pPr>
    </w:p>
    <w:p w:rsidR="00302AB3" w:rsidRPr="00861D00" w:rsidP="005B0888" w14:paraId="1E46E54D" w14:textId="0C4F580E">
      <w:pPr>
        <w:tabs>
          <w:tab w:val="left" w:pos="360"/>
          <w:tab w:val="left" w:pos="720"/>
        </w:tabs>
        <w:rPr>
          <w:rFonts w:ascii="Arial" w:hAnsi="Arial" w:cs="Arial"/>
          <w:sz w:val="22"/>
          <w:szCs w:val="22"/>
        </w:rPr>
      </w:pPr>
      <w:r w:rsidRPr="00861D00">
        <w:rPr>
          <w:rFonts w:ascii="Arial" w:hAnsi="Arial" w:cs="Arial"/>
          <w:sz w:val="22"/>
          <w:szCs w:val="22"/>
        </w:rPr>
        <w:t xml:space="preserve">We estimate that we will receive </w:t>
      </w:r>
      <w:r w:rsidRPr="0019410C" w:rsidR="0060409A">
        <w:rPr>
          <w:rFonts w:ascii="Arial" w:hAnsi="Arial" w:cs="Arial"/>
          <w:b/>
          <w:sz w:val="22"/>
          <w:szCs w:val="22"/>
        </w:rPr>
        <w:t xml:space="preserve">1,325 </w:t>
      </w:r>
      <w:r w:rsidRPr="0019410C">
        <w:rPr>
          <w:rFonts w:ascii="Arial" w:hAnsi="Arial" w:cs="Arial"/>
          <w:b/>
          <w:sz w:val="22"/>
          <w:szCs w:val="22"/>
        </w:rPr>
        <w:t>responses</w:t>
      </w:r>
      <w:r w:rsidRPr="0019410C">
        <w:rPr>
          <w:rFonts w:ascii="Arial" w:hAnsi="Arial" w:cs="Arial"/>
          <w:sz w:val="22"/>
          <w:szCs w:val="22"/>
        </w:rPr>
        <w:t xml:space="preserve"> totaling </w:t>
      </w:r>
      <w:r w:rsidRPr="0019410C" w:rsidR="0060409A">
        <w:rPr>
          <w:rFonts w:ascii="Arial" w:hAnsi="Arial" w:cs="Arial"/>
          <w:b/>
          <w:sz w:val="22"/>
          <w:szCs w:val="22"/>
        </w:rPr>
        <w:t>33</w:t>
      </w:r>
      <w:r w:rsidR="009211F1">
        <w:rPr>
          <w:rFonts w:ascii="Arial" w:hAnsi="Arial" w:cs="Arial"/>
          <w:b/>
          <w:sz w:val="22"/>
          <w:szCs w:val="22"/>
        </w:rPr>
        <w:t>2</w:t>
      </w:r>
      <w:r w:rsidRPr="0019410C">
        <w:rPr>
          <w:rFonts w:ascii="Arial" w:hAnsi="Arial" w:cs="Arial"/>
          <w:b/>
          <w:sz w:val="22"/>
          <w:szCs w:val="22"/>
        </w:rPr>
        <w:t xml:space="preserve"> burden hours</w:t>
      </w:r>
      <w:r w:rsidRPr="00861D00">
        <w:rPr>
          <w:rFonts w:ascii="Arial" w:hAnsi="Arial" w:cs="Arial"/>
          <w:sz w:val="22"/>
          <w:szCs w:val="22"/>
        </w:rPr>
        <w:t xml:space="preserve">.  We estimate the annual dollar value of the burden hours </w:t>
      </w:r>
      <w:r w:rsidRPr="00CC7028">
        <w:rPr>
          <w:rFonts w:ascii="Arial" w:hAnsi="Arial" w:cs="Arial"/>
          <w:sz w:val="22"/>
          <w:szCs w:val="22"/>
        </w:rPr>
        <w:t xml:space="preserve">is </w:t>
      </w:r>
      <w:r w:rsidRPr="00CC7028">
        <w:rPr>
          <w:rFonts w:ascii="Arial" w:hAnsi="Arial" w:cs="Arial"/>
          <w:b/>
          <w:sz w:val="22"/>
          <w:szCs w:val="22"/>
        </w:rPr>
        <w:t>$</w:t>
      </w:r>
      <w:r w:rsidRPr="00CC7028" w:rsidR="00CC7028">
        <w:rPr>
          <w:rFonts w:ascii="Arial" w:hAnsi="Arial" w:cs="Arial"/>
          <w:b/>
          <w:sz w:val="22"/>
          <w:szCs w:val="22"/>
        </w:rPr>
        <w:t>1</w:t>
      </w:r>
      <w:r w:rsidR="002708CF">
        <w:rPr>
          <w:rFonts w:ascii="Arial" w:hAnsi="Arial" w:cs="Arial"/>
          <w:b/>
          <w:sz w:val="22"/>
          <w:szCs w:val="22"/>
        </w:rPr>
        <w:t>5</w:t>
      </w:r>
      <w:r w:rsidRPr="00CC7028" w:rsidR="00CC7028">
        <w:rPr>
          <w:rFonts w:ascii="Arial" w:hAnsi="Arial" w:cs="Arial"/>
          <w:b/>
          <w:sz w:val="22"/>
          <w:szCs w:val="22"/>
        </w:rPr>
        <w:t>,</w:t>
      </w:r>
      <w:r w:rsidR="00CC4A70">
        <w:rPr>
          <w:rFonts w:ascii="Arial" w:hAnsi="Arial" w:cs="Arial"/>
          <w:b/>
          <w:sz w:val="22"/>
          <w:szCs w:val="22"/>
        </w:rPr>
        <w:t>6</w:t>
      </w:r>
      <w:r w:rsidR="002708CF">
        <w:rPr>
          <w:rFonts w:ascii="Arial" w:hAnsi="Arial" w:cs="Arial"/>
          <w:b/>
          <w:sz w:val="22"/>
          <w:szCs w:val="22"/>
        </w:rPr>
        <w:t>70</w:t>
      </w:r>
      <w:r w:rsidRPr="00CC7028">
        <w:rPr>
          <w:rFonts w:ascii="Arial" w:hAnsi="Arial" w:cs="Arial"/>
          <w:sz w:val="22"/>
          <w:szCs w:val="22"/>
        </w:rPr>
        <w:t xml:space="preserve"> (rounded).</w:t>
      </w:r>
    </w:p>
    <w:p w:rsidR="00302AB3" w:rsidP="005B0888" w14:paraId="20D78D52" w14:textId="77777777">
      <w:pPr>
        <w:tabs>
          <w:tab w:val="left" w:pos="360"/>
          <w:tab w:val="left" w:pos="720"/>
        </w:tabs>
        <w:rPr>
          <w:rFonts w:ascii="Arial" w:hAnsi="Arial" w:cs="Arial"/>
          <w:sz w:val="22"/>
          <w:szCs w:val="22"/>
        </w:rPr>
      </w:pPr>
    </w:p>
    <w:p w:rsidR="003935EC" w:rsidP="003935EC" w14:paraId="152E93EE" w14:textId="36C61DCB">
      <w:pPr>
        <w:widowControl/>
        <w:autoSpaceDE/>
        <w:autoSpaceDN/>
        <w:adjustRightInd/>
        <w:contextualSpacing/>
        <w:rPr>
          <w:rFonts w:ascii="Arial" w:hAnsi="Arial" w:cs="Arial"/>
          <w:sz w:val="22"/>
          <w:szCs w:val="22"/>
        </w:rPr>
      </w:pPr>
      <w:r w:rsidRPr="003935EC">
        <w:rPr>
          <w:rFonts w:ascii="Arial" w:hAnsi="Arial" w:cs="Arial"/>
          <w:sz w:val="22"/>
          <w:szCs w:val="22"/>
        </w:rPr>
        <w:t>We used Table 1 from the of Bureau of Labor Statistics (BLS) News Release USDL-2</w:t>
      </w:r>
      <w:r w:rsidR="00942781">
        <w:rPr>
          <w:rFonts w:ascii="Arial" w:hAnsi="Arial" w:cs="Arial"/>
          <w:sz w:val="22"/>
          <w:szCs w:val="22"/>
        </w:rPr>
        <w:t>4</w:t>
      </w:r>
      <w:r w:rsidRPr="003935EC">
        <w:rPr>
          <w:rFonts w:ascii="Arial" w:hAnsi="Arial" w:cs="Arial"/>
          <w:sz w:val="22"/>
          <w:szCs w:val="22"/>
        </w:rPr>
        <w:t>-</w:t>
      </w:r>
      <w:r w:rsidR="00942781">
        <w:rPr>
          <w:rFonts w:ascii="Arial" w:hAnsi="Arial" w:cs="Arial"/>
          <w:sz w:val="22"/>
          <w:szCs w:val="22"/>
        </w:rPr>
        <w:t>0335</w:t>
      </w:r>
      <w:r w:rsidRPr="003935EC">
        <w:rPr>
          <w:rFonts w:ascii="Arial" w:hAnsi="Arial" w:cs="Arial"/>
          <w:sz w:val="22"/>
          <w:szCs w:val="22"/>
        </w:rPr>
        <w:t xml:space="preserve">, </w:t>
      </w:r>
      <w:r w:rsidR="00942781">
        <w:rPr>
          <w:rFonts w:ascii="Arial" w:hAnsi="Arial" w:cs="Arial"/>
          <w:sz w:val="22"/>
          <w:szCs w:val="22"/>
        </w:rPr>
        <w:t>March</w:t>
      </w:r>
      <w:r w:rsidRPr="003935EC">
        <w:rPr>
          <w:rFonts w:ascii="Arial" w:hAnsi="Arial" w:cs="Arial"/>
          <w:sz w:val="22"/>
          <w:szCs w:val="22"/>
        </w:rPr>
        <w:t xml:space="preserve"> </w:t>
      </w:r>
      <w:r w:rsidR="00942781">
        <w:rPr>
          <w:rFonts w:ascii="Arial" w:hAnsi="Arial" w:cs="Arial"/>
          <w:sz w:val="22"/>
          <w:szCs w:val="22"/>
        </w:rPr>
        <w:t>14</w:t>
      </w:r>
      <w:r w:rsidRPr="003935EC">
        <w:rPr>
          <w:rFonts w:ascii="Arial" w:hAnsi="Arial" w:cs="Arial"/>
          <w:sz w:val="22"/>
          <w:szCs w:val="22"/>
        </w:rPr>
        <w:t>, 202</w:t>
      </w:r>
      <w:r w:rsidR="00942781">
        <w:rPr>
          <w:rFonts w:ascii="Arial" w:hAnsi="Arial" w:cs="Arial"/>
          <w:sz w:val="22"/>
          <w:szCs w:val="22"/>
        </w:rPr>
        <w:t>5</w:t>
      </w:r>
      <w:r w:rsidRPr="003935EC">
        <w:rPr>
          <w:rFonts w:ascii="Arial" w:hAnsi="Arial" w:cs="Arial"/>
          <w:sz w:val="22"/>
          <w:szCs w:val="22"/>
        </w:rPr>
        <w:t>, Employer Costs for Employee Compensation—</w:t>
      </w:r>
      <w:r w:rsidR="009A43AD">
        <w:rPr>
          <w:rFonts w:ascii="Arial" w:hAnsi="Arial" w:cs="Arial"/>
          <w:sz w:val="22"/>
          <w:szCs w:val="22"/>
        </w:rPr>
        <w:t>December</w:t>
      </w:r>
      <w:r w:rsidRPr="003935EC">
        <w:rPr>
          <w:rFonts w:ascii="Arial" w:hAnsi="Arial" w:cs="Arial"/>
          <w:sz w:val="22"/>
          <w:szCs w:val="22"/>
        </w:rPr>
        <w:t xml:space="preserve"> 202</w:t>
      </w:r>
      <w:r w:rsidR="009A43AD">
        <w:rPr>
          <w:rFonts w:ascii="Arial" w:hAnsi="Arial" w:cs="Arial"/>
          <w:sz w:val="22"/>
          <w:szCs w:val="22"/>
        </w:rPr>
        <w:t>4</w:t>
      </w:r>
      <w:r w:rsidRPr="003935EC">
        <w:rPr>
          <w:rFonts w:ascii="Arial" w:hAnsi="Arial" w:cs="Arial"/>
          <w:sz w:val="22"/>
          <w:szCs w:val="22"/>
        </w:rPr>
        <w:t>, to calculate the cost of the total annual burden hours:</w:t>
      </w:r>
    </w:p>
    <w:p w:rsidR="003935EC" w:rsidRPr="003935EC" w:rsidP="003935EC" w14:paraId="7C6F744A" w14:textId="77777777">
      <w:pPr>
        <w:widowControl/>
        <w:autoSpaceDE/>
        <w:autoSpaceDN/>
        <w:adjustRightInd/>
        <w:contextualSpacing/>
        <w:rPr>
          <w:rFonts w:ascii="Arial" w:hAnsi="Arial" w:cs="Arial"/>
          <w:sz w:val="22"/>
          <w:szCs w:val="22"/>
        </w:rPr>
      </w:pPr>
    </w:p>
    <w:p w:rsidR="003935EC" w:rsidRPr="003935EC" w:rsidP="003935EC" w14:paraId="36EDC8FC" w14:textId="0E10CC2D">
      <w:pPr>
        <w:widowControl/>
        <w:numPr>
          <w:ilvl w:val="0"/>
          <w:numId w:val="1"/>
        </w:numPr>
        <w:autoSpaceDE/>
        <w:autoSpaceDN/>
        <w:adjustRightInd/>
        <w:contextualSpacing/>
        <w:rPr>
          <w:rFonts w:ascii="Arial" w:hAnsi="Arial" w:cs="Arial"/>
          <w:sz w:val="22"/>
          <w:szCs w:val="22"/>
        </w:rPr>
      </w:pPr>
      <w:r w:rsidRPr="003935EC">
        <w:rPr>
          <w:rFonts w:ascii="Arial" w:hAnsi="Arial" w:cs="Arial"/>
          <w:sz w:val="22"/>
          <w:szCs w:val="22"/>
        </w:rPr>
        <w:t>Individuals – the hourly rate for all workers is $4</w:t>
      </w:r>
      <w:r w:rsidR="009A43AD">
        <w:rPr>
          <w:rFonts w:ascii="Arial" w:hAnsi="Arial" w:cs="Arial"/>
          <w:sz w:val="22"/>
          <w:szCs w:val="22"/>
        </w:rPr>
        <w:t>7.20</w:t>
      </w:r>
      <w:r w:rsidRPr="003935EC">
        <w:rPr>
          <w:rFonts w:ascii="Arial" w:hAnsi="Arial" w:cs="Arial"/>
          <w:sz w:val="22"/>
          <w:szCs w:val="22"/>
        </w:rPr>
        <w:t>, including benefits.</w:t>
      </w:r>
    </w:p>
    <w:p w:rsidR="003935EC" w:rsidRPr="003935EC" w:rsidP="003935EC" w14:paraId="5B4435E0" w14:textId="749ABCF7">
      <w:pPr>
        <w:widowControl/>
        <w:numPr>
          <w:ilvl w:val="0"/>
          <w:numId w:val="1"/>
        </w:numPr>
        <w:autoSpaceDE/>
        <w:autoSpaceDN/>
        <w:adjustRightInd/>
        <w:contextualSpacing/>
        <w:rPr>
          <w:rFonts w:ascii="Arial" w:hAnsi="Arial" w:cs="Arial"/>
          <w:sz w:val="22"/>
          <w:szCs w:val="22"/>
        </w:rPr>
      </w:pPr>
      <w:r w:rsidRPr="003935EC">
        <w:rPr>
          <w:rFonts w:ascii="Arial" w:hAnsi="Arial" w:cs="Arial"/>
          <w:sz w:val="22"/>
          <w:szCs w:val="22"/>
        </w:rPr>
        <w:t>Private Sector – the hourly rate for all workers is $</w:t>
      </w:r>
      <w:r w:rsidR="005864A5">
        <w:rPr>
          <w:rFonts w:ascii="Arial" w:hAnsi="Arial" w:cs="Arial"/>
          <w:sz w:val="22"/>
          <w:szCs w:val="22"/>
        </w:rPr>
        <w:t>44.67</w:t>
      </w:r>
      <w:r w:rsidRPr="003935EC">
        <w:rPr>
          <w:rFonts w:ascii="Arial" w:hAnsi="Arial" w:cs="Arial"/>
          <w:sz w:val="22"/>
          <w:szCs w:val="22"/>
        </w:rPr>
        <w:t>, including benefits.</w:t>
      </w:r>
    </w:p>
    <w:p w:rsidR="00EF578E" w:rsidP="003935EC" w14:paraId="43A756EC" w14:textId="0FE6059D">
      <w:pPr>
        <w:widowControl/>
        <w:numPr>
          <w:ilvl w:val="0"/>
          <w:numId w:val="1"/>
        </w:numPr>
        <w:autoSpaceDE/>
        <w:autoSpaceDN/>
        <w:adjustRightInd/>
        <w:contextualSpacing/>
        <w:rPr>
          <w:rFonts w:ascii="Arial" w:hAnsi="Arial" w:cs="Arial"/>
          <w:sz w:val="22"/>
          <w:szCs w:val="22"/>
        </w:rPr>
      </w:pPr>
      <w:r w:rsidRPr="003935EC">
        <w:rPr>
          <w:rFonts w:ascii="Arial" w:hAnsi="Arial" w:cs="Arial"/>
          <w:sz w:val="22"/>
          <w:szCs w:val="22"/>
        </w:rPr>
        <w:t>Government – the hourly rate for all workers is $</w:t>
      </w:r>
      <w:r w:rsidR="005864A5">
        <w:rPr>
          <w:rFonts w:ascii="Arial" w:hAnsi="Arial" w:cs="Arial"/>
          <w:sz w:val="22"/>
          <w:szCs w:val="22"/>
        </w:rPr>
        <w:t>63.46</w:t>
      </w:r>
      <w:r w:rsidRPr="003935EC">
        <w:rPr>
          <w:rFonts w:ascii="Arial" w:hAnsi="Arial" w:cs="Arial"/>
          <w:sz w:val="22"/>
          <w:szCs w:val="22"/>
        </w:rPr>
        <w:t>, including benefits.</w:t>
      </w:r>
      <w:r w:rsidRPr="003935EC">
        <w:rPr>
          <w:rFonts w:ascii="Arial" w:hAnsi="Arial" w:cs="Arial"/>
          <w:sz w:val="22"/>
          <w:szCs w:val="22"/>
        </w:rPr>
        <w:t xml:space="preserve">   </w:t>
      </w:r>
    </w:p>
    <w:p w:rsidR="005864A5" w:rsidP="005864A5" w14:paraId="625B394D" w14:textId="77777777">
      <w:pPr>
        <w:widowControl/>
        <w:autoSpaceDE/>
        <w:autoSpaceDN/>
        <w:adjustRightInd/>
        <w:contextualSpacing/>
        <w:rPr>
          <w:rFonts w:ascii="Arial" w:hAnsi="Arial" w:cs="Arial"/>
          <w:sz w:val="22"/>
          <w:szCs w:val="22"/>
        </w:rPr>
      </w:pPr>
    </w:p>
    <w:p w:rsidR="005864A5" w:rsidRPr="003935EC" w:rsidP="005864A5" w14:paraId="2CE7444B" w14:textId="7574D114">
      <w:pPr>
        <w:widowControl/>
        <w:autoSpaceDE/>
        <w:autoSpaceDN/>
        <w:adjustRightInd/>
        <w:contextualSpacing/>
        <w:rPr>
          <w:rFonts w:ascii="Arial" w:hAnsi="Arial" w:cs="Arial"/>
          <w:sz w:val="22"/>
          <w:szCs w:val="22"/>
        </w:rPr>
      </w:pPr>
      <w:r>
        <w:rPr>
          <w:rFonts w:ascii="Arial" w:hAnsi="Arial" w:cs="Arial"/>
          <w:sz w:val="22"/>
          <w:szCs w:val="22"/>
        </w:rPr>
        <w:t xml:space="preserve">332 hours X 47.20 </w:t>
      </w:r>
      <w:r w:rsidR="002708CF">
        <w:rPr>
          <w:rFonts w:ascii="Arial" w:hAnsi="Arial" w:cs="Arial"/>
          <w:sz w:val="22"/>
          <w:szCs w:val="22"/>
        </w:rPr>
        <w:t>= $15,670.40</w:t>
      </w:r>
    </w:p>
    <w:p w:rsidR="00302AB3" w:rsidRPr="00861D00" w:rsidP="005B0888" w14:paraId="76CA7112" w14:textId="77777777">
      <w:pPr>
        <w:tabs>
          <w:tab w:val="left" w:pos="450"/>
          <w:tab w:val="left" w:pos="720"/>
        </w:tabs>
        <w:rPr>
          <w:rFonts w:ascii="Arial" w:hAnsi="Arial" w:cs="Arial"/>
          <w:sz w:val="22"/>
          <w:szCs w:val="22"/>
        </w:rPr>
      </w:pPr>
    </w:p>
    <w:p w:rsidR="00295103" w:rsidRPr="00B50214" w:rsidP="005B0888" w14:paraId="4F60BCE5"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00295103" w:rsidRPr="00B50214" w:rsidP="005B0888" w14:paraId="4D3B72AF"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5B0888" w14:paraId="7CAB8713"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5B0888" w14:paraId="5B69EC7F"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sidRPr="00B50214">
        <w:rPr>
          <w:rFonts w:ascii="Arial" w:hAnsi="Arial" w:cs="Arial"/>
          <w:b/>
          <w:sz w:val="22"/>
          <w:szCs w:val="22"/>
        </w:rPr>
        <w:t>or (4) as part of customary and usual business or private practices.</w:t>
      </w:r>
    </w:p>
    <w:p w:rsidR="00295103" w:rsidRPr="00B50214" w:rsidP="005B0888" w14:paraId="09A2A313" w14:textId="77777777">
      <w:pPr>
        <w:tabs>
          <w:tab w:val="left" w:pos="450"/>
          <w:tab w:val="left" w:pos="720"/>
        </w:tabs>
        <w:rPr>
          <w:rFonts w:ascii="Arial" w:hAnsi="Arial" w:cs="Arial"/>
          <w:sz w:val="22"/>
          <w:szCs w:val="22"/>
        </w:rPr>
      </w:pPr>
    </w:p>
    <w:p w:rsidR="00251281" w:rsidP="005B0888" w14:paraId="7F5E48B9" w14:textId="2315791E">
      <w:pPr>
        <w:tabs>
          <w:tab w:val="left" w:pos="450"/>
          <w:tab w:val="left" w:pos="720"/>
        </w:tabs>
        <w:rPr>
          <w:rFonts w:ascii="Arial" w:hAnsi="Arial" w:cs="Arial"/>
          <w:sz w:val="22"/>
          <w:szCs w:val="22"/>
        </w:rPr>
      </w:pPr>
      <w:r w:rsidRPr="00D30583">
        <w:rPr>
          <w:rFonts w:ascii="Arial" w:hAnsi="Arial" w:cs="Arial"/>
          <w:sz w:val="22"/>
          <w:szCs w:val="22"/>
        </w:rPr>
        <w:t>We have not identified any non-hour costs.</w:t>
      </w:r>
    </w:p>
    <w:p w:rsidR="0093630B" w:rsidRPr="00B50214" w:rsidP="005B0888" w14:paraId="783B6B88" w14:textId="77777777">
      <w:pPr>
        <w:tabs>
          <w:tab w:val="left" w:pos="450"/>
          <w:tab w:val="left" w:pos="720"/>
        </w:tabs>
        <w:rPr>
          <w:rFonts w:ascii="Arial" w:hAnsi="Arial" w:cs="Arial"/>
          <w:sz w:val="22"/>
          <w:szCs w:val="22"/>
        </w:rPr>
      </w:pPr>
    </w:p>
    <w:p w:rsidR="0060758B" w:rsidRPr="00B50214" w:rsidP="6C235079" w14:paraId="5F18EF45" w14:textId="77777777">
      <w:pPr>
        <w:tabs>
          <w:tab w:val="left" w:pos="450"/>
          <w:tab w:val="left" w:pos="720"/>
        </w:tabs>
        <w:rPr>
          <w:rFonts w:ascii="Arial" w:hAnsi="Arial" w:cs="Arial"/>
          <w:b/>
          <w:bCs/>
          <w:sz w:val="22"/>
          <w:szCs w:val="22"/>
        </w:rPr>
      </w:pPr>
      <w:r w:rsidRPr="6C235079">
        <w:rPr>
          <w:rFonts w:ascii="Arial" w:hAnsi="Arial" w:cs="Arial"/>
          <w:b/>
          <w:bCs/>
          <w:sz w:val="22"/>
          <w:szCs w:val="22"/>
        </w:rPr>
        <w:t>14.</w:t>
      </w:r>
      <w:r>
        <w:tab/>
      </w:r>
      <w:r w:rsidRPr="00EAEAFE">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AEAFE">
        <w:rPr>
          <w:rFonts w:ascii="Arial" w:hAnsi="Arial" w:cs="Arial"/>
          <w:b/>
          <w:sz w:val="22"/>
          <w:szCs w:val="22"/>
        </w:rPr>
        <w:t>his collection of information.</w:t>
      </w:r>
      <w:r w:rsidRPr="6C235079">
        <w:rPr>
          <w:rFonts w:ascii="Arial" w:hAnsi="Arial" w:cs="Arial"/>
          <w:b/>
          <w:bCs/>
          <w:sz w:val="22"/>
          <w:szCs w:val="22"/>
        </w:rPr>
        <w:t xml:space="preserve"> </w:t>
      </w:r>
    </w:p>
    <w:p w:rsidR="6C235079" w:rsidP="6C235079" w14:paraId="1F69A5DD" w14:textId="61909152">
      <w:pPr>
        <w:tabs>
          <w:tab w:val="left" w:pos="450"/>
          <w:tab w:val="left" w:pos="720"/>
        </w:tabs>
        <w:rPr>
          <w:sz w:val="22"/>
          <w:szCs w:val="22"/>
        </w:rPr>
      </w:pPr>
    </w:p>
    <w:p w:rsidR="25B6258D" w:rsidP="00EAEAFE" w14:paraId="67FA378F" w14:textId="42671C48">
      <w:pPr>
        <w:pStyle w:val="ListParagraph"/>
        <w:numPr>
          <w:ilvl w:val="0"/>
          <w:numId w:val="3"/>
        </w:numPr>
        <w:tabs>
          <w:tab w:val="left" w:pos="450"/>
          <w:tab w:val="left" w:pos="720"/>
        </w:tabs>
        <w:rPr>
          <w:rFonts w:ascii="Arial" w:eastAsia="Arial" w:hAnsi="Arial" w:cs="Arial"/>
          <w:sz w:val="22"/>
          <w:szCs w:val="22"/>
        </w:rPr>
      </w:pPr>
      <w:r w:rsidRPr="00EAEAFE">
        <w:rPr>
          <w:rFonts w:ascii="Arial" w:hAnsi="Arial" w:cs="Arial"/>
          <w:sz w:val="22"/>
          <w:szCs w:val="22"/>
        </w:rPr>
        <w:t>Departmental Privacy Officer</w:t>
      </w:r>
      <w:r w:rsidRPr="00EAEAFE" w:rsidR="37529CBD">
        <w:rPr>
          <w:rFonts w:ascii="Arial" w:hAnsi="Arial" w:cs="Arial"/>
          <w:sz w:val="22"/>
          <w:szCs w:val="22"/>
        </w:rPr>
        <w:t xml:space="preserve"> (GS-15/05)</w:t>
      </w:r>
      <w:r w:rsidRPr="00EAEAFE" w:rsidR="2552BDCD">
        <w:rPr>
          <w:rFonts w:ascii="Arial" w:hAnsi="Arial" w:cs="Arial"/>
          <w:sz w:val="22"/>
          <w:szCs w:val="22"/>
        </w:rPr>
        <w:t>, Deputy Privacy Officer</w:t>
      </w:r>
      <w:r w:rsidRPr="00EAEAFE" w:rsidR="11253ED8">
        <w:rPr>
          <w:rFonts w:ascii="Arial" w:hAnsi="Arial" w:cs="Arial"/>
          <w:sz w:val="22"/>
          <w:szCs w:val="22"/>
        </w:rPr>
        <w:t xml:space="preserve"> (GS-14/Step-05)</w:t>
      </w:r>
      <w:r w:rsidRPr="00EAEAFE" w:rsidR="2552BDCD">
        <w:rPr>
          <w:rFonts w:ascii="Arial" w:hAnsi="Arial" w:cs="Arial"/>
          <w:sz w:val="22"/>
          <w:szCs w:val="22"/>
        </w:rPr>
        <w:t xml:space="preserve">, </w:t>
      </w:r>
      <w:r w:rsidRPr="00EAEAFE" w:rsidR="4D11EFB9">
        <w:rPr>
          <w:rFonts w:ascii="Arial" w:hAnsi="Arial" w:cs="Arial"/>
          <w:sz w:val="22"/>
          <w:szCs w:val="22"/>
        </w:rPr>
        <w:t xml:space="preserve">or </w:t>
      </w:r>
      <w:r w:rsidRPr="00EAEAFE" w:rsidR="2552BDCD">
        <w:rPr>
          <w:rFonts w:ascii="Arial" w:hAnsi="Arial" w:cs="Arial"/>
          <w:sz w:val="22"/>
          <w:szCs w:val="22"/>
        </w:rPr>
        <w:t xml:space="preserve">Privacy Analyst </w:t>
      </w:r>
      <w:r w:rsidRPr="00EAEAFE" w:rsidR="7B38D8F6">
        <w:rPr>
          <w:rFonts w:ascii="Arial" w:hAnsi="Arial" w:cs="Arial"/>
          <w:sz w:val="22"/>
          <w:szCs w:val="22"/>
        </w:rPr>
        <w:t xml:space="preserve">(GS-14/Step-05) </w:t>
      </w:r>
      <w:r w:rsidRPr="00EAEAFE" w:rsidR="3932351D">
        <w:rPr>
          <w:rFonts w:ascii="Arial" w:hAnsi="Arial" w:cs="Arial"/>
          <w:sz w:val="22"/>
          <w:szCs w:val="22"/>
        </w:rPr>
        <w:t xml:space="preserve">- </w:t>
      </w:r>
      <w:r w:rsidRPr="00EAEAFE" w:rsidR="2552BDCD">
        <w:rPr>
          <w:rFonts w:ascii="Arial" w:hAnsi="Arial" w:cs="Arial"/>
          <w:sz w:val="22"/>
          <w:szCs w:val="22"/>
        </w:rPr>
        <w:t>15 minutes</w:t>
      </w:r>
      <w:r w:rsidRPr="00EAEAFE">
        <w:rPr>
          <w:rFonts w:ascii="Arial" w:hAnsi="Arial" w:cs="Arial"/>
          <w:sz w:val="22"/>
          <w:szCs w:val="22"/>
        </w:rPr>
        <w:t xml:space="preserve"> to </w:t>
      </w:r>
      <w:r w:rsidRPr="00EAEAFE" w:rsidR="5617CC27">
        <w:rPr>
          <w:rFonts w:ascii="Arial" w:hAnsi="Arial" w:cs="Arial"/>
          <w:sz w:val="22"/>
          <w:szCs w:val="22"/>
        </w:rPr>
        <w:t xml:space="preserve">evaluate and </w:t>
      </w:r>
      <w:r w:rsidRPr="00EAEAFE">
        <w:rPr>
          <w:rFonts w:ascii="Arial" w:hAnsi="Arial" w:cs="Arial"/>
          <w:sz w:val="22"/>
          <w:szCs w:val="22"/>
        </w:rPr>
        <w:t>process the</w:t>
      </w:r>
      <w:r w:rsidRPr="00EAEAFE" w:rsidR="72990EB9">
        <w:rPr>
          <w:rFonts w:ascii="Arial" w:hAnsi="Arial" w:cs="Arial"/>
          <w:sz w:val="22"/>
          <w:szCs w:val="22"/>
        </w:rPr>
        <w:t xml:space="preserve"> forms</w:t>
      </w:r>
      <w:r w:rsidRPr="00EAEAFE" w:rsidR="7E7F87B9">
        <w:rPr>
          <w:rFonts w:ascii="Arial" w:hAnsi="Arial" w:cs="Arial"/>
          <w:sz w:val="22"/>
          <w:szCs w:val="22"/>
        </w:rPr>
        <w:t xml:space="preserve"> and refer requests to the Associate </w:t>
      </w:r>
      <w:r w:rsidRPr="00EAEAFE" w:rsidR="6F2DF495">
        <w:rPr>
          <w:rFonts w:ascii="Arial" w:hAnsi="Arial" w:cs="Arial"/>
          <w:sz w:val="22"/>
          <w:szCs w:val="22"/>
        </w:rPr>
        <w:t xml:space="preserve">Privacy Officer for records maintained </w:t>
      </w:r>
      <w:r w:rsidRPr="00EAEAFE" w:rsidR="453EB2AE">
        <w:rPr>
          <w:rFonts w:ascii="Arial" w:hAnsi="Arial" w:cs="Arial"/>
          <w:sz w:val="22"/>
          <w:szCs w:val="22"/>
        </w:rPr>
        <w:t>by the bureau/office</w:t>
      </w:r>
      <w:r w:rsidRPr="00EAEAFE" w:rsidR="1285B282">
        <w:rPr>
          <w:rFonts w:ascii="Arial" w:hAnsi="Arial" w:cs="Arial"/>
          <w:sz w:val="22"/>
          <w:szCs w:val="22"/>
        </w:rPr>
        <w:t>, as appropriate</w:t>
      </w:r>
      <w:r w:rsidRPr="00EAEAFE" w:rsidR="6F2DF495">
        <w:rPr>
          <w:rFonts w:ascii="Arial" w:hAnsi="Arial" w:cs="Arial"/>
          <w:sz w:val="22"/>
          <w:szCs w:val="22"/>
        </w:rPr>
        <w:t xml:space="preserve"> </w:t>
      </w:r>
    </w:p>
    <w:p w:rsidR="57FF5533" w:rsidP="00EAEAFE" w14:paraId="064F06BB" w14:textId="2F6372D5">
      <w:pPr>
        <w:pStyle w:val="ListParagraph"/>
        <w:numPr>
          <w:ilvl w:val="0"/>
          <w:numId w:val="3"/>
        </w:numPr>
        <w:tabs>
          <w:tab w:val="left" w:pos="450"/>
          <w:tab w:val="left" w:pos="720"/>
        </w:tabs>
        <w:rPr>
          <w:rFonts w:ascii="Arial" w:eastAsia="Arial" w:hAnsi="Arial" w:cs="Arial"/>
          <w:sz w:val="22"/>
          <w:szCs w:val="22"/>
        </w:rPr>
      </w:pPr>
      <w:r w:rsidRPr="00EAEAFE">
        <w:rPr>
          <w:rFonts w:ascii="Arial" w:hAnsi="Arial" w:cs="Arial"/>
          <w:sz w:val="22"/>
          <w:szCs w:val="22"/>
        </w:rPr>
        <w:t>Associate Privacy Officer (GS-14/Step 5)</w:t>
      </w:r>
      <w:r w:rsidRPr="00EAEAFE" w:rsidR="18EC48E6">
        <w:rPr>
          <w:rFonts w:ascii="Arial" w:hAnsi="Arial" w:cs="Arial"/>
          <w:sz w:val="22"/>
          <w:szCs w:val="22"/>
        </w:rPr>
        <w:t>, and Contract and Federal support staff (GS-11/Step 5)</w:t>
      </w:r>
      <w:r w:rsidRPr="00EAEAFE">
        <w:rPr>
          <w:rFonts w:ascii="Arial" w:hAnsi="Arial" w:cs="Arial"/>
          <w:sz w:val="22"/>
          <w:szCs w:val="22"/>
        </w:rPr>
        <w:t xml:space="preserve"> - 15 minutes to evaluate </w:t>
      </w:r>
      <w:r w:rsidRPr="00EAEAFE" w:rsidR="5DC26EE0">
        <w:rPr>
          <w:rFonts w:ascii="Arial" w:hAnsi="Arial" w:cs="Arial"/>
          <w:sz w:val="22"/>
          <w:szCs w:val="22"/>
        </w:rPr>
        <w:t xml:space="preserve">the forms, </w:t>
      </w:r>
      <w:r w:rsidRPr="00EAEAFE">
        <w:rPr>
          <w:rFonts w:ascii="Arial" w:hAnsi="Arial" w:cs="Arial"/>
          <w:sz w:val="22"/>
          <w:szCs w:val="22"/>
        </w:rPr>
        <w:t xml:space="preserve">and </w:t>
      </w:r>
      <w:r w:rsidRPr="00EAEAFE" w:rsidR="57E00A9E">
        <w:rPr>
          <w:rFonts w:ascii="Arial" w:hAnsi="Arial" w:cs="Arial"/>
          <w:sz w:val="22"/>
          <w:szCs w:val="22"/>
        </w:rPr>
        <w:t xml:space="preserve">1 hour </w:t>
      </w:r>
      <w:r w:rsidRPr="00EAEAFE" w:rsidR="4C41C314">
        <w:rPr>
          <w:rFonts w:ascii="Arial" w:hAnsi="Arial" w:cs="Arial"/>
          <w:sz w:val="22"/>
          <w:szCs w:val="22"/>
        </w:rPr>
        <w:t xml:space="preserve">or more </w:t>
      </w:r>
      <w:r w:rsidRPr="00EAEAFE" w:rsidR="57E00A9E">
        <w:rPr>
          <w:rFonts w:ascii="Arial" w:hAnsi="Arial" w:cs="Arial"/>
          <w:sz w:val="22"/>
          <w:szCs w:val="22"/>
        </w:rPr>
        <w:t xml:space="preserve">to </w:t>
      </w:r>
      <w:r w:rsidRPr="00EAEAFE">
        <w:rPr>
          <w:rFonts w:ascii="Arial" w:hAnsi="Arial" w:cs="Arial"/>
          <w:sz w:val="22"/>
          <w:szCs w:val="22"/>
        </w:rPr>
        <w:t>process the forms</w:t>
      </w:r>
      <w:r w:rsidRPr="00EAEAFE" w:rsidR="0487B625">
        <w:rPr>
          <w:rFonts w:ascii="Arial" w:hAnsi="Arial" w:cs="Arial"/>
          <w:sz w:val="22"/>
          <w:szCs w:val="22"/>
        </w:rPr>
        <w:t xml:space="preserve"> depending on the complexity and scope of the request</w:t>
      </w:r>
      <w:r w:rsidRPr="00EAEAFE" w:rsidR="4074211A">
        <w:rPr>
          <w:rFonts w:ascii="Arial" w:hAnsi="Arial" w:cs="Arial"/>
          <w:sz w:val="22"/>
          <w:szCs w:val="22"/>
        </w:rPr>
        <w:t>, including working with the System Manager</w:t>
      </w:r>
    </w:p>
    <w:p w:rsidR="008535A3" w:rsidRPr="008535A3" w:rsidP="008535A3" w14:paraId="70B1F603" w14:textId="77777777">
      <w:pPr>
        <w:pStyle w:val="ListParagraph"/>
        <w:numPr>
          <w:ilvl w:val="0"/>
          <w:numId w:val="3"/>
        </w:numPr>
        <w:tabs>
          <w:tab w:val="left" w:pos="450"/>
          <w:tab w:val="left" w:pos="720"/>
        </w:tabs>
        <w:rPr>
          <w:rFonts w:ascii="Arial" w:eastAsia="Arial" w:hAnsi="Arial" w:cs="Arial"/>
          <w:sz w:val="22"/>
          <w:szCs w:val="22"/>
        </w:rPr>
      </w:pPr>
      <w:r w:rsidRPr="00EAEAFE">
        <w:rPr>
          <w:rFonts w:ascii="Arial" w:hAnsi="Arial" w:cs="Arial"/>
          <w:sz w:val="22"/>
          <w:szCs w:val="22"/>
        </w:rPr>
        <w:t>System Manager</w:t>
      </w:r>
      <w:r w:rsidRPr="00EAEAFE" w:rsidR="57FF5533">
        <w:rPr>
          <w:rFonts w:ascii="Arial" w:hAnsi="Arial" w:cs="Arial"/>
          <w:sz w:val="22"/>
          <w:szCs w:val="22"/>
        </w:rPr>
        <w:t xml:space="preserve"> (GS-14/Step 5)</w:t>
      </w:r>
      <w:r w:rsidRPr="00EAEAFE" w:rsidR="39E8B2D4">
        <w:rPr>
          <w:rFonts w:ascii="Arial" w:hAnsi="Arial" w:cs="Arial"/>
          <w:sz w:val="22"/>
          <w:szCs w:val="22"/>
        </w:rPr>
        <w:t xml:space="preserve"> - 1 hour </w:t>
      </w:r>
      <w:r w:rsidRPr="00EAEAFE" w:rsidR="725C573C">
        <w:rPr>
          <w:rFonts w:ascii="Arial" w:hAnsi="Arial" w:cs="Arial"/>
          <w:sz w:val="22"/>
          <w:szCs w:val="22"/>
        </w:rPr>
        <w:t xml:space="preserve">or more to process the forms depending on the complexity and scope of the request </w:t>
      </w:r>
      <w:r w:rsidRPr="00EAEAFE" w:rsidR="39E8B2D4">
        <w:rPr>
          <w:rFonts w:ascii="Arial" w:hAnsi="Arial" w:cs="Arial"/>
          <w:sz w:val="22"/>
          <w:szCs w:val="22"/>
        </w:rPr>
        <w:t>to retrieve records requested</w:t>
      </w:r>
      <w:r w:rsidRPr="00EAEAFE" w:rsidR="22CDEA76">
        <w:rPr>
          <w:rFonts w:ascii="Arial" w:hAnsi="Arial" w:cs="Arial"/>
          <w:sz w:val="22"/>
          <w:szCs w:val="22"/>
        </w:rPr>
        <w:t>, including working with the Associate Privacy Officer</w:t>
      </w:r>
    </w:p>
    <w:p w:rsidR="008535A3" w:rsidP="008535A3" w14:paraId="4BF47D8B" w14:textId="77777777">
      <w:pPr>
        <w:tabs>
          <w:tab w:val="left" w:pos="450"/>
          <w:tab w:val="left" w:pos="720"/>
        </w:tabs>
        <w:ind w:left="360"/>
        <w:rPr>
          <w:rFonts w:ascii="Arial" w:eastAsia="Arial" w:hAnsi="Arial" w:cs="Arial"/>
          <w:sz w:val="22"/>
          <w:szCs w:val="22"/>
        </w:rPr>
      </w:pPr>
    </w:p>
    <w:p w:rsidR="00D26CA2" w:rsidRPr="008535A3" w:rsidP="008535A3" w14:paraId="67A5DE90" w14:textId="37B3F888">
      <w:pPr>
        <w:tabs>
          <w:tab w:val="left" w:pos="450"/>
          <w:tab w:val="left" w:pos="720"/>
        </w:tabs>
        <w:ind w:left="360"/>
        <w:rPr>
          <w:rFonts w:ascii="Arial" w:eastAsia="Arial" w:hAnsi="Arial" w:cs="Arial"/>
          <w:sz w:val="22"/>
          <w:szCs w:val="22"/>
        </w:rPr>
      </w:pPr>
      <w:r w:rsidRPr="008535A3">
        <w:rPr>
          <w:rFonts w:ascii="Arial" w:eastAsia="Arial" w:hAnsi="Arial" w:cs="Arial"/>
          <w:sz w:val="22"/>
          <w:szCs w:val="22"/>
        </w:rPr>
        <w:t>This cost is broken out in the below table using the Office of Personnel Management Salary Table 202</w:t>
      </w:r>
      <w:r w:rsidR="00E30EB4">
        <w:rPr>
          <w:rFonts w:ascii="Arial" w:eastAsia="Arial" w:hAnsi="Arial" w:cs="Arial"/>
          <w:sz w:val="22"/>
          <w:szCs w:val="22"/>
        </w:rPr>
        <w:t>5</w:t>
      </w:r>
      <w:r w:rsidRPr="008535A3">
        <w:rPr>
          <w:rFonts w:ascii="Arial" w:eastAsia="Arial" w:hAnsi="Arial" w:cs="Arial"/>
          <w:sz w:val="22"/>
          <w:szCs w:val="22"/>
        </w:rPr>
        <w:t xml:space="preserve"> General Schedule Locality Pay Tables (WASHINGTON-BALTIMORE-ARLINGTON, DC-MD-VA-WV-PA. </w:t>
      </w:r>
      <w:hyperlink r:id="rId12" w:history="1">
        <w:r w:rsidRPr="00ED149D" w:rsidR="005F10EE">
          <w:rPr>
            <w:rStyle w:val="Hyperlink"/>
            <w:rFonts w:ascii="Arial" w:eastAsia="Arial" w:hAnsi="Arial" w:cs="Arial"/>
            <w:sz w:val="22"/>
            <w:szCs w:val="22"/>
          </w:rPr>
          <w:t>https://www.opm.gov/policy-data-oversight/pay-leave/salaries-wages/salary-tables/25Tables/html/DCB_h.aspx).</w:t>
        </w:r>
      </w:hyperlink>
    </w:p>
    <w:p w:rsidR="00D26CA2" w:rsidRPr="00D26CA2" w:rsidP="415DF743" w14:paraId="7F8EB24A" w14:textId="5B026C31">
      <w:pPr>
        <w:widowControl/>
        <w:autoSpaceDE/>
        <w:autoSpaceDN/>
        <w:adjustRightInd/>
        <w:spacing w:before="100" w:beforeAutospacing="1" w:after="100" w:afterAutospacing="1"/>
        <w:rPr>
          <w:rFonts w:ascii="Arial" w:eastAsia="Arial" w:hAnsi="Arial" w:cs="Arial"/>
          <w:sz w:val="22"/>
          <w:szCs w:val="22"/>
        </w:rPr>
      </w:pPr>
      <w:r w:rsidRPr="00EAEAFE">
        <w:rPr>
          <w:rFonts w:ascii="Arial" w:eastAsia="Arial" w:hAnsi="Arial" w:cs="Arial"/>
          <w:sz w:val="22"/>
          <w:szCs w:val="22"/>
        </w:rPr>
        <w:t>* The government cost is based on Washington, DC, 202</w:t>
      </w:r>
      <w:r w:rsidR="00401FD4">
        <w:rPr>
          <w:rFonts w:ascii="Arial" w:eastAsia="Arial" w:hAnsi="Arial" w:cs="Arial"/>
          <w:sz w:val="22"/>
          <w:szCs w:val="22"/>
        </w:rPr>
        <w:t>5</w:t>
      </w:r>
      <w:r w:rsidRPr="00EAEAFE">
        <w:rPr>
          <w:rFonts w:ascii="Arial" w:eastAsia="Arial" w:hAnsi="Arial" w:cs="Arial"/>
          <w:sz w:val="22"/>
          <w:szCs w:val="22"/>
        </w:rPr>
        <w:t xml:space="preserve"> pay scale.</w:t>
      </w:r>
    </w:p>
    <w:p w:rsidR="00D26CA2" w:rsidRPr="00D26CA2" w:rsidP="415DF743" w14:paraId="539A4727" w14:textId="4359D77C">
      <w:pPr>
        <w:widowControl/>
        <w:autoSpaceDE/>
        <w:autoSpaceDN/>
        <w:adjustRightInd/>
        <w:spacing w:before="100" w:beforeAutospacing="1" w:after="100" w:afterAutospacing="1"/>
        <w:rPr>
          <w:rFonts w:ascii="Arial" w:eastAsia="Arial" w:hAnsi="Arial" w:cs="Arial"/>
          <w:sz w:val="22"/>
          <w:szCs w:val="22"/>
        </w:rPr>
      </w:pPr>
      <w:r w:rsidRPr="00EAEAFE">
        <w:rPr>
          <w:rFonts w:ascii="Arial" w:eastAsia="Arial" w:hAnsi="Arial" w:cs="Arial"/>
          <w:sz w:val="22"/>
          <w:szCs w:val="22"/>
        </w:rPr>
        <w:t>** A multiplier of 1.6 (as implied by BLS news release, USDL-2</w:t>
      </w:r>
      <w:r w:rsidR="00085597">
        <w:rPr>
          <w:rFonts w:ascii="Arial" w:eastAsia="Arial" w:hAnsi="Arial" w:cs="Arial"/>
          <w:sz w:val="22"/>
          <w:szCs w:val="22"/>
        </w:rPr>
        <w:t>4</w:t>
      </w:r>
      <w:r w:rsidRPr="00EAEAFE">
        <w:rPr>
          <w:rFonts w:ascii="Arial" w:eastAsia="Arial" w:hAnsi="Arial" w:cs="Arial"/>
          <w:sz w:val="22"/>
          <w:szCs w:val="22"/>
        </w:rPr>
        <w:t>-</w:t>
      </w:r>
      <w:r w:rsidR="00085597">
        <w:rPr>
          <w:rFonts w:ascii="Arial" w:eastAsia="Arial" w:hAnsi="Arial" w:cs="Arial"/>
          <w:sz w:val="22"/>
          <w:szCs w:val="22"/>
        </w:rPr>
        <w:t>0335</w:t>
      </w:r>
      <w:r w:rsidRPr="00EAEAFE">
        <w:rPr>
          <w:rFonts w:ascii="Arial" w:eastAsia="Arial" w:hAnsi="Arial" w:cs="Arial"/>
          <w:sz w:val="22"/>
          <w:szCs w:val="22"/>
        </w:rPr>
        <w:t xml:space="preserve">, </w:t>
      </w:r>
      <w:r w:rsidR="00085597">
        <w:rPr>
          <w:rFonts w:ascii="Arial" w:eastAsia="Arial" w:hAnsi="Arial" w:cs="Arial"/>
          <w:sz w:val="22"/>
          <w:szCs w:val="22"/>
        </w:rPr>
        <w:t>March</w:t>
      </w:r>
      <w:r w:rsidRPr="00EAEAFE">
        <w:rPr>
          <w:rFonts w:ascii="Arial" w:eastAsia="Arial" w:hAnsi="Arial" w:cs="Arial"/>
          <w:sz w:val="22"/>
          <w:szCs w:val="22"/>
        </w:rPr>
        <w:t xml:space="preserve"> </w:t>
      </w:r>
      <w:r w:rsidR="00085597">
        <w:rPr>
          <w:rFonts w:ascii="Arial" w:eastAsia="Arial" w:hAnsi="Arial" w:cs="Arial"/>
          <w:sz w:val="22"/>
          <w:szCs w:val="22"/>
        </w:rPr>
        <w:t>14</w:t>
      </w:r>
      <w:r w:rsidRPr="00EAEAFE">
        <w:rPr>
          <w:rFonts w:ascii="Arial" w:eastAsia="Arial" w:hAnsi="Arial" w:cs="Arial"/>
          <w:sz w:val="22"/>
          <w:szCs w:val="22"/>
        </w:rPr>
        <w:t>, 202</w:t>
      </w:r>
      <w:r w:rsidR="00085597">
        <w:rPr>
          <w:rFonts w:ascii="Arial" w:eastAsia="Arial" w:hAnsi="Arial" w:cs="Arial"/>
          <w:sz w:val="22"/>
          <w:szCs w:val="22"/>
        </w:rPr>
        <w:t>5</w:t>
      </w:r>
      <w:r w:rsidRPr="00EAEAFE">
        <w:rPr>
          <w:rFonts w:ascii="Arial" w:eastAsia="Arial" w:hAnsi="Arial" w:cs="Arial"/>
          <w:sz w:val="22"/>
          <w:szCs w:val="22"/>
        </w:rPr>
        <w:t xml:space="preserve">) was added for benefits. The website is </w:t>
      </w:r>
      <w:hyperlink r:id="rId13">
        <w:r w:rsidRPr="00EAEAFE">
          <w:rPr>
            <w:rFonts w:ascii="Arial" w:eastAsia="Arial" w:hAnsi="Arial" w:cs="Arial"/>
            <w:color w:val="0000FF"/>
            <w:sz w:val="22"/>
            <w:szCs w:val="22"/>
            <w:u w:val="single"/>
          </w:rPr>
          <w:t>http://www.bls.gov/news.release/pdf/ecec.pdf</w:t>
        </w:r>
      </w:hyperlink>
      <w:r w:rsidRPr="00EAEAFE">
        <w:rPr>
          <w:rFonts w:ascii="Arial" w:eastAsia="Arial" w:hAnsi="Arial" w:cs="Arial"/>
          <w:sz w:val="22"/>
          <w:szCs w:val="22"/>
        </w:rPr>
        <w:t xml:space="preserve">). </w:t>
      </w:r>
    </w:p>
    <w:p w:rsidR="00251281" w:rsidRPr="007C4FC4" w:rsidP="007C4FC4" w14:paraId="3974A02A" w14:textId="34F6D666">
      <w:pPr>
        <w:widowControl/>
        <w:autoSpaceDE/>
        <w:autoSpaceDN/>
        <w:adjustRightInd/>
        <w:spacing w:before="100" w:beforeAutospacing="1" w:after="100" w:afterAutospacing="1"/>
        <w:rPr>
          <w:rFonts w:ascii="Arial" w:eastAsia="Arial" w:hAnsi="Arial" w:cs="Arial"/>
          <w:sz w:val="22"/>
          <w:szCs w:val="22"/>
        </w:rPr>
      </w:pPr>
      <w:r w:rsidRPr="00EAEAFE">
        <w:rPr>
          <w:rFonts w:ascii="Arial" w:eastAsia="Arial" w:hAnsi="Arial" w:cs="Arial"/>
          <w:sz w:val="22"/>
          <w:szCs w:val="22"/>
        </w:rPr>
        <w:t>To analyze and review the information require</w:t>
      </w:r>
      <w:r w:rsidR="0043532C">
        <w:rPr>
          <w:rFonts w:ascii="Arial" w:eastAsia="Arial" w:hAnsi="Arial" w:cs="Arial"/>
          <w:sz w:val="22"/>
          <w:szCs w:val="22"/>
        </w:rPr>
        <w:t>d</w:t>
      </w:r>
      <w:r w:rsidRPr="00EAEAFE">
        <w:rPr>
          <w:rFonts w:ascii="Arial" w:eastAsia="Arial" w:hAnsi="Arial" w:cs="Arial"/>
          <w:sz w:val="22"/>
          <w:szCs w:val="22"/>
        </w:rPr>
        <w:t xml:space="preserve">, we estimate the Federal government will spend an average of </w:t>
      </w:r>
      <w:r w:rsidR="00D572DF">
        <w:rPr>
          <w:rFonts w:ascii="Arial" w:eastAsia="Arial" w:hAnsi="Arial" w:cs="Arial"/>
          <w:sz w:val="22"/>
          <w:szCs w:val="22"/>
        </w:rPr>
        <w:t>3</w:t>
      </w:r>
      <w:r w:rsidRPr="00EAEAFE">
        <w:rPr>
          <w:rFonts w:ascii="Arial" w:eastAsia="Arial" w:hAnsi="Arial" w:cs="Arial"/>
          <w:sz w:val="22"/>
          <w:szCs w:val="22"/>
        </w:rPr>
        <w:t xml:space="preserve"> hour for each </w:t>
      </w:r>
      <w:r w:rsidR="00D572DF">
        <w:rPr>
          <w:rFonts w:ascii="Arial" w:eastAsia="Arial" w:hAnsi="Arial" w:cs="Arial"/>
          <w:sz w:val="22"/>
          <w:szCs w:val="22"/>
        </w:rPr>
        <w:t>submission</w:t>
      </w:r>
      <w:r w:rsidRPr="00EAEAFE">
        <w:rPr>
          <w:rFonts w:ascii="Arial" w:eastAsia="Arial" w:hAnsi="Arial" w:cs="Arial"/>
          <w:sz w:val="22"/>
          <w:szCs w:val="22"/>
        </w:rPr>
        <w:t xml:space="preserve"> by respondents.  Based on a cost factor of $</w:t>
      </w:r>
      <w:r w:rsidR="000227CB">
        <w:rPr>
          <w:rFonts w:ascii="Arial" w:eastAsia="Arial" w:hAnsi="Arial" w:cs="Arial"/>
          <w:sz w:val="22"/>
          <w:szCs w:val="22"/>
        </w:rPr>
        <w:t>1</w:t>
      </w:r>
      <w:r w:rsidR="00E30EB4">
        <w:rPr>
          <w:rFonts w:ascii="Arial" w:eastAsia="Arial" w:hAnsi="Arial" w:cs="Arial"/>
          <w:sz w:val="22"/>
          <w:szCs w:val="22"/>
        </w:rPr>
        <w:t>4</w:t>
      </w:r>
      <w:r w:rsidR="004F68B9">
        <w:rPr>
          <w:rFonts w:ascii="Arial" w:eastAsia="Arial" w:hAnsi="Arial" w:cs="Arial"/>
          <w:sz w:val="22"/>
          <w:szCs w:val="22"/>
        </w:rPr>
        <w:t>2</w:t>
      </w:r>
      <w:r w:rsidRPr="00EAEAFE">
        <w:rPr>
          <w:rFonts w:ascii="Arial" w:eastAsia="Arial" w:hAnsi="Arial" w:cs="Arial"/>
          <w:sz w:val="22"/>
          <w:szCs w:val="22"/>
        </w:rPr>
        <w:t xml:space="preserve"> (rounded up) per hour</w:t>
      </w:r>
      <w:r w:rsidR="004537D5">
        <w:rPr>
          <w:rFonts w:ascii="Arial" w:eastAsia="Arial" w:hAnsi="Arial" w:cs="Arial"/>
          <w:sz w:val="22"/>
          <w:szCs w:val="22"/>
        </w:rPr>
        <w:t xml:space="preserve"> </w:t>
      </w:r>
      <w:r w:rsidR="00382F9E">
        <w:rPr>
          <w:rFonts w:ascii="Arial" w:eastAsia="Arial" w:hAnsi="Arial" w:cs="Arial"/>
          <w:sz w:val="22"/>
          <w:szCs w:val="22"/>
        </w:rPr>
        <w:t>x</w:t>
      </w:r>
      <w:r w:rsidR="004537D5">
        <w:rPr>
          <w:rFonts w:ascii="Arial" w:eastAsia="Arial" w:hAnsi="Arial" w:cs="Arial"/>
          <w:sz w:val="22"/>
          <w:szCs w:val="22"/>
        </w:rPr>
        <w:t xml:space="preserve"> 3 hours per submission = $</w:t>
      </w:r>
      <w:r w:rsidR="004F68B9">
        <w:rPr>
          <w:rFonts w:ascii="Arial" w:eastAsia="Arial" w:hAnsi="Arial" w:cs="Arial"/>
          <w:sz w:val="22"/>
          <w:szCs w:val="22"/>
        </w:rPr>
        <w:t>4</w:t>
      </w:r>
      <w:r w:rsidR="00E30EB4">
        <w:rPr>
          <w:rFonts w:ascii="Arial" w:eastAsia="Arial" w:hAnsi="Arial" w:cs="Arial"/>
          <w:sz w:val="22"/>
          <w:szCs w:val="22"/>
        </w:rPr>
        <w:t>2</w:t>
      </w:r>
      <w:r w:rsidR="004F68B9">
        <w:rPr>
          <w:rFonts w:ascii="Arial" w:eastAsia="Arial" w:hAnsi="Arial" w:cs="Arial"/>
          <w:sz w:val="22"/>
          <w:szCs w:val="22"/>
        </w:rPr>
        <w:t>6</w:t>
      </w:r>
      <w:r w:rsidRPr="00EAEAFE">
        <w:rPr>
          <w:rFonts w:ascii="Arial" w:eastAsia="Arial" w:hAnsi="Arial" w:cs="Arial"/>
          <w:sz w:val="22"/>
          <w:szCs w:val="22"/>
        </w:rPr>
        <w:t>, the total gross cost to the Government is $</w:t>
      </w:r>
      <w:r w:rsidR="00E30EB4">
        <w:rPr>
          <w:rFonts w:ascii="Arial" w:eastAsia="Arial" w:hAnsi="Arial" w:cs="Arial"/>
          <w:sz w:val="22"/>
          <w:szCs w:val="22"/>
        </w:rPr>
        <w:t>564</w:t>
      </w:r>
      <w:r w:rsidR="00DF6F2A">
        <w:rPr>
          <w:rFonts w:ascii="Arial" w:eastAsia="Arial" w:hAnsi="Arial" w:cs="Arial"/>
          <w:sz w:val="22"/>
          <w:szCs w:val="22"/>
        </w:rPr>
        <w:t>,</w:t>
      </w:r>
      <w:r w:rsidR="00E30EB4">
        <w:rPr>
          <w:rFonts w:ascii="Arial" w:eastAsia="Arial" w:hAnsi="Arial" w:cs="Arial"/>
          <w:sz w:val="22"/>
          <w:szCs w:val="22"/>
        </w:rPr>
        <w:t>4</w:t>
      </w:r>
      <w:r w:rsidR="00DF6F2A">
        <w:rPr>
          <w:rFonts w:ascii="Arial" w:eastAsia="Arial" w:hAnsi="Arial" w:cs="Arial"/>
          <w:sz w:val="22"/>
          <w:szCs w:val="22"/>
        </w:rPr>
        <w:t>50</w:t>
      </w:r>
      <w:r w:rsidRPr="00EAEAFE">
        <w:rPr>
          <w:rFonts w:ascii="Arial" w:eastAsia="Arial" w:hAnsi="Arial" w:cs="Arial"/>
          <w:sz w:val="22"/>
          <w:szCs w:val="22"/>
        </w:rPr>
        <w:t xml:space="preserve"> (1</w:t>
      </w:r>
      <w:r w:rsidR="001A7A6B">
        <w:rPr>
          <w:rFonts w:ascii="Arial" w:eastAsia="Arial" w:hAnsi="Arial" w:cs="Arial"/>
          <w:sz w:val="22"/>
          <w:szCs w:val="22"/>
        </w:rPr>
        <w:t>,325</w:t>
      </w:r>
      <w:r w:rsidRPr="00EAEAFE">
        <w:rPr>
          <w:rFonts w:ascii="Arial" w:eastAsia="Arial" w:hAnsi="Arial" w:cs="Arial"/>
          <w:sz w:val="22"/>
          <w:szCs w:val="22"/>
        </w:rPr>
        <w:t xml:space="preserve"> </w:t>
      </w:r>
      <w:r w:rsidR="001A7A6B">
        <w:rPr>
          <w:rFonts w:ascii="Arial" w:eastAsia="Arial" w:hAnsi="Arial" w:cs="Arial"/>
          <w:sz w:val="22"/>
          <w:szCs w:val="22"/>
        </w:rPr>
        <w:t>submissions</w:t>
      </w:r>
      <w:r w:rsidRPr="00EAEAFE">
        <w:rPr>
          <w:rFonts w:ascii="Arial" w:eastAsia="Arial" w:hAnsi="Arial" w:cs="Arial"/>
          <w:sz w:val="22"/>
          <w:szCs w:val="22"/>
        </w:rPr>
        <w:t xml:space="preserve"> </w:t>
      </w:r>
      <w:r w:rsidR="00382F9E">
        <w:rPr>
          <w:rFonts w:ascii="Arial" w:eastAsia="Arial" w:hAnsi="Arial" w:cs="Arial"/>
          <w:sz w:val="22"/>
          <w:szCs w:val="22"/>
        </w:rPr>
        <w:t>x</w:t>
      </w:r>
      <w:r w:rsidR="00A80AE5">
        <w:rPr>
          <w:rFonts w:ascii="Arial" w:eastAsia="Arial" w:hAnsi="Arial" w:cs="Arial"/>
          <w:sz w:val="22"/>
          <w:szCs w:val="22"/>
        </w:rPr>
        <w:t xml:space="preserve"> $</w:t>
      </w:r>
      <w:r w:rsidR="004F68B9">
        <w:rPr>
          <w:rFonts w:ascii="Arial" w:eastAsia="Arial" w:hAnsi="Arial" w:cs="Arial"/>
          <w:sz w:val="22"/>
          <w:szCs w:val="22"/>
        </w:rPr>
        <w:t>4</w:t>
      </w:r>
      <w:r w:rsidR="00E30EB4">
        <w:rPr>
          <w:rFonts w:ascii="Arial" w:eastAsia="Arial" w:hAnsi="Arial" w:cs="Arial"/>
          <w:sz w:val="22"/>
          <w:szCs w:val="22"/>
        </w:rPr>
        <w:t>2</w:t>
      </w:r>
      <w:r w:rsidR="004F68B9">
        <w:rPr>
          <w:rFonts w:ascii="Arial" w:eastAsia="Arial" w:hAnsi="Arial" w:cs="Arial"/>
          <w:sz w:val="22"/>
          <w:szCs w:val="22"/>
        </w:rPr>
        <w:t>6</w:t>
      </w:r>
      <w:r w:rsidRPr="00EAEAFE">
        <w:rPr>
          <w:rFonts w:ascii="Arial" w:eastAsia="Arial" w:hAnsi="Arial" w:cs="Arial"/>
          <w:sz w:val="22"/>
          <w:szCs w:val="22"/>
        </w:rPr>
        <w:t xml:space="preserve"> = $</w:t>
      </w:r>
      <w:r w:rsidR="00E30EB4">
        <w:rPr>
          <w:rFonts w:ascii="Arial" w:eastAsia="Arial" w:hAnsi="Arial" w:cs="Arial"/>
          <w:sz w:val="22"/>
          <w:szCs w:val="22"/>
        </w:rPr>
        <w:t>564</w:t>
      </w:r>
      <w:r w:rsidR="00FD36FB">
        <w:rPr>
          <w:rFonts w:ascii="Arial" w:eastAsia="Arial" w:hAnsi="Arial" w:cs="Arial"/>
          <w:sz w:val="22"/>
          <w:szCs w:val="22"/>
        </w:rPr>
        <w:t>,</w:t>
      </w:r>
      <w:r w:rsidR="00E30EB4">
        <w:rPr>
          <w:rFonts w:ascii="Arial" w:eastAsia="Arial" w:hAnsi="Arial" w:cs="Arial"/>
          <w:sz w:val="22"/>
          <w:szCs w:val="22"/>
        </w:rPr>
        <w:t>4</w:t>
      </w:r>
      <w:r w:rsidR="00FD36FB">
        <w:rPr>
          <w:rFonts w:ascii="Arial" w:eastAsia="Arial" w:hAnsi="Arial" w:cs="Arial"/>
          <w:sz w:val="22"/>
          <w:szCs w:val="22"/>
        </w:rPr>
        <w:t>50</w:t>
      </w:r>
      <w:r w:rsidRPr="00EAEAFE">
        <w:rPr>
          <w:rFonts w:ascii="Arial" w:eastAsia="Arial" w:hAnsi="Arial" w:cs="Arial"/>
          <w:sz w:val="22"/>
          <w:szCs w:val="22"/>
        </w:rPr>
        <w:t xml:space="preserve">). </w:t>
      </w:r>
    </w:p>
    <w:p w:rsidR="00295103" w:rsidRPr="00B50214" w:rsidP="005B0888" w14:paraId="4A3137AF"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5B0888" w14:paraId="5D3218E7" w14:textId="77777777">
      <w:pPr>
        <w:tabs>
          <w:tab w:val="left" w:pos="450"/>
          <w:tab w:val="left" w:pos="720"/>
        </w:tabs>
        <w:rPr>
          <w:rFonts w:ascii="Arial" w:hAnsi="Arial" w:cs="Arial"/>
          <w:sz w:val="22"/>
          <w:szCs w:val="22"/>
        </w:rPr>
      </w:pPr>
    </w:p>
    <w:p w:rsidR="00251281" w:rsidRPr="00B50214" w:rsidP="005B0888" w14:paraId="65F23812" w14:textId="47EC42D4">
      <w:pPr>
        <w:tabs>
          <w:tab w:val="left" w:pos="450"/>
          <w:tab w:val="left" w:pos="720"/>
        </w:tabs>
        <w:rPr>
          <w:rFonts w:ascii="Arial" w:hAnsi="Arial" w:cs="Arial"/>
          <w:sz w:val="22"/>
          <w:szCs w:val="22"/>
        </w:rPr>
      </w:pPr>
      <w:r w:rsidRPr="6C235079">
        <w:rPr>
          <w:rFonts w:ascii="Arial" w:hAnsi="Arial" w:cs="Arial"/>
          <w:sz w:val="22"/>
          <w:szCs w:val="22"/>
        </w:rPr>
        <w:t>Th</w:t>
      </w:r>
      <w:r w:rsidR="00454718">
        <w:rPr>
          <w:rFonts w:ascii="Arial" w:hAnsi="Arial" w:cs="Arial"/>
          <w:sz w:val="22"/>
          <w:szCs w:val="22"/>
        </w:rPr>
        <w:t>ere are no program changes to report in the renewal request.</w:t>
      </w:r>
    </w:p>
    <w:p w:rsidR="00251281" w:rsidRPr="00B50214" w:rsidP="005B0888" w14:paraId="185E08CC" w14:textId="77777777">
      <w:pPr>
        <w:tabs>
          <w:tab w:val="left" w:pos="450"/>
          <w:tab w:val="left" w:pos="720"/>
        </w:tabs>
        <w:rPr>
          <w:rFonts w:ascii="Arial" w:hAnsi="Arial" w:cs="Arial"/>
          <w:sz w:val="22"/>
          <w:szCs w:val="22"/>
        </w:rPr>
      </w:pPr>
    </w:p>
    <w:p w:rsidR="00295103" w:rsidRPr="00B50214" w:rsidP="005B0888" w14:paraId="6A84300E"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6C3480E5" w14:textId="77777777">
      <w:pPr>
        <w:tabs>
          <w:tab w:val="left" w:pos="450"/>
          <w:tab w:val="left" w:pos="720"/>
        </w:tabs>
        <w:rPr>
          <w:rFonts w:ascii="Arial" w:hAnsi="Arial" w:cs="Arial"/>
          <w:sz w:val="22"/>
          <w:szCs w:val="22"/>
        </w:rPr>
      </w:pPr>
    </w:p>
    <w:p w:rsidR="00251281" w:rsidRPr="00B50214" w:rsidP="005B0888" w14:paraId="3541BC0A" w14:textId="24612B43">
      <w:pPr>
        <w:tabs>
          <w:tab w:val="left" w:pos="450"/>
          <w:tab w:val="left" w:pos="720"/>
        </w:tabs>
        <w:rPr>
          <w:rFonts w:ascii="Arial" w:hAnsi="Arial" w:cs="Arial"/>
          <w:sz w:val="22"/>
          <w:szCs w:val="22"/>
        </w:rPr>
      </w:pPr>
      <w:r w:rsidRPr="009E73B2">
        <w:rPr>
          <w:rFonts w:ascii="Arial" w:hAnsi="Arial" w:cs="Arial"/>
          <w:sz w:val="22"/>
          <w:szCs w:val="22"/>
        </w:rPr>
        <w:t>We do not plan to publish this information.  We do not make the information we collect available to the public</w:t>
      </w:r>
      <w:r>
        <w:rPr>
          <w:rFonts w:ascii="Arial" w:hAnsi="Arial" w:cs="Arial"/>
          <w:sz w:val="22"/>
          <w:szCs w:val="22"/>
        </w:rPr>
        <w:t>.</w:t>
      </w:r>
    </w:p>
    <w:p w:rsidR="00251281" w:rsidRPr="00B50214" w:rsidP="005B0888" w14:paraId="35D7A65F" w14:textId="77777777">
      <w:pPr>
        <w:tabs>
          <w:tab w:val="left" w:pos="450"/>
          <w:tab w:val="left" w:pos="720"/>
        </w:tabs>
        <w:rPr>
          <w:rFonts w:ascii="Arial" w:hAnsi="Arial" w:cs="Arial"/>
          <w:sz w:val="22"/>
          <w:szCs w:val="22"/>
        </w:rPr>
      </w:pPr>
    </w:p>
    <w:p w:rsidR="00295103" w:rsidRPr="00B50214" w:rsidP="005B0888" w14:paraId="2D166314"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50214" w:rsidP="005B0888" w14:paraId="4EE3C491" w14:textId="77777777">
      <w:pPr>
        <w:tabs>
          <w:tab w:val="left" w:pos="450"/>
          <w:tab w:val="left" w:pos="720"/>
        </w:tabs>
        <w:rPr>
          <w:rFonts w:ascii="Arial" w:hAnsi="Arial" w:cs="Arial"/>
          <w:sz w:val="22"/>
          <w:szCs w:val="22"/>
        </w:rPr>
      </w:pPr>
    </w:p>
    <w:p w:rsidR="00251281" w:rsidRPr="00B50214" w:rsidP="005B0888" w14:paraId="12F8C166" w14:textId="6A342016">
      <w:pPr>
        <w:tabs>
          <w:tab w:val="left" w:pos="450"/>
          <w:tab w:val="left" w:pos="720"/>
        </w:tabs>
        <w:rPr>
          <w:rFonts w:ascii="Arial" w:hAnsi="Arial" w:cs="Arial"/>
          <w:sz w:val="22"/>
          <w:szCs w:val="22"/>
        </w:rPr>
      </w:pPr>
      <w:r w:rsidRPr="002C2EF0">
        <w:rPr>
          <w:rFonts w:ascii="Arial" w:hAnsi="Arial" w:cs="Arial"/>
          <w:sz w:val="22"/>
          <w:szCs w:val="22"/>
        </w:rPr>
        <w:t>We will display the OMB approval number and expiration date on all forms and websites.</w:t>
      </w:r>
    </w:p>
    <w:p w:rsidR="00251281" w:rsidRPr="00B50214" w:rsidP="005B0888" w14:paraId="6C202DE9" w14:textId="77777777">
      <w:pPr>
        <w:tabs>
          <w:tab w:val="left" w:pos="450"/>
          <w:tab w:val="left" w:pos="720"/>
        </w:tabs>
        <w:rPr>
          <w:rFonts w:ascii="Arial" w:hAnsi="Arial" w:cs="Arial"/>
          <w:sz w:val="22"/>
          <w:szCs w:val="22"/>
        </w:rPr>
      </w:pPr>
    </w:p>
    <w:p w:rsidR="00295103" w:rsidRPr="00B50214" w:rsidP="005B0888" w14:paraId="298E24E7"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P="005B0888" w14:paraId="4D2A8311" w14:textId="77777777">
      <w:pPr>
        <w:tabs>
          <w:tab w:val="left" w:pos="450"/>
          <w:tab w:val="left" w:pos="720"/>
        </w:tabs>
        <w:rPr>
          <w:rFonts w:ascii="Arial" w:hAnsi="Arial" w:cs="Arial"/>
          <w:sz w:val="22"/>
          <w:szCs w:val="22"/>
        </w:rPr>
      </w:pPr>
    </w:p>
    <w:p w:rsidR="00911DBD" w:rsidRPr="00B50214" w:rsidP="005B0888" w14:paraId="2BC6281F" w14:textId="3725E7C8">
      <w:pPr>
        <w:tabs>
          <w:tab w:val="left" w:pos="450"/>
          <w:tab w:val="left" w:pos="720"/>
        </w:tabs>
        <w:rPr>
          <w:rFonts w:ascii="Arial" w:hAnsi="Arial" w:cs="Arial"/>
          <w:sz w:val="22"/>
          <w:szCs w:val="22"/>
        </w:rPr>
      </w:pPr>
      <w:r w:rsidRPr="00D06B37">
        <w:rPr>
          <w:rFonts w:ascii="Arial" w:hAnsi="Arial" w:cs="Arial"/>
          <w:sz w:val="22"/>
          <w:szCs w:val="22"/>
        </w:rPr>
        <w:t>There are no exceptions to the certification statement.</w:t>
      </w:r>
    </w:p>
    <w:sectPr w:rsidSect="00894A1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6E3E80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214" w:rsidRPr="00B50214" w:rsidP="00B50214" w14:paraId="2A74D766" w14:textId="77777777">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4436DE">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5BF281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151C2B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657817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1FD7AF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67E35"/>
    <w:multiLevelType w:val="hybridMultilevel"/>
    <w:tmpl w:val="3A681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D39F9D"/>
    <w:multiLevelType w:val="hybridMultilevel"/>
    <w:tmpl w:val="C0EA8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A16E89A"/>
    <w:multiLevelType w:val="hybridMultilevel"/>
    <w:tmpl w:val="D1A2E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3244243">
    <w:abstractNumId w:val="1"/>
  </w:num>
  <w:num w:numId="2" w16cid:durableId="305550747">
    <w:abstractNumId w:val="0"/>
  </w:num>
  <w:num w:numId="3" w16cid:durableId="998535236">
    <w:abstractNumId w:val="2"/>
  </w:num>
  <w:num w:numId="4" w16cid:durableId="204262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576"/>
    <w:rsid w:val="000227CB"/>
    <w:rsid w:val="000257C8"/>
    <w:rsid w:val="00026233"/>
    <w:rsid w:val="00085597"/>
    <w:rsid w:val="0009286F"/>
    <w:rsid w:val="00095A51"/>
    <w:rsid w:val="000D3B13"/>
    <w:rsid w:val="000D4521"/>
    <w:rsid w:val="000E0105"/>
    <w:rsid w:val="000F1C17"/>
    <w:rsid w:val="000F1CD5"/>
    <w:rsid w:val="000F3AF1"/>
    <w:rsid w:val="00101DAB"/>
    <w:rsid w:val="001050D8"/>
    <w:rsid w:val="0011384F"/>
    <w:rsid w:val="00122D06"/>
    <w:rsid w:val="001467F6"/>
    <w:rsid w:val="0015130F"/>
    <w:rsid w:val="00162B02"/>
    <w:rsid w:val="00173187"/>
    <w:rsid w:val="00186B56"/>
    <w:rsid w:val="0019410C"/>
    <w:rsid w:val="001A7A6B"/>
    <w:rsid w:val="001C5A03"/>
    <w:rsid w:val="001C6DD2"/>
    <w:rsid w:val="001D3B13"/>
    <w:rsid w:val="00231A53"/>
    <w:rsid w:val="00244498"/>
    <w:rsid w:val="00246A07"/>
    <w:rsid w:val="00251281"/>
    <w:rsid w:val="0025189A"/>
    <w:rsid w:val="002708CF"/>
    <w:rsid w:val="00276E9F"/>
    <w:rsid w:val="00295103"/>
    <w:rsid w:val="002C2EF0"/>
    <w:rsid w:val="002C325E"/>
    <w:rsid w:val="002C35A9"/>
    <w:rsid w:val="00302AB3"/>
    <w:rsid w:val="003333FF"/>
    <w:rsid w:val="00352210"/>
    <w:rsid w:val="00382F9E"/>
    <w:rsid w:val="003935EC"/>
    <w:rsid w:val="003C3292"/>
    <w:rsid w:val="003E1F5A"/>
    <w:rsid w:val="003F28A6"/>
    <w:rsid w:val="00401FD4"/>
    <w:rsid w:val="00431D0D"/>
    <w:rsid w:val="0043532C"/>
    <w:rsid w:val="004436DE"/>
    <w:rsid w:val="004537D5"/>
    <w:rsid w:val="00454718"/>
    <w:rsid w:val="00495E8F"/>
    <w:rsid w:val="004976CB"/>
    <w:rsid w:val="0049793C"/>
    <w:rsid w:val="004A6DFA"/>
    <w:rsid w:val="004C6013"/>
    <w:rsid w:val="004F677E"/>
    <w:rsid w:val="004F68B9"/>
    <w:rsid w:val="00520C02"/>
    <w:rsid w:val="00525467"/>
    <w:rsid w:val="00550E39"/>
    <w:rsid w:val="005864A5"/>
    <w:rsid w:val="005912A2"/>
    <w:rsid w:val="005B0888"/>
    <w:rsid w:val="005D39A7"/>
    <w:rsid w:val="005E0031"/>
    <w:rsid w:val="005F10EE"/>
    <w:rsid w:val="005F75AA"/>
    <w:rsid w:val="00602F95"/>
    <w:rsid w:val="0060409A"/>
    <w:rsid w:val="0060758B"/>
    <w:rsid w:val="00607F46"/>
    <w:rsid w:val="00654841"/>
    <w:rsid w:val="00660DEC"/>
    <w:rsid w:val="00682B9B"/>
    <w:rsid w:val="00683B9F"/>
    <w:rsid w:val="0068562A"/>
    <w:rsid w:val="00694E96"/>
    <w:rsid w:val="006D1334"/>
    <w:rsid w:val="006E339F"/>
    <w:rsid w:val="006F0204"/>
    <w:rsid w:val="006F554F"/>
    <w:rsid w:val="00701C0C"/>
    <w:rsid w:val="0072727F"/>
    <w:rsid w:val="00744983"/>
    <w:rsid w:val="007678FC"/>
    <w:rsid w:val="00773182"/>
    <w:rsid w:val="007851E9"/>
    <w:rsid w:val="0079045E"/>
    <w:rsid w:val="007B6CFA"/>
    <w:rsid w:val="007C4FC4"/>
    <w:rsid w:val="007E21B5"/>
    <w:rsid w:val="007F3BA1"/>
    <w:rsid w:val="00801165"/>
    <w:rsid w:val="0081259F"/>
    <w:rsid w:val="00817DD7"/>
    <w:rsid w:val="008535A3"/>
    <w:rsid w:val="00861D00"/>
    <w:rsid w:val="008717CF"/>
    <w:rsid w:val="00876FC8"/>
    <w:rsid w:val="00894A15"/>
    <w:rsid w:val="008D0188"/>
    <w:rsid w:val="008D7CB1"/>
    <w:rsid w:val="008E01EB"/>
    <w:rsid w:val="008E5444"/>
    <w:rsid w:val="00900411"/>
    <w:rsid w:val="00911DBD"/>
    <w:rsid w:val="009211F1"/>
    <w:rsid w:val="009305AE"/>
    <w:rsid w:val="0093630B"/>
    <w:rsid w:val="00942781"/>
    <w:rsid w:val="00944C21"/>
    <w:rsid w:val="00954AA0"/>
    <w:rsid w:val="00954D8B"/>
    <w:rsid w:val="009735DF"/>
    <w:rsid w:val="00976D4B"/>
    <w:rsid w:val="009836AE"/>
    <w:rsid w:val="009A0104"/>
    <w:rsid w:val="009A370C"/>
    <w:rsid w:val="009A43AD"/>
    <w:rsid w:val="009B359F"/>
    <w:rsid w:val="009B51DB"/>
    <w:rsid w:val="009B66BD"/>
    <w:rsid w:val="009C26D7"/>
    <w:rsid w:val="009E666E"/>
    <w:rsid w:val="009E73B2"/>
    <w:rsid w:val="009F71CA"/>
    <w:rsid w:val="00A31BD5"/>
    <w:rsid w:val="00A80AE5"/>
    <w:rsid w:val="00A84E4C"/>
    <w:rsid w:val="00AA0E02"/>
    <w:rsid w:val="00AA737C"/>
    <w:rsid w:val="00AC4151"/>
    <w:rsid w:val="00B048B4"/>
    <w:rsid w:val="00B2645C"/>
    <w:rsid w:val="00B50214"/>
    <w:rsid w:val="00B646B4"/>
    <w:rsid w:val="00B82B64"/>
    <w:rsid w:val="00BF3274"/>
    <w:rsid w:val="00BF72DA"/>
    <w:rsid w:val="00C03F75"/>
    <w:rsid w:val="00C211A1"/>
    <w:rsid w:val="00C25F3C"/>
    <w:rsid w:val="00C2799A"/>
    <w:rsid w:val="00C31910"/>
    <w:rsid w:val="00C32DE6"/>
    <w:rsid w:val="00C369D3"/>
    <w:rsid w:val="00C37D0A"/>
    <w:rsid w:val="00CB409C"/>
    <w:rsid w:val="00CB7987"/>
    <w:rsid w:val="00CB7E62"/>
    <w:rsid w:val="00CC4A70"/>
    <w:rsid w:val="00CC7028"/>
    <w:rsid w:val="00CD0D7A"/>
    <w:rsid w:val="00D06B37"/>
    <w:rsid w:val="00D26CA2"/>
    <w:rsid w:val="00D30583"/>
    <w:rsid w:val="00D3170F"/>
    <w:rsid w:val="00D572DF"/>
    <w:rsid w:val="00D618F2"/>
    <w:rsid w:val="00D7159E"/>
    <w:rsid w:val="00D7446E"/>
    <w:rsid w:val="00D80143"/>
    <w:rsid w:val="00D84DE2"/>
    <w:rsid w:val="00D93CAC"/>
    <w:rsid w:val="00DD663A"/>
    <w:rsid w:val="00DE1FFE"/>
    <w:rsid w:val="00DE7630"/>
    <w:rsid w:val="00DF6F2A"/>
    <w:rsid w:val="00E30EB4"/>
    <w:rsid w:val="00E45812"/>
    <w:rsid w:val="00E6013B"/>
    <w:rsid w:val="00E71923"/>
    <w:rsid w:val="00EAEAFE"/>
    <w:rsid w:val="00EB692B"/>
    <w:rsid w:val="00ED149D"/>
    <w:rsid w:val="00EF5260"/>
    <w:rsid w:val="00EF578E"/>
    <w:rsid w:val="00F36EB0"/>
    <w:rsid w:val="00F373CA"/>
    <w:rsid w:val="00F413A0"/>
    <w:rsid w:val="00F63100"/>
    <w:rsid w:val="00F73931"/>
    <w:rsid w:val="00FA0DD8"/>
    <w:rsid w:val="00FD36FB"/>
    <w:rsid w:val="00FE3740"/>
    <w:rsid w:val="00FF3D6F"/>
    <w:rsid w:val="017DB766"/>
    <w:rsid w:val="025C364D"/>
    <w:rsid w:val="02B1F881"/>
    <w:rsid w:val="034340FD"/>
    <w:rsid w:val="0379F172"/>
    <w:rsid w:val="0487B625"/>
    <w:rsid w:val="051DE12F"/>
    <w:rsid w:val="05EB3265"/>
    <w:rsid w:val="0735BD9B"/>
    <w:rsid w:val="088C2586"/>
    <w:rsid w:val="0961A7F4"/>
    <w:rsid w:val="0965A388"/>
    <w:rsid w:val="09F15252"/>
    <w:rsid w:val="0AFD7855"/>
    <w:rsid w:val="0B824A05"/>
    <w:rsid w:val="0B8D22B3"/>
    <w:rsid w:val="0BDAC501"/>
    <w:rsid w:val="0C092EBE"/>
    <w:rsid w:val="0C9D0388"/>
    <w:rsid w:val="0DF4734A"/>
    <w:rsid w:val="0E19BC1F"/>
    <w:rsid w:val="0E4E8F23"/>
    <w:rsid w:val="0F61AF0D"/>
    <w:rsid w:val="1055BB28"/>
    <w:rsid w:val="1107BF48"/>
    <w:rsid w:val="11253ED8"/>
    <w:rsid w:val="11F3D259"/>
    <w:rsid w:val="12787042"/>
    <w:rsid w:val="1285B282"/>
    <w:rsid w:val="12A464DD"/>
    <w:rsid w:val="12A7E268"/>
    <w:rsid w:val="138C2C29"/>
    <w:rsid w:val="13F3FCD5"/>
    <w:rsid w:val="13FFEF3E"/>
    <w:rsid w:val="14870303"/>
    <w:rsid w:val="151003EE"/>
    <w:rsid w:val="16057E79"/>
    <w:rsid w:val="160EF6C8"/>
    <w:rsid w:val="16D1D3A0"/>
    <w:rsid w:val="18B5395E"/>
    <w:rsid w:val="18EC48E6"/>
    <w:rsid w:val="192499F9"/>
    <w:rsid w:val="193E20F5"/>
    <w:rsid w:val="1998CBDF"/>
    <w:rsid w:val="19B3756D"/>
    <w:rsid w:val="1AD9F156"/>
    <w:rsid w:val="1C7DE113"/>
    <w:rsid w:val="1CBED993"/>
    <w:rsid w:val="1CE0C5BC"/>
    <w:rsid w:val="1D60C33E"/>
    <w:rsid w:val="1DF16EB7"/>
    <w:rsid w:val="21515236"/>
    <w:rsid w:val="220DCF49"/>
    <w:rsid w:val="22CDEA76"/>
    <w:rsid w:val="243251F3"/>
    <w:rsid w:val="2519C33D"/>
    <w:rsid w:val="253D1BD1"/>
    <w:rsid w:val="2552BDCD"/>
    <w:rsid w:val="259518FB"/>
    <w:rsid w:val="25B6258D"/>
    <w:rsid w:val="26100FD3"/>
    <w:rsid w:val="2640F3E0"/>
    <w:rsid w:val="265AE77F"/>
    <w:rsid w:val="26EE7D27"/>
    <w:rsid w:val="272B3384"/>
    <w:rsid w:val="285AD0F0"/>
    <w:rsid w:val="28B15CC5"/>
    <w:rsid w:val="296157B9"/>
    <w:rsid w:val="29D76727"/>
    <w:rsid w:val="2ABCD5F0"/>
    <w:rsid w:val="2AED5BCE"/>
    <w:rsid w:val="2B03E5B5"/>
    <w:rsid w:val="2BEE74F7"/>
    <w:rsid w:val="2C758FC4"/>
    <w:rsid w:val="2C892C2F"/>
    <w:rsid w:val="2D149FDF"/>
    <w:rsid w:val="2DDBB346"/>
    <w:rsid w:val="2EEA387B"/>
    <w:rsid w:val="2EF2DC09"/>
    <w:rsid w:val="2EF7AA9B"/>
    <w:rsid w:val="300F854C"/>
    <w:rsid w:val="307D0B35"/>
    <w:rsid w:val="308EAC6A"/>
    <w:rsid w:val="30FB7867"/>
    <w:rsid w:val="319B8C27"/>
    <w:rsid w:val="32A615B4"/>
    <w:rsid w:val="332AED16"/>
    <w:rsid w:val="334C01FE"/>
    <w:rsid w:val="35082289"/>
    <w:rsid w:val="370BF187"/>
    <w:rsid w:val="374CBCC6"/>
    <w:rsid w:val="37529CBD"/>
    <w:rsid w:val="3932351D"/>
    <w:rsid w:val="39E8B2D4"/>
    <w:rsid w:val="3A212213"/>
    <w:rsid w:val="3B1A73B1"/>
    <w:rsid w:val="3B9251D7"/>
    <w:rsid w:val="3BBD0546"/>
    <w:rsid w:val="3C04729B"/>
    <w:rsid w:val="3C302675"/>
    <w:rsid w:val="3C5F4C93"/>
    <w:rsid w:val="3C95F3E8"/>
    <w:rsid w:val="3CD019A9"/>
    <w:rsid w:val="3DCBF6D6"/>
    <w:rsid w:val="3DD46AA8"/>
    <w:rsid w:val="3DDF0A8E"/>
    <w:rsid w:val="3EC2845B"/>
    <w:rsid w:val="400D6195"/>
    <w:rsid w:val="407047B6"/>
    <w:rsid w:val="4074211A"/>
    <w:rsid w:val="415DF743"/>
    <w:rsid w:val="41618645"/>
    <w:rsid w:val="436D4421"/>
    <w:rsid w:val="43F8F85F"/>
    <w:rsid w:val="44AD0E50"/>
    <w:rsid w:val="44E0D2B8"/>
    <w:rsid w:val="453EB2AE"/>
    <w:rsid w:val="455A2791"/>
    <w:rsid w:val="458052D8"/>
    <w:rsid w:val="45E43D4A"/>
    <w:rsid w:val="46210FCE"/>
    <w:rsid w:val="463FD016"/>
    <w:rsid w:val="467242F5"/>
    <w:rsid w:val="46839815"/>
    <w:rsid w:val="4827F523"/>
    <w:rsid w:val="485FECA7"/>
    <w:rsid w:val="48C66F56"/>
    <w:rsid w:val="499CB4A0"/>
    <w:rsid w:val="4A3A77A3"/>
    <w:rsid w:val="4A75E8E5"/>
    <w:rsid w:val="4AA0941A"/>
    <w:rsid w:val="4AEC16CE"/>
    <w:rsid w:val="4B2B1BA2"/>
    <w:rsid w:val="4B388501"/>
    <w:rsid w:val="4BD64804"/>
    <w:rsid w:val="4C037410"/>
    <w:rsid w:val="4C41C314"/>
    <w:rsid w:val="4CDD31C2"/>
    <w:rsid w:val="4D11EFB9"/>
    <w:rsid w:val="4D297D2E"/>
    <w:rsid w:val="4E35778B"/>
    <w:rsid w:val="4E59E4E3"/>
    <w:rsid w:val="4EB9A9AD"/>
    <w:rsid w:val="501B8F89"/>
    <w:rsid w:val="51DFDFDE"/>
    <w:rsid w:val="52264342"/>
    <w:rsid w:val="53F00DF9"/>
    <w:rsid w:val="543BEB80"/>
    <w:rsid w:val="544B0E4C"/>
    <w:rsid w:val="55A30DC4"/>
    <w:rsid w:val="55ADE672"/>
    <w:rsid w:val="5617CC27"/>
    <w:rsid w:val="568BD74B"/>
    <w:rsid w:val="57B35DFD"/>
    <w:rsid w:val="57E00A9E"/>
    <w:rsid w:val="57FF5533"/>
    <w:rsid w:val="581370A1"/>
    <w:rsid w:val="59D6503F"/>
    <w:rsid w:val="5AE5AD93"/>
    <w:rsid w:val="5B445E60"/>
    <w:rsid w:val="5BD92615"/>
    <w:rsid w:val="5BE12B4C"/>
    <w:rsid w:val="5C1F263C"/>
    <w:rsid w:val="5CCC85DA"/>
    <w:rsid w:val="5D7EA722"/>
    <w:rsid w:val="5DBDD4CA"/>
    <w:rsid w:val="5DC26EE0"/>
    <w:rsid w:val="5DD5DC17"/>
    <w:rsid w:val="5DF20074"/>
    <w:rsid w:val="5E1595DE"/>
    <w:rsid w:val="5EBAA11E"/>
    <w:rsid w:val="5FE0C2A1"/>
    <w:rsid w:val="60DC787B"/>
    <w:rsid w:val="61A2F0F2"/>
    <w:rsid w:val="61BD239D"/>
    <w:rsid w:val="62421BBE"/>
    <w:rsid w:val="6290F64F"/>
    <w:rsid w:val="64AC336C"/>
    <w:rsid w:val="64BB7B12"/>
    <w:rsid w:val="664803CD"/>
    <w:rsid w:val="672428C5"/>
    <w:rsid w:val="678186FD"/>
    <w:rsid w:val="682C21D9"/>
    <w:rsid w:val="696D7E39"/>
    <w:rsid w:val="6A47649E"/>
    <w:rsid w:val="6C235079"/>
    <w:rsid w:val="6CB10177"/>
    <w:rsid w:val="6D8ABF29"/>
    <w:rsid w:val="6E3D4411"/>
    <w:rsid w:val="6E89995E"/>
    <w:rsid w:val="6ECF13EE"/>
    <w:rsid w:val="6F2DF495"/>
    <w:rsid w:val="6FDD301C"/>
    <w:rsid w:val="6FE5004F"/>
    <w:rsid w:val="70B1EB61"/>
    <w:rsid w:val="70C19323"/>
    <w:rsid w:val="70C3843E"/>
    <w:rsid w:val="71FA5500"/>
    <w:rsid w:val="722F4C6D"/>
    <w:rsid w:val="725C573C"/>
    <w:rsid w:val="72990EB9"/>
    <w:rsid w:val="72FB3822"/>
    <w:rsid w:val="73CC9C05"/>
    <w:rsid w:val="73F5CD06"/>
    <w:rsid w:val="73F933E5"/>
    <w:rsid w:val="75686C66"/>
    <w:rsid w:val="76BCB622"/>
    <w:rsid w:val="76D524D6"/>
    <w:rsid w:val="771E70E8"/>
    <w:rsid w:val="77437BD7"/>
    <w:rsid w:val="7751DD75"/>
    <w:rsid w:val="77B7ABF7"/>
    <w:rsid w:val="782C97F2"/>
    <w:rsid w:val="787B72FB"/>
    <w:rsid w:val="7AC00EF8"/>
    <w:rsid w:val="7B02A51C"/>
    <w:rsid w:val="7B38D8F6"/>
    <w:rsid w:val="7BB031BA"/>
    <w:rsid w:val="7C3A9198"/>
    <w:rsid w:val="7C75818D"/>
    <w:rsid w:val="7CF52500"/>
    <w:rsid w:val="7D03367F"/>
    <w:rsid w:val="7D91C1FC"/>
    <w:rsid w:val="7E7F87B9"/>
    <w:rsid w:val="7E9218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9FE2BA"/>
  <w15:docId w15:val="{9D5209CF-3932-4098-8D13-7CC92E0F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character" w:customStyle="1" w:styleId="normaltextrun">
    <w:name w:val="normaltextrun"/>
    <w:basedOn w:val="DefaultParagraphFont"/>
    <w:rsid w:val="00900411"/>
  </w:style>
  <w:style w:type="character" w:styleId="Hyperlink">
    <w:name w:val="Hyperlink"/>
    <w:basedOn w:val="DefaultParagraphFont"/>
    <w:uiPriority w:val="99"/>
    <w:unhideWhenUsed/>
    <w:rsid w:val="00F63100"/>
    <w:rPr>
      <w:color w:val="0000FF" w:themeColor="hyperlink"/>
      <w:u w:val="single"/>
    </w:rPr>
  </w:style>
  <w:style w:type="character" w:styleId="UnresolvedMention">
    <w:name w:val="Unresolved Mention"/>
    <w:basedOn w:val="DefaultParagraphFont"/>
    <w:uiPriority w:val="99"/>
    <w:semiHidden/>
    <w:unhideWhenUsed/>
    <w:rsid w:val="00F63100"/>
    <w:rPr>
      <w:color w:val="605E5C"/>
      <w:shd w:val="clear" w:color="auto" w:fill="E1DFDD"/>
    </w:rPr>
  </w:style>
  <w:style w:type="character" w:customStyle="1" w:styleId="eop">
    <w:name w:val="eop"/>
    <w:basedOn w:val="DefaultParagraphFont"/>
    <w:rsid w:val="008E5444"/>
  </w:style>
  <w:style w:type="paragraph" w:styleId="ListParagraph">
    <w:name w:val="List Paragraph"/>
    <w:basedOn w:val="Normal"/>
    <w:uiPriority w:val="34"/>
    <w:qFormat/>
    <w:rsid w:val="00CB7987"/>
    <w:pPr>
      <w:ind w:left="720"/>
      <w:contextualSpacing/>
    </w:pPr>
  </w:style>
  <w:style w:type="paragraph" w:styleId="Revision">
    <w:name w:val="Revision"/>
    <w:hidden/>
    <w:uiPriority w:val="99"/>
    <w:semiHidden/>
    <w:rsid w:val="00DD663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i.gov/privacy/privacy-act-requests.&#160;" TargetMode="External" /><Relationship Id="rId11" Type="http://schemas.openxmlformats.org/officeDocument/2006/relationships/hyperlink" Target="https://www.doi.gov/privacy/privacy-act-requests" TargetMode="External" /><Relationship Id="rId12" Type="http://schemas.openxmlformats.org/officeDocument/2006/relationships/hyperlink" Target="https://www.opm.gov/policy-data-oversight/pay-leave/salaries-wages/salary-tables/25Tables/html/DCB_h.aspx)." TargetMode="External" /><Relationship Id="rId13" Type="http://schemas.openxmlformats.org/officeDocument/2006/relationships/hyperlink" Target="http://www.bls.gov/news.release/pdf/ecec.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whitehouse.gov/wp-content/uploads/2020/11/M-21-04.pdf" TargetMode="External" /><Relationship Id="rId8" Type="http://schemas.openxmlformats.org/officeDocument/2006/relationships/hyperlink" Target="https://www.congress.gov/116/plaws/publ50/PLAW-116publ50.pdf" TargetMode="External" /><Relationship Id="rId9" Type="http://schemas.openxmlformats.org/officeDocument/2006/relationships/hyperlink" Target="https://www.doi.gov/privacy/conta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E81B8DE81602458557DD15B43E0F43" ma:contentTypeVersion="11" ma:contentTypeDescription="Create a new document." ma:contentTypeScope="" ma:versionID="8d77c819f6705f5a471ec377a7ae2522">
  <xsd:schema xmlns:xsd="http://www.w3.org/2001/XMLSchema" xmlns:xs="http://www.w3.org/2001/XMLSchema" xmlns:p="http://schemas.microsoft.com/office/2006/metadata/properties" xmlns:ns1="http://schemas.microsoft.com/sharepoint/v3" xmlns:ns2="776703c0-f160-4e19-a163-f7e5c99cd31e" xmlns:ns3="5a6e7b71-6add-43b0-b968-08860c0e1397" targetNamespace="http://schemas.microsoft.com/office/2006/metadata/properties" ma:root="true" ma:fieldsID="2946d9b6af110424dbbce9350d9f1f21" ns1:_="" ns2:_="" ns3:_="">
    <xsd:import namespace="http://schemas.microsoft.com/sharepoint/v3"/>
    <xsd:import namespace="776703c0-f160-4e19-a163-f7e5c99cd31e"/>
    <xsd:import namespace="5a6e7b71-6add-43b0-b968-08860c0e13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6e7b71-6add-43b0-b968-08860c0e13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97F8A-6D5E-4086-814E-4E4FA36609C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CE991D0-7C76-4BFC-AA87-6733E6D1B4E5}">
  <ds:schemaRefs>
    <ds:schemaRef ds:uri="http://schemas.microsoft.com/sharepoint/v3/contenttype/forms"/>
  </ds:schemaRefs>
</ds:datastoreItem>
</file>

<file path=customXml/itemProps3.xml><?xml version="1.0" encoding="utf-8"?>
<ds:datastoreItem xmlns:ds="http://schemas.openxmlformats.org/officeDocument/2006/customXml" ds:itemID="{5D2B59F4-EAC5-439E-8F8B-C2273D47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5a6e7b71-6add-43b0-b968-08860c0e1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18</TotalTime>
  <Pages>7</Pages>
  <Words>3014</Words>
  <Characters>16704</Characters>
  <Application>Microsoft Office Word</Application>
  <DocSecurity>0</DocSecurity>
  <Lines>363</Lines>
  <Paragraphs>193</Paragraphs>
  <ScaleCrop>false</ScaleCrop>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 - DOI OCIO</dc:creator>
  <cp:lastModifiedBy>Parrillo, Jeffrey M - DOI OCIO</cp:lastModifiedBy>
  <cp:revision>23</cp:revision>
  <dcterms:created xsi:type="dcterms:W3CDTF">2025-12-18T15:37:00Z</dcterms:created>
  <dcterms:modified xsi:type="dcterms:W3CDTF">2025-12-18T15:57:00Z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0x01010088E81B8DE81602458557DD15B43E0F43</vt:lpwstr>
  </property>
</Properties>
</file>