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BC8232C">
      <w:pPr>
        <w:pStyle w:val="Heading2"/>
        <w:tabs>
          <w:tab w:val="left" w:pos="900"/>
        </w:tabs>
        <w:ind w:right="-180"/>
        <w:rPr>
          <w:rFonts w:ascii="Courier New" w:hAnsi="Courier New" w:cs="Courier New"/>
        </w:rPr>
      </w:pPr>
      <w:r w:rsidRPr="00C514B9">
        <w:rPr>
          <w:rFonts w:ascii="Courier New" w:hAnsi="Courier New" w:cs="Courier New"/>
        </w:rPr>
        <w:t>(OMB Control Number:</w:t>
      </w:r>
      <w:r w:rsidR="00C50DD6">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54D1DE30">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0DD6" w:rsidR="00C50DD6">
        <w:rPr>
          <w:rFonts w:ascii="Courier New" w:hAnsi="Courier New" w:cs="Courier New"/>
          <w:bCs/>
        </w:rPr>
        <w:t xml:space="preserve"> </w:t>
      </w:r>
      <w:r w:rsidRPr="001F0183" w:rsidR="00A3783F">
        <w:rPr>
          <w:rFonts w:ascii="Courier New" w:hAnsi="Courier New" w:cs="Courier New"/>
          <w:bCs/>
        </w:rPr>
        <w:t>Customer Experience Survey</w:t>
      </w:r>
      <w:r w:rsidR="00A3783F">
        <w:rPr>
          <w:rFonts w:ascii="Courier New" w:hAnsi="Courier New" w:cs="Courier New"/>
          <w:bCs/>
        </w:rPr>
        <w:t xml:space="preserve"> for feedback on claimants with a pending claim.</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E245CE" w:rsidRPr="009104AE" w:rsidP="00E245CE" w14:paraId="3EBDAF84" w14:textId="77777777">
      <w:pPr>
        <w:rPr>
          <w:rFonts w:ascii="Courier New" w:hAnsi="Courier New" w:cs="Courier New"/>
        </w:rPr>
      </w:pPr>
      <w:r>
        <w:rPr>
          <w:rFonts w:ascii="Courier New" w:hAnsi="Courier New" w:cs="Courier New"/>
          <w:bCs/>
        </w:rPr>
        <w:t>Paper survey designed to i</w:t>
      </w:r>
      <w:r w:rsidRPr="001F0183">
        <w:rPr>
          <w:rFonts w:ascii="Courier New" w:hAnsi="Courier New" w:cs="Courier New"/>
          <w:bCs/>
        </w:rPr>
        <w:t>dentify pain and positive points of our customers</w:t>
      </w:r>
      <w:r>
        <w:rPr>
          <w:rFonts w:ascii="Courier New" w:hAnsi="Courier New" w:cs="Courier New"/>
          <w:bCs/>
        </w:rPr>
        <w:t xml:space="preserve"> at different stages in the claim process</w:t>
      </w:r>
      <w:r w:rsidRPr="001F0183">
        <w:rPr>
          <w:rFonts w:ascii="Courier New" w:hAnsi="Courier New" w:cs="Courier New"/>
          <w:bCs/>
        </w:rPr>
        <w:t xml:space="preserve">.  </w:t>
      </w:r>
      <w:r>
        <w:rPr>
          <w:rFonts w:ascii="Courier New" w:hAnsi="Courier New" w:cs="Courier New"/>
          <w:bCs/>
        </w:rPr>
        <w:t>To determine if Black Lung claimants are utilizing the C.O.A.L. (Claimant Online Access Link.  We will use this information to improve our claimant experience.</w:t>
      </w:r>
    </w:p>
    <w:p w:rsidR="00C50DD6" w:rsidRPr="00C514B9" w:rsidP="00434E33" w14:paraId="2F0539FD" w14:textId="77777777">
      <w:pPr>
        <w:pStyle w:val="Header"/>
        <w:tabs>
          <w:tab w:val="clear" w:pos="4320"/>
          <w:tab w:val="clear" w:pos="8640"/>
        </w:tabs>
        <w:rPr>
          <w:rFonts w:ascii="Courier New" w:hAnsi="Courier New" w:cs="Courier New"/>
          <w:i/>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4DAC1F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C50DD6">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F7F8818">
      <w:pPr>
        <w:pStyle w:val="ListParagraph"/>
        <w:ind w:left="360"/>
        <w:rPr>
          <w:rFonts w:ascii="Courier New" w:hAnsi="Courier New" w:cs="Courier New"/>
        </w:rPr>
      </w:pPr>
      <w:r>
        <w:rPr>
          <w:rFonts w:ascii="Courier New" w:hAnsi="Courier New" w:cs="Courier New"/>
        </w:rPr>
        <w:t xml:space="preserve">[ </w:t>
      </w:r>
      <w:r w:rsidR="00C50DD6">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5A94F5FB">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Mail </w:t>
      </w:r>
    </w:p>
    <w:p w:rsidR="007D6210" w:rsidRPr="009104AE" w:rsidP="007D6210" w14:paraId="3DE66408" w14:textId="11758641">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Other, Explain</w:t>
      </w:r>
      <w:r>
        <w:rPr>
          <w:rFonts w:ascii="Courier New" w:hAnsi="Courier New" w:cs="Courier New"/>
        </w:rPr>
        <w:t xml:space="preserve"> - If customer request a call they will receive a call back and their concerns and/or comments will be documented.</w:t>
      </w:r>
    </w:p>
    <w:p w:rsidR="005B10E5" w:rsidRPr="00C514B9" w:rsidP="005B10E5" w14:paraId="5C7BD075" w14:textId="4A985009">
      <w:pPr>
        <w:ind w:left="720"/>
        <w:rPr>
          <w:rFonts w:ascii="Courier New" w:hAnsi="Courier New" w:cs="Courier New"/>
        </w:rPr>
      </w:pP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C50DD6" w:rsidP="00AF48ED" w14:paraId="51238B73" w14:textId="77777777">
      <w:pPr>
        <w:pStyle w:val="ListParagraph"/>
        <w:ind w:left="0"/>
        <w:rPr>
          <w:rFonts w:ascii="Courier New" w:hAnsi="Courier New" w:cs="Courier New"/>
          <w:i/>
        </w:rPr>
      </w:pPr>
    </w:p>
    <w:p w:rsidR="00883CD7" w:rsidRPr="00DC6AEF" w:rsidP="00883CD7" w14:paraId="7D0AABB5" w14:textId="34ED9E50">
      <w:pPr>
        <w:pStyle w:val="ListParagraph"/>
        <w:ind w:left="360"/>
        <w:rPr>
          <w:rFonts w:ascii="Courier New" w:hAnsi="Courier New" w:cs="Courier New"/>
        </w:rPr>
      </w:pPr>
      <w:r>
        <w:rPr>
          <w:rFonts w:ascii="Courier New" w:hAnsi="Courier New" w:cs="Courier New"/>
        </w:rPr>
        <w:t>The Black Lung Program will collect information from 500 claimants in different stages of the claim process</w:t>
      </w:r>
      <w:r w:rsidRPr="00DC6AEF">
        <w:rPr>
          <w:rFonts w:ascii="Courier New" w:hAnsi="Courier New" w:cs="Courier New"/>
        </w:rPr>
        <w:t>; 250 claimants will be pre-SSAE</w:t>
      </w:r>
      <w:r>
        <w:rPr>
          <w:rFonts w:ascii="Courier New" w:hAnsi="Courier New" w:cs="Courier New"/>
        </w:rPr>
        <w:t xml:space="preserve"> (</w:t>
      </w:r>
      <w:r w:rsidRPr="00B43519">
        <w:rPr>
          <w:rFonts w:ascii="Courier New" w:hAnsi="Courier New" w:cs="Courier New"/>
        </w:rPr>
        <w:t>Schedule for Submission of Additional Evidence</w:t>
      </w:r>
      <w:r>
        <w:rPr>
          <w:rFonts w:ascii="Courier New" w:hAnsi="Courier New" w:cs="Courier New"/>
        </w:rPr>
        <w:t xml:space="preserve">) </w:t>
      </w:r>
      <w:r w:rsidRPr="00DC6AEF">
        <w:rPr>
          <w:rFonts w:ascii="Courier New" w:hAnsi="Courier New" w:cs="Courier New"/>
        </w:rPr>
        <w:t xml:space="preserve">with no preliminary determination issued yet and 250 claimants will be post-SSAE with a preliminary determination on record, but no </w:t>
      </w:r>
      <w:r w:rsidRPr="00B43519">
        <w:rPr>
          <w:rFonts w:ascii="Courier New" w:hAnsi="Courier New" w:cs="Courier New"/>
        </w:rPr>
        <w:t>Proposed Decision and Order</w:t>
      </w:r>
      <w:r w:rsidRPr="00DC6AEF">
        <w:rPr>
          <w:rFonts w:ascii="Courier New" w:hAnsi="Courier New" w:cs="Courier New"/>
        </w:rPr>
        <w:t xml:space="preserve"> </w:t>
      </w:r>
      <w:r>
        <w:rPr>
          <w:rFonts w:ascii="Courier New" w:hAnsi="Courier New" w:cs="Courier New"/>
        </w:rPr>
        <w:t>(</w:t>
      </w:r>
      <w:r w:rsidRPr="00DC6AEF">
        <w:rPr>
          <w:rFonts w:ascii="Courier New" w:hAnsi="Courier New" w:cs="Courier New"/>
        </w:rPr>
        <w:t>PDO</w:t>
      </w:r>
      <w:r>
        <w:rPr>
          <w:rFonts w:ascii="Courier New" w:hAnsi="Courier New" w:cs="Courier New"/>
        </w:rPr>
        <w:t>)</w:t>
      </w:r>
      <w:r w:rsidRPr="00DC6AEF">
        <w:rPr>
          <w:rFonts w:ascii="Courier New" w:hAnsi="Courier New" w:cs="Courier New"/>
        </w:rPr>
        <w:t xml:space="preserve"> issued yet.  Those in the pre-SSAE category would have </w:t>
      </w:r>
      <w:r w:rsidRPr="00DC6AEF">
        <w:rPr>
          <w:rFonts w:ascii="Courier New" w:hAnsi="Courier New" w:cs="Courier New"/>
        </w:rPr>
        <w:t>received an initial development letter (requesting additional info or stating no additional info needed at this time) and medical authorization to schedule their DOL sponsored pulmonary evaluation.</w:t>
      </w:r>
    </w:p>
    <w:p w:rsidR="00883CD7" w:rsidRPr="0094653C" w:rsidP="00883CD7" w14:paraId="1D6A4853" w14:textId="77777777">
      <w:pPr>
        <w:rPr>
          <w:rFonts w:ascii="Courier New" w:hAnsi="Courier New" w:cs="Courier New"/>
        </w:rPr>
      </w:pPr>
    </w:p>
    <w:p w:rsidR="00883CD7" w:rsidRPr="002E3475" w:rsidP="00883CD7" w14:paraId="11655E83" w14:textId="77777777">
      <w:pPr>
        <w:ind w:left="360"/>
        <w:rPr>
          <w:rFonts w:ascii="Courier New" w:hAnsi="Courier New" w:cs="Courier New"/>
        </w:rPr>
      </w:pPr>
      <w:r w:rsidRPr="00B43519">
        <w:rPr>
          <w:rFonts w:ascii="Courier New" w:hAnsi="Courier New" w:cs="Courier New"/>
        </w:rPr>
        <w:t>At the District Office level there are two decisions rendered – Schedule for Submission of Additional Evidence (SSAE) and Proposed Decision and Order (PDO).  The SSAE is a preliminary determination that is made based on the evidence of record at the time.  That decision, which includes dependency, employment evidence, liability determination, and DOL sponsored complete pulmonary evaluation, provides all parties with set timeframes in which to submit new evidence and/or rebuttal evidence.  Once those established timeframes have expired, the PDO is issued either affirming or reversing the SSAE determination. The PDO can then be appealed to the Office of Administrative Law Judges (OALJ</w:t>
      </w:r>
      <w:r>
        <w:rPr>
          <w:rFonts w:ascii="Courier New" w:hAnsi="Courier New" w:cs="Courier New"/>
        </w:rPr>
        <w:t>).</w:t>
      </w:r>
    </w:p>
    <w:p w:rsidR="00883CD7" w:rsidP="00AF48ED" w14:paraId="1D58C563" w14:textId="78E79091">
      <w:pPr>
        <w:pStyle w:val="ListParagraph"/>
        <w:ind w:left="0"/>
        <w:rPr>
          <w:rFonts w:ascii="Courier New" w:hAnsi="Courier New" w:cs="Courier New"/>
          <w:i/>
        </w:rPr>
      </w:pPr>
    </w:p>
    <w:p w:rsidR="00883CD7" w:rsidRPr="00C514B9" w:rsidP="00AF48ED" w14:paraId="33AEF2EC"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14695C" w:rsidRPr="009104AE" w:rsidP="0014695C" w14:paraId="5655624C" w14:textId="5BB2CBBE">
      <w:pPr>
        <w:pStyle w:val="ListParagraph"/>
        <w:ind w:left="360"/>
        <w:rPr>
          <w:rFonts w:ascii="Courier New" w:hAnsi="Courier New" w:cs="Courier New"/>
        </w:rPr>
      </w:pPr>
      <w:r>
        <w:rPr>
          <w:rFonts w:ascii="Courier New" w:hAnsi="Courier New" w:cs="Courier New"/>
        </w:rPr>
        <w:t xml:space="preserve">The respondent will be asked to complete the paper survey form and mail it back in the business return envelope provided within 30 days.  </w:t>
      </w:r>
    </w:p>
    <w:p w:rsidR="00C50DD6" w:rsidRPr="00C50DD6" w:rsidP="0014695C" w14:paraId="10AA71BE" w14:textId="24A8E1CA">
      <w:pPr>
        <w:pStyle w:val="ListParagraph"/>
        <w:ind w:left="0"/>
        <w:rPr>
          <w:rFonts w:ascii="Courier New" w:hAnsi="Courier New" w:cs="Courier New"/>
          <w:iCs/>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C50DD6" w:rsidRPr="00C50DD6" w:rsidP="00C50DD6" w14:paraId="2661AD52" w14:textId="77777777">
      <w:pPr>
        <w:pStyle w:val="ListParagraph"/>
        <w:numPr>
          <w:ilvl w:val="0"/>
          <w:numId w:val="21"/>
        </w:numPr>
        <w:rPr>
          <w:rFonts w:ascii="Courier New" w:hAnsi="Courier New" w:cs="Courier New"/>
          <w:iCs/>
        </w:rPr>
      </w:pPr>
      <w:r w:rsidRPr="00C50DD6">
        <w:rPr>
          <w:rFonts w:ascii="Courier New" w:hAnsi="Courier New" w:cs="Courier New"/>
          <w:iCs/>
        </w:rPr>
        <w:t>The mailed package will include a cover letter explaining the purpose of the collection.</w:t>
      </w:r>
    </w:p>
    <w:p w:rsidR="00C50DD6" w:rsidP="00C50DD6" w14:paraId="0C42E780" w14:textId="77777777">
      <w:pPr>
        <w:ind w:left="360"/>
        <w:rPr>
          <w:rFonts w:ascii="Courier New" w:hAnsi="Courier New" w:cs="Courier New"/>
          <w:iCs/>
        </w:rPr>
      </w:pPr>
    </w:p>
    <w:p w:rsidR="00C50DD6" w:rsidRPr="00E74788" w:rsidP="00C50DD6" w14:paraId="7DB7E2A0" w14:textId="77777777">
      <w:pPr>
        <w:pStyle w:val="ListParagraph"/>
        <w:numPr>
          <w:ilvl w:val="0"/>
          <w:numId w:val="21"/>
        </w:numPr>
        <w:rPr>
          <w:rFonts w:ascii="Courier New" w:hAnsi="Courier New" w:cs="Courier New"/>
          <w:iCs/>
        </w:rPr>
      </w:pPr>
      <w:r w:rsidRPr="00E74788">
        <w:rPr>
          <w:rFonts w:ascii="Courier New" w:hAnsi="Courier New" w:cs="Courier New"/>
          <w:iCs/>
        </w:rPr>
        <w:t xml:space="preserve">The Survey will consist of </w:t>
      </w:r>
      <w:r w:rsidRPr="00E74788">
        <w:rPr>
          <w:rFonts w:ascii="Courier New" w:hAnsi="Courier New" w:cs="Courier New"/>
          <w:b/>
          <w:bCs/>
          <w:iCs/>
        </w:rPr>
        <w:t>5 customer experience questions</w:t>
      </w:r>
      <w:r w:rsidRPr="00E74788">
        <w:rPr>
          <w:rFonts w:ascii="Courier New" w:hAnsi="Courier New" w:cs="Courier New"/>
          <w:iCs/>
        </w:rPr>
        <w:t xml:space="preserve"> in which the claimant will have the option to select from Strongly Agree, Agree, Neutral, Disagree, Strongly Disagree, or N/A.</w:t>
      </w:r>
      <w:r>
        <w:rPr>
          <w:rFonts w:ascii="Courier New" w:hAnsi="Courier New" w:cs="Courier New"/>
          <w:iCs/>
        </w:rPr>
        <w:t xml:space="preserve"> Claimants also have space to provide additional information on the questions.</w:t>
      </w:r>
    </w:p>
    <w:p w:rsidR="00C50DD6" w:rsidRPr="00C10642" w:rsidP="00C50DD6" w14:paraId="127E1F1F" w14:textId="77777777">
      <w:pPr>
        <w:rPr>
          <w:rFonts w:ascii="Courier New" w:hAnsi="Courier New" w:cs="Courier New"/>
          <w:iCs/>
        </w:rPr>
      </w:pPr>
      <w:r w:rsidRPr="00C10642">
        <w:rPr>
          <w:rFonts w:ascii="Courier New" w:hAnsi="Courier New" w:cs="Courier New"/>
          <w:iCs/>
        </w:rPr>
        <w:t xml:space="preserve"> </w:t>
      </w:r>
    </w:p>
    <w:p w:rsidR="00C50DD6" w:rsidP="00C50DD6" w14:paraId="0B7C99A5" w14:textId="6826320B">
      <w:pPr>
        <w:pStyle w:val="ListParagraph"/>
        <w:numPr>
          <w:ilvl w:val="0"/>
          <w:numId w:val="20"/>
        </w:numPr>
        <w:rPr>
          <w:rFonts w:ascii="Courier New" w:hAnsi="Courier New" w:cs="Courier New"/>
          <w:iCs/>
        </w:rPr>
      </w:pPr>
      <w:r w:rsidRPr="00E74788">
        <w:rPr>
          <w:rFonts w:ascii="Courier New" w:hAnsi="Courier New" w:cs="Courier New"/>
          <w:b/>
          <w:bCs/>
          <w:iCs/>
        </w:rPr>
        <w:t>Question about the C.O.A.L Portal</w:t>
      </w:r>
      <w:r w:rsidRPr="00E74788">
        <w:rPr>
          <w:rFonts w:ascii="Courier New" w:hAnsi="Courier New" w:cs="Courier New"/>
          <w:iCs/>
        </w:rPr>
        <w:t xml:space="preserve"> (Claimant Online Access Link) will give the Black Lung Program a better understanding of the percentage of claimants that use the portal and if not why. This question gives respondents multiple options to select from.</w:t>
      </w:r>
    </w:p>
    <w:p w:rsidR="00C50DD6" w:rsidRPr="00C50DD6" w:rsidP="00C50DD6" w14:paraId="461EF6F4" w14:textId="77777777">
      <w:pPr>
        <w:ind w:left="360"/>
        <w:rPr>
          <w:rFonts w:ascii="Courier New" w:hAnsi="Courier New" w:cs="Courier New"/>
          <w:iCs/>
        </w:rPr>
      </w:pPr>
    </w:p>
    <w:p w:rsidR="00C50DD6" w:rsidP="00C50DD6" w14:paraId="2CF4C855" w14:textId="77777777">
      <w:pPr>
        <w:ind w:left="360"/>
        <w:rPr>
          <w:rFonts w:ascii="Courier New" w:hAnsi="Courier New" w:cs="Courier New"/>
          <w:iCs/>
        </w:rPr>
      </w:pPr>
      <w:r w:rsidRPr="00C50DD6">
        <w:rPr>
          <w:rFonts w:ascii="Courier New" w:hAnsi="Courier New" w:cs="Courier New"/>
          <w:b/>
          <w:bCs/>
          <w:iCs/>
        </w:rPr>
        <w:t xml:space="preserve">- One Question in the Barriers to Access Survey section. </w:t>
      </w:r>
      <w:r w:rsidRPr="00C50DD6">
        <w:rPr>
          <w:rFonts w:ascii="Courier New" w:hAnsi="Courier New" w:cs="Courier New"/>
          <w:iCs/>
        </w:rPr>
        <w:t xml:space="preserve">One question asking if in their interactions with the Federal Black Lung program, have they experienced difficulties due to </w:t>
      </w:r>
      <w:r>
        <w:rPr>
          <w:rFonts w:ascii="Courier New" w:hAnsi="Courier New" w:cs="Courier New"/>
          <w:iCs/>
        </w:rPr>
        <w:t xml:space="preserve">   </w:t>
      </w:r>
      <w:r w:rsidRPr="00C50DD6">
        <w:rPr>
          <w:rFonts w:ascii="Courier New" w:hAnsi="Courier New" w:cs="Courier New"/>
          <w:iCs/>
        </w:rPr>
        <w:t xml:space="preserve">different factors.  If the respondent responds yes to this question, they are prompted to check options provided or space is provided if the option is not listed.  They will be asked to explain how the check areas contributed to the difficulties in the application process in an explanation box. </w:t>
      </w:r>
    </w:p>
    <w:p w:rsidR="00EC2ED0" w:rsidP="00C50DD6" w14:paraId="6C90B0B0" w14:textId="77777777">
      <w:pPr>
        <w:ind w:left="360"/>
        <w:rPr>
          <w:rFonts w:ascii="Courier New" w:hAnsi="Courier New" w:cs="Courier New"/>
          <w:iCs/>
        </w:rPr>
      </w:pPr>
    </w:p>
    <w:p w:rsidR="00EC2ED0" w:rsidRPr="001D7DEC" w:rsidP="00EC2ED0" w14:paraId="1642288F" w14:textId="77777777">
      <w:pPr>
        <w:pStyle w:val="ListParagraph"/>
        <w:numPr>
          <w:ilvl w:val="0"/>
          <w:numId w:val="20"/>
        </w:numPr>
        <w:rPr>
          <w:rFonts w:ascii="Courier New" w:hAnsi="Courier New" w:cs="Courier New"/>
          <w:iCs/>
        </w:rPr>
      </w:pPr>
      <w:r w:rsidRPr="00114215">
        <w:rPr>
          <w:rFonts w:ascii="Courier New" w:hAnsi="Courier New" w:cs="Courier New"/>
          <w:b/>
          <w:bCs/>
          <w:iCs/>
        </w:rPr>
        <w:t>Space for Other General Comments or Suggestions</w:t>
      </w:r>
      <w:r w:rsidRPr="001D7DEC">
        <w:rPr>
          <w:rFonts w:ascii="Courier New" w:hAnsi="Courier New" w:cs="Courier New"/>
          <w:iCs/>
        </w:rPr>
        <w:t xml:space="preserve"> for improving our Service</w:t>
      </w:r>
      <w:r>
        <w:rPr>
          <w:rFonts w:ascii="Courier New" w:hAnsi="Courier New" w:cs="Courier New"/>
          <w:iCs/>
        </w:rPr>
        <w:t>.</w:t>
      </w:r>
    </w:p>
    <w:p w:rsidR="00EC2ED0" w:rsidRPr="00C10642" w:rsidP="00EC2ED0" w14:paraId="031AB305" w14:textId="77777777">
      <w:pPr>
        <w:ind w:left="360"/>
        <w:rPr>
          <w:rFonts w:ascii="Courier New" w:hAnsi="Courier New" w:cs="Courier New"/>
          <w:iCs/>
        </w:rPr>
      </w:pPr>
    </w:p>
    <w:p w:rsidR="00EC2ED0" w:rsidRPr="001D7DEC" w:rsidP="00EC2ED0" w14:paraId="32528738" w14:textId="77777777">
      <w:pPr>
        <w:pStyle w:val="ListParagraph"/>
        <w:numPr>
          <w:ilvl w:val="0"/>
          <w:numId w:val="20"/>
        </w:numPr>
        <w:rPr>
          <w:rFonts w:ascii="Courier New" w:hAnsi="Courier New" w:cs="Courier New"/>
          <w:iCs/>
        </w:rPr>
      </w:pPr>
      <w:r w:rsidRPr="00114215">
        <w:rPr>
          <w:rFonts w:ascii="Courier New" w:hAnsi="Courier New" w:cs="Courier New"/>
          <w:b/>
          <w:bCs/>
          <w:iCs/>
        </w:rPr>
        <w:t>Yes or no question</w:t>
      </w:r>
      <w:r w:rsidRPr="001D7DEC">
        <w:rPr>
          <w:rFonts w:ascii="Courier New" w:hAnsi="Courier New" w:cs="Courier New"/>
          <w:iCs/>
        </w:rPr>
        <w:t xml:space="preserve"> asking if they would like to talk to a Federal Black Lung Representative</w:t>
      </w:r>
    </w:p>
    <w:p w:rsidR="00C50DD6" w:rsidRPr="00C50DD6" w:rsidP="00C50DD6" w14:paraId="45B6289D" w14:textId="77777777">
      <w:pPr>
        <w:rPr>
          <w:rFonts w:ascii="Courier New" w:hAnsi="Courier New" w:cs="Courier New"/>
          <w:iCs/>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50DD6" w:rsidRPr="009104AE" w:rsidP="00C50DD6" w14:paraId="6789A963" w14:textId="232AB4DE">
      <w:pPr>
        <w:ind w:left="360"/>
        <w:rPr>
          <w:rFonts w:ascii="Courier New" w:hAnsi="Courier New" w:cs="Courier New"/>
          <w:i/>
        </w:rPr>
      </w:pPr>
      <w:r>
        <w:rPr>
          <w:rFonts w:ascii="Courier New" w:hAnsi="Courier New" w:cs="Courier New"/>
        </w:rPr>
        <w:t>See attachments.</w:t>
      </w:r>
    </w:p>
    <w:p w:rsidR="00F633EA" w:rsidRPr="00C514B9" w:rsidP="00F633EA" w14:paraId="17EA2402" w14:textId="704D7B8C">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C50DD6" w:rsidRPr="009104AE" w:rsidP="00C50DD6" w14:paraId="49151B3F" w14:textId="77777777">
      <w:pPr>
        <w:ind w:left="360"/>
        <w:rPr>
          <w:rFonts w:ascii="Courier New" w:hAnsi="Courier New" w:cs="Courier New"/>
        </w:rPr>
      </w:pPr>
      <w:r>
        <w:rPr>
          <w:rFonts w:ascii="Courier New" w:hAnsi="Courier New" w:cs="Courier New"/>
        </w:rPr>
        <w:t>The survey will be mailed as soon as possible after approval. An email will be sent to Black Lung staff letting them know the survey is being sent out to customers in case they receive calls about the survey. A post regarding the survey will be made on the DCMWC website.</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8695DA0">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C50DD6">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08B4C47">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4EBA0C51" w14:textId="20392E8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3428BBBC">
            <w:pPr>
              <w:rPr>
                <w:rFonts w:ascii="Courier New" w:hAnsi="Courier New" w:cs="Courier New"/>
                <w:sz w:val="20"/>
                <w:szCs w:val="20"/>
              </w:rPr>
            </w:pPr>
            <w:r>
              <w:rPr>
                <w:rFonts w:ascii="Courier New" w:hAnsi="Courier New" w:cs="Courier New"/>
                <w:sz w:val="20"/>
                <w:szCs w:val="20"/>
              </w:rPr>
              <w:t>42</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6B5417CA">
            <w:pPr>
              <w:rPr>
                <w:rFonts w:ascii="Courier New" w:hAnsi="Courier New" w:cs="Courier New"/>
                <w:b/>
                <w:sz w:val="20"/>
                <w:szCs w:val="20"/>
              </w:rPr>
            </w:pPr>
            <w:r>
              <w:rPr>
                <w:rFonts w:ascii="Courier New" w:hAnsi="Courier New" w:cs="Courier New"/>
                <w:b/>
                <w:sz w:val="20"/>
                <w:szCs w:val="20"/>
              </w:rPr>
              <w:t>500</w:t>
            </w:r>
          </w:p>
        </w:tc>
        <w:tc>
          <w:tcPr>
            <w:tcW w:w="1980" w:type="dxa"/>
          </w:tcPr>
          <w:p w:rsidR="006832D9" w:rsidRPr="00C514B9" w:rsidP="00843796" w14:paraId="5FD55D89" w14:textId="7D719DF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79027C57">
            <w:pPr>
              <w:rPr>
                <w:rFonts w:ascii="Courier New" w:hAnsi="Courier New" w:cs="Courier New"/>
                <w:b/>
                <w:sz w:val="20"/>
                <w:szCs w:val="20"/>
              </w:rPr>
            </w:pPr>
            <w:r>
              <w:rPr>
                <w:rFonts w:ascii="Courier New" w:hAnsi="Courier New" w:cs="Courier New"/>
                <w:b/>
                <w:sz w:val="20"/>
                <w:szCs w:val="20"/>
              </w:rPr>
              <w:t>42</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5E5B6CB">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50DD6">
        <w:rPr>
          <w:rFonts w:ascii="Courier New" w:hAnsi="Courier New" w:cs="Courier New"/>
          <w:b/>
        </w:rPr>
        <w:t>Kenny Lowe, Equity Coordinator</w:t>
      </w:r>
    </w:p>
    <w:p w:rsidR="00D900E5" w:rsidP="0024521E" w14:paraId="35723511" w14:textId="559B7FCA">
      <w:pPr>
        <w:rPr>
          <w:rFonts w:ascii="Courier New" w:hAnsi="Courier New" w:cs="Courier New"/>
          <w:b/>
        </w:rPr>
      </w:pPr>
    </w:p>
    <w:p w:rsidR="00D900E5" w:rsidRPr="00C514B9" w:rsidP="0024521E" w14:paraId="33C6CA99" w14:textId="4E23C706">
      <w:pPr>
        <w:rPr>
          <w:rFonts w:ascii="Courier New" w:hAnsi="Courier New" w:cs="Courier New"/>
          <w:b/>
        </w:rPr>
      </w:pPr>
      <w:r>
        <w:rPr>
          <w:rFonts w:ascii="Courier New" w:hAnsi="Courier New" w:cs="Courier New"/>
          <w:b/>
        </w:rPr>
        <w:t xml:space="preserve">Email address: </w:t>
      </w:r>
      <w:r w:rsidR="00C50DD6">
        <w:rPr>
          <w:rFonts w:ascii="Courier New" w:hAnsi="Courier New" w:cs="Courier New"/>
          <w:b/>
        </w:rPr>
        <w:t>lowe.kenny.s@dol.gov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8815F39">
      <w:pPr>
        <w:rPr>
          <w:rFonts w:ascii="Courier New" w:hAnsi="Courier New" w:cs="Courier New"/>
          <w:b/>
        </w:rPr>
      </w:pPr>
      <w:r w:rsidRPr="00C514B9">
        <w:rPr>
          <w:rFonts w:ascii="Courier New" w:hAnsi="Courier New" w:cs="Courier New"/>
          <w:b/>
        </w:rPr>
        <w:t xml:space="preserve">OMB Control No. </w:t>
      </w:r>
      <w:r w:rsidR="00C50DD6">
        <w:rPr>
          <w:rFonts w:ascii="Courier New" w:hAnsi="Courier New" w:cs="Courier New"/>
          <w:b/>
        </w:rPr>
        <w:t>1225-0093</w:t>
      </w:r>
    </w:p>
    <w:p w:rsidR="00437660" w:rsidRPr="00C514B9" w:rsidP="0024521E" w14:paraId="2342794F" w14:textId="34263583">
      <w:pPr>
        <w:rPr>
          <w:rFonts w:ascii="Courier New" w:hAnsi="Courier New" w:cs="Courier New"/>
          <w:b/>
        </w:rPr>
      </w:pPr>
      <w:r w:rsidRPr="00C514B9">
        <w:rPr>
          <w:rFonts w:ascii="Courier New" w:hAnsi="Courier New" w:cs="Courier New"/>
          <w:b/>
        </w:rPr>
        <w:t xml:space="preserve">Expiration Date: </w:t>
      </w:r>
      <w:r w:rsidR="002F1F2E">
        <w:rPr>
          <w:rFonts w:ascii="Courier New" w:hAnsi="Courier New" w:cs="Courier New"/>
          <w:b/>
        </w:rPr>
        <w:t>01</w:t>
      </w:r>
      <w:r w:rsidRPr="00C514B9">
        <w:rPr>
          <w:rFonts w:ascii="Courier New" w:hAnsi="Courier New" w:cs="Courier New"/>
          <w:b/>
        </w:rPr>
        <w:t>/</w:t>
      </w:r>
      <w:r w:rsidR="002F1F2E">
        <w:rPr>
          <w:rFonts w:ascii="Courier New" w:hAnsi="Courier New" w:cs="Courier New"/>
          <w:b/>
        </w:rPr>
        <w:t>31</w:t>
      </w:r>
      <w:r w:rsidRPr="00C514B9">
        <w:rPr>
          <w:rFonts w:ascii="Courier New" w:hAnsi="Courier New" w:cs="Courier New"/>
          <w:b/>
        </w:rPr>
        <w:t>/</w:t>
      </w:r>
      <w:r w:rsidR="002F1F2E">
        <w:rPr>
          <w:rFonts w:ascii="Courier New" w:hAnsi="Courier New" w:cs="Courier New"/>
          <w:b/>
        </w:rPr>
        <w:t>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574347">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322DD7"/>
    <w:multiLevelType w:val="hybridMultilevel"/>
    <w:tmpl w:val="6D3AD30C"/>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6783056">
    <w:abstractNumId w:val="12"/>
  </w:num>
  <w:num w:numId="2" w16cid:durableId="2028484517">
    <w:abstractNumId w:val="19"/>
  </w:num>
  <w:num w:numId="3" w16cid:durableId="448475954">
    <w:abstractNumId w:val="18"/>
  </w:num>
  <w:num w:numId="4" w16cid:durableId="2117750527">
    <w:abstractNumId w:val="20"/>
  </w:num>
  <w:num w:numId="5" w16cid:durableId="1889369250">
    <w:abstractNumId w:val="4"/>
  </w:num>
  <w:num w:numId="6" w16cid:durableId="1135562444">
    <w:abstractNumId w:val="1"/>
  </w:num>
  <w:num w:numId="7" w16cid:durableId="1224296400">
    <w:abstractNumId w:val="10"/>
  </w:num>
  <w:num w:numId="8" w16cid:durableId="497228569">
    <w:abstractNumId w:val="15"/>
  </w:num>
  <w:num w:numId="9" w16cid:durableId="1170371909">
    <w:abstractNumId w:val="11"/>
  </w:num>
  <w:num w:numId="10" w16cid:durableId="1418096964">
    <w:abstractNumId w:val="2"/>
  </w:num>
  <w:num w:numId="11" w16cid:durableId="1882280350">
    <w:abstractNumId w:val="7"/>
  </w:num>
  <w:num w:numId="12" w16cid:durableId="262615753">
    <w:abstractNumId w:val="8"/>
  </w:num>
  <w:num w:numId="13" w16cid:durableId="505630765">
    <w:abstractNumId w:val="0"/>
  </w:num>
  <w:num w:numId="14" w16cid:durableId="745423659">
    <w:abstractNumId w:val="16"/>
  </w:num>
  <w:num w:numId="15" w16cid:durableId="1827699051">
    <w:abstractNumId w:val="14"/>
  </w:num>
  <w:num w:numId="16" w16cid:durableId="1221017063">
    <w:abstractNumId w:val="13"/>
  </w:num>
  <w:num w:numId="17" w16cid:durableId="220217072">
    <w:abstractNumId w:val="5"/>
  </w:num>
  <w:num w:numId="18" w16cid:durableId="1890801016">
    <w:abstractNumId w:val="6"/>
  </w:num>
  <w:num w:numId="19" w16cid:durableId="965546210">
    <w:abstractNumId w:val="3"/>
  </w:num>
  <w:num w:numId="20" w16cid:durableId="1060325151">
    <w:abstractNumId w:val="17"/>
  </w:num>
  <w:num w:numId="21" w16cid:durableId="21289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14215"/>
    <w:rsid w:val="001232BE"/>
    <w:rsid w:val="0014695C"/>
    <w:rsid w:val="00166F55"/>
    <w:rsid w:val="001704AD"/>
    <w:rsid w:val="001927A4"/>
    <w:rsid w:val="00194AC6"/>
    <w:rsid w:val="001A23B0"/>
    <w:rsid w:val="001A25CC"/>
    <w:rsid w:val="001B0AAA"/>
    <w:rsid w:val="001C39F7"/>
    <w:rsid w:val="001D3627"/>
    <w:rsid w:val="001D7DEC"/>
    <w:rsid w:val="001F0183"/>
    <w:rsid w:val="00226739"/>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E3475"/>
    <w:rsid w:val="002F1F2E"/>
    <w:rsid w:val="0031205E"/>
    <w:rsid w:val="003518EC"/>
    <w:rsid w:val="0037797B"/>
    <w:rsid w:val="003D5BBE"/>
    <w:rsid w:val="003E3C61"/>
    <w:rsid w:val="003F1C5B"/>
    <w:rsid w:val="0040134F"/>
    <w:rsid w:val="00434E33"/>
    <w:rsid w:val="00437660"/>
    <w:rsid w:val="00441434"/>
    <w:rsid w:val="0045264C"/>
    <w:rsid w:val="00461EDC"/>
    <w:rsid w:val="00461FE3"/>
    <w:rsid w:val="004876EC"/>
    <w:rsid w:val="0049586A"/>
    <w:rsid w:val="004D6E14"/>
    <w:rsid w:val="005009B0"/>
    <w:rsid w:val="00516FCD"/>
    <w:rsid w:val="005362CA"/>
    <w:rsid w:val="00563851"/>
    <w:rsid w:val="00574347"/>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3C64"/>
    <w:rsid w:val="007D46F0"/>
    <w:rsid w:val="007D6210"/>
    <w:rsid w:val="007F7080"/>
    <w:rsid w:val="00802607"/>
    <w:rsid w:val="008101A5"/>
    <w:rsid w:val="008114C8"/>
    <w:rsid w:val="00822664"/>
    <w:rsid w:val="00832543"/>
    <w:rsid w:val="00843796"/>
    <w:rsid w:val="0084422D"/>
    <w:rsid w:val="008471E7"/>
    <w:rsid w:val="00883CD7"/>
    <w:rsid w:val="00884AEA"/>
    <w:rsid w:val="00895229"/>
    <w:rsid w:val="008A57FA"/>
    <w:rsid w:val="008B2EB3"/>
    <w:rsid w:val="008D5BF3"/>
    <w:rsid w:val="008F0203"/>
    <w:rsid w:val="008F50D4"/>
    <w:rsid w:val="008F5C25"/>
    <w:rsid w:val="00900588"/>
    <w:rsid w:val="009012BD"/>
    <w:rsid w:val="009104AE"/>
    <w:rsid w:val="009140A1"/>
    <w:rsid w:val="009239AA"/>
    <w:rsid w:val="00935ADA"/>
    <w:rsid w:val="0094653C"/>
    <w:rsid w:val="00946B6C"/>
    <w:rsid w:val="00955A71"/>
    <w:rsid w:val="0096108F"/>
    <w:rsid w:val="009623EC"/>
    <w:rsid w:val="009726E7"/>
    <w:rsid w:val="0099541D"/>
    <w:rsid w:val="009B528F"/>
    <w:rsid w:val="009B71A9"/>
    <w:rsid w:val="009C13B9"/>
    <w:rsid w:val="009C710D"/>
    <w:rsid w:val="009C7E77"/>
    <w:rsid w:val="009D01A2"/>
    <w:rsid w:val="009D1B8C"/>
    <w:rsid w:val="009E1DD1"/>
    <w:rsid w:val="009F5923"/>
    <w:rsid w:val="00A3783F"/>
    <w:rsid w:val="00A403BB"/>
    <w:rsid w:val="00A674DF"/>
    <w:rsid w:val="00A83AA6"/>
    <w:rsid w:val="00A934D6"/>
    <w:rsid w:val="00AC63DA"/>
    <w:rsid w:val="00AE1809"/>
    <w:rsid w:val="00AE37FA"/>
    <w:rsid w:val="00AF48ED"/>
    <w:rsid w:val="00AF6191"/>
    <w:rsid w:val="00B23443"/>
    <w:rsid w:val="00B258CD"/>
    <w:rsid w:val="00B43519"/>
    <w:rsid w:val="00B80D76"/>
    <w:rsid w:val="00BA2105"/>
    <w:rsid w:val="00BA7E06"/>
    <w:rsid w:val="00BB43B5"/>
    <w:rsid w:val="00BB6219"/>
    <w:rsid w:val="00BB665A"/>
    <w:rsid w:val="00BD290F"/>
    <w:rsid w:val="00BF3CD8"/>
    <w:rsid w:val="00C10642"/>
    <w:rsid w:val="00C14CC4"/>
    <w:rsid w:val="00C33C52"/>
    <w:rsid w:val="00C40D8B"/>
    <w:rsid w:val="00C50DD6"/>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C6AEF"/>
    <w:rsid w:val="00E245CE"/>
    <w:rsid w:val="00E26329"/>
    <w:rsid w:val="00E40B50"/>
    <w:rsid w:val="00E50293"/>
    <w:rsid w:val="00E65FFC"/>
    <w:rsid w:val="00E744EA"/>
    <w:rsid w:val="00E74788"/>
    <w:rsid w:val="00E80951"/>
    <w:rsid w:val="00E86CC6"/>
    <w:rsid w:val="00EB56B3"/>
    <w:rsid w:val="00EC2232"/>
    <w:rsid w:val="00EC2ED0"/>
    <w:rsid w:val="00ED6492"/>
    <w:rsid w:val="00EF2095"/>
    <w:rsid w:val="00F06866"/>
    <w:rsid w:val="00F15956"/>
    <w:rsid w:val="00F24CFC"/>
    <w:rsid w:val="00F3170F"/>
    <w:rsid w:val="00F41205"/>
    <w:rsid w:val="00F43576"/>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A3783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1443</Words>
  <Characters>7735</Characters>
  <Application>Microsoft Office Word</Application>
  <DocSecurity>0</DocSecurity>
  <Lines>644</Lines>
  <Paragraphs>437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Lowe, Kenny - OWCP</cp:lastModifiedBy>
  <cp:revision>14</cp:revision>
  <cp:lastPrinted>2011-05-04T16:54:00Z</cp:lastPrinted>
  <dcterms:created xsi:type="dcterms:W3CDTF">2024-04-01T12:50:00Z</dcterms:created>
  <dcterms:modified xsi:type="dcterms:W3CDTF">2024-04-01T18:17:00Z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