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2.7.0 -->
  <w:body>
    <w:p w:rsidR="003E02F0" w:rsidRPr="003E02F0" w:rsidP="003E02F0" w14:paraId="5C990FC0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3E02F0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Federal Register Volume 90, Number 45 (Monday, March 10, 2025)]</w:t>
      </w:r>
    </w:p>
    <w:p w:rsidR="003E02F0" w:rsidRPr="003E02F0" w:rsidP="003E02F0" w14:paraId="76FE0F84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3E02F0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[Notices]</w:t>
      </w:r>
    </w:p>
    <w:p w:rsidR="003E02F0" w:rsidRPr="003E02F0" w:rsidP="003E02F0" w14:paraId="0BA621D5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3E02F0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[Pages 11619-11620]</w:t>
      </w:r>
    </w:p>
    <w:p w:rsidR="003E02F0" w:rsidRPr="003E02F0" w:rsidP="003E02F0" w14:paraId="7F6CAAFD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3E02F0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From the Federal Register Online via the Government Publishing Office [</w:t>
      </w:r>
      <w:hyperlink r:id="rId4" w:history="1">
        <w:r w:rsidRPr="003E02F0">
          <w:rPr>
            <w:rFonts w:ascii="Courier New" w:eastAsia="Times New Roman" w:hAnsi="Courier New" w:cs="Courier New"/>
            <w:color w:val="0000FF"/>
            <w:kern w:val="0"/>
            <w:sz w:val="20"/>
            <w:szCs w:val="20"/>
            <w:u w:val="single"/>
            <w14:ligatures w14:val="none"/>
          </w:rPr>
          <w:t>www.gpo.gov</w:t>
        </w:r>
      </w:hyperlink>
      <w:r w:rsidRPr="003E02F0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]</w:t>
      </w:r>
    </w:p>
    <w:p w:rsidR="003E02F0" w:rsidRPr="003E02F0" w:rsidP="003E02F0" w14:paraId="06E8981C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3E02F0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[FR Doc No: 2025-03743]</w:t>
      </w:r>
    </w:p>
    <w:p w:rsidR="003E02F0" w:rsidRPr="003E02F0" w:rsidP="003E02F0" w14:paraId="242028BD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</w:p>
    <w:p w:rsidR="003E02F0" w:rsidRPr="003E02F0" w:rsidP="003E02F0" w14:paraId="00C7A7D7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</w:p>
    <w:p w:rsidR="003E02F0" w:rsidRPr="003E02F0" w:rsidP="003E02F0" w14:paraId="067E9A08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3E02F0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-----------------------------------------------------------------------</w:t>
      </w:r>
    </w:p>
    <w:p w:rsidR="003E02F0" w:rsidRPr="003E02F0" w:rsidP="003E02F0" w14:paraId="41E7DDDA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</w:p>
    <w:p w:rsidR="003E02F0" w:rsidRPr="003E02F0" w:rsidP="003E02F0" w14:paraId="7736DB54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3E02F0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DEPARTMENT OF HOMELAND SECURITY</w:t>
      </w:r>
    </w:p>
    <w:p w:rsidR="003E02F0" w:rsidRPr="003E02F0" w:rsidP="003E02F0" w14:paraId="0E890C05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</w:p>
    <w:p w:rsidR="003E02F0" w:rsidRPr="003E02F0" w:rsidP="003E02F0" w14:paraId="3A9EE1E0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3E02F0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Coast Guard</w:t>
      </w:r>
    </w:p>
    <w:p w:rsidR="003E02F0" w:rsidRPr="003E02F0" w:rsidP="003E02F0" w14:paraId="7C4C21D7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</w:p>
    <w:p w:rsidR="003E02F0" w:rsidRPr="003E02F0" w:rsidP="003E02F0" w14:paraId="0FBB42A6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3E02F0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[Docket No. USCG-2025-0044]</w:t>
      </w:r>
    </w:p>
    <w:p w:rsidR="003E02F0" w:rsidRPr="003E02F0" w:rsidP="003E02F0" w14:paraId="1DF8926E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</w:p>
    <w:p w:rsidR="003E02F0" w:rsidRPr="003E02F0" w:rsidP="003E02F0" w14:paraId="64163B4F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</w:p>
    <w:p w:rsidR="003E02F0" w:rsidRPr="003E02F0" w:rsidP="003E02F0" w14:paraId="43EE2C20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3E02F0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Information Collection Request to Office of Management and </w:t>
      </w:r>
    </w:p>
    <w:p w:rsidR="003E02F0" w:rsidRPr="003E02F0" w:rsidP="003E02F0" w14:paraId="231FAD14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3E02F0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Budget; OMB Control Number: 1625-0060</w:t>
      </w:r>
    </w:p>
    <w:p w:rsidR="003E02F0" w:rsidRPr="003E02F0" w:rsidP="003E02F0" w14:paraId="113FAFDC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</w:p>
    <w:p w:rsidR="003E02F0" w:rsidRPr="003E02F0" w:rsidP="003E02F0" w14:paraId="534A4B5C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3E02F0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AGENCY: Coast Guard, DHS.</w:t>
      </w:r>
    </w:p>
    <w:p w:rsidR="003E02F0" w:rsidRPr="003E02F0" w:rsidP="003E02F0" w14:paraId="6439EA5A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</w:p>
    <w:p w:rsidR="003E02F0" w:rsidRPr="003E02F0" w:rsidP="003E02F0" w14:paraId="1CE0680C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3E02F0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ACTION: Sixty-day notice requesting comments.</w:t>
      </w:r>
    </w:p>
    <w:p w:rsidR="003E02F0" w:rsidRPr="003E02F0" w:rsidP="003E02F0" w14:paraId="680456AB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</w:p>
    <w:p w:rsidR="003E02F0" w:rsidRPr="003E02F0" w:rsidP="003E02F0" w14:paraId="097DD4D0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3E02F0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-----------------------------------------------------------------------</w:t>
      </w:r>
    </w:p>
    <w:p w:rsidR="003E02F0" w:rsidRPr="003E02F0" w:rsidP="003E02F0" w14:paraId="3B59D840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</w:p>
    <w:p w:rsidR="003E02F0" w:rsidRPr="003E02F0" w:rsidP="003E02F0" w14:paraId="00C9DAEF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3E02F0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SUMMARY: In compliance with the Paperwork Reduction Act of 1995, the </w:t>
      </w:r>
    </w:p>
    <w:p w:rsidR="003E02F0" w:rsidRPr="003E02F0" w:rsidP="003E02F0" w14:paraId="5AE0A178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3E02F0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U.S. Coast Guard intends to submit an Information Collection Request </w:t>
      </w:r>
    </w:p>
    <w:p w:rsidR="003E02F0" w:rsidRPr="003E02F0" w:rsidP="003E02F0" w14:paraId="769F5D98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3E02F0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(ICR) to the Office of Management and Budget (OMB), Office of </w:t>
      </w:r>
    </w:p>
    <w:p w:rsidR="003E02F0" w:rsidRPr="003E02F0" w:rsidP="003E02F0" w14:paraId="5AD69630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3E02F0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Information and Regulatory Affairs (OIRA), requesting an extension of </w:t>
      </w:r>
    </w:p>
    <w:p w:rsidR="003E02F0" w:rsidRPr="003E02F0" w:rsidP="003E02F0" w14:paraId="754CA6F2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3E02F0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its approval for the following collection of information: 1625-0060, </w:t>
      </w:r>
    </w:p>
    <w:p w:rsidR="003E02F0" w:rsidRPr="003E02F0" w:rsidP="003E02F0" w14:paraId="18AD8741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3E02F0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Vapor Control Systems for Facilities and Tank Vessels; without change. </w:t>
      </w:r>
    </w:p>
    <w:p w:rsidR="003E02F0" w:rsidRPr="003E02F0" w:rsidP="003E02F0" w14:paraId="542A8D79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3E02F0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Our ICR describes the information we seek to collect from the public. </w:t>
      </w:r>
    </w:p>
    <w:p w:rsidR="003E02F0" w:rsidRPr="003E02F0" w:rsidP="003E02F0" w14:paraId="7F823205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3E02F0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Before submitting this ICR to OIRA, the Coast Guard is inviting </w:t>
      </w:r>
    </w:p>
    <w:p w:rsidR="003E02F0" w:rsidRPr="003E02F0" w:rsidP="003E02F0" w14:paraId="40C5EC91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3E02F0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comments as described below.</w:t>
      </w:r>
    </w:p>
    <w:p w:rsidR="003E02F0" w:rsidRPr="003E02F0" w:rsidP="003E02F0" w14:paraId="04114F2C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</w:p>
    <w:p w:rsidR="003E02F0" w:rsidRPr="003E02F0" w:rsidP="003E02F0" w14:paraId="2716EBF4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3E02F0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DATES: Comments must reach the Coast Guard on or before May 9, 2025.</w:t>
      </w:r>
    </w:p>
    <w:p w:rsidR="003E02F0" w:rsidRPr="003E02F0" w:rsidP="003E02F0" w14:paraId="3566C67C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</w:p>
    <w:p w:rsidR="003E02F0" w:rsidRPr="003E02F0" w:rsidP="003E02F0" w14:paraId="42D94A87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3E02F0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ADDRESSES: You may submit comments identified by Coast Guard docket </w:t>
      </w:r>
    </w:p>
    <w:p w:rsidR="003E02F0" w:rsidRPr="003E02F0" w:rsidP="003E02F0" w14:paraId="250D01D3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3E02F0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number [USCG-2025-0044] to the Coast Guard using the Federal </w:t>
      </w:r>
    </w:p>
    <w:p w:rsidR="003E02F0" w:rsidRPr="003E02F0" w:rsidP="003E02F0" w14:paraId="7F0BBAE3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3E02F0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eRulemaking</w:t>
      </w:r>
      <w:r w:rsidRPr="003E02F0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 Portal at </w:t>
      </w:r>
      <w:hyperlink r:id="rId5" w:history="1">
        <w:r w:rsidRPr="003E02F0">
          <w:rPr>
            <w:rFonts w:ascii="Courier New" w:eastAsia="Times New Roman" w:hAnsi="Courier New" w:cs="Courier New"/>
            <w:color w:val="0000FF"/>
            <w:kern w:val="0"/>
            <w:sz w:val="20"/>
            <w:szCs w:val="20"/>
            <w:u w:val="single"/>
            <w14:ligatures w14:val="none"/>
          </w:rPr>
          <w:t>https://www.regulations.gov</w:t>
        </w:r>
      </w:hyperlink>
      <w:r w:rsidRPr="003E02F0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. See the ``Public </w:t>
      </w:r>
    </w:p>
    <w:p w:rsidR="003E02F0" w:rsidRPr="003E02F0" w:rsidP="003E02F0" w14:paraId="000DA25C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3E02F0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participation and request for comments'' portion of the SUPPLEMENTARY </w:t>
      </w:r>
    </w:p>
    <w:p w:rsidR="003E02F0" w:rsidRPr="003E02F0" w:rsidP="003E02F0" w14:paraId="261A5BB2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3E02F0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INFORMATION section for further instructions on submitting comments.</w:t>
      </w:r>
    </w:p>
    <w:p w:rsidR="003E02F0" w:rsidRPr="003E02F0" w:rsidP="003E02F0" w14:paraId="5C3C7EF3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3E02F0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    A copy of the ICR is available through the docket on the internet </w:t>
      </w:r>
    </w:p>
    <w:p w:rsidR="003E02F0" w:rsidRPr="003E02F0" w:rsidP="003E02F0" w14:paraId="17DF1C1A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3E02F0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at </w:t>
      </w:r>
      <w:hyperlink r:id="rId5" w:history="1">
        <w:r w:rsidRPr="003E02F0">
          <w:rPr>
            <w:rFonts w:ascii="Courier New" w:eastAsia="Times New Roman" w:hAnsi="Courier New" w:cs="Courier New"/>
            <w:color w:val="0000FF"/>
            <w:kern w:val="0"/>
            <w:sz w:val="20"/>
            <w:szCs w:val="20"/>
            <w:u w:val="single"/>
            <w14:ligatures w14:val="none"/>
          </w:rPr>
          <w:t>https://www.regulations.gov</w:t>
        </w:r>
      </w:hyperlink>
      <w:r w:rsidRPr="003E02F0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. Additionally, copies are available </w:t>
      </w:r>
    </w:p>
    <w:p w:rsidR="003E02F0" w:rsidRPr="003E02F0" w:rsidP="003E02F0" w14:paraId="6545D388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3E02F0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from: Commandant (CG-6P), Attn: Paperwork Reduction Act Manager, U.S. </w:t>
      </w:r>
    </w:p>
    <w:p w:rsidR="003E02F0" w:rsidRPr="003E02F0" w:rsidP="003E02F0" w14:paraId="42D0EA30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3E02F0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Coast Guard, 2703 Martin Luther King Jr. Ave. SE, STOP 7710, </w:t>
      </w:r>
    </w:p>
    <w:p w:rsidR="003E02F0" w:rsidRPr="003E02F0" w:rsidP="003E02F0" w14:paraId="63B50ED9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3E02F0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Washington, DC 20593-7710.</w:t>
      </w:r>
    </w:p>
    <w:p w:rsidR="003E02F0" w:rsidRPr="003E02F0" w:rsidP="003E02F0" w14:paraId="34078BC0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</w:p>
    <w:p w:rsidR="003E02F0" w:rsidRPr="003E02F0" w:rsidP="003E02F0" w14:paraId="20891453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3E02F0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FOR FURTHER INFORMATION CONTACT: A.L. Craig, Office of Privacy </w:t>
      </w:r>
    </w:p>
    <w:p w:rsidR="003E02F0" w:rsidRPr="003E02F0" w:rsidP="003E02F0" w14:paraId="45DD8A3F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3E02F0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Management, telephone 202-475-3528, fax 202-372-8405, or email </w:t>
      </w:r>
      <w:hyperlink r:id="rId6" w:history="1">
        <w:r w:rsidRPr="003E02F0">
          <w:rPr>
            <w:rFonts w:ascii="Courier New" w:eastAsia="Times New Roman" w:hAnsi="Courier New" w:cs="Courier New"/>
            <w:color w:val="0000FF"/>
            <w:kern w:val="0"/>
            <w:sz w:val="20"/>
            <w:szCs w:val="20"/>
            <w:u w:val="single"/>
            <w14:ligatures w14:val="none"/>
          </w:rPr>
          <w:t>hqs-dg-m-cg-61-pii@uscg.mil</w:t>
        </w:r>
      </w:hyperlink>
      <w:r w:rsidRPr="003E02F0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 for questions on these documents.</w:t>
      </w:r>
    </w:p>
    <w:p w:rsidR="003E02F0" w:rsidRPr="003E02F0" w:rsidP="003E02F0" w14:paraId="5F0D6169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</w:p>
    <w:p w:rsidR="003E02F0" w:rsidRPr="003E02F0" w:rsidP="003E02F0" w14:paraId="1F5EE0C6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3E02F0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SUPPLEMENTARY INFORMATION:</w:t>
      </w:r>
    </w:p>
    <w:p w:rsidR="003E02F0" w:rsidRPr="003E02F0" w:rsidP="003E02F0" w14:paraId="15E1C76D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</w:p>
    <w:p w:rsidR="003E02F0" w:rsidRPr="003E02F0" w:rsidP="003E02F0" w14:paraId="11AC5C9E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3E02F0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Public Participation and Request for Comments</w:t>
      </w:r>
    </w:p>
    <w:p w:rsidR="003E02F0" w:rsidRPr="003E02F0" w:rsidP="003E02F0" w14:paraId="1C69DFD5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</w:p>
    <w:p w:rsidR="003E02F0" w:rsidRPr="003E02F0" w:rsidP="003E02F0" w14:paraId="24BCBE54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3E02F0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    This notice relies on the authority of the Paperwork Reduction Act </w:t>
      </w:r>
    </w:p>
    <w:p w:rsidR="003E02F0" w:rsidRPr="003E02F0" w:rsidP="003E02F0" w14:paraId="77DE6F15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3E02F0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of 1995; 44 U.S.C. 3501 et seq., chapter 35, as amended. An ICR is an </w:t>
      </w:r>
    </w:p>
    <w:p w:rsidR="003E02F0" w:rsidRPr="003E02F0" w:rsidP="003E02F0" w14:paraId="2B587F47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3E02F0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application to OIRA seeking the approval, extension, or renewal of a </w:t>
      </w:r>
    </w:p>
    <w:p w:rsidR="003E02F0" w:rsidRPr="003E02F0" w:rsidP="003E02F0" w14:paraId="7D178A00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3E02F0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Coast Guard collection of information (Collection). The ICR contains </w:t>
      </w:r>
    </w:p>
    <w:p w:rsidR="003E02F0" w:rsidRPr="003E02F0" w:rsidP="003E02F0" w14:paraId="0B161F95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3E02F0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information describing the Collection's purpose, the Collection's </w:t>
      </w:r>
    </w:p>
    <w:p w:rsidR="003E02F0" w:rsidRPr="003E02F0" w:rsidP="003E02F0" w14:paraId="6AC65B16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3E02F0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likely burden on the affected public, an explanation of the necessity </w:t>
      </w:r>
    </w:p>
    <w:p w:rsidR="003E02F0" w:rsidRPr="003E02F0" w:rsidP="003E02F0" w14:paraId="56A15187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3E02F0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of the Collection, and other important information describing the </w:t>
      </w:r>
    </w:p>
    <w:p w:rsidR="003E02F0" w:rsidRPr="003E02F0" w:rsidP="003E02F0" w14:paraId="05C18FAC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3E02F0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Collection. There is one ICR for each Collection.</w:t>
      </w:r>
    </w:p>
    <w:p w:rsidR="003E02F0" w:rsidRPr="003E02F0" w:rsidP="003E02F0" w14:paraId="6DB174FA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3E02F0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    The Coast Guard invites comments on whether this ICR should be </w:t>
      </w:r>
    </w:p>
    <w:p w:rsidR="003E02F0" w:rsidRPr="003E02F0" w:rsidP="003E02F0" w14:paraId="4BE17D33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3E02F0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granted based on the Collection being necessary for the proper </w:t>
      </w:r>
    </w:p>
    <w:p w:rsidR="003E02F0" w:rsidRPr="003E02F0" w:rsidP="003E02F0" w14:paraId="248CFA66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3E02F0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performance of Departmental functions. In particular, the Coast Guard </w:t>
      </w:r>
    </w:p>
    <w:p w:rsidR="003E02F0" w:rsidRPr="003E02F0" w:rsidP="003E02F0" w14:paraId="4F6EF1F9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3E02F0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would appreciate comments addressing: (1) the practical utility of the </w:t>
      </w:r>
    </w:p>
    <w:p w:rsidR="003E02F0" w:rsidRPr="003E02F0" w:rsidP="003E02F0" w14:paraId="6E45ABE8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3E02F0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Collection; (2) the accuracy of the estimated burden of the </w:t>
      </w:r>
      <w:r w:rsidRPr="003E02F0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Collection;</w:t>
      </w:r>
      <w:r w:rsidRPr="003E02F0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 </w:t>
      </w:r>
    </w:p>
    <w:p w:rsidR="003E02F0" w:rsidRPr="003E02F0" w:rsidP="003E02F0" w14:paraId="01E0C3F1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3E02F0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(3) ways to enhance the quality, utility, and clarity of information </w:t>
      </w:r>
    </w:p>
    <w:p w:rsidR="003E02F0" w:rsidRPr="003E02F0" w:rsidP="003E02F0" w14:paraId="26C9B451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3E02F0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subject to the Collection; and (4) ways to minimize the burden of the </w:t>
      </w:r>
    </w:p>
    <w:p w:rsidR="003E02F0" w:rsidRPr="003E02F0" w:rsidP="003E02F0" w14:paraId="23175103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3E02F0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Collection on respondents, including the use of automated collection </w:t>
      </w:r>
    </w:p>
    <w:p w:rsidR="003E02F0" w:rsidRPr="003E02F0" w:rsidP="003E02F0" w14:paraId="508B9271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3E02F0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techniques or other forms of information technology.</w:t>
      </w:r>
    </w:p>
    <w:p w:rsidR="003E02F0" w:rsidRPr="003E02F0" w:rsidP="003E02F0" w14:paraId="157DD54A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3E02F0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    In response to your comments, we may revise this ICR or decide not </w:t>
      </w:r>
    </w:p>
    <w:p w:rsidR="003E02F0" w:rsidRPr="003E02F0" w:rsidP="003E02F0" w14:paraId="176C425D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3E02F0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to seek an extension of approval for the Collection. We will consider </w:t>
      </w:r>
    </w:p>
    <w:p w:rsidR="003E02F0" w:rsidRPr="003E02F0" w:rsidP="003E02F0" w14:paraId="2F3AB264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3E02F0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all comments and material received during the comment period.</w:t>
      </w:r>
    </w:p>
    <w:p w:rsidR="003E02F0" w:rsidRPr="003E02F0" w:rsidP="003E02F0" w14:paraId="79DA808A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3E02F0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    We encourage you to respond to this request by submitting comments </w:t>
      </w:r>
    </w:p>
    <w:p w:rsidR="003E02F0" w:rsidRPr="003E02F0" w:rsidP="003E02F0" w14:paraId="4E8222A5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3E02F0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and related materials. Comments must contain the OMB Control Number of </w:t>
      </w:r>
    </w:p>
    <w:p w:rsidR="003E02F0" w:rsidRPr="003E02F0" w:rsidP="003E02F0" w14:paraId="7177FF29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3E02F0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the ICR and the docket number of this request, USCG-2025-0044, and must </w:t>
      </w:r>
    </w:p>
    <w:p w:rsidR="003E02F0" w:rsidRPr="003E02F0" w:rsidP="003E02F0" w14:paraId="2384C554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3E02F0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be received by May 9, 2025.</w:t>
      </w:r>
    </w:p>
    <w:p w:rsidR="003E02F0" w:rsidRPr="003E02F0" w:rsidP="003E02F0" w14:paraId="3792DDB1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</w:p>
    <w:p w:rsidR="003E02F0" w:rsidRPr="003E02F0" w:rsidP="003E02F0" w14:paraId="184F8F4B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3E02F0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Submitting Comments</w:t>
      </w:r>
    </w:p>
    <w:p w:rsidR="003E02F0" w:rsidRPr="003E02F0" w:rsidP="003E02F0" w14:paraId="3F38E85E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</w:p>
    <w:p w:rsidR="003E02F0" w:rsidRPr="003E02F0" w:rsidP="003E02F0" w14:paraId="053739DD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3E02F0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    We encourage you to submit comments through the Federal </w:t>
      </w:r>
      <w:r w:rsidRPr="003E02F0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eRulemaking</w:t>
      </w:r>
      <w:r w:rsidRPr="003E02F0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 </w:t>
      </w:r>
    </w:p>
    <w:p w:rsidR="003E02F0" w:rsidRPr="003E02F0" w:rsidP="003E02F0" w14:paraId="32B3935A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3E02F0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Portal at </w:t>
      </w:r>
      <w:hyperlink r:id="rId5" w:history="1">
        <w:r w:rsidRPr="003E02F0">
          <w:rPr>
            <w:rFonts w:ascii="Courier New" w:eastAsia="Times New Roman" w:hAnsi="Courier New" w:cs="Courier New"/>
            <w:color w:val="0000FF"/>
            <w:kern w:val="0"/>
            <w:sz w:val="20"/>
            <w:szCs w:val="20"/>
            <w:u w:val="single"/>
            <w14:ligatures w14:val="none"/>
          </w:rPr>
          <w:t>https://www.regulations.gov</w:t>
        </w:r>
      </w:hyperlink>
      <w:r w:rsidRPr="003E02F0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. If your material cannot be </w:t>
      </w:r>
    </w:p>
    <w:p w:rsidR="003E02F0" w:rsidRPr="003E02F0" w:rsidP="003E02F0" w14:paraId="2E28A2C9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3E02F0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submitted using </w:t>
      </w:r>
      <w:hyperlink r:id="rId5" w:history="1">
        <w:r w:rsidRPr="003E02F0">
          <w:rPr>
            <w:rFonts w:ascii="Courier New" w:eastAsia="Times New Roman" w:hAnsi="Courier New" w:cs="Courier New"/>
            <w:color w:val="0000FF"/>
            <w:kern w:val="0"/>
            <w:sz w:val="20"/>
            <w:szCs w:val="20"/>
            <w:u w:val="single"/>
            <w14:ligatures w14:val="none"/>
          </w:rPr>
          <w:t>https://www.regulations.gov</w:t>
        </w:r>
      </w:hyperlink>
      <w:r w:rsidRPr="003E02F0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, contact the person in the </w:t>
      </w:r>
    </w:p>
    <w:p w:rsidR="003E02F0" w:rsidRPr="003E02F0" w:rsidP="003E02F0" w14:paraId="67F9D09C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3E02F0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FOR FURTHER INFORMATION CONTACT section of this document for alternate </w:t>
      </w:r>
    </w:p>
    <w:p w:rsidR="003E02F0" w:rsidRPr="003E02F0" w:rsidP="003E02F0" w14:paraId="75C4D778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3E02F0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instructions. Documents mentioned in this notice, and all public </w:t>
      </w:r>
    </w:p>
    <w:p w:rsidR="003E02F0" w:rsidRPr="003E02F0" w:rsidP="003E02F0" w14:paraId="1B8B1EE4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3E02F0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comments, are in our online docket at </w:t>
      </w:r>
      <w:hyperlink r:id="rId5" w:history="1">
        <w:r w:rsidRPr="003E02F0">
          <w:rPr>
            <w:rFonts w:ascii="Courier New" w:eastAsia="Times New Roman" w:hAnsi="Courier New" w:cs="Courier New"/>
            <w:color w:val="0000FF"/>
            <w:kern w:val="0"/>
            <w:sz w:val="20"/>
            <w:szCs w:val="20"/>
            <w:u w:val="single"/>
            <w14:ligatures w14:val="none"/>
          </w:rPr>
          <w:t>https://www.regulations.gov</w:t>
        </w:r>
      </w:hyperlink>
      <w:r w:rsidRPr="003E02F0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 and </w:t>
      </w:r>
    </w:p>
    <w:p w:rsidR="003E02F0" w:rsidRPr="003E02F0" w:rsidP="003E02F0" w14:paraId="432CD3E4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3E02F0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can be viewed by following that website's instructions. We review all </w:t>
      </w:r>
    </w:p>
    <w:p w:rsidR="003E02F0" w:rsidRPr="003E02F0" w:rsidP="003E02F0" w14:paraId="29C99B1C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3E02F0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comments received, but we may choose not to post off-topic, </w:t>
      </w:r>
    </w:p>
    <w:p w:rsidR="003E02F0" w:rsidRPr="003E02F0" w:rsidP="003E02F0" w14:paraId="36504D60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3E02F0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inappropriate, or duplicate comments that we receive. Additionally, if </w:t>
      </w:r>
    </w:p>
    <w:p w:rsidR="003E02F0" w:rsidRPr="003E02F0" w:rsidP="003E02F0" w14:paraId="41B52B4D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3E02F0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you go to the online docket and sign up for email alerts, you will be </w:t>
      </w:r>
    </w:p>
    <w:p w:rsidR="003E02F0" w:rsidRPr="003E02F0" w:rsidP="003E02F0" w14:paraId="5E4AF121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3E02F0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notified when comments are posted.</w:t>
      </w:r>
    </w:p>
    <w:p w:rsidR="003E02F0" w:rsidRPr="003E02F0" w:rsidP="003E02F0" w14:paraId="7C1155C0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</w:p>
    <w:p w:rsidR="003E02F0" w:rsidRPr="003E02F0" w:rsidP="003E02F0" w14:paraId="4013B3FD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3E02F0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[[Page 11620]]</w:t>
      </w:r>
    </w:p>
    <w:p w:rsidR="003E02F0" w:rsidRPr="003E02F0" w:rsidP="003E02F0" w14:paraId="4EECD9E2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</w:p>
    <w:p w:rsidR="003E02F0" w:rsidRPr="003E02F0" w:rsidP="003E02F0" w14:paraId="6F6F9F4C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3E02F0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    We accept anonymous comments. Comments we post to </w:t>
      </w:r>
      <w:hyperlink r:id="rId5" w:history="1">
        <w:r w:rsidRPr="003E02F0">
          <w:rPr>
            <w:rFonts w:ascii="Courier New" w:eastAsia="Times New Roman" w:hAnsi="Courier New" w:cs="Courier New"/>
            <w:color w:val="0000FF"/>
            <w:kern w:val="0"/>
            <w:sz w:val="20"/>
            <w:szCs w:val="20"/>
            <w:u w:val="single"/>
            <w14:ligatures w14:val="none"/>
          </w:rPr>
          <w:t>https://www.regulations.gov</w:t>
        </w:r>
      </w:hyperlink>
      <w:r w:rsidRPr="003E02F0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 will include any personal information you have </w:t>
      </w:r>
    </w:p>
    <w:p w:rsidR="003E02F0" w:rsidRPr="003E02F0" w:rsidP="003E02F0" w14:paraId="283F0B8A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3E02F0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provided. For more about privacy and submissions in response to this </w:t>
      </w:r>
    </w:p>
    <w:p w:rsidR="003E02F0" w:rsidRPr="003E02F0" w:rsidP="003E02F0" w14:paraId="15AA7A63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3E02F0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document, see DHS's </w:t>
      </w:r>
      <w:r w:rsidRPr="003E02F0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eRulemaking</w:t>
      </w:r>
      <w:r w:rsidRPr="003E02F0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 System of Records notice (85 FR 14226, </w:t>
      </w:r>
    </w:p>
    <w:p w:rsidR="003E02F0" w:rsidRPr="003E02F0" w:rsidP="003E02F0" w14:paraId="4825E5DB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3E02F0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March 11, 2020).</w:t>
      </w:r>
    </w:p>
    <w:p w:rsidR="003E02F0" w:rsidRPr="003E02F0" w:rsidP="003E02F0" w14:paraId="70EFDDBE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</w:p>
    <w:p w:rsidR="003E02F0" w:rsidRPr="003E02F0" w:rsidP="003E02F0" w14:paraId="3D1AC466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3E02F0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Information Collection Request</w:t>
      </w:r>
    </w:p>
    <w:p w:rsidR="003E02F0" w:rsidRPr="003E02F0" w:rsidP="003E02F0" w14:paraId="46ED58FE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</w:p>
    <w:p w:rsidR="003E02F0" w:rsidRPr="003E02F0" w:rsidP="003E02F0" w14:paraId="1A7BDD3F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3E02F0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    Title: Vapor Control Systems for Facilities and Tank Vessels.</w:t>
      </w:r>
    </w:p>
    <w:p w:rsidR="003E02F0" w:rsidRPr="003E02F0" w:rsidP="003E02F0" w14:paraId="1CE36C9E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3E02F0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    OMB Control Number: 1625-0060.</w:t>
      </w:r>
    </w:p>
    <w:p w:rsidR="003E02F0" w:rsidRPr="003E02F0" w:rsidP="003E02F0" w14:paraId="5BCA9BC0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3E02F0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    Summary: The information is needed to ensure compliance with U.S. </w:t>
      </w:r>
    </w:p>
    <w:p w:rsidR="003E02F0" w:rsidRPr="003E02F0" w:rsidP="003E02F0" w14:paraId="06C5F0FE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3E02F0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regulations for the design of facility and tank vessel vapor control </w:t>
      </w:r>
    </w:p>
    <w:p w:rsidR="003E02F0" w:rsidRPr="003E02F0" w:rsidP="003E02F0" w14:paraId="72BAE463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3E02F0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systems (VCS). The information is also needed to determine the </w:t>
      </w:r>
    </w:p>
    <w:p w:rsidR="003E02F0" w:rsidRPr="003E02F0" w:rsidP="003E02F0" w14:paraId="06D898F0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3E02F0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qualifications of a certifying entity.</w:t>
      </w:r>
    </w:p>
    <w:p w:rsidR="003E02F0" w:rsidRPr="003E02F0" w:rsidP="003E02F0" w14:paraId="3E6FE31D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3E02F0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    Need: The information is needed to ensure compliance with U.S. </w:t>
      </w:r>
    </w:p>
    <w:p w:rsidR="003E02F0" w:rsidRPr="003E02F0" w:rsidP="003E02F0" w14:paraId="6568A4A7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3E02F0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regulations for the design of facility and tank vessel vapor control </w:t>
      </w:r>
    </w:p>
    <w:p w:rsidR="003E02F0" w:rsidRPr="003E02F0" w:rsidP="003E02F0" w14:paraId="7A8181B1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3E02F0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systems (VCS). The information is also needed to determine the </w:t>
      </w:r>
    </w:p>
    <w:p w:rsidR="003E02F0" w:rsidRPr="003E02F0" w:rsidP="003E02F0" w14:paraId="55595A23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3E02F0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qualifications of a certifying entity.</w:t>
      </w:r>
    </w:p>
    <w:p w:rsidR="003E02F0" w:rsidRPr="003E02F0" w:rsidP="003E02F0" w14:paraId="5FE3CDD9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3E02F0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    Forms: None.</w:t>
      </w:r>
    </w:p>
    <w:p w:rsidR="003E02F0" w:rsidRPr="003E02F0" w:rsidP="003E02F0" w14:paraId="415CF591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3E02F0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    Respondents: Owners and operators of facilities and tank vessels </w:t>
      </w:r>
    </w:p>
    <w:p w:rsidR="003E02F0" w:rsidRPr="003E02F0" w:rsidP="003E02F0" w14:paraId="26459F8F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3E02F0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and certifying entities.</w:t>
      </w:r>
    </w:p>
    <w:p w:rsidR="003E02F0" w:rsidRPr="003E02F0" w:rsidP="003E02F0" w14:paraId="5806E94B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3E02F0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    Frequency: On occasion.</w:t>
      </w:r>
    </w:p>
    <w:p w:rsidR="003E02F0" w:rsidRPr="003E02F0" w:rsidP="003E02F0" w14:paraId="1C30D2DE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3E02F0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    Hour Burden Estimate: The estimated burden has increased from 4,409 </w:t>
      </w:r>
    </w:p>
    <w:p w:rsidR="003E02F0" w:rsidRPr="003E02F0" w:rsidP="003E02F0" w14:paraId="1816425A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3E02F0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hours to 4,576 hours a year, primarily due to an increase in the number </w:t>
      </w:r>
    </w:p>
    <w:p w:rsidR="003E02F0" w:rsidRPr="003E02F0" w:rsidP="003E02F0" w14:paraId="28FC36E9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3E02F0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of VCS facility respondents.</w:t>
      </w:r>
    </w:p>
    <w:p w:rsidR="003E02F0" w:rsidRPr="003E02F0" w:rsidP="003E02F0" w14:paraId="6ED355AB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3E02F0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    Authority: The Paperwork Reduction Act of 1995; 44 U.S.C. chapter </w:t>
      </w:r>
    </w:p>
    <w:p w:rsidR="003E02F0" w:rsidRPr="003E02F0" w:rsidP="003E02F0" w14:paraId="3C8A76D5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3E02F0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35, as amended.</w:t>
      </w:r>
    </w:p>
    <w:p w:rsidR="003E02F0" w:rsidRPr="003E02F0" w:rsidP="003E02F0" w14:paraId="26FDB102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</w:p>
    <w:p w:rsidR="003E02F0" w:rsidRPr="003E02F0" w:rsidP="003E02F0" w14:paraId="6D7C5538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3E02F0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    Dated: January 17, 2025.</w:t>
      </w:r>
    </w:p>
    <w:p w:rsidR="003E02F0" w:rsidRPr="003E02F0" w:rsidP="003E02F0" w14:paraId="55DE27B9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3E02F0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Kathleen Claffie,</w:t>
      </w:r>
    </w:p>
    <w:p w:rsidR="003E02F0" w:rsidRPr="003E02F0" w:rsidP="003E02F0" w14:paraId="46A6D114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3E02F0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Chief, Office of Privacy Management, U.S. Coast Guard.</w:t>
      </w:r>
    </w:p>
    <w:p w:rsidR="003E02F0" w:rsidRPr="003E02F0" w:rsidP="003E02F0" w14:paraId="08AFC330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3E02F0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[FR Doc. 2025-03743 Filed 3-7-25; 8:45 am]</w:t>
      </w:r>
    </w:p>
    <w:p w:rsidR="003E02F0" w:rsidRPr="003E02F0" w:rsidP="003E02F0" w14:paraId="59DFB086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3E02F0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BILLING CODE 9110-04-P</w:t>
      </w:r>
    </w:p>
    <w:p w:rsidR="003E02F0" w:rsidRPr="003E02F0" w:rsidP="003E02F0" w14:paraId="7583E556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</w:p>
    <w:p w:rsidR="000254C6" w14:paraId="42BA32D5" w14:textId="77777777"/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02F0"/>
    <w:rsid w:val="000254C6"/>
    <w:rsid w:val="00134F0E"/>
    <w:rsid w:val="003E02F0"/>
    <w:rsid w:val="008647B6"/>
    <w:rsid w:val="00AE2C4F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55D4AD7D"/>
  <w15:chartTrackingRefBased/>
  <w15:docId w15:val="{EBF9CE65-40A9-4903-9E8C-D7CAD514F7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E02F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E02F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E02F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E02F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E02F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E02F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E02F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E02F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E02F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E02F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E02F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E02F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E02F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E02F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E02F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E02F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E02F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E02F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E02F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E02F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E02F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E02F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E02F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E02F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E02F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E02F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E02F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E02F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E02F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://www.gpo.gov/" TargetMode="External" /><Relationship Id="rId5" Type="http://schemas.openxmlformats.org/officeDocument/2006/relationships/hyperlink" Target="https://www.regulations.gov/" TargetMode="External" /><Relationship Id="rId6" Type="http://schemas.openxmlformats.org/officeDocument/2006/relationships/hyperlink" Target="mailto:hqs-dg-m-cg-61-pii@uscg.mil" TargetMode="Externa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948</Words>
  <Characters>5408</Characters>
  <Application>Microsoft Office Word</Application>
  <DocSecurity>0</DocSecurity>
  <Lines>45</Lines>
  <Paragraphs>12</Paragraphs>
  <ScaleCrop>false</ScaleCrop>
  <Company>United States Coast Guard</Company>
  <LinksUpToDate>false</LinksUpToDate>
  <CharactersWithSpaces>6344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Craig, Albert L CIV USCG COMDT (USA)</dc:creator>
  <cp:lastModifiedBy>Craig, Albert L CIV USCG COMDT (USA)</cp:lastModifiedBy>
  <cp:revision>1</cp:revision>
  <dcterms:created xsi:type="dcterms:W3CDTF">2025-04-01T17:28:00Z</dcterms:created>
  <dcterms:modified xsi:type="dcterms:W3CDTF">2025-04-01T17:29:00Z</dcterms:modified>
</cp:coreProperties>
</file>