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C5A94" w:rsidRPr="000D333A" w:rsidP="000D333A" w14:paraId="26A4F405" w14:textId="4F66C84F">
      <w:pPr>
        <w:jc w:val="center"/>
        <w:rPr>
          <w:bCs/>
        </w:rPr>
      </w:pPr>
      <w:r>
        <w:rPr>
          <w:bCs/>
          <w:noProof/>
        </w:rPr>
        <mc:AlternateContent>
          <mc:Choice Requires="wps">
            <w:drawing>
              <wp:anchor distT="0" distB="0" distL="114300" distR="114300" simplePos="0" relativeHeight="251658240" behindDoc="0" locked="0" layoutInCell="1" allowOverlap="1">
                <wp:simplePos x="0" y="0"/>
                <wp:positionH relativeFrom="column">
                  <wp:posOffset>4705985</wp:posOffset>
                </wp:positionH>
                <wp:positionV relativeFrom="paragraph">
                  <wp:posOffset>-332105</wp:posOffset>
                </wp:positionV>
                <wp:extent cx="1685925" cy="319405"/>
                <wp:effectExtent l="635" t="1270" r="0" b="317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85925" cy="31940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D333A" w14:textId="77777777">
                            <w:pPr>
                              <w:rPr>
                                <w:sz w:val="16"/>
                                <w:szCs w:val="16"/>
                              </w:rPr>
                            </w:pPr>
                            <w:r w:rsidRPr="000D333A">
                              <w:rPr>
                                <w:sz w:val="16"/>
                                <w:szCs w:val="16"/>
                              </w:rPr>
                              <w:t>OMB 1652-0058</w:t>
                            </w:r>
                          </w:p>
                          <w:p w:rsidR="000D333A" w:rsidRPr="000D333A" w14:textId="41082C80">
                            <w:pPr>
                              <w:rPr>
                                <w:sz w:val="16"/>
                                <w:szCs w:val="16"/>
                              </w:rPr>
                            </w:pPr>
                            <w:r>
                              <w:rPr>
                                <w:sz w:val="16"/>
                                <w:szCs w:val="16"/>
                              </w:rPr>
                              <w:t xml:space="preserve">Exp. </w:t>
                            </w:r>
                            <w:r w:rsidR="00E245BA">
                              <w:rPr>
                                <w:sz w:val="16"/>
                                <w:szCs w:val="16"/>
                              </w:rPr>
                              <w:t>8</w:t>
                            </w:r>
                            <w:r>
                              <w:rPr>
                                <w:sz w:val="16"/>
                                <w:szCs w:val="16"/>
                              </w:rPr>
                              <w:t>/3</w:t>
                            </w:r>
                            <w:r w:rsidR="00E245BA">
                              <w:rPr>
                                <w:sz w:val="16"/>
                                <w:szCs w:val="16"/>
                              </w:rPr>
                              <w:t>1</w:t>
                            </w:r>
                            <w:r>
                              <w:rPr>
                                <w:sz w:val="16"/>
                                <w:szCs w:val="16"/>
                              </w:rPr>
                              <w:t>/202</w:t>
                            </w:r>
                            <w:r w:rsidR="00E245BA">
                              <w:rPr>
                                <w:sz w:val="16"/>
                                <w:szCs w:val="16"/>
                              </w:rPr>
                              <w:t>8</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132.75pt;height:25.15pt;margin-top:-26.15pt;margin-left:370.55pt;mso-height-percent:0;mso-height-relative:page;mso-width-percent:0;mso-width-relative:page;mso-wrap-distance-bottom:0;mso-wrap-distance-left:9pt;mso-wrap-distance-right:9pt;mso-wrap-distance-top:0;mso-wrap-style:square;position:absolute;visibility:visible;v-text-anchor:top;z-index:251659264" stroked="f">
                <v:textbox>
                  <w:txbxContent>
                    <w:p w:rsidR="000D333A" w14:paraId="4BCAC510" w14:textId="77777777">
                      <w:pPr>
                        <w:rPr>
                          <w:sz w:val="16"/>
                          <w:szCs w:val="16"/>
                        </w:rPr>
                      </w:pPr>
                      <w:r w:rsidRPr="000D333A">
                        <w:rPr>
                          <w:sz w:val="16"/>
                          <w:szCs w:val="16"/>
                        </w:rPr>
                        <w:t>OMB 1652-0058</w:t>
                      </w:r>
                    </w:p>
                    <w:p w:rsidR="000D333A" w:rsidRPr="000D333A" w14:paraId="3CF6CB55" w14:textId="41082C80">
                      <w:pPr>
                        <w:rPr>
                          <w:sz w:val="16"/>
                          <w:szCs w:val="16"/>
                        </w:rPr>
                      </w:pPr>
                      <w:r>
                        <w:rPr>
                          <w:sz w:val="16"/>
                          <w:szCs w:val="16"/>
                        </w:rPr>
                        <w:t xml:space="preserve">Exp. </w:t>
                      </w:r>
                      <w:r w:rsidR="00E245BA">
                        <w:rPr>
                          <w:sz w:val="16"/>
                          <w:szCs w:val="16"/>
                        </w:rPr>
                        <w:t>8</w:t>
                      </w:r>
                      <w:r>
                        <w:rPr>
                          <w:sz w:val="16"/>
                          <w:szCs w:val="16"/>
                        </w:rPr>
                        <w:t>/3</w:t>
                      </w:r>
                      <w:r w:rsidR="00E245BA">
                        <w:rPr>
                          <w:sz w:val="16"/>
                          <w:szCs w:val="16"/>
                        </w:rPr>
                        <w:t>1</w:t>
                      </w:r>
                      <w:r>
                        <w:rPr>
                          <w:sz w:val="16"/>
                          <w:szCs w:val="16"/>
                        </w:rPr>
                        <w:t>/202</w:t>
                      </w:r>
                      <w:r w:rsidR="00E245BA">
                        <w:rPr>
                          <w:sz w:val="16"/>
                          <w:szCs w:val="16"/>
                        </w:rPr>
                        <w:t>8</w:t>
                      </w:r>
                    </w:p>
                  </w:txbxContent>
                </v:textbox>
              </v:shape>
            </w:pict>
          </mc:Fallback>
        </mc:AlternateContent>
      </w:r>
    </w:p>
    <w:p w:rsidR="001C5A94" w:rsidRPr="000D333A" w:rsidP="000D333A" w14:paraId="1CAE27A6" w14:textId="75664C09">
      <w:pPr>
        <w:jc w:val="center"/>
        <w:rPr>
          <w:b/>
        </w:rPr>
      </w:pPr>
      <w:r w:rsidRPr="000D333A">
        <w:rPr>
          <w:b/>
        </w:rPr>
        <w:t>Chief Innovation Officer Contact Survey</w:t>
      </w:r>
    </w:p>
    <w:p w:rsidR="006354D8" w:rsidRPr="000D333A" w:rsidP="00B23AB2" w14:paraId="54967017" w14:textId="77777777">
      <w:pPr>
        <w:rPr>
          <w:b/>
        </w:rPr>
      </w:pPr>
    </w:p>
    <w:p w:rsidR="00B23AB2" w:rsidRPr="000D333A" w:rsidP="00B23AB2" w14:paraId="47BBD47E" w14:textId="1376115E">
      <w:pPr>
        <w:rPr>
          <w:bCs/>
          <w:i/>
          <w:iCs/>
        </w:rPr>
      </w:pPr>
      <w:r w:rsidRPr="000D333A">
        <w:rPr>
          <w:bCs/>
        </w:rPr>
        <w:t>The</w:t>
      </w:r>
      <w:r w:rsidRPr="000D333A" w:rsidR="006F7790">
        <w:rPr>
          <w:bCs/>
        </w:rPr>
        <w:t xml:space="preserve"> Transportation Security Administration (TSA) Chief Innovation Officer (CInO) </w:t>
      </w:r>
      <w:r w:rsidRPr="000D333A">
        <w:rPr>
          <w:bCs/>
        </w:rPr>
        <w:t xml:space="preserve">is </w:t>
      </w:r>
      <w:r w:rsidR="00162A76">
        <w:rPr>
          <w:bCs/>
        </w:rPr>
        <w:t xml:space="preserve">requesting </w:t>
      </w:r>
      <w:r w:rsidRPr="000D333A">
        <w:rPr>
          <w:bCs/>
        </w:rPr>
        <w:t xml:space="preserve">your feedback to help </w:t>
      </w:r>
      <w:r w:rsidRPr="000D333A" w:rsidR="00917147">
        <w:rPr>
          <w:bCs/>
        </w:rPr>
        <w:t xml:space="preserve">people </w:t>
      </w:r>
      <w:r w:rsidR="00162A76">
        <w:rPr>
          <w:bCs/>
        </w:rPr>
        <w:t>see</w:t>
      </w:r>
      <w:r w:rsidRPr="000D333A" w:rsidR="00917147">
        <w:rPr>
          <w:bCs/>
        </w:rPr>
        <w:t xml:space="preserve">king to either partner with the CInO or </w:t>
      </w:r>
      <w:r w:rsidR="00162A76">
        <w:rPr>
          <w:bCs/>
        </w:rPr>
        <w:t>see</w:t>
      </w:r>
      <w:r w:rsidRPr="000D333A" w:rsidR="00917147">
        <w:rPr>
          <w:bCs/>
        </w:rPr>
        <w:t>king additional information</w:t>
      </w:r>
      <w:r w:rsidRPr="000D333A">
        <w:rPr>
          <w:bCs/>
        </w:rPr>
        <w:t xml:space="preserve">.  </w:t>
      </w:r>
      <w:r w:rsidRPr="000D333A">
        <w:rPr>
          <w:bCs/>
          <w:i/>
          <w:iCs/>
        </w:rPr>
        <w:t xml:space="preserve">Please do not include any personally identifiable information in open responses.  </w:t>
      </w:r>
    </w:p>
    <w:p w:rsidR="001C5A94" w:rsidP="00B23AB2" w14:paraId="2963B3AF" w14:textId="77777777">
      <w:pPr>
        <w:rPr>
          <w:b/>
        </w:rPr>
      </w:pPr>
    </w:p>
    <w:p w:rsidR="001C5A94" w:rsidP="00B23AB2" w14:paraId="6B8991F2" w14:textId="77777777">
      <w:pPr>
        <w:rPr>
          <w:b/>
        </w:rPr>
      </w:pPr>
    </w:p>
    <w:p w:rsidR="00B23AB2" w:rsidP="00B23AB2" w14:paraId="0BD3C35D" w14:textId="70F11398">
      <w:pPr>
        <w:rPr>
          <w:b/>
        </w:rPr>
      </w:pPr>
      <w:r>
        <w:rPr>
          <w:b/>
        </w:rPr>
        <w:t>Web-based Form with the following fields:</w:t>
      </w:r>
    </w:p>
    <w:p w:rsidR="00B23AB2" w:rsidP="00B23AB2" w14:paraId="55FA753D" w14:textId="77777777">
      <w:pPr>
        <w:pStyle w:val="ListParagraph"/>
        <w:numPr>
          <w:ilvl w:val="0"/>
          <w:numId w:val="1"/>
        </w:numPr>
        <w:rPr>
          <w:i/>
        </w:rPr>
      </w:pPr>
      <w:r>
        <w:rPr>
          <w:i/>
        </w:rPr>
        <w:t>Name</w:t>
      </w:r>
    </w:p>
    <w:p w:rsidR="00B23AB2" w:rsidP="00B23AB2" w14:paraId="047096AE" w14:textId="77777777">
      <w:pPr>
        <w:pStyle w:val="ListParagraph"/>
        <w:numPr>
          <w:ilvl w:val="0"/>
          <w:numId w:val="1"/>
        </w:numPr>
        <w:rPr>
          <w:i/>
        </w:rPr>
      </w:pPr>
      <w:r>
        <w:rPr>
          <w:i/>
        </w:rPr>
        <w:t>Email</w:t>
      </w:r>
    </w:p>
    <w:p w:rsidR="00B23AB2" w:rsidP="00B23AB2" w14:paraId="6E514BCD" w14:textId="77777777">
      <w:pPr>
        <w:pStyle w:val="ListParagraph"/>
        <w:numPr>
          <w:ilvl w:val="0"/>
          <w:numId w:val="1"/>
        </w:numPr>
        <w:rPr>
          <w:i/>
        </w:rPr>
      </w:pPr>
      <w:r>
        <w:rPr>
          <w:i/>
        </w:rPr>
        <w:t>Company/Agency/Organization</w:t>
      </w:r>
    </w:p>
    <w:p w:rsidR="00B23AB2" w:rsidP="00B23AB2" w14:paraId="3FD5F953" w14:textId="77777777">
      <w:pPr>
        <w:pStyle w:val="ListParagraph"/>
        <w:numPr>
          <w:ilvl w:val="0"/>
          <w:numId w:val="1"/>
        </w:numPr>
        <w:rPr>
          <w:i/>
        </w:rPr>
      </w:pPr>
      <w:r>
        <w:rPr>
          <w:i/>
        </w:rPr>
        <w:t>Phone</w:t>
      </w:r>
    </w:p>
    <w:p w:rsidR="00B23AB2" w:rsidP="00B23AB2" w14:paraId="0ECAB6C1" w14:textId="77777777">
      <w:pPr>
        <w:pStyle w:val="ListParagraph"/>
        <w:numPr>
          <w:ilvl w:val="0"/>
          <w:numId w:val="1"/>
        </w:numPr>
        <w:rPr>
          <w:i/>
        </w:rPr>
      </w:pPr>
      <w:r>
        <w:rPr>
          <w:i/>
        </w:rPr>
        <w:t>State/Province</w:t>
      </w:r>
    </w:p>
    <w:p w:rsidR="00B23AB2" w:rsidP="00B23AB2" w14:paraId="11D1B62D" w14:textId="77777777">
      <w:pPr>
        <w:pStyle w:val="ListParagraph"/>
        <w:numPr>
          <w:ilvl w:val="0"/>
          <w:numId w:val="1"/>
        </w:numPr>
        <w:rPr>
          <w:i/>
        </w:rPr>
      </w:pPr>
      <w:r>
        <w:rPr>
          <w:i/>
        </w:rPr>
        <w:t>Zip/Postal Code</w:t>
      </w:r>
    </w:p>
    <w:p w:rsidR="00B23AB2" w:rsidP="00B23AB2" w14:paraId="35468855" w14:textId="77777777">
      <w:pPr>
        <w:pStyle w:val="ListParagraph"/>
        <w:numPr>
          <w:ilvl w:val="0"/>
          <w:numId w:val="1"/>
        </w:numPr>
        <w:rPr>
          <w:i/>
        </w:rPr>
      </w:pPr>
      <w:r>
        <w:rPr>
          <w:i/>
        </w:rPr>
        <w:t>How Did You Hear About Us? (dropdown)</w:t>
      </w:r>
    </w:p>
    <w:p w:rsidR="00B23AB2" w:rsidP="00B23AB2" w14:paraId="6DE8F041" w14:textId="77777777">
      <w:pPr>
        <w:pStyle w:val="ListParagraph"/>
        <w:numPr>
          <w:ilvl w:val="1"/>
          <w:numId w:val="1"/>
        </w:numPr>
        <w:rPr>
          <w:i/>
        </w:rPr>
      </w:pPr>
      <w:r>
        <w:rPr>
          <w:i/>
        </w:rPr>
        <w:t>Event</w:t>
      </w:r>
    </w:p>
    <w:p w:rsidR="00B23AB2" w:rsidP="00B23AB2" w14:paraId="1C55E37A" w14:textId="77777777">
      <w:pPr>
        <w:pStyle w:val="ListParagraph"/>
        <w:numPr>
          <w:ilvl w:val="1"/>
          <w:numId w:val="1"/>
        </w:numPr>
        <w:rPr>
          <w:i/>
        </w:rPr>
      </w:pPr>
      <w:r>
        <w:rPr>
          <w:i/>
        </w:rPr>
        <w:t>Referral</w:t>
      </w:r>
    </w:p>
    <w:p w:rsidR="00B23AB2" w:rsidP="00B23AB2" w14:paraId="26048E85" w14:textId="77777777">
      <w:pPr>
        <w:pStyle w:val="ListParagraph"/>
        <w:numPr>
          <w:ilvl w:val="1"/>
          <w:numId w:val="1"/>
        </w:numPr>
        <w:rPr>
          <w:i/>
        </w:rPr>
      </w:pPr>
      <w:r>
        <w:rPr>
          <w:i/>
        </w:rPr>
        <w:t>Website</w:t>
      </w:r>
    </w:p>
    <w:p w:rsidR="00B23AB2" w:rsidP="00B23AB2" w14:paraId="17DC5DEF" w14:textId="77777777">
      <w:pPr>
        <w:pStyle w:val="ListParagraph"/>
        <w:numPr>
          <w:ilvl w:val="1"/>
          <w:numId w:val="1"/>
        </w:numPr>
        <w:rPr>
          <w:i/>
        </w:rPr>
      </w:pPr>
      <w:r>
        <w:rPr>
          <w:i/>
        </w:rPr>
        <w:t>Other</w:t>
      </w:r>
    </w:p>
    <w:p w:rsidR="00B23AB2" w:rsidP="00B23AB2" w14:paraId="7C0C5696" w14:textId="77777777">
      <w:pPr>
        <w:pStyle w:val="ListParagraph"/>
        <w:numPr>
          <w:ilvl w:val="0"/>
          <w:numId w:val="1"/>
        </w:numPr>
        <w:rPr>
          <w:i/>
        </w:rPr>
      </w:pPr>
      <w:r>
        <w:rPr>
          <w:i/>
        </w:rPr>
        <w:t>Who Are You (check all that apply)</w:t>
      </w:r>
    </w:p>
    <w:p w:rsidR="00B23AB2" w:rsidP="00B23AB2" w14:paraId="0062C49D" w14:textId="77777777">
      <w:pPr>
        <w:pStyle w:val="ListParagraph"/>
        <w:numPr>
          <w:ilvl w:val="1"/>
          <w:numId w:val="1"/>
        </w:numPr>
        <w:rPr>
          <w:i/>
        </w:rPr>
      </w:pPr>
      <w:r>
        <w:rPr>
          <w:i/>
        </w:rPr>
        <w:t>Academia</w:t>
      </w:r>
    </w:p>
    <w:p w:rsidR="00B23AB2" w:rsidP="00B23AB2" w14:paraId="681D61EC" w14:textId="77777777">
      <w:pPr>
        <w:pStyle w:val="ListParagraph"/>
        <w:numPr>
          <w:ilvl w:val="1"/>
          <w:numId w:val="1"/>
        </w:numPr>
        <w:rPr>
          <w:i/>
        </w:rPr>
      </w:pPr>
      <w:r>
        <w:rPr>
          <w:i/>
        </w:rPr>
        <w:t>Airline</w:t>
      </w:r>
    </w:p>
    <w:p w:rsidR="00B23AB2" w:rsidP="00B23AB2" w14:paraId="4A427EFD" w14:textId="77777777">
      <w:pPr>
        <w:pStyle w:val="ListParagraph"/>
        <w:numPr>
          <w:ilvl w:val="1"/>
          <w:numId w:val="1"/>
        </w:numPr>
        <w:rPr>
          <w:i/>
        </w:rPr>
      </w:pPr>
      <w:r>
        <w:rPr>
          <w:i/>
        </w:rPr>
        <w:t>Airport Authority</w:t>
      </w:r>
    </w:p>
    <w:p w:rsidR="00B23AB2" w:rsidP="00B23AB2" w14:paraId="740E997B" w14:textId="77777777">
      <w:pPr>
        <w:pStyle w:val="ListParagraph"/>
        <w:numPr>
          <w:ilvl w:val="1"/>
          <w:numId w:val="1"/>
        </w:numPr>
        <w:rPr>
          <w:i/>
        </w:rPr>
      </w:pPr>
      <w:r>
        <w:rPr>
          <w:i/>
        </w:rPr>
        <w:t>Government</w:t>
      </w:r>
    </w:p>
    <w:p w:rsidR="00B23AB2" w:rsidP="00B23AB2" w14:paraId="6F230143" w14:textId="77777777">
      <w:pPr>
        <w:pStyle w:val="ListParagraph"/>
        <w:numPr>
          <w:ilvl w:val="1"/>
          <w:numId w:val="1"/>
        </w:numPr>
        <w:rPr>
          <w:i/>
        </w:rPr>
      </w:pPr>
      <w:r>
        <w:rPr>
          <w:i/>
        </w:rPr>
        <w:t>Government Contracting</w:t>
      </w:r>
    </w:p>
    <w:p w:rsidR="00B23AB2" w:rsidP="00B23AB2" w14:paraId="2CF451AA" w14:textId="77777777">
      <w:pPr>
        <w:pStyle w:val="ListParagraph"/>
        <w:numPr>
          <w:ilvl w:val="1"/>
          <w:numId w:val="1"/>
        </w:numPr>
        <w:rPr>
          <w:i/>
        </w:rPr>
      </w:pPr>
      <w:r>
        <w:rPr>
          <w:i/>
        </w:rPr>
        <w:t>Government Financing</w:t>
      </w:r>
    </w:p>
    <w:p w:rsidR="00B23AB2" w:rsidP="00B23AB2" w14:paraId="33EDB702" w14:textId="77777777">
      <w:pPr>
        <w:pStyle w:val="ListParagraph"/>
        <w:numPr>
          <w:ilvl w:val="1"/>
          <w:numId w:val="1"/>
        </w:numPr>
        <w:rPr>
          <w:i/>
        </w:rPr>
      </w:pPr>
      <w:r>
        <w:rPr>
          <w:i/>
        </w:rPr>
        <w:t>Investor</w:t>
      </w:r>
    </w:p>
    <w:p w:rsidR="00B23AB2" w:rsidP="00B23AB2" w14:paraId="41928FCF" w14:textId="77777777">
      <w:pPr>
        <w:pStyle w:val="ListParagraph"/>
        <w:numPr>
          <w:ilvl w:val="1"/>
          <w:numId w:val="1"/>
        </w:numPr>
        <w:rPr>
          <w:i/>
        </w:rPr>
      </w:pPr>
      <w:r>
        <w:rPr>
          <w:i/>
        </w:rPr>
        <w:t>Small Business</w:t>
      </w:r>
    </w:p>
    <w:p w:rsidR="00B23AB2" w:rsidP="00B23AB2" w14:paraId="2EA3C800" w14:textId="77777777">
      <w:pPr>
        <w:pStyle w:val="ListParagraph"/>
        <w:numPr>
          <w:ilvl w:val="1"/>
          <w:numId w:val="1"/>
        </w:numPr>
        <w:rPr>
          <w:i/>
        </w:rPr>
      </w:pPr>
      <w:r>
        <w:rPr>
          <w:i/>
        </w:rPr>
        <w:t>TSA Employee</w:t>
      </w:r>
    </w:p>
    <w:p w:rsidR="00B23AB2" w:rsidP="00B23AB2" w14:paraId="5C3C6CA2" w14:textId="77777777">
      <w:pPr>
        <w:pStyle w:val="ListParagraph"/>
        <w:numPr>
          <w:ilvl w:val="0"/>
          <w:numId w:val="1"/>
        </w:numPr>
        <w:rPr>
          <w:i/>
        </w:rPr>
      </w:pPr>
      <w:r>
        <w:rPr>
          <w:i/>
        </w:rPr>
        <w:t xml:space="preserve">I am </w:t>
      </w:r>
      <w:r>
        <w:rPr>
          <w:i/>
        </w:rPr>
        <w:t>Interested in (check all that apply)</w:t>
      </w:r>
    </w:p>
    <w:p w:rsidR="00B23AB2" w:rsidP="00B23AB2" w14:paraId="15206B61" w14:textId="77777777">
      <w:pPr>
        <w:pStyle w:val="ListParagraph"/>
        <w:numPr>
          <w:ilvl w:val="1"/>
          <w:numId w:val="1"/>
        </w:numPr>
        <w:rPr>
          <w:i/>
        </w:rPr>
      </w:pPr>
      <w:r>
        <w:rPr>
          <w:i/>
        </w:rPr>
        <w:t>General Information</w:t>
      </w:r>
    </w:p>
    <w:p w:rsidR="00B23AB2" w:rsidP="00B23AB2" w14:paraId="17C42AA1" w14:textId="77777777">
      <w:pPr>
        <w:pStyle w:val="ListParagraph"/>
        <w:numPr>
          <w:ilvl w:val="1"/>
          <w:numId w:val="1"/>
        </w:numPr>
        <w:rPr>
          <w:i/>
        </w:rPr>
      </w:pPr>
      <w:r>
        <w:rPr>
          <w:i/>
        </w:rPr>
        <w:t>Opportunities for Small Business</w:t>
      </w:r>
    </w:p>
    <w:p w:rsidR="00B23AB2" w:rsidP="00B23AB2" w14:paraId="5BA4136A" w14:textId="77777777">
      <w:pPr>
        <w:pStyle w:val="ListParagraph"/>
        <w:numPr>
          <w:ilvl w:val="1"/>
          <w:numId w:val="1"/>
        </w:numPr>
        <w:rPr>
          <w:i/>
        </w:rPr>
      </w:pPr>
      <w:r>
        <w:rPr>
          <w:i/>
        </w:rPr>
        <w:t>Opportunities for Government</w:t>
      </w:r>
    </w:p>
    <w:p w:rsidR="00B23AB2" w:rsidP="00B23AB2" w14:paraId="4089BACD" w14:textId="77777777">
      <w:pPr>
        <w:pStyle w:val="ListParagraph"/>
        <w:numPr>
          <w:ilvl w:val="1"/>
          <w:numId w:val="1"/>
        </w:numPr>
        <w:rPr>
          <w:i/>
        </w:rPr>
      </w:pPr>
      <w:r>
        <w:rPr>
          <w:i/>
        </w:rPr>
        <w:t>Government Contracting Opportunities</w:t>
      </w:r>
    </w:p>
    <w:p w:rsidR="00B23AB2" w:rsidP="00B23AB2" w14:paraId="7ED01685" w14:textId="77777777">
      <w:pPr>
        <w:pStyle w:val="ListParagraph"/>
        <w:numPr>
          <w:ilvl w:val="1"/>
          <w:numId w:val="1"/>
        </w:numPr>
        <w:rPr>
          <w:i/>
        </w:rPr>
      </w:pPr>
      <w:r>
        <w:rPr>
          <w:i/>
        </w:rPr>
        <w:t>Government Financing Opportunities</w:t>
      </w:r>
    </w:p>
    <w:p w:rsidR="00B23AB2" w:rsidP="00B23AB2" w14:paraId="0FFCFA89" w14:textId="77777777">
      <w:pPr>
        <w:pStyle w:val="ListParagraph"/>
        <w:numPr>
          <w:ilvl w:val="1"/>
          <w:numId w:val="1"/>
        </w:numPr>
        <w:rPr>
          <w:i/>
        </w:rPr>
      </w:pPr>
      <w:r>
        <w:rPr>
          <w:i/>
        </w:rPr>
        <w:t>Information for Investors</w:t>
      </w:r>
    </w:p>
    <w:p w:rsidR="00B23AB2" w:rsidP="00B23AB2" w14:paraId="772403F3" w14:textId="77777777">
      <w:pPr>
        <w:pStyle w:val="ListParagraph"/>
        <w:numPr>
          <w:ilvl w:val="1"/>
          <w:numId w:val="1"/>
        </w:numPr>
        <w:rPr>
          <w:i/>
        </w:rPr>
      </w:pPr>
      <w:r>
        <w:rPr>
          <w:i/>
        </w:rPr>
        <w:t>Lift</w:t>
      </w:r>
    </w:p>
    <w:p w:rsidR="00B23AB2" w:rsidP="00B23AB2" w14:paraId="3BB88B98" w14:textId="77777777">
      <w:pPr>
        <w:pStyle w:val="ListParagraph"/>
        <w:numPr>
          <w:ilvl w:val="1"/>
          <w:numId w:val="1"/>
        </w:numPr>
        <w:rPr>
          <w:i/>
        </w:rPr>
      </w:pPr>
      <w:r>
        <w:rPr>
          <w:i/>
        </w:rPr>
        <w:t>TSA Launchpad</w:t>
      </w:r>
    </w:p>
    <w:p w:rsidR="00B23AB2" w:rsidP="00B23AB2" w14:paraId="31D02C0C" w14:textId="77777777">
      <w:pPr>
        <w:pStyle w:val="ListParagraph"/>
        <w:numPr>
          <w:ilvl w:val="1"/>
          <w:numId w:val="1"/>
        </w:numPr>
        <w:rPr>
          <w:i/>
        </w:rPr>
      </w:pPr>
      <w:r>
        <w:rPr>
          <w:i/>
        </w:rPr>
        <w:t>TSA Ventures</w:t>
      </w:r>
    </w:p>
    <w:p w:rsidR="00B23AB2" w:rsidRPr="00F52142" w:rsidP="00B23AB2" w14:paraId="1A369C6E" w14:textId="77777777">
      <w:pPr>
        <w:pStyle w:val="ListParagraph"/>
        <w:numPr>
          <w:ilvl w:val="1"/>
          <w:numId w:val="1"/>
        </w:numPr>
        <w:rPr>
          <w:i/>
        </w:rPr>
      </w:pPr>
      <w:r>
        <w:rPr>
          <w:i/>
        </w:rPr>
        <w:t>TSA Xplore</w:t>
      </w:r>
    </w:p>
    <w:p w:rsidR="002611FF" w14:paraId="6379F094" w14:textId="77777777"/>
    <w:p w:rsidR="00D2382B" w:rsidP="00854CFE" w14:paraId="5891DA0C" w14:textId="77777777">
      <w:pPr>
        <w:spacing w:after="200" w:line="276" w:lineRule="auto"/>
        <w:rPr>
          <w:rFonts w:asciiTheme="minorHAnsi" w:eastAsiaTheme="minorHAnsi" w:hAnsiTheme="minorHAnsi" w:cstheme="minorBidi"/>
          <w:b/>
          <w:sz w:val="16"/>
          <w:szCs w:val="16"/>
        </w:rPr>
      </w:pPr>
    </w:p>
    <w:p w:rsidR="003D37D9" w:rsidP="00007865" w14:paraId="400A787A" w14:textId="77777777">
      <w:pPr>
        <w:rPr>
          <w:rFonts w:asciiTheme="minorHAnsi" w:eastAsiaTheme="minorHAnsi" w:hAnsiTheme="minorHAnsi" w:cstheme="minorBidi"/>
          <w:b/>
          <w:sz w:val="16"/>
          <w:szCs w:val="16"/>
        </w:rPr>
      </w:pPr>
      <w:r>
        <w:rPr>
          <w:rFonts w:asciiTheme="minorHAnsi" w:eastAsiaTheme="minorHAnsi" w:hAnsiTheme="minorHAnsi" w:cstheme="minorBidi"/>
          <w:b/>
          <w:sz w:val="16"/>
          <w:szCs w:val="16"/>
        </w:rPr>
        <w:br w:type="page"/>
      </w:r>
    </w:p>
    <w:p w:rsidR="000D0EB7" w:rsidP="00007865" w14:paraId="5FF993C6" w14:textId="07115C31">
      <w:pPr>
        <w:rPr>
          <w:rFonts w:asciiTheme="minorHAnsi" w:eastAsiaTheme="minorHAnsi" w:hAnsiTheme="minorHAnsi" w:cstheme="minorBidi"/>
          <w:b/>
          <w:sz w:val="16"/>
          <w:szCs w:val="16"/>
        </w:rPr>
      </w:pPr>
      <w:r>
        <w:rPr>
          <w:rFonts w:asciiTheme="minorHAnsi" w:eastAsiaTheme="minorHAnsi" w:hAnsiTheme="minorHAnsi" w:cstheme="minorBidi"/>
          <w:b/>
          <w:sz w:val="16"/>
          <w:szCs w:val="16"/>
        </w:rPr>
        <w:t xml:space="preserve">Privacy Act Statement: </w:t>
      </w:r>
    </w:p>
    <w:p w:rsidR="000D0EB7" w:rsidRPr="00B84E66" w:rsidP="00007865" w14:paraId="60D8C44F" w14:textId="57FC9DEE">
      <w:pPr>
        <w:rPr>
          <w:rFonts w:asciiTheme="minorHAnsi" w:eastAsiaTheme="minorHAnsi" w:hAnsiTheme="minorHAnsi" w:cstheme="minorBidi"/>
          <w:bCs/>
          <w:sz w:val="16"/>
          <w:szCs w:val="16"/>
        </w:rPr>
      </w:pPr>
      <w:r w:rsidRPr="000D0EB7">
        <w:rPr>
          <w:rFonts w:asciiTheme="minorHAnsi" w:eastAsiaTheme="minorHAnsi" w:hAnsiTheme="minorHAnsi" w:cstheme="minorBidi"/>
          <w:b/>
          <w:sz w:val="16"/>
          <w:szCs w:val="16"/>
        </w:rPr>
        <w:t xml:space="preserve">Authority: </w:t>
      </w:r>
      <w:r w:rsidRPr="00B84E66" w:rsidR="00B81F8A">
        <w:rPr>
          <w:rFonts w:asciiTheme="minorHAnsi" w:eastAsiaTheme="minorHAnsi" w:hAnsiTheme="minorHAnsi" w:cstheme="minorBidi"/>
          <w:bCs/>
          <w:sz w:val="16"/>
          <w:szCs w:val="16"/>
        </w:rPr>
        <w:t xml:space="preserve">The requested information is solicited pursuant to </w:t>
      </w:r>
      <w:r w:rsidRPr="00B84E66">
        <w:rPr>
          <w:rFonts w:asciiTheme="minorHAnsi" w:eastAsiaTheme="minorHAnsi" w:hAnsiTheme="minorHAnsi" w:cstheme="minorBidi"/>
          <w:bCs/>
          <w:sz w:val="16"/>
          <w:szCs w:val="16"/>
        </w:rPr>
        <w:t xml:space="preserve">Transportation Security Act (ATSA), 49 USC section 114 and EO 12862, as amended. </w:t>
      </w:r>
    </w:p>
    <w:p w:rsidR="000D0EB7" w:rsidRPr="00B84E66" w:rsidP="00007865" w14:paraId="76EFF219" w14:textId="458CA0DD">
      <w:pPr>
        <w:rPr>
          <w:rFonts w:asciiTheme="minorHAnsi" w:eastAsiaTheme="minorHAnsi" w:hAnsiTheme="minorHAnsi" w:cstheme="minorBidi"/>
          <w:bCs/>
          <w:sz w:val="16"/>
          <w:szCs w:val="16"/>
        </w:rPr>
      </w:pPr>
      <w:r w:rsidRPr="000D0EB7">
        <w:rPr>
          <w:rFonts w:asciiTheme="minorHAnsi" w:eastAsiaTheme="minorHAnsi" w:hAnsiTheme="minorHAnsi" w:cstheme="minorBidi"/>
          <w:b/>
          <w:sz w:val="16"/>
          <w:szCs w:val="16"/>
        </w:rPr>
        <w:t xml:space="preserve">Purpose: </w:t>
      </w:r>
      <w:r w:rsidRPr="00B84E66" w:rsidR="00B24560">
        <w:rPr>
          <w:rFonts w:asciiTheme="minorHAnsi" w:eastAsiaTheme="minorHAnsi" w:hAnsiTheme="minorHAnsi" w:cstheme="minorBidi"/>
          <w:bCs/>
          <w:sz w:val="16"/>
          <w:szCs w:val="16"/>
        </w:rPr>
        <w:t>To</w:t>
      </w:r>
      <w:r w:rsidRPr="00B84E66">
        <w:rPr>
          <w:rFonts w:asciiTheme="minorHAnsi" w:eastAsiaTheme="minorHAnsi" w:hAnsiTheme="minorHAnsi" w:cstheme="minorBidi"/>
          <w:bCs/>
          <w:sz w:val="16"/>
          <w:szCs w:val="16"/>
        </w:rPr>
        <w:t xml:space="preserve"> collect contact information on companies or individuals seeking partnerships with TSA.  </w:t>
      </w:r>
    </w:p>
    <w:p w:rsidR="000D0EB7" w:rsidRPr="00B84E66" w:rsidP="00007865" w14:paraId="6E279C65" w14:textId="1D1F5C02">
      <w:pPr>
        <w:rPr>
          <w:rFonts w:asciiTheme="minorHAnsi" w:eastAsiaTheme="minorHAnsi" w:hAnsiTheme="minorHAnsi" w:cstheme="minorBidi"/>
          <w:bCs/>
          <w:sz w:val="16"/>
          <w:szCs w:val="16"/>
        </w:rPr>
      </w:pPr>
      <w:r w:rsidRPr="009C741C">
        <w:rPr>
          <w:rFonts w:asciiTheme="minorHAnsi" w:eastAsiaTheme="minorHAnsi" w:hAnsiTheme="minorHAnsi" w:cstheme="minorBidi"/>
          <w:b/>
          <w:sz w:val="16"/>
          <w:szCs w:val="16"/>
        </w:rPr>
        <w:t>Routine Uses</w:t>
      </w:r>
      <w:r w:rsidRPr="00B84E66">
        <w:rPr>
          <w:rFonts w:asciiTheme="minorHAnsi" w:eastAsiaTheme="minorHAnsi" w:hAnsiTheme="minorHAnsi" w:cstheme="minorBidi"/>
          <w:bCs/>
          <w:sz w:val="16"/>
          <w:szCs w:val="16"/>
        </w:rPr>
        <w:t xml:space="preserve">: </w:t>
      </w:r>
      <w:r w:rsidRPr="00B84E66" w:rsidR="00B24560">
        <w:rPr>
          <w:rFonts w:asciiTheme="minorHAnsi" w:eastAsiaTheme="minorHAnsi" w:hAnsiTheme="minorHAnsi" w:cstheme="minorBidi"/>
          <w:bCs/>
          <w:sz w:val="16"/>
          <w:szCs w:val="16"/>
        </w:rPr>
        <w:t xml:space="preserve"> </w:t>
      </w:r>
      <w:r w:rsidRPr="00B84E66">
        <w:rPr>
          <w:rFonts w:asciiTheme="minorHAnsi" w:eastAsiaTheme="minorHAnsi" w:hAnsiTheme="minorHAnsi" w:cstheme="minorBidi"/>
          <w:bCs/>
          <w:sz w:val="16"/>
          <w:szCs w:val="16"/>
        </w:rPr>
        <w:t>Information will not be shared outside TSA</w:t>
      </w:r>
      <w:r w:rsidRPr="00B84E66" w:rsidR="000A1FAB">
        <w:rPr>
          <w:rFonts w:asciiTheme="minorHAnsi" w:eastAsiaTheme="minorHAnsi" w:hAnsiTheme="minorHAnsi" w:cstheme="minorBidi"/>
          <w:bCs/>
          <w:sz w:val="16"/>
          <w:szCs w:val="16"/>
        </w:rPr>
        <w:t>, but if so, this collection is covered by</w:t>
      </w:r>
      <w:r w:rsidRPr="00B84E66">
        <w:rPr>
          <w:rFonts w:asciiTheme="minorHAnsi" w:eastAsiaTheme="minorHAnsi" w:hAnsiTheme="minorHAnsi" w:cstheme="minorBidi"/>
          <w:bCs/>
          <w:sz w:val="16"/>
          <w:szCs w:val="16"/>
        </w:rPr>
        <w:t xml:space="preserve"> </w:t>
      </w:r>
      <w:r w:rsidRPr="00B84E66" w:rsidR="00D768AC">
        <w:rPr>
          <w:rFonts w:asciiTheme="minorHAnsi" w:eastAsiaTheme="minorHAnsi" w:hAnsiTheme="minorHAnsi" w:cstheme="minorBidi"/>
          <w:bCs/>
          <w:sz w:val="16"/>
          <w:szCs w:val="16"/>
        </w:rPr>
        <w:t>DHS/ALL-002 Department of Homeland Security (DHS) Mailing and Other Lists System, November 25, 2008, 73 FR 71659.</w:t>
      </w:r>
    </w:p>
    <w:p w:rsidR="00D2382B" w:rsidRPr="00B84E66" w:rsidP="00980BD4" w14:paraId="748F8DE5" w14:textId="7B0E9C72">
      <w:pPr>
        <w:rPr>
          <w:rFonts w:asciiTheme="minorHAnsi" w:eastAsiaTheme="minorHAnsi" w:hAnsiTheme="minorHAnsi" w:cstheme="minorBidi"/>
          <w:bCs/>
          <w:sz w:val="16"/>
          <w:szCs w:val="16"/>
        </w:rPr>
      </w:pPr>
      <w:r w:rsidRPr="000D0EB7">
        <w:rPr>
          <w:rFonts w:asciiTheme="minorHAnsi" w:eastAsiaTheme="minorHAnsi" w:hAnsiTheme="minorHAnsi" w:cstheme="minorBidi"/>
          <w:b/>
          <w:sz w:val="16"/>
          <w:szCs w:val="16"/>
        </w:rPr>
        <w:t xml:space="preserve">Disclosure: </w:t>
      </w:r>
      <w:r w:rsidRPr="00470167" w:rsidR="00470167">
        <w:rPr>
          <w:rFonts w:asciiTheme="minorHAnsi" w:eastAsiaTheme="minorHAnsi" w:hAnsiTheme="minorHAnsi" w:cstheme="minorBidi"/>
          <w:bCs/>
          <w:sz w:val="16"/>
          <w:szCs w:val="16"/>
        </w:rPr>
        <w:t>P</w:t>
      </w:r>
      <w:r w:rsidR="00470167">
        <w:rPr>
          <w:rFonts w:asciiTheme="minorHAnsi" w:eastAsiaTheme="minorHAnsi" w:hAnsiTheme="minorHAnsi" w:cstheme="minorBidi"/>
          <w:bCs/>
          <w:sz w:val="16"/>
          <w:szCs w:val="16"/>
        </w:rPr>
        <w:t>roviding this information is v</w:t>
      </w:r>
      <w:r w:rsidRPr="00B84E66">
        <w:rPr>
          <w:rFonts w:asciiTheme="minorHAnsi" w:eastAsiaTheme="minorHAnsi" w:hAnsiTheme="minorHAnsi" w:cstheme="minorBidi"/>
          <w:bCs/>
          <w:sz w:val="16"/>
          <w:szCs w:val="16"/>
        </w:rPr>
        <w:t>oluntary</w:t>
      </w:r>
      <w:r w:rsidR="00B84E66">
        <w:rPr>
          <w:rFonts w:asciiTheme="minorHAnsi" w:eastAsiaTheme="minorHAnsi" w:hAnsiTheme="minorHAnsi" w:cstheme="minorBidi"/>
          <w:bCs/>
          <w:sz w:val="16"/>
          <w:szCs w:val="16"/>
        </w:rPr>
        <w:t>,</w:t>
      </w:r>
      <w:r w:rsidRPr="00B84E66">
        <w:rPr>
          <w:rFonts w:asciiTheme="minorHAnsi" w:eastAsiaTheme="minorHAnsi" w:hAnsiTheme="minorHAnsi" w:cstheme="minorBidi"/>
          <w:bCs/>
          <w:sz w:val="16"/>
          <w:szCs w:val="16"/>
        </w:rPr>
        <w:t xml:space="preserve"> but fail</w:t>
      </w:r>
      <w:r w:rsidR="00D36165">
        <w:rPr>
          <w:rFonts w:asciiTheme="minorHAnsi" w:eastAsiaTheme="minorHAnsi" w:hAnsiTheme="minorHAnsi" w:cstheme="minorBidi"/>
          <w:bCs/>
          <w:sz w:val="16"/>
          <w:szCs w:val="16"/>
        </w:rPr>
        <w:t>ure</w:t>
      </w:r>
      <w:r w:rsidRPr="00B84E66">
        <w:rPr>
          <w:rFonts w:asciiTheme="minorHAnsi" w:eastAsiaTheme="minorHAnsi" w:hAnsiTheme="minorHAnsi" w:cstheme="minorBidi"/>
          <w:bCs/>
          <w:sz w:val="16"/>
          <w:szCs w:val="16"/>
        </w:rPr>
        <w:t xml:space="preserve"> to provide contact information will </w:t>
      </w:r>
      <w:r w:rsidR="00A23D83">
        <w:rPr>
          <w:rFonts w:asciiTheme="minorHAnsi" w:eastAsiaTheme="minorHAnsi" w:hAnsiTheme="minorHAnsi" w:cstheme="minorBidi"/>
          <w:bCs/>
          <w:sz w:val="16"/>
          <w:szCs w:val="16"/>
        </w:rPr>
        <w:t>result in</w:t>
      </w:r>
      <w:r w:rsidRPr="00B84E66">
        <w:rPr>
          <w:rFonts w:asciiTheme="minorHAnsi" w:eastAsiaTheme="minorHAnsi" w:hAnsiTheme="minorHAnsi" w:cstheme="minorBidi"/>
          <w:bCs/>
          <w:sz w:val="16"/>
          <w:szCs w:val="16"/>
        </w:rPr>
        <w:t xml:space="preserve"> TSA </w:t>
      </w:r>
      <w:r w:rsidR="00A23D83">
        <w:rPr>
          <w:rFonts w:asciiTheme="minorHAnsi" w:eastAsiaTheme="minorHAnsi" w:hAnsiTheme="minorHAnsi" w:cstheme="minorBidi"/>
          <w:bCs/>
          <w:sz w:val="16"/>
          <w:szCs w:val="16"/>
        </w:rPr>
        <w:t xml:space="preserve">being unable </w:t>
      </w:r>
      <w:r w:rsidRPr="00B84E66">
        <w:rPr>
          <w:rFonts w:asciiTheme="minorHAnsi" w:eastAsiaTheme="minorHAnsi" w:hAnsiTheme="minorHAnsi" w:cstheme="minorBidi"/>
          <w:bCs/>
          <w:sz w:val="16"/>
          <w:szCs w:val="16"/>
        </w:rPr>
        <w:t>to respond to interested parties.</w:t>
      </w:r>
    </w:p>
    <w:p w:rsidR="00980BD4" w:rsidP="00007865" w14:paraId="069F239E" w14:textId="77777777">
      <w:pPr>
        <w:rPr>
          <w:rFonts w:asciiTheme="minorHAnsi" w:eastAsiaTheme="minorHAnsi" w:hAnsiTheme="minorHAnsi" w:cstheme="minorBidi"/>
          <w:b/>
          <w:sz w:val="16"/>
          <w:szCs w:val="16"/>
        </w:rPr>
      </w:pPr>
    </w:p>
    <w:p w:rsidR="00D54CA5" w:rsidP="00854CFE" w14:paraId="3CC92CB4" w14:textId="2E428679">
      <w:pPr>
        <w:spacing w:after="200" w:line="276" w:lineRule="auto"/>
      </w:pPr>
      <w:r w:rsidRPr="00392B1F">
        <w:rPr>
          <w:rFonts w:asciiTheme="minorHAnsi" w:eastAsiaTheme="minorHAnsi" w:hAnsiTheme="minorHAnsi" w:cstheme="minorBidi"/>
          <w:b/>
          <w:sz w:val="16"/>
          <w:szCs w:val="16"/>
        </w:rPr>
        <w:t>PAPERWORK REDUCTION ACT STATEMENT:</w:t>
      </w:r>
      <w:r w:rsidRPr="00392B1F">
        <w:rPr>
          <w:rFonts w:asciiTheme="minorHAnsi" w:eastAsiaTheme="minorHAnsi" w:hAnsiTheme="minorHAnsi" w:cstheme="minorBidi"/>
          <w:sz w:val="16"/>
          <w:szCs w:val="16"/>
        </w:rPr>
        <w:t xml:space="preserve"> </w:t>
      </w:r>
      <w:r w:rsidRPr="00392B1F">
        <w:rPr>
          <w:rFonts w:asciiTheme="minorHAnsi" w:eastAsiaTheme="minorHAnsi" w:hAnsiTheme="minorHAnsi" w:cstheme="minorHAnsi"/>
          <w:sz w:val="16"/>
          <w:szCs w:val="16"/>
        </w:rPr>
        <w:t xml:space="preserve">TSA is collecting this information to help people looking to either partner with the CInO or looking for additional information.  The public burden for collecting this voluntary collection of information is estimated to be approximately </w:t>
      </w:r>
      <w:r w:rsidR="00A9479B">
        <w:rPr>
          <w:rFonts w:asciiTheme="minorHAnsi" w:eastAsiaTheme="minorHAnsi" w:hAnsiTheme="minorHAnsi" w:cstheme="minorHAnsi"/>
          <w:sz w:val="16"/>
          <w:szCs w:val="16"/>
        </w:rPr>
        <w:t>5</w:t>
      </w:r>
      <w:r w:rsidRPr="00392B1F">
        <w:rPr>
          <w:rFonts w:asciiTheme="minorHAnsi" w:eastAsiaTheme="minorHAnsi" w:hAnsiTheme="minorHAnsi" w:cstheme="minorHAnsi"/>
          <w:sz w:val="16"/>
          <w:szCs w:val="16"/>
        </w:rPr>
        <w:t xml:space="preserve"> minutes.  An agency may not conduct or sponsor, and persons are not required to respond to a collection of information, unless it displays a valid OMB control number.  The OMB control number assigned to this collection is 1652-0058, which expires 0</w:t>
      </w:r>
      <w:r w:rsidR="00E245BA">
        <w:rPr>
          <w:rFonts w:asciiTheme="minorHAnsi" w:eastAsiaTheme="minorHAnsi" w:hAnsiTheme="minorHAnsi" w:cstheme="minorHAnsi"/>
          <w:sz w:val="16"/>
          <w:szCs w:val="16"/>
        </w:rPr>
        <w:t>8</w:t>
      </w:r>
      <w:r w:rsidRPr="00392B1F">
        <w:rPr>
          <w:rFonts w:asciiTheme="minorHAnsi" w:eastAsiaTheme="minorHAnsi" w:hAnsiTheme="minorHAnsi" w:cstheme="minorHAnsi"/>
          <w:sz w:val="16"/>
          <w:szCs w:val="16"/>
        </w:rPr>
        <w:t>/3</w:t>
      </w:r>
      <w:r w:rsidR="00E245BA">
        <w:rPr>
          <w:rFonts w:asciiTheme="minorHAnsi" w:eastAsiaTheme="minorHAnsi" w:hAnsiTheme="minorHAnsi" w:cstheme="minorHAnsi"/>
          <w:sz w:val="16"/>
          <w:szCs w:val="16"/>
        </w:rPr>
        <w:t>1</w:t>
      </w:r>
      <w:r w:rsidRPr="00392B1F">
        <w:rPr>
          <w:rFonts w:asciiTheme="minorHAnsi" w:eastAsiaTheme="minorHAnsi" w:hAnsiTheme="minorHAnsi" w:cstheme="minorHAnsi"/>
          <w:sz w:val="16"/>
          <w:szCs w:val="16"/>
        </w:rPr>
        <w:t>/202</w:t>
      </w:r>
      <w:r w:rsidR="00E245BA">
        <w:rPr>
          <w:rFonts w:asciiTheme="minorHAnsi" w:eastAsiaTheme="minorHAnsi" w:hAnsiTheme="minorHAnsi" w:cstheme="minorHAnsi"/>
          <w:sz w:val="16"/>
          <w:szCs w:val="16"/>
        </w:rPr>
        <w:t>8</w:t>
      </w:r>
      <w:r w:rsidRPr="00392B1F">
        <w:rPr>
          <w:rFonts w:asciiTheme="minorHAnsi" w:eastAsiaTheme="minorHAnsi" w:hAnsiTheme="minorHAnsi" w:cstheme="minorHAnsi"/>
          <w:sz w:val="16"/>
          <w:szCs w:val="16"/>
        </w:rPr>
        <w:t>.  Send comments</w:t>
      </w:r>
      <w:r w:rsidRPr="00392B1F">
        <w:rPr>
          <w:rFonts w:asciiTheme="minorHAnsi" w:eastAsiaTheme="minorHAnsi" w:hAnsiTheme="minorHAnsi" w:cstheme="minorHAnsi"/>
          <w:sz w:val="16"/>
          <w:szCs w:val="16"/>
        </w:rPr>
        <w:t xml:space="preserve"> regarding this burden estimate or any other aspect of this collection of information including suggestions for reducing this burden to TSA, </w:t>
      </w:r>
      <w:hyperlink r:id="rId4" w:history="1">
        <w:r w:rsidRPr="00392B1F">
          <w:rPr>
            <w:rFonts w:asciiTheme="minorHAnsi" w:eastAsiaTheme="minorHAnsi" w:hAnsiTheme="minorHAnsi" w:cstheme="minorHAnsi"/>
            <w:color w:val="0563C1" w:themeColor="hyperlink"/>
            <w:sz w:val="16"/>
            <w:szCs w:val="16"/>
            <w:u w:val="single"/>
          </w:rPr>
          <w:t>TSAPRA@tsa.dhs.gov</w:t>
        </w:r>
      </w:hyperlink>
      <w:r w:rsidRPr="00392B1F">
        <w:rPr>
          <w:rFonts w:asciiTheme="minorHAnsi" w:eastAsiaTheme="minorHAnsi" w:hAnsiTheme="minorHAnsi" w:cstheme="minorHAnsi"/>
          <w:sz w:val="16"/>
          <w:szCs w:val="16"/>
        </w:rPr>
        <w:t xml:space="preserve"> or 6595 Springfield Center Drive, Springfield, 20598-6011.   Attn: PRA 1652-0058 </w:t>
      </w:r>
      <w:r w:rsidRPr="000D333A" w:rsidR="000D333A">
        <w:rPr>
          <w:rFonts w:asciiTheme="minorHAnsi" w:eastAsiaTheme="minorHAnsi" w:hAnsiTheme="minorHAnsi" w:cstheme="minorHAnsi"/>
          <w:sz w:val="16"/>
          <w:szCs w:val="16"/>
        </w:rPr>
        <w:t>Chief Innovation Officer Contact Survey</w:t>
      </w:r>
      <w:r w:rsidRPr="00392B1F">
        <w:rPr>
          <w:rFonts w:asciiTheme="minorHAnsi" w:eastAsiaTheme="minorHAnsi" w:hAnsiTheme="minorHAnsi" w:cstheme="minorHAnsi"/>
          <w:sz w:val="16"/>
          <w:szCs w:val="16"/>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A65B88"/>
    <w:multiLevelType w:val="hybridMultilevel"/>
    <w:tmpl w:val="6586371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48533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AB2"/>
    <w:rsid w:val="00000FA3"/>
    <w:rsid w:val="00007865"/>
    <w:rsid w:val="000A1FAB"/>
    <w:rsid w:val="000D0EB7"/>
    <w:rsid w:val="000D1E6F"/>
    <w:rsid w:val="000D333A"/>
    <w:rsid w:val="00162A76"/>
    <w:rsid w:val="001C5A94"/>
    <w:rsid w:val="002611FF"/>
    <w:rsid w:val="002A55C9"/>
    <w:rsid w:val="002D78B9"/>
    <w:rsid w:val="00352BFE"/>
    <w:rsid w:val="00392B1F"/>
    <w:rsid w:val="003D37D9"/>
    <w:rsid w:val="00470167"/>
    <w:rsid w:val="006354D8"/>
    <w:rsid w:val="006F7790"/>
    <w:rsid w:val="00726258"/>
    <w:rsid w:val="00854CFE"/>
    <w:rsid w:val="00917147"/>
    <w:rsid w:val="00930A3A"/>
    <w:rsid w:val="00980BD4"/>
    <w:rsid w:val="009C741C"/>
    <w:rsid w:val="00A23D83"/>
    <w:rsid w:val="00A321B2"/>
    <w:rsid w:val="00A52973"/>
    <w:rsid w:val="00A9479B"/>
    <w:rsid w:val="00AD4799"/>
    <w:rsid w:val="00B23AB2"/>
    <w:rsid w:val="00B24560"/>
    <w:rsid w:val="00B81F8A"/>
    <w:rsid w:val="00B84E66"/>
    <w:rsid w:val="00C32152"/>
    <w:rsid w:val="00CD7229"/>
    <w:rsid w:val="00D2382B"/>
    <w:rsid w:val="00D36165"/>
    <w:rsid w:val="00D54CA5"/>
    <w:rsid w:val="00D768AC"/>
    <w:rsid w:val="00E245BA"/>
    <w:rsid w:val="00E847E5"/>
    <w:rsid w:val="00EB277B"/>
    <w:rsid w:val="00F52142"/>
    <w:rsid w:val="00F977F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33E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3AB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AB2"/>
    <w:pPr>
      <w:ind w:left="720"/>
      <w:contextualSpacing/>
    </w:pPr>
  </w:style>
  <w:style w:type="paragraph" w:styleId="BalloonText">
    <w:name w:val="Balloon Text"/>
    <w:basedOn w:val="Normal"/>
    <w:link w:val="BalloonTextChar"/>
    <w:uiPriority w:val="99"/>
    <w:semiHidden/>
    <w:unhideWhenUsed/>
    <w:rsid w:val="00162A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A76"/>
    <w:rPr>
      <w:rFonts w:ascii="Segoe UI" w:eastAsia="Times New Roman" w:hAnsi="Segoe UI" w:cs="Segoe UI"/>
      <w:sz w:val="18"/>
      <w:szCs w:val="18"/>
    </w:rPr>
  </w:style>
  <w:style w:type="paragraph" w:styleId="Revision">
    <w:name w:val="Revision"/>
    <w:hidden/>
    <w:uiPriority w:val="99"/>
    <w:semiHidden/>
    <w:rsid w:val="000D1E6F"/>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2BFE"/>
    <w:pPr>
      <w:tabs>
        <w:tab w:val="center" w:pos="4680"/>
        <w:tab w:val="right" w:pos="9360"/>
      </w:tabs>
    </w:pPr>
  </w:style>
  <w:style w:type="character" w:customStyle="1" w:styleId="HeaderChar">
    <w:name w:val="Header Char"/>
    <w:basedOn w:val="DefaultParagraphFont"/>
    <w:link w:val="Header"/>
    <w:uiPriority w:val="99"/>
    <w:rsid w:val="00352B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52BFE"/>
    <w:pPr>
      <w:tabs>
        <w:tab w:val="center" w:pos="4680"/>
        <w:tab w:val="right" w:pos="9360"/>
      </w:tabs>
    </w:pPr>
  </w:style>
  <w:style w:type="character" w:customStyle="1" w:styleId="FooterChar">
    <w:name w:val="Footer Char"/>
    <w:basedOn w:val="DefaultParagraphFont"/>
    <w:link w:val="Footer"/>
    <w:uiPriority w:val="99"/>
    <w:rsid w:val="00352BF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TSAPRA@tsa.dhs.go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2025-12-11T21:20:00Z</dcterms:created>
  <dcterms:modified xsi:type="dcterms:W3CDTF">2025-12-11T21:20:00Z</dcterms:modified>
</cp:coreProperties>
</file>