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3E66" w:rsidP="007A543D" w14:paraId="59CBD827" w14:textId="7777777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3"/>
        <w:gridCol w:w="5165"/>
        <w:gridCol w:w="2392"/>
      </w:tblGrid>
      <w:tr w14:paraId="698FAAF2" w14:textId="77777777" w:rsidTr="00CF780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883E66" w:rsidRPr="00B94B97" w:rsidP="00CF7807" w14:paraId="7C3047C0" w14:textId="77777777">
            <w:pPr>
              <w:spacing w:before="120"/>
              <w:rPr>
                <w:rFonts w:ascii="Arial" w:hAnsi="Arial" w:cs="Arial"/>
                <w:sz w:val="26"/>
                <w:szCs w:val="26"/>
              </w:rPr>
            </w:pPr>
            <w:r w:rsidRPr="00B94B97">
              <w:rPr>
                <w:rFonts w:ascii="Arial" w:hAnsi="Arial" w:cs="Arial"/>
                <w:sz w:val="26"/>
                <w:szCs w:val="26"/>
              </w:rPr>
              <w:t xml:space="preserve">U.S. DEPARTMENT OF </w:t>
            </w:r>
          </w:p>
          <w:p w:rsidR="00883E66" w:rsidRPr="00B94B97" w:rsidP="00CF7807" w14:paraId="633D8D0E" w14:textId="77777777">
            <w:pPr>
              <w:spacing w:before="120"/>
              <w:rPr>
                <w:rFonts w:ascii="Arial" w:hAnsi="Arial" w:cs="Arial"/>
                <w:sz w:val="26"/>
                <w:szCs w:val="26"/>
              </w:rPr>
            </w:pPr>
            <w:r w:rsidRPr="00B94B97">
              <w:rPr>
                <w:rFonts w:ascii="Arial" w:hAnsi="Arial" w:cs="Arial"/>
                <w:sz w:val="26"/>
                <w:szCs w:val="26"/>
              </w:rPr>
              <w:t>HOMELAND SECURITY</w:t>
            </w:r>
          </w:p>
          <w:p w:rsidR="00883E66" w:rsidRPr="00B94B97" w:rsidP="00CF7807" w14:paraId="4B59391D" w14:textId="77777777">
            <w:pPr>
              <w:spacing w:before="120"/>
              <w:rPr>
                <w:rFonts w:ascii="Arial" w:hAnsi="Arial" w:cs="Arial"/>
                <w:sz w:val="26"/>
                <w:szCs w:val="26"/>
              </w:rPr>
            </w:pPr>
            <w:r>
              <w:rPr>
                <w:rFonts w:ascii="Arial" w:hAnsi="Arial" w:cs="Arial"/>
                <w:sz w:val="26"/>
                <w:szCs w:val="26"/>
              </w:rPr>
              <w:t>TRANSPORTATION SECURITY ADMINISTRATION</w:t>
            </w:r>
          </w:p>
        </w:tc>
        <w:tc>
          <w:tcPr>
            <w:tcW w:w="5310" w:type="dxa"/>
          </w:tcPr>
          <w:p w:rsidR="00456E39" w:rsidP="00F51A32" w14:paraId="67F9AEB6" w14:textId="77777777">
            <w:pPr>
              <w:spacing w:before="360" w:after="120"/>
              <w:jc w:val="center"/>
              <w:rPr>
                <w:b/>
              </w:rPr>
            </w:pPr>
            <w:r>
              <w:rPr>
                <w:b/>
              </w:rPr>
              <w:t>Instructions</w:t>
            </w:r>
          </w:p>
          <w:p w:rsidR="005E47DE" w:rsidP="00F51A32" w14:paraId="501B717F" w14:textId="0AC2A326">
            <w:pPr>
              <w:spacing w:before="360" w:after="120"/>
              <w:jc w:val="center"/>
            </w:pPr>
            <w:r w:rsidRPr="007111DA">
              <w:rPr>
                <w:b/>
              </w:rPr>
              <w:t xml:space="preserve">Security </w:t>
            </w:r>
            <w:r>
              <w:rPr>
                <w:b/>
              </w:rPr>
              <w:t>Coordinator Information</w:t>
            </w:r>
            <w:r>
              <w:t xml:space="preserve"> </w:t>
            </w:r>
          </w:p>
          <w:p w:rsidR="007111DA" w:rsidRPr="007111DA" w:rsidP="00201BB4" w14:paraId="0B81CFB7" w14:textId="6540532C">
            <w:pPr>
              <w:spacing w:before="360" w:after="120"/>
              <w:rPr>
                <w:rFonts w:ascii="Arial" w:hAnsi="Arial" w:cs="Arial"/>
                <w:b/>
                <w:sz w:val="28"/>
                <w:szCs w:val="28"/>
              </w:rPr>
            </w:pPr>
          </w:p>
        </w:tc>
        <w:tc>
          <w:tcPr>
            <w:tcW w:w="2430" w:type="dxa"/>
          </w:tcPr>
          <w:p w:rsidR="00883E66" w:rsidP="00053DCB" w14:paraId="0E0A62EB" w14:textId="5BE36483">
            <w:pPr>
              <w:spacing w:before="120" w:after="120"/>
              <w:rPr>
                <w:rFonts w:ascii="Arial" w:hAnsi="Arial" w:cs="Arial"/>
              </w:rPr>
            </w:pPr>
            <w:r>
              <w:rPr>
                <w:rFonts w:ascii="Arial" w:hAnsi="Arial" w:cs="Arial"/>
              </w:rPr>
              <w:t>OMB No. 1652-</w:t>
            </w:r>
            <w:r w:rsidR="00D813AF">
              <w:rPr>
                <w:rFonts w:ascii="Arial" w:hAnsi="Arial" w:cs="Arial"/>
              </w:rPr>
              <w:t>00</w:t>
            </w:r>
            <w:r w:rsidR="00633EF3">
              <w:rPr>
                <w:rFonts w:ascii="Arial" w:hAnsi="Arial" w:cs="Arial"/>
              </w:rPr>
              <w:t>51</w:t>
            </w:r>
          </w:p>
          <w:p w:rsidR="00883E66" w:rsidRPr="0025366D" w:rsidP="00053DCB" w14:paraId="3F819721" w14:textId="623C8DC4">
            <w:pPr>
              <w:spacing w:before="120" w:after="120"/>
              <w:rPr>
                <w:rFonts w:ascii="Arial" w:hAnsi="Arial" w:cs="Arial"/>
              </w:rPr>
            </w:pPr>
            <w:r>
              <w:rPr>
                <w:rFonts w:ascii="Arial" w:hAnsi="Arial" w:cs="Arial"/>
              </w:rPr>
              <w:t xml:space="preserve">Exp: </w:t>
            </w:r>
            <w:r w:rsidR="00F51A32">
              <w:rPr>
                <w:rFonts w:ascii="Arial" w:hAnsi="Arial" w:cs="Arial"/>
              </w:rPr>
              <w:softHyphen/>
            </w:r>
            <w:r w:rsidR="00F51A32">
              <w:rPr>
                <w:rFonts w:ascii="Arial" w:hAnsi="Arial" w:cs="Arial"/>
              </w:rPr>
              <w:softHyphen/>
            </w:r>
            <w:r w:rsidR="00F51A32">
              <w:rPr>
                <w:rFonts w:ascii="Arial" w:hAnsi="Arial" w:cs="Arial"/>
              </w:rPr>
              <w:softHyphen/>
            </w:r>
            <w:r w:rsidR="00F51A32">
              <w:rPr>
                <w:rFonts w:ascii="Arial" w:hAnsi="Arial" w:cs="Arial"/>
              </w:rPr>
              <w:softHyphen/>
            </w:r>
            <w:r w:rsidR="00633EF3">
              <w:rPr>
                <w:rFonts w:ascii="Arial" w:hAnsi="Arial" w:cs="Arial"/>
              </w:rPr>
              <w:t>10/3</w:t>
            </w:r>
            <w:r w:rsidR="000274EC">
              <w:rPr>
                <w:rFonts w:ascii="Arial" w:hAnsi="Arial" w:cs="Arial"/>
              </w:rPr>
              <w:t>1</w:t>
            </w:r>
            <w:r w:rsidR="00633EF3">
              <w:rPr>
                <w:rFonts w:ascii="Arial" w:hAnsi="Arial" w:cs="Arial"/>
              </w:rPr>
              <w:t>/2025</w:t>
            </w:r>
          </w:p>
        </w:tc>
      </w:tr>
    </w:tbl>
    <w:p w:rsidR="00883E66" w:rsidP="007A543D" w14:paraId="479DFD93" w14:textId="77777777"/>
    <w:p w:rsidR="00883E66" w:rsidP="007A543D" w14:paraId="1315CD51" w14:textId="7777777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5BED7720" w14:textId="77777777" w:rsidTr="00CF780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883E66" w:rsidRPr="009A06C7" w:rsidP="00CF7807" w14:paraId="467258E5" w14:textId="77777777">
            <w:pPr>
              <w:spacing w:before="120" w:after="120"/>
              <w:rPr>
                <w:rFonts w:ascii="Arial" w:hAnsi="Arial" w:cs="Arial"/>
                <w:b/>
              </w:rPr>
            </w:pPr>
            <w:r w:rsidRPr="009A06C7">
              <w:rPr>
                <w:rFonts w:ascii="Arial" w:hAnsi="Arial" w:cs="Arial"/>
                <w:b/>
              </w:rPr>
              <w:t>Who must comply?</w:t>
            </w:r>
          </w:p>
        </w:tc>
        <w:tc>
          <w:tcPr>
            <w:tcW w:w="7758" w:type="dxa"/>
          </w:tcPr>
          <w:p w:rsidR="00775D48" w:rsidRPr="000B6E8D" w:rsidP="00A272EF" w14:paraId="2BC91312" w14:textId="05D3B09B">
            <w:pPr>
              <w:spacing w:before="120" w:after="120"/>
              <w:rPr>
                <w:rFonts w:ascii="Arial" w:hAnsi="Arial" w:cs="Arial"/>
                <w:sz w:val="22"/>
                <w:szCs w:val="22"/>
              </w:rPr>
            </w:pPr>
            <w:r>
              <w:t>E</w:t>
            </w:r>
            <w:r w:rsidRPr="00775D48">
              <w:t>ach freight railroad carrier that operates rolling equipment on track that is part of the general railroad system of transportation; each rail hazardous materials shipper; each rail hazardous materials receiver located within a High Threat Urban Area (HTUA); each freight railroad carrier serving as a host railroad to a freight railroad operation described in 49 CFR 1580.1(a) or a passenger operation described in 49 CFR 1582.1; some owners/operators of private rail cars, including business/office cars and circus trains, on or connected to the general railroad system of transportation; each passenger railroad carrier; some public transportation agencies; each operator of a rail transit system that is not operating on track that is part of the general railroad system of transportation, including heavy rail transit, light rail transit, automated guideway, cable car, inclined plane, funicular, and monorail systems; some tourist, scenic, historic, and excursion rail owners/operators, whether operating on or off the general railroad system of transportation; and each OTRB owner/operator providing fixed-route service that originates, travels through, or ends in a geographic location identified in appendix A to 49 CFR part 1584.</w:t>
            </w:r>
          </w:p>
        </w:tc>
      </w:tr>
      <w:tr w14:paraId="6DCEEEA1" w14:textId="77777777" w:rsidTr="00CF7807">
        <w:tblPrEx>
          <w:tblW w:w="0" w:type="auto"/>
          <w:tblLayout w:type="fixed"/>
          <w:tblLook w:val="04A0"/>
        </w:tblPrEx>
        <w:tc>
          <w:tcPr>
            <w:tcW w:w="3258" w:type="dxa"/>
          </w:tcPr>
          <w:p w:rsidR="00883E66" w:rsidRPr="009A06C7" w:rsidP="00CF7807" w14:paraId="3FFFDB72" w14:textId="77777777">
            <w:pPr>
              <w:spacing w:before="120" w:after="120"/>
              <w:rPr>
                <w:rFonts w:ascii="Arial" w:hAnsi="Arial" w:cs="Arial"/>
                <w:b/>
              </w:rPr>
            </w:pPr>
            <w:r w:rsidRPr="009A06C7">
              <w:rPr>
                <w:rFonts w:ascii="Arial" w:hAnsi="Arial" w:cs="Arial"/>
                <w:b/>
              </w:rPr>
              <w:t>What is this collection about?</w:t>
            </w:r>
          </w:p>
        </w:tc>
        <w:tc>
          <w:tcPr>
            <w:tcW w:w="7758" w:type="dxa"/>
          </w:tcPr>
          <w:p w:rsidR="00883E66" w:rsidRPr="00A43137" w:rsidP="00201BB4" w14:paraId="55926F91" w14:textId="6D3E42A1">
            <w:pPr>
              <w:spacing w:before="120" w:after="120"/>
            </w:pPr>
            <w:r w:rsidRPr="00201BB4">
              <w:t xml:space="preserve">This information collection </w:t>
            </w:r>
            <w:r w:rsidRPr="00201BB4" w:rsidR="004B75D6">
              <w:t>requires</w:t>
            </w:r>
            <w:r w:rsidRPr="00201BB4" w:rsidR="00CF58AE">
              <w:t xml:space="preserve"> </w:t>
            </w:r>
            <w:r w:rsidRPr="00201BB4" w:rsidR="00A43137">
              <w:t>the designation of a primary and at least one alternate Security Coordinator</w:t>
            </w:r>
            <w:r w:rsidRPr="00201BB4" w:rsidR="008955AE">
              <w:t xml:space="preserve"> to serve as point of contact for intelligence information and security-related activities and communications with </w:t>
            </w:r>
            <w:smartTag w:uri="urn:schemas-microsoft-com:office:smarttags" w:element="stockticker">
              <w:r w:rsidRPr="00201BB4" w:rsidR="008955AE">
                <w:t>TSA</w:t>
              </w:r>
            </w:smartTag>
            <w:r w:rsidRPr="00201BB4" w:rsidR="00A43137">
              <w:t>.</w:t>
            </w:r>
            <w:r w:rsidR="00A43137">
              <w:t xml:space="preserve">  </w:t>
            </w:r>
          </w:p>
        </w:tc>
      </w:tr>
      <w:tr w14:paraId="5B37844F" w14:textId="77777777" w:rsidTr="00CF7807">
        <w:tblPrEx>
          <w:tblW w:w="0" w:type="auto"/>
          <w:tblLayout w:type="fixed"/>
          <w:tblLook w:val="04A0"/>
        </w:tblPrEx>
        <w:tc>
          <w:tcPr>
            <w:tcW w:w="3258" w:type="dxa"/>
          </w:tcPr>
          <w:p w:rsidR="00883E66" w:rsidRPr="009A06C7" w:rsidP="00CF7807" w14:paraId="36A59857" w14:textId="77777777">
            <w:pPr>
              <w:spacing w:before="120" w:after="120"/>
              <w:rPr>
                <w:rFonts w:ascii="Arial" w:hAnsi="Arial" w:cs="Arial"/>
                <w:b/>
              </w:rPr>
            </w:pPr>
            <w:r w:rsidRPr="009A06C7">
              <w:rPr>
                <w:rFonts w:ascii="Arial" w:hAnsi="Arial" w:cs="Arial"/>
                <w:b/>
              </w:rPr>
              <w:t>Where do I find the requirements for this information?</w:t>
            </w:r>
          </w:p>
        </w:tc>
        <w:tc>
          <w:tcPr>
            <w:tcW w:w="7758" w:type="dxa"/>
          </w:tcPr>
          <w:p w:rsidR="00883E66" w:rsidRPr="00CF58AE" w:rsidP="00636A4E" w14:paraId="09D21335" w14:textId="3C1D7B87">
            <w:pPr>
              <w:rPr>
                <w:rFonts w:ascii="Arial" w:hAnsi="Arial" w:cs="Arial"/>
                <w:sz w:val="22"/>
                <w:szCs w:val="22"/>
              </w:rPr>
            </w:pPr>
            <w:r w:rsidRPr="00201BB4">
              <w:t>49 CFR § 1570.201</w:t>
            </w:r>
          </w:p>
        </w:tc>
      </w:tr>
      <w:tr w14:paraId="2C0B0A54" w14:textId="77777777" w:rsidTr="00CF7807">
        <w:tblPrEx>
          <w:tblW w:w="0" w:type="auto"/>
          <w:tblLayout w:type="fixed"/>
          <w:tblLook w:val="04A0"/>
        </w:tblPrEx>
        <w:tc>
          <w:tcPr>
            <w:tcW w:w="3258" w:type="dxa"/>
          </w:tcPr>
          <w:p w:rsidR="00883E66" w:rsidRPr="009A06C7" w:rsidP="00CF7807" w14:paraId="7BDBC368" w14:textId="77777777">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rsidR="00883E66" w:rsidRPr="00F2344C" w:rsidP="00F2344C" w14:paraId="38E45E86" w14:textId="33FB7EA6">
            <w:pPr>
              <w:spacing w:before="120" w:after="120"/>
            </w:pPr>
            <w:r w:rsidRPr="00F2344C">
              <w:t xml:space="preserve">Deadline for </w:t>
            </w:r>
            <w:r w:rsidRPr="00F2344C" w:rsidR="00A43137">
              <w:t xml:space="preserve">Security </w:t>
            </w:r>
            <w:r w:rsidRPr="00F2344C">
              <w:t>C</w:t>
            </w:r>
            <w:r w:rsidRPr="00F2344C" w:rsidR="00A43137">
              <w:t>oordinator</w:t>
            </w:r>
            <w:r w:rsidRPr="00F2344C">
              <w:t xml:space="preserve"> submission was </w:t>
            </w:r>
            <w:r>
              <w:t xml:space="preserve">within 37 calendar days of the effective date of the </w:t>
            </w:r>
            <w:r w:rsidRPr="00F2344C">
              <w:t>Security Training for Surface Transportation Final Rule (</w:t>
            </w:r>
            <w:r w:rsidR="00231537">
              <w:t>September 21, 2020</w:t>
            </w:r>
            <w:r w:rsidRPr="00F2344C">
              <w:t>)</w:t>
            </w:r>
            <w:r>
              <w:t xml:space="preserve">, commencement of operations, or change in any of the information required by </w:t>
            </w:r>
            <w:r w:rsidRPr="00201BB4">
              <w:t>49 CFR § 1570.201</w:t>
            </w:r>
            <w:r>
              <w:t>.</w:t>
            </w:r>
            <w:r w:rsidRPr="00F2344C">
              <w:t xml:space="preserve"> </w:t>
            </w:r>
          </w:p>
        </w:tc>
      </w:tr>
      <w:tr w14:paraId="3F80EE9F" w14:textId="77777777" w:rsidTr="00CF7807">
        <w:tblPrEx>
          <w:tblW w:w="0" w:type="auto"/>
          <w:tblLayout w:type="fixed"/>
          <w:tblLook w:val="04A0"/>
        </w:tblPrEx>
        <w:tc>
          <w:tcPr>
            <w:tcW w:w="3258" w:type="dxa"/>
          </w:tcPr>
          <w:p w:rsidR="00883E66" w:rsidRPr="009A06C7" w:rsidP="00CF7807" w14:paraId="3E981594"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8955AE" w:rsidRPr="0078295F" w:rsidP="00636A4E" w14:paraId="6B80992B" w14:textId="7BB3380E">
            <w:pPr>
              <w:spacing w:before="120" w:after="120"/>
              <w:rPr>
                <w:rFonts w:ascii="Arial" w:hAnsi="Arial" w:cs="Arial"/>
                <w:sz w:val="22"/>
                <w:szCs w:val="22"/>
              </w:rPr>
            </w:pPr>
            <w:r w:rsidRPr="006C1D9A">
              <w:t>Email transmittal to tsa.seccoord@tsa.dhs.gov</w:t>
            </w:r>
          </w:p>
        </w:tc>
      </w:tr>
      <w:tr w14:paraId="3BA7043A" w14:textId="77777777" w:rsidTr="00CF7807">
        <w:tblPrEx>
          <w:tblW w:w="0" w:type="auto"/>
          <w:tblLayout w:type="fixed"/>
          <w:tblLook w:val="04A0"/>
        </w:tblPrEx>
        <w:tc>
          <w:tcPr>
            <w:tcW w:w="3258" w:type="dxa"/>
          </w:tcPr>
          <w:p w:rsidR="00883E66" w:rsidRPr="009A06C7" w:rsidP="00CF7807" w14:paraId="504F2819"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78295F" w:rsidRPr="0078295F" w:rsidP="008955AE" w14:paraId="07C214DD" w14:textId="77777777">
            <w:pPr>
              <w:rPr>
                <w:rFonts w:ascii="Arial" w:hAnsi="Arial" w:cs="Arial"/>
                <w:sz w:val="22"/>
                <w:szCs w:val="22"/>
              </w:rPr>
            </w:pPr>
            <w:r w:rsidRPr="006C1D9A">
              <w:t>Security coordinator information is used for intelligence information, security-related activities, and communications from TSA concerning threat information, security procedures, and/or coordination of incident or threat responses with appropriate law enforcement and emergency response agencies.</w:t>
            </w:r>
          </w:p>
        </w:tc>
      </w:tr>
      <w:tr w14:paraId="1968B0F7" w14:textId="77777777" w:rsidTr="00CF7807">
        <w:tblPrEx>
          <w:tblW w:w="0" w:type="auto"/>
          <w:tblLayout w:type="fixed"/>
          <w:tblLook w:val="04A0"/>
        </w:tblPrEx>
        <w:tc>
          <w:tcPr>
            <w:tcW w:w="3258" w:type="dxa"/>
          </w:tcPr>
          <w:p w:rsidR="00883E66" w:rsidRPr="009A06C7" w:rsidP="00CF7807" w14:paraId="115A09C7" w14:textId="77777777">
            <w:pPr>
              <w:spacing w:before="120" w:after="120"/>
              <w:rPr>
                <w:rFonts w:ascii="Arial" w:hAnsi="Arial" w:cs="Arial"/>
                <w:b/>
              </w:rPr>
            </w:pPr>
            <w:r w:rsidRPr="009A06C7">
              <w:rPr>
                <w:rFonts w:ascii="Arial" w:hAnsi="Arial" w:cs="Arial"/>
                <w:b/>
              </w:rPr>
              <w:t>For additional information, contact--</w:t>
            </w:r>
          </w:p>
        </w:tc>
        <w:tc>
          <w:tcPr>
            <w:tcW w:w="7758" w:type="dxa"/>
          </w:tcPr>
          <w:p w:rsidR="006C1D9A" w:rsidP="00D47CAB" w14:paraId="03A4AB1A" w14:textId="4FA93F15">
            <w:pPr>
              <w:spacing w:before="120" w:after="120"/>
            </w:pPr>
            <w:hyperlink r:id="rId8" w:history="1">
              <w:r w:rsidRPr="00BE4883">
                <w:rPr>
                  <w:rStyle w:val="Hyperlink"/>
                </w:rPr>
                <w:t>tsa.seccoord@tsa.dhs.gov</w:t>
              </w:r>
            </w:hyperlink>
            <w:r>
              <w:t xml:space="preserve"> or </w:t>
            </w:r>
            <w:hyperlink r:id="rId9" w:history="1">
              <w:r w:rsidRPr="00BE4883">
                <w:rPr>
                  <w:rStyle w:val="Hyperlink"/>
                </w:rPr>
                <w:t>SecurityTrainingPolicy@tsa.dhs.gov</w:t>
              </w:r>
            </w:hyperlink>
          </w:p>
          <w:p w:rsidR="00883E66" w:rsidRPr="0091392F" w:rsidP="00D47CAB" w14:paraId="4635CF90" w14:textId="2B1FF271">
            <w:pPr>
              <w:spacing w:before="120" w:after="120"/>
              <w:rPr>
                <w:rFonts w:ascii="Arial" w:hAnsi="Arial" w:cs="Arial"/>
                <w:color w:val="000000"/>
                <w:sz w:val="22"/>
                <w:szCs w:val="22"/>
              </w:rPr>
            </w:pPr>
          </w:p>
        </w:tc>
      </w:tr>
    </w:tbl>
    <w:p w:rsidR="00883E66" w:rsidP="007A543D" w14:paraId="6059AB8D" w14:textId="77777777"/>
    <w:sectPr w:rsidSect="00822567">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3137" w:rsidRPr="0020072C" w:rsidP="00C61804" w14:paraId="7229F425" w14:textId="77777777">
    <w:pPr>
      <w:ind w:right="360"/>
      <w:rPr>
        <w:rFonts w:ascii="Arial" w:hAnsi="Arial" w:cs="Arial"/>
        <w:b/>
        <w:sz w:val="18"/>
        <w:szCs w:val="18"/>
      </w:rPr>
    </w:pPr>
    <w:r>
      <w:rPr>
        <w:rFonts w:ascii="Arial" w:hAnsi="Arial" w:cs="Arial"/>
        <w:b/>
        <w:sz w:val="18"/>
        <w:szCs w:val="18"/>
      </w:rPr>
      <w:t>Paperwork Reduction Act Statement:</w:t>
    </w:r>
  </w:p>
  <w:p w:rsidR="00A43137" w:rsidP="00D813AF" w14:paraId="4E881378" w14:textId="4CA7C124">
    <w:pPr>
      <w:ind w:right="360"/>
    </w:pPr>
    <w:r w:rsidRPr="007D7CD6">
      <w:rPr>
        <w:rFonts w:ascii="Arial" w:hAnsi="Arial" w:cs="Arial"/>
        <w:sz w:val="18"/>
        <w:szCs w:val="18"/>
      </w:rPr>
      <w:t>An agency may not conduct or sponsor, and a person is not required to respond to a collection of information unless it displays a valid OMB control number.</w:t>
    </w:r>
    <w:r w:rsidR="00D813AF">
      <w:rPr>
        <w:rFonts w:ascii="Arial" w:hAnsi="Arial" w:cs="Arial"/>
        <w:sz w:val="18"/>
        <w:szCs w:val="18"/>
      </w:rPr>
      <w:t xml:space="preserve">  </w:t>
    </w:r>
    <w:r w:rsidRPr="00CC57A0" w:rsidR="00CC57A0">
      <w:rPr>
        <w:rFonts w:ascii="Arial" w:hAnsi="Arial" w:cs="Arial"/>
        <w:sz w:val="18"/>
        <w:szCs w:val="18"/>
      </w:rPr>
      <w:t xml:space="preserve">The OMB control number for this collection is 1652-0051, which expires 10/31/2025.  </w:t>
    </w:r>
    <w:r w:rsidRPr="007D7CD6" w:rsidR="00CC57A0">
      <w:rPr>
        <w:rFonts w:ascii="Arial" w:hAnsi="Arial" w:cs="Arial"/>
        <w:sz w:val="18"/>
        <w:szCs w:val="18"/>
      </w:rPr>
      <w:t>T</w:t>
    </w:r>
    <w:r w:rsidR="00CC57A0">
      <w:rPr>
        <w:rFonts w:ascii="Arial" w:hAnsi="Arial" w:cs="Arial"/>
        <w:sz w:val="18"/>
        <w:szCs w:val="18"/>
      </w:rPr>
      <w:t xml:space="preserve">SA </w:t>
    </w:r>
    <w:r w:rsidRPr="007D7CD6">
      <w:rPr>
        <w:rFonts w:ascii="Arial" w:hAnsi="Arial" w:cs="Arial"/>
        <w:sz w:val="18"/>
        <w:szCs w:val="18"/>
      </w:rPr>
      <w:t>estimates that the average burden for</w:t>
    </w:r>
    <w:r>
      <w:rPr>
        <w:rFonts w:ascii="Arial" w:hAnsi="Arial" w:cs="Arial"/>
        <w:sz w:val="18"/>
        <w:szCs w:val="18"/>
      </w:rPr>
      <w:t xml:space="preserve"> this</w:t>
    </w:r>
    <w:r w:rsidRPr="007D7CD6">
      <w:rPr>
        <w:rFonts w:ascii="Arial" w:hAnsi="Arial" w:cs="Arial"/>
        <w:sz w:val="18"/>
        <w:szCs w:val="18"/>
      </w:rPr>
      <w:t xml:space="preserve"> </w:t>
    </w:r>
    <w:r w:rsidR="00BF153E">
      <w:rPr>
        <w:rFonts w:ascii="Arial" w:hAnsi="Arial" w:cs="Arial"/>
        <w:sz w:val="18"/>
        <w:szCs w:val="18"/>
      </w:rPr>
      <w:t xml:space="preserve">mandatory </w:t>
    </w:r>
    <w:r>
      <w:rPr>
        <w:rFonts w:ascii="Arial" w:hAnsi="Arial" w:cs="Arial"/>
        <w:sz w:val="18"/>
        <w:szCs w:val="18"/>
      </w:rPr>
      <w:t xml:space="preserve">collection is </w:t>
    </w:r>
    <w:r w:rsidR="00C77279">
      <w:rPr>
        <w:rFonts w:ascii="Arial" w:hAnsi="Arial" w:cs="Arial"/>
        <w:sz w:val="18"/>
        <w:szCs w:val="18"/>
      </w:rPr>
      <w:t>1</w:t>
    </w:r>
    <w:r w:rsidRPr="00BA0B07">
      <w:rPr>
        <w:rFonts w:ascii="Arial" w:hAnsi="Arial" w:cs="Arial"/>
        <w:sz w:val="18"/>
        <w:szCs w:val="18"/>
      </w:rPr>
      <w:t xml:space="preserve"> hour</w:t>
    </w:r>
    <w:r>
      <w:rPr>
        <w:rFonts w:ascii="Arial" w:hAnsi="Arial" w:cs="Arial"/>
        <w:sz w:val="18"/>
        <w:szCs w:val="18"/>
      </w:rPr>
      <w:t xml:space="preserve"> per submission</w:t>
    </w:r>
    <w:r w:rsidRPr="007D7CD6">
      <w:rPr>
        <w:rFonts w:ascii="Arial" w:hAnsi="Arial" w:cs="Arial"/>
        <w:sz w:val="18"/>
        <w:szCs w:val="18"/>
      </w:rPr>
      <w:t>.  You may submit any comments concerning the accuracy of this burden estimate or any suggesti</w:t>
    </w:r>
    <w:r w:rsidR="00D813AF">
      <w:rPr>
        <w:rFonts w:ascii="Arial" w:hAnsi="Arial" w:cs="Arial"/>
        <w:sz w:val="18"/>
        <w:szCs w:val="18"/>
      </w:rPr>
      <w:t xml:space="preserve">ons for reducing the burden to:  </w:t>
    </w:r>
    <w:r w:rsidRPr="007D7CD6">
      <w:rPr>
        <w:rFonts w:ascii="Arial" w:hAnsi="Arial" w:cs="Arial"/>
        <w:sz w:val="18"/>
        <w:szCs w:val="18"/>
      </w:rPr>
      <w:t>TSA-11, Attention: PRA 1652-</w:t>
    </w:r>
    <w:r w:rsidR="00231537">
      <w:rPr>
        <w:rFonts w:ascii="Arial" w:hAnsi="Arial" w:cs="Arial"/>
        <w:sz w:val="18"/>
        <w:szCs w:val="18"/>
      </w:rPr>
      <w:t>0051</w:t>
    </w:r>
    <w:r w:rsidR="003D5ECC">
      <w:rPr>
        <w:rFonts w:ascii="Arial" w:hAnsi="Arial" w:cs="Arial"/>
        <w:sz w:val="18"/>
        <w:szCs w:val="18"/>
      </w:rPr>
      <w:t>,</w:t>
    </w:r>
    <w:r w:rsidRPr="003D5ECC" w:rsidR="003D5ECC">
      <w:t xml:space="preserve"> </w:t>
    </w:r>
    <w:r w:rsidRPr="003D5ECC" w:rsidR="003D5ECC">
      <w:rPr>
        <w:rFonts w:ascii="Arial" w:hAnsi="Arial" w:cs="Arial"/>
        <w:sz w:val="18"/>
        <w:szCs w:val="18"/>
      </w:rPr>
      <w:t>Physical Surface Transportation Security</w:t>
    </w:r>
    <w:r w:rsidR="003D5ECC">
      <w:rPr>
        <w:rFonts w:ascii="Arial" w:hAnsi="Arial" w:cs="Arial"/>
        <w:sz w:val="18"/>
        <w:szCs w:val="18"/>
      </w:rPr>
      <w:t>,</w:t>
    </w:r>
    <w:r w:rsidRPr="007D7CD6" w:rsidR="00231537">
      <w:rPr>
        <w:rFonts w:ascii="Arial" w:hAnsi="Arial" w:cs="Arial"/>
        <w:sz w:val="18"/>
        <w:szCs w:val="18"/>
      </w:rPr>
      <w:t xml:space="preserve"> </w:t>
    </w:r>
    <w:r w:rsidRPr="007D7CD6">
      <w:rPr>
        <w:rFonts w:ascii="Arial" w:hAnsi="Arial" w:cs="Arial"/>
        <w:sz w:val="18"/>
        <w:szCs w:val="18"/>
      </w:rPr>
      <w:t>6</w:t>
    </w:r>
    <w:r w:rsidR="00211ABA">
      <w:rPr>
        <w:rFonts w:ascii="Arial" w:hAnsi="Arial" w:cs="Arial"/>
        <w:sz w:val="18"/>
        <w:szCs w:val="18"/>
      </w:rPr>
      <w:t>595</w:t>
    </w:r>
    <w:r w:rsidRPr="007D7CD6">
      <w:rPr>
        <w:rFonts w:ascii="Arial" w:hAnsi="Arial" w:cs="Arial"/>
        <w:sz w:val="18"/>
        <w:szCs w:val="18"/>
      </w:rPr>
      <w:t xml:space="preserve"> </w:t>
    </w:r>
    <w:r w:rsidR="00211ABA">
      <w:rPr>
        <w:rFonts w:ascii="Arial" w:hAnsi="Arial" w:cs="Arial"/>
        <w:sz w:val="18"/>
        <w:szCs w:val="18"/>
      </w:rPr>
      <w:t>Springfield Center Drive</w:t>
    </w:r>
    <w:r w:rsidRPr="007D7CD6">
      <w:rPr>
        <w:rFonts w:ascii="Arial" w:hAnsi="Arial" w:cs="Arial"/>
        <w:sz w:val="18"/>
        <w:szCs w:val="18"/>
      </w:rPr>
      <w:t>,</w:t>
    </w:r>
    <w:r w:rsidR="00211ABA">
      <w:rPr>
        <w:rFonts w:ascii="Arial" w:hAnsi="Arial" w:cs="Arial"/>
        <w:sz w:val="18"/>
        <w:szCs w:val="18"/>
      </w:rPr>
      <w:t xml:space="preserve"> Springfield,</w:t>
    </w:r>
    <w:r w:rsidRPr="007D7CD6">
      <w:rPr>
        <w:rFonts w:ascii="Arial" w:hAnsi="Arial" w:cs="Arial"/>
        <w:sz w:val="18"/>
        <w:szCs w:val="18"/>
      </w:rPr>
      <w:t xml:space="preserve"> VA 20598</w:t>
    </w:r>
    <w:r w:rsidR="00211ABA">
      <w:rPr>
        <w:rFonts w:ascii="Arial" w:hAnsi="Arial" w:cs="Arial"/>
        <w:sz w:val="18"/>
        <w:szCs w:val="18"/>
      </w:rPr>
      <w:t>-6011</w:t>
    </w:r>
    <w:r w:rsidR="00D813AF">
      <w:rPr>
        <w:rFonts w:ascii="Arial" w:hAnsi="Arial" w:cs="Arial"/>
        <w:sz w:val="18"/>
        <w:szCs w:val="18"/>
      </w:rPr>
      <w:t>.</w:t>
    </w:r>
  </w:p>
  <w:p w:rsidR="00A43137" w14:paraId="555FCF50" w14:textId="77777777">
    <w:pPr>
      <w:pStyle w:val="Footer"/>
    </w:pPr>
  </w:p>
  <w:p w:rsidR="00A43137" w14:paraId="57A11F6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235720A"/>
    <w:multiLevelType w:val="hybridMultilevel"/>
    <w:tmpl w:val="FF005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95150678">
    <w:abstractNumId w:val="1"/>
  </w:num>
  <w:num w:numId="2" w16cid:durableId="437483532">
    <w:abstractNumId w:val="0"/>
  </w:num>
  <w:num w:numId="3" w16cid:durableId="727655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6"/>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7FCB"/>
    <w:rsid w:val="000274EC"/>
    <w:rsid w:val="00043525"/>
    <w:rsid w:val="00050FC0"/>
    <w:rsid w:val="00053DCB"/>
    <w:rsid w:val="00056720"/>
    <w:rsid w:val="0006326F"/>
    <w:rsid w:val="0006344B"/>
    <w:rsid w:val="000763D5"/>
    <w:rsid w:val="00077B4D"/>
    <w:rsid w:val="000A2E62"/>
    <w:rsid w:val="000B4B92"/>
    <w:rsid w:val="000B6E8D"/>
    <w:rsid w:val="00130568"/>
    <w:rsid w:val="00132A77"/>
    <w:rsid w:val="00137AAF"/>
    <w:rsid w:val="001669BC"/>
    <w:rsid w:val="00174557"/>
    <w:rsid w:val="00182AF7"/>
    <w:rsid w:val="001E389E"/>
    <w:rsid w:val="0020072C"/>
    <w:rsid w:val="00201BB4"/>
    <w:rsid w:val="00211ABA"/>
    <w:rsid w:val="00231537"/>
    <w:rsid w:val="00232252"/>
    <w:rsid w:val="0025366D"/>
    <w:rsid w:val="00265B43"/>
    <w:rsid w:val="0028484A"/>
    <w:rsid w:val="002901ED"/>
    <w:rsid w:val="00292874"/>
    <w:rsid w:val="002F7B9A"/>
    <w:rsid w:val="00304007"/>
    <w:rsid w:val="003139BB"/>
    <w:rsid w:val="0031508D"/>
    <w:rsid w:val="003273E9"/>
    <w:rsid w:val="00350ACA"/>
    <w:rsid w:val="00365C7B"/>
    <w:rsid w:val="0038171B"/>
    <w:rsid w:val="003948EF"/>
    <w:rsid w:val="003C3FEA"/>
    <w:rsid w:val="003D5ECC"/>
    <w:rsid w:val="003F2E0C"/>
    <w:rsid w:val="004324BC"/>
    <w:rsid w:val="004352A7"/>
    <w:rsid w:val="004472BC"/>
    <w:rsid w:val="00456E39"/>
    <w:rsid w:val="004B6A85"/>
    <w:rsid w:val="004B6C4F"/>
    <w:rsid w:val="004B75D6"/>
    <w:rsid w:val="004D7CE8"/>
    <w:rsid w:val="004F5647"/>
    <w:rsid w:val="00521023"/>
    <w:rsid w:val="00575F07"/>
    <w:rsid w:val="0057628B"/>
    <w:rsid w:val="00584658"/>
    <w:rsid w:val="005D49F0"/>
    <w:rsid w:val="005E47DE"/>
    <w:rsid w:val="005E6739"/>
    <w:rsid w:val="00607DB6"/>
    <w:rsid w:val="006134FF"/>
    <w:rsid w:val="00620414"/>
    <w:rsid w:val="0062680F"/>
    <w:rsid w:val="00633EF3"/>
    <w:rsid w:val="00636A4E"/>
    <w:rsid w:val="006473A2"/>
    <w:rsid w:val="00647D9F"/>
    <w:rsid w:val="00647F4B"/>
    <w:rsid w:val="00654A7B"/>
    <w:rsid w:val="00661DE5"/>
    <w:rsid w:val="006711DD"/>
    <w:rsid w:val="006821C9"/>
    <w:rsid w:val="00683838"/>
    <w:rsid w:val="006A370A"/>
    <w:rsid w:val="006C1D9A"/>
    <w:rsid w:val="006C74A2"/>
    <w:rsid w:val="006D66B7"/>
    <w:rsid w:val="006F6B5B"/>
    <w:rsid w:val="007111DA"/>
    <w:rsid w:val="00713C73"/>
    <w:rsid w:val="00715F92"/>
    <w:rsid w:val="007212C5"/>
    <w:rsid w:val="007467A7"/>
    <w:rsid w:val="00775D48"/>
    <w:rsid w:val="0078295F"/>
    <w:rsid w:val="007A207A"/>
    <w:rsid w:val="007A543D"/>
    <w:rsid w:val="007D7CD6"/>
    <w:rsid w:val="007F3605"/>
    <w:rsid w:val="00815A63"/>
    <w:rsid w:val="00822567"/>
    <w:rsid w:val="00834095"/>
    <w:rsid w:val="0084260C"/>
    <w:rsid w:val="00855595"/>
    <w:rsid w:val="008631BD"/>
    <w:rsid w:val="00875F8F"/>
    <w:rsid w:val="00876949"/>
    <w:rsid w:val="00883E66"/>
    <w:rsid w:val="00884460"/>
    <w:rsid w:val="00885215"/>
    <w:rsid w:val="00890103"/>
    <w:rsid w:val="008901D7"/>
    <w:rsid w:val="008955AE"/>
    <w:rsid w:val="008B3956"/>
    <w:rsid w:val="008B7EAA"/>
    <w:rsid w:val="008C0AD9"/>
    <w:rsid w:val="008C7986"/>
    <w:rsid w:val="008F6479"/>
    <w:rsid w:val="0091392F"/>
    <w:rsid w:val="00927CE3"/>
    <w:rsid w:val="00935599"/>
    <w:rsid w:val="00991813"/>
    <w:rsid w:val="009A06C7"/>
    <w:rsid w:val="009A739A"/>
    <w:rsid w:val="009B255E"/>
    <w:rsid w:val="009E160F"/>
    <w:rsid w:val="009E1F6F"/>
    <w:rsid w:val="009F0E55"/>
    <w:rsid w:val="00A12B27"/>
    <w:rsid w:val="00A17D7E"/>
    <w:rsid w:val="00A272EF"/>
    <w:rsid w:val="00A3451A"/>
    <w:rsid w:val="00A35CAB"/>
    <w:rsid w:val="00A43137"/>
    <w:rsid w:val="00AE0CE3"/>
    <w:rsid w:val="00B25C51"/>
    <w:rsid w:val="00B41D0B"/>
    <w:rsid w:val="00B46299"/>
    <w:rsid w:val="00B61787"/>
    <w:rsid w:val="00B74987"/>
    <w:rsid w:val="00B865A2"/>
    <w:rsid w:val="00B86CEE"/>
    <w:rsid w:val="00B91A5C"/>
    <w:rsid w:val="00B94B97"/>
    <w:rsid w:val="00B970AA"/>
    <w:rsid w:val="00BA0B07"/>
    <w:rsid w:val="00BC705D"/>
    <w:rsid w:val="00BE4883"/>
    <w:rsid w:val="00BF153E"/>
    <w:rsid w:val="00BF6CA7"/>
    <w:rsid w:val="00C04594"/>
    <w:rsid w:val="00C17ED5"/>
    <w:rsid w:val="00C22CA0"/>
    <w:rsid w:val="00C23195"/>
    <w:rsid w:val="00C51EC8"/>
    <w:rsid w:val="00C61804"/>
    <w:rsid w:val="00C62797"/>
    <w:rsid w:val="00C77279"/>
    <w:rsid w:val="00CA069F"/>
    <w:rsid w:val="00CA08B6"/>
    <w:rsid w:val="00CA2732"/>
    <w:rsid w:val="00CB3D7E"/>
    <w:rsid w:val="00CB4C5F"/>
    <w:rsid w:val="00CC57A0"/>
    <w:rsid w:val="00CD6F79"/>
    <w:rsid w:val="00CE0370"/>
    <w:rsid w:val="00CF58AE"/>
    <w:rsid w:val="00CF7807"/>
    <w:rsid w:val="00D20999"/>
    <w:rsid w:val="00D248B8"/>
    <w:rsid w:val="00D45B75"/>
    <w:rsid w:val="00D47CAB"/>
    <w:rsid w:val="00D75179"/>
    <w:rsid w:val="00D813AF"/>
    <w:rsid w:val="00DA5546"/>
    <w:rsid w:val="00DF3BA0"/>
    <w:rsid w:val="00E156EF"/>
    <w:rsid w:val="00E224F3"/>
    <w:rsid w:val="00E2309F"/>
    <w:rsid w:val="00E439E3"/>
    <w:rsid w:val="00E478AD"/>
    <w:rsid w:val="00E55692"/>
    <w:rsid w:val="00E57DDA"/>
    <w:rsid w:val="00E60A47"/>
    <w:rsid w:val="00E81E4F"/>
    <w:rsid w:val="00E92AAA"/>
    <w:rsid w:val="00EA77CC"/>
    <w:rsid w:val="00ED6D28"/>
    <w:rsid w:val="00F2344C"/>
    <w:rsid w:val="00F23696"/>
    <w:rsid w:val="00F51A32"/>
    <w:rsid w:val="00F67C51"/>
    <w:rsid w:val="00F90FDB"/>
    <w:rsid w:val="00F93C6B"/>
    <w:rsid w:val="00FB6E41"/>
    <w:rsid w:val="00FE4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AF62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character" w:styleId="CommentReference">
    <w:name w:val="annotation reference"/>
    <w:basedOn w:val="DefaultParagraphFont"/>
    <w:rsid w:val="00E478AD"/>
    <w:rPr>
      <w:sz w:val="16"/>
      <w:szCs w:val="16"/>
    </w:rPr>
  </w:style>
  <w:style w:type="paragraph" w:styleId="CommentText">
    <w:name w:val="annotation text"/>
    <w:basedOn w:val="Normal"/>
    <w:link w:val="CommentTextChar"/>
    <w:rsid w:val="00E478AD"/>
    <w:rPr>
      <w:sz w:val="20"/>
      <w:szCs w:val="20"/>
    </w:rPr>
  </w:style>
  <w:style w:type="character" w:customStyle="1" w:styleId="CommentTextChar">
    <w:name w:val="Comment Text Char"/>
    <w:basedOn w:val="DefaultParagraphFont"/>
    <w:link w:val="CommentText"/>
    <w:rsid w:val="00E478AD"/>
  </w:style>
  <w:style w:type="paragraph" w:styleId="CommentSubject">
    <w:name w:val="annotation subject"/>
    <w:basedOn w:val="CommentText"/>
    <w:next w:val="CommentText"/>
    <w:link w:val="CommentSubjectChar"/>
    <w:rsid w:val="00E478AD"/>
    <w:rPr>
      <w:b/>
      <w:bCs/>
    </w:rPr>
  </w:style>
  <w:style w:type="character" w:customStyle="1" w:styleId="CommentSubjectChar">
    <w:name w:val="Comment Subject Char"/>
    <w:basedOn w:val="CommentTextChar"/>
    <w:link w:val="CommentSubject"/>
    <w:rsid w:val="00E478AD"/>
    <w:rPr>
      <w:b/>
      <w:bCs/>
    </w:rPr>
  </w:style>
  <w:style w:type="paragraph" w:styleId="Revision">
    <w:name w:val="Revision"/>
    <w:hidden/>
    <w:uiPriority w:val="99"/>
    <w:semiHidden/>
    <w:rsid w:val="00654A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tsa.seccoord@tsa.dhs.gov" TargetMode="External" /><Relationship Id="rId9" Type="http://schemas.openxmlformats.org/officeDocument/2006/relationships/hyperlink" Target="mailto:SecurityTrainingPolicy@tsa.d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11C6A5B15AC2419F344121471FFD1F" ma:contentTypeVersion="23" ma:contentTypeDescription="Create a new document." ma:contentTypeScope="" ma:versionID="8b23ddcc6f9ce7131153e14dfbf9d761">
  <xsd:schema xmlns:xsd="http://www.w3.org/2001/XMLSchema" xmlns:xs="http://www.w3.org/2001/XMLSchema" xmlns:p="http://schemas.microsoft.com/office/2006/metadata/properties" xmlns:ns2="691df8af-7086-4421-8f52-c32338537775" xmlns:ns3="1c4fa67b-39d9-443b-a254-975d052b0883" targetNamespace="http://schemas.microsoft.com/office/2006/metadata/properties" ma:root="true" ma:fieldsID="85172d054981c434a8da81a6a5e9b43d" ns2:_="" ns3:_="">
    <xsd:import namespace="691df8af-7086-4421-8f52-c32338537775"/>
    <xsd:import namespace="1c4fa67b-39d9-443b-a254-975d052b08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ocumentType" minOccurs="0"/>
                <xsd:element ref="ns2:ReviewerComments" minOccurs="0"/>
                <xsd:element ref="ns2:MediaServiceSearchProperties" minOccurs="0"/>
                <xsd:element ref="ns2:Status" minOccurs="0"/>
                <xsd:element ref="ns2:Type_x0020_of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df8af-7086-4421-8f52-c3233853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acea8e-d04a-430b-a9a7-7015c05d4b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ocumentType" ma:index="20" nillable="true" ma:displayName="Type of Document" ma:format="Dropdown" ma:internalName="DocumentType">
      <xsd:simpleType>
        <xsd:union memberTypes="dms:Text">
          <xsd:simpleType>
            <xsd:restriction base="dms:Choice">
              <xsd:enumeration value="60DN"/>
              <xsd:enumeration value="30DN"/>
              <xsd:enumeration value="FR Pub 60DN"/>
              <xsd:enumeration value="FR Pub 30DN"/>
              <xsd:enumeration value="SS Pt. A"/>
              <xsd:enumeration value="SS Pt. B"/>
              <xsd:enumeration value="Kick Off"/>
              <xsd:enumeration value="Instrument/Instruction"/>
              <xsd:enumeration value="Screenshots"/>
              <xsd:enumeration value="PTA"/>
              <xsd:enumeration value="Privacy Impact Assessment"/>
              <xsd:enumeration value="SORN"/>
              <xsd:enumeration value="Authorities"/>
              <xsd:enumeration value="UX"/>
              <xsd:enumeration value="NOA"/>
            </xsd:restriction>
          </xsd:simpleType>
        </xsd:union>
      </xsd:simpleType>
    </xsd:element>
    <xsd:element name="ReviewerComments" ma:index="21" nillable="true" ma:displayName="Reviewer Comments" ma:format="Dropdown" ma:internalName="ReviewerComment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Next Action" ma:description="Next action for document." ma:format="Dropdown" ma:internalName="Status">
      <xsd:simpleType>
        <xsd:union memberTypes="dms:Text">
          <xsd:simpleType>
            <xsd:restriction base="dms:Choice">
              <xsd:enumeration value="Program Office"/>
              <xsd:enumeration value="PO/EAB"/>
              <xsd:enumeration value="CC"/>
              <xsd:enumeration value="DocTracker"/>
              <xsd:enumeration value="PO/Privacy"/>
              <xsd:enumeration value="CIO"/>
              <xsd:enumeration value="ROCIS"/>
              <xsd:enumeration value="CC Admin"/>
              <xsd:enumeration value="Archive"/>
              <xsd:enumeration value="MAESTRO"/>
              <xsd:enumeration value="DHS CIO"/>
            </xsd:restriction>
          </xsd:simpleType>
        </xsd:union>
      </xsd:simpleType>
    </xsd:element>
    <xsd:element name="Type_x0020_of_x0020_Review" ma:index="24" nillable="true" ma:displayName="Type of Request" ma:default="EXT" ma:format="Dropdown" ma:internalName="Type_x0020_of_x0020_Review">
      <xsd:simpleType>
        <xsd:union memberTypes="dms:Text">
          <xsd:simpleType>
            <xsd:restriction base="dms:Choice">
              <xsd:enumeration value="EXT"/>
              <xsd:enumeration value="NEW"/>
              <xsd:enumeration value="REV"/>
              <xsd:enumeration value="GenIC"/>
              <xsd:enumeration value="EmerICR"/>
              <xsd:enumeration value="NPRM/FR"/>
              <xsd:enumeration value="Discontinu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c4fa67b-39d9-443b-a254-975d052b08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a50e92-09c8-46da-ba98-30b03fbbcb33}" ma:internalName="TaxCatchAll" ma:showField="CatchAllData" ma:web="1c4fa67b-39d9-443b-a254-975d052b08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691df8af-7086-4421-8f52-c32338537775" xsi:nil="true"/>
    <ReviewerComments xmlns="691df8af-7086-4421-8f52-c32338537775" xsi:nil="true"/>
    <Type_x0020_of_x0020_Review xmlns="691df8af-7086-4421-8f52-c32338537775">EXT</Type_x0020_of_x0020_Review>
    <lcf76f155ced4ddcb4097134ff3c332f xmlns="691df8af-7086-4421-8f52-c32338537775">
      <Terms xmlns="http://schemas.microsoft.com/office/infopath/2007/PartnerControls"/>
    </lcf76f155ced4ddcb4097134ff3c332f>
    <TaxCatchAll xmlns="1c4fa67b-39d9-443b-a254-975d052b0883" xsi:nil="true"/>
    <Status xmlns="691df8af-7086-4421-8f52-c32338537775" xsi:nil="true"/>
  </documentManagement>
</p:properties>
</file>

<file path=customXml/itemProps1.xml><?xml version="1.0" encoding="utf-8"?>
<ds:datastoreItem xmlns:ds="http://schemas.openxmlformats.org/officeDocument/2006/customXml" ds:itemID="{7E2F79FD-BFE8-4DB4-85BD-E92732858697}">
  <ds:schemaRefs>
    <ds:schemaRef ds:uri="http://schemas.openxmlformats.org/officeDocument/2006/bibliography"/>
  </ds:schemaRefs>
</ds:datastoreItem>
</file>

<file path=customXml/itemProps2.xml><?xml version="1.0" encoding="utf-8"?>
<ds:datastoreItem xmlns:ds="http://schemas.openxmlformats.org/officeDocument/2006/customXml" ds:itemID="{85EB1E4F-C118-4138-A0AC-2EDF31DED34B}">
  <ds:schemaRefs/>
</ds:datastoreItem>
</file>

<file path=customXml/itemProps3.xml><?xml version="1.0" encoding="utf-8"?>
<ds:datastoreItem xmlns:ds="http://schemas.openxmlformats.org/officeDocument/2006/customXml" ds:itemID="{82B78D16-526C-451D-99B1-858233C881F6}">
  <ds:schemaRefs/>
</ds:datastoreItem>
</file>

<file path=customXml/itemProps4.xml><?xml version="1.0" encoding="utf-8"?>
<ds:datastoreItem xmlns:ds="http://schemas.openxmlformats.org/officeDocument/2006/customXml" ds:itemID="{AE412C4F-FDA1-4179-A648-07C0E71E8B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2025-06-05T19:33:00Z</dcterms:created>
  <dcterms:modified xsi:type="dcterms:W3CDTF">2025-06-05T19:33:00Z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0x0101004211C6A5B15AC2419F344121471FFD1F</vt:lpwstr>
  </property>
  <property fmtid="{D5CDD505-2E9C-101B-9397-08002B2CF9AE}" pid="3" name="MediaServiceImageTags">
    <vt:lpwstr/>
  </property>
  <property fmtid="{D5CDD505-2E9C-101B-9397-08002B2CF9AE}" pid="4" name="_AdHocReviewCycleID">
    <vt:i4>1649712477</vt:i4>
  </property>
  <property fmtid="{D5CDD505-2E9C-101B-9397-08002B2CF9AE}" pid="5" name="_AuthorEmail">
    <vt:lpwstr>James.Ruger@tsa.dhs.gov</vt:lpwstr>
  </property>
  <property fmtid="{D5CDD505-2E9C-101B-9397-08002B2CF9AE}" pid="6" name="_AuthorEmailDisplayName">
    <vt:lpwstr>Ruger, James</vt:lpwstr>
  </property>
  <property fmtid="{D5CDD505-2E9C-101B-9397-08002B2CF9AE}" pid="7" name="_dlc_DocId">
    <vt:lpwstr>2MNXFYDWMX7Y-370726045-3126</vt:lpwstr>
  </property>
  <property fmtid="{D5CDD505-2E9C-101B-9397-08002B2CF9AE}" pid="8" name="_dlc_DocIdItemGuid">
    <vt:lpwstr>83a957c6-b033-4169-ae8a-980113cbb737</vt:lpwstr>
  </property>
  <property fmtid="{D5CDD505-2E9C-101B-9397-08002B2CF9AE}" pid="9" name="_dlc_DocIdUrl">
    <vt:lpwstr>https://office.ishare.tsa.dhs.gov/sites/oit/bmo/pra/_layouts/15/DocIdRedir.aspx?ID=2MNXFYDWMX7Y-370726045-3126, 2MNXFYDWMX7Y-370726045-3126</vt:lpwstr>
  </property>
  <property fmtid="{D5CDD505-2E9C-101B-9397-08002B2CF9AE}" pid="10" name="_EmailSubject">
    <vt:lpwstr>Instruction Sheet Breakdown</vt:lpwstr>
  </property>
  <property fmtid="{D5CDD505-2E9C-101B-9397-08002B2CF9AE}" pid="11" name="_NewReviewCycle">
    <vt:lpwstr/>
  </property>
  <property fmtid="{D5CDD505-2E9C-101B-9397-08002B2CF9AE}" pid="12" name="_PreviousAdHocReviewCycleID">
    <vt:i4>1469877379</vt:i4>
  </property>
  <property fmtid="{D5CDD505-2E9C-101B-9397-08002B2CF9AE}" pid="13" name="_ReviewingToolsShownOnce">
    <vt:lpwstr/>
  </property>
</Properties>
</file>