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5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E67E5" w14:paraId="4FC797D7" w14:textId="77777777"/>
    <w:p w:rsidR="002E67E5" w14:paraId="55CA891B" w14:textId="77777777"/>
    <w:p w:rsidR="002F32B8" w14:paraId="665722C6" w14:textId="37190466">
      <w:r w:rsidRPr="00B83965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page">
              <wp:posOffset>-53163</wp:posOffset>
            </wp:positionH>
            <wp:positionV relativeFrom="paragraph">
              <wp:posOffset>200734</wp:posOffset>
            </wp:positionV>
            <wp:extent cx="7817005" cy="3417570"/>
            <wp:effectExtent l="0" t="0" r="0" b="0"/>
            <wp:wrapNone/>
            <wp:docPr id="44" name="Picture 4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629441CC-5CFB-A14E-927F-8FF36D945F7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629441CC-5CFB-A14E-927F-8FF36D945F7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7005" cy="341757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32B8" w14:paraId="37DDE829" w14:textId="5BD960AF"/>
    <w:p w:rsidR="002F32B8" w14:paraId="57204BC1" w14:textId="6DE80E81"/>
    <w:p w:rsidR="002F32B8" w14:paraId="0D07034F" w14:textId="77511B2A"/>
    <w:p w:rsidR="002F32B8" w14:paraId="61169928" w14:textId="6DF4B51F"/>
    <w:p w:rsidR="002F32B8" w14:paraId="3AFE7ADC" w14:textId="64409385"/>
    <w:p w:rsidR="002F32B8" w14:paraId="4FBC0FE7" w14:textId="0F174EDC"/>
    <w:p w:rsidR="002F32B8" w14:paraId="7CBB03C8" w14:textId="72D9BD5D"/>
    <w:p w:rsidR="002F32B8" w14:paraId="2D8CFAF4" w14:textId="63E9A9D7"/>
    <w:p w:rsidR="002F32B8" w14:paraId="148440AE" w14:textId="41A2F8EC"/>
    <w:p w:rsidR="002F32B8" w14:paraId="30B2051D" w14:textId="77777777"/>
    <w:p w:rsidR="002F32B8" w14:paraId="387B0253" w14:textId="4A654DE7"/>
    <w:p w:rsidR="002F32B8" w14:paraId="62150D5B" w14:textId="0D86055F"/>
    <w:p w:rsidR="002F32B8" w14:paraId="5CAE48C7" w14:textId="77C2540F"/>
    <w:p w:rsidR="002F32B8" w14:paraId="252AE9A3" w14:textId="23A89180"/>
    <w:p w:rsidR="002F32B8" w14:paraId="7A51E8E7" w14:textId="5EC4609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-127591</wp:posOffset>
                </wp:positionH>
                <wp:positionV relativeFrom="page">
                  <wp:posOffset>5326912</wp:posOffset>
                </wp:positionV>
                <wp:extent cx="6226175" cy="2413590"/>
                <wp:effectExtent l="0" t="0" r="0" b="63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26175" cy="2413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D5DF9" w:rsidRPr="00AC46F9" w:rsidP="00AC46F9" w14:textId="33B336CC">
                            <w:pPr>
                              <w:pStyle w:val="Title"/>
                            </w:pPr>
                            <w:r w:rsidRPr="000D3BD3">
                              <w:t xml:space="preserve">CHEMLOCK SERVICE </w:t>
                            </w:r>
                            <w:r w:rsidR="00C81C55">
                              <w:t>REGISTRATION</w:t>
                            </w:r>
                            <w:r w:rsidR="00002E42">
                              <w:t xml:space="preserve"> AND </w:t>
                            </w:r>
                            <w:r w:rsidR="002124F5">
                              <w:t>PREPERATION</w:t>
                            </w:r>
                            <w:r w:rsidRPr="000D3BD3" w:rsidR="002124F5">
                              <w:t xml:space="preserve"> </w:t>
                            </w:r>
                            <w:r w:rsidRPr="000D3BD3">
                              <w:t>INSTRUMENT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5" type="#_x0000_t202" style="width:490.25pt;height:190.05pt;margin-top:419.45pt;margin-left:-10.05pt;mso-height-percent:0;mso-height-relative:margin;mso-position-vertical-relative:page;mso-wrap-distance-bottom:0;mso-wrap-distance-left:9pt;mso-wrap-distance-right:9pt;mso-wrap-distance-top:0;mso-wrap-style:square;position:absolute;visibility:visible;v-text-anchor:top;z-index:251663360" filled="f" stroked="f" strokeweight="0.5pt">
                <v:textbox>
                  <w:txbxContent>
                    <w:p w:rsidR="005D5DF9" w:rsidRPr="00AC46F9" w:rsidP="00AC46F9" w14:paraId="210D873F" w14:textId="33B336CC">
                      <w:pPr>
                        <w:pStyle w:val="Title"/>
                      </w:pPr>
                      <w:r w:rsidRPr="000D3BD3">
                        <w:t xml:space="preserve">CHEMLOCK SERVICE </w:t>
                      </w:r>
                      <w:r w:rsidR="00C81C55">
                        <w:t>REGISTRATION</w:t>
                      </w:r>
                      <w:r w:rsidR="00002E42">
                        <w:t xml:space="preserve"> AND </w:t>
                      </w:r>
                      <w:r w:rsidR="002124F5">
                        <w:t>PREPERATION</w:t>
                      </w:r>
                      <w:r w:rsidRPr="000D3BD3" w:rsidR="002124F5">
                        <w:t xml:space="preserve"> </w:t>
                      </w:r>
                      <w:r w:rsidRPr="000D3BD3">
                        <w:t>INSTRUMENT</w:t>
                      </w:r>
                    </w:p>
                  </w:txbxContent>
                </v:textbox>
              </v:shape>
            </w:pict>
          </mc:Fallback>
        </mc:AlternateContent>
      </w:r>
    </w:p>
    <w:p w:rsidR="002F32B8" w14:paraId="3360EC31" w14:textId="3107A309"/>
    <w:p w:rsidR="002F32B8" w14:paraId="2851DA76" w14:textId="162B18F1"/>
    <w:p w:rsidR="002F32B8" w14:paraId="67369F5B" w14:textId="019B1141">
      <w:r>
        <w:rPr>
          <w:noProof/>
        </w:rPr>
        <w:drawing>
          <wp:anchor distT="0" distB="0" distL="114300" distR="114300" simplePos="0" relativeHeight="251664384" behindDoc="1" locked="1" layoutInCell="1" allowOverlap="1">
            <wp:simplePos x="0" y="0"/>
            <wp:positionH relativeFrom="column">
              <wp:posOffset>-901700</wp:posOffset>
            </wp:positionH>
            <wp:positionV relativeFrom="page">
              <wp:posOffset>4901565</wp:posOffset>
            </wp:positionV>
            <wp:extent cx="9217025" cy="5184140"/>
            <wp:effectExtent l="0" t="0" r="3175" b="0"/>
            <wp:wrapNone/>
            <wp:docPr id="1811195128" name="Picture 11" descr="A black and white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195128" name="Picture 11" descr="A black and white pattern&#10;&#10;Description automatically generated"/>
                    <pic:cNvPicPr/>
                  </pic:nvPicPr>
                  <pic:blipFill>
                    <a:blip xmlns:r="http://schemas.openxmlformats.org/officeDocument/2006/relationships" r:embed="rId9" cstate="print">
                      <a:alphaModFix amt="5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7025" cy="5184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32B8" w14:paraId="358C52A1" w14:textId="411D9095"/>
    <w:p w:rsidR="002F32B8" w:rsidP="00990DC4" w14:paraId="477CEF20" w14:textId="102E6424">
      <w:pPr>
        <w:ind w:hanging="1440"/>
      </w:pPr>
    </w:p>
    <w:p w:rsidR="002F32B8" w14:paraId="1EEE7DC9" w14:textId="7192BBB8"/>
    <w:p w:rsidR="002F32B8" w14:paraId="3E5C55B8" w14:textId="50CEED4C"/>
    <w:p w:rsidR="00747D7E" w14:paraId="7C737D4E" w14:textId="7726B70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809359</wp:posOffset>
                </wp:positionV>
                <wp:extent cx="5888729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88872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528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2" o:spid="_x0000_s1026" style="mso-position-horizontal:left;mso-position-horizontal-relative:margin;mso-width-percent:0;mso-width-relative:margin;mso-wrap-distance-bottom:0;mso-wrap-distance-left:9pt;mso-wrap-distance-right:9pt;mso-wrap-distance-top:0;mso-wrap-style:square;position:absolute;visibility:visible;z-index:251661312" from="0,63.75pt" to="463.7pt,63.75pt" strokecolor="#005288" strokeweight="1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ge">
                  <wp:posOffset>8395335</wp:posOffset>
                </wp:positionV>
                <wp:extent cx="5887803" cy="444381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87803" cy="4443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F4209" w:rsidRPr="001F4209" w14:textId="14F54AAB">
                            <w:pPr>
                              <w:rPr>
                                <w:rFonts w:ascii="Franklin Gothic Medium" w:hAnsi="Franklin Gothic Medium"/>
                                <w:color w:val="005288"/>
                                <w:szCs w:val="22"/>
                              </w:rPr>
                            </w:pPr>
                            <w:r w:rsidRPr="001F4209">
                              <w:rPr>
                                <w:rFonts w:ascii="Franklin Gothic Medium" w:hAnsi="Franklin Gothic Medium"/>
                                <w:color w:val="005288"/>
                                <w:szCs w:val="22"/>
                              </w:rPr>
                              <w:t>Cybersecurity and Infrastructure Security Agency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width:463.6pt;height:35pt;margin-top:661.05pt;margin-left:-3.3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isibility:visible;v-text-anchor:top;z-index:251659264" filled="f" stroked="f" strokeweight="0.5pt">
                <v:textbox>
                  <w:txbxContent>
                    <w:p w:rsidR="001F4209" w:rsidRPr="001F4209" w14:paraId="5D2DAE4B" w14:textId="14F54AAB">
                      <w:pPr>
                        <w:rPr>
                          <w:rFonts w:ascii="Franklin Gothic Medium" w:hAnsi="Franklin Gothic Medium"/>
                          <w:color w:val="005288"/>
                          <w:szCs w:val="22"/>
                        </w:rPr>
                      </w:pPr>
                      <w:r w:rsidRPr="001F4209">
                        <w:rPr>
                          <w:rFonts w:ascii="Franklin Gothic Medium" w:hAnsi="Franklin Gothic Medium"/>
                          <w:color w:val="005288"/>
                          <w:szCs w:val="22"/>
                        </w:rPr>
                        <w:t>Cybersecurity and Infrastructure Security Agency</w:t>
                      </w:r>
                    </w:p>
                  </w:txbxContent>
                </v:textbox>
              </v:shape>
            </w:pict>
          </mc:Fallback>
        </mc:AlternateContent>
      </w:r>
      <w:r w:rsidR="00747D7E">
        <w:br w:type="page"/>
      </w:r>
    </w:p>
    <w:p w:rsidR="00747D7E" w:rsidRPr="00295D99" w:rsidP="00295D99" w14:paraId="56E55AD9" w14:textId="70F0993F">
      <w:pPr>
        <w:pStyle w:val="Heading1-Blue"/>
      </w:pPr>
      <w:r w:rsidRPr="00295D99">
        <w:t xml:space="preserve">Paperwork </w:t>
      </w:r>
      <w:r w:rsidRPr="00AC46F9">
        <w:t>Reduction</w:t>
      </w:r>
      <w:r w:rsidRPr="00295D99">
        <w:t xml:space="preserve"> Act Statement</w:t>
      </w:r>
    </w:p>
    <w:p w:rsidR="0043430D" w:rsidP="0043430D" w14:paraId="4F4C333E" w14:textId="788EA094">
      <w:bookmarkStart w:id="0" w:name="_Hlk61872937"/>
      <w:bookmarkEnd w:id="0"/>
      <w:r w:rsidRPr="00A4282D">
        <w:t xml:space="preserve">In accordance with the Paperwork Reduction Act, no one is required to respond to a collection of information </w:t>
      </w:r>
      <w:r w:rsidRPr="007A5A29">
        <w:t>unless</w:t>
      </w:r>
      <w:r w:rsidRPr="00A4282D">
        <w:t xml:space="preserve"> it displays a valid O</w:t>
      </w:r>
      <w:r>
        <w:t>ffice of Management and Budget (O</w:t>
      </w:r>
      <w:r w:rsidRPr="00A4282D">
        <w:t>MB</w:t>
      </w:r>
      <w:r>
        <w:t>)</w:t>
      </w:r>
      <w:r w:rsidRPr="00A4282D">
        <w:t xml:space="preserve"> Control Number. The valid OMB Control Number for this information collection is </w:t>
      </w:r>
      <w:r w:rsidR="001C4C0A">
        <w:t>1670-NEW</w:t>
      </w:r>
      <w:r w:rsidRPr="00A4282D">
        <w:t xml:space="preserve">. The time required to complete this information collection is estimated to average </w:t>
      </w:r>
      <w:r w:rsidR="001C4C0A">
        <w:t>3.17</w:t>
      </w:r>
      <w:r w:rsidRPr="00A4282D" w:rsidR="001C4C0A">
        <w:t xml:space="preserve"> </w:t>
      </w:r>
      <w:r w:rsidRPr="00A4282D">
        <w:t>hours per response, including the time for reviewing instructions, searching existing data sources, gathering and maintaining the data needed, and completing and reviewing the collection of information.</w:t>
      </w:r>
    </w:p>
    <w:p w:rsidR="00295D99" w:rsidP="00295D99" w14:paraId="536FDA76" w14:textId="33EA9ACE">
      <w:pPr>
        <w:pStyle w:val="Heading1-Blue"/>
      </w:pPr>
      <w:r>
        <w:t>Privacy Notice</w:t>
      </w:r>
    </w:p>
    <w:p w:rsidR="0016044E" w:rsidRPr="002530A6" w:rsidP="0016044E" w14:paraId="7714CFA8" w14:textId="13273829">
      <w:r w:rsidRPr="002530A6">
        <w:rPr>
          <w:b/>
        </w:rPr>
        <w:t>Authority:</w:t>
      </w:r>
      <w:r w:rsidRPr="002530A6">
        <w:t xml:space="preserve"> </w:t>
      </w:r>
      <w:r>
        <w:t xml:space="preserve">6 U.S.C. 652(c)(5) (authorizing CISA to provide analyses, expertise, and assessments to critical infrastructure owners and operators upon request) </w:t>
      </w:r>
      <w:r w:rsidRPr="002530A6">
        <w:t>authorize</w:t>
      </w:r>
      <w:r>
        <w:t>s</w:t>
      </w:r>
      <w:r w:rsidRPr="002530A6">
        <w:t xml:space="preserve"> the collection of this</w:t>
      </w:r>
      <w:r>
        <w:t xml:space="preserve"> </w:t>
      </w:r>
      <w:r w:rsidRPr="002530A6">
        <w:t>information</w:t>
      </w:r>
      <w:r>
        <w:t>.</w:t>
      </w:r>
    </w:p>
    <w:p w:rsidR="0016044E" w:rsidRPr="00AE62FC" w:rsidP="0016044E" w14:paraId="746F5DE8" w14:textId="4DF6E431">
      <w:pPr>
        <w:rPr>
          <w:strike/>
        </w:rPr>
      </w:pPr>
      <w:bookmarkStart w:id="1" w:name="_Hlk75764099"/>
      <w:r w:rsidRPr="002530A6">
        <w:rPr>
          <w:b/>
        </w:rPr>
        <w:t>Purpose:</w:t>
      </w:r>
      <w:r w:rsidRPr="002530A6">
        <w:t xml:space="preserve"> Th</w:t>
      </w:r>
      <w:r>
        <w:t xml:space="preserve">is </w:t>
      </w:r>
      <w:r w:rsidR="009F2DC9">
        <w:t>instrument</w:t>
      </w:r>
      <w:r w:rsidRPr="00241B24">
        <w:t xml:space="preserve"> </w:t>
      </w:r>
      <w:r w:rsidR="00DB4A62">
        <w:t>collect</w:t>
      </w:r>
      <w:r w:rsidR="00DB4A62">
        <w:t xml:space="preserve"> </w:t>
      </w:r>
      <w:r>
        <w:t xml:space="preserve">information </w:t>
      </w:r>
      <w:r w:rsidR="009F2DC9">
        <w:t xml:space="preserve">necessary to perform the </w:t>
      </w:r>
      <w:r>
        <w:t>requested ChemLock-related service</w:t>
      </w:r>
      <w:r w:rsidR="000717C0">
        <w:t>(</w:t>
      </w:r>
      <w:r>
        <w:t>s</w:t>
      </w:r>
      <w:r w:rsidR="000717C0">
        <w:t>)</w:t>
      </w:r>
      <w:r>
        <w:t>.</w:t>
      </w:r>
    </w:p>
    <w:bookmarkEnd w:id="1"/>
    <w:p w:rsidR="0016044E" w:rsidRPr="000D7A2A" w:rsidP="0016044E" w14:paraId="6F72937A" w14:textId="1334324F">
      <w:pPr>
        <w:rPr>
          <w:strike/>
        </w:rPr>
      </w:pPr>
      <w:r w:rsidRPr="00241B24">
        <w:rPr>
          <w:rFonts w:cstheme="minorHAnsi"/>
          <w:b/>
        </w:rPr>
        <w:t>Routine Use:</w:t>
      </w:r>
      <w:r w:rsidRPr="00241B24">
        <w:rPr>
          <w:rFonts w:cstheme="minorHAnsi"/>
        </w:rPr>
        <w:t xml:space="preserve"> The Personally Identifiable Information</w:t>
      </w:r>
      <w:r w:rsidRPr="002530A6">
        <w:t xml:space="preserve"> (PII) </w:t>
      </w:r>
      <w:r>
        <w:t xml:space="preserve">you provide </w:t>
      </w:r>
      <w:r w:rsidRPr="002530A6">
        <w:t xml:space="preserve">will be used by and disclosed to DHS personnel, contractors, or other agents, including but not limited to other Federal, state, and local officials; and used to contact the submitter and conduct any administrative follow up actions required to </w:t>
      </w:r>
      <w:r>
        <w:t>administer the ChemLock program.</w:t>
      </w:r>
    </w:p>
    <w:p w:rsidR="0016044E" w:rsidRPr="000D7A2A" w:rsidP="0016044E" w14:paraId="19909573" w14:textId="5745289F">
      <w:pPr>
        <w:rPr>
          <w:strike/>
        </w:rPr>
      </w:pPr>
      <w:r w:rsidRPr="00136D69">
        <w:rPr>
          <w:b/>
        </w:rPr>
        <w:t>Disclosure:</w:t>
      </w:r>
      <w:r w:rsidRPr="00136D69">
        <w:t xml:space="preserve"> Providing this information is </w:t>
      </w:r>
      <w:r w:rsidRPr="00136D69">
        <w:rPr>
          <w:b/>
        </w:rPr>
        <w:t>voluntary</w:t>
      </w:r>
      <w:r w:rsidRPr="00136D69">
        <w:t>.</w:t>
      </w:r>
      <w:r w:rsidRPr="00136D69">
        <w:rPr>
          <w:spacing w:val="-2"/>
        </w:rPr>
        <w:t xml:space="preserve"> </w:t>
      </w:r>
      <w:r w:rsidRPr="00136D69">
        <w:t xml:space="preserve">However, failure to provide any of the information requested may </w:t>
      </w:r>
      <w:r>
        <w:t>limit participation in the program.</w:t>
      </w:r>
    </w:p>
    <w:p w:rsidR="002F32B8" w:rsidP="00F51735" w14:paraId="7C9C9BFF" w14:textId="09A60068">
      <w:pPr>
        <w:pStyle w:val="Heading1-Blue"/>
      </w:pPr>
      <w:r>
        <w:t xml:space="preserve">ChemLock </w:t>
      </w:r>
      <w:r w:rsidR="00831A5B">
        <w:t xml:space="preserve">Service </w:t>
      </w:r>
      <w:r w:rsidR="00002E42">
        <w:t xml:space="preserve">Registration and </w:t>
      </w:r>
      <w:r w:rsidR="00831A5B">
        <w:t>Preparation</w:t>
      </w:r>
    </w:p>
    <w:p w:rsidR="000E79B0" w:rsidP="000E79B0" w14:paraId="213BFAE7" w14:textId="70A5BA97">
      <w:r>
        <w:t xml:space="preserve">This instrument uses verbal conversation, emails, text fields, </w:t>
      </w:r>
      <w:r w:rsidR="00F05E59">
        <w:t xml:space="preserve">selection from a </w:t>
      </w:r>
      <w:r w:rsidR="00F05E59">
        <w:t>drop down</w:t>
      </w:r>
      <w:r w:rsidR="00F05E59">
        <w:t xml:space="preserve"> menu, </w:t>
      </w:r>
      <w:r>
        <w:t>check boxes</w:t>
      </w:r>
      <w:r w:rsidR="00387481">
        <w:t>,</w:t>
      </w:r>
      <w:r>
        <w:t xml:space="preserve"> or similar means to collect the following and similar information</w:t>
      </w:r>
      <w:r w:rsidR="001D1643">
        <w:t xml:space="preserve">. </w:t>
      </w:r>
      <w:r w:rsidR="00DF5C64">
        <w:t xml:space="preserve">The instrument may also </w:t>
      </w:r>
      <w:r w:rsidR="00C93B9A">
        <w:t xml:space="preserve">collect </w:t>
      </w:r>
      <w:r w:rsidR="008C6245">
        <w:t xml:space="preserve">follow </w:t>
      </w:r>
      <w:r w:rsidR="001C6C7D">
        <w:t>information</w:t>
      </w:r>
      <w:r w:rsidR="008C6245">
        <w:t xml:space="preserve"> to review via email</w:t>
      </w:r>
      <w:r w:rsidR="002049D3">
        <w:t xml:space="preserve"> or uploads into </w:t>
      </w:r>
      <w:r w:rsidR="00F91012">
        <w:t xml:space="preserve">a </w:t>
      </w:r>
      <w:r w:rsidR="001C6C7D">
        <w:t xml:space="preserve">Microsoft tool suite </w:t>
      </w:r>
      <w:r w:rsidR="0081509A">
        <w:t>application(s)</w:t>
      </w:r>
      <w:r>
        <w:t>:</w:t>
      </w:r>
    </w:p>
    <w:p w:rsidR="004203C9" w:rsidP="004203C9" w14:paraId="0EFCE51E" w14:textId="6756C540">
      <w:pPr>
        <w:pStyle w:val="Header2-BLUE"/>
      </w:pPr>
      <w:r>
        <w:t xml:space="preserve">Security Consultation / </w:t>
      </w:r>
      <w:r w:rsidR="00AB0535">
        <w:t xml:space="preserve">Technical </w:t>
      </w:r>
      <w:r w:rsidR="002E1127">
        <w:t>Consultation</w:t>
      </w:r>
      <w:r w:rsidR="00AB0535">
        <w:t xml:space="preserve"> / </w:t>
      </w:r>
      <w:r>
        <w:t>Onsite Assessments and Assistance</w:t>
      </w:r>
    </w:p>
    <w:p w:rsidR="00A32D4C" w:rsidRPr="00D91049" w:rsidP="00A32D4C" w14:paraId="7B343DC5" w14:textId="566DF2FD">
      <w:pPr>
        <w:pStyle w:val="ListParagraph"/>
      </w:pPr>
      <w:r w:rsidRPr="00D91049">
        <w:t>Do you have a security plan?</w:t>
      </w:r>
    </w:p>
    <w:p w:rsidR="00A32D4C" w:rsidP="00A32D4C" w14:paraId="1E329AFD" w14:textId="77777777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If so, may we review the document?</w:t>
      </w:r>
    </w:p>
    <w:p w:rsidR="00A32D4C" w:rsidP="00A32D4C" w14:paraId="1670AF75" w14:textId="77777777">
      <w:pPr>
        <w:pStyle w:val="ListParagraph"/>
      </w:pPr>
      <w:r>
        <w:t>Have you had a previous assessment or security vulnerability analysis conducted?</w:t>
      </w:r>
    </w:p>
    <w:p w:rsidR="00A32D4C" w:rsidRPr="00D91049" w:rsidP="00A32D4C" w14:paraId="7C07E348" w14:textId="77777777">
      <w:pPr>
        <w:pStyle w:val="ListParagraph"/>
        <w:numPr>
          <w:ilvl w:val="1"/>
          <w:numId w:val="5"/>
        </w:numPr>
        <w:spacing w:after="0" w:line="240" w:lineRule="auto"/>
        <w:contextualSpacing w:val="0"/>
      </w:pPr>
      <w:r>
        <w:t>If so, may we review the document?</w:t>
      </w:r>
    </w:p>
    <w:p w:rsidR="00A32D4C" w:rsidP="00A32D4C" w14:paraId="55A741CF" w14:textId="530FA8E1">
      <w:pPr>
        <w:pStyle w:val="ListParagraph"/>
      </w:pPr>
      <w:r>
        <w:t>Details of a facility’s</w:t>
      </w:r>
      <w:r w:rsidRPr="00D91049">
        <w:t xml:space="preserve"> security </w:t>
      </w:r>
      <w:r>
        <w:t>personnel</w:t>
      </w:r>
    </w:p>
    <w:p w:rsidR="00A32D4C" w:rsidP="00A32D4C" w14:paraId="0C947765" w14:textId="77777777">
      <w:pPr>
        <w:pStyle w:val="ListParagraph"/>
      </w:pPr>
      <w:r>
        <w:t>Dates and times for visit</w:t>
      </w:r>
    </w:p>
    <w:p w:rsidR="00A32D4C" w:rsidP="00A32D4C" w14:paraId="36B52553" w14:textId="77777777">
      <w:pPr>
        <w:pStyle w:val="ListParagraph"/>
      </w:pPr>
      <w:r>
        <w:t>Specific security concerns of the facility</w:t>
      </w:r>
    </w:p>
    <w:p w:rsidR="00A32D4C" w:rsidP="00A32D4C" w14:paraId="6A06A36E" w14:textId="566C2AF4">
      <w:r>
        <w:t>To be asked twice at each facility (pre/post baseline):</w:t>
      </w:r>
    </w:p>
    <w:p w:rsidR="00F90D91" w:rsidP="00F90D91" w14:paraId="2FBA3B58" w14:textId="12D230A2">
      <w:pPr>
        <w:pStyle w:val="ListParagraph"/>
      </w:pPr>
      <w:r>
        <w:t>C</w:t>
      </w:r>
      <w:r>
        <w:t>ritical detection measures and identified vulnerabilities</w:t>
      </w:r>
    </w:p>
    <w:p w:rsidR="00F90D91" w:rsidP="00F90D91" w14:paraId="16836122" w14:textId="08A122BD">
      <w:pPr>
        <w:pStyle w:val="ListParagraph"/>
      </w:pPr>
      <w:r>
        <w:t>C</w:t>
      </w:r>
      <w:r>
        <w:t>ritical delay measures and identified vulnerabilities</w:t>
      </w:r>
    </w:p>
    <w:p w:rsidR="00F90D91" w:rsidP="00F90D91" w14:paraId="493217BD" w14:textId="2BBEC475">
      <w:pPr>
        <w:pStyle w:val="ListParagraph"/>
      </w:pPr>
      <w:r>
        <w:t>C</w:t>
      </w:r>
      <w:r>
        <w:t>ritical response measures and identified vulnerabilities</w:t>
      </w:r>
    </w:p>
    <w:p w:rsidR="00F90D91" w:rsidP="00F90D91" w14:paraId="21C584F4" w14:textId="40CCCC81">
      <w:pPr>
        <w:pStyle w:val="ListParagraph"/>
      </w:pPr>
      <w:r>
        <w:t>C</w:t>
      </w:r>
      <w:r>
        <w:t>ritical cyber security measures and identified vulnerabilities</w:t>
      </w:r>
    </w:p>
    <w:p w:rsidR="00F90D91" w:rsidP="00F90D91" w14:paraId="318A4F92" w14:textId="0B05218A">
      <w:pPr>
        <w:pStyle w:val="ListParagraph"/>
      </w:pPr>
      <w:r>
        <w:t>C</w:t>
      </w:r>
      <w:r>
        <w:t>ritical policies, procedures, and resources and identified vulnerabilities</w:t>
      </w:r>
    </w:p>
    <w:p w:rsidR="00F90D91" w:rsidP="00F90D91" w14:paraId="221B6018" w14:textId="77777777">
      <w:pPr>
        <w:pStyle w:val="ListParagraph"/>
      </w:pPr>
      <w:r>
        <w:t>Explain the facility’s threat and risk assessment efforts, if applicable</w:t>
      </w:r>
    </w:p>
    <w:p w:rsidR="00F90D91" w:rsidP="00F90D91" w14:paraId="0F423A36" w14:textId="77777777">
      <w:pPr>
        <w:pStyle w:val="ListParagraph"/>
      </w:pPr>
      <w:r>
        <w:t xml:space="preserve">Whether the facility has identified all potential vulnerabilities in their current security posture that require planned improvements </w:t>
      </w:r>
      <w:r>
        <w:t>in order to</w:t>
      </w:r>
      <w:r>
        <w:t xml:space="preserve"> meet the applicable Risk Based Performance Standards</w:t>
      </w:r>
    </w:p>
    <w:p w:rsidR="00F90D91" w:rsidRPr="002309C6" w:rsidP="00F90D91" w14:paraId="7ABFD3A6" w14:textId="77777777">
      <w:pPr>
        <w:pStyle w:val="ListParagraph"/>
      </w:pPr>
      <w:r>
        <w:t>C</w:t>
      </w:r>
      <w:r w:rsidRPr="002309C6">
        <w:t>risis management plan</w:t>
      </w:r>
    </w:p>
    <w:p w:rsidR="00F90D91" w:rsidRPr="002309C6" w:rsidP="00F90D91" w14:paraId="2C2783B0" w14:textId="77777777">
      <w:pPr>
        <w:pStyle w:val="ListParagraph"/>
      </w:pPr>
      <w:r>
        <w:t>E</w:t>
      </w:r>
      <w:r w:rsidRPr="002309C6">
        <w:t xml:space="preserve">mergency response plan </w:t>
      </w:r>
    </w:p>
    <w:p w:rsidR="00F90D91" w:rsidRPr="002309C6" w:rsidP="00F90D91" w14:paraId="02F3BE80" w14:textId="5883A60B">
      <w:pPr>
        <w:pStyle w:val="ListParagraph"/>
      </w:pPr>
      <w:r>
        <w:t>A</w:t>
      </w:r>
      <w:r w:rsidRPr="002309C6">
        <w:t>greement with external responders</w:t>
      </w:r>
      <w:r>
        <w:t xml:space="preserve"> (e.g.</w:t>
      </w:r>
      <w:r w:rsidR="00387481">
        <w:t>,</w:t>
      </w:r>
      <w:r>
        <w:t xml:space="preserve"> security or emergency first responders)</w:t>
      </w:r>
    </w:p>
    <w:p w:rsidR="00F90D91" w:rsidRPr="002309C6" w:rsidP="00F90D91" w14:paraId="5BDFD385" w14:textId="77777777">
      <w:pPr>
        <w:pStyle w:val="ListParagraph"/>
      </w:pPr>
      <w:r>
        <w:t>E</w:t>
      </w:r>
      <w:r w:rsidRPr="002309C6">
        <w:t xml:space="preserve">xternal responders participating in the exercise </w:t>
      </w:r>
    </w:p>
    <w:p w:rsidR="00F90D91" w:rsidRPr="002309C6" w:rsidP="00F90D91" w14:paraId="34C276CD" w14:textId="77777777">
      <w:pPr>
        <w:pStyle w:val="ListParagraph"/>
      </w:pPr>
      <w:r>
        <w:t>Previous exercise history</w:t>
      </w:r>
    </w:p>
    <w:p w:rsidR="00F51735" w:rsidP="00F51735" w14:paraId="483B0804" w14:textId="4914CD51">
      <w:pPr>
        <w:pStyle w:val="ListParagraph"/>
      </w:pPr>
      <w:r>
        <w:t xml:space="preserve">Inventory of </w:t>
      </w:r>
      <w:r w:rsidRPr="001C517D">
        <w:t>emergency response equipment</w:t>
      </w:r>
    </w:p>
    <w:p w:rsidR="006B7CAD" w:rsidP="006B7CAD" w14:paraId="234CA08A" w14:textId="579F3249">
      <w:r>
        <w:t>Regarding cyber assets, the instrument will collect, on a voluntary basis, the following information when the facility identifies a Supervisory Control and Data Acquisition (SCADA), Distributed Control System (DCS), Process Control Systems (PCS), or Industrial Control Systems (ICS):</w:t>
      </w:r>
    </w:p>
    <w:p w:rsidR="00C919B7" w:rsidP="00C919B7" w14:paraId="208CED9B" w14:textId="5217FBB2">
      <w:pPr>
        <w:pStyle w:val="ListParagraph"/>
        <w:numPr>
          <w:ilvl w:val="0"/>
          <w:numId w:val="8"/>
        </w:numPr>
        <w:spacing w:after="0"/>
        <w:contextualSpacing w:val="0"/>
      </w:pPr>
      <w:r w:rsidRPr="001D2E8F">
        <w:t>Provide details on the system(s) that controls, monitors, and/or manages small to large production systems as well</w:t>
      </w:r>
      <w:r>
        <w:t xml:space="preserve"> as how the system(s) operates.</w:t>
      </w:r>
    </w:p>
    <w:p w:rsidR="00C919B7" w:rsidP="00C919B7" w14:paraId="2BF7AA81" w14:textId="256B4D9B">
      <w:pPr>
        <w:pStyle w:val="ListParagraph"/>
        <w:numPr>
          <w:ilvl w:val="0"/>
          <w:numId w:val="8"/>
        </w:numPr>
        <w:spacing w:after="0"/>
        <w:contextualSpacing w:val="0"/>
      </w:pPr>
      <w:r w:rsidRPr="001D2E8F">
        <w:t>If it is standalone or connected to other systems or networks and document the specific brand and name of the system(s).</w:t>
      </w:r>
    </w:p>
    <w:p w:rsidR="00C919B7" w:rsidP="00C919B7" w14:paraId="0F72B515" w14:textId="77777777">
      <w:pPr>
        <w:spacing w:after="0"/>
      </w:pPr>
    </w:p>
    <w:p w:rsidR="00C919B7" w:rsidRPr="002F0B5F" w:rsidP="00C919B7" w14:paraId="505F0677" w14:textId="45679BD9">
      <w:pPr>
        <w:pStyle w:val="Header2-BLUE"/>
      </w:pPr>
      <w:r>
        <w:t>Risk Assessment</w:t>
      </w:r>
    </w:p>
    <w:p w:rsidR="00C919B7" w:rsidP="00C919B7" w14:paraId="6887D8CC" w14:textId="77777777">
      <w:pPr>
        <w:pStyle w:val="ListParagraph"/>
      </w:pPr>
      <w:r>
        <w:t>Information about a facility’s chemical holdings:</w:t>
      </w:r>
    </w:p>
    <w:p w:rsidR="00C919B7" w:rsidRPr="007046A4" w:rsidP="00C919B7" w14:paraId="5762C165" w14:textId="77777777">
      <w:pPr>
        <w:pStyle w:val="ListParagraph"/>
        <w:numPr>
          <w:ilvl w:val="1"/>
          <w:numId w:val="5"/>
        </w:numPr>
      </w:pPr>
      <w:r w:rsidRPr="007046A4">
        <w:t>Quantity(</w:t>
      </w:r>
      <w:r w:rsidRPr="007046A4">
        <w:t>ies</w:t>
      </w:r>
      <w:r w:rsidRPr="007046A4">
        <w:t>) of dangerous chemical(s)</w:t>
      </w:r>
    </w:p>
    <w:p w:rsidR="00C919B7" w:rsidRPr="007046A4" w:rsidP="00C919B7" w14:paraId="02A21470" w14:textId="77777777">
      <w:pPr>
        <w:pStyle w:val="ListParagraph"/>
        <w:numPr>
          <w:ilvl w:val="1"/>
          <w:numId w:val="5"/>
        </w:numPr>
      </w:pPr>
      <w:r w:rsidRPr="007046A4">
        <w:t>Concentration of dangerous chemical</w:t>
      </w:r>
    </w:p>
    <w:p w:rsidR="00C919B7" w:rsidRPr="007046A4" w:rsidP="00C919B7" w14:paraId="1EF6D0E0" w14:textId="77777777">
      <w:pPr>
        <w:pStyle w:val="ListParagraph"/>
        <w:numPr>
          <w:ilvl w:val="1"/>
          <w:numId w:val="5"/>
        </w:numPr>
      </w:pPr>
      <w:r w:rsidRPr="007046A4">
        <w:t>Storage vessel(s) for dangerous chemical(s)</w:t>
      </w:r>
    </w:p>
    <w:p w:rsidR="00C919B7" w:rsidRPr="007046A4" w:rsidP="00C919B7" w14:paraId="7DB7E017" w14:textId="77777777">
      <w:pPr>
        <w:pStyle w:val="ListParagraph"/>
        <w:numPr>
          <w:ilvl w:val="1"/>
          <w:numId w:val="5"/>
        </w:numPr>
      </w:pPr>
      <w:r w:rsidRPr="007046A4">
        <w:t>Safety Data Sheet(s) (SDS) for dangerous chemical(s)</w:t>
      </w:r>
    </w:p>
    <w:p w:rsidR="00C919B7" w:rsidP="00C919B7" w14:paraId="3DE78E94" w14:textId="77777777">
      <w:pPr>
        <w:pStyle w:val="ListParagraph"/>
      </w:pPr>
      <w:r>
        <w:t>Chemical security and cybersecurity trainings that facility has taken from CISA or other entities</w:t>
      </w:r>
    </w:p>
    <w:p w:rsidR="006B7CAD" w:rsidP="00C919B7" w14:paraId="1D27EA7F" w14:textId="7755944F">
      <w:pPr>
        <w:ind w:left="360"/>
      </w:pPr>
    </w:p>
    <w:sectPr w:rsidSect="00893D76">
      <w:headerReference w:type="default" r:id="rId10"/>
      <w:footerReference w:type="even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Style w:val="PageNumber"/>
      </w:rPr>
      <w:id w:val="-7654643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893D76" w:rsidP="00A46575" w14:paraId="7C790810" w14:textId="7777777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:rsidR="00893D76" w:rsidP="00893D76" w14:paraId="4A3753DC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D76" w:rsidP="002E67E5" w14:paraId="6B07BB62" w14:textId="406A3D7E">
    <w:pPr>
      <w:pStyle w:val="HeaderNew"/>
      <w:ind w:left="0" w:firstLine="0"/>
    </w:pPr>
    <w:r>
      <w:t xml:space="preserve">ChemLock </w:t>
    </w:r>
    <w:r w:rsidR="00192963">
      <w:t xml:space="preserve">Service </w:t>
    </w:r>
    <w:r w:rsidR="00002E42">
      <w:t xml:space="preserve">Registration and </w:t>
    </w:r>
    <w:r w:rsidR="00192963">
      <w:t>Preparation Instrument</w:t>
    </w:r>
    <w:r>
      <w:tab/>
    </w:r>
    <w:sdt>
      <w:sdtPr>
        <w:id w:val="1887913281"/>
        <w:docPartObj>
          <w:docPartGallery w:val="Page Numbers (Bottom of Page)"/>
          <w:docPartUnique/>
        </w:docPartObj>
      </w:sdtPr>
      <w:sdtContent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sdtContent>
    </w:sdt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670A" w:rsidRPr="00004144" w:rsidP="00004144" w14:paraId="343A4D65" w14:textId="3D01E9D7">
    <w:pPr>
      <w:pStyle w:val="HeaderNew"/>
    </w:pPr>
    <w:r w:rsidRPr="00004144"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margin">
            <wp:posOffset>-689920</wp:posOffset>
          </wp:positionV>
          <wp:extent cx="563245" cy="563245"/>
          <wp:effectExtent l="0" t="0" r="8255" b="8255"/>
          <wp:wrapSquare wrapText="bothSides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245" cy="563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04144">
      <w:t>OMB No. 1670-</w:t>
    </w:r>
    <w:r w:rsidR="00C919B7">
      <w:t>NEW</w:t>
    </w:r>
  </w:p>
  <w:p w:rsidR="00D2670A" w:rsidRPr="00004144" w:rsidP="00004144" w14:paraId="3BB7E246" w14:textId="0D74AE42">
    <w:pPr>
      <w:pStyle w:val="HeaderNew"/>
    </w:pPr>
    <w:r w:rsidRPr="00004144">
      <w:t>Expiration Date</w:t>
    </w:r>
    <w:r w:rsidRPr="00C919B7">
      <w:t>: TBD</w:t>
    </w:r>
  </w:p>
  <w:p w:rsidR="00D2670A" w:rsidRPr="00004144" w:rsidP="00004144" w14:paraId="1ACFE2BE" w14:textId="0D2DC4C3">
    <w:pPr>
      <w:pStyle w:val="HeaderNew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F4209" w14:paraId="180DB450" w14:textId="5A386C5E">
    <w:pPr>
      <w:pStyle w:val="Header"/>
    </w:pPr>
    <w:r w:rsidRPr="005B19AB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-379142</wp:posOffset>
          </wp:positionH>
          <wp:positionV relativeFrom="paragraph">
            <wp:posOffset>-211579</wp:posOffset>
          </wp:positionV>
          <wp:extent cx="983235" cy="983235"/>
          <wp:effectExtent l="0" t="0" r="7620" b="7620"/>
          <wp:wrapSquare wrapText="bothSides"/>
          <wp:docPr id="58" name="Graphic 58">
            <a:extLst xmlns:a="http://schemas.openxmlformats.org/drawingml/2006/main">
              <a:ext xmlns:a="http://schemas.openxmlformats.org/drawingml/2006/main" uri="{FF2B5EF4-FFF2-40B4-BE49-F238E27FC236}">
                <a16:creationId xmlns:a16="http://schemas.microsoft.com/office/drawing/2014/main" id="{8F09B393-B70E-43CB-A1D9-DC7F1D88EC1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Graphic 2">
                    <a:extLst>
                      <a:ext xmlns:a="http://schemas.openxmlformats.org/drawingml/2006/main" uri="{FF2B5EF4-FFF2-40B4-BE49-F238E27FC236}">
                        <a16:creationId xmlns:a16="http://schemas.microsoft.com/office/drawing/2014/main" id="{8F09B393-B70E-43CB-A1D9-DC7F1D88EC1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3235" cy="983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16E5FC4"/>
    <w:multiLevelType w:val="hybridMultilevel"/>
    <w:tmpl w:val="B290F4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287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D3662"/>
    <w:multiLevelType w:val="hybridMultilevel"/>
    <w:tmpl w:val="74683374"/>
    <w:lvl w:ilvl="0">
      <w:start w:val="1"/>
      <w:numFmt w:val="decimal"/>
      <w:pStyle w:val="Heading1-Blue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74334"/>
    <w:multiLevelType w:val="hybridMultilevel"/>
    <w:tmpl w:val="AC781B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E86298"/>
    <w:multiLevelType w:val="multilevel"/>
    <w:tmpl w:val="2D8E0B64"/>
    <w:numStyleLink w:val="StyleBulletedSymbolsymbolLeft025Hanging025"/>
  </w:abstractNum>
  <w:abstractNum w:abstractNumId="4">
    <w:nsid w:val="3DB345EC"/>
    <w:multiLevelType w:val="multilevel"/>
    <w:tmpl w:val="2D8E0B64"/>
    <w:numStyleLink w:val="StyleBulletedSymbolsymbolLeft025Hanging025"/>
  </w:abstractNum>
  <w:abstractNum w:abstractNumId="5">
    <w:nsid w:val="426A24FC"/>
    <w:multiLevelType w:val="hybridMultilevel"/>
    <w:tmpl w:val="30905C6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975DA5"/>
    <w:multiLevelType w:val="hybridMultilevel"/>
    <w:tmpl w:val="7B7242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2A580E"/>
    <w:multiLevelType w:val="hybridMultilevel"/>
    <w:tmpl w:val="3ED4C128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4F7824"/>
    <w:multiLevelType w:val="multilevel"/>
    <w:tmpl w:val="2D8E0B64"/>
    <w:styleLink w:val="StyleBulletedSymbolsymbolLeft025Hanging0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922564">
    <w:abstractNumId w:val="0"/>
  </w:num>
  <w:num w:numId="2" w16cid:durableId="1380283045">
    <w:abstractNumId w:val="6"/>
  </w:num>
  <w:num w:numId="3" w16cid:durableId="1677614387">
    <w:abstractNumId w:val="5"/>
  </w:num>
  <w:num w:numId="4" w16cid:durableId="1117717951">
    <w:abstractNumId w:val="1"/>
  </w:num>
  <w:num w:numId="5" w16cid:durableId="1631858965">
    <w:abstractNumId w:val="7"/>
  </w:num>
  <w:num w:numId="6" w16cid:durableId="1588340251">
    <w:abstractNumId w:val="2"/>
  </w:num>
  <w:num w:numId="7" w16cid:durableId="886648388">
    <w:abstractNumId w:val="8"/>
  </w:num>
  <w:num w:numId="8" w16cid:durableId="265581407">
    <w:abstractNumId w:val="4"/>
  </w:num>
  <w:num w:numId="9" w16cid:durableId="18212629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F08" w:allStyles="0" w:alternateStyleNames="0" w:clearFormatting="1" w:customStyles="0" w:directFormattingOnNumbering="1" w:directFormattingOnParagraphs="1" w:directFormattingOnRuns="1" w:directFormattingOnTables="1" w:headingStyles="0" w:latentStyles="0" w:numberingStyles="0" w:stylesInUse="1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ADC"/>
    <w:rsid w:val="0000130A"/>
    <w:rsid w:val="00002E42"/>
    <w:rsid w:val="00004144"/>
    <w:rsid w:val="00012F76"/>
    <w:rsid w:val="000140BA"/>
    <w:rsid w:val="000205C6"/>
    <w:rsid w:val="00032393"/>
    <w:rsid w:val="00055272"/>
    <w:rsid w:val="000717C0"/>
    <w:rsid w:val="00084C68"/>
    <w:rsid w:val="00092271"/>
    <w:rsid w:val="000A0E2C"/>
    <w:rsid w:val="000C0DB1"/>
    <w:rsid w:val="000D3BD3"/>
    <w:rsid w:val="000D7A2A"/>
    <w:rsid w:val="000E79B0"/>
    <w:rsid w:val="000F5779"/>
    <w:rsid w:val="000F58A9"/>
    <w:rsid w:val="0011747A"/>
    <w:rsid w:val="00136D69"/>
    <w:rsid w:val="00147B35"/>
    <w:rsid w:val="001501CB"/>
    <w:rsid w:val="0016044E"/>
    <w:rsid w:val="00164627"/>
    <w:rsid w:val="001655E5"/>
    <w:rsid w:val="00192963"/>
    <w:rsid w:val="001C4C0A"/>
    <w:rsid w:val="001C517D"/>
    <w:rsid w:val="001C6C7D"/>
    <w:rsid w:val="001D1643"/>
    <w:rsid w:val="001D2E8F"/>
    <w:rsid w:val="001D5D77"/>
    <w:rsid w:val="001F4209"/>
    <w:rsid w:val="001F6EE8"/>
    <w:rsid w:val="002049D3"/>
    <w:rsid w:val="00210DC4"/>
    <w:rsid w:val="002124F5"/>
    <w:rsid w:val="00221D55"/>
    <w:rsid w:val="002231EA"/>
    <w:rsid w:val="002309C6"/>
    <w:rsid w:val="00241B24"/>
    <w:rsid w:val="002530A6"/>
    <w:rsid w:val="00271E44"/>
    <w:rsid w:val="002724AA"/>
    <w:rsid w:val="002834A1"/>
    <w:rsid w:val="00295D99"/>
    <w:rsid w:val="002B0DE0"/>
    <w:rsid w:val="002C7094"/>
    <w:rsid w:val="002D4955"/>
    <w:rsid w:val="002E1127"/>
    <w:rsid w:val="002E67E5"/>
    <w:rsid w:val="002F0B5F"/>
    <w:rsid w:val="002F32B8"/>
    <w:rsid w:val="00307203"/>
    <w:rsid w:val="00314684"/>
    <w:rsid w:val="00323E30"/>
    <w:rsid w:val="003327C1"/>
    <w:rsid w:val="00335923"/>
    <w:rsid w:val="003756F1"/>
    <w:rsid w:val="003841D3"/>
    <w:rsid w:val="00387481"/>
    <w:rsid w:val="003A266B"/>
    <w:rsid w:val="003B2631"/>
    <w:rsid w:val="003D3515"/>
    <w:rsid w:val="003E4069"/>
    <w:rsid w:val="003F6374"/>
    <w:rsid w:val="004203C9"/>
    <w:rsid w:val="00427247"/>
    <w:rsid w:val="00432CED"/>
    <w:rsid w:val="0043430D"/>
    <w:rsid w:val="00446FCF"/>
    <w:rsid w:val="00454302"/>
    <w:rsid w:val="00466157"/>
    <w:rsid w:val="004802A9"/>
    <w:rsid w:val="0049481D"/>
    <w:rsid w:val="004B2614"/>
    <w:rsid w:val="004C46C1"/>
    <w:rsid w:val="004C731E"/>
    <w:rsid w:val="004D3988"/>
    <w:rsid w:val="004F599B"/>
    <w:rsid w:val="00516B4E"/>
    <w:rsid w:val="0053156E"/>
    <w:rsid w:val="0053423E"/>
    <w:rsid w:val="005424F8"/>
    <w:rsid w:val="00547701"/>
    <w:rsid w:val="00552B19"/>
    <w:rsid w:val="005609C3"/>
    <w:rsid w:val="005670C0"/>
    <w:rsid w:val="00587ADC"/>
    <w:rsid w:val="005A70C4"/>
    <w:rsid w:val="005A7FEC"/>
    <w:rsid w:val="005B14D1"/>
    <w:rsid w:val="005C2EEF"/>
    <w:rsid w:val="005D5DF9"/>
    <w:rsid w:val="005F30CA"/>
    <w:rsid w:val="00600CB7"/>
    <w:rsid w:val="00611818"/>
    <w:rsid w:val="00612D8C"/>
    <w:rsid w:val="00654741"/>
    <w:rsid w:val="00664113"/>
    <w:rsid w:val="0066626C"/>
    <w:rsid w:val="00677D23"/>
    <w:rsid w:val="00686E08"/>
    <w:rsid w:val="006A12EB"/>
    <w:rsid w:val="006B7CAD"/>
    <w:rsid w:val="006C6D9E"/>
    <w:rsid w:val="006D7BAA"/>
    <w:rsid w:val="006E1708"/>
    <w:rsid w:val="007046A4"/>
    <w:rsid w:val="00710AC0"/>
    <w:rsid w:val="00716843"/>
    <w:rsid w:val="00722D8C"/>
    <w:rsid w:val="00747D7E"/>
    <w:rsid w:val="007A5A29"/>
    <w:rsid w:val="007C33BD"/>
    <w:rsid w:val="007C71E8"/>
    <w:rsid w:val="007D420F"/>
    <w:rsid w:val="007D5E17"/>
    <w:rsid w:val="007D72F7"/>
    <w:rsid w:val="00800232"/>
    <w:rsid w:val="0081509A"/>
    <w:rsid w:val="00831A5B"/>
    <w:rsid w:val="00854189"/>
    <w:rsid w:val="008805E6"/>
    <w:rsid w:val="00885707"/>
    <w:rsid w:val="00893D76"/>
    <w:rsid w:val="00896DBB"/>
    <w:rsid w:val="008A07DE"/>
    <w:rsid w:val="008C0578"/>
    <w:rsid w:val="008C6245"/>
    <w:rsid w:val="008E6346"/>
    <w:rsid w:val="008F48A7"/>
    <w:rsid w:val="009019FD"/>
    <w:rsid w:val="00912399"/>
    <w:rsid w:val="009264E7"/>
    <w:rsid w:val="0092739D"/>
    <w:rsid w:val="0095024A"/>
    <w:rsid w:val="009625EE"/>
    <w:rsid w:val="00963091"/>
    <w:rsid w:val="00987F6B"/>
    <w:rsid w:val="00990DC4"/>
    <w:rsid w:val="009C4818"/>
    <w:rsid w:val="009F2DC9"/>
    <w:rsid w:val="00A152FD"/>
    <w:rsid w:val="00A32D4C"/>
    <w:rsid w:val="00A4282D"/>
    <w:rsid w:val="00A46575"/>
    <w:rsid w:val="00A53C07"/>
    <w:rsid w:val="00A6572D"/>
    <w:rsid w:val="00A84D24"/>
    <w:rsid w:val="00AB0535"/>
    <w:rsid w:val="00AC46F9"/>
    <w:rsid w:val="00AD7DFC"/>
    <w:rsid w:val="00AE62FC"/>
    <w:rsid w:val="00AF0741"/>
    <w:rsid w:val="00AF26BA"/>
    <w:rsid w:val="00AF3082"/>
    <w:rsid w:val="00B03626"/>
    <w:rsid w:val="00B111FB"/>
    <w:rsid w:val="00B316ED"/>
    <w:rsid w:val="00B66A60"/>
    <w:rsid w:val="00BC70BD"/>
    <w:rsid w:val="00BE5CAA"/>
    <w:rsid w:val="00BE7B11"/>
    <w:rsid w:val="00BF7B28"/>
    <w:rsid w:val="00C076AF"/>
    <w:rsid w:val="00C10AAA"/>
    <w:rsid w:val="00C153B0"/>
    <w:rsid w:val="00C204BF"/>
    <w:rsid w:val="00C40BC3"/>
    <w:rsid w:val="00C62211"/>
    <w:rsid w:val="00C8139E"/>
    <w:rsid w:val="00C81C55"/>
    <w:rsid w:val="00C919B7"/>
    <w:rsid w:val="00C93B9A"/>
    <w:rsid w:val="00CC1D73"/>
    <w:rsid w:val="00CF7B85"/>
    <w:rsid w:val="00D0040F"/>
    <w:rsid w:val="00D1090F"/>
    <w:rsid w:val="00D20CCC"/>
    <w:rsid w:val="00D2670A"/>
    <w:rsid w:val="00D45E29"/>
    <w:rsid w:val="00D612CE"/>
    <w:rsid w:val="00D61B2D"/>
    <w:rsid w:val="00D91049"/>
    <w:rsid w:val="00DB4A62"/>
    <w:rsid w:val="00DC1CF2"/>
    <w:rsid w:val="00DF107E"/>
    <w:rsid w:val="00DF57AD"/>
    <w:rsid w:val="00DF5C64"/>
    <w:rsid w:val="00E0413A"/>
    <w:rsid w:val="00E10793"/>
    <w:rsid w:val="00E276EF"/>
    <w:rsid w:val="00E635F7"/>
    <w:rsid w:val="00E70E6B"/>
    <w:rsid w:val="00E7651C"/>
    <w:rsid w:val="00E95898"/>
    <w:rsid w:val="00EA771C"/>
    <w:rsid w:val="00EA7F9B"/>
    <w:rsid w:val="00EB253C"/>
    <w:rsid w:val="00EC5136"/>
    <w:rsid w:val="00ED0FFE"/>
    <w:rsid w:val="00EE30E2"/>
    <w:rsid w:val="00EE74C6"/>
    <w:rsid w:val="00F03FB0"/>
    <w:rsid w:val="00F05E59"/>
    <w:rsid w:val="00F067CE"/>
    <w:rsid w:val="00F161A2"/>
    <w:rsid w:val="00F3143A"/>
    <w:rsid w:val="00F31BC6"/>
    <w:rsid w:val="00F36CF3"/>
    <w:rsid w:val="00F51735"/>
    <w:rsid w:val="00F67B38"/>
    <w:rsid w:val="00F74AED"/>
    <w:rsid w:val="00F85BB5"/>
    <w:rsid w:val="00F90D91"/>
    <w:rsid w:val="00F91012"/>
    <w:rsid w:val="00FA1DA3"/>
    <w:rsid w:val="00FC629E"/>
    <w:rsid w:val="00FD0495"/>
    <w:rsid w:val="00FD325B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96CB99"/>
  <w15:chartTrackingRefBased/>
  <w15:docId w15:val="{DE103841-4603-4131-B623-6E63E017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64E7"/>
    <w:pPr>
      <w:spacing w:after="120" w:line="264" w:lineRule="auto"/>
    </w:pPr>
    <w:rPr>
      <w:rFonts w:ascii="Franklin Gothic Book" w:hAnsi="Franklin Gothic Book"/>
      <w:sz w:val="22"/>
    </w:rPr>
  </w:style>
  <w:style w:type="paragraph" w:styleId="Heading1">
    <w:name w:val="heading 1"/>
    <w:aliases w:val="Title Header"/>
    <w:basedOn w:val="Normal"/>
    <w:next w:val="Normal"/>
    <w:link w:val="Heading1Char"/>
    <w:uiPriority w:val="9"/>
    <w:qFormat/>
    <w:rsid w:val="00FC62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Subtitle Headers"/>
    <w:basedOn w:val="Normal"/>
    <w:link w:val="Heading2Char"/>
    <w:uiPriority w:val="9"/>
    <w:unhideWhenUsed/>
    <w:qFormat/>
    <w:rsid w:val="00654741"/>
    <w:pPr>
      <w:widowControl w:val="0"/>
      <w:autoSpaceDE w:val="0"/>
      <w:autoSpaceDN w:val="0"/>
      <w:spacing w:before="240"/>
      <w:outlineLvl w:val="1"/>
    </w:pPr>
    <w:rPr>
      <w:rFonts w:ascii="Franklin Gothic Medium" w:eastAsia="Arial" w:hAnsi="Franklin Gothic Medium" w:cs="Arial"/>
      <w:bCs/>
      <w:caps/>
      <w:color w:val="005287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body">
    <w:name w:val="Intro body"/>
    <w:basedOn w:val="Normal"/>
    <w:qFormat/>
    <w:rsid w:val="00FC629E"/>
    <w:rPr>
      <w:rFonts w:ascii="Franklin Gothic Medium" w:hAnsi="Franklin Gothic Medium"/>
    </w:rPr>
  </w:style>
  <w:style w:type="paragraph" w:customStyle="1" w:styleId="Heading1-Red">
    <w:name w:val="Heading1-Red"/>
    <w:basedOn w:val="Heading1"/>
    <w:qFormat/>
    <w:rsid w:val="00FC629E"/>
    <w:rPr>
      <w:rFonts w:ascii="Franklin Gothic Medium" w:hAnsi="Franklin Gothic Medium"/>
      <w:color w:val="C30D2B"/>
      <w:sz w:val="36"/>
    </w:rPr>
  </w:style>
  <w:style w:type="character" w:customStyle="1" w:styleId="Heading1Char">
    <w:name w:val="Heading 1 Char"/>
    <w:aliases w:val="Title Header Char"/>
    <w:basedOn w:val="DefaultParagraphFont"/>
    <w:link w:val="Heading1"/>
    <w:uiPriority w:val="9"/>
    <w:rsid w:val="00FC6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eader2-BLUE">
    <w:name w:val="Header2 - BLUE"/>
    <w:basedOn w:val="Introbody"/>
    <w:qFormat/>
    <w:rsid w:val="00F74AED"/>
    <w:pPr>
      <w:ind w:right="-274"/>
    </w:pPr>
    <w:rPr>
      <w:rFonts w:ascii="Franklin Gothic Demi Cond" w:hAnsi="Franklin Gothic Demi Cond"/>
      <w:bCs/>
      <w:color w:val="025187"/>
      <w:sz w:val="32"/>
    </w:rPr>
  </w:style>
  <w:style w:type="paragraph" w:customStyle="1" w:styleId="RegularBodyFranklin">
    <w:name w:val="Regular Body Franklin"/>
    <w:basedOn w:val="Introbody"/>
    <w:qFormat/>
    <w:rsid w:val="00FC629E"/>
    <w:pPr>
      <w:ind w:left="-360"/>
    </w:pPr>
    <w:rPr>
      <w:rFonts w:ascii="Franklin Gothic Book" w:hAnsi="Franklin Gothic Book"/>
    </w:rPr>
  </w:style>
  <w:style w:type="paragraph" w:customStyle="1" w:styleId="IntrobodyFranklin">
    <w:name w:val="Intro body Franklin"/>
    <w:basedOn w:val="Normal"/>
    <w:qFormat/>
    <w:rsid w:val="00FC629E"/>
    <w:rPr>
      <w:rFonts w:ascii="Franklin Gothic Medium" w:hAnsi="Franklin Gothic Medium"/>
    </w:rPr>
  </w:style>
  <w:style w:type="paragraph" w:customStyle="1" w:styleId="Heading1-RedFranklin">
    <w:name w:val="Heading1-Red Franklin"/>
    <w:basedOn w:val="Heading1"/>
    <w:qFormat/>
    <w:rsid w:val="00FC629E"/>
    <w:rPr>
      <w:rFonts w:ascii="Franklin Gothic Medium" w:hAnsi="Franklin Gothic Medium"/>
      <w:color w:val="C30D2B"/>
      <w:sz w:val="36"/>
    </w:rPr>
  </w:style>
  <w:style w:type="paragraph" w:customStyle="1" w:styleId="Header2-BLUEFranklin">
    <w:name w:val="Header2 - BLUE Franklin"/>
    <w:basedOn w:val="IntrobodyFranklin"/>
    <w:qFormat/>
    <w:rsid w:val="00FC629E"/>
    <w:pPr>
      <w:spacing w:before="120"/>
      <w:ind w:left="-360" w:right="-270"/>
    </w:pPr>
    <w:rPr>
      <w:rFonts w:ascii="Franklin Gothic Demi Cond" w:hAnsi="Franklin Gothic Demi Cond"/>
      <w:b/>
      <w:color w:val="025187"/>
      <w:sz w:val="28"/>
    </w:rPr>
  </w:style>
  <w:style w:type="paragraph" w:customStyle="1" w:styleId="Heading1-Blue">
    <w:name w:val="Heading1-Blue"/>
    <w:basedOn w:val="Heading1"/>
    <w:next w:val="Normal"/>
    <w:qFormat/>
    <w:rsid w:val="00F74AED"/>
    <w:pPr>
      <w:numPr>
        <w:numId w:val="4"/>
      </w:numPr>
      <w:ind w:left="720"/>
    </w:pPr>
    <w:rPr>
      <w:rFonts w:ascii="Franklin Gothic Demi" w:hAnsi="Franklin Gothic Demi"/>
      <w:color w:val="002846"/>
      <w:sz w:val="36"/>
    </w:rPr>
  </w:style>
  <w:style w:type="character" w:customStyle="1" w:styleId="Heading2Char">
    <w:name w:val="Heading 2 Char"/>
    <w:aliases w:val="Subtitle Headers Char"/>
    <w:basedOn w:val="DefaultParagraphFont"/>
    <w:link w:val="Heading2"/>
    <w:uiPriority w:val="9"/>
    <w:rsid w:val="00654741"/>
    <w:rPr>
      <w:rFonts w:ascii="Franklin Gothic Medium" w:eastAsia="Arial" w:hAnsi="Franklin Gothic Medium" w:cs="Arial"/>
      <w:bCs/>
      <w:caps/>
      <w:color w:val="005287"/>
      <w:sz w:val="28"/>
      <w:szCs w:val="28"/>
    </w:rPr>
  </w:style>
  <w:style w:type="paragraph" w:customStyle="1" w:styleId="Paragraph">
    <w:name w:val="Paragraph"/>
    <w:basedOn w:val="Normal"/>
    <w:link w:val="ParagraphChar"/>
    <w:qFormat/>
    <w:rsid w:val="002B0DE0"/>
    <w:pPr>
      <w:widowControl w:val="0"/>
      <w:autoSpaceDE w:val="0"/>
      <w:autoSpaceDN w:val="0"/>
      <w:spacing w:before="120" w:line="286" w:lineRule="auto"/>
    </w:pPr>
    <w:rPr>
      <w:rFonts w:eastAsia="Arial" w:cs="Arial"/>
      <w:bCs/>
      <w:color w:val="030303"/>
      <w:sz w:val="20"/>
      <w:szCs w:val="28"/>
    </w:rPr>
  </w:style>
  <w:style w:type="character" w:customStyle="1" w:styleId="ParagraphChar">
    <w:name w:val="Paragraph Char"/>
    <w:basedOn w:val="DefaultParagraphFont"/>
    <w:link w:val="Paragraph"/>
    <w:rsid w:val="002B0DE0"/>
    <w:rPr>
      <w:rFonts w:ascii="Franklin Gothic Book" w:eastAsia="Arial" w:hAnsi="Franklin Gothic Book" w:cs="Arial"/>
      <w:bCs/>
      <w:color w:val="030303"/>
      <w:sz w:val="20"/>
      <w:szCs w:val="28"/>
    </w:rPr>
  </w:style>
  <w:style w:type="paragraph" w:styleId="Header">
    <w:name w:val="header"/>
    <w:basedOn w:val="Normal"/>
    <w:link w:val="HeaderChar"/>
    <w:uiPriority w:val="99"/>
    <w:unhideWhenUsed/>
    <w:rsid w:val="00893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3D76"/>
  </w:style>
  <w:style w:type="paragraph" w:styleId="Footer">
    <w:name w:val="footer"/>
    <w:basedOn w:val="Normal"/>
    <w:link w:val="FooterChar"/>
    <w:uiPriority w:val="99"/>
    <w:unhideWhenUsed/>
    <w:rsid w:val="00893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3D76"/>
  </w:style>
  <w:style w:type="character" w:styleId="PageNumber">
    <w:name w:val="page number"/>
    <w:basedOn w:val="DefaultParagraphFont"/>
    <w:uiPriority w:val="99"/>
    <w:semiHidden/>
    <w:unhideWhenUsed/>
    <w:rsid w:val="00893D76"/>
  </w:style>
  <w:style w:type="paragraph" w:customStyle="1" w:styleId="Disclaimer">
    <w:name w:val="Disclaimer"/>
    <w:basedOn w:val="Footer"/>
    <w:link w:val="DisclaimerChar"/>
    <w:qFormat/>
    <w:rsid w:val="001F4209"/>
    <w:pPr>
      <w:tabs>
        <w:tab w:val="clear" w:pos="4680"/>
        <w:tab w:val="clear" w:pos="9360"/>
      </w:tabs>
      <w:spacing w:before="120"/>
    </w:pPr>
    <w:rPr>
      <w:rFonts w:ascii="Arial" w:hAnsi="Arial" w:cs="Times New Roman"/>
      <w:i/>
      <w:color w:val="808080" w:themeColor="background1" w:themeShade="80"/>
      <w:sz w:val="16"/>
      <w:szCs w:val="22"/>
    </w:rPr>
  </w:style>
  <w:style w:type="character" w:customStyle="1" w:styleId="DisclaimerChar">
    <w:name w:val="Disclaimer Char"/>
    <w:basedOn w:val="FooterChar"/>
    <w:link w:val="Disclaimer"/>
    <w:rsid w:val="001F4209"/>
    <w:rPr>
      <w:rFonts w:ascii="Arial" w:hAnsi="Arial" w:cs="Times New Roman"/>
      <w:i/>
      <w:color w:val="808080" w:themeColor="background1" w:themeShade="80"/>
      <w:sz w:val="16"/>
      <w:szCs w:val="22"/>
    </w:rPr>
  </w:style>
  <w:style w:type="character" w:styleId="Hyperlink">
    <w:name w:val="Hyperlink"/>
    <w:basedOn w:val="DefaultParagraphFont"/>
    <w:uiPriority w:val="99"/>
    <w:unhideWhenUsed/>
    <w:rsid w:val="001F4209"/>
    <w:rPr>
      <w:color w:val="0563C1" w:themeColor="hyperlink"/>
      <w:u w:val="single"/>
    </w:rPr>
  </w:style>
  <w:style w:type="paragraph" w:customStyle="1" w:styleId="OVERVIEWheading">
    <w:name w:val="OVERVIEW heading"/>
    <w:basedOn w:val="Heading2"/>
    <w:link w:val="OVERVIEWheadingChar"/>
    <w:qFormat/>
    <w:rsid w:val="00FD0495"/>
    <w:pPr>
      <w:keepNext/>
      <w:spacing w:before="600" w:after="80" w:line="320" w:lineRule="atLeast"/>
    </w:pPr>
    <w:rPr>
      <w:noProof/>
    </w:rPr>
  </w:style>
  <w:style w:type="paragraph" w:customStyle="1" w:styleId="Heading20">
    <w:name w:val="Heading2"/>
    <w:basedOn w:val="Heading2"/>
    <w:link w:val="Heading2Char0"/>
    <w:qFormat/>
    <w:rsid w:val="00FD0495"/>
    <w:pPr>
      <w:keepNext/>
      <w:spacing w:before="120" w:after="80" w:line="320" w:lineRule="atLeast"/>
    </w:pPr>
    <w:rPr>
      <w:caps w:val="0"/>
      <w:color w:val="auto"/>
      <w:sz w:val="24"/>
      <w:szCs w:val="24"/>
    </w:rPr>
  </w:style>
  <w:style w:type="character" w:customStyle="1" w:styleId="OVERVIEWheadingChar">
    <w:name w:val="OVERVIEW heading Char"/>
    <w:basedOn w:val="DefaultParagraphFont"/>
    <w:link w:val="OVERVIEWheading"/>
    <w:rsid w:val="00FD0495"/>
    <w:rPr>
      <w:rFonts w:ascii="Franklin Gothic Medium" w:eastAsia="Arial" w:hAnsi="Franklin Gothic Medium" w:cs="Arial"/>
      <w:bCs/>
      <w:caps/>
      <w:noProof/>
      <w:color w:val="005287"/>
      <w:sz w:val="28"/>
      <w:szCs w:val="28"/>
    </w:rPr>
  </w:style>
  <w:style w:type="character" w:customStyle="1" w:styleId="Heading2Char0">
    <w:name w:val="Heading2 Char"/>
    <w:basedOn w:val="DefaultParagraphFont"/>
    <w:link w:val="Heading20"/>
    <w:rsid w:val="00FD0495"/>
    <w:rPr>
      <w:rFonts w:ascii="Franklin Gothic Medium" w:eastAsia="Arial" w:hAnsi="Franklin Gothic Medium" w:cs="Arial"/>
      <w:bCs/>
    </w:rPr>
  </w:style>
  <w:style w:type="paragraph" w:customStyle="1" w:styleId="Heading3">
    <w:name w:val="Heading3"/>
    <w:basedOn w:val="Heading20"/>
    <w:link w:val="Heading3Char"/>
    <w:qFormat/>
    <w:rsid w:val="00FD0495"/>
    <w:rPr>
      <w:i/>
      <w:color w:val="005287"/>
    </w:rPr>
  </w:style>
  <w:style w:type="paragraph" w:customStyle="1" w:styleId="Heading4">
    <w:name w:val="Heading4"/>
    <w:basedOn w:val="Heading3"/>
    <w:link w:val="Heading4Char"/>
    <w:qFormat/>
    <w:rsid w:val="00FD0495"/>
    <w:rPr>
      <w:i w:val="0"/>
      <w:sz w:val="20"/>
      <w:szCs w:val="20"/>
    </w:rPr>
  </w:style>
  <w:style w:type="character" w:customStyle="1" w:styleId="Heading3Char">
    <w:name w:val="Heading3 Char"/>
    <w:basedOn w:val="Heading2Char0"/>
    <w:link w:val="Heading3"/>
    <w:rsid w:val="00FD0495"/>
    <w:rPr>
      <w:rFonts w:ascii="Franklin Gothic Medium" w:eastAsia="Arial" w:hAnsi="Franklin Gothic Medium" w:cs="Arial"/>
      <w:bCs/>
      <w:i/>
      <w:color w:val="005287"/>
    </w:rPr>
  </w:style>
  <w:style w:type="character" w:customStyle="1" w:styleId="Heading4Char">
    <w:name w:val="Heading4 Char"/>
    <w:basedOn w:val="Heading3Char"/>
    <w:link w:val="Heading4"/>
    <w:rsid w:val="00FD0495"/>
    <w:rPr>
      <w:rFonts w:ascii="Franklin Gothic Medium" w:eastAsia="Arial" w:hAnsi="Franklin Gothic Medium" w:cs="Arial"/>
      <w:bCs/>
      <w:i w:val="0"/>
      <w:color w:val="005287"/>
      <w:sz w:val="20"/>
      <w:szCs w:val="20"/>
    </w:rPr>
  </w:style>
  <w:style w:type="table" w:styleId="GridTable1Light">
    <w:name w:val="Grid Table 1 Light"/>
    <w:basedOn w:val="TableNormal"/>
    <w:uiPriority w:val="46"/>
    <w:rsid w:val="00FD0495"/>
    <w:pPr>
      <w:widowControl w:val="0"/>
      <w:autoSpaceDE w:val="0"/>
      <w:autoSpaceDN w:val="0"/>
    </w:pPr>
    <w:rPr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FD0495"/>
    <w:pPr>
      <w:widowControl w:val="0"/>
      <w:autoSpaceDE w:val="0"/>
      <w:autoSpaceDN w:val="0"/>
      <w:spacing w:after="200"/>
      <w:jc w:val="center"/>
    </w:pPr>
    <w:rPr>
      <w:rFonts w:ascii="Franklin Gothic Demi" w:eastAsia="Arial" w:hAnsi="Franklin Gothic Demi" w:cs="Arial"/>
      <w:i/>
      <w:iCs/>
      <w:color w:val="005287"/>
      <w:sz w:val="18"/>
      <w:szCs w:val="18"/>
    </w:rPr>
  </w:style>
  <w:style w:type="paragraph" w:customStyle="1" w:styleId="Caption-table">
    <w:name w:val="Caption-table"/>
    <w:basedOn w:val="Caption"/>
    <w:link w:val="Caption-tableChar"/>
    <w:rsid w:val="00FD0495"/>
    <w:pPr>
      <w:keepNext/>
    </w:pPr>
  </w:style>
  <w:style w:type="character" w:customStyle="1" w:styleId="CaptionChar">
    <w:name w:val="Caption Char"/>
    <w:basedOn w:val="DefaultParagraphFont"/>
    <w:link w:val="Caption"/>
    <w:uiPriority w:val="35"/>
    <w:rsid w:val="00FD0495"/>
    <w:rPr>
      <w:rFonts w:ascii="Franklin Gothic Demi" w:eastAsia="Arial" w:hAnsi="Franklin Gothic Demi" w:cs="Arial"/>
      <w:i/>
      <w:iCs/>
      <w:color w:val="005287"/>
      <w:sz w:val="18"/>
      <w:szCs w:val="18"/>
    </w:rPr>
  </w:style>
  <w:style w:type="character" w:customStyle="1" w:styleId="Caption-tableChar">
    <w:name w:val="Caption-table Char"/>
    <w:basedOn w:val="CaptionChar"/>
    <w:link w:val="Caption-table"/>
    <w:rsid w:val="00FD0495"/>
    <w:rPr>
      <w:rFonts w:ascii="Franklin Gothic Demi" w:eastAsia="Arial" w:hAnsi="Franklin Gothic Demi" w:cs="Arial"/>
      <w:i/>
      <w:iCs/>
      <w:color w:val="005287"/>
      <w:sz w:val="18"/>
      <w:szCs w:val="18"/>
    </w:rPr>
  </w:style>
  <w:style w:type="paragraph" w:customStyle="1" w:styleId="Headerrowtext">
    <w:name w:val="Header row text"/>
    <w:basedOn w:val="Paragraph"/>
    <w:link w:val="HeaderrowtextChar"/>
    <w:qFormat/>
    <w:rsid w:val="00FD0495"/>
    <w:pPr>
      <w:spacing w:after="160" w:line="276" w:lineRule="auto"/>
    </w:pPr>
    <w:rPr>
      <w:b/>
      <w:bCs w:val="0"/>
    </w:rPr>
  </w:style>
  <w:style w:type="paragraph" w:customStyle="1" w:styleId="1stcolumntext">
    <w:name w:val="1st column text"/>
    <w:basedOn w:val="Paragraph"/>
    <w:link w:val="1stcolumntextChar"/>
    <w:qFormat/>
    <w:rsid w:val="00FD0495"/>
    <w:pPr>
      <w:spacing w:after="160" w:line="276" w:lineRule="auto"/>
    </w:pPr>
    <w:rPr>
      <w:b/>
      <w:bCs w:val="0"/>
    </w:rPr>
  </w:style>
  <w:style w:type="character" w:customStyle="1" w:styleId="HeaderrowtextChar">
    <w:name w:val="Header row text Char"/>
    <w:basedOn w:val="ParagraphChar"/>
    <w:link w:val="Headerrowtext"/>
    <w:rsid w:val="00FD0495"/>
    <w:rPr>
      <w:rFonts w:ascii="Franklin Gothic Book" w:eastAsia="Arial" w:hAnsi="Franklin Gothic Book" w:cs="Arial"/>
      <w:b/>
      <w:bCs w:val="0"/>
      <w:color w:val="030303"/>
      <w:sz w:val="20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0495"/>
    <w:pPr>
      <w:widowControl w:val="0"/>
      <w:autoSpaceDE w:val="0"/>
      <w:autoSpaceDN w:val="0"/>
    </w:pPr>
    <w:rPr>
      <w:rFonts w:eastAsia="Arial" w:cs="Arial"/>
      <w:sz w:val="17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0495"/>
    <w:rPr>
      <w:rFonts w:ascii="Franklin Gothic Book" w:eastAsia="Arial" w:hAnsi="Franklin Gothic Book" w:cs="Arial"/>
      <w:sz w:val="17"/>
      <w:szCs w:val="20"/>
    </w:rPr>
  </w:style>
  <w:style w:type="character" w:customStyle="1" w:styleId="1stcolumntextChar">
    <w:name w:val="1st column text Char"/>
    <w:basedOn w:val="ParagraphChar"/>
    <w:link w:val="1stcolumntext"/>
    <w:rsid w:val="00FD0495"/>
    <w:rPr>
      <w:rFonts w:ascii="Franklin Gothic Book" w:eastAsia="Arial" w:hAnsi="Franklin Gothic Book" w:cs="Arial"/>
      <w:b/>
      <w:bCs w:val="0"/>
      <w:color w:val="030303"/>
      <w:sz w:val="20"/>
      <w:szCs w:val="28"/>
    </w:rPr>
  </w:style>
  <w:style w:type="character" w:styleId="FootnoteReference">
    <w:name w:val="footnote reference"/>
    <w:basedOn w:val="DefaultParagraphFont"/>
    <w:uiPriority w:val="99"/>
    <w:semiHidden/>
    <w:unhideWhenUsed/>
    <w:rsid w:val="00FD0495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710AC0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710AC0"/>
    <w:pPr>
      <w:spacing w:before="120"/>
      <w:ind w:left="240"/>
    </w:pPr>
    <w:rPr>
      <w:rFonts w:cstheme="minorHAnsi"/>
      <w:b/>
      <w:bCs/>
      <w:szCs w:val="26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10AC0"/>
    <w:pPr>
      <w:spacing w:before="120"/>
    </w:pPr>
    <w:rPr>
      <w:rFonts w:cstheme="minorHAnsi"/>
      <w:b/>
      <w:bCs/>
      <w:i/>
      <w:iCs/>
      <w:szCs w:val="28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710AC0"/>
    <w:pPr>
      <w:ind w:left="480"/>
    </w:pPr>
    <w:rPr>
      <w:rFonts w:cstheme="minorHAnsi"/>
      <w:sz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10AC0"/>
    <w:pPr>
      <w:ind w:left="720"/>
    </w:pPr>
    <w:rPr>
      <w:rFonts w:cstheme="minorHAnsi"/>
      <w:sz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10AC0"/>
    <w:pPr>
      <w:ind w:left="960"/>
    </w:pPr>
    <w:rPr>
      <w:rFonts w:cstheme="minorHAnsi"/>
      <w:sz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10AC0"/>
    <w:pPr>
      <w:ind w:left="1200"/>
    </w:pPr>
    <w:rPr>
      <w:rFonts w:cstheme="minorHAnsi"/>
      <w:sz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10AC0"/>
    <w:pPr>
      <w:ind w:left="1440"/>
    </w:pPr>
    <w:rPr>
      <w:rFonts w:cstheme="minorHAnsi"/>
      <w:sz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10AC0"/>
    <w:pPr>
      <w:ind w:left="1680"/>
    </w:pPr>
    <w:rPr>
      <w:rFonts w:cstheme="minorHAnsi"/>
      <w:sz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10AC0"/>
    <w:pPr>
      <w:ind w:left="1920"/>
    </w:pPr>
    <w:rPr>
      <w:rFonts w:cstheme="minorHAnsi"/>
      <w:sz w:val="20"/>
    </w:rPr>
  </w:style>
  <w:style w:type="paragraph" w:styleId="ListParagraph">
    <w:name w:val="List Paragraph"/>
    <w:aliases w:val="3,Bullet,Bullet 1,Bullet Points,Colorful List - Accent 11,Dot pt,F5,F5 List Paragraph,Indicator Text,Issue Action POC,List Paragraph Char Char Char,List Paragraph1,List Paragraph2,MAIN CONTENT,No Spacing1,Normal numbered,Numbered Para 1,列"/>
    <w:basedOn w:val="Normal"/>
    <w:link w:val="ListParagraphChar"/>
    <w:uiPriority w:val="34"/>
    <w:qFormat/>
    <w:rsid w:val="002E67E5"/>
    <w:pPr>
      <w:numPr>
        <w:numId w:val="5"/>
      </w:numPr>
      <w:spacing w:after="160" w:line="259" w:lineRule="auto"/>
      <w:contextualSpacing/>
    </w:pPr>
  </w:style>
  <w:style w:type="paragraph" w:customStyle="1" w:styleId="HeaderNew">
    <w:name w:val="HeaderNew"/>
    <w:basedOn w:val="Header"/>
    <w:link w:val="HeaderNewChar"/>
    <w:qFormat/>
    <w:rsid w:val="00004144"/>
    <w:pPr>
      <w:spacing w:after="0"/>
      <w:ind w:left="2520" w:firstLine="4680"/>
      <w:contextualSpacing/>
    </w:pPr>
    <w:rPr>
      <w:rFonts w:ascii="Franklin Gothic Medium" w:hAnsi="Franklin Gothic Medium"/>
      <w:bCs/>
      <w:noProof/>
      <w:color w:val="005288"/>
    </w:rPr>
  </w:style>
  <w:style w:type="character" w:customStyle="1" w:styleId="HeaderNewChar">
    <w:name w:val="HeaderNew Char"/>
    <w:basedOn w:val="HeaderChar"/>
    <w:link w:val="HeaderNew"/>
    <w:rsid w:val="00004144"/>
    <w:rPr>
      <w:rFonts w:ascii="Franklin Gothic Medium" w:hAnsi="Franklin Gothic Medium"/>
      <w:bCs/>
      <w:noProof/>
      <w:color w:val="00528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AC46F9"/>
    <w:rPr>
      <w:rFonts w:ascii="Franklin Gothic Demi" w:hAnsi="Franklin Gothic Demi"/>
      <w:b/>
      <w:bCs/>
      <w:color w:val="00528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C46F9"/>
    <w:rPr>
      <w:rFonts w:ascii="Franklin Gothic Demi" w:hAnsi="Franklin Gothic Demi"/>
      <w:b/>
      <w:bCs/>
      <w:color w:val="005288"/>
      <w:sz w:val="72"/>
      <w:szCs w:val="72"/>
    </w:rPr>
  </w:style>
  <w:style w:type="character" w:customStyle="1" w:styleId="ListParagraphChar">
    <w:name w:val="List Paragraph Char"/>
    <w:aliases w:val="Bullet 1 Char,Bullet Points Char,Colorful List - Accent 11 Char,Dot pt Char,F5 List Paragraph Char,Indicator Text Char,List Paragraph Char Char Char Char,List Paragraph1 Char,List Paragraph2 Char,No Spacing1 Char,Numbered Para 1 Char"/>
    <w:basedOn w:val="DefaultParagraphFont"/>
    <w:link w:val="ListParagraph"/>
    <w:uiPriority w:val="34"/>
    <w:qFormat/>
    <w:locked/>
    <w:rsid w:val="006B7CAD"/>
    <w:rPr>
      <w:rFonts w:ascii="Franklin Gothic Book" w:hAnsi="Franklin Gothic Book"/>
      <w:sz w:val="22"/>
    </w:rPr>
  </w:style>
  <w:style w:type="numbering" w:customStyle="1" w:styleId="StyleBulletedSymbolsymbolLeft025Hanging025">
    <w:name w:val="Style Bulleted Symbol (symbol) Left:  0.25&quot; Hanging:  0.25&quot;"/>
    <w:basedOn w:val="NoList"/>
    <w:rsid w:val="006B7CAD"/>
    <w:pPr>
      <w:numPr>
        <w:numId w:val="7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F36C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6C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6CF3"/>
    <w:rPr>
      <w:rFonts w:ascii="Franklin Gothic Book" w:hAnsi="Franklin Gothic 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6C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6CF3"/>
    <w:rPr>
      <w:rFonts w:ascii="Franklin Gothic Book" w:hAnsi="Franklin Gothic Book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D3988"/>
    <w:rPr>
      <w:rFonts w:ascii="Franklin Gothic Book" w:hAnsi="Franklin Gothic Book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2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image" Target="media/image2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sv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CAD730B1073B4D802BC4182255FE43" ma:contentTypeVersion="52" ma:contentTypeDescription="Create a new document." ma:contentTypeScope="" ma:versionID="39dc510cb11af38b0421fae8f157715c">
  <xsd:schema xmlns:xsd="http://www.w3.org/2001/XMLSchema" xmlns:xs="http://www.w3.org/2001/XMLSchema" xmlns:p="http://schemas.microsoft.com/office/2006/metadata/properties" xmlns:ns2="2180239d-0abf-47fe-a2ff-93ad2a6acf3a" xmlns:ns3="7930e7e9-e5f5-4f39-b126-2ecec21c1b10" targetNamespace="http://schemas.microsoft.com/office/2006/metadata/properties" ma:root="true" ma:fieldsID="edb63941fe9143c2a6158fa52eaf42c1" ns2:_="" ns3:_="">
    <xsd:import namespace="2180239d-0abf-47fe-a2ff-93ad2a6acf3a"/>
    <xsd:import namespace="7930e7e9-e5f5-4f39-b126-2ecec21c1b10"/>
    <xsd:element name="properties">
      <xsd:complexType>
        <xsd:sequence>
          <xsd:element name="documentManagement">
            <xsd:complexType>
              <xsd:all>
                <xsd:element ref="ns2:PRANumber" minOccurs="0"/>
                <xsd:element ref="ns2:Requester" minOccurs="0"/>
                <xsd:element ref="ns2:IsParent" minOccurs="0"/>
                <xsd:element ref="ns2:Stage" minOccurs="0"/>
                <xsd:element ref="ns2:OCCStatus" minOccurs="0"/>
                <xsd:element ref="ns2:OCEStatus" minOccurs="0"/>
                <xsd:element ref="ns2:OCPOStatus" minOccurs="0"/>
                <xsd:element ref="ns2:ProgramOffice" minOccurs="0"/>
                <xsd:element ref="ns2:Comments" minOccurs="0"/>
                <xsd:element ref="ns2:OCIOStatus" minOccurs="0"/>
                <xsd:element ref="ns2:PackageType" minOccurs="0"/>
                <xsd:element ref="ns2:PublicComments" minOccurs="0"/>
                <xsd:element ref="ns2:CIOStatus" minOccurs="0"/>
                <xsd:element ref="ns2:OCCRegulatoryStatus" minOccurs="0"/>
                <xsd:element ref="ns2:RequestTitle" minOccurs="0"/>
                <xsd:element ref="ns2:DHSHQEmail" minOccurs="0"/>
                <xsd:element ref="ns2:DraftEmailSent_x003f_" minOccurs="0"/>
                <xsd:element ref="ns2:FinalEmail" minOccurs="0"/>
                <xsd:element ref="ns2:OCCApprove" minOccurs="0"/>
                <xsd:element ref="ns2:OCCRegulatoryApprove" minOccurs="0"/>
                <xsd:element ref="ns2:OCIOApprove" minOccurs="0"/>
                <xsd:element ref="ns2:OCEApprove" minOccurs="0"/>
                <xsd:element ref="ns2:OCIO_x002d_Current_x002d_Stage" minOccurs="0"/>
                <xsd:element ref="ns2:PACTApprove" minOccurs="0"/>
                <xsd:element ref="ns2:ROCISUpload" minOccurs="0"/>
                <xsd:element ref="ns2:SenttoOMB" minOccurs="0"/>
                <xsd:element ref="ns2:UnderReviewDateCIO" minOccurs="0"/>
                <xsd:element ref="ns2:UnderReviewDateOCC" minOccurs="0"/>
                <xsd:element ref="ns2:UnderReviewDateOCCReg" minOccurs="0"/>
                <xsd:element ref="ns2:UnderReviewDateOCIO" minOccurs="0"/>
                <xsd:element ref="ns2:UnderReviewOCEPACT" minOccurs="0"/>
                <xsd:element ref="ns2:CIOApprove" minOccurs="0"/>
                <xsd:element ref="ns2:StagesStatu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O_x002d_Review_x0020_Date" minOccurs="0"/>
                <xsd:element ref="ns2:OCC_x0020_Reviewer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0239d-0abf-47fe-a2ff-93ad2a6acf3a" elementFormDefault="qualified">
    <xsd:import namespace="http://schemas.microsoft.com/office/2006/documentManagement/types"/>
    <xsd:import namespace="http://schemas.microsoft.com/office/infopath/2007/PartnerControls"/>
    <xsd:element name="PRANumber" ma:index="8" nillable="true" ma:displayName="PRA #" ma:internalName="PRANumber" ma:readOnly="false">
      <xsd:simpleType>
        <xsd:restriction base="dms:Text">
          <xsd:maxLength value="255"/>
        </xsd:restriction>
      </xsd:simpleType>
    </xsd:element>
    <xsd:element name="Requester" ma:index="9" nillable="true" ma:displayName="Requester" ma:list="UserInfo" ma:SharePointGroup="0" ma:internalName="Request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sParent" ma:index="10" nillable="true" ma:displayName="IsParent" ma:default="0" ma:internalName="IsParent" ma:readOnly="false">
      <xsd:simpleType>
        <xsd:restriction base="dms:Boolean"/>
      </xsd:simpleType>
    </xsd:element>
    <xsd:element name="Stage" ma:index="11" nillable="true" ma:displayName="Stage" ma:format="Dropdown" ma:internalName="Stage" ma:readOnly="false">
      <xsd:simpleType>
        <xsd:restriction base="dms:Choice">
          <xsd:enumeration value="Developing Collection Instruments/Drafting SS-A and 60-Day FRN"/>
          <xsd:enumeration value="Developing Generic Collections Form"/>
          <xsd:enumeration value="Pending OCE/PACT Approval (Generic Collection)"/>
          <xsd:enumeration value="Pending OCC Approval (60-Day FRN)"/>
          <xsd:enumeration value="Pending OCC Approval (Generic Collection)"/>
          <xsd:enumeration value="Pending OCIO Approval (Generic Collection)"/>
          <xsd:enumeration value="Pending PACT/OCE Approval (60-Day FRN)"/>
          <xsd:enumeration value="Pending OCIO Approval (60-Day FRN)"/>
          <xsd:enumeration value="Pending OCC Regulatory Approval (60-Day FRN)"/>
          <xsd:enumeration value="Pending Federal Docket Number (60-Day FRN)"/>
          <xsd:enumeration value="Pending CATT Approval (60 Day FRN)"/>
          <xsd:enumeration value="Pending CIO Signature (60-Day FRN)"/>
          <xsd:enumeration value="60-Day FRN Published"/>
          <xsd:enumeration value="Adjudicating 60-Day FRN Comments"/>
          <xsd:enumeration value="Drafting 30-Day FRN"/>
          <xsd:enumeration value="Pending PACT/OCE Approval (30-Day FRN)"/>
          <xsd:enumeration value="Pending OCIO Approval (30-Day FRN)"/>
          <xsd:enumeration value="Pending OCC Regulatory Approval (30-Day FRN)"/>
          <xsd:enumeration value="Pending OCC Approval (30-Day FRN)"/>
          <xsd:enumeration value="Pending CATT Approval (30 Day FRN)"/>
          <xsd:enumeration value="Pending CIO Signature (30-Day FRN)"/>
          <xsd:enumeration value="30-Day FRN Published"/>
          <xsd:enumeration value="Pending OCIO Approval"/>
          <xsd:enumeration value="Pending OCIO CATT Approval"/>
          <xsd:enumeration value="Generic Approved by OCIO"/>
          <xsd:enumeration value="Pending Upload to ROCIS"/>
          <xsd:enumeration value="With DHS HQ"/>
          <xsd:enumeration value="With OMB"/>
          <xsd:enumeration value="Approved By OMB"/>
          <xsd:enumeration value="Discontinued"/>
          <xsd:enumeration value="Remove PRA"/>
          <xsd:enumeration value="Test Stage"/>
        </xsd:restriction>
      </xsd:simpleType>
    </xsd:element>
    <xsd:element name="OCCStatus" ma:index="12" nillable="true" ma:displayName="OCC Status" ma:format="Dropdown" ma:internalName="OCCStatus" ma:readOnly="false">
      <xsd:simpleType>
        <xsd:restriction base="dms:Choice">
          <xsd:enumeration value="Pending"/>
          <xsd:enumeration value="Under Review"/>
          <xsd:enumeration value="More Information"/>
          <xsd:enumeration value="Approved"/>
        </xsd:restriction>
      </xsd:simpleType>
    </xsd:element>
    <xsd:element name="OCEStatus" ma:index="13" nillable="true" ma:displayName="OCE Status" ma:format="Dropdown" ma:internalName="OCEStatus" ma:readOnly="false">
      <xsd:simpleType>
        <xsd:restriction base="dms:Choice">
          <xsd:enumeration value="Pending"/>
          <xsd:enumeration value="Under Review"/>
          <xsd:enumeration value="More Information"/>
          <xsd:enumeration value="Approved"/>
        </xsd:restriction>
      </xsd:simpleType>
    </xsd:element>
    <xsd:element name="OCPOStatus" ma:index="14" nillable="true" ma:displayName="PACT Status" ma:format="Dropdown" ma:internalName="OCPOStatus" ma:readOnly="false">
      <xsd:simpleType>
        <xsd:restriction base="dms:Choice">
          <xsd:enumeration value="Pending"/>
          <xsd:enumeration value="Under Review"/>
          <xsd:enumeration value="More Information"/>
          <xsd:enumeration value="Approved"/>
        </xsd:restriction>
      </xsd:simpleType>
    </xsd:element>
    <xsd:element name="ProgramOffice" ma:index="15" nillable="true" ma:displayName="Program Office" ma:internalName="ProgramOffice" ma:readOnly="false">
      <xsd:simpleType>
        <xsd:restriction base="dms:Text">
          <xsd:maxLength value="255"/>
        </xsd:restriction>
      </xsd:simpleType>
    </xsd:element>
    <xsd:element name="Comments" ma:index="16" nillable="true" ma:displayName="Comments" ma:internalName="Comments" ma:readOnly="false">
      <xsd:simpleType>
        <xsd:restriction base="dms:Note"/>
      </xsd:simpleType>
    </xsd:element>
    <xsd:element name="OCIOStatus" ma:index="17" nillable="true" ma:displayName="OCIO Status" ma:format="Dropdown" ma:internalName="OCIOStatus" ma:readOnly="false">
      <xsd:simpleType>
        <xsd:restriction base="dms:Choice">
          <xsd:enumeration value="Pending"/>
          <xsd:enumeration value="Under Review"/>
          <xsd:enumeration value="More Information"/>
          <xsd:enumeration value="Approved"/>
        </xsd:restriction>
      </xsd:simpleType>
    </xsd:element>
    <xsd:element name="PackageType" ma:index="18" nillable="true" ma:displayName="Package Type" ma:internalName="PackageType" ma:readOnly="false">
      <xsd:simpleType>
        <xsd:restriction base="dms:Text">
          <xsd:maxLength value="255"/>
        </xsd:restriction>
      </xsd:simpleType>
    </xsd:element>
    <xsd:element name="PublicComments" ma:index="19" nillable="true" ma:displayName="Public Comments" ma:internalName="PublicComments" ma:readOnly="false">
      <xsd:simpleType>
        <xsd:restriction base="dms:Note"/>
      </xsd:simpleType>
    </xsd:element>
    <xsd:element name="CIOStatus" ma:index="20" nillable="true" ma:displayName="CIO Status" ma:format="Dropdown" ma:internalName="CIOStatus" ma:readOnly="false">
      <xsd:simpleType>
        <xsd:restriction base="dms:Choice">
          <xsd:enumeration value="Pending"/>
          <xsd:enumeration value="Under Review"/>
          <xsd:enumeration value="More Information"/>
          <xsd:enumeration value="Approved"/>
          <xsd:enumeration value="N/A"/>
        </xsd:restriction>
      </xsd:simpleType>
    </xsd:element>
    <xsd:element name="OCCRegulatoryStatus" ma:index="21" nillable="true" ma:displayName="OCC Regulatory Status" ma:format="Dropdown" ma:internalName="OCCRegulatoryStatus" ma:readOnly="false">
      <xsd:simpleType>
        <xsd:restriction base="dms:Choice">
          <xsd:enumeration value="Pending"/>
          <xsd:enumeration value="Under Review"/>
          <xsd:enumeration value="More Information"/>
          <xsd:enumeration value="Approved"/>
          <xsd:enumeration value="N/A"/>
        </xsd:restriction>
      </xsd:simpleType>
    </xsd:element>
    <xsd:element name="RequestTitle" ma:index="22" nillable="true" ma:displayName="Request Title" ma:internalName="RequestTitle" ma:readOnly="false">
      <xsd:simpleType>
        <xsd:restriction base="dms:Text">
          <xsd:maxLength value="255"/>
        </xsd:restriction>
      </xsd:simpleType>
    </xsd:element>
    <xsd:element name="DHSHQEmail" ma:index="23" nillable="true" ma:displayName="DHSHQEmail" ma:default="No" ma:format="Dropdown" ma:internalName="DHSHQEmail" ma:readOnly="false">
      <xsd:simpleType>
        <xsd:restriction base="dms:Choice">
          <xsd:enumeration value="No"/>
          <xsd:enumeration value="Yes"/>
        </xsd:restriction>
      </xsd:simpleType>
    </xsd:element>
    <xsd:element name="DraftEmailSent_x003f_" ma:index="24" nillable="true" ma:displayName="DraftEmailSent?" ma:default="No" ma:format="Dropdown" ma:internalName="DraftEmailSent_x003f_" ma:readOnly="false">
      <xsd:simpleType>
        <xsd:restriction base="dms:Choice">
          <xsd:enumeration value="Yes"/>
          <xsd:enumeration value="No"/>
        </xsd:restriction>
      </xsd:simpleType>
    </xsd:element>
    <xsd:element name="FinalEmail" ma:index="25" nillable="true" ma:displayName="FinalEmail" ma:default="No" ma:format="Dropdown" ma:internalName="FinalEmail" ma:readOnly="false">
      <xsd:simpleType>
        <xsd:restriction base="dms:Choice">
          <xsd:enumeration value="Yes"/>
          <xsd:enumeration value="No"/>
        </xsd:restriction>
      </xsd:simpleType>
    </xsd:element>
    <xsd:element name="OCCApprove" ma:index="26" nillable="true" ma:displayName="OCCApprove" ma:default="No" ma:format="Dropdown" ma:internalName="OCCApprove" ma:readOnly="false">
      <xsd:simpleType>
        <xsd:restriction base="dms:Choice">
          <xsd:enumeration value="Yes"/>
          <xsd:enumeration value="No"/>
          <xsd:enumeration value="Need More Information"/>
        </xsd:restriction>
      </xsd:simpleType>
    </xsd:element>
    <xsd:element name="OCCRegulatoryApprove" ma:index="27" nillable="true" ma:displayName="OCCRegulatoryApprove" ma:default="No" ma:format="Dropdown" ma:internalName="OCCRegulatoryApprove" ma:readOnly="false">
      <xsd:simpleType>
        <xsd:restriction base="dms:Choice">
          <xsd:enumeration value="Yes"/>
          <xsd:enumeration value="No"/>
          <xsd:enumeration value="Need More Information"/>
        </xsd:restriction>
      </xsd:simpleType>
    </xsd:element>
    <xsd:element name="OCIOApprove" ma:index="28" nillable="true" ma:displayName="OCIOApprove" ma:default="No" ma:format="Dropdown" ma:internalName="OCIOApprove" ma:readOnly="false">
      <xsd:simpleType>
        <xsd:restriction base="dms:Choice">
          <xsd:enumeration value="Yes"/>
          <xsd:enumeration value="No"/>
          <xsd:enumeration value="Need More Information"/>
        </xsd:restriction>
      </xsd:simpleType>
    </xsd:element>
    <xsd:element name="OCEApprove" ma:index="29" nillable="true" ma:displayName="OCEApprove" ma:default="No" ma:format="Dropdown" ma:internalName="OCEApprove" ma:readOnly="false">
      <xsd:simpleType>
        <xsd:restriction base="dms:Choice">
          <xsd:enumeration value="Yes"/>
          <xsd:enumeration value="No"/>
          <xsd:enumeration value="Need More Information"/>
        </xsd:restriction>
      </xsd:simpleType>
    </xsd:element>
    <xsd:element name="OCIO_x002d_Current_x002d_Stage" ma:index="30" nillable="true" ma:displayName="OCIO-Current-Stage" ma:format="Dropdown" ma:internalName="OCIO_x002d_Current_x002d_Stage" ma:readOnly="false">
      <xsd:simpleType>
        <xsd:restriction base="dms:Choice">
          <xsd:enumeration value="OCIO Generic Approval"/>
          <xsd:enumeration value="OCIO 60 Days FRN Approval"/>
          <xsd:enumeration value="OCIO 30 Days FRN Approval"/>
          <xsd:enumeration value="OCIO Pending 60 Days CATT Approval"/>
          <xsd:enumeration value="OCIO Pending 30 Days CATT Approval"/>
        </xsd:restriction>
      </xsd:simpleType>
    </xsd:element>
    <xsd:element name="PACTApprove" ma:index="31" nillable="true" ma:displayName="PACTApprove" ma:default="No" ma:format="Dropdown" ma:internalName="PACTApprove" ma:readOnly="false">
      <xsd:simpleType>
        <xsd:restriction base="dms:Choice">
          <xsd:enumeration value="Yes"/>
          <xsd:enumeration value="No"/>
          <xsd:enumeration value="Need More Information"/>
        </xsd:restriction>
      </xsd:simpleType>
    </xsd:element>
    <xsd:element name="ROCISUpload" ma:index="32" nillable="true" ma:displayName="ROCISUpload" ma:default="No" ma:format="Dropdown" ma:internalName="ROCISUpload" ma:readOnly="false">
      <xsd:simpleType>
        <xsd:restriction base="dms:Choice">
          <xsd:enumeration value="Yes"/>
          <xsd:enumeration value="No"/>
        </xsd:restriction>
      </xsd:simpleType>
    </xsd:element>
    <xsd:element name="SenttoOMB" ma:index="33" nillable="true" ma:displayName="SenttoOMB" ma:default="No" ma:format="Dropdown" ma:internalName="SenttoOMB" ma:readOnly="false">
      <xsd:simpleType>
        <xsd:restriction base="dms:Choice">
          <xsd:enumeration value="Yes"/>
          <xsd:enumeration value="No"/>
        </xsd:restriction>
      </xsd:simpleType>
    </xsd:element>
    <xsd:element name="UnderReviewDateCIO" ma:index="34" nillable="true" ma:displayName="UnderReviewDateCIO" ma:format="DateOnly" ma:internalName="UnderReviewDateCIO" ma:readOnly="false">
      <xsd:simpleType>
        <xsd:restriction base="dms:DateTime"/>
      </xsd:simpleType>
    </xsd:element>
    <xsd:element name="UnderReviewDateOCC" ma:index="35" nillable="true" ma:displayName="UnderReviewDateOCC" ma:format="DateOnly" ma:internalName="UnderReviewDateOCC" ma:readOnly="false">
      <xsd:simpleType>
        <xsd:restriction base="dms:DateTime"/>
      </xsd:simpleType>
    </xsd:element>
    <xsd:element name="UnderReviewDateOCCReg" ma:index="36" nillable="true" ma:displayName="UnderReviewDateOCCReg" ma:format="DateOnly" ma:internalName="UnderReviewDateOCCReg" ma:readOnly="false">
      <xsd:simpleType>
        <xsd:restriction base="dms:DateTime"/>
      </xsd:simpleType>
    </xsd:element>
    <xsd:element name="UnderReviewDateOCIO" ma:index="37" nillable="true" ma:displayName="UnderReviewDateOCIO" ma:format="DateOnly" ma:internalName="UnderReviewDateOCIO" ma:readOnly="false">
      <xsd:simpleType>
        <xsd:restriction base="dms:DateTime"/>
      </xsd:simpleType>
    </xsd:element>
    <xsd:element name="UnderReviewOCEPACT" ma:index="38" nillable="true" ma:displayName="UnderReviewOCEPACT" ma:format="DateOnly" ma:internalName="UnderReviewOCEPACT" ma:readOnly="false">
      <xsd:simpleType>
        <xsd:restriction base="dms:DateTime"/>
      </xsd:simpleType>
    </xsd:element>
    <xsd:element name="CIOApprove" ma:index="39" nillable="true" ma:displayName="CIOApprove" ma:default="No" ma:format="Dropdown" ma:internalName="CIOApprove" ma:readOnly="false">
      <xsd:simpleType>
        <xsd:restriction base="dms:Choice">
          <xsd:enumeration value="Yes"/>
          <xsd:enumeration value="No"/>
          <xsd:enumeration value="Need More Information"/>
        </xsd:restriction>
      </xsd:simpleType>
    </xsd:element>
    <xsd:element name="StagesStatus" ma:index="40" nillable="true" ma:displayName="Stages Status" ma:format="Dropdown" ma:internalName="StagesStatus" ma:readOnly="false">
      <xsd:simpleType>
        <xsd:restriction base="dms:Choice">
          <xsd:enumeration value="60 Days FRN"/>
          <xsd:enumeration value="30 Days FRN"/>
          <xsd:enumeration value="Collections"/>
        </xsd:restriction>
      </xsd:simpleType>
    </xsd:element>
    <xsd:element name="MediaServiceMetadata" ma:index="4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6" nillable="true" ma:taxonomy="true" ma:internalName="lcf76f155ced4ddcb4097134ff3c332f" ma:taxonomyFieldName="MediaServiceImageTags" ma:displayName="Image Tags" ma:readOnly="false" ma:fieldId="{5cf76f15-5ced-4ddc-b409-7134ff3c332f}" ma:taxonomyMulti="true" ma:sspId="8585d4ee-cc76-484b-aa76-7d13ebd501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1" nillable="true" ma:displayName="MediaServiceEventHashCode" ma:hidden="true" ma:internalName="MediaServiceEventHashCode" ma:readOnly="true">
      <xsd:simpleType>
        <xsd:restriction base="dms:Text"/>
      </xsd:simpleType>
    </xsd:element>
    <xsd:element name="MEO_x002d_Review_x0020_Date" ma:index="52" nillable="true" ma:displayName="MEO-Review Date" ma:format="DateOnly" ma:internalName="MEO_x002d_Review_x0020_Date">
      <xsd:simpleType>
        <xsd:restriction base="dms:DateTime"/>
      </xsd:simpleType>
    </xsd:element>
    <xsd:element name="OCC_x0020_Reviewer_x0020_Name" ma:index="53" nillable="true" ma:displayName="OCC Reviewer Name" ma:list="UserInfo" ma:SharePointGroup="0" ma:internalName="OCC_x0020_Reviewer_x0020_Nam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0e7e9-e5f5-4f39-b126-2ecec21c1b10" elementFormDefault="qualified">
    <xsd:import namespace="http://schemas.microsoft.com/office/2006/documentManagement/types"/>
    <xsd:import namespace="http://schemas.microsoft.com/office/infopath/2007/PartnerControls"/>
    <xsd:element name="TaxCatchAll" ma:index="47" nillable="true" ma:displayName="Taxonomy Catch All Column" ma:hidden="true" ma:list="{0d0ffbe0-bc07-4d24-8532-c6622262300a}" ma:internalName="TaxCatchAll" ma:showField="CatchAllData" ma:web="7930e7e9-e5f5-4f39-b126-2ecec21c1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CEStatus xmlns="2180239d-0abf-47fe-a2ff-93ad2a6acf3a" xsi:nil="true"/>
    <ROCISUpload xmlns="2180239d-0abf-47fe-a2ff-93ad2a6acf3a">No</ROCISUpload>
    <UnderReviewDateCIO xmlns="2180239d-0abf-47fe-a2ff-93ad2a6acf3a" xsi:nil="true"/>
    <PRANumber xmlns="2180239d-0abf-47fe-a2ff-93ad2a6acf3a">PRA-ISD-00002349</PRANumber>
    <CIOStatus xmlns="2180239d-0abf-47fe-a2ff-93ad2a6acf3a" xsi:nil="true"/>
    <OCCRegulatoryApprove xmlns="2180239d-0abf-47fe-a2ff-93ad2a6acf3a">No</OCCRegulatoryApprove>
    <ProgramOffice xmlns="2180239d-0abf-47fe-a2ff-93ad2a6acf3a" xsi:nil="true"/>
    <DHSHQEmail xmlns="2180239d-0abf-47fe-a2ff-93ad2a6acf3a">No</DHSHQEmail>
    <OCCStatus xmlns="2180239d-0abf-47fe-a2ff-93ad2a6acf3a" xsi:nil="true"/>
    <DraftEmailSent_x003f_ xmlns="2180239d-0abf-47fe-a2ff-93ad2a6acf3a">No</DraftEmailSent_x003f_>
    <UnderReviewDateOCCReg xmlns="2180239d-0abf-47fe-a2ff-93ad2a6acf3a" xsi:nil="true"/>
    <TaxCatchAll xmlns="7930e7e9-e5f5-4f39-b126-2ecec21c1b10" xsi:nil="true"/>
    <OCIOApprove xmlns="2180239d-0abf-47fe-a2ff-93ad2a6acf3a">No</OCIOApprove>
    <PublicComments xmlns="2180239d-0abf-47fe-a2ff-93ad2a6acf3a" xsi:nil="true"/>
    <OCCRegulatoryStatus xmlns="2180239d-0abf-47fe-a2ff-93ad2a6acf3a" xsi:nil="true"/>
    <OCCApprove xmlns="2180239d-0abf-47fe-a2ff-93ad2a6acf3a">No</OCCApprove>
    <SenttoOMB xmlns="2180239d-0abf-47fe-a2ff-93ad2a6acf3a">No</SenttoOMB>
    <UnderReviewOCEPACT xmlns="2180239d-0abf-47fe-a2ff-93ad2a6acf3a" xsi:nil="true"/>
    <CIOApprove xmlns="2180239d-0abf-47fe-a2ff-93ad2a6acf3a">No</CIOApprove>
    <StagesStatus xmlns="2180239d-0abf-47fe-a2ff-93ad2a6acf3a" xsi:nil="true"/>
    <RequestTitle xmlns="2180239d-0abf-47fe-a2ff-93ad2a6acf3a" xsi:nil="true"/>
    <UnderReviewDateOCC xmlns="2180239d-0abf-47fe-a2ff-93ad2a6acf3a" xsi:nil="true"/>
    <IsParent xmlns="2180239d-0abf-47fe-a2ff-93ad2a6acf3a">false</IsParent>
    <OCIOStatus xmlns="2180239d-0abf-47fe-a2ff-93ad2a6acf3a" xsi:nil="true"/>
    <Requester xmlns="2180239d-0abf-47fe-a2ff-93ad2a6acf3a">
      <UserInfo>
        <DisplayName/>
        <AccountId xsi:nil="true"/>
        <AccountType/>
      </UserInfo>
    </Requester>
    <FinalEmail xmlns="2180239d-0abf-47fe-a2ff-93ad2a6acf3a">No</FinalEmail>
    <PACTApprove xmlns="2180239d-0abf-47fe-a2ff-93ad2a6acf3a">No</PACTApprove>
    <UnderReviewDateOCIO xmlns="2180239d-0abf-47fe-a2ff-93ad2a6acf3a" xsi:nil="true"/>
    <PackageType xmlns="2180239d-0abf-47fe-a2ff-93ad2a6acf3a" xsi:nil="true"/>
    <lcf76f155ced4ddcb4097134ff3c332f xmlns="2180239d-0abf-47fe-a2ff-93ad2a6acf3a">
      <Terms xmlns="http://schemas.microsoft.com/office/infopath/2007/PartnerControls"/>
    </lcf76f155ced4ddcb4097134ff3c332f>
    <OCEApprove xmlns="2180239d-0abf-47fe-a2ff-93ad2a6acf3a">No</OCEApprove>
    <OCPOStatus xmlns="2180239d-0abf-47fe-a2ff-93ad2a6acf3a" xsi:nil="true"/>
    <OCIO_x002d_Current_x002d_Stage xmlns="2180239d-0abf-47fe-a2ff-93ad2a6acf3a" xsi:nil="true"/>
    <Stage xmlns="2180239d-0abf-47fe-a2ff-93ad2a6acf3a" xsi:nil="true"/>
    <Comments xmlns="2180239d-0abf-47fe-a2ff-93ad2a6acf3a" xsi:nil="true"/>
    <MEO_x002d_Review_x0020_Date xmlns="2180239d-0abf-47fe-a2ff-93ad2a6acf3a" xsi:nil="true"/>
    <OCC_x0020_Reviewer_x0020_Name xmlns="2180239d-0abf-47fe-a2ff-93ad2a6acf3a">
      <UserInfo>
        <DisplayName/>
        <AccountId xsi:nil="true"/>
        <AccountType/>
      </UserInfo>
    </OCC_x0020_Reviewer_x0020_Name>
  </documentManagement>
</p:properties>
</file>

<file path=customXml/itemProps1.xml><?xml version="1.0" encoding="utf-8"?>
<ds:datastoreItem xmlns:ds="http://schemas.openxmlformats.org/officeDocument/2006/customXml" ds:itemID="{57F0EB4E-C7F3-4B21-AD16-A79D5E45A2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88509E-E44B-4205-A8BA-DEDC250A99BB}">
  <ds:schemaRefs/>
</ds:datastoreItem>
</file>

<file path=customXml/itemProps3.xml><?xml version="1.0" encoding="utf-8"?>
<ds:datastoreItem xmlns:ds="http://schemas.openxmlformats.org/officeDocument/2006/customXml" ds:itemID="{B30B1902-378E-4450-9BFF-8D7E50165FB5}">
  <ds:schemaRefs/>
</ds:datastoreItem>
</file>

<file path=customXml/itemProps4.xml><?xml version="1.0" encoding="utf-8"?>
<ds:datastoreItem xmlns:ds="http://schemas.openxmlformats.org/officeDocument/2006/customXml" ds:itemID="{0A8AB84F-040D-4AFC-93B7-5C39BF17F6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Bettridge, Matthew</dc:creator>
  <cp:lastModifiedBy>Bettridge, Matthew</cp:lastModifiedBy>
  <cp:revision>3</cp:revision>
  <dcterms:created xsi:type="dcterms:W3CDTF">2025-03-04T15:16:00Z</dcterms:created>
  <dcterms:modified xsi:type="dcterms:W3CDTF">2025-03-04T15:16:00Z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0x01010096CAD730B1073B4D802BC4182255FE43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